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73B" w:rsidRPr="00D3073B" w:rsidRDefault="00D3073B" w:rsidP="00D3073B">
      <w:pPr>
        <w:pStyle w:val="ab"/>
        <w:jc w:val="center"/>
        <w:rPr>
          <w:rFonts w:ascii="Times New Roman" w:hAnsi="Times New Roman" w:cs="Times New Roman"/>
          <w:sz w:val="28"/>
          <w:szCs w:val="28"/>
        </w:rPr>
      </w:pPr>
      <w:r w:rsidRPr="00D3073B">
        <w:rPr>
          <w:rFonts w:ascii="Times New Roman" w:hAnsi="Times New Roman" w:cs="Times New Roman"/>
          <w:noProof/>
          <w:sz w:val="28"/>
          <w:szCs w:val="28"/>
          <w:lang w:val="ru-RU" w:eastAsia="ru-RU"/>
        </w:rPr>
        <w:drawing>
          <wp:inline distT="0" distB="0" distL="0" distR="0">
            <wp:extent cx="457200" cy="617855"/>
            <wp:effectExtent l="1905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
                    <a:srcRect/>
                    <a:stretch>
                      <a:fillRect/>
                    </a:stretch>
                  </pic:blipFill>
                  <pic:spPr bwMode="auto">
                    <a:xfrm>
                      <a:off x="0" y="0"/>
                      <a:ext cx="457200" cy="617855"/>
                    </a:xfrm>
                    <a:prstGeom prst="rect">
                      <a:avLst/>
                    </a:prstGeom>
                    <a:noFill/>
                    <a:ln w="9525">
                      <a:noFill/>
                      <a:miter lim="800000"/>
                      <a:headEnd/>
                      <a:tailEnd/>
                    </a:ln>
                  </pic:spPr>
                </pic:pic>
              </a:graphicData>
            </a:graphic>
          </wp:inline>
        </w:drawing>
      </w:r>
    </w:p>
    <w:p w:rsidR="00D3073B" w:rsidRPr="00D3073B" w:rsidRDefault="00D3073B" w:rsidP="00D3073B">
      <w:pPr>
        <w:pStyle w:val="ab"/>
        <w:jc w:val="center"/>
        <w:rPr>
          <w:rFonts w:ascii="Times New Roman" w:hAnsi="Times New Roman" w:cs="Times New Roman"/>
          <w:b/>
          <w:sz w:val="28"/>
          <w:szCs w:val="28"/>
        </w:rPr>
      </w:pPr>
    </w:p>
    <w:p w:rsidR="00D3073B" w:rsidRPr="00D3073B" w:rsidRDefault="00D3073B" w:rsidP="00D3073B">
      <w:pPr>
        <w:pStyle w:val="ab"/>
        <w:jc w:val="center"/>
        <w:rPr>
          <w:rFonts w:ascii="Times New Roman" w:hAnsi="Times New Roman" w:cs="Times New Roman"/>
          <w:b/>
          <w:sz w:val="28"/>
          <w:szCs w:val="28"/>
        </w:rPr>
      </w:pPr>
      <w:r w:rsidRPr="00D3073B">
        <w:rPr>
          <w:rFonts w:ascii="Times New Roman" w:hAnsi="Times New Roman" w:cs="Times New Roman"/>
          <w:b/>
          <w:sz w:val="28"/>
          <w:szCs w:val="28"/>
        </w:rPr>
        <w:t>ГОРОДОЦЬКА СІЛЬСЬКА РАДА</w:t>
      </w:r>
    </w:p>
    <w:p w:rsidR="00D3073B" w:rsidRPr="00D3073B" w:rsidRDefault="00D3073B" w:rsidP="00D3073B">
      <w:pPr>
        <w:pStyle w:val="ab"/>
        <w:jc w:val="center"/>
        <w:rPr>
          <w:rFonts w:ascii="Times New Roman" w:eastAsia="Arial Unicode MS" w:hAnsi="Times New Roman" w:cs="Times New Roman"/>
          <w:b/>
          <w:bCs/>
          <w:color w:val="000000"/>
          <w:sz w:val="28"/>
          <w:szCs w:val="28"/>
        </w:rPr>
      </w:pPr>
      <w:r w:rsidRPr="00D3073B">
        <w:rPr>
          <w:rFonts w:ascii="Times New Roman" w:eastAsia="Calibri" w:hAnsi="Times New Roman" w:cs="Times New Roman"/>
          <w:b/>
          <w:sz w:val="28"/>
          <w:szCs w:val="28"/>
        </w:rPr>
        <w:t>РІВНЕНСЬКОГО РАЙОНУ РІВНЕНСЬКОЇ  ОБЛАСТІ</w:t>
      </w:r>
    </w:p>
    <w:p w:rsidR="00D3073B" w:rsidRPr="00D3073B" w:rsidRDefault="00D3073B" w:rsidP="00D3073B">
      <w:pPr>
        <w:pStyle w:val="ab"/>
        <w:jc w:val="center"/>
        <w:rPr>
          <w:rFonts w:ascii="Times New Roman" w:hAnsi="Times New Roman" w:cs="Times New Roman"/>
          <w:bCs/>
          <w:color w:val="000000"/>
          <w:sz w:val="28"/>
          <w:szCs w:val="28"/>
        </w:rPr>
      </w:pPr>
      <w:r w:rsidRPr="00D3073B">
        <w:rPr>
          <w:rFonts w:ascii="Times New Roman" w:hAnsi="Times New Roman" w:cs="Times New Roman"/>
          <w:bCs/>
          <w:color w:val="000000"/>
          <w:sz w:val="28"/>
          <w:szCs w:val="28"/>
        </w:rPr>
        <w:t>Восьме скликання</w:t>
      </w:r>
    </w:p>
    <w:p w:rsidR="00D3073B" w:rsidRPr="00D3073B" w:rsidRDefault="00D3073B" w:rsidP="00D3073B">
      <w:pPr>
        <w:pStyle w:val="ab"/>
        <w:jc w:val="center"/>
        <w:rPr>
          <w:rFonts w:ascii="Times New Roman" w:hAnsi="Times New Roman" w:cs="Times New Roman"/>
          <w:bCs/>
          <w:color w:val="000000"/>
          <w:sz w:val="28"/>
          <w:szCs w:val="28"/>
        </w:rPr>
      </w:pPr>
      <w:r w:rsidRPr="00D3073B">
        <w:rPr>
          <w:rFonts w:ascii="Times New Roman" w:hAnsi="Times New Roman" w:cs="Times New Roman"/>
          <w:bCs/>
          <w:color w:val="000000"/>
          <w:sz w:val="28"/>
          <w:szCs w:val="28"/>
        </w:rPr>
        <w:t>(_____________ сесія)</w:t>
      </w:r>
    </w:p>
    <w:p w:rsidR="00D3073B" w:rsidRPr="00D3073B" w:rsidRDefault="00D3073B" w:rsidP="00D3073B">
      <w:pPr>
        <w:pStyle w:val="ab"/>
        <w:jc w:val="center"/>
        <w:rPr>
          <w:rFonts w:ascii="Times New Roman" w:hAnsi="Times New Roman" w:cs="Times New Roman"/>
          <w:color w:val="000000"/>
          <w:sz w:val="28"/>
          <w:szCs w:val="28"/>
        </w:rPr>
      </w:pPr>
    </w:p>
    <w:p w:rsidR="00D3073B" w:rsidRPr="00D3073B" w:rsidRDefault="00D3073B" w:rsidP="00D3073B">
      <w:pPr>
        <w:pStyle w:val="ab"/>
        <w:jc w:val="center"/>
        <w:rPr>
          <w:rFonts w:ascii="Times New Roman" w:hAnsi="Times New Roman" w:cs="Times New Roman"/>
          <w:b/>
          <w:bCs/>
          <w:color w:val="000000"/>
          <w:sz w:val="28"/>
          <w:szCs w:val="28"/>
        </w:rPr>
      </w:pPr>
      <w:r w:rsidRPr="00D3073B">
        <w:rPr>
          <w:rFonts w:ascii="Times New Roman" w:hAnsi="Times New Roman" w:cs="Times New Roman"/>
          <w:b/>
          <w:bCs/>
          <w:color w:val="000000"/>
          <w:sz w:val="28"/>
          <w:szCs w:val="28"/>
        </w:rPr>
        <w:t>Р І Ш Е Н Н Я</w:t>
      </w:r>
      <w:r>
        <w:rPr>
          <w:rFonts w:ascii="Times New Roman" w:hAnsi="Times New Roman" w:cs="Times New Roman"/>
          <w:b/>
          <w:bCs/>
          <w:color w:val="000000"/>
          <w:sz w:val="28"/>
          <w:szCs w:val="28"/>
        </w:rPr>
        <w:t xml:space="preserve"> (ПРОЄКТ)</w:t>
      </w:r>
    </w:p>
    <w:p w:rsidR="00D3073B" w:rsidRPr="00D3073B" w:rsidRDefault="00D3073B" w:rsidP="00D3073B">
      <w:pPr>
        <w:pStyle w:val="ab"/>
        <w:jc w:val="both"/>
        <w:rPr>
          <w:rFonts w:ascii="Times New Roman" w:hAnsi="Times New Roman" w:cs="Times New Roman"/>
          <w:b/>
          <w:color w:val="000000"/>
          <w:sz w:val="28"/>
          <w:szCs w:val="28"/>
        </w:rPr>
      </w:pPr>
    </w:p>
    <w:p w:rsidR="00D3073B" w:rsidRPr="00D3073B" w:rsidRDefault="00D3073B" w:rsidP="00D3073B">
      <w:pPr>
        <w:pStyle w:val="ab"/>
        <w:jc w:val="both"/>
        <w:rPr>
          <w:rFonts w:ascii="Times New Roman" w:hAnsi="Times New Roman" w:cs="Times New Roman"/>
          <w:b/>
          <w:color w:val="000000"/>
          <w:sz w:val="28"/>
          <w:szCs w:val="28"/>
        </w:rPr>
      </w:pPr>
    </w:p>
    <w:p w:rsidR="00D3073B" w:rsidRPr="00D3073B" w:rsidRDefault="00ED7A6D" w:rsidP="00D3073B">
      <w:pPr>
        <w:pStyle w:val="ab"/>
        <w:jc w:val="both"/>
        <w:rPr>
          <w:rFonts w:ascii="Times New Roman" w:hAnsi="Times New Roman" w:cs="Times New Roman"/>
          <w:color w:val="000000"/>
          <w:sz w:val="28"/>
          <w:szCs w:val="28"/>
          <w:lang w:eastAsia="ar-SA"/>
        </w:rPr>
      </w:pPr>
      <w:r>
        <w:rPr>
          <w:rFonts w:ascii="Times New Roman" w:hAnsi="Times New Roman" w:cs="Times New Roman"/>
          <w:color w:val="000000"/>
          <w:sz w:val="28"/>
          <w:szCs w:val="28"/>
          <w:lang w:eastAsia="ar-SA"/>
        </w:rPr>
        <w:t xml:space="preserve">08 вересня </w:t>
      </w:r>
      <w:bookmarkStart w:id="0" w:name="_GoBack"/>
      <w:bookmarkEnd w:id="0"/>
      <w:r w:rsidR="00D3073B" w:rsidRPr="00D3073B">
        <w:rPr>
          <w:rFonts w:ascii="Times New Roman" w:hAnsi="Times New Roman" w:cs="Times New Roman"/>
          <w:color w:val="000000"/>
          <w:sz w:val="28"/>
          <w:szCs w:val="28"/>
          <w:lang w:eastAsia="ar-SA"/>
        </w:rPr>
        <w:t>2026  року           с.</w:t>
      </w:r>
      <w:r w:rsidR="00D3073B" w:rsidRPr="00D3073B">
        <w:rPr>
          <w:rFonts w:ascii="Times New Roman" w:hAnsi="Times New Roman" w:cs="Times New Roman"/>
          <w:color w:val="000000"/>
          <w:sz w:val="28"/>
          <w:szCs w:val="28"/>
          <w:lang w:val="ru-RU" w:eastAsia="ar-SA"/>
        </w:rPr>
        <w:t xml:space="preserve"> </w:t>
      </w:r>
      <w:r w:rsidR="00D3073B" w:rsidRPr="00D3073B">
        <w:rPr>
          <w:rFonts w:ascii="Times New Roman" w:hAnsi="Times New Roman" w:cs="Times New Roman"/>
          <w:color w:val="000000"/>
          <w:sz w:val="28"/>
          <w:szCs w:val="28"/>
          <w:lang w:eastAsia="ar-SA"/>
        </w:rPr>
        <w:t xml:space="preserve">Городок            </w:t>
      </w:r>
      <w:r w:rsidR="00C86A67">
        <w:rPr>
          <w:rFonts w:ascii="Times New Roman" w:hAnsi="Times New Roman" w:cs="Times New Roman"/>
          <w:color w:val="000000"/>
          <w:sz w:val="28"/>
          <w:szCs w:val="28"/>
          <w:lang w:eastAsia="ar-SA"/>
        </w:rPr>
        <w:t xml:space="preserve">                      № </w:t>
      </w:r>
      <w:r>
        <w:rPr>
          <w:rFonts w:ascii="Times New Roman" w:hAnsi="Times New Roman" w:cs="Times New Roman"/>
          <w:color w:val="000000"/>
          <w:sz w:val="28"/>
          <w:szCs w:val="28"/>
          <w:lang w:eastAsia="ar-SA"/>
        </w:rPr>
        <w:t>4</w:t>
      </w:r>
      <w:r w:rsidR="00C86A67">
        <w:rPr>
          <w:rFonts w:ascii="Times New Roman" w:hAnsi="Times New Roman" w:cs="Times New Roman"/>
          <w:color w:val="000000"/>
          <w:sz w:val="28"/>
          <w:szCs w:val="28"/>
          <w:lang w:eastAsia="ar-SA"/>
        </w:rPr>
        <w:t>/66</w:t>
      </w:r>
    </w:p>
    <w:p w:rsidR="00D3073B" w:rsidRDefault="00D3073B" w:rsidP="00D3073B">
      <w:pPr>
        <w:pStyle w:val="ab"/>
        <w:jc w:val="both"/>
        <w:rPr>
          <w:rFonts w:ascii="Times New Roman" w:hAnsi="Times New Roman" w:cs="Times New Roman"/>
          <w:b/>
          <w:color w:val="000000"/>
          <w:sz w:val="28"/>
          <w:szCs w:val="28"/>
          <w:lang w:eastAsia="ar-SA"/>
        </w:rPr>
      </w:pPr>
    </w:p>
    <w:p w:rsidR="00D3073B" w:rsidRPr="00D3073B" w:rsidRDefault="00D3073B" w:rsidP="00D3073B">
      <w:pPr>
        <w:pStyle w:val="ab"/>
        <w:jc w:val="both"/>
        <w:rPr>
          <w:rFonts w:ascii="Times New Roman" w:hAnsi="Times New Roman" w:cs="Times New Roman"/>
          <w:b/>
          <w:color w:val="000000"/>
          <w:sz w:val="28"/>
          <w:szCs w:val="28"/>
          <w:lang w:eastAsia="ar-SA"/>
        </w:rPr>
      </w:pPr>
    </w:p>
    <w:p w:rsidR="00D3073B" w:rsidRPr="00D3073B" w:rsidRDefault="00D3073B" w:rsidP="00D3073B">
      <w:pPr>
        <w:pStyle w:val="ab"/>
        <w:jc w:val="both"/>
        <w:rPr>
          <w:rFonts w:ascii="Times New Roman" w:hAnsi="Times New Roman" w:cs="Times New Roman"/>
          <w:b/>
          <w:sz w:val="28"/>
          <w:szCs w:val="28"/>
        </w:rPr>
      </w:pPr>
      <w:r w:rsidRPr="00D3073B">
        <w:rPr>
          <w:rFonts w:ascii="Times New Roman" w:hAnsi="Times New Roman" w:cs="Times New Roman"/>
          <w:b/>
          <w:sz w:val="28"/>
          <w:szCs w:val="28"/>
        </w:rPr>
        <w:t xml:space="preserve">Про внесення змін до бюджету </w:t>
      </w:r>
    </w:p>
    <w:p w:rsidR="00D3073B" w:rsidRPr="00D3073B" w:rsidRDefault="00D3073B" w:rsidP="00D3073B">
      <w:pPr>
        <w:pStyle w:val="ab"/>
        <w:jc w:val="both"/>
        <w:rPr>
          <w:rFonts w:ascii="Times New Roman" w:hAnsi="Times New Roman" w:cs="Times New Roman"/>
          <w:b/>
          <w:bCs/>
          <w:sz w:val="28"/>
          <w:szCs w:val="28"/>
        </w:rPr>
      </w:pPr>
      <w:r w:rsidRPr="00D3073B">
        <w:rPr>
          <w:rFonts w:ascii="Times New Roman" w:hAnsi="Times New Roman" w:cs="Times New Roman"/>
          <w:b/>
          <w:bCs/>
          <w:sz w:val="28"/>
          <w:szCs w:val="28"/>
        </w:rPr>
        <w:t>Городоцької сільської територіальної</w:t>
      </w:r>
    </w:p>
    <w:p w:rsidR="00D3073B" w:rsidRPr="00D3073B" w:rsidRDefault="00D3073B" w:rsidP="00D3073B">
      <w:pPr>
        <w:pStyle w:val="ab"/>
        <w:jc w:val="both"/>
        <w:rPr>
          <w:rFonts w:ascii="Times New Roman" w:hAnsi="Times New Roman" w:cs="Times New Roman"/>
          <w:b/>
          <w:bCs/>
          <w:sz w:val="28"/>
          <w:szCs w:val="28"/>
        </w:rPr>
      </w:pPr>
      <w:r w:rsidRPr="00D3073B">
        <w:rPr>
          <w:rFonts w:ascii="Times New Roman" w:hAnsi="Times New Roman" w:cs="Times New Roman"/>
          <w:b/>
          <w:bCs/>
          <w:sz w:val="28"/>
          <w:szCs w:val="28"/>
        </w:rPr>
        <w:t>громади на 2026 рік</w:t>
      </w:r>
    </w:p>
    <w:p w:rsidR="00D3073B" w:rsidRPr="00D3073B" w:rsidRDefault="00D3073B" w:rsidP="00D3073B">
      <w:pPr>
        <w:pStyle w:val="ab"/>
        <w:jc w:val="both"/>
        <w:rPr>
          <w:rFonts w:ascii="Times New Roman" w:hAnsi="Times New Roman" w:cs="Times New Roman"/>
          <w:b/>
          <w:bCs/>
          <w:sz w:val="20"/>
          <w:szCs w:val="20"/>
        </w:rPr>
      </w:pPr>
      <w:r w:rsidRPr="00D3073B">
        <w:rPr>
          <w:rFonts w:ascii="Times New Roman" w:hAnsi="Times New Roman" w:cs="Times New Roman"/>
          <w:sz w:val="20"/>
          <w:szCs w:val="20"/>
        </w:rPr>
        <w:t>(</w:t>
      </w:r>
      <w:r w:rsidRPr="00D3073B">
        <w:rPr>
          <w:rFonts w:ascii="Times New Roman" w:hAnsi="Times New Roman" w:cs="Times New Roman"/>
          <w:b/>
          <w:bCs/>
          <w:sz w:val="20"/>
          <w:szCs w:val="20"/>
        </w:rPr>
        <w:t>1755300000)</w:t>
      </w:r>
    </w:p>
    <w:p w:rsidR="00D3073B" w:rsidRPr="00D3073B" w:rsidRDefault="00D3073B" w:rsidP="00D3073B">
      <w:pPr>
        <w:pStyle w:val="ab"/>
        <w:jc w:val="both"/>
        <w:rPr>
          <w:rFonts w:ascii="Times New Roman" w:hAnsi="Times New Roman" w:cs="Times New Roman"/>
          <w:sz w:val="20"/>
          <w:szCs w:val="20"/>
        </w:rPr>
      </w:pPr>
      <w:r w:rsidRPr="00D3073B">
        <w:rPr>
          <w:rFonts w:ascii="Times New Roman" w:hAnsi="Times New Roman" w:cs="Times New Roman"/>
          <w:sz w:val="20"/>
          <w:szCs w:val="20"/>
        </w:rPr>
        <w:t xml:space="preserve"> </w:t>
      </w:r>
      <w:r>
        <w:rPr>
          <w:rFonts w:ascii="Times New Roman" w:hAnsi="Times New Roman" w:cs="Times New Roman"/>
          <w:sz w:val="20"/>
          <w:szCs w:val="20"/>
        </w:rPr>
        <w:t>«</w:t>
      </w:r>
      <w:r w:rsidRPr="00D3073B">
        <w:rPr>
          <w:rFonts w:ascii="Times New Roman" w:hAnsi="Times New Roman" w:cs="Times New Roman"/>
          <w:sz w:val="20"/>
          <w:szCs w:val="20"/>
        </w:rPr>
        <w:t>Код бюджету»</w:t>
      </w:r>
    </w:p>
    <w:p w:rsidR="00D3073B" w:rsidRPr="00D3073B" w:rsidRDefault="00D3073B" w:rsidP="00D3073B">
      <w:pPr>
        <w:pStyle w:val="ab"/>
        <w:jc w:val="both"/>
        <w:rPr>
          <w:rFonts w:ascii="Times New Roman" w:hAnsi="Times New Roman" w:cs="Times New Roman"/>
          <w:bCs/>
          <w:sz w:val="28"/>
          <w:szCs w:val="28"/>
        </w:rPr>
      </w:pPr>
    </w:p>
    <w:p w:rsidR="00D3073B" w:rsidRPr="00D3073B" w:rsidRDefault="00D3073B" w:rsidP="00D3073B">
      <w:pPr>
        <w:pStyle w:val="ab"/>
        <w:ind w:firstLine="708"/>
        <w:jc w:val="both"/>
        <w:rPr>
          <w:rFonts w:ascii="Times New Roman" w:hAnsi="Times New Roman" w:cs="Times New Roman"/>
          <w:sz w:val="28"/>
          <w:szCs w:val="28"/>
        </w:rPr>
      </w:pPr>
      <w:r w:rsidRPr="00D3073B">
        <w:rPr>
          <w:rFonts w:ascii="Times New Roman" w:hAnsi="Times New Roman" w:cs="Times New Roman"/>
          <w:bCs/>
          <w:sz w:val="28"/>
          <w:szCs w:val="28"/>
        </w:rPr>
        <w:t xml:space="preserve">Відповідно до Бюджетного кодексу України, Закону України «Про Державний бюджет України на 2026 рік», Закону України «Про правовий режим воєнного стану», постанови Кабінету Міністрів України від 11 березня 2022 року №252 «Деякі питання  формування та виконання місцевих бюджетів у період воєнного стану», керуючись </w:t>
      </w:r>
      <w:r w:rsidRPr="00D3073B">
        <w:rPr>
          <w:rFonts w:ascii="Times New Roman" w:hAnsi="Times New Roman" w:cs="Times New Roman"/>
          <w:sz w:val="28"/>
          <w:szCs w:val="28"/>
        </w:rPr>
        <w:t>пунктом 23 частини 1 статті 26 Закону України «Про місцеве самоврядування в Україні»,</w:t>
      </w:r>
      <w:r w:rsidRPr="00D3073B">
        <w:rPr>
          <w:rFonts w:ascii="Times New Roman" w:hAnsi="Times New Roman" w:cs="Times New Roman"/>
          <w:bCs/>
          <w:sz w:val="28"/>
          <w:szCs w:val="28"/>
        </w:rPr>
        <w:t xml:space="preserve"> за погодженням з  постійними комісіями сільської ради,</w:t>
      </w:r>
      <w:r w:rsidRPr="00D3073B">
        <w:rPr>
          <w:rFonts w:ascii="Times New Roman" w:hAnsi="Times New Roman" w:cs="Times New Roman"/>
          <w:sz w:val="28"/>
          <w:szCs w:val="28"/>
        </w:rPr>
        <w:t xml:space="preserve"> сільська рада</w:t>
      </w:r>
      <w:r w:rsidRPr="00D3073B">
        <w:rPr>
          <w:rFonts w:ascii="Times New Roman" w:hAnsi="Times New Roman" w:cs="Times New Roman"/>
          <w:bCs/>
          <w:sz w:val="28"/>
          <w:szCs w:val="28"/>
        </w:rPr>
        <w:t xml:space="preserve"> </w:t>
      </w:r>
    </w:p>
    <w:p w:rsidR="00D3073B" w:rsidRPr="00D3073B" w:rsidRDefault="00D3073B" w:rsidP="00D3073B">
      <w:pPr>
        <w:pStyle w:val="ab"/>
        <w:jc w:val="both"/>
        <w:rPr>
          <w:rFonts w:ascii="Times New Roman" w:hAnsi="Times New Roman" w:cs="Times New Roman"/>
          <w:sz w:val="28"/>
          <w:szCs w:val="28"/>
        </w:rPr>
      </w:pPr>
    </w:p>
    <w:p w:rsidR="00D3073B" w:rsidRPr="00D3073B" w:rsidRDefault="00D3073B" w:rsidP="00D3073B">
      <w:pPr>
        <w:pStyle w:val="ab"/>
        <w:jc w:val="both"/>
        <w:rPr>
          <w:rFonts w:ascii="Times New Roman" w:hAnsi="Times New Roman" w:cs="Times New Roman"/>
          <w:sz w:val="28"/>
          <w:szCs w:val="28"/>
        </w:rPr>
      </w:pPr>
      <w:r w:rsidRPr="00D3073B">
        <w:rPr>
          <w:rFonts w:ascii="Times New Roman" w:hAnsi="Times New Roman" w:cs="Times New Roman"/>
          <w:sz w:val="28"/>
          <w:szCs w:val="28"/>
        </w:rPr>
        <w:t>ВИРІШИЛА:</w:t>
      </w:r>
    </w:p>
    <w:p w:rsidR="00D3073B" w:rsidRPr="00D3073B" w:rsidRDefault="00D3073B" w:rsidP="00D3073B">
      <w:pPr>
        <w:pStyle w:val="ab"/>
        <w:jc w:val="both"/>
        <w:rPr>
          <w:rFonts w:ascii="Times New Roman" w:hAnsi="Times New Roman" w:cs="Times New Roman"/>
          <w:sz w:val="28"/>
          <w:szCs w:val="28"/>
        </w:rPr>
      </w:pPr>
    </w:p>
    <w:p w:rsidR="00D3073B" w:rsidRPr="00D3073B" w:rsidRDefault="00D3073B" w:rsidP="00D3073B">
      <w:pPr>
        <w:pStyle w:val="ab"/>
        <w:jc w:val="both"/>
        <w:rPr>
          <w:rFonts w:ascii="Times New Roman" w:hAnsi="Times New Roman" w:cs="Times New Roman"/>
          <w:sz w:val="28"/>
          <w:szCs w:val="28"/>
        </w:rPr>
      </w:pPr>
      <w:r w:rsidRPr="00D3073B">
        <w:rPr>
          <w:rFonts w:ascii="Times New Roman" w:hAnsi="Times New Roman" w:cs="Times New Roman"/>
          <w:sz w:val="28"/>
          <w:szCs w:val="28"/>
        </w:rPr>
        <w:t xml:space="preserve">       </w:t>
      </w:r>
      <w:r>
        <w:rPr>
          <w:rFonts w:ascii="Times New Roman" w:hAnsi="Times New Roman" w:cs="Times New Roman"/>
          <w:sz w:val="28"/>
          <w:szCs w:val="28"/>
        </w:rPr>
        <w:tab/>
      </w:r>
      <w:r w:rsidRPr="00D3073B">
        <w:rPr>
          <w:rFonts w:ascii="Times New Roman" w:hAnsi="Times New Roman" w:cs="Times New Roman"/>
          <w:sz w:val="28"/>
          <w:szCs w:val="28"/>
        </w:rPr>
        <w:t>1. Внести зміни до рішень сільської ради від 23 грудня 2025 року №</w:t>
      </w:r>
      <w:r>
        <w:rPr>
          <w:rFonts w:ascii="Times New Roman" w:hAnsi="Times New Roman" w:cs="Times New Roman"/>
          <w:sz w:val="28"/>
          <w:szCs w:val="28"/>
        </w:rPr>
        <w:t xml:space="preserve"> </w:t>
      </w:r>
      <w:r w:rsidRPr="00D3073B">
        <w:rPr>
          <w:rFonts w:ascii="Times New Roman" w:hAnsi="Times New Roman" w:cs="Times New Roman"/>
          <w:sz w:val="28"/>
          <w:szCs w:val="28"/>
        </w:rPr>
        <w:t>2268 «Про бюджет Городоцької сільської територіальної громади на 2026 рік,  від 12 січня 2026 року №</w:t>
      </w:r>
      <w:r>
        <w:rPr>
          <w:rFonts w:ascii="Times New Roman" w:hAnsi="Times New Roman" w:cs="Times New Roman"/>
          <w:sz w:val="28"/>
          <w:szCs w:val="28"/>
        </w:rPr>
        <w:t xml:space="preserve"> </w:t>
      </w:r>
      <w:r w:rsidRPr="00D3073B">
        <w:rPr>
          <w:rFonts w:ascii="Times New Roman" w:hAnsi="Times New Roman" w:cs="Times New Roman"/>
          <w:sz w:val="28"/>
          <w:szCs w:val="28"/>
        </w:rPr>
        <w:t>2271 «Про внесення змін до бюджету Городоцької сільської територіальної громади на 2026 рік», від 24 лютого 2026 року №</w:t>
      </w:r>
      <w:r>
        <w:rPr>
          <w:rFonts w:ascii="Times New Roman" w:hAnsi="Times New Roman" w:cs="Times New Roman"/>
          <w:sz w:val="28"/>
          <w:szCs w:val="28"/>
        </w:rPr>
        <w:t xml:space="preserve"> </w:t>
      </w:r>
      <w:r w:rsidRPr="00D3073B">
        <w:rPr>
          <w:rFonts w:ascii="Times New Roman" w:hAnsi="Times New Roman" w:cs="Times New Roman"/>
          <w:sz w:val="28"/>
          <w:szCs w:val="28"/>
        </w:rPr>
        <w:t>2285 «Про внесення змін до бюджету Городоцької сільської територіальної громади на 2026 рік», від 26 березня  2026 року №</w:t>
      </w:r>
      <w:r>
        <w:rPr>
          <w:rFonts w:ascii="Times New Roman" w:hAnsi="Times New Roman" w:cs="Times New Roman"/>
          <w:sz w:val="28"/>
          <w:szCs w:val="28"/>
        </w:rPr>
        <w:t xml:space="preserve"> </w:t>
      </w:r>
      <w:r w:rsidRPr="00D3073B">
        <w:rPr>
          <w:rFonts w:ascii="Times New Roman" w:hAnsi="Times New Roman" w:cs="Times New Roman"/>
          <w:sz w:val="28"/>
          <w:szCs w:val="28"/>
        </w:rPr>
        <w:t>2329 «Про внесення змін до бюджету Городоцької сільської територіальної громади на 2026 рік», від 01 травня   2026 року №</w:t>
      </w:r>
      <w:r>
        <w:rPr>
          <w:rFonts w:ascii="Times New Roman" w:hAnsi="Times New Roman" w:cs="Times New Roman"/>
          <w:sz w:val="28"/>
          <w:szCs w:val="28"/>
        </w:rPr>
        <w:t xml:space="preserve"> </w:t>
      </w:r>
      <w:r w:rsidRPr="00D3073B">
        <w:rPr>
          <w:rFonts w:ascii="Times New Roman" w:hAnsi="Times New Roman" w:cs="Times New Roman"/>
          <w:sz w:val="28"/>
          <w:szCs w:val="28"/>
        </w:rPr>
        <w:t>2357 «Про внесення змін до бюджету Городоцької сільської територіальної громади на 2026 рік»,  від 27 травня  2026 року №2376 «Про внесення змін до бюджету Городоцької сільської територіальної громади на 2026 рік», від 07 липня  2026 року №</w:t>
      </w:r>
      <w:r>
        <w:rPr>
          <w:rFonts w:ascii="Times New Roman" w:hAnsi="Times New Roman" w:cs="Times New Roman"/>
          <w:sz w:val="28"/>
          <w:szCs w:val="28"/>
        </w:rPr>
        <w:t xml:space="preserve"> </w:t>
      </w:r>
      <w:r w:rsidRPr="00D3073B">
        <w:rPr>
          <w:rFonts w:ascii="Times New Roman" w:hAnsi="Times New Roman" w:cs="Times New Roman"/>
          <w:sz w:val="28"/>
          <w:szCs w:val="28"/>
        </w:rPr>
        <w:t>2399 «Про внесення змін до бюджету Городоцької сільської територіальної громади на 2026 рік»,  від 12 серпня  2026 року №</w:t>
      </w:r>
      <w:r>
        <w:rPr>
          <w:rFonts w:ascii="Times New Roman" w:hAnsi="Times New Roman" w:cs="Times New Roman"/>
          <w:sz w:val="28"/>
          <w:szCs w:val="28"/>
        </w:rPr>
        <w:t xml:space="preserve"> </w:t>
      </w:r>
      <w:r w:rsidRPr="00D3073B">
        <w:rPr>
          <w:rFonts w:ascii="Times New Roman" w:hAnsi="Times New Roman" w:cs="Times New Roman"/>
          <w:sz w:val="28"/>
          <w:szCs w:val="28"/>
        </w:rPr>
        <w:t>2436 «Про внесення змін до бюджету Городоцької сільської територіальної громади на 2026 рік»,   а саме:</w:t>
      </w:r>
    </w:p>
    <w:p w:rsidR="00D3073B" w:rsidRPr="00D3073B" w:rsidRDefault="00D3073B" w:rsidP="00D3073B">
      <w:pPr>
        <w:pStyle w:val="ab"/>
        <w:jc w:val="both"/>
        <w:rPr>
          <w:rFonts w:ascii="Times New Roman" w:hAnsi="Times New Roman" w:cs="Times New Roman"/>
          <w:sz w:val="28"/>
          <w:szCs w:val="28"/>
        </w:rPr>
      </w:pPr>
    </w:p>
    <w:p w:rsidR="00D3073B" w:rsidRDefault="00D3073B" w:rsidP="00D3073B">
      <w:pPr>
        <w:pStyle w:val="ab"/>
        <w:jc w:val="both"/>
        <w:rPr>
          <w:rFonts w:ascii="Times New Roman" w:hAnsi="Times New Roman" w:cs="Times New Roman"/>
          <w:sz w:val="28"/>
          <w:szCs w:val="28"/>
        </w:rPr>
      </w:pPr>
    </w:p>
    <w:p w:rsidR="00D3073B" w:rsidRDefault="00D3073B" w:rsidP="00D3073B">
      <w:pPr>
        <w:pStyle w:val="ab"/>
        <w:jc w:val="both"/>
        <w:rPr>
          <w:rFonts w:ascii="Times New Roman" w:hAnsi="Times New Roman" w:cs="Times New Roman"/>
          <w:sz w:val="28"/>
          <w:szCs w:val="28"/>
        </w:rPr>
      </w:pPr>
    </w:p>
    <w:p w:rsidR="00D3073B" w:rsidRDefault="00D3073B" w:rsidP="00D3073B">
      <w:pPr>
        <w:pStyle w:val="ab"/>
        <w:jc w:val="both"/>
        <w:rPr>
          <w:rFonts w:ascii="Times New Roman" w:hAnsi="Times New Roman" w:cs="Times New Roman"/>
          <w:sz w:val="28"/>
          <w:szCs w:val="28"/>
        </w:rPr>
      </w:pPr>
    </w:p>
    <w:p w:rsidR="00D3073B" w:rsidRDefault="00D3073B" w:rsidP="00D3073B">
      <w:pPr>
        <w:pStyle w:val="ab"/>
        <w:jc w:val="both"/>
        <w:rPr>
          <w:rFonts w:ascii="Times New Roman" w:hAnsi="Times New Roman" w:cs="Times New Roman"/>
          <w:sz w:val="28"/>
          <w:szCs w:val="28"/>
        </w:rPr>
      </w:pPr>
    </w:p>
    <w:p w:rsidR="00D3073B" w:rsidRDefault="00D3073B" w:rsidP="00D3073B">
      <w:pPr>
        <w:pStyle w:val="ab"/>
        <w:jc w:val="both"/>
        <w:rPr>
          <w:rFonts w:ascii="Times New Roman" w:hAnsi="Times New Roman" w:cs="Times New Roman"/>
          <w:sz w:val="28"/>
          <w:szCs w:val="28"/>
        </w:rPr>
      </w:pPr>
    </w:p>
    <w:p w:rsidR="00D3073B" w:rsidRPr="00D3073B" w:rsidRDefault="00D3073B" w:rsidP="00D3073B">
      <w:pPr>
        <w:pStyle w:val="ab"/>
        <w:jc w:val="both"/>
        <w:rPr>
          <w:rFonts w:ascii="Times New Roman" w:hAnsi="Times New Roman" w:cs="Times New Roman"/>
          <w:sz w:val="28"/>
          <w:szCs w:val="28"/>
        </w:rPr>
      </w:pPr>
      <w:r w:rsidRPr="00D3073B">
        <w:rPr>
          <w:rFonts w:ascii="Times New Roman" w:hAnsi="Times New Roman" w:cs="Times New Roman"/>
          <w:sz w:val="28"/>
          <w:szCs w:val="28"/>
        </w:rPr>
        <w:t>доходи  бюджету збільшити на суму 24266100,00 гривень, у тому числі доходи загального фонду бюджету збільшити на суму 24266100,00 гривень, згідно з додатком 1 цього рішення;</w:t>
      </w:r>
    </w:p>
    <w:p w:rsidR="00D3073B" w:rsidRPr="00D3073B" w:rsidRDefault="00D3073B" w:rsidP="00D3073B">
      <w:pPr>
        <w:pStyle w:val="ab"/>
        <w:jc w:val="both"/>
        <w:rPr>
          <w:rFonts w:ascii="Times New Roman" w:hAnsi="Times New Roman" w:cs="Times New Roman"/>
          <w:sz w:val="28"/>
          <w:szCs w:val="28"/>
        </w:rPr>
      </w:pPr>
      <w:r w:rsidRPr="00D3073B">
        <w:rPr>
          <w:rFonts w:ascii="Times New Roman" w:hAnsi="Times New Roman" w:cs="Times New Roman"/>
          <w:sz w:val="28"/>
          <w:szCs w:val="28"/>
        </w:rPr>
        <w:t>видатки  бюджету збільшити на суму 24266100,00 гривень, у тому числі видатки загального фонду бюджету збільшити на суму 24266100,00 гривень, згідно з додатком 2 цього рішення.</w:t>
      </w:r>
    </w:p>
    <w:p w:rsidR="00D3073B" w:rsidRPr="00D3073B" w:rsidRDefault="00D3073B" w:rsidP="00D3073B">
      <w:pPr>
        <w:pStyle w:val="ab"/>
        <w:jc w:val="both"/>
        <w:rPr>
          <w:rFonts w:ascii="Times New Roman" w:hAnsi="Times New Roman" w:cs="Times New Roman"/>
          <w:sz w:val="28"/>
          <w:szCs w:val="28"/>
        </w:rPr>
      </w:pPr>
    </w:p>
    <w:p w:rsidR="00D3073B" w:rsidRPr="00D3073B" w:rsidRDefault="00D3073B" w:rsidP="00D3073B">
      <w:pPr>
        <w:pStyle w:val="ab"/>
        <w:ind w:firstLine="708"/>
        <w:jc w:val="both"/>
        <w:rPr>
          <w:rFonts w:ascii="Times New Roman" w:hAnsi="Times New Roman" w:cs="Times New Roman"/>
          <w:sz w:val="28"/>
          <w:szCs w:val="28"/>
        </w:rPr>
      </w:pPr>
      <w:r w:rsidRPr="00D3073B">
        <w:rPr>
          <w:rFonts w:ascii="Times New Roman" w:hAnsi="Times New Roman" w:cs="Times New Roman"/>
          <w:sz w:val="28"/>
          <w:szCs w:val="28"/>
        </w:rPr>
        <w:t>2. Збільшити бюджетні призначення розпорядникам коштів   бюджету на 2026 рік у розрізі відповідальних виконавців за бюджетними програмами  згідно з додатком 2 до цього рішення на суму 24266100,00 гривень.</w:t>
      </w:r>
    </w:p>
    <w:p w:rsidR="00D3073B" w:rsidRPr="00D3073B" w:rsidRDefault="00D3073B" w:rsidP="00D3073B">
      <w:pPr>
        <w:pStyle w:val="ab"/>
        <w:jc w:val="both"/>
        <w:rPr>
          <w:rFonts w:ascii="Times New Roman" w:hAnsi="Times New Roman" w:cs="Times New Roman"/>
          <w:sz w:val="28"/>
          <w:szCs w:val="28"/>
        </w:rPr>
      </w:pPr>
    </w:p>
    <w:p w:rsidR="00D3073B" w:rsidRPr="00D3073B" w:rsidRDefault="00D3073B" w:rsidP="00D3073B">
      <w:pPr>
        <w:pStyle w:val="ab"/>
        <w:ind w:firstLine="708"/>
        <w:jc w:val="both"/>
        <w:rPr>
          <w:rFonts w:ascii="Times New Roman" w:hAnsi="Times New Roman" w:cs="Times New Roman"/>
          <w:sz w:val="28"/>
          <w:szCs w:val="28"/>
        </w:rPr>
      </w:pPr>
      <w:r w:rsidRPr="00D3073B">
        <w:rPr>
          <w:rFonts w:ascii="Times New Roman" w:hAnsi="Times New Roman" w:cs="Times New Roman"/>
          <w:sz w:val="28"/>
          <w:szCs w:val="28"/>
        </w:rPr>
        <w:t>3. Збільшити на 2026 рік міжбюджетні трансферти до бюджету Городоцької сільської територіальної громади на суму 20866100,00 гривень, згідно з додатком 3 цього рішення, у тому числі по загальному   фонду бюджету збільшити на суму 20866100,00 гривень:</w:t>
      </w:r>
    </w:p>
    <w:p w:rsidR="00D3073B" w:rsidRPr="00D3073B" w:rsidRDefault="00D3073B" w:rsidP="00D3073B">
      <w:pPr>
        <w:pStyle w:val="ab"/>
        <w:ind w:firstLine="708"/>
        <w:jc w:val="both"/>
        <w:rPr>
          <w:rFonts w:ascii="Times New Roman" w:hAnsi="Times New Roman" w:cs="Times New Roman"/>
          <w:sz w:val="28"/>
          <w:szCs w:val="28"/>
        </w:rPr>
      </w:pPr>
      <w:r>
        <w:rPr>
          <w:rFonts w:ascii="Times New Roman" w:hAnsi="Times New Roman" w:cs="Times New Roman"/>
          <w:sz w:val="28"/>
          <w:szCs w:val="28"/>
        </w:rPr>
        <w:t>освітню</w:t>
      </w:r>
      <w:r w:rsidRPr="00D3073B">
        <w:rPr>
          <w:rFonts w:ascii="Times New Roman" w:hAnsi="Times New Roman" w:cs="Times New Roman"/>
          <w:sz w:val="28"/>
          <w:szCs w:val="28"/>
        </w:rPr>
        <w:t xml:space="preserve"> с</w:t>
      </w:r>
      <w:r>
        <w:rPr>
          <w:rFonts w:ascii="Times New Roman" w:hAnsi="Times New Roman" w:cs="Times New Roman"/>
          <w:sz w:val="28"/>
          <w:szCs w:val="28"/>
        </w:rPr>
        <w:t>убвенцію</w:t>
      </w:r>
      <w:r w:rsidRPr="00D3073B">
        <w:rPr>
          <w:rFonts w:ascii="Times New Roman" w:hAnsi="Times New Roman" w:cs="Times New Roman"/>
          <w:sz w:val="28"/>
          <w:szCs w:val="28"/>
        </w:rPr>
        <w:t xml:space="preserve"> з державного бюджету  збільшити  на суму 20443100,00 гривень,</w:t>
      </w:r>
    </w:p>
    <w:p w:rsidR="00D3073B" w:rsidRPr="00D3073B" w:rsidRDefault="00D3073B" w:rsidP="00D3073B">
      <w:pPr>
        <w:pStyle w:val="ab"/>
        <w:ind w:firstLine="708"/>
        <w:jc w:val="both"/>
        <w:rPr>
          <w:rFonts w:ascii="Times New Roman" w:hAnsi="Times New Roman" w:cs="Times New Roman"/>
          <w:sz w:val="28"/>
          <w:szCs w:val="28"/>
        </w:rPr>
      </w:pPr>
      <w:r w:rsidRPr="00D3073B">
        <w:rPr>
          <w:rFonts w:ascii="Times New Roman" w:hAnsi="Times New Roman" w:cs="Times New Roman"/>
          <w:sz w:val="28"/>
          <w:szCs w:val="28"/>
        </w:rPr>
        <w:t xml:space="preserve">інші субвенції з бюджету Великоомелянської сільської територіальної громади на забезпечення, поліпшення і відновлення здоров'я населення, що проживає на території  Великоомелянської територіальної громади через ФАПи, які є структурними  підрозділами КНП "Центр  ПМСД "Медичний простір" Городоцької сільської ради, в тому числі на утримання ФАПів </w:t>
      </w:r>
      <w:r>
        <w:rPr>
          <w:rFonts w:ascii="Times New Roman" w:hAnsi="Times New Roman" w:cs="Times New Roman"/>
          <w:sz w:val="28"/>
          <w:szCs w:val="28"/>
        </w:rPr>
        <w:t xml:space="preserve">                               (</w:t>
      </w:r>
      <w:r w:rsidRPr="00D3073B">
        <w:rPr>
          <w:rFonts w:ascii="Times New Roman" w:hAnsi="Times New Roman" w:cs="Times New Roman"/>
          <w:sz w:val="28"/>
          <w:szCs w:val="28"/>
        </w:rPr>
        <w:t xml:space="preserve">розробка ПКД  на заміну вузлів  обліку газу, послуги технічного обслуговування та заміни  газового обладнання) збільшити на суму 183000,00 гривень, </w:t>
      </w:r>
    </w:p>
    <w:p w:rsidR="00D3073B" w:rsidRPr="00D3073B" w:rsidRDefault="00D3073B" w:rsidP="00D3073B">
      <w:pPr>
        <w:pStyle w:val="ab"/>
        <w:ind w:firstLine="708"/>
        <w:jc w:val="both"/>
        <w:rPr>
          <w:rFonts w:ascii="Times New Roman" w:hAnsi="Times New Roman" w:cs="Times New Roman"/>
          <w:sz w:val="28"/>
          <w:szCs w:val="28"/>
        </w:rPr>
      </w:pPr>
      <w:r w:rsidRPr="00D3073B">
        <w:rPr>
          <w:rFonts w:ascii="Times New Roman" w:hAnsi="Times New Roman" w:cs="Times New Roman"/>
          <w:sz w:val="28"/>
          <w:szCs w:val="28"/>
        </w:rPr>
        <w:t>інші субвенції з бюджету Корнинської сільської  територіальної громади  на фінансову підтримку КНП "Центр ПМСД" "Меди</w:t>
      </w:r>
      <w:r>
        <w:rPr>
          <w:rFonts w:ascii="Times New Roman" w:hAnsi="Times New Roman" w:cs="Times New Roman"/>
          <w:sz w:val="28"/>
          <w:szCs w:val="28"/>
        </w:rPr>
        <w:t xml:space="preserve">чний простір" </w:t>
      </w:r>
      <w:r w:rsidRPr="00D3073B">
        <w:rPr>
          <w:rFonts w:ascii="Times New Roman" w:hAnsi="Times New Roman" w:cs="Times New Roman"/>
          <w:sz w:val="28"/>
          <w:szCs w:val="28"/>
        </w:rPr>
        <w:t>та забезпечення, поліпшення  і відновлення здоров'я населення, що проживає на території Корнинської  сільської територіальної  громади через ФАПи, які є структурними підрозділами  КНП "Центр ПМСД "Медичний  простір" Городоцької сільської ради збільшити на суму 240000,00 гривень.</w:t>
      </w:r>
    </w:p>
    <w:p w:rsidR="00D3073B" w:rsidRPr="00D3073B" w:rsidRDefault="00D3073B" w:rsidP="00D3073B">
      <w:pPr>
        <w:pStyle w:val="ab"/>
        <w:jc w:val="both"/>
        <w:rPr>
          <w:rFonts w:ascii="Times New Roman" w:hAnsi="Times New Roman" w:cs="Times New Roman"/>
          <w:sz w:val="28"/>
          <w:szCs w:val="28"/>
        </w:rPr>
      </w:pPr>
    </w:p>
    <w:p w:rsidR="00D3073B" w:rsidRPr="00D3073B" w:rsidRDefault="00D3073B" w:rsidP="00D3073B">
      <w:pPr>
        <w:pStyle w:val="ab"/>
        <w:ind w:firstLine="708"/>
        <w:jc w:val="both"/>
        <w:rPr>
          <w:rFonts w:ascii="Times New Roman" w:hAnsi="Times New Roman" w:cs="Times New Roman"/>
          <w:sz w:val="28"/>
          <w:szCs w:val="28"/>
        </w:rPr>
      </w:pPr>
      <w:r w:rsidRPr="00D3073B">
        <w:rPr>
          <w:rFonts w:ascii="Times New Roman" w:hAnsi="Times New Roman" w:cs="Times New Roman"/>
          <w:sz w:val="28"/>
          <w:szCs w:val="28"/>
        </w:rPr>
        <w:t xml:space="preserve">4. Внести зміни на 2026 рік до розподілу видатків бюджету сільської територіальної громади на реалізацію  місцевих/регіональних програм на суму   5323000,00  гривень, згідно з додатком 4   до цього рішення. </w:t>
      </w:r>
    </w:p>
    <w:p w:rsidR="00D3073B" w:rsidRPr="00D3073B" w:rsidRDefault="00D3073B" w:rsidP="00D3073B">
      <w:pPr>
        <w:pStyle w:val="ab"/>
        <w:jc w:val="both"/>
        <w:rPr>
          <w:rFonts w:ascii="Times New Roman" w:hAnsi="Times New Roman" w:cs="Times New Roman"/>
          <w:sz w:val="28"/>
          <w:szCs w:val="28"/>
        </w:rPr>
      </w:pPr>
    </w:p>
    <w:p w:rsidR="00D3073B" w:rsidRPr="00D3073B" w:rsidRDefault="00D3073B" w:rsidP="00D3073B">
      <w:pPr>
        <w:pStyle w:val="ab"/>
        <w:ind w:firstLine="708"/>
        <w:jc w:val="both"/>
        <w:rPr>
          <w:rFonts w:ascii="Times New Roman" w:hAnsi="Times New Roman" w:cs="Times New Roman"/>
          <w:sz w:val="28"/>
          <w:szCs w:val="28"/>
        </w:rPr>
      </w:pPr>
      <w:r w:rsidRPr="00D3073B">
        <w:rPr>
          <w:rFonts w:ascii="Times New Roman" w:hAnsi="Times New Roman" w:cs="Times New Roman"/>
          <w:sz w:val="28"/>
          <w:szCs w:val="28"/>
        </w:rPr>
        <w:t>5. Рішення набирає чинності з моменту його підписання.</w:t>
      </w:r>
    </w:p>
    <w:p w:rsidR="00D3073B" w:rsidRPr="00D3073B" w:rsidRDefault="00D3073B" w:rsidP="00D3073B">
      <w:pPr>
        <w:pStyle w:val="ab"/>
        <w:jc w:val="both"/>
        <w:rPr>
          <w:rFonts w:ascii="Times New Roman" w:hAnsi="Times New Roman" w:cs="Times New Roman"/>
          <w:sz w:val="28"/>
          <w:szCs w:val="28"/>
        </w:rPr>
      </w:pPr>
    </w:p>
    <w:p w:rsidR="00D3073B" w:rsidRPr="00D3073B" w:rsidRDefault="00D3073B" w:rsidP="00D3073B">
      <w:pPr>
        <w:pStyle w:val="ab"/>
        <w:ind w:firstLine="708"/>
        <w:jc w:val="both"/>
        <w:rPr>
          <w:rFonts w:ascii="Times New Roman" w:hAnsi="Times New Roman" w:cs="Times New Roman"/>
          <w:sz w:val="28"/>
          <w:szCs w:val="28"/>
        </w:rPr>
      </w:pPr>
      <w:r w:rsidRPr="00D3073B">
        <w:rPr>
          <w:rFonts w:ascii="Times New Roman" w:hAnsi="Times New Roman" w:cs="Times New Roman"/>
          <w:sz w:val="28"/>
          <w:szCs w:val="28"/>
        </w:rPr>
        <w:t>6. Додатки  1-4 до рішення є його невід’ємною частиною.</w:t>
      </w:r>
    </w:p>
    <w:p w:rsidR="00D3073B" w:rsidRPr="00D3073B" w:rsidRDefault="00D3073B" w:rsidP="00D3073B">
      <w:pPr>
        <w:pStyle w:val="ab"/>
        <w:jc w:val="both"/>
        <w:rPr>
          <w:rFonts w:ascii="Times New Roman" w:hAnsi="Times New Roman" w:cs="Times New Roman"/>
          <w:sz w:val="28"/>
          <w:szCs w:val="28"/>
        </w:rPr>
      </w:pPr>
    </w:p>
    <w:p w:rsidR="00D3073B" w:rsidRDefault="00D3073B" w:rsidP="00D3073B">
      <w:pPr>
        <w:pStyle w:val="ab"/>
        <w:ind w:firstLine="708"/>
        <w:jc w:val="both"/>
        <w:rPr>
          <w:rFonts w:ascii="Times New Roman" w:hAnsi="Times New Roman" w:cs="Times New Roman"/>
          <w:sz w:val="28"/>
          <w:szCs w:val="28"/>
        </w:rPr>
      </w:pPr>
      <w:r w:rsidRPr="00D3073B">
        <w:rPr>
          <w:rFonts w:ascii="Times New Roman" w:hAnsi="Times New Roman" w:cs="Times New Roman"/>
          <w:sz w:val="28"/>
          <w:szCs w:val="28"/>
        </w:rPr>
        <w:t xml:space="preserve">7. Відповідно до частини четвертої статті 28 Бюджетного кодексу України, відділу організаційного забезпечення, документообігу, інформаційної діяльності, комунікацій з громадськістю та доступу до публічної інформації </w:t>
      </w:r>
    </w:p>
    <w:p w:rsidR="00D3073B" w:rsidRDefault="00D3073B" w:rsidP="00D3073B">
      <w:pPr>
        <w:pStyle w:val="ab"/>
        <w:ind w:firstLine="708"/>
        <w:jc w:val="both"/>
        <w:rPr>
          <w:rFonts w:ascii="Times New Roman" w:hAnsi="Times New Roman" w:cs="Times New Roman"/>
          <w:sz w:val="28"/>
          <w:szCs w:val="28"/>
        </w:rPr>
      </w:pPr>
    </w:p>
    <w:p w:rsidR="00D3073B" w:rsidRDefault="00D3073B" w:rsidP="00D3073B">
      <w:pPr>
        <w:pStyle w:val="ab"/>
        <w:ind w:firstLine="708"/>
        <w:jc w:val="both"/>
        <w:rPr>
          <w:rFonts w:ascii="Times New Roman" w:hAnsi="Times New Roman" w:cs="Times New Roman"/>
          <w:sz w:val="28"/>
          <w:szCs w:val="28"/>
        </w:rPr>
      </w:pPr>
    </w:p>
    <w:p w:rsidR="00D3073B" w:rsidRDefault="00D3073B" w:rsidP="00D3073B">
      <w:pPr>
        <w:pStyle w:val="ab"/>
        <w:ind w:firstLine="708"/>
        <w:jc w:val="both"/>
        <w:rPr>
          <w:rFonts w:ascii="Times New Roman" w:hAnsi="Times New Roman" w:cs="Times New Roman"/>
          <w:sz w:val="28"/>
          <w:szCs w:val="28"/>
        </w:rPr>
      </w:pPr>
    </w:p>
    <w:p w:rsidR="00D3073B" w:rsidRDefault="00D3073B" w:rsidP="00D3073B">
      <w:pPr>
        <w:pStyle w:val="ab"/>
        <w:ind w:firstLine="708"/>
        <w:jc w:val="both"/>
        <w:rPr>
          <w:rFonts w:ascii="Times New Roman" w:hAnsi="Times New Roman" w:cs="Times New Roman"/>
          <w:sz w:val="28"/>
          <w:szCs w:val="28"/>
        </w:rPr>
      </w:pPr>
    </w:p>
    <w:p w:rsidR="00D3073B" w:rsidRPr="00D3073B" w:rsidRDefault="00D3073B" w:rsidP="00D3073B">
      <w:pPr>
        <w:pStyle w:val="ab"/>
        <w:jc w:val="both"/>
        <w:rPr>
          <w:rFonts w:ascii="Times New Roman" w:hAnsi="Times New Roman" w:cs="Times New Roman"/>
          <w:sz w:val="28"/>
          <w:szCs w:val="28"/>
        </w:rPr>
      </w:pPr>
      <w:r w:rsidRPr="00D3073B">
        <w:rPr>
          <w:rFonts w:ascii="Times New Roman" w:hAnsi="Times New Roman" w:cs="Times New Roman"/>
          <w:sz w:val="28"/>
          <w:szCs w:val="28"/>
        </w:rPr>
        <w:t>сільської ради забезпечити оприлюднення цього рішення у десятиденний строк з дня його прийняття на вебсайті сільської ради.</w:t>
      </w:r>
    </w:p>
    <w:p w:rsidR="00D3073B" w:rsidRDefault="00D3073B" w:rsidP="00D3073B">
      <w:pPr>
        <w:pStyle w:val="ab"/>
        <w:jc w:val="both"/>
        <w:rPr>
          <w:rFonts w:ascii="Times New Roman" w:hAnsi="Times New Roman" w:cs="Times New Roman"/>
          <w:sz w:val="28"/>
          <w:szCs w:val="28"/>
        </w:rPr>
      </w:pPr>
    </w:p>
    <w:p w:rsidR="00D3073B" w:rsidRPr="00D3073B" w:rsidRDefault="00D3073B" w:rsidP="00D3073B">
      <w:pPr>
        <w:pStyle w:val="ab"/>
        <w:ind w:firstLine="708"/>
        <w:jc w:val="both"/>
        <w:rPr>
          <w:rFonts w:ascii="Times New Roman" w:hAnsi="Times New Roman" w:cs="Times New Roman"/>
          <w:sz w:val="28"/>
          <w:szCs w:val="28"/>
        </w:rPr>
      </w:pPr>
      <w:r>
        <w:rPr>
          <w:rFonts w:ascii="Times New Roman" w:hAnsi="Times New Roman" w:cs="Times New Roman"/>
          <w:sz w:val="28"/>
          <w:szCs w:val="28"/>
        </w:rPr>
        <w:t>8.</w:t>
      </w:r>
      <w:r w:rsidRPr="00D3073B">
        <w:rPr>
          <w:rFonts w:ascii="Times New Roman" w:hAnsi="Times New Roman" w:cs="Times New Roman"/>
          <w:sz w:val="28"/>
          <w:szCs w:val="28"/>
        </w:rPr>
        <w:t xml:space="preserve"> Контроль за виконанням цього рішення покласти на постійну комісію сільської  ради з  питань фінансів, бюджету, соціально-економічного розвитку громади.</w:t>
      </w:r>
    </w:p>
    <w:p w:rsidR="00D3073B" w:rsidRPr="00D3073B" w:rsidRDefault="00D3073B" w:rsidP="00D3073B">
      <w:pPr>
        <w:pStyle w:val="ab"/>
        <w:jc w:val="both"/>
        <w:rPr>
          <w:rFonts w:ascii="Times New Roman" w:hAnsi="Times New Roman" w:cs="Times New Roman"/>
          <w:sz w:val="28"/>
          <w:szCs w:val="28"/>
        </w:rPr>
      </w:pPr>
    </w:p>
    <w:p w:rsidR="00D3073B" w:rsidRPr="00D3073B" w:rsidRDefault="00D3073B" w:rsidP="00D3073B">
      <w:pPr>
        <w:pStyle w:val="ab"/>
        <w:jc w:val="both"/>
        <w:rPr>
          <w:rFonts w:ascii="Times New Roman" w:hAnsi="Times New Roman" w:cs="Times New Roman"/>
          <w:b/>
          <w:sz w:val="28"/>
          <w:szCs w:val="28"/>
        </w:rPr>
      </w:pPr>
    </w:p>
    <w:p w:rsidR="00D3073B" w:rsidRPr="00D3073B" w:rsidRDefault="00D3073B" w:rsidP="00D3073B">
      <w:pPr>
        <w:pStyle w:val="ab"/>
        <w:jc w:val="both"/>
        <w:rPr>
          <w:rFonts w:ascii="Times New Roman" w:hAnsi="Times New Roman" w:cs="Times New Roman"/>
          <w:sz w:val="28"/>
          <w:szCs w:val="28"/>
        </w:rPr>
      </w:pPr>
      <w:r w:rsidRPr="00D3073B">
        <w:rPr>
          <w:rFonts w:ascii="Times New Roman" w:hAnsi="Times New Roman" w:cs="Times New Roman"/>
          <w:sz w:val="28"/>
          <w:szCs w:val="28"/>
        </w:rPr>
        <w:t>Сільський голова</w:t>
      </w:r>
      <w:r w:rsidRPr="00D3073B">
        <w:rPr>
          <w:rFonts w:ascii="Times New Roman" w:hAnsi="Times New Roman" w:cs="Times New Roman"/>
          <w:sz w:val="28"/>
          <w:szCs w:val="28"/>
        </w:rPr>
        <w:tab/>
        <w:t xml:space="preserve"> </w:t>
      </w:r>
      <w:r w:rsidRPr="00D3073B">
        <w:rPr>
          <w:rFonts w:ascii="Times New Roman" w:hAnsi="Times New Roman" w:cs="Times New Roman"/>
          <w:sz w:val="28"/>
          <w:szCs w:val="28"/>
        </w:rPr>
        <w:tab/>
        <w:t xml:space="preserve">           </w:t>
      </w:r>
      <w:r w:rsidRPr="00D3073B">
        <w:rPr>
          <w:rFonts w:ascii="Times New Roman" w:hAnsi="Times New Roman" w:cs="Times New Roman"/>
          <w:sz w:val="28"/>
          <w:szCs w:val="28"/>
        </w:rPr>
        <w:tab/>
        <w:t xml:space="preserve">    </w:t>
      </w:r>
      <w:r w:rsidRPr="00D3073B">
        <w:rPr>
          <w:rFonts w:ascii="Times New Roman" w:hAnsi="Times New Roman" w:cs="Times New Roman"/>
          <w:sz w:val="28"/>
          <w:szCs w:val="28"/>
        </w:rPr>
        <w:tab/>
      </w:r>
      <w:r w:rsidRPr="00D3073B">
        <w:rPr>
          <w:rFonts w:ascii="Times New Roman" w:hAnsi="Times New Roman" w:cs="Times New Roman"/>
          <w:sz w:val="28"/>
          <w:szCs w:val="28"/>
        </w:rPr>
        <w:tab/>
        <w:t xml:space="preserve">                       Сергій ПОЛІЩУК</w:t>
      </w:r>
    </w:p>
    <w:p w:rsidR="00D3073B" w:rsidRPr="00D3073B" w:rsidRDefault="00D3073B" w:rsidP="00D3073B">
      <w:pPr>
        <w:pStyle w:val="ab"/>
        <w:jc w:val="both"/>
        <w:rPr>
          <w:rFonts w:ascii="Times New Roman" w:hAnsi="Times New Roman" w:cs="Times New Roman"/>
          <w:sz w:val="28"/>
          <w:szCs w:val="28"/>
        </w:rPr>
      </w:pPr>
    </w:p>
    <w:p w:rsidR="00D3073B" w:rsidRPr="00962852" w:rsidRDefault="00D3073B" w:rsidP="00D3073B">
      <w:pPr>
        <w:jc w:val="both"/>
        <w:rPr>
          <w:color w:val="FF00FF"/>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d"/>
        <w:widowControl w:val="0"/>
        <w:shd w:val="clear" w:color="auto" w:fill="FFFFFF"/>
        <w:tabs>
          <w:tab w:val="left" w:pos="709"/>
        </w:tabs>
        <w:adjustRightInd w:val="0"/>
        <w:spacing w:before="0" w:beforeAutospacing="0" w:after="0" w:afterAutospacing="0"/>
        <w:jc w:val="both"/>
        <w:rPr>
          <w:b/>
          <w:sz w:val="28"/>
          <w:szCs w:val="28"/>
        </w:rPr>
      </w:pPr>
    </w:p>
    <w:p w:rsidR="00836CC2" w:rsidRDefault="00836CC2" w:rsidP="00836CC2">
      <w:pPr>
        <w:pStyle w:val="ab"/>
        <w:jc w:val="center"/>
      </w:pPr>
    </w:p>
    <w:p w:rsidR="00836CC2" w:rsidRDefault="00836CC2" w:rsidP="00836CC2">
      <w:pPr>
        <w:pStyle w:val="ab"/>
        <w:jc w:val="center"/>
        <w:rPr>
          <w:rFonts w:ascii="Times New Roman" w:hAnsi="Times New Roman" w:cs="Times New Roman"/>
        </w:rPr>
      </w:pPr>
    </w:p>
    <w:p w:rsidR="00836CC2" w:rsidRPr="00836CC2" w:rsidRDefault="00836CC2" w:rsidP="00836CC2">
      <w:pPr>
        <w:pStyle w:val="ab"/>
        <w:jc w:val="center"/>
        <w:rPr>
          <w:rFonts w:ascii="Times New Roman" w:hAnsi="Times New Roman" w:cs="Times New Roman"/>
          <w:b/>
          <w:sz w:val="28"/>
          <w:szCs w:val="28"/>
        </w:rPr>
      </w:pPr>
      <w:r w:rsidRPr="00836CC2">
        <w:rPr>
          <w:rFonts w:ascii="Times New Roman" w:hAnsi="Times New Roman" w:cs="Times New Roman"/>
          <w:b/>
          <w:sz w:val="28"/>
          <w:szCs w:val="28"/>
        </w:rPr>
        <w:t>ПОЯСНЮВАЛЬНА ЗАПИСКА</w:t>
      </w:r>
    </w:p>
    <w:p w:rsidR="00836CC2" w:rsidRPr="00836CC2" w:rsidRDefault="00836CC2" w:rsidP="00836CC2">
      <w:pPr>
        <w:pStyle w:val="ab"/>
        <w:jc w:val="center"/>
        <w:rPr>
          <w:rFonts w:ascii="Times New Roman" w:hAnsi="Times New Roman" w:cs="Times New Roman"/>
          <w:b/>
          <w:sz w:val="28"/>
          <w:szCs w:val="28"/>
        </w:rPr>
      </w:pPr>
      <w:r w:rsidRPr="00836CC2">
        <w:rPr>
          <w:rFonts w:ascii="Times New Roman" w:hAnsi="Times New Roman" w:cs="Times New Roman"/>
          <w:b/>
          <w:sz w:val="28"/>
          <w:szCs w:val="28"/>
        </w:rPr>
        <w:t>до проєкту рішення  сільської ради</w:t>
      </w:r>
    </w:p>
    <w:p w:rsidR="00836CC2" w:rsidRPr="00836CC2" w:rsidRDefault="00836CC2" w:rsidP="00836CC2">
      <w:pPr>
        <w:pStyle w:val="ab"/>
        <w:jc w:val="center"/>
        <w:rPr>
          <w:rFonts w:ascii="Times New Roman" w:hAnsi="Times New Roman" w:cs="Times New Roman"/>
          <w:b/>
          <w:color w:val="000000"/>
          <w:sz w:val="28"/>
          <w:szCs w:val="28"/>
        </w:rPr>
      </w:pPr>
      <w:r w:rsidRPr="00836CC2">
        <w:rPr>
          <w:rFonts w:ascii="Times New Roman" w:hAnsi="Times New Roman" w:cs="Times New Roman"/>
          <w:b/>
          <w:sz w:val="28"/>
          <w:szCs w:val="28"/>
        </w:rPr>
        <w:t>„</w:t>
      </w:r>
      <w:r w:rsidRPr="00836CC2">
        <w:rPr>
          <w:rFonts w:ascii="Times New Roman" w:hAnsi="Times New Roman" w:cs="Times New Roman"/>
          <w:b/>
          <w:bCs/>
          <w:iCs/>
          <w:sz w:val="28"/>
          <w:szCs w:val="28"/>
        </w:rPr>
        <w:t>Про внесення змін до бюджету Городоцької сільської територіальної громади на 202</w:t>
      </w:r>
      <w:r w:rsidRPr="00836CC2">
        <w:rPr>
          <w:rFonts w:ascii="Times New Roman" w:hAnsi="Times New Roman" w:cs="Times New Roman"/>
          <w:b/>
          <w:bCs/>
          <w:iCs/>
          <w:sz w:val="28"/>
          <w:szCs w:val="28"/>
          <w:lang w:val="ru-RU"/>
        </w:rPr>
        <w:t>6</w:t>
      </w:r>
      <w:r w:rsidRPr="00836CC2">
        <w:rPr>
          <w:rFonts w:ascii="Times New Roman" w:hAnsi="Times New Roman" w:cs="Times New Roman"/>
          <w:b/>
          <w:bCs/>
          <w:iCs/>
          <w:sz w:val="28"/>
          <w:szCs w:val="28"/>
        </w:rPr>
        <w:t xml:space="preserve"> рік»</w:t>
      </w:r>
    </w:p>
    <w:p w:rsidR="00836CC2" w:rsidRPr="00836CC2" w:rsidRDefault="00836CC2" w:rsidP="00836CC2">
      <w:pPr>
        <w:pStyle w:val="ab"/>
        <w:jc w:val="both"/>
        <w:rPr>
          <w:rFonts w:ascii="Times New Roman" w:hAnsi="Times New Roman" w:cs="Times New Roman"/>
          <w:sz w:val="28"/>
          <w:szCs w:val="28"/>
        </w:rPr>
      </w:pPr>
    </w:p>
    <w:p w:rsidR="00836CC2" w:rsidRPr="00836CC2" w:rsidRDefault="00836CC2" w:rsidP="00836CC2">
      <w:pPr>
        <w:pStyle w:val="ab"/>
        <w:ind w:firstLine="567"/>
        <w:jc w:val="both"/>
        <w:rPr>
          <w:rFonts w:ascii="Times New Roman" w:hAnsi="Times New Roman" w:cs="Times New Roman"/>
          <w:b/>
          <w:sz w:val="28"/>
          <w:szCs w:val="28"/>
        </w:rPr>
      </w:pPr>
      <w:r w:rsidRPr="00836CC2">
        <w:rPr>
          <w:rFonts w:ascii="Times New Roman" w:hAnsi="Times New Roman" w:cs="Times New Roman"/>
          <w:b/>
          <w:sz w:val="28"/>
          <w:szCs w:val="28"/>
        </w:rPr>
        <w:t>1. Обґрунтування необхідності прийняття  рішення.</w:t>
      </w:r>
    </w:p>
    <w:p w:rsidR="00836CC2" w:rsidRPr="00836CC2" w:rsidRDefault="00836CC2" w:rsidP="00836CC2">
      <w:pPr>
        <w:pStyle w:val="ab"/>
        <w:ind w:firstLine="567"/>
        <w:jc w:val="both"/>
        <w:rPr>
          <w:rFonts w:ascii="Times New Roman" w:hAnsi="Times New Roman" w:cs="Times New Roman"/>
          <w:sz w:val="28"/>
          <w:szCs w:val="28"/>
        </w:rPr>
      </w:pPr>
      <w:r w:rsidRPr="00836CC2">
        <w:rPr>
          <w:rFonts w:ascii="Times New Roman" w:hAnsi="Times New Roman" w:cs="Times New Roman"/>
          <w:sz w:val="28"/>
          <w:szCs w:val="28"/>
        </w:rPr>
        <w:t xml:space="preserve">Проєкт рішення підготовлено з метою внесення змін до бюджету територіальної громади на 2026 рік, що виникла у зв’язку з необхідністю  затвердження освітньої субвенції  з державного бюджету на виплату заробітної </w:t>
      </w:r>
      <w:r>
        <w:rPr>
          <w:rFonts w:ascii="Times New Roman" w:hAnsi="Times New Roman" w:cs="Times New Roman"/>
          <w:sz w:val="28"/>
          <w:szCs w:val="28"/>
        </w:rPr>
        <w:t>плати педагогічним працівникам</w:t>
      </w:r>
      <w:r w:rsidRPr="00836CC2">
        <w:rPr>
          <w:rFonts w:ascii="Times New Roman" w:hAnsi="Times New Roman" w:cs="Times New Roman"/>
          <w:sz w:val="28"/>
          <w:szCs w:val="28"/>
        </w:rPr>
        <w:t>, міжбюджетних трансфертів на заклади охорони здоров’я, забезпечення виплат учасникам бойових дій та сім’ям загиблих  допомоги до Дня захисника України, проведення видатків на ремонт доріг.</w:t>
      </w:r>
    </w:p>
    <w:p w:rsidR="00836CC2" w:rsidRDefault="00836CC2" w:rsidP="00836CC2">
      <w:pPr>
        <w:pStyle w:val="ab"/>
        <w:ind w:firstLine="567"/>
        <w:jc w:val="both"/>
        <w:rPr>
          <w:rFonts w:ascii="Times New Roman" w:hAnsi="Times New Roman" w:cs="Times New Roman"/>
          <w:b/>
          <w:sz w:val="28"/>
          <w:szCs w:val="28"/>
        </w:rPr>
      </w:pPr>
    </w:p>
    <w:p w:rsidR="00836CC2" w:rsidRPr="00836CC2" w:rsidRDefault="00836CC2" w:rsidP="00836CC2">
      <w:pPr>
        <w:pStyle w:val="ab"/>
        <w:ind w:firstLine="567"/>
        <w:jc w:val="both"/>
        <w:rPr>
          <w:rFonts w:ascii="Times New Roman" w:hAnsi="Times New Roman" w:cs="Times New Roman"/>
          <w:b/>
          <w:sz w:val="28"/>
          <w:szCs w:val="28"/>
        </w:rPr>
      </w:pPr>
      <w:r w:rsidRPr="00836CC2">
        <w:rPr>
          <w:rFonts w:ascii="Times New Roman" w:hAnsi="Times New Roman" w:cs="Times New Roman"/>
          <w:b/>
          <w:sz w:val="28"/>
          <w:szCs w:val="28"/>
        </w:rPr>
        <w:t>2. Мета і шляхи її досягнення.</w:t>
      </w:r>
    </w:p>
    <w:p w:rsidR="00836CC2" w:rsidRPr="00836CC2" w:rsidRDefault="00836CC2" w:rsidP="00836CC2">
      <w:pPr>
        <w:pStyle w:val="ab"/>
        <w:ind w:firstLine="567"/>
        <w:jc w:val="both"/>
        <w:rPr>
          <w:rFonts w:ascii="Times New Roman" w:hAnsi="Times New Roman" w:cs="Times New Roman"/>
          <w:sz w:val="28"/>
          <w:szCs w:val="28"/>
        </w:rPr>
      </w:pPr>
      <w:r w:rsidRPr="00836CC2">
        <w:rPr>
          <w:rFonts w:ascii="Times New Roman" w:hAnsi="Times New Roman" w:cs="Times New Roman"/>
          <w:sz w:val="28"/>
          <w:szCs w:val="28"/>
        </w:rPr>
        <w:t>Метою  прийняття рішення є забезпечення внесення змін до бюджету громади на 2026 рік забезпечення виплати заробітної плати працівникам  шкіл . покращення утримання закладів охорони здоров’я, соціального захисту населення.</w:t>
      </w:r>
    </w:p>
    <w:p w:rsidR="00836CC2" w:rsidRDefault="00836CC2" w:rsidP="00836CC2">
      <w:pPr>
        <w:pStyle w:val="ab"/>
        <w:ind w:firstLine="567"/>
        <w:jc w:val="both"/>
        <w:rPr>
          <w:rFonts w:ascii="Times New Roman" w:hAnsi="Times New Roman" w:cs="Times New Roman"/>
          <w:b/>
          <w:sz w:val="28"/>
          <w:szCs w:val="28"/>
        </w:rPr>
      </w:pPr>
    </w:p>
    <w:p w:rsidR="00836CC2" w:rsidRPr="00836CC2" w:rsidRDefault="00836CC2" w:rsidP="00836CC2">
      <w:pPr>
        <w:pStyle w:val="ab"/>
        <w:ind w:firstLine="567"/>
        <w:jc w:val="both"/>
        <w:rPr>
          <w:rFonts w:ascii="Times New Roman" w:hAnsi="Times New Roman" w:cs="Times New Roman"/>
          <w:b/>
          <w:sz w:val="28"/>
          <w:szCs w:val="28"/>
        </w:rPr>
      </w:pPr>
      <w:r w:rsidRPr="00836CC2">
        <w:rPr>
          <w:rFonts w:ascii="Times New Roman" w:hAnsi="Times New Roman" w:cs="Times New Roman"/>
          <w:b/>
          <w:sz w:val="28"/>
          <w:szCs w:val="28"/>
        </w:rPr>
        <w:t>3. Правові аспекти.</w:t>
      </w:r>
    </w:p>
    <w:p w:rsidR="00836CC2" w:rsidRPr="00836CC2" w:rsidRDefault="00836CC2" w:rsidP="00836CC2">
      <w:pPr>
        <w:pStyle w:val="ab"/>
        <w:ind w:firstLine="567"/>
        <w:jc w:val="both"/>
        <w:rPr>
          <w:rFonts w:ascii="Times New Roman" w:hAnsi="Times New Roman" w:cs="Times New Roman"/>
          <w:sz w:val="28"/>
          <w:szCs w:val="28"/>
        </w:rPr>
      </w:pPr>
      <w:r w:rsidRPr="00836CC2">
        <w:rPr>
          <w:rFonts w:ascii="Times New Roman" w:hAnsi="Times New Roman" w:cs="Times New Roman"/>
          <w:sz w:val="28"/>
          <w:szCs w:val="28"/>
        </w:rPr>
        <w:t>Закон України «Про  місцеве самоврядування в Україні», Бюджетний кодекс України.</w:t>
      </w:r>
    </w:p>
    <w:p w:rsidR="00836CC2" w:rsidRDefault="00836CC2" w:rsidP="00836CC2">
      <w:pPr>
        <w:pStyle w:val="ab"/>
        <w:ind w:firstLine="567"/>
        <w:jc w:val="both"/>
        <w:rPr>
          <w:rFonts w:ascii="Times New Roman" w:hAnsi="Times New Roman" w:cs="Times New Roman"/>
          <w:b/>
          <w:sz w:val="28"/>
          <w:szCs w:val="28"/>
        </w:rPr>
      </w:pPr>
    </w:p>
    <w:p w:rsidR="00836CC2" w:rsidRPr="00836CC2" w:rsidRDefault="00836CC2" w:rsidP="00836CC2">
      <w:pPr>
        <w:pStyle w:val="ab"/>
        <w:ind w:firstLine="567"/>
        <w:jc w:val="both"/>
        <w:rPr>
          <w:rFonts w:ascii="Times New Roman" w:hAnsi="Times New Roman" w:cs="Times New Roman"/>
          <w:sz w:val="28"/>
          <w:szCs w:val="28"/>
        </w:rPr>
      </w:pPr>
      <w:r w:rsidRPr="00836CC2">
        <w:rPr>
          <w:rFonts w:ascii="Times New Roman" w:hAnsi="Times New Roman" w:cs="Times New Roman"/>
          <w:b/>
          <w:sz w:val="28"/>
          <w:szCs w:val="28"/>
        </w:rPr>
        <w:t>4. Фінансово-економічне обґрунтування</w:t>
      </w:r>
      <w:r w:rsidRPr="00836CC2">
        <w:rPr>
          <w:rFonts w:ascii="Times New Roman" w:hAnsi="Times New Roman" w:cs="Times New Roman"/>
          <w:sz w:val="28"/>
          <w:szCs w:val="28"/>
        </w:rPr>
        <w:t>.</w:t>
      </w:r>
    </w:p>
    <w:p w:rsidR="00836CC2" w:rsidRPr="00836CC2" w:rsidRDefault="00836CC2" w:rsidP="00836CC2">
      <w:pPr>
        <w:pStyle w:val="ab"/>
        <w:ind w:firstLine="567"/>
        <w:jc w:val="both"/>
        <w:rPr>
          <w:rFonts w:ascii="Times New Roman" w:hAnsi="Times New Roman" w:cs="Times New Roman"/>
          <w:sz w:val="28"/>
          <w:szCs w:val="28"/>
        </w:rPr>
      </w:pPr>
      <w:r w:rsidRPr="00836CC2">
        <w:rPr>
          <w:rFonts w:ascii="Times New Roman" w:hAnsi="Times New Roman" w:cs="Times New Roman"/>
          <w:sz w:val="28"/>
          <w:szCs w:val="28"/>
        </w:rPr>
        <w:t>Внесення змін забезпечується в межах освітньої субвенції з державного бюджету, перевиконання доходної частини бюджету та міжбюджетних трансфертів з Корниниської та Вели</w:t>
      </w:r>
      <w:r>
        <w:rPr>
          <w:rFonts w:ascii="Times New Roman" w:hAnsi="Times New Roman" w:cs="Times New Roman"/>
          <w:sz w:val="28"/>
          <w:szCs w:val="28"/>
        </w:rPr>
        <w:t>к</w:t>
      </w:r>
      <w:r w:rsidRPr="00836CC2">
        <w:rPr>
          <w:rFonts w:ascii="Times New Roman" w:hAnsi="Times New Roman" w:cs="Times New Roman"/>
          <w:sz w:val="28"/>
          <w:szCs w:val="28"/>
        </w:rPr>
        <w:t>оомелянської територіальних громад.</w:t>
      </w:r>
    </w:p>
    <w:p w:rsidR="00836CC2" w:rsidRDefault="00836CC2" w:rsidP="00836CC2">
      <w:pPr>
        <w:pStyle w:val="ab"/>
        <w:ind w:firstLine="567"/>
        <w:jc w:val="both"/>
        <w:rPr>
          <w:rFonts w:ascii="Times New Roman" w:hAnsi="Times New Roman" w:cs="Times New Roman"/>
          <w:b/>
          <w:sz w:val="28"/>
          <w:szCs w:val="28"/>
        </w:rPr>
      </w:pPr>
    </w:p>
    <w:p w:rsidR="00836CC2" w:rsidRPr="00836CC2" w:rsidRDefault="00836CC2" w:rsidP="00836CC2">
      <w:pPr>
        <w:pStyle w:val="ab"/>
        <w:ind w:firstLine="567"/>
        <w:jc w:val="both"/>
        <w:rPr>
          <w:rFonts w:ascii="Times New Roman" w:hAnsi="Times New Roman" w:cs="Times New Roman"/>
          <w:b/>
          <w:sz w:val="28"/>
          <w:szCs w:val="28"/>
        </w:rPr>
      </w:pPr>
      <w:r w:rsidRPr="00836CC2">
        <w:rPr>
          <w:rFonts w:ascii="Times New Roman" w:hAnsi="Times New Roman" w:cs="Times New Roman"/>
          <w:b/>
          <w:sz w:val="28"/>
          <w:szCs w:val="28"/>
        </w:rPr>
        <w:t>5. Позиція заінтересованих органів.</w:t>
      </w:r>
    </w:p>
    <w:p w:rsidR="00836CC2" w:rsidRDefault="00836CC2" w:rsidP="00836CC2">
      <w:pPr>
        <w:pStyle w:val="ab"/>
        <w:jc w:val="both"/>
        <w:rPr>
          <w:rFonts w:ascii="Times New Roman" w:hAnsi="Times New Roman" w:cs="Times New Roman"/>
          <w:b/>
          <w:bCs/>
          <w:iCs/>
          <w:sz w:val="28"/>
          <w:szCs w:val="28"/>
        </w:rPr>
      </w:pPr>
      <w:r w:rsidRPr="00836CC2">
        <w:rPr>
          <w:rFonts w:ascii="Times New Roman" w:hAnsi="Times New Roman" w:cs="Times New Roman"/>
          <w:sz w:val="28"/>
          <w:szCs w:val="28"/>
        </w:rPr>
        <w:t xml:space="preserve">        Проєкт рішення сільської ради „</w:t>
      </w:r>
      <w:r w:rsidRPr="00836CC2">
        <w:rPr>
          <w:rFonts w:ascii="Times New Roman" w:hAnsi="Times New Roman" w:cs="Times New Roman"/>
          <w:bCs/>
          <w:iCs/>
          <w:sz w:val="28"/>
          <w:szCs w:val="28"/>
        </w:rPr>
        <w:t>Про внесення змін до  бюджету  Городоцької  сільської територіальної громади на 2026 рік</w:t>
      </w:r>
      <w:r w:rsidRPr="00836CC2">
        <w:rPr>
          <w:rFonts w:ascii="Times New Roman" w:hAnsi="Times New Roman" w:cs="Times New Roman"/>
          <w:sz w:val="28"/>
          <w:szCs w:val="28"/>
        </w:rPr>
        <w:t xml:space="preserve">” стосується інтересів інших виконавчих органів сільської ради у межах покладених на них </w:t>
      </w:r>
      <w:r w:rsidRPr="00836CC2">
        <w:rPr>
          <w:rFonts w:ascii="Times New Roman" w:hAnsi="Times New Roman" w:cs="Times New Roman"/>
          <w:bCs/>
          <w:iCs/>
          <w:sz w:val="28"/>
          <w:szCs w:val="28"/>
        </w:rPr>
        <w:t>повноважень.</w:t>
      </w:r>
      <w:r w:rsidRPr="00836CC2">
        <w:rPr>
          <w:rFonts w:ascii="Times New Roman" w:hAnsi="Times New Roman" w:cs="Times New Roman"/>
          <w:b/>
          <w:bCs/>
          <w:iCs/>
          <w:sz w:val="28"/>
          <w:szCs w:val="28"/>
        </w:rPr>
        <w:t xml:space="preserve">  </w:t>
      </w:r>
    </w:p>
    <w:p w:rsidR="00836CC2" w:rsidRDefault="00836CC2" w:rsidP="00836CC2">
      <w:pPr>
        <w:pStyle w:val="ab"/>
        <w:jc w:val="both"/>
        <w:rPr>
          <w:rFonts w:ascii="Times New Roman" w:hAnsi="Times New Roman" w:cs="Times New Roman"/>
          <w:b/>
          <w:bCs/>
          <w:iCs/>
          <w:sz w:val="28"/>
          <w:szCs w:val="28"/>
        </w:rPr>
      </w:pPr>
      <w:r w:rsidRPr="00836CC2">
        <w:rPr>
          <w:rFonts w:ascii="Times New Roman" w:hAnsi="Times New Roman" w:cs="Times New Roman"/>
          <w:b/>
          <w:bCs/>
          <w:iCs/>
          <w:sz w:val="28"/>
          <w:szCs w:val="28"/>
        </w:rPr>
        <w:t xml:space="preserve">  </w:t>
      </w:r>
    </w:p>
    <w:p w:rsidR="00836CC2" w:rsidRPr="00836CC2" w:rsidRDefault="00836CC2" w:rsidP="00836CC2">
      <w:pPr>
        <w:pStyle w:val="ab"/>
        <w:ind w:firstLine="708"/>
        <w:jc w:val="both"/>
        <w:rPr>
          <w:rFonts w:ascii="Times New Roman" w:hAnsi="Times New Roman" w:cs="Times New Roman"/>
          <w:b/>
          <w:sz w:val="28"/>
          <w:szCs w:val="28"/>
        </w:rPr>
      </w:pPr>
      <w:r w:rsidRPr="00836CC2">
        <w:rPr>
          <w:rFonts w:ascii="Times New Roman" w:hAnsi="Times New Roman" w:cs="Times New Roman"/>
          <w:b/>
          <w:sz w:val="28"/>
          <w:szCs w:val="28"/>
        </w:rPr>
        <w:t>6. Регіональний аспект.</w:t>
      </w:r>
    </w:p>
    <w:p w:rsidR="00836CC2" w:rsidRPr="00836CC2" w:rsidRDefault="00836CC2" w:rsidP="00836CC2">
      <w:pPr>
        <w:pStyle w:val="ab"/>
        <w:jc w:val="both"/>
        <w:rPr>
          <w:rFonts w:ascii="Times New Roman" w:hAnsi="Times New Roman" w:cs="Times New Roman"/>
          <w:sz w:val="28"/>
          <w:szCs w:val="28"/>
        </w:rPr>
      </w:pPr>
      <w:r w:rsidRPr="00836CC2">
        <w:rPr>
          <w:rFonts w:ascii="Times New Roman" w:hAnsi="Times New Roman" w:cs="Times New Roman"/>
          <w:sz w:val="28"/>
          <w:szCs w:val="28"/>
        </w:rPr>
        <w:t xml:space="preserve">        Прийняття проєкту рішення сільської ради „Про внесення змін до бюджету  Городоцької  сільської територіальної громади на 2026 рік” дозволить забезпечити  проведення освітнього процесу в школах, покращити стан опалення закладів охорони здоров’я, стан доріг громади та забезпечити виплати учасникам бойових дій та сім’ям загиблих  допомоги до Дня захисника України.</w:t>
      </w:r>
    </w:p>
    <w:p w:rsidR="00836CC2" w:rsidRPr="00836CC2" w:rsidRDefault="00836CC2" w:rsidP="00836CC2">
      <w:pPr>
        <w:jc w:val="both"/>
        <w:rPr>
          <w:rFonts w:ascii="Times New Roman" w:hAnsi="Times New Roman" w:cs="Times New Roman"/>
          <w:sz w:val="28"/>
          <w:szCs w:val="28"/>
        </w:rPr>
      </w:pPr>
      <w:r w:rsidRPr="00836CC2">
        <w:rPr>
          <w:rFonts w:ascii="Times New Roman" w:hAnsi="Times New Roman" w:cs="Times New Roman"/>
          <w:sz w:val="28"/>
          <w:szCs w:val="28"/>
        </w:rPr>
        <w:t xml:space="preserve">       </w:t>
      </w:r>
    </w:p>
    <w:p w:rsidR="00836CC2" w:rsidRDefault="00836CC2" w:rsidP="00836CC2">
      <w:pPr>
        <w:ind w:firstLine="708"/>
        <w:jc w:val="both"/>
        <w:rPr>
          <w:rFonts w:ascii="Times New Roman" w:hAnsi="Times New Roman" w:cs="Times New Roman"/>
          <w:b/>
          <w:bCs/>
          <w:iCs/>
          <w:sz w:val="28"/>
          <w:szCs w:val="28"/>
        </w:rPr>
      </w:pPr>
    </w:p>
    <w:p w:rsidR="00836CC2" w:rsidRDefault="00836CC2" w:rsidP="00836CC2">
      <w:pPr>
        <w:ind w:firstLine="708"/>
        <w:jc w:val="both"/>
        <w:rPr>
          <w:rFonts w:ascii="Times New Roman" w:hAnsi="Times New Roman" w:cs="Times New Roman"/>
          <w:b/>
          <w:bCs/>
          <w:iCs/>
          <w:sz w:val="28"/>
          <w:szCs w:val="28"/>
        </w:rPr>
      </w:pPr>
    </w:p>
    <w:p w:rsidR="00836CC2" w:rsidRPr="00836CC2" w:rsidRDefault="00836CC2" w:rsidP="00836CC2">
      <w:pPr>
        <w:ind w:firstLine="708"/>
        <w:jc w:val="both"/>
        <w:rPr>
          <w:rFonts w:ascii="Times New Roman" w:hAnsi="Times New Roman" w:cs="Times New Roman"/>
          <w:bCs/>
          <w:iCs/>
          <w:sz w:val="28"/>
          <w:szCs w:val="28"/>
        </w:rPr>
      </w:pPr>
      <w:r w:rsidRPr="00836CC2">
        <w:rPr>
          <w:rFonts w:ascii="Times New Roman" w:hAnsi="Times New Roman" w:cs="Times New Roman"/>
          <w:b/>
          <w:bCs/>
          <w:iCs/>
          <w:sz w:val="28"/>
          <w:szCs w:val="28"/>
        </w:rPr>
        <w:t>7. Громадське обговорення</w:t>
      </w:r>
      <w:r w:rsidRPr="00836CC2">
        <w:rPr>
          <w:rFonts w:ascii="Times New Roman" w:hAnsi="Times New Roman" w:cs="Times New Roman"/>
          <w:bCs/>
          <w:iCs/>
          <w:sz w:val="28"/>
          <w:szCs w:val="28"/>
        </w:rPr>
        <w:t>.</w:t>
      </w:r>
    </w:p>
    <w:p w:rsidR="00836CC2" w:rsidRPr="00836CC2" w:rsidRDefault="00836CC2" w:rsidP="00836CC2">
      <w:pPr>
        <w:jc w:val="both"/>
        <w:rPr>
          <w:rFonts w:ascii="Times New Roman" w:hAnsi="Times New Roman" w:cs="Times New Roman"/>
          <w:bCs/>
          <w:iCs/>
          <w:sz w:val="28"/>
          <w:szCs w:val="28"/>
        </w:rPr>
      </w:pPr>
      <w:r w:rsidRPr="00836CC2">
        <w:rPr>
          <w:rFonts w:ascii="Times New Roman" w:hAnsi="Times New Roman" w:cs="Times New Roman"/>
          <w:bCs/>
          <w:iCs/>
          <w:sz w:val="28"/>
          <w:szCs w:val="28"/>
        </w:rPr>
        <w:t xml:space="preserve">        Проєкт рішення  «Про внесення змін до  бюджету  Городоцької  сільської територіальної громади на 2026 рік</w:t>
      </w:r>
      <w:r w:rsidRPr="00836CC2">
        <w:rPr>
          <w:rFonts w:ascii="Times New Roman" w:hAnsi="Times New Roman" w:cs="Times New Roman"/>
          <w:sz w:val="28"/>
          <w:szCs w:val="28"/>
        </w:rPr>
        <w:t xml:space="preserve">” </w:t>
      </w:r>
      <w:r w:rsidRPr="00836CC2">
        <w:rPr>
          <w:rFonts w:ascii="Times New Roman" w:hAnsi="Times New Roman" w:cs="Times New Roman"/>
          <w:bCs/>
          <w:iCs/>
          <w:sz w:val="28"/>
          <w:szCs w:val="28"/>
        </w:rPr>
        <w:t>розміщено на вебсайті сільської ради для інформування громадськості по внесенню пропозицій до проєкту рішення.</w:t>
      </w:r>
    </w:p>
    <w:p w:rsidR="00836CC2" w:rsidRPr="00836CC2" w:rsidRDefault="00836CC2" w:rsidP="00836CC2">
      <w:pPr>
        <w:jc w:val="both"/>
        <w:rPr>
          <w:rFonts w:ascii="Times New Roman" w:hAnsi="Times New Roman" w:cs="Times New Roman"/>
          <w:bCs/>
          <w:iCs/>
          <w:sz w:val="28"/>
          <w:szCs w:val="28"/>
        </w:rPr>
      </w:pPr>
      <w:r w:rsidRPr="00836CC2">
        <w:rPr>
          <w:rFonts w:ascii="Times New Roman" w:hAnsi="Times New Roman" w:cs="Times New Roman"/>
          <w:b/>
          <w:bCs/>
          <w:iCs/>
          <w:sz w:val="28"/>
          <w:szCs w:val="28"/>
        </w:rPr>
        <w:t xml:space="preserve">             8 . Прогноз результатів</w:t>
      </w:r>
      <w:r w:rsidRPr="00836CC2">
        <w:rPr>
          <w:rFonts w:ascii="Times New Roman" w:hAnsi="Times New Roman" w:cs="Times New Roman"/>
          <w:bCs/>
          <w:iCs/>
          <w:sz w:val="28"/>
          <w:szCs w:val="28"/>
        </w:rPr>
        <w:t>.</w:t>
      </w:r>
    </w:p>
    <w:p w:rsidR="00836CC2" w:rsidRPr="00836CC2" w:rsidRDefault="00836CC2" w:rsidP="00836CC2">
      <w:pPr>
        <w:pStyle w:val="ab"/>
        <w:ind w:firstLine="567"/>
        <w:jc w:val="both"/>
        <w:rPr>
          <w:rFonts w:ascii="Times New Roman" w:eastAsia="Times New Roman" w:hAnsi="Times New Roman" w:cs="Times New Roman"/>
          <w:bCs/>
          <w:iCs/>
          <w:sz w:val="28"/>
          <w:szCs w:val="28"/>
        </w:rPr>
      </w:pPr>
      <w:r w:rsidRPr="00836CC2">
        <w:rPr>
          <w:rFonts w:ascii="Times New Roman" w:eastAsia="Times New Roman" w:hAnsi="Times New Roman" w:cs="Times New Roman"/>
          <w:bCs/>
          <w:iCs/>
          <w:sz w:val="28"/>
          <w:szCs w:val="28"/>
        </w:rPr>
        <w:t>Внесення змін до бюджету дозволить забезпечити стабільне функціонування бюджетної сфери, стан доріг, та покращити  соціальний захист військовослужбовців та сімей загиблих .</w:t>
      </w:r>
    </w:p>
    <w:p w:rsidR="00836CC2" w:rsidRPr="00836CC2" w:rsidRDefault="00836CC2" w:rsidP="00836CC2">
      <w:pPr>
        <w:suppressAutoHyphens/>
        <w:jc w:val="both"/>
        <w:rPr>
          <w:rFonts w:ascii="Times New Roman" w:hAnsi="Times New Roman" w:cs="Times New Roman"/>
          <w:bCs/>
          <w:iCs/>
          <w:sz w:val="28"/>
          <w:szCs w:val="28"/>
        </w:rPr>
      </w:pPr>
    </w:p>
    <w:p w:rsidR="00836CC2" w:rsidRPr="00836CC2" w:rsidRDefault="00836CC2" w:rsidP="00836CC2">
      <w:pPr>
        <w:suppressAutoHyphens/>
        <w:jc w:val="both"/>
        <w:rPr>
          <w:rFonts w:ascii="Times New Roman" w:hAnsi="Times New Roman" w:cs="Times New Roman"/>
          <w:sz w:val="28"/>
          <w:szCs w:val="28"/>
        </w:rPr>
      </w:pPr>
      <w:r w:rsidRPr="00836CC2">
        <w:rPr>
          <w:rFonts w:ascii="Times New Roman" w:hAnsi="Times New Roman" w:cs="Times New Roman"/>
          <w:color w:val="000000"/>
          <w:sz w:val="28"/>
          <w:szCs w:val="28"/>
          <w:lang w:eastAsia="zh-CN"/>
        </w:rPr>
        <w:t>Начальник фінансового відділу                                              Ірина ІЛЛЮК</w:t>
      </w:r>
    </w:p>
    <w:p w:rsidR="00836CC2" w:rsidRPr="00836CC2" w:rsidRDefault="00836CC2" w:rsidP="00836CC2">
      <w:pPr>
        <w:pStyle w:val="ab"/>
        <w:ind w:right="-1"/>
        <w:jc w:val="both"/>
        <w:rPr>
          <w:rFonts w:ascii="Times New Roman" w:hAnsi="Times New Roman" w:cs="Times New Roman"/>
          <w:sz w:val="28"/>
          <w:szCs w:val="28"/>
        </w:rPr>
      </w:pPr>
    </w:p>
    <w:p w:rsidR="00836CC2" w:rsidRPr="00836CC2" w:rsidRDefault="00836CC2" w:rsidP="00836CC2">
      <w:pPr>
        <w:pStyle w:val="ab"/>
        <w:ind w:right="-1"/>
        <w:jc w:val="both"/>
        <w:rPr>
          <w:rFonts w:ascii="Times New Roman" w:hAnsi="Times New Roman" w:cs="Times New Roman"/>
          <w:sz w:val="28"/>
          <w:szCs w:val="28"/>
        </w:rPr>
      </w:pPr>
      <w:r w:rsidRPr="00836CC2">
        <w:rPr>
          <w:rFonts w:ascii="Times New Roman" w:hAnsi="Times New Roman" w:cs="Times New Roman"/>
          <w:sz w:val="28"/>
          <w:szCs w:val="28"/>
        </w:rPr>
        <w:t>„____”______________ 2026 року</w:t>
      </w:r>
    </w:p>
    <w:p w:rsidR="00836CC2" w:rsidRPr="00836CC2" w:rsidRDefault="00836CC2" w:rsidP="00836CC2">
      <w:pPr>
        <w:jc w:val="both"/>
        <w:rPr>
          <w:rFonts w:ascii="Times New Roman" w:hAnsi="Times New Roman" w:cs="Times New Roman"/>
        </w:rPr>
      </w:pPr>
    </w:p>
    <w:p w:rsidR="00C57100" w:rsidRPr="00836CC2" w:rsidRDefault="00C57100" w:rsidP="00836CC2">
      <w:pPr>
        <w:jc w:val="both"/>
        <w:rPr>
          <w:rFonts w:ascii="Times New Roman" w:hAnsi="Times New Roman" w:cs="Times New Roman"/>
        </w:rPr>
      </w:pPr>
    </w:p>
    <w:sectPr w:rsidR="00C57100" w:rsidRPr="00836CC2" w:rsidSect="00D3073B">
      <w:headerReference w:type="even" r:id="rId7"/>
      <w:headerReference w:type="default" r:id="rId8"/>
      <w:footerReference w:type="even" r:id="rId9"/>
      <w:footerReference w:type="default" r:id="rId10"/>
      <w:headerReference w:type="first" r:id="rId11"/>
      <w:pgSz w:w="11906" w:h="16838" w:code="9"/>
      <w:pgMar w:top="-403" w:right="567" w:bottom="992" w:left="1701" w:header="709" w:footer="448" w:gutter="0"/>
      <w:pgNumType w:start="1"/>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0A8" w:rsidRDefault="008D50A8" w:rsidP="00D3073B">
      <w:pPr>
        <w:spacing w:after="0" w:line="240" w:lineRule="auto"/>
      </w:pPr>
      <w:r>
        <w:separator/>
      </w:r>
    </w:p>
  </w:endnote>
  <w:endnote w:type="continuationSeparator" w:id="0">
    <w:p w:rsidR="008D50A8" w:rsidRDefault="008D50A8" w:rsidP="00D30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F8F" w:rsidRDefault="000A7020" w:rsidP="00206ACF">
    <w:pPr>
      <w:pStyle w:val="a5"/>
      <w:framePr w:wrap="around" w:vAnchor="text" w:hAnchor="margin" w:xAlign="center" w:y="1"/>
      <w:rPr>
        <w:rStyle w:val="a7"/>
      </w:rPr>
    </w:pPr>
    <w:r>
      <w:rPr>
        <w:rStyle w:val="a7"/>
      </w:rPr>
      <w:fldChar w:fldCharType="begin"/>
    </w:r>
    <w:r w:rsidR="00C57100">
      <w:rPr>
        <w:rStyle w:val="a7"/>
      </w:rPr>
      <w:instrText xml:space="preserve">PAGE  </w:instrText>
    </w:r>
    <w:r>
      <w:rPr>
        <w:rStyle w:val="a7"/>
      </w:rPr>
      <w:fldChar w:fldCharType="end"/>
    </w:r>
  </w:p>
  <w:p w:rsidR="00844F8F" w:rsidRDefault="00ED7A6D" w:rsidP="00DA73B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F8F" w:rsidRDefault="000A7020" w:rsidP="00206ACF">
    <w:pPr>
      <w:pStyle w:val="a5"/>
      <w:framePr w:wrap="around" w:vAnchor="text" w:hAnchor="margin" w:xAlign="center" w:y="1"/>
      <w:rPr>
        <w:rStyle w:val="a7"/>
      </w:rPr>
    </w:pPr>
    <w:r>
      <w:rPr>
        <w:rStyle w:val="a7"/>
      </w:rPr>
      <w:fldChar w:fldCharType="begin"/>
    </w:r>
    <w:r w:rsidR="00C57100">
      <w:rPr>
        <w:rStyle w:val="a7"/>
      </w:rPr>
      <w:instrText xml:space="preserve">PAGE  </w:instrText>
    </w:r>
    <w:r>
      <w:rPr>
        <w:rStyle w:val="a7"/>
      </w:rPr>
      <w:fldChar w:fldCharType="separate"/>
    </w:r>
    <w:r w:rsidR="00ED7A6D">
      <w:rPr>
        <w:rStyle w:val="a7"/>
        <w:noProof/>
      </w:rPr>
      <w:t>1</w:t>
    </w:r>
    <w:r>
      <w:rPr>
        <w:rStyle w:val="a7"/>
      </w:rPr>
      <w:fldChar w:fldCharType="end"/>
    </w:r>
  </w:p>
  <w:p w:rsidR="00844F8F" w:rsidRPr="00980526" w:rsidRDefault="00ED7A6D" w:rsidP="0098052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0A8" w:rsidRDefault="008D50A8" w:rsidP="00D3073B">
      <w:pPr>
        <w:spacing w:after="0" w:line="240" w:lineRule="auto"/>
      </w:pPr>
      <w:r>
        <w:separator/>
      </w:r>
    </w:p>
  </w:footnote>
  <w:footnote w:type="continuationSeparator" w:id="0">
    <w:p w:rsidR="008D50A8" w:rsidRDefault="008D50A8" w:rsidP="00D30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F8F" w:rsidRDefault="000A7020" w:rsidP="00931EFE">
    <w:pPr>
      <w:pStyle w:val="a3"/>
      <w:framePr w:wrap="around" w:vAnchor="text" w:hAnchor="margin" w:xAlign="right" w:y="1"/>
      <w:rPr>
        <w:rStyle w:val="a7"/>
      </w:rPr>
    </w:pPr>
    <w:r>
      <w:rPr>
        <w:rStyle w:val="a7"/>
      </w:rPr>
      <w:fldChar w:fldCharType="begin"/>
    </w:r>
    <w:r w:rsidR="00C57100">
      <w:rPr>
        <w:rStyle w:val="a7"/>
      </w:rPr>
      <w:instrText xml:space="preserve">PAGE  </w:instrText>
    </w:r>
    <w:r>
      <w:rPr>
        <w:rStyle w:val="a7"/>
      </w:rPr>
      <w:fldChar w:fldCharType="end"/>
    </w:r>
  </w:p>
  <w:p w:rsidR="00844F8F" w:rsidRDefault="00ED7A6D" w:rsidP="00DA73B5">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F8F" w:rsidRDefault="000A7020" w:rsidP="00931EFE">
    <w:pPr>
      <w:pStyle w:val="a3"/>
      <w:framePr w:wrap="around" w:vAnchor="text" w:hAnchor="margin" w:xAlign="right" w:y="1"/>
      <w:rPr>
        <w:rStyle w:val="a7"/>
      </w:rPr>
    </w:pPr>
    <w:r>
      <w:rPr>
        <w:rStyle w:val="a7"/>
      </w:rPr>
      <w:fldChar w:fldCharType="begin"/>
    </w:r>
    <w:r w:rsidR="00C57100">
      <w:rPr>
        <w:rStyle w:val="a7"/>
      </w:rPr>
      <w:instrText xml:space="preserve">PAGE  </w:instrText>
    </w:r>
    <w:r>
      <w:rPr>
        <w:rStyle w:val="a7"/>
      </w:rPr>
      <w:fldChar w:fldCharType="separate"/>
    </w:r>
    <w:r w:rsidR="00ED7A6D">
      <w:rPr>
        <w:rStyle w:val="a7"/>
        <w:noProof/>
      </w:rPr>
      <w:t>1</w:t>
    </w:r>
    <w:r>
      <w:rPr>
        <w:rStyle w:val="a7"/>
      </w:rPr>
      <w:fldChar w:fldCharType="end"/>
    </w:r>
  </w:p>
  <w:p w:rsidR="00844F8F" w:rsidRPr="00980526" w:rsidRDefault="000A7020" w:rsidP="00980526">
    <w:pPr>
      <w:jc w:val="center"/>
      <w:rPr>
        <w:sz w:val="28"/>
        <w:szCs w:val="28"/>
      </w:rPr>
    </w:pPr>
    <w:r w:rsidRPr="00980526">
      <w:rPr>
        <w:sz w:val="28"/>
        <w:szCs w:val="28"/>
      </w:rPr>
      <w:fldChar w:fldCharType="begin"/>
    </w:r>
    <w:r w:rsidR="00C57100" w:rsidRPr="00980526">
      <w:rPr>
        <w:sz w:val="28"/>
        <w:szCs w:val="28"/>
      </w:rPr>
      <w:instrText xml:space="preserve"> PAGE </w:instrText>
    </w:r>
    <w:r w:rsidRPr="00980526">
      <w:rPr>
        <w:sz w:val="28"/>
        <w:szCs w:val="28"/>
      </w:rPr>
      <w:fldChar w:fldCharType="separate"/>
    </w:r>
    <w:r w:rsidR="00ED7A6D">
      <w:rPr>
        <w:noProof/>
        <w:sz w:val="28"/>
        <w:szCs w:val="28"/>
      </w:rPr>
      <w:t>1</w:t>
    </w:r>
    <w:r w:rsidRPr="00980526">
      <w:rPr>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35038"/>
      <w:docPartObj>
        <w:docPartGallery w:val="Page Numbers (Top of Page)"/>
        <w:docPartUnique/>
      </w:docPartObj>
    </w:sdtPr>
    <w:sdtEndPr/>
    <w:sdtContent>
      <w:p w:rsidR="00D3073B" w:rsidRDefault="00ED7A6D">
        <w:pPr>
          <w:pStyle w:val="a3"/>
          <w:jc w:val="center"/>
        </w:pPr>
        <w:r>
          <w:fldChar w:fldCharType="begin"/>
        </w:r>
        <w:r>
          <w:instrText xml:space="preserve"> PAGE   \* MERGEFORMAT </w:instrText>
        </w:r>
        <w:r>
          <w:fldChar w:fldCharType="separate"/>
        </w:r>
        <w:r w:rsidR="00D3073B">
          <w:rPr>
            <w:noProof/>
          </w:rPr>
          <w:t>1</w:t>
        </w:r>
        <w:r>
          <w:rPr>
            <w:noProof/>
          </w:rPr>
          <w:fldChar w:fldCharType="end"/>
        </w:r>
      </w:p>
    </w:sdtContent>
  </w:sdt>
  <w:p w:rsidR="00844F8F" w:rsidRDefault="00ED7A6D" w:rsidP="00206ACF">
    <w:pPr>
      <w:pStyle w:val="a3"/>
      <w:tabs>
        <w:tab w:val="clear" w:pos="4320"/>
        <w:tab w:val="clear" w:pos="9480"/>
        <w:tab w:val="left" w:pos="985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3073B"/>
    <w:rsid w:val="000A7020"/>
    <w:rsid w:val="00836CC2"/>
    <w:rsid w:val="008D50A8"/>
    <w:rsid w:val="00C57100"/>
    <w:rsid w:val="00C86A67"/>
    <w:rsid w:val="00D3073B"/>
    <w:rsid w:val="00ED7A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2C4BC"/>
  <w15:docId w15:val="{A557D421-BBA7-4226-BAB1-11ED3AD1C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70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3073B"/>
    <w:pPr>
      <w:keepLines/>
      <w:tabs>
        <w:tab w:val="left" w:pos="-1080"/>
        <w:tab w:val="center" w:pos="4320"/>
        <w:tab w:val="right" w:pos="9480"/>
      </w:tabs>
      <w:autoSpaceDE w:val="0"/>
      <w:autoSpaceDN w:val="0"/>
      <w:spacing w:after="0" w:line="240" w:lineRule="auto"/>
      <w:ind w:left="-1080" w:right="-1080"/>
    </w:pPr>
    <w:rPr>
      <w:rFonts w:ascii="Arial" w:eastAsia="Times New Roman" w:hAnsi="Arial" w:cs="Arial"/>
      <w:i/>
      <w:iCs/>
      <w:sz w:val="20"/>
      <w:szCs w:val="20"/>
      <w:lang w:eastAsia="ru-RU"/>
    </w:rPr>
  </w:style>
  <w:style w:type="character" w:customStyle="1" w:styleId="a4">
    <w:name w:val="Верхний колонтитул Знак"/>
    <w:basedOn w:val="a0"/>
    <w:link w:val="a3"/>
    <w:uiPriority w:val="99"/>
    <w:rsid w:val="00D3073B"/>
    <w:rPr>
      <w:rFonts w:ascii="Arial" w:eastAsia="Times New Roman" w:hAnsi="Arial" w:cs="Arial"/>
      <w:i/>
      <w:iCs/>
      <w:sz w:val="20"/>
      <w:szCs w:val="20"/>
      <w:lang w:eastAsia="ru-RU"/>
    </w:rPr>
  </w:style>
  <w:style w:type="paragraph" w:styleId="a5">
    <w:name w:val="footer"/>
    <w:basedOn w:val="a"/>
    <w:link w:val="a6"/>
    <w:rsid w:val="00D3073B"/>
    <w:pPr>
      <w:keepLines/>
      <w:tabs>
        <w:tab w:val="left" w:pos="-1080"/>
        <w:tab w:val="center" w:pos="4320"/>
        <w:tab w:val="right" w:pos="9480"/>
      </w:tabs>
      <w:autoSpaceDE w:val="0"/>
      <w:autoSpaceDN w:val="0"/>
      <w:spacing w:before="420" w:after="0" w:line="240" w:lineRule="auto"/>
      <w:ind w:left="-1080" w:right="-1080"/>
    </w:pPr>
    <w:rPr>
      <w:rFonts w:ascii="Arial" w:eastAsia="Times New Roman" w:hAnsi="Arial" w:cs="Arial"/>
      <w:b/>
      <w:bCs/>
      <w:sz w:val="20"/>
      <w:szCs w:val="20"/>
      <w:lang w:eastAsia="ru-RU"/>
    </w:rPr>
  </w:style>
  <w:style w:type="character" w:customStyle="1" w:styleId="a6">
    <w:name w:val="Нижний колонтитул Знак"/>
    <w:basedOn w:val="a0"/>
    <w:link w:val="a5"/>
    <w:rsid w:val="00D3073B"/>
    <w:rPr>
      <w:rFonts w:ascii="Arial" w:eastAsia="Times New Roman" w:hAnsi="Arial" w:cs="Arial"/>
      <w:b/>
      <w:bCs/>
      <w:sz w:val="20"/>
      <w:szCs w:val="20"/>
      <w:lang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w:basedOn w:val="a"/>
    <w:rsid w:val="00D3073B"/>
    <w:pPr>
      <w:spacing w:after="0" w:line="240" w:lineRule="auto"/>
    </w:pPr>
    <w:rPr>
      <w:rFonts w:ascii="Verdana" w:eastAsia="Times New Roman" w:hAnsi="Verdana" w:cs="Verdana"/>
      <w:sz w:val="20"/>
      <w:szCs w:val="20"/>
      <w:lang w:val="en-US" w:eastAsia="en-US"/>
    </w:rPr>
  </w:style>
  <w:style w:type="character" w:styleId="a7">
    <w:name w:val="page number"/>
    <w:basedOn w:val="a0"/>
    <w:rsid w:val="00D3073B"/>
  </w:style>
  <w:style w:type="paragraph" w:styleId="a8">
    <w:name w:val="List"/>
    <w:basedOn w:val="a"/>
    <w:rsid w:val="00D3073B"/>
    <w:pPr>
      <w:spacing w:after="0" w:line="240" w:lineRule="auto"/>
      <w:ind w:left="283" w:hanging="283"/>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D3073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3073B"/>
    <w:rPr>
      <w:rFonts w:ascii="Tahoma" w:hAnsi="Tahoma" w:cs="Tahoma"/>
      <w:sz w:val="16"/>
      <w:szCs w:val="16"/>
    </w:rPr>
  </w:style>
  <w:style w:type="paragraph" w:styleId="ab">
    <w:name w:val="No Spacing"/>
    <w:link w:val="ac"/>
    <w:uiPriority w:val="1"/>
    <w:qFormat/>
    <w:rsid w:val="00D3073B"/>
    <w:pPr>
      <w:spacing w:after="0" w:line="240" w:lineRule="auto"/>
    </w:pPr>
  </w:style>
  <w:style w:type="paragraph" w:styleId="ad">
    <w:name w:val="Normal (Web)"/>
    <w:basedOn w:val="a"/>
    <w:rsid w:val="00836C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
    <w:name w:val="Без интервала Знак"/>
    <w:link w:val="ab"/>
    <w:uiPriority w:val="1"/>
    <w:rsid w:val="00836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1057</Words>
  <Characters>6027</Characters>
  <Application>Microsoft Office Word</Application>
  <DocSecurity>0</DocSecurity>
  <Lines>50</Lines>
  <Paragraphs>14</Paragraphs>
  <ScaleCrop>false</ScaleCrop>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cp:revision>
  <dcterms:created xsi:type="dcterms:W3CDTF">2026-09-07T12:37:00Z</dcterms:created>
  <dcterms:modified xsi:type="dcterms:W3CDTF">2026-09-08T16:17:00Z</dcterms:modified>
</cp:coreProperties>
</file>