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D80CFF" w14:textId="77777777" w:rsidR="00F4613E" w:rsidRDefault="00F4613E" w:rsidP="00F4613E">
      <w:pPr>
        <w:pStyle w:val="a3"/>
        <w:ind w:left="652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</w:p>
    <w:p w14:paraId="107750FB" w14:textId="77777777" w:rsidR="00F4613E" w:rsidRPr="00787933" w:rsidRDefault="00F4613E" w:rsidP="00F4613E">
      <w:pPr>
        <w:pStyle w:val="a3"/>
        <w:ind w:left="652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Pr="00787933">
        <w:rPr>
          <w:sz w:val="28"/>
          <w:szCs w:val="28"/>
          <w:lang w:val="uk-UA"/>
        </w:rPr>
        <w:t>ішення вико</w:t>
      </w:r>
      <w:r>
        <w:rPr>
          <w:sz w:val="28"/>
          <w:szCs w:val="28"/>
          <w:lang w:val="uk-UA"/>
        </w:rPr>
        <w:t>навчого комітету сільської ради</w:t>
      </w:r>
    </w:p>
    <w:p w14:paraId="4C6A6574" w14:textId="7460DED5" w:rsidR="00F4613E" w:rsidRPr="00787933" w:rsidRDefault="000A1D81" w:rsidP="00F4613E">
      <w:pPr>
        <w:pStyle w:val="a3"/>
        <w:ind w:left="6521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23.07.2026 </w:t>
      </w:r>
      <w:r w:rsidR="00F4613E" w:rsidRPr="00787933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182</w:t>
      </w:r>
    </w:p>
    <w:p w14:paraId="28C2FCCB" w14:textId="77777777" w:rsidR="00F4613E" w:rsidRDefault="00F4613E" w:rsidP="00F4613E">
      <w:pPr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5B68AF91" w14:textId="77777777" w:rsidR="00F4613E" w:rsidRDefault="00F4613E" w:rsidP="00F4613E">
      <w:pPr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rFonts w:eastAsia="Calibri"/>
          <w:b/>
          <w:bCs/>
          <w:sz w:val="28"/>
          <w:szCs w:val="28"/>
          <w:lang w:val="uk-UA" w:eastAsia="en-US"/>
        </w:rPr>
        <w:t>ПОПЕРЕДНІЙ ВИСНОВОК</w:t>
      </w:r>
    </w:p>
    <w:p w14:paraId="5A2433E0" w14:textId="77777777" w:rsidR="00F4613E" w:rsidRPr="00B37ECC" w:rsidRDefault="00F4613E" w:rsidP="00F4613E">
      <w:pPr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F01ABF">
        <w:rPr>
          <w:rFonts w:eastAsia="Calibri"/>
          <w:b/>
          <w:bCs/>
          <w:sz w:val="28"/>
          <w:szCs w:val="28"/>
          <w:lang w:val="uk-UA" w:eastAsia="en-US"/>
        </w:rPr>
        <w:t xml:space="preserve">щодо відповідності інтересам та потребам Городоцької сільської територіальної громади </w:t>
      </w:r>
      <w:r w:rsidRPr="00B37ECC">
        <w:rPr>
          <w:rFonts w:eastAsia="Calibri"/>
          <w:b/>
          <w:bCs/>
          <w:sz w:val="28"/>
          <w:szCs w:val="28"/>
          <w:lang w:val="uk-UA" w:eastAsia="en-US"/>
        </w:rPr>
        <w:t>пропозиції про початок переговорів з питань організації співробітництва територіальних громад</w:t>
      </w:r>
    </w:p>
    <w:p w14:paraId="39E70F49" w14:textId="77777777" w:rsidR="00F4613E" w:rsidRPr="00B37ECC" w:rsidRDefault="00F4613E" w:rsidP="00F4613E">
      <w:pPr>
        <w:jc w:val="center"/>
        <w:rPr>
          <w:rFonts w:eastAsia="Calibri"/>
          <w:b/>
          <w:sz w:val="28"/>
          <w:szCs w:val="28"/>
          <w:lang w:val="uk-UA" w:eastAsia="en-US"/>
        </w:rPr>
      </w:pPr>
    </w:p>
    <w:p w14:paraId="70424779" w14:textId="77777777" w:rsidR="00F4613E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1.</w:t>
      </w:r>
      <w:r>
        <w:rPr>
          <w:noProof/>
          <w:sz w:val="28"/>
          <w:szCs w:val="28"/>
          <w:lang w:val="uk-UA" w:eastAsia="uk-UA"/>
        </w:rPr>
        <w:t>   </w:t>
      </w:r>
      <w:r w:rsidRPr="00B37ECC">
        <w:rPr>
          <w:noProof/>
          <w:sz w:val="28"/>
          <w:szCs w:val="28"/>
          <w:lang w:val="uk-UA" w:eastAsia="uk-UA"/>
        </w:rPr>
        <w:t>Ініціатор співробітництва: Корнинська сільська рада Рівненського району Рівненської області (в особі сільського голови, що діє від імені Корнинської територіальної громади).</w:t>
      </w:r>
    </w:p>
    <w:p w14:paraId="39BCD2A3" w14:textId="77777777" w:rsidR="00F4613E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2.</w:t>
      </w:r>
      <w:r>
        <w:rPr>
          <w:noProof/>
          <w:sz w:val="28"/>
          <w:szCs w:val="28"/>
          <w:lang w:val="uk-UA" w:eastAsia="uk-UA"/>
        </w:rPr>
        <w:t>   </w:t>
      </w:r>
      <w:r w:rsidRPr="00B37ECC">
        <w:rPr>
          <w:noProof/>
          <w:sz w:val="28"/>
          <w:szCs w:val="28"/>
          <w:lang w:val="uk-UA" w:eastAsia="uk-UA"/>
        </w:rPr>
        <w:t>Потенційний партнер: Городоцька територіальна громада Рівненського району Рівненської області (в особі Городоцької сільської ради).</w:t>
      </w:r>
    </w:p>
    <w:p w14:paraId="1BE97D6D" w14:textId="77777777" w:rsidR="00F4613E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3.</w:t>
      </w:r>
      <w:r>
        <w:rPr>
          <w:noProof/>
          <w:sz w:val="28"/>
          <w:szCs w:val="28"/>
          <w:lang w:val="uk-UA" w:eastAsia="uk-UA"/>
        </w:rPr>
        <w:t>   </w:t>
      </w:r>
      <w:r w:rsidRPr="00B37ECC">
        <w:rPr>
          <w:noProof/>
          <w:sz w:val="28"/>
          <w:szCs w:val="28"/>
          <w:lang w:val="uk-UA" w:eastAsia="uk-UA"/>
        </w:rPr>
        <w:t xml:space="preserve">Предмет співробітництва: </w:t>
      </w:r>
      <w:r>
        <w:rPr>
          <w:noProof/>
          <w:sz w:val="28"/>
          <w:szCs w:val="28"/>
          <w:lang w:val="uk-UA" w:eastAsia="uk-UA"/>
        </w:rPr>
        <w:t>п</w:t>
      </w:r>
      <w:r w:rsidRPr="00B37ECC">
        <w:rPr>
          <w:noProof/>
          <w:sz w:val="28"/>
          <w:szCs w:val="28"/>
          <w:lang w:val="uk-UA" w:eastAsia="uk-UA"/>
        </w:rPr>
        <w:t>родовження (укладення на новий строк) договору про співробітництво територіальних громад у формі делегування виконання окремих завдань із передачею відповідних ресурсів</w:t>
      </w:r>
      <w:r>
        <w:rPr>
          <w:noProof/>
          <w:sz w:val="28"/>
          <w:szCs w:val="28"/>
          <w:lang w:val="uk-UA" w:eastAsia="uk-UA"/>
        </w:rPr>
        <w:t xml:space="preserve">, </w:t>
      </w:r>
      <w:r w:rsidRPr="00FB06DF">
        <w:rPr>
          <w:color w:val="000000"/>
          <w:sz w:val="28"/>
          <w:szCs w:val="28"/>
          <w:shd w:val="clear" w:color="auto" w:fill="FFFFFF"/>
          <w:lang w:val="uk-UA"/>
        </w:rPr>
        <w:t>який зареєстрований в Реєстрі договорів про співробітництво територіальних громад Міністерства розвитку громад, територій та інфраструк</w:t>
      </w:r>
      <w:bookmarkStart w:id="0" w:name="_GoBack"/>
      <w:bookmarkEnd w:id="0"/>
      <w:r w:rsidRPr="00FB06DF">
        <w:rPr>
          <w:color w:val="000000"/>
          <w:sz w:val="28"/>
          <w:szCs w:val="28"/>
          <w:shd w:val="clear" w:color="auto" w:fill="FFFFFF"/>
          <w:lang w:val="uk-UA"/>
        </w:rPr>
        <w:t>тури України 15</w:t>
      </w:r>
      <w:r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Pr="00FB06DF">
        <w:rPr>
          <w:color w:val="000000"/>
          <w:sz w:val="28"/>
          <w:szCs w:val="28"/>
          <w:shd w:val="clear" w:color="auto" w:fill="FFFFFF"/>
          <w:lang w:val="uk-UA"/>
        </w:rPr>
        <w:t>травня 2023 року за № 950</w:t>
      </w:r>
      <w:r w:rsidRPr="00B37ECC">
        <w:rPr>
          <w:noProof/>
          <w:sz w:val="28"/>
          <w:szCs w:val="28"/>
          <w:lang w:val="uk-UA" w:eastAsia="uk-UA"/>
        </w:rPr>
        <w:t>.</w:t>
      </w:r>
    </w:p>
    <w:p w14:paraId="677D79A4" w14:textId="77777777" w:rsidR="00F4613E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4.</w:t>
      </w:r>
      <w:r>
        <w:rPr>
          <w:noProof/>
          <w:sz w:val="28"/>
          <w:szCs w:val="28"/>
          <w:lang w:val="uk-UA" w:eastAsia="uk-UA"/>
        </w:rPr>
        <w:t>   </w:t>
      </w:r>
      <w:r w:rsidRPr="00B37ECC">
        <w:rPr>
          <w:noProof/>
          <w:sz w:val="28"/>
          <w:szCs w:val="28"/>
          <w:lang w:val="uk-UA" w:eastAsia="uk-UA"/>
        </w:rPr>
        <w:t xml:space="preserve">Сфера співробітництва: </w:t>
      </w:r>
      <w:r>
        <w:rPr>
          <w:noProof/>
          <w:sz w:val="28"/>
          <w:szCs w:val="28"/>
          <w:lang w:val="uk-UA" w:eastAsia="uk-UA"/>
        </w:rPr>
        <w:t>о</w:t>
      </w:r>
      <w:r w:rsidRPr="00B37ECC">
        <w:rPr>
          <w:noProof/>
          <w:sz w:val="28"/>
          <w:szCs w:val="28"/>
          <w:lang w:val="uk-UA" w:eastAsia="uk-UA"/>
        </w:rPr>
        <w:t>рганізація діяльності та виконання повноважень у сфері архітектури та містобудівного кадастру.</w:t>
      </w:r>
    </w:p>
    <w:p w14:paraId="53B06783" w14:textId="77777777" w:rsidR="00F4613E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5.</w:t>
      </w:r>
      <w:r>
        <w:rPr>
          <w:noProof/>
          <w:sz w:val="28"/>
          <w:szCs w:val="28"/>
          <w:lang w:val="uk-UA" w:eastAsia="uk-UA"/>
        </w:rPr>
        <w:t>   </w:t>
      </w:r>
      <w:r w:rsidRPr="00B37ECC">
        <w:rPr>
          <w:noProof/>
          <w:sz w:val="28"/>
          <w:szCs w:val="28"/>
          <w:lang w:val="uk-UA" w:eastAsia="uk-UA"/>
        </w:rPr>
        <w:t xml:space="preserve">Підстава для оцінки: </w:t>
      </w:r>
      <w:r>
        <w:rPr>
          <w:noProof/>
          <w:sz w:val="28"/>
          <w:szCs w:val="28"/>
          <w:lang w:val="uk-UA" w:eastAsia="uk-UA"/>
        </w:rPr>
        <w:t>п</w:t>
      </w:r>
      <w:r w:rsidRPr="00B37ECC">
        <w:rPr>
          <w:noProof/>
          <w:sz w:val="28"/>
          <w:szCs w:val="28"/>
          <w:lang w:val="uk-UA" w:eastAsia="uk-UA"/>
        </w:rPr>
        <w:t xml:space="preserve">ропозиція Корнинської сільської ради </w:t>
      </w:r>
      <w:r w:rsidRPr="00F225B2">
        <w:rPr>
          <w:color w:val="000000"/>
          <w:sz w:val="28"/>
          <w:szCs w:val="28"/>
          <w:lang w:val="uk-UA"/>
        </w:rPr>
        <w:t>від</w:t>
      </w:r>
      <w:r>
        <w:rPr>
          <w:color w:val="000000"/>
          <w:sz w:val="28"/>
          <w:szCs w:val="28"/>
          <w:lang w:val="uk-UA"/>
        </w:rPr>
        <w:t> 25 червня</w:t>
      </w:r>
      <w:r w:rsidRPr="00F225B2">
        <w:rPr>
          <w:color w:val="000000"/>
          <w:sz w:val="28"/>
          <w:szCs w:val="28"/>
          <w:lang w:val="uk-UA"/>
        </w:rPr>
        <w:t xml:space="preserve"> 202</w:t>
      </w:r>
      <w:r>
        <w:rPr>
          <w:color w:val="000000"/>
          <w:sz w:val="28"/>
          <w:szCs w:val="28"/>
          <w:lang w:val="uk-UA"/>
        </w:rPr>
        <w:t>6</w:t>
      </w:r>
      <w:r w:rsidRPr="00F225B2">
        <w:rPr>
          <w:color w:val="000000"/>
          <w:sz w:val="28"/>
          <w:szCs w:val="28"/>
          <w:lang w:val="uk-UA"/>
        </w:rPr>
        <w:t xml:space="preserve"> року № </w:t>
      </w:r>
      <w:r>
        <w:rPr>
          <w:color w:val="000000"/>
          <w:sz w:val="28"/>
          <w:szCs w:val="28"/>
          <w:lang w:val="uk-UA"/>
        </w:rPr>
        <w:t>948</w:t>
      </w:r>
      <w:r w:rsidRPr="00F225B2">
        <w:rPr>
          <w:color w:val="000000"/>
          <w:sz w:val="28"/>
          <w:szCs w:val="28"/>
          <w:lang w:val="uk-UA"/>
        </w:rPr>
        <w:t>/</w:t>
      </w:r>
      <w:r>
        <w:rPr>
          <w:color w:val="000000"/>
          <w:sz w:val="28"/>
          <w:szCs w:val="28"/>
          <w:lang w:val="uk-UA"/>
        </w:rPr>
        <w:t>01-14</w:t>
      </w:r>
      <w:r w:rsidRPr="00F225B2">
        <w:rPr>
          <w:sz w:val="28"/>
          <w:szCs w:val="28"/>
          <w:lang w:val="uk-UA"/>
        </w:rPr>
        <w:t xml:space="preserve"> </w:t>
      </w:r>
      <w:r w:rsidRPr="00E2421D">
        <w:rPr>
          <w:color w:val="000000"/>
          <w:sz w:val="28"/>
          <w:szCs w:val="28"/>
          <w:shd w:val="clear" w:color="auto" w:fill="FFFFFF"/>
          <w:lang w:val="uk-UA"/>
        </w:rPr>
        <w:t xml:space="preserve">про початок переговорів з питання організації співробітництва між </w:t>
      </w:r>
      <w:proofErr w:type="spellStart"/>
      <w:r w:rsidRPr="00E2421D">
        <w:rPr>
          <w:color w:val="000000"/>
          <w:sz w:val="28"/>
          <w:szCs w:val="28"/>
          <w:shd w:val="clear" w:color="auto" w:fill="FFFFFF"/>
          <w:lang w:val="uk-UA"/>
        </w:rPr>
        <w:t>Корнинською</w:t>
      </w:r>
      <w:proofErr w:type="spellEnd"/>
      <w:r w:rsidRPr="00E2421D">
        <w:rPr>
          <w:color w:val="000000"/>
          <w:sz w:val="28"/>
          <w:szCs w:val="28"/>
          <w:shd w:val="clear" w:color="auto" w:fill="FFFFFF"/>
          <w:lang w:val="uk-UA"/>
        </w:rPr>
        <w:t xml:space="preserve"> територіальною громадою та Городоцькою територіальною громадою шляхом продовження (укладення на новий строк) договору про співробітництво територіальних громад у формі делегування виконання окремих завдань у сфері архітектури та будівництва, який зареєстрований в Реєстрі договорів про співробітництво територіальних громад Міністерства розвитку громад, територій та інфраструктури України 15</w:t>
      </w:r>
      <w:r>
        <w:rPr>
          <w:color w:val="000000"/>
          <w:sz w:val="28"/>
          <w:szCs w:val="28"/>
          <w:shd w:val="clear" w:color="auto" w:fill="FFFFFF"/>
          <w:lang w:val="uk-UA"/>
        </w:rPr>
        <w:t> </w:t>
      </w:r>
      <w:r w:rsidRPr="00E2421D">
        <w:rPr>
          <w:color w:val="000000"/>
          <w:sz w:val="28"/>
          <w:szCs w:val="28"/>
          <w:shd w:val="clear" w:color="auto" w:fill="FFFFFF"/>
          <w:lang w:val="uk-UA"/>
        </w:rPr>
        <w:t>травня 2023 року за № 950</w:t>
      </w:r>
      <w:r w:rsidRPr="00F225B2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F225B2">
        <w:rPr>
          <w:color w:val="000000"/>
          <w:sz w:val="28"/>
          <w:szCs w:val="28"/>
          <w:lang w:val="uk-UA"/>
        </w:rPr>
        <w:t xml:space="preserve"> рішення </w:t>
      </w:r>
      <w:proofErr w:type="spellStart"/>
      <w:r w:rsidRPr="00F225B2">
        <w:rPr>
          <w:color w:val="000000"/>
          <w:sz w:val="28"/>
          <w:szCs w:val="28"/>
          <w:lang w:val="uk-UA"/>
        </w:rPr>
        <w:t>Корнинської</w:t>
      </w:r>
      <w:proofErr w:type="spellEnd"/>
      <w:r w:rsidRPr="00F225B2">
        <w:rPr>
          <w:color w:val="000000"/>
          <w:sz w:val="28"/>
          <w:szCs w:val="28"/>
          <w:lang w:val="uk-UA"/>
        </w:rPr>
        <w:t xml:space="preserve"> сільської ради від</w:t>
      </w:r>
      <w:r>
        <w:rPr>
          <w:color w:val="000000"/>
          <w:sz w:val="28"/>
          <w:szCs w:val="28"/>
          <w:lang w:val="uk-UA"/>
        </w:rPr>
        <w:t> </w:t>
      </w:r>
      <w:r w:rsidRPr="00F225B2">
        <w:rPr>
          <w:color w:val="000000"/>
          <w:sz w:val="28"/>
          <w:szCs w:val="28"/>
          <w:lang w:val="uk-UA"/>
        </w:rPr>
        <w:t>23</w:t>
      </w:r>
      <w:r>
        <w:rPr>
          <w:color w:val="000000"/>
          <w:sz w:val="28"/>
          <w:szCs w:val="28"/>
          <w:lang w:val="uk-UA"/>
        </w:rPr>
        <w:t> червня</w:t>
      </w:r>
      <w:r w:rsidRPr="00F225B2">
        <w:rPr>
          <w:color w:val="000000"/>
          <w:sz w:val="28"/>
          <w:szCs w:val="28"/>
          <w:lang w:val="uk-UA"/>
        </w:rPr>
        <w:t xml:space="preserve"> 202</w:t>
      </w:r>
      <w:r>
        <w:rPr>
          <w:color w:val="000000"/>
          <w:sz w:val="28"/>
          <w:szCs w:val="28"/>
          <w:lang w:val="uk-UA"/>
        </w:rPr>
        <w:t>6</w:t>
      </w:r>
      <w:r w:rsidRPr="00F225B2">
        <w:rPr>
          <w:color w:val="000000"/>
          <w:sz w:val="28"/>
          <w:szCs w:val="28"/>
          <w:lang w:val="uk-UA"/>
        </w:rPr>
        <w:t xml:space="preserve"> року № </w:t>
      </w:r>
      <w:r>
        <w:rPr>
          <w:color w:val="000000"/>
          <w:sz w:val="28"/>
          <w:szCs w:val="28"/>
          <w:lang w:val="uk-UA"/>
        </w:rPr>
        <w:t>2336</w:t>
      </w:r>
      <w:r w:rsidRPr="00F225B2">
        <w:rPr>
          <w:color w:val="000000"/>
          <w:sz w:val="28"/>
          <w:szCs w:val="28"/>
          <w:lang w:val="uk-UA"/>
        </w:rPr>
        <w:t xml:space="preserve"> «Про надання згоди на організацію співробітництва територіальних громад у сфері архітектури та будівництва»</w:t>
      </w:r>
      <w:r>
        <w:rPr>
          <w:color w:val="000000"/>
          <w:sz w:val="28"/>
          <w:szCs w:val="28"/>
          <w:lang w:val="uk-UA"/>
        </w:rPr>
        <w:t xml:space="preserve"> </w:t>
      </w:r>
      <w:r w:rsidRPr="00B37ECC">
        <w:rPr>
          <w:noProof/>
          <w:sz w:val="28"/>
          <w:szCs w:val="28"/>
          <w:lang w:val="uk-UA" w:eastAsia="uk-UA"/>
        </w:rPr>
        <w:t>та чинний договір.</w:t>
      </w:r>
    </w:p>
    <w:p w14:paraId="317FEBC0" w14:textId="77777777" w:rsidR="00F4613E" w:rsidRPr="00B37ECC" w:rsidRDefault="00F4613E" w:rsidP="00F4613E">
      <w:pPr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>Результати аналізу та обґрунтування доцільності</w:t>
      </w:r>
      <w:r>
        <w:rPr>
          <w:noProof/>
          <w:sz w:val="28"/>
          <w:szCs w:val="28"/>
          <w:lang w:val="uk-UA" w:eastAsia="uk-UA"/>
        </w:rPr>
        <w:t>:</w:t>
      </w:r>
    </w:p>
    <w:p w14:paraId="1383F274" w14:textId="77777777" w:rsidR="00F4613E" w:rsidRPr="00B37ECC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 xml:space="preserve">Економічна вигода: </w:t>
      </w:r>
      <w:r>
        <w:rPr>
          <w:noProof/>
          <w:sz w:val="28"/>
          <w:szCs w:val="28"/>
          <w:lang w:val="uk-UA" w:eastAsia="uk-UA"/>
        </w:rPr>
        <w:t>с</w:t>
      </w:r>
      <w:r w:rsidRPr="00B37ECC">
        <w:rPr>
          <w:noProof/>
          <w:sz w:val="28"/>
          <w:szCs w:val="28"/>
          <w:lang w:val="uk-UA" w:eastAsia="uk-UA"/>
        </w:rPr>
        <w:t>пільне фінансування витрат на утримання уповноваженого органу містобудування та архітектури (відділу)</w:t>
      </w:r>
      <w:r>
        <w:rPr>
          <w:noProof/>
          <w:sz w:val="28"/>
          <w:szCs w:val="28"/>
          <w:lang w:val="uk-UA" w:eastAsia="uk-UA"/>
        </w:rPr>
        <w:t>, що</w:t>
      </w:r>
      <w:r w:rsidRPr="00B37ECC">
        <w:rPr>
          <w:noProof/>
          <w:sz w:val="28"/>
          <w:szCs w:val="28"/>
          <w:lang w:val="uk-UA" w:eastAsia="uk-UA"/>
        </w:rPr>
        <w:t xml:space="preserve"> зменшує навантаження на місцевий бюджет Городоцької громади.</w:t>
      </w:r>
    </w:p>
    <w:p w14:paraId="47F90D7A" w14:textId="77777777" w:rsidR="00F4613E" w:rsidRPr="00B37ECC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 xml:space="preserve">Кадровий потенціал: </w:t>
      </w:r>
      <w:r>
        <w:rPr>
          <w:noProof/>
          <w:sz w:val="28"/>
          <w:szCs w:val="28"/>
          <w:lang w:val="uk-UA" w:eastAsia="uk-UA"/>
        </w:rPr>
        <w:t>в</w:t>
      </w:r>
      <w:r w:rsidRPr="00B37ECC">
        <w:rPr>
          <w:noProof/>
          <w:sz w:val="28"/>
          <w:szCs w:val="28"/>
          <w:lang w:val="uk-UA" w:eastAsia="uk-UA"/>
        </w:rPr>
        <w:t xml:space="preserve">ідпадає потреба у пошуку, наймі та додатковому фінансуванні окремого штату кваліфікованих архітекторів і профільних спеціалістів для </w:t>
      </w:r>
      <w:r>
        <w:rPr>
          <w:noProof/>
          <w:sz w:val="28"/>
          <w:szCs w:val="28"/>
          <w:lang w:val="uk-UA" w:eastAsia="uk-UA"/>
        </w:rPr>
        <w:t xml:space="preserve">Корнинської сільської територіальної </w:t>
      </w:r>
      <w:r w:rsidRPr="00B37ECC">
        <w:rPr>
          <w:noProof/>
          <w:sz w:val="28"/>
          <w:szCs w:val="28"/>
          <w:lang w:val="uk-UA" w:eastAsia="uk-UA"/>
        </w:rPr>
        <w:t>громади</w:t>
      </w:r>
      <w:r>
        <w:rPr>
          <w:noProof/>
          <w:sz w:val="28"/>
          <w:szCs w:val="28"/>
          <w:lang w:val="uk-UA" w:eastAsia="uk-UA"/>
        </w:rPr>
        <w:t>, удосконалення фаховості уповноваженого органу з питань містобудування та архітектури Городоцької сільської ради.</w:t>
      </w:r>
    </w:p>
    <w:p w14:paraId="3886EA25" w14:textId="77777777" w:rsidR="00F4613E" w:rsidRPr="00B37ECC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 xml:space="preserve">Безперервність процесів: </w:t>
      </w:r>
      <w:r>
        <w:rPr>
          <w:noProof/>
          <w:sz w:val="28"/>
          <w:szCs w:val="28"/>
          <w:lang w:val="uk-UA" w:eastAsia="uk-UA"/>
        </w:rPr>
        <w:t>п</w:t>
      </w:r>
      <w:r w:rsidRPr="00B37ECC">
        <w:rPr>
          <w:noProof/>
          <w:sz w:val="28"/>
          <w:szCs w:val="28"/>
          <w:lang w:val="uk-UA" w:eastAsia="uk-UA"/>
        </w:rPr>
        <w:t xml:space="preserve">родовження строку дії договору № 950 унеможливлює виникнення правового вакууму та забезпечує стабільний розгляд </w:t>
      </w:r>
      <w:r>
        <w:rPr>
          <w:noProof/>
          <w:sz w:val="28"/>
          <w:szCs w:val="28"/>
          <w:lang w:val="uk-UA" w:eastAsia="uk-UA"/>
        </w:rPr>
        <w:t>заяв та звернень громадян громад у сфері архітектури та будівництва</w:t>
      </w:r>
      <w:r w:rsidRPr="00B37ECC">
        <w:rPr>
          <w:noProof/>
          <w:sz w:val="28"/>
          <w:szCs w:val="28"/>
          <w:lang w:val="uk-UA" w:eastAsia="uk-UA"/>
        </w:rPr>
        <w:t>.</w:t>
      </w:r>
    </w:p>
    <w:p w14:paraId="2AD16BB4" w14:textId="77777777" w:rsidR="00F4613E" w:rsidRPr="00B37ECC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lastRenderedPageBreak/>
        <w:t xml:space="preserve">Якість послуг: </w:t>
      </w:r>
      <w:r>
        <w:rPr>
          <w:noProof/>
          <w:sz w:val="28"/>
          <w:szCs w:val="28"/>
          <w:lang w:val="uk-UA" w:eastAsia="uk-UA"/>
        </w:rPr>
        <w:t>ж</w:t>
      </w:r>
      <w:r w:rsidRPr="00B37ECC">
        <w:rPr>
          <w:noProof/>
          <w:sz w:val="28"/>
          <w:szCs w:val="28"/>
          <w:lang w:val="uk-UA" w:eastAsia="uk-UA"/>
        </w:rPr>
        <w:t xml:space="preserve">ителі обох громад оперативно отримують </w:t>
      </w:r>
      <w:r>
        <w:rPr>
          <w:noProof/>
          <w:sz w:val="28"/>
          <w:szCs w:val="28"/>
          <w:lang w:val="uk-UA" w:eastAsia="uk-UA"/>
        </w:rPr>
        <w:t>послуги передбачені договором про співробіництво територіальних громад без затримок</w:t>
      </w:r>
      <w:r w:rsidRPr="00B37ECC">
        <w:rPr>
          <w:noProof/>
          <w:sz w:val="28"/>
          <w:szCs w:val="28"/>
          <w:lang w:val="uk-UA" w:eastAsia="uk-UA"/>
        </w:rPr>
        <w:t>.</w:t>
      </w:r>
    </w:p>
    <w:p w14:paraId="3F1D9F33" w14:textId="77777777" w:rsidR="00F4613E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B37ECC">
        <w:rPr>
          <w:noProof/>
          <w:sz w:val="28"/>
          <w:szCs w:val="28"/>
          <w:lang w:val="uk-UA" w:eastAsia="uk-UA"/>
        </w:rPr>
        <w:t xml:space="preserve">Соціальний ефект: </w:t>
      </w:r>
      <w:r>
        <w:rPr>
          <w:noProof/>
          <w:sz w:val="28"/>
          <w:szCs w:val="28"/>
          <w:lang w:val="uk-UA" w:eastAsia="uk-UA"/>
        </w:rPr>
        <w:t>с</w:t>
      </w:r>
      <w:r w:rsidRPr="00B37ECC">
        <w:rPr>
          <w:noProof/>
          <w:sz w:val="28"/>
          <w:szCs w:val="28"/>
          <w:lang w:val="uk-UA" w:eastAsia="uk-UA"/>
        </w:rPr>
        <w:t xml:space="preserve">творення прогнозованого та прозорого середовища для місцевого бізнесу, інвесторів і житлового будівництва на територіях обох </w:t>
      </w:r>
      <w:r>
        <w:rPr>
          <w:noProof/>
          <w:sz w:val="28"/>
          <w:szCs w:val="28"/>
          <w:lang w:val="uk-UA" w:eastAsia="uk-UA"/>
        </w:rPr>
        <w:t>громад</w:t>
      </w:r>
      <w:r w:rsidRPr="00B37ECC">
        <w:rPr>
          <w:noProof/>
          <w:sz w:val="28"/>
          <w:szCs w:val="28"/>
          <w:lang w:val="uk-UA" w:eastAsia="uk-UA"/>
        </w:rPr>
        <w:t>.</w:t>
      </w:r>
    </w:p>
    <w:p w14:paraId="6E7133F4" w14:textId="77777777" w:rsidR="00F4613E" w:rsidRPr="00A60AE3" w:rsidRDefault="00F4613E" w:rsidP="00F4613E">
      <w:pPr>
        <w:tabs>
          <w:tab w:val="left" w:pos="993"/>
        </w:tabs>
        <w:ind w:left="567"/>
        <w:jc w:val="both"/>
        <w:rPr>
          <w:noProof/>
          <w:sz w:val="28"/>
          <w:szCs w:val="28"/>
          <w:lang w:val="uk-UA" w:eastAsia="uk-UA"/>
        </w:rPr>
      </w:pPr>
      <w:r w:rsidRPr="00A60AE3">
        <w:rPr>
          <w:noProof/>
          <w:sz w:val="28"/>
          <w:szCs w:val="28"/>
          <w:lang w:val="uk-UA" w:eastAsia="uk-UA"/>
        </w:rPr>
        <w:t>Висновок та пропозиції</w:t>
      </w:r>
      <w:r>
        <w:rPr>
          <w:noProof/>
          <w:sz w:val="28"/>
          <w:szCs w:val="28"/>
          <w:lang w:val="uk-UA" w:eastAsia="uk-UA"/>
        </w:rPr>
        <w:t>:</w:t>
      </w:r>
    </w:p>
    <w:p w14:paraId="07E2FBF9" w14:textId="77777777" w:rsidR="00F4613E" w:rsidRPr="00A60AE3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A60AE3">
        <w:rPr>
          <w:noProof/>
          <w:sz w:val="28"/>
          <w:szCs w:val="28"/>
          <w:lang w:val="uk-UA" w:eastAsia="uk-UA"/>
        </w:rPr>
        <w:t>Визнати доцільним та таким, що відповідає потребам Городоцької територіальної громади, продовження співробітництва з Корнинською територіальною громадою.</w:t>
      </w:r>
    </w:p>
    <w:p w14:paraId="29E93B54" w14:textId="77777777" w:rsidR="00F4613E" w:rsidRDefault="00F4613E" w:rsidP="00F4613E">
      <w:pPr>
        <w:tabs>
          <w:tab w:val="left" w:pos="993"/>
        </w:tabs>
        <w:ind w:firstLine="567"/>
        <w:jc w:val="both"/>
        <w:rPr>
          <w:noProof/>
          <w:sz w:val="28"/>
          <w:szCs w:val="28"/>
          <w:lang w:val="uk-UA" w:eastAsia="uk-UA"/>
        </w:rPr>
      </w:pPr>
      <w:r w:rsidRPr="00F225B2">
        <w:rPr>
          <w:sz w:val="28"/>
          <w:szCs w:val="28"/>
          <w:lang w:val="uk-UA"/>
        </w:rPr>
        <w:t xml:space="preserve">Подати </w:t>
      </w:r>
      <w:proofErr w:type="spellStart"/>
      <w:r w:rsidRPr="00F225B2">
        <w:rPr>
          <w:sz w:val="28"/>
          <w:szCs w:val="28"/>
          <w:lang w:val="uk-UA"/>
        </w:rPr>
        <w:t>проєкт</w:t>
      </w:r>
      <w:proofErr w:type="spellEnd"/>
      <w:r w:rsidRPr="00F225B2">
        <w:rPr>
          <w:sz w:val="28"/>
          <w:szCs w:val="28"/>
          <w:lang w:val="uk-UA"/>
        </w:rPr>
        <w:t xml:space="preserve"> рішення </w:t>
      </w:r>
      <w:r w:rsidRPr="00A60AE3">
        <w:rPr>
          <w:noProof/>
          <w:sz w:val="28"/>
          <w:szCs w:val="28"/>
          <w:lang w:val="uk-UA" w:eastAsia="uk-UA"/>
        </w:rPr>
        <w:t>«Про надання згоди на організацію співробітництва територіальних громад шляхом продовження (укладення на новий строк) договору про співробітництво»</w:t>
      </w:r>
      <w:r w:rsidRPr="00F225B2">
        <w:rPr>
          <w:sz w:val="28"/>
          <w:szCs w:val="28"/>
          <w:lang w:val="uk-UA"/>
        </w:rPr>
        <w:t xml:space="preserve"> на розгляд чергової сесії Городоцької сільської ради</w:t>
      </w:r>
      <w:r w:rsidRPr="00A60AE3">
        <w:rPr>
          <w:noProof/>
          <w:sz w:val="28"/>
          <w:szCs w:val="28"/>
          <w:lang w:val="uk-UA" w:eastAsia="uk-UA"/>
        </w:rPr>
        <w:t>.</w:t>
      </w:r>
    </w:p>
    <w:p w14:paraId="7395BE02" w14:textId="77777777" w:rsidR="00F4613E" w:rsidRDefault="00F4613E" w:rsidP="00F4613E">
      <w:pPr>
        <w:tabs>
          <w:tab w:val="left" w:pos="993"/>
        </w:tabs>
        <w:jc w:val="both"/>
        <w:rPr>
          <w:noProof/>
          <w:sz w:val="28"/>
          <w:szCs w:val="28"/>
          <w:lang w:val="uk-UA" w:eastAsia="uk-UA"/>
        </w:rPr>
      </w:pPr>
    </w:p>
    <w:p w14:paraId="52A75148" w14:textId="77777777" w:rsidR="00F4613E" w:rsidRDefault="00F4613E" w:rsidP="00F4613E">
      <w:pPr>
        <w:tabs>
          <w:tab w:val="left" w:pos="993"/>
        </w:tabs>
        <w:jc w:val="both"/>
        <w:rPr>
          <w:noProof/>
          <w:sz w:val="28"/>
          <w:szCs w:val="28"/>
          <w:lang w:val="uk-UA" w:eastAsia="uk-UA"/>
        </w:rPr>
      </w:pPr>
    </w:p>
    <w:p w14:paraId="77E6090D" w14:textId="77777777" w:rsidR="00F4613E" w:rsidRDefault="00F4613E" w:rsidP="00F4613E">
      <w:pPr>
        <w:pStyle w:val="a3"/>
        <w:ind w:left="-284"/>
        <w:jc w:val="center"/>
        <w:rPr>
          <w:sz w:val="28"/>
          <w:szCs w:val="28"/>
          <w:lang w:val="uk-UA"/>
        </w:rPr>
      </w:pPr>
    </w:p>
    <w:p w14:paraId="3BABA1D8" w14:textId="77777777" w:rsidR="00F4613E" w:rsidRDefault="00F4613E" w:rsidP="00F4613E">
      <w:pPr>
        <w:pStyle w:val="a3"/>
        <w:rPr>
          <w:sz w:val="28"/>
          <w:szCs w:val="28"/>
          <w:lang w:val="uk-UA"/>
        </w:rPr>
      </w:pPr>
      <w:r w:rsidRPr="00787933">
        <w:rPr>
          <w:sz w:val="28"/>
          <w:szCs w:val="28"/>
          <w:lang w:val="uk-UA"/>
        </w:rPr>
        <w:t>Керуючий справами вико</w:t>
      </w:r>
      <w:r>
        <w:rPr>
          <w:sz w:val="28"/>
          <w:szCs w:val="28"/>
          <w:lang w:val="uk-UA"/>
        </w:rPr>
        <w:t xml:space="preserve">навчого </w:t>
      </w:r>
    </w:p>
    <w:p w14:paraId="4EF62604" w14:textId="62C9D3C1" w:rsidR="00F4613E" w:rsidRDefault="00F4613E" w:rsidP="00F4613E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комітету сільської ради</w:t>
      </w:r>
      <w:r w:rsidRPr="00787933">
        <w:rPr>
          <w:sz w:val="28"/>
          <w:szCs w:val="28"/>
          <w:lang w:val="uk-UA"/>
        </w:rPr>
        <w:t xml:space="preserve"> </w:t>
      </w:r>
      <w:r w:rsidRPr="00787933">
        <w:rPr>
          <w:sz w:val="28"/>
          <w:szCs w:val="28"/>
          <w:lang w:val="uk-UA"/>
        </w:rPr>
        <w:tab/>
        <w:t xml:space="preserve">                 </w:t>
      </w:r>
      <w:r>
        <w:rPr>
          <w:sz w:val="28"/>
          <w:szCs w:val="28"/>
          <w:lang w:val="uk-UA"/>
        </w:rPr>
        <w:t xml:space="preserve">      </w:t>
      </w:r>
      <w:r w:rsidRPr="00787933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</w:t>
      </w:r>
      <w:r w:rsidRPr="00787933">
        <w:rPr>
          <w:sz w:val="28"/>
          <w:szCs w:val="28"/>
          <w:lang w:val="uk-UA"/>
        </w:rPr>
        <w:t xml:space="preserve">            Марія  </w:t>
      </w:r>
      <w:r>
        <w:rPr>
          <w:sz w:val="28"/>
          <w:szCs w:val="28"/>
          <w:lang w:val="uk-UA"/>
        </w:rPr>
        <w:t>ЯКИМЧУК</w:t>
      </w:r>
    </w:p>
    <w:p w14:paraId="541D4FAD" w14:textId="77777777" w:rsidR="00F4613E" w:rsidRDefault="00F4613E" w:rsidP="00F4613E">
      <w:pPr>
        <w:pStyle w:val="a3"/>
        <w:ind w:left="-284"/>
        <w:jc w:val="center"/>
        <w:rPr>
          <w:sz w:val="28"/>
          <w:szCs w:val="28"/>
          <w:lang w:val="uk-UA"/>
        </w:rPr>
      </w:pPr>
    </w:p>
    <w:p w14:paraId="05C3953B" w14:textId="77777777" w:rsidR="000103A8" w:rsidRDefault="000103A8"/>
    <w:sectPr w:rsidR="000103A8" w:rsidSect="00F4613E">
      <w:headerReference w:type="default" r:id="rId7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671236" w14:textId="77777777" w:rsidR="00BC15E1" w:rsidRDefault="00BC15E1" w:rsidP="00F4613E">
      <w:r>
        <w:separator/>
      </w:r>
    </w:p>
  </w:endnote>
  <w:endnote w:type="continuationSeparator" w:id="0">
    <w:p w14:paraId="6E8B1190" w14:textId="77777777" w:rsidR="00BC15E1" w:rsidRDefault="00BC15E1" w:rsidP="00F4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45B1A" w14:textId="77777777" w:rsidR="00BC15E1" w:rsidRDefault="00BC15E1" w:rsidP="00F4613E">
      <w:r>
        <w:separator/>
      </w:r>
    </w:p>
  </w:footnote>
  <w:footnote w:type="continuationSeparator" w:id="0">
    <w:p w14:paraId="476690D6" w14:textId="77777777" w:rsidR="00BC15E1" w:rsidRDefault="00BC15E1" w:rsidP="00F461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8633399"/>
      <w:docPartObj>
        <w:docPartGallery w:val="Page Numbers (Top of Page)"/>
        <w:docPartUnique/>
      </w:docPartObj>
    </w:sdtPr>
    <w:sdtEndPr/>
    <w:sdtContent>
      <w:p w14:paraId="10665E52" w14:textId="3ED4F57F" w:rsidR="00F4613E" w:rsidRDefault="00F4613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1D81" w:rsidRPr="000A1D81">
          <w:rPr>
            <w:noProof/>
            <w:lang w:val="uk-UA"/>
          </w:rPr>
          <w:t>2</w:t>
        </w:r>
        <w:r>
          <w:fldChar w:fldCharType="end"/>
        </w:r>
      </w:p>
    </w:sdtContent>
  </w:sdt>
  <w:p w14:paraId="1C17D640" w14:textId="77777777" w:rsidR="00F4613E" w:rsidRDefault="00F4613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88"/>
    <w:rsid w:val="000103A8"/>
    <w:rsid w:val="000A1D81"/>
    <w:rsid w:val="00240210"/>
    <w:rsid w:val="00403988"/>
    <w:rsid w:val="00BC15E1"/>
    <w:rsid w:val="00F4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69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61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Без интервала Знак"/>
    <w:link w:val="a3"/>
    <w:uiPriority w:val="1"/>
    <w:rsid w:val="00F46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header"/>
    <w:basedOn w:val="a"/>
    <w:link w:val="a6"/>
    <w:uiPriority w:val="99"/>
    <w:unhideWhenUsed/>
    <w:rsid w:val="00F4613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1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4613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1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61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Без интервала Знак"/>
    <w:link w:val="a3"/>
    <w:uiPriority w:val="1"/>
    <w:rsid w:val="00F4613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5">
    <w:name w:val="header"/>
    <w:basedOn w:val="a"/>
    <w:link w:val="a6"/>
    <w:uiPriority w:val="99"/>
    <w:unhideWhenUsed/>
    <w:rsid w:val="00F4613E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4613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F4613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461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2207</Words>
  <Characters>1258</Characters>
  <Application>Microsoft Office Word</Application>
  <DocSecurity>0</DocSecurity>
  <Lines>10</Lines>
  <Paragraphs>6</Paragraphs>
  <ScaleCrop>false</ScaleCrop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masha.yakymchuk@gmail.com</dc:creator>
  <cp:keywords/>
  <dc:description/>
  <cp:lastModifiedBy>Admins</cp:lastModifiedBy>
  <cp:revision>3</cp:revision>
  <cp:lastPrinted>2026-07-31T08:15:00Z</cp:lastPrinted>
  <dcterms:created xsi:type="dcterms:W3CDTF">2026-07-31T08:12:00Z</dcterms:created>
  <dcterms:modified xsi:type="dcterms:W3CDTF">2026-08-15T08:37:00Z</dcterms:modified>
</cp:coreProperties>
</file>