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C4474" w:rsidRPr="00FC4474" w:rsidRDefault="00FC4474" w:rsidP="00FC4474">
      <w:pPr>
        <w:pStyle w:val="a4"/>
        <w:jc w:val="center"/>
        <w:rPr>
          <w:sz w:val="28"/>
          <w:szCs w:val="28"/>
          <w:lang w:eastAsia="ru-RU"/>
        </w:rPr>
      </w:pPr>
      <w:r w:rsidRPr="00FC4474">
        <w:rPr>
          <w:noProof/>
          <w:sz w:val="28"/>
          <w:szCs w:val="28"/>
          <w:lang w:eastAsia="uk-UA"/>
        </w:rPr>
        <w:drawing>
          <wp:inline distT="0" distB="0" distL="0" distR="0">
            <wp:extent cx="457200" cy="617855"/>
            <wp:effectExtent l="19050" t="0" r="0" b="0"/>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7"/>
                    <a:srcRect/>
                    <a:stretch>
                      <a:fillRect/>
                    </a:stretch>
                  </pic:blipFill>
                  <pic:spPr bwMode="auto">
                    <a:xfrm>
                      <a:off x="0" y="0"/>
                      <a:ext cx="457200" cy="617855"/>
                    </a:xfrm>
                    <a:prstGeom prst="rect">
                      <a:avLst/>
                    </a:prstGeom>
                    <a:noFill/>
                    <a:ln w="9525">
                      <a:noFill/>
                      <a:miter lim="800000"/>
                      <a:headEnd/>
                      <a:tailEnd/>
                    </a:ln>
                  </pic:spPr>
                </pic:pic>
              </a:graphicData>
            </a:graphic>
          </wp:inline>
        </w:drawing>
      </w:r>
    </w:p>
    <w:p w:rsidR="00FC4474" w:rsidRPr="00EF7B6B" w:rsidRDefault="00FC4474" w:rsidP="00FC4474">
      <w:pPr>
        <w:pStyle w:val="a4"/>
        <w:jc w:val="center"/>
        <w:rPr>
          <w:b/>
          <w:color w:val="auto"/>
          <w:sz w:val="20"/>
          <w:szCs w:val="20"/>
          <w:lang w:eastAsia="ru-RU"/>
        </w:rPr>
      </w:pPr>
    </w:p>
    <w:p w:rsidR="00FC4474" w:rsidRPr="00FC4474" w:rsidRDefault="00FC4474" w:rsidP="00FC4474">
      <w:pPr>
        <w:pStyle w:val="a4"/>
        <w:jc w:val="center"/>
        <w:rPr>
          <w:b/>
          <w:color w:val="auto"/>
          <w:sz w:val="28"/>
          <w:szCs w:val="28"/>
          <w:lang w:eastAsia="ru-RU"/>
        </w:rPr>
      </w:pPr>
      <w:r w:rsidRPr="00FC4474">
        <w:rPr>
          <w:b/>
          <w:color w:val="auto"/>
          <w:sz w:val="28"/>
          <w:szCs w:val="28"/>
          <w:lang w:eastAsia="ru-RU"/>
        </w:rPr>
        <w:t>ГОРОДОЦЬКА СІЛЬСЬКА РАДА</w:t>
      </w:r>
    </w:p>
    <w:p w:rsidR="00FC4474" w:rsidRPr="00FC4474" w:rsidRDefault="00FC4474" w:rsidP="00FC4474">
      <w:pPr>
        <w:pStyle w:val="a4"/>
        <w:jc w:val="center"/>
        <w:rPr>
          <w:rFonts w:eastAsia="Arial Unicode MS"/>
          <w:b/>
          <w:bCs/>
          <w:color w:val="000000"/>
          <w:sz w:val="28"/>
          <w:szCs w:val="28"/>
          <w:lang w:eastAsia="ru-RU"/>
        </w:rPr>
      </w:pPr>
      <w:r w:rsidRPr="00FC4474">
        <w:rPr>
          <w:rFonts w:eastAsia="Calibri"/>
          <w:b/>
          <w:color w:val="auto"/>
          <w:sz w:val="28"/>
          <w:szCs w:val="28"/>
          <w:lang w:eastAsia="ru-RU"/>
        </w:rPr>
        <w:t>РІВНЕНСЬКОГО РАЙОНУ РІВНЕНСЬКОЇ  ОБЛАСТІ</w:t>
      </w:r>
    </w:p>
    <w:p w:rsidR="00FC4474" w:rsidRPr="00FC4474" w:rsidRDefault="00FC4474" w:rsidP="00FC4474">
      <w:pPr>
        <w:pStyle w:val="a4"/>
        <w:jc w:val="center"/>
        <w:rPr>
          <w:bCs/>
          <w:color w:val="000000"/>
          <w:sz w:val="28"/>
          <w:szCs w:val="28"/>
          <w:lang w:eastAsia="ru-RU"/>
        </w:rPr>
      </w:pPr>
      <w:r w:rsidRPr="00FC4474">
        <w:rPr>
          <w:bCs/>
          <w:color w:val="000000"/>
          <w:sz w:val="28"/>
          <w:szCs w:val="28"/>
          <w:lang w:eastAsia="ru-RU"/>
        </w:rPr>
        <w:t>Восьме скликання</w:t>
      </w:r>
    </w:p>
    <w:p w:rsidR="00FC4474" w:rsidRPr="00FC4474" w:rsidRDefault="00FC4474" w:rsidP="00FC4474">
      <w:pPr>
        <w:pStyle w:val="a4"/>
        <w:jc w:val="center"/>
        <w:rPr>
          <w:bCs/>
          <w:color w:val="000000"/>
          <w:sz w:val="28"/>
          <w:szCs w:val="28"/>
          <w:lang w:eastAsia="ru-RU"/>
        </w:rPr>
      </w:pPr>
      <w:r w:rsidRPr="00FC4474">
        <w:rPr>
          <w:bCs/>
          <w:color w:val="000000"/>
          <w:sz w:val="28"/>
          <w:szCs w:val="28"/>
          <w:lang w:eastAsia="ru-RU"/>
        </w:rPr>
        <w:t>(____________________ сесія)</w:t>
      </w:r>
    </w:p>
    <w:p w:rsidR="00FC4474" w:rsidRPr="00FC4474" w:rsidRDefault="00FC4474" w:rsidP="00FC4474">
      <w:pPr>
        <w:pStyle w:val="a4"/>
        <w:jc w:val="center"/>
        <w:rPr>
          <w:color w:val="000000"/>
          <w:sz w:val="28"/>
          <w:szCs w:val="28"/>
          <w:lang w:eastAsia="ru-RU"/>
        </w:rPr>
      </w:pPr>
    </w:p>
    <w:p w:rsidR="00FC4474" w:rsidRPr="00FC4474" w:rsidRDefault="00FC4474" w:rsidP="00FC4474">
      <w:pPr>
        <w:pStyle w:val="a4"/>
        <w:jc w:val="center"/>
        <w:rPr>
          <w:b/>
          <w:bCs/>
          <w:color w:val="000000"/>
          <w:sz w:val="28"/>
          <w:szCs w:val="28"/>
          <w:lang w:eastAsia="ru-RU"/>
        </w:rPr>
      </w:pPr>
      <w:r w:rsidRPr="00FC4474">
        <w:rPr>
          <w:b/>
          <w:bCs/>
          <w:color w:val="000000"/>
          <w:sz w:val="28"/>
          <w:szCs w:val="28"/>
          <w:lang w:eastAsia="ru-RU"/>
        </w:rPr>
        <w:t xml:space="preserve">Р І Ш Е Н </w:t>
      </w:r>
      <w:proofErr w:type="spellStart"/>
      <w:r w:rsidRPr="00FC4474">
        <w:rPr>
          <w:b/>
          <w:bCs/>
          <w:color w:val="000000"/>
          <w:sz w:val="28"/>
          <w:szCs w:val="28"/>
          <w:lang w:eastAsia="ru-RU"/>
        </w:rPr>
        <w:t>Н</w:t>
      </w:r>
      <w:proofErr w:type="spellEnd"/>
      <w:r w:rsidRPr="00FC4474">
        <w:rPr>
          <w:b/>
          <w:bCs/>
          <w:color w:val="000000"/>
          <w:sz w:val="28"/>
          <w:szCs w:val="28"/>
          <w:lang w:eastAsia="ru-RU"/>
        </w:rPr>
        <w:t xml:space="preserve"> Я</w:t>
      </w:r>
      <w:r>
        <w:rPr>
          <w:b/>
          <w:bCs/>
          <w:color w:val="000000"/>
          <w:sz w:val="28"/>
          <w:szCs w:val="28"/>
          <w:lang w:eastAsia="ru-RU"/>
        </w:rPr>
        <w:t xml:space="preserve"> (ПРОЄКТ)</w:t>
      </w:r>
    </w:p>
    <w:p w:rsidR="00FC4474" w:rsidRPr="00FC4474" w:rsidRDefault="00FC4474" w:rsidP="006B2785">
      <w:pPr>
        <w:pStyle w:val="a4"/>
      </w:pPr>
    </w:p>
    <w:p w:rsidR="00FC4474" w:rsidRPr="00EF7B6B" w:rsidRDefault="006B2785" w:rsidP="00EF7B6B">
      <w:pPr>
        <w:pStyle w:val="a4"/>
        <w:rPr>
          <w:sz w:val="28"/>
          <w:szCs w:val="28"/>
        </w:rPr>
      </w:pPr>
      <w:r w:rsidRPr="00EF7B6B">
        <w:rPr>
          <w:sz w:val="28"/>
          <w:szCs w:val="28"/>
        </w:rPr>
        <w:t xml:space="preserve">28 серпня </w:t>
      </w:r>
      <w:r w:rsidRPr="00EF7B6B">
        <w:rPr>
          <w:sz w:val="28"/>
          <w:szCs w:val="28"/>
        </w:rPr>
        <w:t xml:space="preserve"> </w:t>
      </w:r>
      <w:r w:rsidR="00FC4474" w:rsidRPr="00EF7B6B">
        <w:rPr>
          <w:sz w:val="28"/>
          <w:szCs w:val="28"/>
        </w:rPr>
        <w:t>202</w:t>
      </w:r>
      <w:r w:rsidR="00FC4474" w:rsidRPr="00EF7B6B">
        <w:rPr>
          <w:sz w:val="28"/>
          <w:szCs w:val="28"/>
          <w:lang w:val="ru-RU"/>
        </w:rPr>
        <w:t>6</w:t>
      </w:r>
      <w:r w:rsidR="00FC4474" w:rsidRPr="00EF7B6B">
        <w:rPr>
          <w:sz w:val="28"/>
          <w:szCs w:val="28"/>
        </w:rPr>
        <w:t xml:space="preserve"> року      </w:t>
      </w:r>
      <w:r w:rsidR="00EF7B6B" w:rsidRPr="00EF7B6B">
        <w:rPr>
          <w:sz w:val="28"/>
          <w:szCs w:val="28"/>
        </w:rPr>
        <w:t xml:space="preserve">               </w:t>
      </w:r>
      <w:r w:rsidR="00FC4474" w:rsidRPr="00EF7B6B">
        <w:rPr>
          <w:sz w:val="28"/>
          <w:szCs w:val="28"/>
        </w:rPr>
        <w:t xml:space="preserve">    с. Городок            </w:t>
      </w:r>
      <w:r w:rsidR="000860C3" w:rsidRPr="00EF7B6B">
        <w:rPr>
          <w:sz w:val="28"/>
          <w:szCs w:val="28"/>
        </w:rPr>
        <w:t xml:space="preserve">                 </w:t>
      </w:r>
      <w:r w:rsidR="00EF7B6B" w:rsidRPr="00EF7B6B">
        <w:rPr>
          <w:sz w:val="28"/>
          <w:szCs w:val="28"/>
        </w:rPr>
        <w:t xml:space="preserve">           </w:t>
      </w:r>
      <w:r w:rsidR="000860C3" w:rsidRPr="00EF7B6B">
        <w:rPr>
          <w:sz w:val="28"/>
          <w:szCs w:val="28"/>
        </w:rPr>
        <w:t xml:space="preserve">     № 5</w:t>
      </w:r>
      <w:r w:rsidR="00EF7B6B" w:rsidRPr="00EF7B6B">
        <w:rPr>
          <w:sz w:val="28"/>
          <w:szCs w:val="28"/>
        </w:rPr>
        <w:t>/</w:t>
      </w:r>
      <w:r w:rsidR="000860C3" w:rsidRPr="00EF7B6B">
        <w:rPr>
          <w:sz w:val="28"/>
          <w:szCs w:val="28"/>
        </w:rPr>
        <w:t>65</w:t>
      </w:r>
    </w:p>
    <w:p w:rsidR="00EF7B6B" w:rsidRDefault="00EF7B6B" w:rsidP="00FC4474">
      <w:pPr>
        <w:pStyle w:val="a4"/>
        <w:jc w:val="both"/>
        <w:rPr>
          <w:b/>
          <w:bCs/>
          <w:sz w:val="28"/>
          <w:szCs w:val="28"/>
        </w:rPr>
      </w:pPr>
    </w:p>
    <w:p w:rsidR="00FC4474" w:rsidRPr="00FC4474" w:rsidRDefault="00FC4474" w:rsidP="00FC4474">
      <w:pPr>
        <w:pStyle w:val="a4"/>
        <w:jc w:val="both"/>
        <w:rPr>
          <w:b/>
          <w:bCs/>
          <w:sz w:val="28"/>
          <w:szCs w:val="28"/>
        </w:rPr>
      </w:pPr>
      <w:bookmarkStart w:id="0" w:name="_GoBack"/>
      <w:bookmarkEnd w:id="0"/>
      <w:r w:rsidRPr="00FC4474">
        <w:rPr>
          <w:b/>
          <w:bCs/>
          <w:sz w:val="28"/>
          <w:szCs w:val="28"/>
        </w:rPr>
        <w:t xml:space="preserve">Про встановлення розміру плати </w:t>
      </w:r>
    </w:p>
    <w:p w:rsidR="00FC4474" w:rsidRPr="00FC4474" w:rsidRDefault="00FC4474" w:rsidP="00FC4474">
      <w:pPr>
        <w:pStyle w:val="a4"/>
        <w:jc w:val="both"/>
        <w:rPr>
          <w:b/>
          <w:bCs/>
          <w:sz w:val="28"/>
          <w:szCs w:val="28"/>
        </w:rPr>
      </w:pPr>
      <w:r w:rsidRPr="00FC4474">
        <w:rPr>
          <w:b/>
          <w:bCs/>
          <w:sz w:val="28"/>
          <w:szCs w:val="28"/>
        </w:rPr>
        <w:t xml:space="preserve">за харчування дітей дошкільного </w:t>
      </w:r>
    </w:p>
    <w:p w:rsidR="00FC4474" w:rsidRPr="00FC4474" w:rsidRDefault="00FC4474" w:rsidP="00FC4474">
      <w:pPr>
        <w:pStyle w:val="a4"/>
        <w:jc w:val="both"/>
        <w:rPr>
          <w:b/>
          <w:bCs/>
          <w:sz w:val="28"/>
          <w:szCs w:val="28"/>
        </w:rPr>
      </w:pPr>
      <w:r w:rsidRPr="00FC4474">
        <w:rPr>
          <w:b/>
          <w:bCs/>
          <w:sz w:val="28"/>
          <w:szCs w:val="28"/>
        </w:rPr>
        <w:t xml:space="preserve">та шкільного віку у закладах освіти </w:t>
      </w:r>
    </w:p>
    <w:p w:rsidR="00FC4474" w:rsidRPr="00FC4474" w:rsidRDefault="00FC4474" w:rsidP="00FC4474">
      <w:pPr>
        <w:pStyle w:val="a4"/>
        <w:jc w:val="both"/>
        <w:rPr>
          <w:b/>
          <w:bCs/>
          <w:sz w:val="28"/>
          <w:szCs w:val="28"/>
        </w:rPr>
      </w:pPr>
      <w:r w:rsidRPr="00FC4474">
        <w:rPr>
          <w:b/>
          <w:bCs/>
          <w:sz w:val="28"/>
          <w:szCs w:val="28"/>
        </w:rPr>
        <w:t>Городоцької сільської ради</w:t>
      </w:r>
    </w:p>
    <w:p w:rsidR="00FC4474" w:rsidRPr="00FC4474" w:rsidRDefault="00FC4474" w:rsidP="006B2785">
      <w:pPr>
        <w:pStyle w:val="a4"/>
      </w:pPr>
    </w:p>
    <w:p w:rsidR="00FC4474" w:rsidRPr="00EF7B6B" w:rsidRDefault="00FC4474" w:rsidP="00EF7B6B">
      <w:pPr>
        <w:pStyle w:val="a4"/>
        <w:ind w:firstLine="567"/>
        <w:jc w:val="both"/>
        <w:rPr>
          <w:rStyle w:val="a8"/>
          <w:i w:val="0"/>
          <w:iCs w:val="0"/>
          <w:color w:val="00000A"/>
          <w:sz w:val="28"/>
          <w:szCs w:val="28"/>
        </w:rPr>
      </w:pPr>
      <w:r w:rsidRPr="00EF7B6B">
        <w:rPr>
          <w:rStyle w:val="a8"/>
          <w:i w:val="0"/>
          <w:iCs w:val="0"/>
          <w:color w:val="00000A"/>
          <w:sz w:val="28"/>
          <w:szCs w:val="28"/>
        </w:rPr>
        <w:t xml:space="preserve">Відповідно до клопотання відділу освіти, культури, молоді та спорту Городоцької сільської ради Рівненського району Рівненської області, Законів України «Про освіту», «Про дошкільну освіту», «Про повну загальну середню освіту», «Про оздоровлення та відпочинок дітей», «Про систему громадського здоров’я», «Про захист населення від інфекційних </w:t>
      </w:r>
      <w:proofErr w:type="spellStart"/>
      <w:r w:rsidRPr="00EF7B6B">
        <w:rPr>
          <w:rStyle w:val="a8"/>
          <w:i w:val="0"/>
          <w:iCs w:val="0"/>
          <w:color w:val="00000A"/>
          <w:sz w:val="28"/>
          <w:szCs w:val="28"/>
        </w:rPr>
        <w:t>хвороб</w:t>
      </w:r>
      <w:proofErr w:type="spellEnd"/>
      <w:r w:rsidRPr="00EF7B6B">
        <w:rPr>
          <w:rStyle w:val="a8"/>
          <w:i w:val="0"/>
          <w:iCs w:val="0"/>
          <w:color w:val="00000A"/>
          <w:sz w:val="28"/>
          <w:szCs w:val="28"/>
        </w:rPr>
        <w:t>», «Про основні принципи та вимоги до безпечності та якості харчових продуктів», «Про інформацію для споживачів щодо харчових продуктів», «Про забезпечення прав і свобод внутрішньо переміщених осіб», «Про статус ветеранів війни, гарантії їх соціального захисту», «Про державну соціальну допомогу малозабезпеченим сім’ям», постанов Кабінету Міністрів України від 01</w:t>
      </w:r>
      <w:r w:rsidR="00EF7B6B">
        <w:rPr>
          <w:rStyle w:val="a8"/>
          <w:i w:val="0"/>
          <w:iCs w:val="0"/>
          <w:color w:val="00000A"/>
          <w:sz w:val="28"/>
          <w:szCs w:val="28"/>
        </w:rPr>
        <w:t xml:space="preserve"> липня </w:t>
      </w:r>
      <w:r w:rsidRPr="00EF7B6B">
        <w:rPr>
          <w:rStyle w:val="a8"/>
          <w:i w:val="0"/>
          <w:iCs w:val="0"/>
          <w:color w:val="00000A"/>
          <w:sz w:val="28"/>
          <w:szCs w:val="28"/>
        </w:rPr>
        <w:t>2026</w:t>
      </w:r>
      <w:r w:rsidR="00EF7B6B">
        <w:rPr>
          <w:rStyle w:val="a8"/>
          <w:i w:val="0"/>
          <w:iCs w:val="0"/>
          <w:color w:val="00000A"/>
          <w:sz w:val="28"/>
          <w:szCs w:val="28"/>
        </w:rPr>
        <w:t xml:space="preserve"> року</w:t>
      </w:r>
      <w:r w:rsidRPr="00EF7B6B">
        <w:rPr>
          <w:rStyle w:val="a8"/>
          <w:i w:val="0"/>
          <w:iCs w:val="0"/>
          <w:color w:val="00000A"/>
          <w:sz w:val="28"/>
          <w:szCs w:val="28"/>
        </w:rPr>
        <w:t xml:space="preserve"> № 869 «Деякі питання надання субвенції з державного бюджету місцевим бюджетам на забезпечення харчуванням учнів закладів загальної середньої освіти у 2026 році», від 24 березня 2021 року № 305 «Про затвердження норм та Порядку організації харчування у закладах освіти та дитячих закладах оздоровлення та відпочинку», наказу Міністерства охорони здоров’я від 25 вересня 2020 року № 2205 «Про затвердження Санітарного регламенту для закладів загальної середньої освіти», зареєстрованого в Міністерстві юстиції України 10 листопада 2020 року за № 1111/35394, наказу Міністерства освіти і науки України від 21 листопада 2002 року № 667 «Про затвердження Порядку встановлення плати для батьків за перебування дітей у державних і комунальних дошкільних та інтернатних навчальних закладах», зареєстрованого в Міністерстві юстиції України 06 грудня 2002 року за            № 953/7241, з метою забезпечення покращення харчування дітей дошкільного та шкільного віку та виконання натуральних норм харчування, керуючись статтями 25, 26, 59 Закону України «Про місцеве самоврядування в Україні», за погодженням з постійними комісіями сільської ради, сільська рада </w:t>
      </w:r>
    </w:p>
    <w:p w:rsidR="00FC4474" w:rsidRPr="00FC4474" w:rsidRDefault="00FC4474" w:rsidP="00FC4474">
      <w:pPr>
        <w:pStyle w:val="a4"/>
        <w:ind w:firstLine="567"/>
        <w:jc w:val="both"/>
        <w:rPr>
          <w:bCs/>
          <w:color w:val="auto"/>
          <w:sz w:val="28"/>
          <w:szCs w:val="28"/>
        </w:rPr>
      </w:pPr>
    </w:p>
    <w:p w:rsidR="00FC4474" w:rsidRPr="00FC4474" w:rsidRDefault="00FC4474" w:rsidP="00FC4474">
      <w:pPr>
        <w:jc w:val="both"/>
        <w:rPr>
          <w:rFonts w:ascii="Times New Roman" w:hAnsi="Times New Roman" w:cs="Times New Roman"/>
          <w:bCs/>
          <w:sz w:val="28"/>
          <w:szCs w:val="28"/>
        </w:rPr>
      </w:pPr>
      <w:r w:rsidRPr="00FC4474">
        <w:rPr>
          <w:rFonts w:ascii="Times New Roman" w:hAnsi="Times New Roman" w:cs="Times New Roman"/>
          <w:bCs/>
          <w:sz w:val="28"/>
          <w:szCs w:val="28"/>
        </w:rPr>
        <w:t>ВИРІШИЛА:</w:t>
      </w:r>
    </w:p>
    <w:p w:rsidR="00FC4474" w:rsidRPr="00EF7B6B" w:rsidRDefault="00FC4474" w:rsidP="00EF7B6B">
      <w:pPr>
        <w:pStyle w:val="a4"/>
        <w:ind w:firstLine="567"/>
        <w:jc w:val="both"/>
        <w:rPr>
          <w:sz w:val="28"/>
          <w:szCs w:val="28"/>
        </w:rPr>
      </w:pPr>
      <w:r w:rsidRPr="00EF7B6B">
        <w:rPr>
          <w:sz w:val="28"/>
          <w:szCs w:val="28"/>
        </w:rPr>
        <w:lastRenderedPageBreak/>
        <w:t>1. Затвердити вартість харчування дітей дошкільного віку у закладах освіти Городоцької сільської ради з 01 вересня 2026 року до 31 серпня                      2027 року на одну дитину в день у розмірі 80 гривень.</w:t>
      </w:r>
    </w:p>
    <w:p w:rsidR="00FC4474" w:rsidRPr="00EF7B6B" w:rsidRDefault="00FC4474" w:rsidP="00EF7B6B">
      <w:pPr>
        <w:pStyle w:val="a4"/>
        <w:ind w:firstLine="567"/>
        <w:jc w:val="both"/>
        <w:rPr>
          <w:sz w:val="28"/>
          <w:szCs w:val="28"/>
        </w:rPr>
      </w:pPr>
    </w:p>
    <w:p w:rsidR="00FC4474" w:rsidRPr="00EF7B6B" w:rsidRDefault="00FC4474" w:rsidP="00EF7B6B">
      <w:pPr>
        <w:pStyle w:val="a4"/>
        <w:ind w:firstLine="567"/>
        <w:jc w:val="both"/>
        <w:rPr>
          <w:sz w:val="28"/>
          <w:szCs w:val="28"/>
        </w:rPr>
      </w:pPr>
      <w:r w:rsidRPr="00EF7B6B">
        <w:rPr>
          <w:sz w:val="28"/>
          <w:szCs w:val="28"/>
        </w:rPr>
        <w:t>2. Встановити плату батьків або осіб, які їх замінюють, за харчування дітей дошкільного віку у закладах освіти Городоцької сільської ради в розмірі          32 гривні – 40 відсотків від вартості харчування дитини на день у період з                       01 вересня 2026 року до 31 серпня 2027 року.</w:t>
      </w:r>
    </w:p>
    <w:p w:rsidR="00FC4474" w:rsidRPr="00EF7B6B" w:rsidRDefault="00FC4474" w:rsidP="00EF7B6B">
      <w:pPr>
        <w:pStyle w:val="a4"/>
        <w:ind w:firstLine="567"/>
        <w:jc w:val="both"/>
        <w:rPr>
          <w:sz w:val="28"/>
          <w:szCs w:val="28"/>
        </w:rPr>
      </w:pPr>
    </w:p>
    <w:p w:rsidR="00FC4474" w:rsidRPr="00EF7B6B" w:rsidRDefault="00FC4474" w:rsidP="00EF7B6B">
      <w:pPr>
        <w:pStyle w:val="a4"/>
        <w:ind w:firstLine="567"/>
        <w:jc w:val="both"/>
        <w:rPr>
          <w:sz w:val="28"/>
          <w:szCs w:val="28"/>
        </w:rPr>
      </w:pPr>
      <w:r w:rsidRPr="00EF7B6B">
        <w:rPr>
          <w:sz w:val="28"/>
          <w:szCs w:val="28"/>
        </w:rPr>
        <w:t>3. Забезпечити харчування дітей дошкільного віку у закладах освіти шляхом зменшення розміру плати на 50 відсотків для батьків, у сім’ях яких виховується  троє і більше дітей.</w:t>
      </w:r>
    </w:p>
    <w:p w:rsidR="00FC4474" w:rsidRPr="00EF7B6B" w:rsidRDefault="00FC4474" w:rsidP="00EF7B6B">
      <w:pPr>
        <w:pStyle w:val="a4"/>
        <w:ind w:firstLine="567"/>
        <w:jc w:val="both"/>
        <w:rPr>
          <w:sz w:val="28"/>
          <w:szCs w:val="28"/>
        </w:rPr>
      </w:pPr>
    </w:p>
    <w:p w:rsidR="00FC4474" w:rsidRPr="00EF7B6B" w:rsidRDefault="00FC4474" w:rsidP="00EF7B6B">
      <w:pPr>
        <w:pStyle w:val="a4"/>
        <w:ind w:firstLine="567"/>
        <w:jc w:val="both"/>
        <w:rPr>
          <w:sz w:val="28"/>
          <w:szCs w:val="28"/>
        </w:rPr>
      </w:pPr>
      <w:r w:rsidRPr="00EF7B6B">
        <w:rPr>
          <w:sz w:val="28"/>
          <w:szCs w:val="28"/>
        </w:rPr>
        <w:t xml:space="preserve">4. Звільнити від плати за харчування дитини дошкільного віку батьків або осіб, які їх замінюють, у сім'ях, у яких сукупний дохід на кожного члена сім'ї за попередній квартал не перевищував рівня забезпечення прожиткового мінімуму (гарантованого мінімуму), </w:t>
      </w:r>
      <w:r w:rsidRPr="00EF7B6B">
        <w:rPr>
          <w:rStyle w:val="rvts0"/>
          <w:sz w:val="28"/>
          <w:szCs w:val="28"/>
        </w:rPr>
        <w:t xml:space="preserve">який щороку встановлюється законом про Державний бюджет України для визначення права на звільнення від плати за харчування дитини у державних і комунальних закладах дошкільної освіти. </w:t>
      </w:r>
    </w:p>
    <w:p w:rsidR="00FC4474" w:rsidRPr="00EF7B6B" w:rsidRDefault="00FC4474" w:rsidP="00EF7B6B">
      <w:pPr>
        <w:pStyle w:val="a4"/>
        <w:ind w:firstLine="567"/>
        <w:jc w:val="both"/>
        <w:rPr>
          <w:sz w:val="28"/>
          <w:szCs w:val="28"/>
        </w:rPr>
      </w:pPr>
    </w:p>
    <w:p w:rsidR="00FC4474" w:rsidRPr="00EF7B6B" w:rsidRDefault="00FC4474" w:rsidP="00EF7B6B">
      <w:pPr>
        <w:pStyle w:val="a4"/>
        <w:ind w:firstLine="567"/>
        <w:jc w:val="both"/>
        <w:rPr>
          <w:sz w:val="28"/>
          <w:szCs w:val="28"/>
        </w:rPr>
      </w:pPr>
      <w:r w:rsidRPr="00EF7B6B">
        <w:rPr>
          <w:sz w:val="28"/>
          <w:szCs w:val="28"/>
        </w:rPr>
        <w:t xml:space="preserve">5. Не справляти плату за харчування з 01 вересня 2026 року </w:t>
      </w:r>
      <w:r w:rsidRPr="00EF7B6B">
        <w:rPr>
          <w:color w:val="FF0000"/>
          <w:sz w:val="28"/>
          <w:szCs w:val="28"/>
        </w:rPr>
        <w:t xml:space="preserve">з </w:t>
      </w:r>
      <w:r w:rsidRPr="00EF7B6B">
        <w:rPr>
          <w:sz w:val="28"/>
          <w:szCs w:val="28"/>
        </w:rPr>
        <w:t xml:space="preserve">дітей дошкільного віку з числа дітей-сиріт; дітей, позбавлених батьківського піклування; дітей з інвалідністю; дітей із сімей, які отримують допомогу відповідно до Закону України «Про державну соціальну допомогу малозабезпеченим сім'ям»; дітей із сімей загиблих (померлих) ветеранів війни та сімей загиблих (померлих) Захисників і Захисниць України, визначених у статтях 10 та 10-1 Закону України «Про статус ветеранів війни, гарантії їх соціального захисту»; дітей працівників органів внутрішніх справ, які загинули під час виконання службових обов'язків; </w:t>
      </w:r>
      <w:bookmarkStart w:id="1" w:name="__DdeLink__292_523160011"/>
      <w:bookmarkEnd w:id="1"/>
      <w:r w:rsidRPr="00EF7B6B">
        <w:rPr>
          <w:sz w:val="28"/>
          <w:szCs w:val="28"/>
        </w:rPr>
        <w:t xml:space="preserve">дітей із числа внутрішньо переміщених осіб; дітей, які мають статус дитини, яка постраждала в наслідок воєнних дій та збройних конфліктів; дітей, з особливими освітніми потребами, які навчаються у спеціальних та інклюзивних групах; дітей, батьки яких є учасниками антитерористичної операції (ООС), учасниками бойових дій; дітей Захисників і Захисниць України, які здійснюють заходи, необхідні для забезпечення оборони України, захисту безпеки населення та інтересів держави у зв’язку з військовою агресією Російської Федерації проти України але не мають статусу учасника бойових дій, в тому числі які не зареєстровані за територією проживання, на якій зареєстрована дитина; дітей напівсиріт; дітей, які не належать до вказаних категорій, але вкрай потребують безоплатного харчування на основі довідки органів місцевого самоврядування. </w:t>
      </w:r>
    </w:p>
    <w:p w:rsidR="00FC4474" w:rsidRPr="00EF7B6B" w:rsidRDefault="00FC4474" w:rsidP="00EF7B6B">
      <w:pPr>
        <w:pStyle w:val="a4"/>
        <w:ind w:firstLine="567"/>
        <w:jc w:val="both"/>
        <w:rPr>
          <w:sz w:val="28"/>
          <w:szCs w:val="28"/>
        </w:rPr>
      </w:pPr>
    </w:p>
    <w:p w:rsidR="00FC4474" w:rsidRPr="00EF7B6B" w:rsidRDefault="00FC4474" w:rsidP="00EF7B6B">
      <w:pPr>
        <w:pStyle w:val="a4"/>
        <w:ind w:firstLine="567"/>
        <w:jc w:val="both"/>
        <w:rPr>
          <w:sz w:val="28"/>
          <w:szCs w:val="28"/>
          <w:lang w:eastAsia="en-US"/>
        </w:rPr>
      </w:pPr>
      <w:r w:rsidRPr="00EF7B6B">
        <w:rPr>
          <w:sz w:val="28"/>
          <w:szCs w:val="28"/>
        </w:rPr>
        <w:t>6. Затвердити вартість харчування дітей шкільного віку у закладах загальної середньої освіти Городоцької сільської ради з 01 вересня 2026 року до 31 серпня 2027 року на одну дитину в день:</w:t>
      </w:r>
      <w:r w:rsidRPr="00EF7B6B">
        <w:rPr>
          <w:sz w:val="28"/>
          <w:szCs w:val="28"/>
          <w:lang w:eastAsia="en-US"/>
        </w:rPr>
        <w:t xml:space="preserve"> </w:t>
      </w:r>
    </w:p>
    <w:p w:rsidR="00FC4474" w:rsidRPr="00EF7B6B" w:rsidRDefault="00FC4474" w:rsidP="00EF7B6B">
      <w:pPr>
        <w:pStyle w:val="a4"/>
        <w:ind w:firstLine="567"/>
        <w:jc w:val="both"/>
        <w:rPr>
          <w:sz w:val="28"/>
          <w:szCs w:val="28"/>
        </w:rPr>
      </w:pPr>
      <w:r w:rsidRPr="00EF7B6B">
        <w:rPr>
          <w:sz w:val="28"/>
          <w:szCs w:val="28"/>
        </w:rPr>
        <w:lastRenderedPageBreak/>
        <w:t xml:space="preserve">на одноразове харчування (сніданок) на одного учня, який здобуває початкову освіту – в розмірі 50 гривень; </w:t>
      </w:r>
    </w:p>
    <w:p w:rsidR="00FC4474" w:rsidRPr="00EF7B6B" w:rsidRDefault="00FC4474" w:rsidP="00EF7B6B">
      <w:pPr>
        <w:pStyle w:val="a4"/>
        <w:ind w:firstLine="567"/>
        <w:jc w:val="both"/>
        <w:rPr>
          <w:sz w:val="28"/>
          <w:szCs w:val="28"/>
        </w:rPr>
      </w:pPr>
      <w:r w:rsidRPr="00EF7B6B">
        <w:rPr>
          <w:sz w:val="28"/>
          <w:szCs w:val="28"/>
        </w:rPr>
        <w:t xml:space="preserve">на одноразове харчування (сніданок) на одного учня, який здобуває базову та профільну середню освіту – в розмірі 60 гривень. </w:t>
      </w:r>
    </w:p>
    <w:p w:rsidR="00FC4474" w:rsidRPr="00EF7B6B" w:rsidRDefault="00FC4474" w:rsidP="00EF7B6B">
      <w:pPr>
        <w:pStyle w:val="a4"/>
        <w:ind w:firstLine="567"/>
        <w:jc w:val="both"/>
        <w:rPr>
          <w:sz w:val="28"/>
          <w:szCs w:val="28"/>
        </w:rPr>
      </w:pPr>
    </w:p>
    <w:p w:rsidR="00FC4474" w:rsidRPr="00EF7B6B" w:rsidRDefault="00FC4474" w:rsidP="00EF7B6B">
      <w:pPr>
        <w:pStyle w:val="a4"/>
        <w:ind w:firstLine="567"/>
        <w:jc w:val="both"/>
        <w:rPr>
          <w:sz w:val="28"/>
          <w:szCs w:val="28"/>
        </w:rPr>
      </w:pPr>
      <w:r w:rsidRPr="00EF7B6B">
        <w:rPr>
          <w:sz w:val="28"/>
          <w:szCs w:val="28"/>
        </w:rPr>
        <w:t>7. Витрати на харчування дітей, які отримують дошкільну освіту у закладах освіти Городоцької сільської ради та мають пільги на харчування, але зареєстровані або проживають у населених пунктах інших територіальних громад, мають компенсувати ті територіальні громади, на території яких такі діти зареєстровані або проживають.</w:t>
      </w:r>
    </w:p>
    <w:p w:rsidR="00FC4474" w:rsidRPr="00EF7B6B" w:rsidRDefault="00FC4474" w:rsidP="00EF7B6B">
      <w:pPr>
        <w:pStyle w:val="a4"/>
        <w:ind w:firstLine="567"/>
        <w:jc w:val="both"/>
        <w:rPr>
          <w:sz w:val="28"/>
          <w:szCs w:val="28"/>
        </w:rPr>
      </w:pPr>
    </w:p>
    <w:p w:rsidR="00FC4474" w:rsidRPr="00EF7B6B" w:rsidRDefault="00FC4474" w:rsidP="00EF7B6B">
      <w:pPr>
        <w:pStyle w:val="a4"/>
        <w:ind w:firstLine="567"/>
        <w:jc w:val="both"/>
        <w:rPr>
          <w:iCs/>
          <w:sz w:val="28"/>
          <w:szCs w:val="28"/>
        </w:rPr>
      </w:pPr>
      <w:r w:rsidRPr="00EF7B6B">
        <w:rPr>
          <w:bCs/>
          <w:color w:val="000000"/>
          <w:sz w:val="28"/>
          <w:szCs w:val="28"/>
        </w:rPr>
        <w:t xml:space="preserve">8. </w:t>
      </w:r>
      <w:r w:rsidRPr="00EF7B6B">
        <w:rPr>
          <w:iCs/>
          <w:sz w:val="28"/>
          <w:szCs w:val="28"/>
        </w:rPr>
        <w:t>Нарахування плати за харчування дітей дошкільного віку здійснювати в межах бюджетних призначень, передбачених в бюджеті на відповідний бюджетний період.</w:t>
      </w:r>
    </w:p>
    <w:p w:rsidR="00FC4474" w:rsidRPr="00EF7B6B" w:rsidRDefault="00FC4474" w:rsidP="00EF7B6B">
      <w:pPr>
        <w:pStyle w:val="a4"/>
        <w:ind w:firstLine="567"/>
        <w:jc w:val="both"/>
        <w:rPr>
          <w:iCs/>
          <w:sz w:val="28"/>
          <w:szCs w:val="28"/>
        </w:rPr>
      </w:pPr>
    </w:p>
    <w:p w:rsidR="00FC4474" w:rsidRPr="00EF7B6B" w:rsidRDefault="00FC4474" w:rsidP="00EF7B6B">
      <w:pPr>
        <w:pStyle w:val="a4"/>
        <w:ind w:firstLine="567"/>
        <w:jc w:val="both"/>
        <w:rPr>
          <w:iCs/>
          <w:sz w:val="28"/>
          <w:szCs w:val="28"/>
        </w:rPr>
      </w:pPr>
      <w:r w:rsidRPr="00EF7B6B">
        <w:rPr>
          <w:iCs/>
          <w:sz w:val="28"/>
          <w:szCs w:val="28"/>
        </w:rPr>
        <w:t>9. Рішення набуває чинності з 01 вересня 2026 року.</w:t>
      </w:r>
    </w:p>
    <w:p w:rsidR="00FC4474" w:rsidRPr="00EF7B6B" w:rsidRDefault="00FC4474" w:rsidP="00EF7B6B">
      <w:pPr>
        <w:pStyle w:val="a4"/>
        <w:ind w:firstLine="567"/>
        <w:jc w:val="both"/>
        <w:rPr>
          <w:bCs/>
          <w:color w:val="000000"/>
          <w:sz w:val="28"/>
          <w:szCs w:val="28"/>
        </w:rPr>
      </w:pPr>
    </w:p>
    <w:p w:rsidR="00FC4474" w:rsidRPr="00EF7B6B" w:rsidRDefault="00FC4474" w:rsidP="00EF7B6B">
      <w:pPr>
        <w:pStyle w:val="a4"/>
        <w:ind w:firstLine="567"/>
        <w:jc w:val="both"/>
        <w:rPr>
          <w:bCs/>
          <w:color w:val="000000"/>
          <w:sz w:val="28"/>
          <w:szCs w:val="28"/>
        </w:rPr>
      </w:pPr>
      <w:r w:rsidRPr="00EF7B6B">
        <w:rPr>
          <w:bCs/>
          <w:color w:val="000000"/>
          <w:sz w:val="28"/>
          <w:szCs w:val="28"/>
        </w:rPr>
        <w:t xml:space="preserve">10. Визнати, що з 01.09.2026 року втрачає чинність рішення Городоцької сільської ради </w:t>
      </w:r>
      <w:r w:rsidRPr="00EF7B6B">
        <w:rPr>
          <w:sz w:val="28"/>
          <w:szCs w:val="28"/>
        </w:rPr>
        <w:t>від 14 серпня 2025 року № 2120 «Про встановлення розміру плати за харчування дітей дошкільного та шкільного віку у закладах освіти Городоцької сільської ради».</w:t>
      </w:r>
    </w:p>
    <w:p w:rsidR="00FC4474" w:rsidRPr="00EF7B6B" w:rsidRDefault="00FC4474" w:rsidP="00EF7B6B">
      <w:pPr>
        <w:pStyle w:val="a4"/>
        <w:ind w:firstLine="567"/>
        <w:jc w:val="both"/>
        <w:rPr>
          <w:bCs/>
          <w:sz w:val="28"/>
          <w:szCs w:val="28"/>
        </w:rPr>
      </w:pPr>
    </w:p>
    <w:p w:rsidR="00FC4474" w:rsidRPr="00EF7B6B" w:rsidRDefault="00FC4474" w:rsidP="00EF7B6B">
      <w:pPr>
        <w:pStyle w:val="a4"/>
        <w:ind w:firstLine="567"/>
        <w:jc w:val="both"/>
        <w:rPr>
          <w:sz w:val="28"/>
          <w:szCs w:val="28"/>
        </w:rPr>
      </w:pPr>
      <w:r w:rsidRPr="00EF7B6B">
        <w:rPr>
          <w:sz w:val="28"/>
          <w:szCs w:val="28"/>
        </w:rPr>
        <w:t xml:space="preserve">11. Контроль за виконанням рішення покласти на постійну комісію сільської ради з питань фінансів, бюджету, соціально-економічного розвитку громади, начальника відділу освіти, культури, молоді та спорту Городоцької сільської ради </w:t>
      </w:r>
      <w:r w:rsidRPr="00EF7B6B">
        <w:rPr>
          <w:color w:val="auto"/>
          <w:sz w:val="28"/>
          <w:szCs w:val="28"/>
        </w:rPr>
        <w:t xml:space="preserve">Володимира </w:t>
      </w:r>
      <w:proofErr w:type="spellStart"/>
      <w:r w:rsidRPr="00EF7B6B">
        <w:rPr>
          <w:color w:val="auto"/>
          <w:sz w:val="28"/>
          <w:szCs w:val="28"/>
        </w:rPr>
        <w:t>Грисюка</w:t>
      </w:r>
      <w:proofErr w:type="spellEnd"/>
      <w:r w:rsidRPr="00EF7B6B">
        <w:rPr>
          <w:color w:val="auto"/>
          <w:sz w:val="28"/>
          <w:szCs w:val="28"/>
        </w:rPr>
        <w:t>.</w:t>
      </w:r>
    </w:p>
    <w:p w:rsidR="00FC4474" w:rsidRPr="00EF7B6B" w:rsidRDefault="00FC4474" w:rsidP="00EF7B6B">
      <w:pPr>
        <w:pStyle w:val="a4"/>
        <w:ind w:firstLine="567"/>
        <w:jc w:val="both"/>
        <w:rPr>
          <w:sz w:val="28"/>
          <w:szCs w:val="28"/>
        </w:rPr>
      </w:pPr>
    </w:p>
    <w:p w:rsidR="00FC4474" w:rsidRPr="00FC4474" w:rsidRDefault="00FC4474" w:rsidP="00FC4474">
      <w:pPr>
        <w:jc w:val="both"/>
        <w:rPr>
          <w:rFonts w:ascii="Times New Roman" w:hAnsi="Times New Roman" w:cs="Times New Roman"/>
          <w:sz w:val="28"/>
          <w:szCs w:val="28"/>
        </w:rPr>
      </w:pPr>
    </w:p>
    <w:p w:rsidR="00FC4474" w:rsidRPr="00FC4474" w:rsidRDefault="00FC4474" w:rsidP="00FC4474">
      <w:pPr>
        <w:jc w:val="both"/>
        <w:rPr>
          <w:rFonts w:ascii="Times New Roman" w:hAnsi="Times New Roman" w:cs="Times New Roman"/>
          <w:sz w:val="28"/>
          <w:szCs w:val="28"/>
        </w:rPr>
      </w:pPr>
      <w:r w:rsidRPr="00FC4474">
        <w:rPr>
          <w:rFonts w:ascii="Times New Roman" w:hAnsi="Times New Roman" w:cs="Times New Roman"/>
          <w:sz w:val="28"/>
          <w:szCs w:val="28"/>
        </w:rPr>
        <w:t xml:space="preserve">Сільський голова                                                      </w:t>
      </w:r>
      <w:r>
        <w:rPr>
          <w:rFonts w:ascii="Times New Roman" w:hAnsi="Times New Roman" w:cs="Times New Roman"/>
          <w:sz w:val="28"/>
          <w:szCs w:val="28"/>
        </w:rPr>
        <w:t xml:space="preserve">                 </w:t>
      </w:r>
      <w:r w:rsidRPr="00FC4474">
        <w:rPr>
          <w:rFonts w:ascii="Times New Roman" w:hAnsi="Times New Roman" w:cs="Times New Roman"/>
          <w:sz w:val="28"/>
          <w:szCs w:val="28"/>
        </w:rPr>
        <w:t>Сергій ПОЛІЩУК</w:t>
      </w:r>
    </w:p>
    <w:p w:rsidR="00FC4474" w:rsidRPr="00FC4474" w:rsidRDefault="00FC4474" w:rsidP="00FC4474">
      <w:pPr>
        <w:jc w:val="both"/>
        <w:rPr>
          <w:rFonts w:ascii="Times New Roman" w:hAnsi="Times New Roman" w:cs="Times New Roman"/>
          <w:sz w:val="28"/>
          <w:szCs w:val="28"/>
        </w:rPr>
      </w:pPr>
    </w:p>
    <w:p w:rsidR="00FC4474" w:rsidRPr="00FC4474" w:rsidRDefault="00FC4474" w:rsidP="00FC4474">
      <w:pPr>
        <w:jc w:val="both"/>
        <w:rPr>
          <w:rFonts w:ascii="Times New Roman" w:hAnsi="Times New Roman" w:cs="Times New Roman"/>
          <w:sz w:val="28"/>
          <w:szCs w:val="28"/>
        </w:rPr>
      </w:pPr>
    </w:p>
    <w:p w:rsidR="00FC4474" w:rsidRPr="00FC4474" w:rsidRDefault="00FC4474" w:rsidP="00FC4474">
      <w:pPr>
        <w:jc w:val="both"/>
        <w:rPr>
          <w:rFonts w:ascii="Times New Roman" w:hAnsi="Times New Roman" w:cs="Times New Roman"/>
          <w:sz w:val="28"/>
          <w:szCs w:val="28"/>
        </w:rPr>
      </w:pPr>
    </w:p>
    <w:p w:rsidR="00FC4474" w:rsidRPr="00FC4474" w:rsidRDefault="00FC4474" w:rsidP="00FC4474">
      <w:pPr>
        <w:jc w:val="both"/>
        <w:rPr>
          <w:rFonts w:ascii="Times New Roman" w:hAnsi="Times New Roman" w:cs="Times New Roman"/>
          <w:sz w:val="28"/>
          <w:szCs w:val="28"/>
        </w:rPr>
      </w:pPr>
    </w:p>
    <w:p w:rsidR="00FC4474" w:rsidRPr="00FC4474" w:rsidRDefault="00FC4474" w:rsidP="00FC4474">
      <w:pPr>
        <w:jc w:val="both"/>
        <w:rPr>
          <w:rFonts w:ascii="Times New Roman" w:hAnsi="Times New Roman" w:cs="Times New Roman"/>
          <w:sz w:val="28"/>
          <w:szCs w:val="28"/>
        </w:rPr>
      </w:pPr>
    </w:p>
    <w:p w:rsidR="00FC4474" w:rsidRPr="00FC4474" w:rsidRDefault="00FC4474" w:rsidP="00FC4474">
      <w:pPr>
        <w:jc w:val="both"/>
        <w:rPr>
          <w:rFonts w:ascii="Times New Roman" w:hAnsi="Times New Roman" w:cs="Times New Roman"/>
          <w:sz w:val="28"/>
          <w:szCs w:val="28"/>
        </w:rPr>
        <w:sectPr w:rsidR="00FC4474" w:rsidRPr="00FC4474" w:rsidSect="00AC164A">
          <w:headerReference w:type="default" r:id="rId8"/>
          <w:pgSz w:w="11906" w:h="16838"/>
          <w:pgMar w:top="284" w:right="567" w:bottom="1134" w:left="1701" w:header="720" w:footer="720" w:gutter="0"/>
          <w:cols w:space="720"/>
          <w:titlePg/>
          <w:docGrid w:linePitch="360"/>
        </w:sectPr>
      </w:pPr>
    </w:p>
    <w:tbl>
      <w:tblPr>
        <w:tblW w:w="9622" w:type="dxa"/>
        <w:tblLook w:val="04A0" w:firstRow="1" w:lastRow="0" w:firstColumn="1" w:lastColumn="0" w:noHBand="0" w:noVBand="1"/>
      </w:tblPr>
      <w:tblGrid>
        <w:gridCol w:w="5070"/>
        <w:gridCol w:w="4552"/>
      </w:tblGrid>
      <w:tr w:rsidR="00FC4474" w:rsidRPr="006A6C23" w:rsidTr="005172B0">
        <w:trPr>
          <w:trHeight w:val="528"/>
        </w:trPr>
        <w:tc>
          <w:tcPr>
            <w:tcW w:w="5070" w:type="dxa"/>
          </w:tcPr>
          <w:p w:rsidR="00FC4474" w:rsidRPr="006A6C23" w:rsidRDefault="00FC4474" w:rsidP="005172B0">
            <w:pPr>
              <w:widowControl w:val="0"/>
              <w:autoSpaceDN w:val="0"/>
              <w:textAlignment w:val="baseline"/>
              <w:rPr>
                <w:rFonts w:eastAsia="SimSun"/>
                <w:kern w:val="3"/>
                <w:sz w:val="26"/>
                <w:szCs w:val="26"/>
                <w:lang w:bidi="hi-IN"/>
              </w:rPr>
            </w:pPr>
            <w:bookmarkStart w:id="2" w:name="_Hlk145405823"/>
            <w:bookmarkStart w:id="3" w:name="_Hlk130381507"/>
            <w:proofErr w:type="spellStart"/>
            <w:r w:rsidRPr="006A6C23">
              <w:rPr>
                <w:rFonts w:eastAsia="SimSun"/>
                <w:kern w:val="3"/>
                <w:sz w:val="26"/>
                <w:szCs w:val="26"/>
                <w:lang w:bidi="hi-IN"/>
              </w:rPr>
              <w:lastRenderedPageBreak/>
              <w:t>Проєкт</w:t>
            </w:r>
            <w:proofErr w:type="spellEnd"/>
            <w:r w:rsidRPr="006A6C23">
              <w:rPr>
                <w:rFonts w:eastAsia="SimSun"/>
                <w:kern w:val="3"/>
                <w:sz w:val="26"/>
                <w:szCs w:val="26"/>
                <w:lang w:bidi="hi-IN"/>
              </w:rPr>
              <w:t xml:space="preserve"> рішення підготував: </w:t>
            </w:r>
          </w:p>
          <w:p w:rsidR="00FC4474" w:rsidRPr="006A6C23" w:rsidRDefault="00FC4474" w:rsidP="005172B0">
            <w:pPr>
              <w:rPr>
                <w:sz w:val="26"/>
                <w:szCs w:val="26"/>
              </w:rPr>
            </w:pPr>
          </w:p>
        </w:tc>
        <w:tc>
          <w:tcPr>
            <w:tcW w:w="4552" w:type="dxa"/>
          </w:tcPr>
          <w:p w:rsidR="00FC4474" w:rsidRPr="006A6C23" w:rsidRDefault="00FC4474" w:rsidP="005172B0">
            <w:pPr>
              <w:ind w:firstLine="779"/>
              <w:rPr>
                <w:sz w:val="26"/>
                <w:szCs w:val="26"/>
              </w:rPr>
            </w:pPr>
          </w:p>
        </w:tc>
      </w:tr>
      <w:tr w:rsidR="00FC4474" w:rsidRPr="006A6C23" w:rsidTr="005172B0">
        <w:tc>
          <w:tcPr>
            <w:tcW w:w="5070" w:type="dxa"/>
          </w:tcPr>
          <w:p w:rsidR="00FC4474" w:rsidRPr="006A6C23" w:rsidRDefault="00FC4474" w:rsidP="005172B0">
            <w:pPr>
              <w:widowControl w:val="0"/>
              <w:autoSpaceDN w:val="0"/>
              <w:textAlignment w:val="baseline"/>
              <w:rPr>
                <w:bCs/>
                <w:sz w:val="26"/>
                <w:szCs w:val="26"/>
              </w:rPr>
            </w:pPr>
            <w:proofErr w:type="spellStart"/>
            <w:r>
              <w:rPr>
                <w:bCs/>
                <w:sz w:val="26"/>
                <w:szCs w:val="26"/>
              </w:rPr>
              <w:t>В.о.н</w:t>
            </w:r>
            <w:r w:rsidRPr="006A6C23">
              <w:rPr>
                <w:bCs/>
                <w:sz w:val="26"/>
                <w:szCs w:val="26"/>
              </w:rPr>
              <w:t>ачальник</w:t>
            </w:r>
            <w:r>
              <w:rPr>
                <w:bCs/>
                <w:sz w:val="26"/>
                <w:szCs w:val="26"/>
              </w:rPr>
              <w:t>а</w:t>
            </w:r>
            <w:proofErr w:type="spellEnd"/>
            <w:r w:rsidRPr="006A6C23">
              <w:rPr>
                <w:bCs/>
                <w:sz w:val="26"/>
                <w:szCs w:val="26"/>
              </w:rPr>
              <w:t xml:space="preserve"> відділу освіти, культури, молоді та спорту </w:t>
            </w:r>
            <w:r w:rsidRPr="002D1FE9">
              <w:rPr>
                <w:bCs/>
                <w:sz w:val="26"/>
                <w:szCs w:val="26"/>
              </w:rPr>
              <w:t xml:space="preserve">сільської ради </w:t>
            </w:r>
          </w:p>
          <w:p w:rsidR="00FC4474" w:rsidRPr="006A6C23" w:rsidRDefault="00FC4474" w:rsidP="005172B0">
            <w:pPr>
              <w:widowControl w:val="0"/>
              <w:autoSpaceDN w:val="0"/>
              <w:textAlignment w:val="baseline"/>
              <w:rPr>
                <w:rFonts w:eastAsia="SimSun"/>
                <w:kern w:val="3"/>
                <w:sz w:val="26"/>
                <w:szCs w:val="26"/>
                <w:lang w:bidi="hi-IN"/>
              </w:rPr>
            </w:pPr>
          </w:p>
        </w:tc>
        <w:tc>
          <w:tcPr>
            <w:tcW w:w="4552" w:type="dxa"/>
          </w:tcPr>
          <w:p w:rsidR="00FC4474" w:rsidRPr="006A6C23" w:rsidRDefault="00FC4474" w:rsidP="005172B0">
            <w:pPr>
              <w:rPr>
                <w:sz w:val="26"/>
                <w:szCs w:val="26"/>
              </w:rPr>
            </w:pPr>
            <w:r w:rsidRPr="006A6C23">
              <w:rPr>
                <w:sz w:val="26"/>
                <w:szCs w:val="26"/>
              </w:rPr>
              <w:t xml:space="preserve">              </w:t>
            </w:r>
            <w:r>
              <w:rPr>
                <w:sz w:val="26"/>
                <w:szCs w:val="26"/>
              </w:rPr>
              <w:t>Тамара ЧЕРНОЛУЦЬКА</w:t>
            </w:r>
            <w:r w:rsidRPr="006A6C23">
              <w:rPr>
                <w:sz w:val="26"/>
                <w:szCs w:val="26"/>
              </w:rPr>
              <w:t xml:space="preserve">         </w:t>
            </w:r>
          </w:p>
        </w:tc>
      </w:tr>
      <w:tr w:rsidR="00FC4474" w:rsidRPr="006A6C23" w:rsidTr="005172B0">
        <w:trPr>
          <w:trHeight w:val="852"/>
        </w:trPr>
        <w:tc>
          <w:tcPr>
            <w:tcW w:w="9622" w:type="dxa"/>
            <w:gridSpan w:val="2"/>
          </w:tcPr>
          <w:p w:rsidR="00FC4474" w:rsidRPr="006A6C23" w:rsidRDefault="00FC4474" w:rsidP="005172B0">
            <w:pPr>
              <w:jc w:val="center"/>
              <w:rPr>
                <w:sz w:val="26"/>
                <w:szCs w:val="26"/>
              </w:rPr>
            </w:pPr>
          </w:p>
          <w:p w:rsidR="00FC4474" w:rsidRPr="006A6C23" w:rsidRDefault="00FC4474" w:rsidP="005172B0">
            <w:pPr>
              <w:jc w:val="center"/>
              <w:rPr>
                <w:sz w:val="26"/>
                <w:szCs w:val="26"/>
              </w:rPr>
            </w:pPr>
            <w:r w:rsidRPr="006A6C23">
              <w:rPr>
                <w:sz w:val="26"/>
                <w:szCs w:val="26"/>
              </w:rPr>
              <w:t>ПОГОДЖЕНО:</w:t>
            </w:r>
          </w:p>
          <w:p w:rsidR="00FC4474" w:rsidRPr="006A6C23" w:rsidRDefault="00FC4474" w:rsidP="005172B0">
            <w:pPr>
              <w:jc w:val="center"/>
              <w:rPr>
                <w:sz w:val="26"/>
                <w:szCs w:val="26"/>
              </w:rPr>
            </w:pPr>
          </w:p>
        </w:tc>
      </w:tr>
      <w:tr w:rsidR="00FC4474" w:rsidRPr="006A6C23" w:rsidTr="005172B0">
        <w:trPr>
          <w:trHeight w:val="372"/>
        </w:trPr>
        <w:tc>
          <w:tcPr>
            <w:tcW w:w="5070" w:type="dxa"/>
            <w:hideMark/>
          </w:tcPr>
          <w:p w:rsidR="00FC4474" w:rsidRPr="006A6C23" w:rsidRDefault="00FC4474" w:rsidP="005172B0">
            <w:pPr>
              <w:rPr>
                <w:sz w:val="26"/>
                <w:szCs w:val="26"/>
              </w:rPr>
            </w:pPr>
            <w:r w:rsidRPr="006A6C23">
              <w:rPr>
                <w:sz w:val="26"/>
                <w:szCs w:val="26"/>
              </w:rPr>
              <w:t xml:space="preserve">Секретар сільської ради       </w:t>
            </w:r>
          </w:p>
        </w:tc>
        <w:tc>
          <w:tcPr>
            <w:tcW w:w="4552" w:type="dxa"/>
            <w:hideMark/>
          </w:tcPr>
          <w:p w:rsidR="00FC4474" w:rsidRPr="006A6C23" w:rsidRDefault="00FC4474" w:rsidP="005172B0">
            <w:pPr>
              <w:ind w:left="1026"/>
              <w:jc w:val="both"/>
              <w:rPr>
                <w:sz w:val="26"/>
                <w:szCs w:val="26"/>
              </w:rPr>
            </w:pPr>
            <w:r w:rsidRPr="006A6C23">
              <w:rPr>
                <w:sz w:val="26"/>
                <w:szCs w:val="26"/>
              </w:rPr>
              <w:t>Людмила СПІВАК</w:t>
            </w:r>
          </w:p>
        </w:tc>
      </w:tr>
      <w:tr w:rsidR="00FC4474" w:rsidRPr="006A6C23" w:rsidTr="005172B0">
        <w:tc>
          <w:tcPr>
            <w:tcW w:w="5070" w:type="dxa"/>
          </w:tcPr>
          <w:p w:rsidR="00FC4474" w:rsidRPr="006A6C23" w:rsidRDefault="00FC4474" w:rsidP="005172B0">
            <w:pPr>
              <w:rPr>
                <w:sz w:val="26"/>
                <w:szCs w:val="26"/>
              </w:rPr>
            </w:pPr>
          </w:p>
          <w:p w:rsidR="00FC4474" w:rsidRPr="006A6C23" w:rsidRDefault="00FC4474" w:rsidP="005172B0">
            <w:pPr>
              <w:rPr>
                <w:sz w:val="26"/>
                <w:szCs w:val="26"/>
              </w:rPr>
            </w:pPr>
            <w:r w:rsidRPr="006A6C23">
              <w:rPr>
                <w:sz w:val="26"/>
                <w:szCs w:val="26"/>
              </w:rPr>
              <w:t xml:space="preserve">Заступник сільського голови з питань діяльності виконавчих органів сільської ради </w:t>
            </w:r>
          </w:p>
        </w:tc>
        <w:tc>
          <w:tcPr>
            <w:tcW w:w="4552" w:type="dxa"/>
          </w:tcPr>
          <w:p w:rsidR="00FC4474" w:rsidRPr="006A6C23" w:rsidRDefault="00FC4474" w:rsidP="005172B0">
            <w:pPr>
              <w:ind w:left="1026"/>
              <w:jc w:val="both"/>
              <w:rPr>
                <w:sz w:val="26"/>
                <w:szCs w:val="26"/>
              </w:rPr>
            </w:pPr>
          </w:p>
          <w:p w:rsidR="00FC4474" w:rsidRPr="006A6C23" w:rsidRDefault="00FC4474" w:rsidP="005172B0">
            <w:pPr>
              <w:ind w:left="1026"/>
              <w:jc w:val="both"/>
              <w:rPr>
                <w:sz w:val="26"/>
                <w:szCs w:val="26"/>
              </w:rPr>
            </w:pPr>
          </w:p>
          <w:p w:rsidR="00FC4474" w:rsidRPr="006A6C23" w:rsidRDefault="00FC4474" w:rsidP="005172B0">
            <w:pPr>
              <w:ind w:left="1026"/>
              <w:jc w:val="both"/>
              <w:rPr>
                <w:sz w:val="26"/>
                <w:szCs w:val="26"/>
              </w:rPr>
            </w:pPr>
            <w:r w:rsidRPr="006A6C23">
              <w:rPr>
                <w:sz w:val="26"/>
                <w:szCs w:val="26"/>
              </w:rPr>
              <w:t>Сергій САЙКО</w:t>
            </w:r>
          </w:p>
        </w:tc>
      </w:tr>
      <w:tr w:rsidR="00FC4474" w:rsidRPr="006A6C23" w:rsidTr="005172B0">
        <w:trPr>
          <w:trHeight w:val="751"/>
        </w:trPr>
        <w:tc>
          <w:tcPr>
            <w:tcW w:w="5070" w:type="dxa"/>
            <w:hideMark/>
          </w:tcPr>
          <w:p w:rsidR="00FC4474" w:rsidRPr="006A6C23" w:rsidRDefault="00FC4474" w:rsidP="005172B0">
            <w:pPr>
              <w:widowControl w:val="0"/>
              <w:autoSpaceDN w:val="0"/>
              <w:textAlignment w:val="baseline"/>
              <w:rPr>
                <w:rFonts w:eastAsia="SimSun"/>
                <w:kern w:val="3"/>
                <w:sz w:val="26"/>
                <w:szCs w:val="26"/>
                <w:lang w:bidi="hi-IN"/>
              </w:rPr>
            </w:pPr>
          </w:p>
          <w:p w:rsidR="00FC4474" w:rsidRPr="006A6C23" w:rsidRDefault="00FC4474" w:rsidP="005172B0">
            <w:pPr>
              <w:widowControl w:val="0"/>
              <w:autoSpaceDN w:val="0"/>
              <w:textAlignment w:val="baseline"/>
              <w:rPr>
                <w:rFonts w:eastAsia="SimSun"/>
                <w:kern w:val="3"/>
                <w:sz w:val="26"/>
                <w:szCs w:val="26"/>
                <w:lang w:bidi="hi-IN"/>
              </w:rPr>
            </w:pPr>
            <w:r w:rsidRPr="006A6C23">
              <w:rPr>
                <w:rFonts w:eastAsia="SimSun"/>
                <w:kern w:val="3"/>
                <w:sz w:val="26"/>
                <w:szCs w:val="26"/>
                <w:lang w:bidi="hi-IN"/>
              </w:rPr>
              <w:t>Начальник юридичного</w:t>
            </w:r>
          </w:p>
          <w:p w:rsidR="00FC4474" w:rsidRPr="006A6C23" w:rsidRDefault="00FC4474" w:rsidP="005172B0">
            <w:pPr>
              <w:widowControl w:val="0"/>
              <w:autoSpaceDN w:val="0"/>
              <w:textAlignment w:val="baseline"/>
              <w:rPr>
                <w:rFonts w:eastAsia="SimSun"/>
                <w:kern w:val="3"/>
                <w:sz w:val="26"/>
                <w:szCs w:val="26"/>
                <w:lang w:bidi="hi-IN"/>
              </w:rPr>
            </w:pPr>
            <w:r w:rsidRPr="006A6C23">
              <w:rPr>
                <w:rFonts w:eastAsia="SimSun"/>
                <w:kern w:val="3"/>
                <w:sz w:val="26"/>
                <w:szCs w:val="26"/>
                <w:lang w:bidi="hi-IN"/>
              </w:rPr>
              <w:t xml:space="preserve">відділу сільської ради             </w:t>
            </w:r>
          </w:p>
          <w:p w:rsidR="00FC4474" w:rsidRPr="006A6C23" w:rsidRDefault="00FC4474" w:rsidP="005172B0">
            <w:pPr>
              <w:rPr>
                <w:rFonts w:eastAsia="SimSun"/>
                <w:sz w:val="26"/>
                <w:szCs w:val="26"/>
                <w:lang w:bidi="hi-IN"/>
              </w:rPr>
            </w:pPr>
          </w:p>
          <w:p w:rsidR="00FC4474" w:rsidRPr="006A6C23" w:rsidRDefault="00FC4474" w:rsidP="005172B0">
            <w:pPr>
              <w:rPr>
                <w:rFonts w:eastAsia="SimSun"/>
                <w:sz w:val="26"/>
                <w:szCs w:val="26"/>
                <w:lang w:bidi="hi-IN"/>
              </w:rPr>
            </w:pPr>
            <w:r w:rsidRPr="006A6C23">
              <w:rPr>
                <w:rFonts w:eastAsia="SimSun"/>
                <w:sz w:val="26"/>
                <w:szCs w:val="26"/>
                <w:lang w:bidi="hi-IN"/>
              </w:rPr>
              <w:t xml:space="preserve">Начальник фінансового відділу                                                           </w:t>
            </w:r>
          </w:p>
        </w:tc>
        <w:tc>
          <w:tcPr>
            <w:tcW w:w="4552" w:type="dxa"/>
          </w:tcPr>
          <w:p w:rsidR="00FC4474" w:rsidRPr="006A6C23" w:rsidRDefault="00FC4474" w:rsidP="005172B0">
            <w:pPr>
              <w:ind w:left="1026"/>
              <w:jc w:val="both"/>
              <w:rPr>
                <w:sz w:val="26"/>
                <w:szCs w:val="26"/>
              </w:rPr>
            </w:pPr>
          </w:p>
          <w:p w:rsidR="00FC4474" w:rsidRPr="006A6C23" w:rsidRDefault="00FC4474" w:rsidP="005172B0">
            <w:pPr>
              <w:ind w:left="1026"/>
              <w:jc w:val="both"/>
              <w:rPr>
                <w:sz w:val="26"/>
                <w:szCs w:val="26"/>
              </w:rPr>
            </w:pPr>
            <w:r w:rsidRPr="006A6C23">
              <w:rPr>
                <w:sz w:val="26"/>
                <w:szCs w:val="26"/>
              </w:rPr>
              <w:t xml:space="preserve">Лілія КИТОВСЬКА </w:t>
            </w:r>
          </w:p>
          <w:p w:rsidR="00FC4474" w:rsidRPr="006A6C23" w:rsidRDefault="00FC4474" w:rsidP="005172B0">
            <w:pPr>
              <w:ind w:left="1026"/>
              <w:jc w:val="both"/>
              <w:rPr>
                <w:sz w:val="26"/>
                <w:szCs w:val="26"/>
              </w:rPr>
            </w:pPr>
          </w:p>
          <w:p w:rsidR="00FC4474" w:rsidRPr="006A6C23" w:rsidRDefault="00FC4474" w:rsidP="005172B0">
            <w:pPr>
              <w:ind w:left="1026"/>
              <w:jc w:val="both"/>
              <w:rPr>
                <w:sz w:val="26"/>
                <w:szCs w:val="26"/>
              </w:rPr>
            </w:pPr>
          </w:p>
          <w:p w:rsidR="00FC4474" w:rsidRPr="006A6C23" w:rsidRDefault="00FC4474" w:rsidP="005172B0">
            <w:pPr>
              <w:ind w:left="1026"/>
              <w:jc w:val="both"/>
              <w:rPr>
                <w:sz w:val="26"/>
                <w:szCs w:val="26"/>
              </w:rPr>
            </w:pPr>
            <w:r w:rsidRPr="006A6C23">
              <w:rPr>
                <w:sz w:val="26"/>
                <w:szCs w:val="26"/>
              </w:rPr>
              <w:t>Ірина ІЛЛЮК</w:t>
            </w:r>
          </w:p>
          <w:p w:rsidR="00FC4474" w:rsidRPr="006A6C23" w:rsidRDefault="00FC4474" w:rsidP="005172B0">
            <w:pPr>
              <w:jc w:val="both"/>
              <w:rPr>
                <w:sz w:val="26"/>
                <w:szCs w:val="26"/>
              </w:rPr>
            </w:pPr>
          </w:p>
        </w:tc>
      </w:tr>
      <w:tr w:rsidR="00FC4474" w:rsidRPr="006A6C23" w:rsidTr="005172B0">
        <w:tc>
          <w:tcPr>
            <w:tcW w:w="5070" w:type="dxa"/>
          </w:tcPr>
          <w:p w:rsidR="00FC4474" w:rsidRPr="006A6C23" w:rsidRDefault="00FC4474" w:rsidP="005172B0">
            <w:pPr>
              <w:widowControl w:val="0"/>
              <w:autoSpaceDN w:val="0"/>
              <w:textAlignment w:val="baseline"/>
              <w:rPr>
                <w:rFonts w:eastAsia="SimSun"/>
                <w:kern w:val="3"/>
                <w:sz w:val="26"/>
                <w:szCs w:val="26"/>
                <w:lang w:bidi="hi-IN"/>
              </w:rPr>
            </w:pPr>
            <w:r w:rsidRPr="006A6C23">
              <w:rPr>
                <w:rFonts w:eastAsia="SimSun"/>
                <w:kern w:val="3"/>
                <w:sz w:val="26"/>
                <w:szCs w:val="26"/>
                <w:lang w:bidi="hi-IN"/>
              </w:rPr>
              <w:t>Уповноважена особа з питань</w:t>
            </w:r>
          </w:p>
          <w:p w:rsidR="00FC4474" w:rsidRPr="006A6C23" w:rsidRDefault="00FC4474" w:rsidP="005172B0">
            <w:pPr>
              <w:widowControl w:val="0"/>
              <w:autoSpaceDN w:val="0"/>
              <w:textAlignment w:val="baseline"/>
              <w:rPr>
                <w:rFonts w:eastAsia="SimSun"/>
                <w:kern w:val="3"/>
                <w:sz w:val="26"/>
                <w:szCs w:val="26"/>
                <w:lang w:bidi="hi-IN"/>
              </w:rPr>
            </w:pPr>
            <w:r w:rsidRPr="006A6C23">
              <w:rPr>
                <w:rFonts w:eastAsia="SimSun"/>
                <w:kern w:val="3"/>
                <w:sz w:val="26"/>
                <w:szCs w:val="26"/>
                <w:lang w:bidi="hi-IN"/>
              </w:rPr>
              <w:t>запобігання та виявлення корупції</w:t>
            </w:r>
          </w:p>
          <w:p w:rsidR="00FC4474" w:rsidRPr="006A6C23" w:rsidRDefault="00FC4474" w:rsidP="005172B0">
            <w:pPr>
              <w:widowControl w:val="0"/>
              <w:autoSpaceDN w:val="0"/>
              <w:textAlignment w:val="baseline"/>
              <w:rPr>
                <w:rFonts w:eastAsia="SimSun"/>
                <w:kern w:val="3"/>
                <w:sz w:val="26"/>
                <w:szCs w:val="26"/>
                <w:lang w:bidi="hi-IN"/>
              </w:rPr>
            </w:pPr>
            <w:r w:rsidRPr="006A6C23">
              <w:rPr>
                <w:rFonts w:eastAsia="SimSun"/>
                <w:kern w:val="3"/>
                <w:sz w:val="26"/>
                <w:szCs w:val="26"/>
                <w:lang w:bidi="hi-IN"/>
              </w:rPr>
              <w:t xml:space="preserve">у сільській раді  </w:t>
            </w:r>
          </w:p>
          <w:p w:rsidR="00FC4474" w:rsidRPr="006A6C23" w:rsidRDefault="00FC4474" w:rsidP="005172B0">
            <w:pPr>
              <w:widowControl w:val="0"/>
              <w:autoSpaceDN w:val="0"/>
              <w:textAlignment w:val="baseline"/>
              <w:rPr>
                <w:rFonts w:eastAsia="SimSun"/>
                <w:kern w:val="3"/>
                <w:sz w:val="26"/>
                <w:szCs w:val="26"/>
                <w:lang w:bidi="hi-IN"/>
              </w:rPr>
            </w:pPr>
          </w:p>
        </w:tc>
        <w:tc>
          <w:tcPr>
            <w:tcW w:w="4552" w:type="dxa"/>
          </w:tcPr>
          <w:p w:rsidR="00FC4474" w:rsidRPr="006A6C23" w:rsidRDefault="00FC4474" w:rsidP="005172B0">
            <w:pPr>
              <w:ind w:left="1026"/>
              <w:jc w:val="both"/>
              <w:rPr>
                <w:sz w:val="26"/>
                <w:szCs w:val="26"/>
              </w:rPr>
            </w:pPr>
          </w:p>
          <w:p w:rsidR="00FC4474" w:rsidRPr="006A6C23" w:rsidRDefault="00FC4474" w:rsidP="005172B0">
            <w:pPr>
              <w:ind w:left="1026"/>
              <w:jc w:val="both"/>
              <w:rPr>
                <w:sz w:val="26"/>
                <w:szCs w:val="26"/>
              </w:rPr>
            </w:pPr>
          </w:p>
          <w:p w:rsidR="00FC4474" w:rsidRPr="006A6C23" w:rsidRDefault="00FC4474" w:rsidP="005172B0">
            <w:pPr>
              <w:ind w:left="1026"/>
              <w:jc w:val="both"/>
              <w:rPr>
                <w:sz w:val="26"/>
                <w:szCs w:val="26"/>
              </w:rPr>
            </w:pPr>
            <w:r w:rsidRPr="006A6C23">
              <w:rPr>
                <w:sz w:val="26"/>
                <w:szCs w:val="26"/>
              </w:rPr>
              <w:t>Людмила СТЕПЧИНА</w:t>
            </w:r>
          </w:p>
        </w:tc>
      </w:tr>
      <w:tr w:rsidR="00FC4474" w:rsidRPr="006A6C23" w:rsidTr="005172B0">
        <w:tc>
          <w:tcPr>
            <w:tcW w:w="5070" w:type="dxa"/>
          </w:tcPr>
          <w:p w:rsidR="00FC4474" w:rsidRPr="006A6C23" w:rsidRDefault="00FC4474" w:rsidP="005172B0">
            <w:pPr>
              <w:jc w:val="both"/>
              <w:rPr>
                <w:sz w:val="26"/>
                <w:szCs w:val="26"/>
              </w:rPr>
            </w:pPr>
            <w:r w:rsidRPr="006A6C23">
              <w:rPr>
                <w:sz w:val="26"/>
                <w:szCs w:val="26"/>
              </w:rPr>
              <w:t xml:space="preserve">Начальник відділу організаційного </w:t>
            </w:r>
          </w:p>
          <w:p w:rsidR="00FC4474" w:rsidRPr="006A6C23" w:rsidRDefault="00FC4474" w:rsidP="005172B0">
            <w:pPr>
              <w:jc w:val="both"/>
              <w:rPr>
                <w:sz w:val="26"/>
                <w:szCs w:val="26"/>
              </w:rPr>
            </w:pPr>
            <w:r w:rsidRPr="006A6C23">
              <w:rPr>
                <w:sz w:val="26"/>
                <w:szCs w:val="26"/>
              </w:rPr>
              <w:t xml:space="preserve">забезпечення, документообігу, </w:t>
            </w:r>
          </w:p>
          <w:p w:rsidR="00FC4474" w:rsidRPr="006A6C23" w:rsidRDefault="00FC4474" w:rsidP="005172B0">
            <w:pPr>
              <w:jc w:val="both"/>
              <w:rPr>
                <w:sz w:val="26"/>
                <w:szCs w:val="26"/>
              </w:rPr>
            </w:pPr>
            <w:r w:rsidRPr="006A6C23">
              <w:rPr>
                <w:sz w:val="26"/>
                <w:szCs w:val="26"/>
              </w:rPr>
              <w:t xml:space="preserve">інформаційної діяльності, комунікацій </w:t>
            </w:r>
          </w:p>
          <w:p w:rsidR="00FC4474" w:rsidRPr="006A6C23" w:rsidRDefault="00FC4474" w:rsidP="005172B0">
            <w:pPr>
              <w:jc w:val="both"/>
              <w:rPr>
                <w:sz w:val="26"/>
                <w:szCs w:val="26"/>
              </w:rPr>
            </w:pPr>
            <w:r w:rsidRPr="006A6C23">
              <w:rPr>
                <w:sz w:val="26"/>
                <w:szCs w:val="26"/>
              </w:rPr>
              <w:lastRenderedPageBreak/>
              <w:t>з громадськістю та доступу</w:t>
            </w:r>
          </w:p>
          <w:p w:rsidR="00FC4474" w:rsidRPr="006A6C23" w:rsidRDefault="00FC4474" w:rsidP="005172B0">
            <w:pPr>
              <w:jc w:val="both"/>
              <w:rPr>
                <w:sz w:val="26"/>
                <w:szCs w:val="26"/>
              </w:rPr>
            </w:pPr>
            <w:r w:rsidRPr="006A6C23">
              <w:rPr>
                <w:sz w:val="26"/>
                <w:szCs w:val="26"/>
              </w:rPr>
              <w:t>до публічної інформації сільської ради</w:t>
            </w:r>
          </w:p>
          <w:p w:rsidR="00FC4474" w:rsidRPr="006A6C23" w:rsidRDefault="00FC4474" w:rsidP="005172B0">
            <w:pPr>
              <w:widowControl w:val="0"/>
              <w:autoSpaceDN w:val="0"/>
              <w:textAlignment w:val="baseline"/>
              <w:rPr>
                <w:rFonts w:eastAsia="SimSun"/>
                <w:kern w:val="3"/>
                <w:sz w:val="26"/>
                <w:szCs w:val="26"/>
                <w:lang w:bidi="hi-IN"/>
              </w:rPr>
            </w:pPr>
          </w:p>
        </w:tc>
        <w:tc>
          <w:tcPr>
            <w:tcW w:w="4552" w:type="dxa"/>
          </w:tcPr>
          <w:p w:rsidR="00FC4474" w:rsidRPr="006A6C23" w:rsidRDefault="00FC4474" w:rsidP="005172B0">
            <w:pPr>
              <w:tabs>
                <w:tab w:val="left" w:pos="765"/>
              </w:tabs>
              <w:ind w:left="1026"/>
              <w:rPr>
                <w:sz w:val="26"/>
                <w:szCs w:val="26"/>
              </w:rPr>
            </w:pPr>
          </w:p>
          <w:p w:rsidR="00FC4474" w:rsidRPr="006A6C23" w:rsidRDefault="00FC4474" w:rsidP="005172B0">
            <w:pPr>
              <w:tabs>
                <w:tab w:val="left" w:pos="765"/>
              </w:tabs>
              <w:ind w:left="1026"/>
              <w:rPr>
                <w:sz w:val="26"/>
                <w:szCs w:val="26"/>
              </w:rPr>
            </w:pPr>
          </w:p>
          <w:p w:rsidR="00FC4474" w:rsidRPr="006A6C23" w:rsidRDefault="00FC4474" w:rsidP="005172B0">
            <w:pPr>
              <w:tabs>
                <w:tab w:val="left" w:pos="765"/>
              </w:tabs>
              <w:ind w:left="1026"/>
              <w:rPr>
                <w:sz w:val="26"/>
                <w:szCs w:val="26"/>
              </w:rPr>
            </w:pPr>
          </w:p>
          <w:p w:rsidR="00FC4474" w:rsidRPr="006A6C23" w:rsidRDefault="00FC4474" w:rsidP="005172B0">
            <w:pPr>
              <w:tabs>
                <w:tab w:val="left" w:pos="765"/>
              </w:tabs>
              <w:ind w:left="1026"/>
              <w:rPr>
                <w:sz w:val="26"/>
                <w:szCs w:val="26"/>
              </w:rPr>
            </w:pPr>
          </w:p>
          <w:p w:rsidR="00FC4474" w:rsidRPr="006A6C23" w:rsidRDefault="00FC4474" w:rsidP="005172B0">
            <w:pPr>
              <w:tabs>
                <w:tab w:val="left" w:pos="765"/>
              </w:tabs>
              <w:ind w:left="1026"/>
              <w:rPr>
                <w:sz w:val="26"/>
                <w:szCs w:val="26"/>
              </w:rPr>
            </w:pPr>
            <w:r w:rsidRPr="006A6C23">
              <w:rPr>
                <w:sz w:val="26"/>
                <w:szCs w:val="26"/>
              </w:rPr>
              <w:t>Сергій ШЕРЕМЕТА</w:t>
            </w:r>
          </w:p>
        </w:tc>
      </w:tr>
      <w:tr w:rsidR="00FC4474" w:rsidRPr="006A6C23" w:rsidTr="005172B0">
        <w:tc>
          <w:tcPr>
            <w:tcW w:w="5070" w:type="dxa"/>
          </w:tcPr>
          <w:p w:rsidR="00FC4474" w:rsidRPr="006A6C23" w:rsidRDefault="00FC4474" w:rsidP="00FC4474">
            <w:pPr>
              <w:numPr>
                <w:ilvl w:val="0"/>
                <w:numId w:val="1"/>
              </w:numPr>
              <w:suppressAutoHyphens/>
              <w:spacing w:after="0" w:line="240" w:lineRule="auto"/>
              <w:ind w:left="0" w:firstLine="0"/>
              <w:jc w:val="both"/>
              <w:rPr>
                <w:color w:val="000000"/>
                <w:sz w:val="26"/>
                <w:szCs w:val="26"/>
              </w:rPr>
            </w:pPr>
            <w:r w:rsidRPr="006A6C23">
              <w:rPr>
                <w:color w:val="000000"/>
                <w:sz w:val="26"/>
                <w:szCs w:val="26"/>
              </w:rPr>
              <w:lastRenderedPageBreak/>
              <w:t>Голова постійної комісії сільської ради</w:t>
            </w:r>
          </w:p>
          <w:p w:rsidR="00FC4474" w:rsidRPr="006A6C23" w:rsidRDefault="00FC4474" w:rsidP="00FC4474">
            <w:pPr>
              <w:numPr>
                <w:ilvl w:val="0"/>
                <w:numId w:val="1"/>
              </w:numPr>
              <w:suppressAutoHyphens/>
              <w:spacing w:after="0" w:line="240" w:lineRule="auto"/>
              <w:ind w:left="0" w:firstLine="0"/>
              <w:jc w:val="both"/>
              <w:rPr>
                <w:color w:val="000000"/>
                <w:sz w:val="26"/>
                <w:szCs w:val="26"/>
              </w:rPr>
            </w:pPr>
            <w:r w:rsidRPr="006A6C23">
              <w:rPr>
                <w:color w:val="000000"/>
                <w:sz w:val="26"/>
                <w:szCs w:val="26"/>
              </w:rPr>
              <w:t xml:space="preserve">з питань фінансів, бюджету, </w:t>
            </w:r>
          </w:p>
          <w:p w:rsidR="00FC4474" w:rsidRPr="006A6C23" w:rsidRDefault="00FC4474" w:rsidP="00FC4474">
            <w:pPr>
              <w:numPr>
                <w:ilvl w:val="0"/>
                <w:numId w:val="1"/>
              </w:numPr>
              <w:suppressAutoHyphens/>
              <w:spacing w:after="0" w:line="240" w:lineRule="auto"/>
              <w:ind w:left="0" w:firstLine="0"/>
              <w:jc w:val="both"/>
              <w:rPr>
                <w:color w:val="000000"/>
                <w:sz w:val="26"/>
                <w:szCs w:val="26"/>
              </w:rPr>
            </w:pPr>
            <w:r w:rsidRPr="006A6C23">
              <w:rPr>
                <w:color w:val="000000"/>
                <w:sz w:val="26"/>
                <w:szCs w:val="26"/>
              </w:rPr>
              <w:t>соціально-економічного розвитку</w:t>
            </w:r>
          </w:p>
          <w:p w:rsidR="00FC4474" w:rsidRPr="006A6C23" w:rsidRDefault="00FC4474" w:rsidP="005172B0">
            <w:pPr>
              <w:widowControl w:val="0"/>
              <w:autoSpaceDN w:val="0"/>
              <w:textAlignment w:val="baseline"/>
              <w:rPr>
                <w:bCs/>
                <w:sz w:val="26"/>
                <w:szCs w:val="26"/>
                <w:shd w:val="clear" w:color="auto" w:fill="FFFFFF"/>
              </w:rPr>
            </w:pPr>
            <w:r w:rsidRPr="006A6C23">
              <w:rPr>
                <w:color w:val="000000"/>
                <w:sz w:val="26"/>
                <w:szCs w:val="26"/>
              </w:rPr>
              <w:t>громади</w:t>
            </w:r>
          </w:p>
        </w:tc>
        <w:tc>
          <w:tcPr>
            <w:tcW w:w="4552" w:type="dxa"/>
          </w:tcPr>
          <w:p w:rsidR="00FC4474" w:rsidRPr="006A6C23" w:rsidRDefault="00FC4474" w:rsidP="00FC4474">
            <w:pPr>
              <w:numPr>
                <w:ilvl w:val="0"/>
                <w:numId w:val="1"/>
              </w:numPr>
              <w:tabs>
                <w:tab w:val="clear" w:pos="0"/>
              </w:tabs>
              <w:suppressAutoHyphens/>
              <w:spacing w:after="0" w:line="240" w:lineRule="auto"/>
              <w:ind w:left="1026" w:firstLine="0"/>
              <w:jc w:val="both"/>
              <w:rPr>
                <w:color w:val="000000"/>
                <w:sz w:val="26"/>
                <w:szCs w:val="26"/>
              </w:rPr>
            </w:pPr>
          </w:p>
          <w:p w:rsidR="00FC4474" w:rsidRPr="006A6C23" w:rsidRDefault="00FC4474" w:rsidP="00FC4474">
            <w:pPr>
              <w:numPr>
                <w:ilvl w:val="0"/>
                <w:numId w:val="1"/>
              </w:numPr>
              <w:tabs>
                <w:tab w:val="clear" w:pos="0"/>
              </w:tabs>
              <w:suppressAutoHyphens/>
              <w:spacing w:after="0" w:line="240" w:lineRule="auto"/>
              <w:ind w:left="1026" w:firstLine="0"/>
              <w:jc w:val="both"/>
              <w:rPr>
                <w:color w:val="000000"/>
                <w:sz w:val="26"/>
                <w:szCs w:val="26"/>
              </w:rPr>
            </w:pPr>
          </w:p>
          <w:p w:rsidR="00FC4474" w:rsidRPr="006A6C23" w:rsidRDefault="00FC4474" w:rsidP="00FC4474">
            <w:pPr>
              <w:numPr>
                <w:ilvl w:val="0"/>
                <w:numId w:val="1"/>
              </w:numPr>
              <w:tabs>
                <w:tab w:val="clear" w:pos="0"/>
              </w:tabs>
              <w:suppressAutoHyphens/>
              <w:spacing w:after="0" w:line="240" w:lineRule="auto"/>
              <w:ind w:left="1026" w:firstLine="0"/>
              <w:jc w:val="both"/>
              <w:rPr>
                <w:color w:val="000000"/>
                <w:sz w:val="26"/>
                <w:szCs w:val="26"/>
              </w:rPr>
            </w:pPr>
            <w:r w:rsidRPr="006A6C23">
              <w:rPr>
                <w:color w:val="000000"/>
                <w:sz w:val="26"/>
                <w:szCs w:val="26"/>
              </w:rPr>
              <w:t>Микола КОНДРАТИШИН</w:t>
            </w:r>
          </w:p>
          <w:p w:rsidR="00FC4474" w:rsidRPr="006A6C23" w:rsidRDefault="00FC4474" w:rsidP="005172B0">
            <w:pPr>
              <w:ind w:left="1026"/>
              <w:jc w:val="both"/>
              <w:rPr>
                <w:sz w:val="26"/>
                <w:szCs w:val="26"/>
              </w:rPr>
            </w:pPr>
          </w:p>
        </w:tc>
      </w:tr>
      <w:tr w:rsidR="00FC4474" w:rsidRPr="006A6C23" w:rsidTr="005172B0">
        <w:trPr>
          <w:trHeight w:val="856"/>
        </w:trPr>
        <w:tc>
          <w:tcPr>
            <w:tcW w:w="5070" w:type="dxa"/>
          </w:tcPr>
          <w:p w:rsidR="00FC4474" w:rsidRPr="006A6C23" w:rsidRDefault="00FC4474" w:rsidP="00FC4474">
            <w:pPr>
              <w:numPr>
                <w:ilvl w:val="0"/>
                <w:numId w:val="1"/>
              </w:numPr>
              <w:suppressAutoHyphens/>
              <w:spacing w:after="0" w:line="240" w:lineRule="auto"/>
              <w:ind w:left="0" w:firstLine="0"/>
              <w:jc w:val="both"/>
              <w:rPr>
                <w:bCs/>
                <w:sz w:val="26"/>
                <w:szCs w:val="26"/>
                <w:shd w:val="clear" w:color="auto" w:fill="FFFFFF"/>
              </w:rPr>
            </w:pPr>
            <w:r w:rsidRPr="006A6C23">
              <w:rPr>
                <w:color w:val="000000"/>
                <w:sz w:val="26"/>
                <w:szCs w:val="26"/>
              </w:rPr>
              <w:t>Голова постійної комісії сільської ради з гуманітарних та правових питань</w:t>
            </w:r>
          </w:p>
        </w:tc>
        <w:tc>
          <w:tcPr>
            <w:tcW w:w="4552" w:type="dxa"/>
          </w:tcPr>
          <w:p w:rsidR="00FC4474" w:rsidRPr="006A6C23" w:rsidRDefault="00FC4474" w:rsidP="005172B0">
            <w:pPr>
              <w:ind w:left="1026"/>
              <w:jc w:val="both"/>
              <w:rPr>
                <w:color w:val="000000"/>
                <w:sz w:val="26"/>
                <w:szCs w:val="26"/>
              </w:rPr>
            </w:pPr>
          </w:p>
          <w:p w:rsidR="00FC4474" w:rsidRPr="006A6C23" w:rsidRDefault="00FC4474" w:rsidP="005172B0">
            <w:pPr>
              <w:ind w:left="1026"/>
              <w:jc w:val="both"/>
              <w:rPr>
                <w:sz w:val="26"/>
                <w:szCs w:val="26"/>
              </w:rPr>
            </w:pPr>
            <w:r w:rsidRPr="006A6C23">
              <w:rPr>
                <w:color w:val="000000"/>
                <w:sz w:val="26"/>
                <w:szCs w:val="26"/>
              </w:rPr>
              <w:t>Ольга ЯКИМЧУК</w:t>
            </w:r>
          </w:p>
        </w:tc>
      </w:tr>
      <w:tr w:rsidR="00FC4474" w:rsidRPr="006A6C23" w:rsidTr="005172B0">
        <w:tc>
          <w:tcPr>
            <w:tcW w:w="5070" w:type="dxa"/>
          </w:tcPr>
          <w:p w:rsidR="00FC4474" w:rsidRPr="006A6C23" w:rsidRDefault="00FC4474" w:rsidP="005172B0">
            <w:pPr>
              <w:widowControl w:val="0"/>
              <w:autoSpaceDN w:val="0"/>
              <w:textAlignment w:val="baseline"/>
              <w:rPr>
                <w:bCs/>
                <w:sz w:val="26"/>
                <w:szCs w:val="26"/>
                <w:shd w:val="clear" w:color="auto" w:fill="FFFFFF"/>
              </w:rPr>
            </w:pPr>
            <w:r w:rsidRPr="006A6C23">
              <w:rPr>
                <w:bCs/>
                <w:sz w:val="26"/>
                <w:szCs w:val="26"/>
                <w:shd w:val="clear" w:color="auto" w:fill="FFFFFF"/>
              </w:rPr>
              <w:t>Голова постійної комісії сільської</w:t>
            </w:r>
          </w:p>
          <w:p w:rsidR="00FC4474" w:rsidRPr="006A6C23" w:rsidRDefault="00FC4474" w:rsidP="005172B0">
            <w:pPr>
              <w:widowControl w:val="0"/>
              <w:autoSpaceDN w:val="0"/>
              <w:textAlignment w:val="baseline"/>
              <w:rPr>
                <w:bCs/>
                <w:sz w:val="26"/>
                <w:szCs w:val="26"/>
                <w:shd w:val="clear" w:color="auto" w:fill="FFFFFF"/>
              </w:rPr>
            </w:pPr>
            <w:r w:rsidRPr="006A6C23">
              <w:rPr>
                <w:bCs/>
                <w:sz w:val="26"/>
                <w:szCs w:val="26"/>
                <w:shd w:val="clear" w:color="auto" w:fill="FFFFFF"/>
              </w:rPr>
              <w:t>ради з питань земельних відносин, планування території, охорони навколишнього середовища,</w:t>
            </w:r>
          </w:p>
          <w:p w:rsidR="00FC4474" w:rsidRPr="006A6C23" w:rsidRDefault="00FC4474" w:rsidP="005172B0">
            <w:pPr>
              <w:widowControl w:val="0"/>
              <w:autoSpaceDN w:val="0"/>
              <w:textAlignment w:val="baseline"/>
              <w:rPr>
                <w:bCs/>
                <w:sz w:val="26"/>
                <w:szCs w:val="26"/>
                <w:shd w:val="clear" w:color="auto" w:fill="FFFFFF"/>
              </w:rPr>
            </w:pPr>
            <w:r w:rsidRPr="006A6C23">
              <w:rPr>
                <w:bCs/>
                <w:sz w:val="26"/>
                <w:szCs w:val="26"/>
                <w:shd w:val="clear" w:color="auto" w:fill="FFFFFF"/>
              </w:rPr>
              <w:t>екології та природокористування</w:t>
            </w:r>
          </w:p>
          <w:p w:rsidR="00FC4474" w:rsidRPr="006A6C23" w:rsidRDefault="00FC4474" w:rsidP="005172B0">
            <w:pPr>
              <w:widowControl w:val="0"/>
              <w:autoSpaceDN w:val="0"/>
              <w:textAlignment w:val="baseline"/>
              <w:rPr>
                <w:bCs/>
                <w:sz w:val="26"/>
                <w:szCs w:val="26"/>
                <w:shd w:val="clear" w:color="auto" w:fill="FFFFFF"/>
              </w:rPr>
            </w:pPr>
          </w:p>
        </w:tc>
        <w:tc>
          <w:tcPr>
            <w:tcW w:w="4552" w:type="dxa"/>
          </w:tcPr>
          <w:p w:rsidR="00FC4474" w:rsidRPr="006A6C23" w:rsidRDefault="00FC4474" w:rsidP="005172B0">
            <w:pPr>
              <w:ind w:left="1026"/>
              <w:jc w:val="both"/>
              <w:rPr>
                <w:sz w:val="26"/>
                <w:szCs w:val="26"/>
              </w:rPr>
            </w:pPr>
          </w:p>
          <w:p w:rsidR="00FC4474" w:rsidRPr="006A6C23" w:rsidRDefault="00FC4474" w:rsidP="005172B0">
            <w:pPr>
              <w:ind w:left="1026"/>
              <w:jc w:val="both"/>
              <w:rPr>
                <w:sz w:val="26"/>
                <w:szCs w:val="26"/>
              </w:rPr>
            </w:pPr>
          </w:p>
          <w:p w:rsidR="00FC4474" w:rsidRPr="006A6C23" w:rsidRDefault="00FC4474" w:rsidP="005172B0">
            <w:pPr>
              <w:ind w:left="1026"/>
              <w:jc w:val="both"/>
              <w:rPr>
                <w:sz w:val="26"/>
                <w:szCs w:val="26"/>
              </w:rPr>
            </w:pPr>
          </w:p>
          <w:p w:rsidR="00FC4474" w:rsidRPr="006A6C23" w:rsidRDefault="00FC4474" w:rsidP="005172B0">
            <w:pPr>
              <w:ind w:left="1026"/>
              <w:jc w:val="both"/>
              <w:rPr>
                <w:sz w:val="26"/>
                <w:szCs w:val="26"/>
              </w:rPr>
            </w:pPr>
          </w:p>
          <w:p w:rsidR="00FC4474" w:rsidRPr="006A6C23" w:rsidRDefault="00FC4474" w:rsidP="005172B0">
            <w:pPr>
              <w:ind w:left="1026"/>
              <w:jc w:val="both"/>
              <w:rPr>
                <w:sz w:val="26"/>
                <w:szCs w:val="26"/>
              </w:rPr>
            </w:pPr>
            <w:r w:rsidRPr="006A6C23">
              <w:rPr>
                <w:sz w:val="26"/>
                <w:szCs w:val="26"/>
              </w:rPr>
              <w:t>Василь МИХАЛЬЦОВ</w:t>
            </w:r>
          </w:p>
          <w:p w:rsidR="00FC4474" w:rsidRPr="006A6C23" w:rsidRDefault="00FC4474" w:rsidP="005172B0">
            <w:pPr>
              <w:ind w:left="1026"/>
              <w:jc w:val="both"/>
              <w:rPr>
                <w:sz w:val="26"/>
                <w:szCs w:val="26"/>
              </w:rPr>
            </w:pPr>
          </w:p>
        </w:tc>
      </w:tr>
      <w:tr w:rsidR="00FC4474" w:rsidRPr="006A6C23" w:rsidTr="005172B0">
        <w:tc>
          <w:tcPr>
            <w:tcW w:w="5070" w:type="dxa"/>
          </w:tcPr>
          <w:p w:rsidR="00FC4474" w:rsidRPr="006A6C23" w:rsidRDefault="00FC4474" w:rsidP="005172B0">
            <w:pPr>
              <w:pStyle w:val="a4"/>
              <w:rPr>
                <w:b/>
                <w:bCs/>
                <w:sz w:val="26"/>
                <w:szCs w:val="26"/>
                <w:shd w:val="clear" w:color="auto" w:fill="FFFFFF"/>
              </w:rPr>
            </w:pPr>
            <w:r w:rsidRPr="006A6C23">
              <w:rPr>
                <w:sz w:val="26"/>
                <w:szCs w:val="26"/>
                <w:shd w:val="clear" w:color="auto" w:fill="FFFFFF"/>
              </w:rPr>
              <w:t>Голова постійної комісії сільської ради з</w:t>
            </w:r>
            <w:r w:rsidRPr="006A6C23">
              <w:rPr>
                <w:rStyle w:val="a3"/>
                <w:sz w:val="26"/>
                <w:szCs w:val="26"/>
                <w:shd w:val="clear" w:color="auto" w:fill="FFFFFF"/>
              </w:rPr>
              <w:t xml:space="preserve"> </w:t>
            </w:r>
            <w:r w:rsidRPr="00F17368">
              <w:rPr>
                <w:rStyle w:val="a3"/>
                <w:b w:val="0"/>
                <w:sz w:val="26"/>
                <w:szCs w:val="26"/>
                <w:shd w:val="clear" w:color="auto" w:fill="FFFFFF"/>
              </w:rPr>
              <w:t>питань комунальної власності, благоустрою, житлово-комунального та дорожнього господарства</w:t>
            </w:r>
          </w:p>
        </w:tc>
        <w:tc>
          <w:tcPr>
            <w:tcW w:w="4552" w:type="dxa"/>
          </w:tcPr>
          <w:p w:rsidR="00FC4474" w:rsidRPr="006A6C23" w:rsidRDefault="00FC4474" w:rsidP="005172B0">
            <w:pPr>
              <w:pStyle w:val="a4"/>
              <w:ind w:left="1026"/>
              <w:jc w:val="both"/>
              <w:rPr>
                <w:b/>
                <w:sz w:val="26"/>
                <w:szCs w:val="26"/>
                <w:shd w:val="clear" w:color="auto" w:fill="FFFFFF"/>
              </w:rPr>
            </w:pPr>
          </w:p>
          <w:p w:rsidR="00FC4474" w:rsidRPr="006A6C23" w:rsidRDefault="00FC4474" w:rsidP="005172B0">
            <w:pPr>
              <w:pStyle w:val="a4"/>
              <w:ind w:left="1026"/>
              <w:jc w:val="both"/>
              <w:rPr>
                <w:b/>
                <w:sz w:val="26"/>
                <w:szCs w:val="26"/>
                <w:shd w:val="clear" w:color="auto" w:fill="FFFFFF"/>
              </w:rPr>
            </w:pPr>
          </w:p>
          <w:p w:rsidR="00FC4474" w:rsidRPr="006A6C23" w:rsidRDefault="00FC4474" w:rsidP="005172B0">
            <w:pPr>
              <w:pStyle w:val="a4"/>
              <w:ind w:left="1026"/>
              <w:jc w:val="both"/>
              <w:rPr>
                <w:b/>
                <w:sz w:val="26"/>
                <w:szCs w:val="26"/>
                <w:shd w:val="clear" w:color="auto" w:fill="FFFFFF"/>
              </w:rPr>
            </w:pPr>
          </w:p>
          <w:p w:rsidR="00FC4474" w:rsidRPr="006A6C23" w:rsidRDefault="00FC4474" w:rsidP="005172B0">
            <w:pPr>
              <w:pStyle w:val="a4"/>
              <w:ind w:left="1026"/>
              <w:jc w:val="both"/>
              <w:rPr>
                <w:bCs/>
                <w:sz w:val="26"/>
                <w:szCs w:val="26"/>
              </w:rPr>
            </w:pPr>
            <w:r w:rsidRPr="006A6C23">
              <w:rPr>
                <w:sz w:val="26"/>
                <w:szCs w:val="26"/>
                <w:shd w:val="clear" w:color="auto" w:fill="FFFFFF"/>
              </w:rPr>
              <w:t>Костянтин СЕРГІЙЧУК</w:t>
            </w:r>
          </w:p>
        </w:tc>
      </w:tr>
      <w:tr w:rsidR="00FC4474" w:rsidRPr="006A6C23" w:rsidTr="005172B0">
        <w:tc>
          <w:tcPr>
            <w:tcW w:w="5070" w:type="dxa"/>
          </w:tcPr>
          <w:p w:rsidR="00FC4474" w:rsidRPr="006A6C23" w:rsidRDefault="00FC4474" w:rsidP="005172B0">
            <w:pPr>
              <w:widowControl w:val="0"/>
              <w:autoSpaceDN w:val="0"/>
              <w:textAlignment w:val="baseline"/>
              <w:rPr>
                <w:bCs/>
                <w:sz w:val="26"/>
                <w:szCs w:val="26"/>
                <w:shd w:val="clear" w:color="auto" w:fill="FFFFFF"/>
              </w:rPr>
            </w:pPr>
          </w:p>
        </w:tc>
        <w:tc>
          <w:tcPr>
            <w:tcW w:w="4552" w:type="dxa"/>
          </w:tcPr>
          <w:p w:rsidR="00FC4474" w:rsidRPr="006A6C23" w:rsidRDefault="00FC4474" w:rsidP="005172B0">
            <w:pPr>
              <w:jc w:val="both"/>
              <w:rPr>
                <w:sz w:val="26"/>
                <w:szCs w:val="26"/>
              </w:rPr>
            </w:pPr>
          </w:p>
        </w:tc>
      </w:tr>
    </w:tbl>
    <w:p w:rsidR="00FC4474" w:rsidRPr="006A6C23" w:rsidRDefault="00FC4474" w:rsidP="00FC4474">
      <w:pPr>
        <w:jc w:val="both"/>
        <w:rPr>
          <w:color w:val="000000"/>
          <w:sz w:val="28"/>
          <w:szCs w:val="28"/>
        </w:rPr>
      </w:pPr>
      <w:bookmarkStart w:id="4" w:name="_Hlk145407900"/>
      <w:bookmarkEnd w:id="2"/>
      <w:r w:rsidRPr="006A6C23">
        <w:rPr>
          <w:color w:val="000000"/>
          <w:sz w:val="28"/>
          <w:szCs w:val="28"/>
        </w:rPr>
        <w:t xml:space="preserve">Оприлюднено на </w:t>
      </w:r>
      <w:proofErr w:type="spellStart"/>
      <w:r w:rsidRPr="006A6C23">
        <w:rPr>
          <w:color w:val="000000"/>
          <w:sz w:val="28"/>
          <w:szCs w:val="28"/>
        </w:rPr>
        <w:t>вебсайті</w:t>
      </w:r>
      <w:proofErr w:type="spellEnd"/>
      <w:r w:rsidRPr="006A6C23">
        <w:rPr>
          <w:color w:val="000000"/>
          <w:sz w:val="28"/>
          <w:szCs w:val="28"/>
        </w:rPr>
        <w:t xml:space="preserve"> сільської ради:_____________________ 202</w:t>
      </w:r>
      <w:r>
        <w:rPr>
          <w:color w:val="000000"/>
          <w:sz w:val="28"/>
          <w:szCs w:val="28"/>
        </w:rPr>
        <w:t>6</w:t>
      </w:r>
      <w:r w:rsidRPr="006A6C23">
        <w:rPr>
          <w:color w:val="000000"/>
          <w:sz w:val="28"/>
          <w:szCs w:val="28"/>
        </w:rPr>
        <w:t xml:space="preserve"> року.</w:t>
      </w:r>
      <w:bookmarkEnd w:id="3"/>
      <w:bookmarkEnd w:id="4"/>
    </w:p>
    <w:p w:rsidR="00FC4474" w:rsidRDefault="00FC4474" w:rsidP="00FC4474">
      <w:pPr>
        <w:jc w:val="center"/>
        <w:rPr>
          <w:b/>
          <w:sz w:val="28"/>
          <w:szCs w:val="28"/>
        </w:rPr>
      </w:pPr>
    </w:p>
    <w:p w:rsidR="00FC4474" w:rsidRPr="00243751" w:rsidRDefault="00FC4474" w:rsidP="00FC4474">
      <w:pPr>
        <w:jc w:val="center"/>
        <w:rPr>
          <w:b/>
          <w:sz w:val="28"/>
          <w:szCs w:val="28"/>
        </w:rPr>
      </w:pPr>
      <w:r w:rsidRPr="00243751">
        <w:rPr>
          <w:b/>
          <w:sz w:val="28"/>
          <w:szCs w:val="28"/>
        </w:rPr>
        <w:t>Пояснювальна записка</w:t>
      </w:r>
    </w:p>
    <w:p w:rsidR="00FC4474" w:rsidRPr="00243751" w:rsidRDefault="00FC4474" w:rsidP="00FC4474">
      <w:pPr>
        <w:jc w:val="center"/>
        <w:rPr>
          <w:b/>
          <w:sz w:val="28"/>
          <w:szCs w:val="28"/>
        </w:rPr>
      </w:pPr>
      <w:r w:rsidRPr="00243751">
        <w:rPr>
          <w:b/>
          <w:sz w:val="28"/>
          <w:szCs w:val="28"/>
        </w:rPr>
        <w:t xml:space="preserve">до </w:t>
      </w:r>
      <w:proofErr w:type="spellStart"/>
      <w:r w:rsidRPr="00243751">
        <w:rPr>
          <w:b/>
          <w:sz w:val="28"/>
          <w:szCs w:val="28"/>
        </w:rPr>
        <w:t>проє</w:t>
      </w:r>
      <w:r>
        <w:rPr>
          <w:b/>
          <w:sz w:val="28"/>
          <w:szCs w:val="28"/>
        </w:rPr>
        <w:t>кту</w:t>
      </w:r>
      <w:proofErr w:type="spellEnd"/>
      <w:r>
        <w:rPr>
          <w:b/>
          <w:sz w:val="28"/>
          <w:szCs w:val="28"/>
        </w:rPr>
        <w:t xml:space="preserve"> рішення сільського голови «</w:t>
      </w:r>
      <w:r w:rsidRPr="00243751">
        <w:rPr>
          <w:b/>
          <w:sz w:val="28"/>
          <w:szCs w:val="28"/>
        </w:rPr>
        <w:t>Про встановлення розміру плати за харчування дітей дошкільного та шкільного віку у закладах освіти Городоцької сільської ради»</w:t>
      </w:r>
    </w:p>
    <w:p w:rsidR="00FC4474" w:rsidRPr="00243751" w:rsidRDefault="00FC4474" w:rsidP="00FC4474">
      <w:pPr>
        <w:jc w:val="both"/>
        <w:rPr>
          <w:sz w:val="28"/>
          <w:szCs w:val="28"/>
        </w:rPr>
      </w:pPr>
    </w:p>
    <w:p w:rsidR="00FC4474" w:rsidRPr="00243751" w:rsidRDefault="00FC4474" w:rsidP="00FC4474">
      <w:pPr>
        <w:jc w:val="both"/>
        <w:rPr>
          <w:sz w:val="28"/>
          <w:szCs w:val="28"/>
        </w:rPr>
      </w:pPr>
      <w:r w:rsidRPr="00243751">
        <w:rPr>
          <w:sz w:val="28"/>
          <w:szCs w:val="28"/>
        </w:rPr>
        <w:t>1.Обгрунтування необхідності прийняття рішення.</w:t>
      </w:r>
    </w:p>
    <w:p w:rsidR="00FC4474" w:rsidRPr="00243751" w:rsidRDefault="00FC4474" w:rsidP="00FC4474">
      <w:pPr>
        <w:jc w:val="both"/>
        <w:rPr>
          <w:sz w:val="28"/>
          <w:szCs w:val="28"/>
        </w:rPr>
      </w:pPr>
      <w:r w:rsidRPr="00243751">
        <w:rPr>
          <w:sz w:val="28"/>
          <w:szCs w:val="28"/>
        </w:rPr>
        <w:lastRenderedPageBreak/>
        <w:tab/>
        <w:t xml:space="preserve">Підставою розроблення даного </w:t>
      </w:r>
      <w:proofErr w:type="spellStart"/>
      <w:r w:rsidRPr="00243751">
        <w:rPr>
          <w:sz w:val="28"/>
          <w:szCs w:val="28"/>
        </w:rPr>
        <w:t>проєкту</w:t>
      </w:r>
      <w:proofErr w:type="spellEnd"/>
      <w:r w:rsidRPr="00243751">
        <w:rPr>
          <w:sz w:val="28"/>
          <w:szCs w:val="28"/>
        </w:rPr>
        <w:t xml:space="preserve"> рішення є Закони України «Про освіту», «Про дошкільну освіту», «Про повну загальну середню освіту», «Про оздоровлення та відпочинок дітей», «Про систему громадського здоров’я», «Про захист населення від інфекційних </w:t>
      </w:r>
      <w:proofErr w:type="spellStart"/>
      <w:r w:rsidRPr="00243751">
        <w:rPr>
          <w:sz w:val="28"/>
          <w:szCs w:val="28"/>
        </w:rPr>
        <w:t>хвороб</w:t>
      </w:r>
      <w:proofErr w:type="spellEnd"/>
      <w:r w:rsidRPr="00243751">
        <w:rPr>
          <w:sz w:val="28"/>
          <w:szCs w:val="28"/>
        </w:rPr>
        <w:t xml:space="preserve">», «Про основні принципи та вимоги до безпечності та якості харчових продуктів», «Про інформацію для споживачів щодо харчових продуктів», «Про забезпечення прав і свобод внутрішньо переміщених осіб», «Про статус ветеранів війни, гарантії їх соціального захисту», «Про державну соціальну допомогу малозабезпеченим сім’ям», </w:t>
      </w:r>
      <w:r w:rsidRPr="00C54A51">
        <w:rPr>
          <w:sz w:val="28"/>
          <w:szCs w:val="28"/>
        </w:rPr>
        <w:t>по</w:t>
      </w:r>
      <w:r>
        <w:rPr>
          <w:sz w:val="28"/>
          <w:szCs w:val="28"/>
        </w:rPr>
        <w:t>станов</w:t>
      </w:r>
      <w:r w:rsidRPr="00C54A51">
        <w:rPr>
          <w:sz w:val="28"/>
          <w:szCs w:val="28"/>
        </w:rPr>
        <w:t xml:space="preserve"> Кабінету Міністрів України від</w:t>
      </w:r>
      <w:r>
        <w:rPr>
          <w:sz w:val="28"/>
          <w:szCs w:val="28"/>
        </w:rPr>
        <w:t xml:space="preserve"> 01.07.2026 № 869 «Деякі питання надання субвенції з державного бюджету місцевим бюджетам на забезпечення харчуванням учнів закладів загальної середньої освіти у 2026 році»,</w:t>
      </w:r>
      <w:r w:rsidRPr="00243751">
        <w:rPr>
          <w:sz w:val="28"/>
          <w:szCs w:val="28"/>
        </w:rPr>
        <w:t xml:space="preserve"> від 24 березня 2021 року № 305 «Про затвердження норм та Порядку організації харчування у закладах освіти та дитячих закладах оздоровлення </w:t>
      </w:r>
      <w:r>
        <w:rPr>
          <w:sz w:val="28"/>
          <w:szCs w:val="28"/>
        </w:rPr>
        <w:t xml:space="preserve">    </w:t>
      </w:r>
      <w:r w:rsidRPr="00243751">
        <w:rPr>
          <w:sz w:val="28"/>
          <w:szCs w:val="28"/>
        </w:rPr>
        <w:t>та відпочинку», наказу Міністерства охорони здоров'я від 25 вересня 2020 року № 2205 «Про затвердження Санітарного регламенту для закладів загальної середньої освіти», зареєстрованого в Міністерстві юстиції України 10 листопада 2020 року за № 1111/35394, наказу Міністерства освіти і науки України від 21 листопада 2002 року № 667 «Про затвердження Порядку встановлення плати для батьків за перебування дітей у державних і комунальних дошкільних та інтернатних навчальних закладах», зареєстрованого в Міністерстві юстиції України 06 грудня 2002 року за            № 953/7241, з метою забезпечення покращення харчування дітей дошкільного та шкільного віку та виконання натуральних норм харчування.</w:t>
      </w:r>
    </w:p>
    <w:p w:rsidR="00FC4474" w:rsidRPr="00243751" w:rsidRDefault="00FC4474" w:rsidP="00FC4474">
      <w:pPr>
        <w:jc w:val="both"/>
        <w:rPr>
          <w:sz w:val="28"/>
          <w:szCs w:val="28"/>
        </w:rPr>
      </w:pPr>
    </w:p>
    <w:p w:rsidR="00FC4474" w:rsidRPr="00243751" w:rsidRDefault="00FC4474" w:rsidP="00FC4474">
      <w:pPr>
        <w:jc w:val="both"/>
        <w:rPr>
          <w:sz w:val="28"/>
          <w:szCs w:val="28"/>
        </w:rPr>
      </w:pPr>
      <w:r w:rsidRPr="00243751">
        <w:rPr>
          <w:sz w:val="28"/>
          <w:szCs w:val="28"/>
        </w:rPr>
        <w:t>2. Мета і шляхи її досягнення.</w:t>
      </w:r>
    </w:p>
    <w:p w:rsidR="00FC4474" w:rsidRPr="00243751" w:rsidRDefault="00FC4474" w:rsidP="00FC4474">
      <w:pPr>
        <w:jc w:val="both"/>
        <w:rPr>
          <w:sz w:val="28"/>
          <w:szCs w:val="28"/>
        </w:rPr>
      </w:pPr>
      <w:r w:rsidRPr="00243751">
        <w:rPr>
          <w:sz w:val="28"/>
          <w:szCs w:val="28"/>
        </w:rPr>
        <w:tab/>
        <w:t>Метою прийняття рішення є забезпечення виконання натуральних но</w:t>
      </w:r>
      <w:r>
        <w:rPr>
          <w:sz w:val="28"/>
          <w:szCs w:val="28"/>
        </w:rPr>
        <w:t>рм харчування у закладах освіти, а також регламентації розміру батьківської плати відповідно до вимог чинного законодавства.</w:t>
      </w:r>
    </w:p>
    <w:p w:rsidR="00FC4474" w:rsidRPr="00243751" w:rsidRDefault="00FC4474" w:rsidP="00FC4474">
      <w:pPr>
        <w:jc w:val="both"/>
        <w:rPr>
          <w:sz w:val="28"/>
          <w:szCs w:val="28"/>
        </w:rPr>
      </w:pPr>
    </w:p>
    <w:p w:rsidR="00FC4474" w:rsidRPr="00243751" w:rsidRDefault="00FC4474" w:rsidP="00FC4474">
      <w:pPr>
        <w:jc w:val="both"/>
        <w:rPr>
          <w:sz w:val="28"/>
          <w:szCs w:val="28"/>
        </w:rPr>
      </w:pPr>
      <w:r w:rsidRPr="00243751">
        <w:rPr>
          <w:sz w:val="28"/>
          <w:szCs w:val="28"/>
        </w:rPr>
        <w:t>3. Правові аспекти</w:t>
      </w:r>
    </w:p>
    <w:p w:rsidR="00FC4474" w:rsidRPr="00243751" w:rsidRDefault="00FC4474" w:rsidP="00FC4474">
      <w:pPr>
        <w:jc w:val="both"/>
        <w:rPr>
          <w:sz w:val="28"/>
          <w:szCs w:val="28"/>
        </w:rPr>
      </w:pPr>
      <w:r w:rsidRPr="00243751">
        <w:rPr>
          <w:sz w:val="28"/>
          <w:szCs w:val="28"/>
        </w:rPr>
        <w:tab/>
        <w:t>Закон України «Про місцеве самоврядування в Україні»</w:t>
      </w:r>
    </w:p>
    <w:p w:rsidR="00FC4474" w:rsidRPr="00243751" w:rsidRDefault="00FC4474" w:rsidP="00FC4474">
      <w:pPr>
        <w:jc w:val="both"/>
        <w:rPr>
          <w:sz w:val="28"/>
          <w:szCs w:val="28"/>
        </w:rPr>
      </w:pPr>
      <w:r w:rsidRPr="00243751">
        <w:rPr>
          <w:sz w:val="28"/>
          <w:szCs w:val="28"/>
        </w:rPr>
        <w:tab/>
        <w:t>Закон України «Про освіту»</w:t>
      </w:r>
    </w:p>
    <w:p w:rsidR="00FC4474" w:rsidRPr="00243751" w:rsidRDefault="00FC4474" w:rsidP="00FC4474">
      <w:pPr>
        <w:jc w:val="both"/>
        <w:rPr>
          <w:sz w:val="28"/>
          <w:szCs w:val="28"/>
        </w:rPr>
      </w:pPr>
      <w:r w:rsidRPr="00243751">
        <w:rPr>
          <w:sz w:val="28"/>
          <w:szCs w:val="28"/>
        </w:rPr>
        <w:tab/>
        <w:t>Закон України «Про повну загальну середню освіту»</w:t>
      </w:r>
    </w:p>
    <w:p w:rsidR="00FC4474" w:rsidRPr="00243751" w:rsidRDefault="00FC4474" w:rsidP="00FC4474">
      <w:pPr>
        <w:ind w:firstLine="708"/>
        <w:jc w:val="both"/>
        <w:rPr>
          <w:sz w:val="28"/>
          <w:szCs w:val="28"/>
        </w:rPr>
      </w:pPr>
      <w:r w:rsidRPr="00243751">
        <w:rPr>
          <w:sz w:val="28"/>
          <w:szCs w:val="28"/>
        </w:rPr>
        <w:lastRenderedPageBreak/>
        <w:t>Закону України «Про дошкільну освіту»</w:t>
      </w:r>
    </w:p>
    <w:p w:rsidR="00FC4474" w:rsidRPr="00243751" w:rsidRDefault="00FC4474" w:rsidP="00FC4474">
      <w:pPr>
        <w:ind w:firstLine="708"/>
        <w:jc w:val="both"/>
        <w:rPr>
          <w:sz w:val="28"/>
          <w:szCs w:val="28"/>
        </w:rPr>
      </w:pPr>
      <w:r w:rsidRPr="00243751">
        <w:rPr>
          <w:sz w:val="28"/>
          <w:szCs w:val="28"/>
        </w:rPr>
        <w:t>Постанови КМУ «Про затвердження норм та Порядку організації харчування у закладах освіти та дитячих закладах оздоровлення та відпочинку»</w:t>
      </w:r>
      <w:r>
        <w:rPr>
          <w:sz w:val="28"/>
          <w:szCs w:val="28"/>
        </w:rPr>
        <w:t>,</w:t>
      </w:r>
      <w:r w:rsidRPr="003040B7">
        <w:rPr>
          <w:sz w:val="28"/>
          <w:szCs w:val="28"/>
        </w:rPr>
        <w:t xml:space="preserve"> «Деякі питання надання субвенції з державного бюджету місцевим бюджетам на забезпечення харчуванням учнів закладів загальної середньої освіти у 2026 році»</w:t>
      </w:r>
    </w:p>
    <w:p w:rsidR="00FC4474" w:rsidRPr="00243751" w:rsidRDefault="00FC4474" w:rsidP="00FC4474">
      <w:pPr>
        <w:jc w:val="both"/>
        <w:rPr>
          <w:sz w:val="28"/>
          <w:szCs w:val="28"/>
        </w:rPr>
      </w:pPr>
      <w:r w:rsidRPr="00243751">
        <w:rPr>
          <w:sz w:val="28"/>
          <w:szCs w:val="28"/>
        </w:rPr>
        <w:tab/>
      </w:r>
    </w:p>
    <w:p w:rsidR="00FC4474" w:rsidRPr="00243751" w:rsidRDefault="00FC4474" w:rsidP="00FC4474">
      <w:pPr>
        <w:jc w:val="both"/>
        <w:rPr>
          <w:sz w:val="28"/>
          <w:szCs w:val="28"/>
        </w:rPr>
      </w:pPr>
      <w:r w:rsidRPr="00243751">
        <w:rPr>
          <w:sz w:val="28"/>
          <w:szCs w:val="28"/>
        </w:rPr>
        <w:t xml:space="preserve">4. Фінансово-економічне обґрунтування </w:t>
      </w:r>
      <w:r w:rsidRPr="00243751">
        <w:rPr>
          <w:sz w:val="28"/>
          <w:szCs w:val="28"/>
        </w:rPr>
        <w:tab/>
      </w:r>
      <w:r w:rsidRPr="00243751">
        <w:rPr>
          <w:sz w:val="28"/>
          <w:szCs w:val="28"/>
        </w:rPr>
        <w:tab/>
      </w:r>
    </w:p>
    <w:p w:rsidR="00FC4474" w:rsidRPr="00243751" w:rsidRDefault="00FC4474" w:rsidP="00FC4474">
      <w:pPr>
        <w:ind w:firstLine="708"/>
        <w:jc w:val="both"/>
        <w:rPr>
          <w:sz w:val="28"/>
          <w:szCs w:val="28"/>
        </w:rPr>
      </w:pPr>
      <w:r w:rsidRPr="00243751">
        <w:rPr>
          <w:sz w:val="28"/>
          <w:szCs w:val="28"/>
        </w:rPr>
        <w:t xml:space="preserve">Прийняття </w:t>
      </w:r>
      <w:proofErr w:type="spellStart"/>
      <w:r w:rsidRPr="00243751">
        <w:rPr>
          <w:sz w:val="28"/>
          <w:szCs w:val="28"/>
        </w:rPr>
        <w:t>проєкту</w:t>
      </w:r>
      <w:proofErr w:type="spellEnd"/>
      <w:r w:rsidRPr="00243751">
        <w:rPr>
          <w:sz w:val="28"/>
          <w:szCs w:val="28"/>
        </w:rPr>
        <w:t xml:space="preserve"> рішення не потребує додаткового асигнування.</w:t>
      </w:r>
    </w:p>
    <w:p w:rsidR="00FC4474" w:rsidRPr="00243751" w:rsidRDefault="00FC4474" w:rsidP="00FC4474">
      <w:pPr>
        <w:jc w:val="both"/>
        <w:rPr>
          <w:sz w:val="28"/>
          <w:szCs w:val="28"/>
        </w:rPr>
      </w:pPr>
    </w:p>
    <w:p w:rsidR="00FC4474" w:rsidRPr="00243751" w:rsidRDefault="00FC4474" w:rsidP="00FC4474">
      <w:pPr>
        <w:jc w:val="both"/>
        <w:rPr>
          <w:sz w:val="28"/>
          <w:szCs w:val="28"/>
        </w:rPr>
      </w:pPr>
      <w:r w:rsidRPr="00243751">
        <w:rPr>
          <w:sz w:val="28"/>
          <w:szCs w:val="28"/>
        </w:rPr>
        <w:t>5. Позиція заінтересованих органів</w:t>
      </w:r>
    </w:p>
    <w:p w:rsidR="00FC4474" w:rsidRPr="00243751" w:rsidRDefault="00FC4474" w:rsidP="00FC4474">
      <w:pPr>
        <w:jc w:val="both"/>
        <w:rPr>
          <w:sz w:val="28"/>
          <w:szCs w:val="28"/>
        </w:rPr>
      </w:pPr>
      <w:r w:rsidRPr="00243751">
        <w:rPr>
          <w:sz w:val="28"/>
          <w:szCs w:val="28"/>
        </w:rPr>
        <w:tab/>
      </w:r>
      <w:proofErr w:type="spellStart"/>
      <w:r w:rsidRPr="00243751">
        <w:rPr>
          <w:sz w:val="28"/>
          <w:szCs w:val="28"/>
        </w:rPr>
        <w:t>Проєкт</w:t>
      </w:r>
      <w:proofErr w:type="spellEnd"/>
      <w:r w:rsidRPr="00243751">
        <w:rPr>
          <w:sz w:val="28"/>
          <w:szCs w:val="28"/>
        </w:rPr>
        <w:t xml:space="preserve"> рішення не стосується інтересів інших органів.</w:t>
      </w:r>
    </w:p>
    <w:p w:rsidR="00FC4474" w:rsidRPr="00243751" w:rsidRDefault="00FC4474" w:rsidP="00FC4474">
      <w:pPr>
        <w:jc w:val="both"/>
        <w:rPr>
          <w:sz w:val="28"/>
          <w:szCs w:val="28"/>
        </w:rPr>
      </w:pPr>
    </w:p>
    <w:p w:rsidR="00FC4474" w:rsidRPr="00243751" w:rsidRDefault="00FC4474" w:rsidP="00FC4474">
      <w:pPr>
        <w:jc w:val="both"/>
        <w:rPr>
          <w:sz w:val="28"/>
          <w:szCs w:val="28"/>
        </w:rPr>
      </w:pPr>
      <w:r w:rsidRPr="00243751">
        <w:rPr>
          <w:sz w:val="28"/>
          <w:szCs w:val="28"/>
        </w:rPr>
        <w:t>6. Громадське обговорення</w:t>
      </w:r>
    </w:p>
    <w:p w:rsidR="00FC4474" w:rsidRPr="00243751" w:rsidRDefault="00FC4474" w:rsidP="00FC4474">
      <w:pPr>
        <w:jc w:val="both"/>
        <w:rPr>
          <w:sz w:val="28"/>
          <w:szCs w:val="28"/>
        </w:rPr>
      </w:pPr>
      <w:r w:rsidRPr="00243751">
        <w:rPr>
          <w:sz w:val="28"/>
          <w:szCs w:val="28"/>
        </w:rPr>
        <w:tab/>
      </w:r>
      <w:proofErr w:type="spellStart"/>
      <w:r w:rsidRPr="00243751">
        <w:rPr>
          <w:sz w:val="28"/>
          <w:szCs w:val="28"/>
        </w:rPr>
        <w:t>Проєкт</w:t>
      </w:r>
      <w:proofErr w:type="spellEnd"/>
      <w:r w:rsidRPr="00243751">
        <w:rPr>
          <w:sz w:val="28"/>
          <w:szCs w:val="28"/>
        </w:rPr>
        <w:t xml:space="preserve"> рішення не потребує  проведення громадського обговорення.</w:t>
      </w:r>
    </w:p>
    <w:p w:rsidR="00FC4474" w:rsidRPr="00243751" w:rsidRDefault="00FC4474" w:rsidP="00FC4474">
      <w:pPr>
        <w:jc w:val="both"/>
        <w:rPr>
          <w:sz w:val="28"/>
          <w:szCs w:val="28"/>
        </w:rPr>
      </w:pPr>
    </w:p>
    <w:p w:rsidR="00FC4474" w:rsidRPr="00243751" w:rsidRDefault="00FC4474" w:rsidP="00FC4474">
      <w:pPr>
        <w:jc w:val="both"/>
        <w:rPr>
          <w:sz w:val="28"/>
          <w:szCs w:val="28"/>
        </w:rPr>
      </w:pPr>
      <w:r w:rsidRPr="00243751">
        <w:rPr>
          <w:sz w:val="28"/>
          <w:szCs w:val="28"/>
        </w:rPr>
        <w:t>7. Прогноз результатів.</w:t>
      </w:r>
    </w:p>
    <w:p w:rsidR="00FC4474" w:rsidRPr="00243751" w:rsidRDefault="00FC4474" w:rsidP="00FC4474">
      <w:pPr>
        <w:jc w:val="both"/>
        <w:rPr>
          <w:sz w:val="28"/>
          <w:szCs w:val="28"/>
        </w:rPr>
      </w:pPr>
      <w:r w:rsidRPr="00243751">
        <w:rPr>
          <w:sz w:val="28"/>
          <w:szCs w:val="28"/>
        </w:rPr>
        <w:tab/>
        <w:t>Прийняття рішення забезпечить виконання постанови КМУ від 24.03.2022 № 305 «Про затвердження норм та Порядку організації харчування у закладах освіти та дитячих закладах оздоровлення та відпочинку».</w:t>
      </w:r>
    </w:p>
    <w:p w:rsidR="00FC4474" w:rsidRPr="00243751" w:rsidRDefault="00FC4474" w:rsidP="00FC4474">
      <w:pPr>
        <w:jc w:val="both"/>
        <w:rPr>
          <w:b/>
          <w:sz w:val="28"/>
          <w:szCs w:val="28"/>
        </w:rPr>
      </w:pPr>
    </w:p>
    <w:p w:rsidR="00FC4474" w:rsidRPr="00243751" w:rsidRDefault="00FC4474" w:rsidP="00FC4474">
      <w:pPr>
        <w:jc w:val="both"/>
        <w:rPr>
          <w:b/>
          <w:sz w:val="28"/>
          <w:szCs w:val="28"/>
        </w:rPr>
      </w:pPr>
    </w:p>
    <w:p w:rsidR="00FC4474" w:rsidRPr="00243751" w:rsidRDefault="00FC4474" w:rsidP="00FC4474">
      <w:pPr>
        <w:jc w:val="both"/>
        <w:rPr>
          <w:b/>
          <w:sz w:val="28"/>
          <w:szCs w:val="28"/>
        </w:rPr>
      </w:pPr>
    </w:p>
    <w:p w:rsidR="00FC4474" w:rsidRPr="00243751" w:rsidRDefault="00FC4474" w:rsidP="00FC4474">
      <w:pPr>
        <w:jc w:val="both"/>
        <w:rPr>
          <w:b/>
          <w:sz w:val="28"/>
          <w:szCs w:val="28"/>
        </w:rPr>
      </w:pPr>
    </w:p>
    <w:p w:rsidR="00FC4474" w:rsidRPr="00243751" w:rsidRDefault="00FC4474" w:rsidP="00FC4474">
      <w:pPr>
        <w:jc w:val="both"/>
        <w:rPr>
          <w:bCs/>
          <w:sz w:val="28"/>
          <w:szCs w:val="28"/>
        </w:rPr>
      </w:pPr>
      <w:r>
        <w:rPr>
          <w:sz w:val="28"/>
          <w:szCs w:val="28"/>
        </w:rPr>
        <w:t>В.о. н</w:t>
      </w:r>
      <w:r w:rsidRPr="00243751">
        <w:rPr>
          <w:sz w:val="28"/>
          <w:szCs w:val="28"/>
        </w:rPr>
        <w:t>ачальник</w:t>
      </w:r>
      <w:r>
        <w:rPr>
          <w:sz w:val="28"/>
          <w:szCs w:val="28"/>
        </w:rPr>
        <w:t>а</w:t>
      </w:r>
      <w:r w:rsidRPr="00243751">
        <w:rPr>
          <w:sz w:val="28"/>
          <w:szCs w:val="28"/>
        </w:rPr>
        <w:t xml:space="preserve"> відділу</w:t>
      </w:r>
      <w:r w:rsidRPr="00243751">
        <w:rPr>
          <w:bCs/>
          <w:sz w:val="28"/>
          <w:szCs w:val="28"/>
        </w:rPr>
        <w:t xml:space="preserve"> освіти, </w:t>
      </w:r>
    </w:p>
    <w:p w:rsidR="00FC4474" w:rsidRPr="00243751" w:rsidRDefault="00FC4474" w:rsidP="00FC4474">
      <w:pPr>
        <w:jc w:val="both"/>
        <w:rPr>
          <w:bCs/>
          <w:sz w:val="28"/>
          <w:szCs w:val="28"/>
        </w:rPr>
      </w:pPr>
      <w:r w:rsidRPr="00243751">
        <w:rPr>
          <w:bCs/>
          <w:sz w:val="28"/>
          <w:szCs w:val="28"/>
        </w:rPr>
        <w:t xml:space="preserve">культури, молоді та спорту </w:t>
      </w:r>
    </w:p>
    <w:p w:rsidR="00FC4474" w:rsidRPr="00243751" w:rsidRDefault="00FC4474" w:rsidP="00FC4474">
      <w:pPr>
        <w:jc w:val="both"/>
        <w:rPr>
          <w:sz w:val="28"/>
          <w:szCs w:val="28"/>
        </w:rPr>
      </w:pPr>
      <w:r w:rsidRPr="00243751">
        <w:rPr>
          <w:bCs/>
          <w:sz w:val="28"/>
          <w:szCs w:val="28"/>
        </w:rPr>
        <w:t xml:space="preserve">Городоцької сільської ради     </w:t>
      </w:r>
      <w:r w:rsidRPr="00243751">
        <w:rPr>
          <w:sz w:val="28"/>
          <w:szCs w:val="28"/>
        </w:rPr>
        <w:tab/>
      </w:r>
      <w:r w:rsidRPr="00243751">
        <w:rPr>
          <w:sz w:val="28"/>
          <w:szCs w:val="28"/>
        </w:rPr>
        <w:tab/>
        <w:t xml:space="preserve">                       </w:t>
      </w:r>
      <w:r>
        <w:rPr>
          <w:sz w:val="28"/>
          <w:szCs w:val="28"/>
        </w:rPr>
        <w:t>Тамара ЧЕРНОЛУЦЬКА</w:t>
      </w:r>
    </w:p>
    <w:p w:rsidR="00FC4474" w:rsidRPr="00243751" w:rsidRDefault="00FC4474" w:rsidP="00FC4474">
      <w:pPr>
        <w:jc w:val="both"/>
        <w:rPr>
          <w:sz w:val="28"/>
          <w:szCs w:val="28"/>
        </w:rPr>
      </w:pPr>
    </w:p>
    <w:p w:rsidR="00FC4474" w:rsidRPr="00243751" w:rsidRDefault="00FC4474" w:rsidP="00FC4474">
      <w:pPr>
        <w:jc w:val="both"/>
        <w:rPr>
          <w:sz w:val="28"/>
          <w:szCs w:val="28"/>
        </w:rPr>
      </w:pPr>
    </w:p>
    <w:p w:rsidR="00FC4474" w:rsidRPr="00243751" w:rsidRDefault="00FC4474" w:rsidP="00FC4474">
      <w:pPr>
        <w:jc w:val="both"/>
        <w:rPr>
          <w:sz w:val="28"/>
          <w:szCs w:val="28"/>
        </w:rPr>
      </w:pPr>
    </w:p>
    <w:p w:rsidR="00FC4474" w:rsidRPr="00243751" w:rsidRDefault="00FC4474" w:rsidP="00FC4474">
      <w:pPr>
        <w:jc w:val="both"/>
        <w:rPr>
          <w:sz w:val="28"/>
          <w:szCs w:val="28"/>
        </w:rPr>
      </w:pPr>
    </w:p>
    <w:p w:rsidR="00FC4474" w:rsidRPr="00243751" w:rsidRDefault="00FC4474" w:rsidP="00FC4474">
      <w:pPr>
        <w:jc w:val="both"/>
        <w:rPr>
          <w:sz w:val="28"/>
          <w:szCs w:val="28"/>
        </w:rPr>
      </w:pPr>
    </w:p>
    <w:p w:rsidR="00874334" w:rsidRDefault="00874334"/>
    <w:sectPr w:rsidR="00874334" w:rsidSect="00C54A51">
      <w:headerReference w:type="default" r:id="rId9"/>
      <w:pgSz w:w="11906" w:h="16838"/>
      <w:pgMar w:top="1134"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82280" w:rsidRDefault="00C82280" w:rsidP="00B01700">
      <w:pPr>
        <w:spacing w:after="0" w:line="240" w:lineRule="auto"/>
      </w:pPr>
      <w:r>
        <w:separator/>
      </w:r>
    </w:p>
  </w:endnote>
  <w:endnote w:type="continuationSeparator" w:id="0">
    <w:p w:rsidR="00C82280" w:rsidRDefault="00C82280" w:rsidP="00B017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82280" w:rsidRDefault="00C82280" w:rsidP="00B01700">
      <w:pPr>
        <w:spacing w:after="0" w:line="240" w:lineRule="auto"/>
      </w:pPr>
      <w:r>
        <w:separator/>
      </w:r>
    </w:p>
  </w:footnote>
  <w:footnote w:type="continuationSeparator" w:id="0">
    <w:p w:rsidR="00C82280" w:rsidRDefault="00C82280" w:rsidP="00B017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812AA" w:rsidRDefault="00B01700">
    <w:pPr>
      <w:pStyle w:val="a6"/>
      <w:jc w:val="center"/>
    </w:pPr>
    <w:r>
      <w:fldChar w:fldCharType="begin"/>
    </w:r>
    <w:r w:rsidR="00874334">
      <w:instrText>PAGE   \* MERGEFORMAT</w:instrText>
    </w:r>
    <w:r>
      <w:fldChar w:fldCharType="separate"/>
    </w:r>
    <w:r w:rsidR="000860C3">
      <w:rPr>
        <w:noProof/>
      </w:rPr>
      <w:t>3</w:t>
    </w:r>
    <w:r>
      <w:fldChar w:fldCharType="end"/>
    </w:r>
  </w:p>
  <w:p w:rsidR="00184FE9" w:rsidRDefault="00EF7B6B">
    <w:pPr>
      <w:pStyle w:val="a6"/>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54A51" w:rsidRDefault="00EF7B6B">
    <w:pPr>
      <w:pStyle w:val="a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rPr>
        <w:bCs/>
        <w:sz w:val="12"/>
        <w:szCs w:val="28"/>
        <w:lang w:val="uk-UA"/>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b/>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C4474"/>
    <w:rsid w:val="000860C3"/>
    <w:rsid w:val="00092B5C"/>
    <w:rsid w:val="006B2785"/>
    <w:rsid w:val="00874334"/>
    <w:rsid w:val="00B01700"/>
    <w:rsid w:val="00C82280"/>
    <w:rsid w:val="00EF7B6B"/>
    <w:rsid w:val="00FC447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DCE2F"/>
  <w15:docId w15:val="{F2BCD6B0-FE71-4CE2-888F-777D3E5F7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170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FC4474"/>
    <w:rPr>
      <w:b/>
      <w:bCs/>
    </w:rPr>
  </w:style>
  <w:style w:type="paragraph" w:styleId="a4">
    <w:name w:val="No Spacing"/>
    <w:link w:val="a5"/>
    <w:uiPriority w:val="1"/>
    <w:qFormat/>
    <w:rsid w:val="00FC4474"/>
    <w:pPr>
      <w:suppressAutoHyphens/>
      <w:spacing w:after="0" w:line="240" w:lineRule="auto"/>
    </w:pPr>
    <w:rPr>
      <w:rFonts w:ascii="Times New Roman" w:eastAsia="Times New Roman" w:hAnsi="Times New Roman" w:cs="Times New Roman"/>
      <w:color w:val="00000A"/>
      <w:sz w:val="24"/>
      <w:szCs w:val="24"/>
      <w:lang w:eastAsia="zh-CN"/>
    </w:rPr>
  </w:style>
  <w:style w:type="character" w:customStyle="1" w:styleId="rvts0">
    <w:name w:val="rvts0"/>
    <w:basedOn w:val="a0"/>
    <w:rsid w:val="00FC4474"/>
  </w:style>
  <w:style w:type="paragraph" w:customStyle="1" w:styleId="1">
    <w:name w:val="Обычный (веб)1"/>
    <w:basedOn w:val="a"/>
    <w:rsid w:val="00FC4474"/>
    <w:pPr>
      <w:suppressAutoHyphens/>
      <w:spacing w:before="28" w:after="142" w:line="288" w:lineRule="auto"/>
    </w:pPr>
    <w:rPr>
      <w:rFonts w:ascii="Times New Roman" w:eastAsia="Calibri" w:hAnsi="Times New Roman" w:cs="Times New Roman"/>
      <w:sz w:val="24"/>
      <w:szCs w:val="24"/>
    </w:rPr>
  </w:style>
  <w:style w:type="character" w:customStyle="1" w:styleId="a5">
    <w:name w:val="Без інтервалів Знак"/>
    <w:link w:val="a4"/>
    <w:uiPriority w:val="1"/>
    <w:rsid w:val="00FC4474"/>
    <w:rPr>
      <w:rFonts w:ascii="Times New Roman" w:eastAsia="Times New Roman" w:hAnsi="Times New Roman" w:cs="Times New Roman"/>
      <w:color w:val="00000A"/>
      <w:sz w:val="24"/>
      <w:szCs w:val="24"/>
      <w:lang w:eastAsia="zh-CN"/>
    </w:rPr>
  </w:style>
  <w:style w:type="paragraph" w:styleId="a6">
    <w:name w:val="header"/>
    <w:basedOn w:val="a"/>
    <w:link w:val="a7"/>
    <w:uiPriority w:val="99"/>
    <w:rsid w:val="00FC4474"/>
    <w:pPr>
      <w:tabs>
        <w:tab w:val="center" w:pos="4819"/>
        <w:tab w:val="right" w:pos="9639"/>
      </w:tabs>
      <w:suppressAutoHyphens/>
      <w:spacing w:after="0" w:line="240" w:lineRule="auto"/>
    </w:pPr>
    <w:rPr>
      <w:rFonts w:ascii="Times New Roman" w:eastAsia="Times New Roman" w:hAnsi="Times New Roman" w:cs="Times New Roman"/>
      <w:color w:val="00000A"/>
      <w:sz w:val="24"/>
      <w:szCs w:val="24"/>
      <w:lang w:eastAsia="zh-CN"/>
    </w:rPr>
  </w:style>
  <w:style w:type="character" w:customStyle="1" w:styleId="a7">
    <w:name w:val="Верхній колонтитул Знак"/>
    <w:basedOn w:val="a0"/>
    <w:link w:val="a6"/>
    <w:uiPriority w:val="99"/>
    <w:rsid w:val="00FC4474"/>
    <w:rPr>
      <w:rFonts w:ascii="Times New Roman" w:eastAsia="Times New Roman" w:hAnsi="Times New Roman" w:cs="Times New Roman"/>
      <w:color w:val="00000A"/>
      <w:sz w:val="24"/>
      <w:szCs w:val="24"/>
      <w:lang w:eastAsia="zh-CN"/>
    </w:rPr>
  </w:style>
  <w:style w:type="character" w:styleId="a8">
    <w:name w:val="Subtle Emphasis"/>
    <w:uiPriority w:val="19"/>
    <w:qFormat/>
    <w:rsid w:val="00FC4474"/>
    <w:rPr>
      <w:i/>
      <w:iCs/>
      <w:color w:val="404040"/>
    </w:rPr>
  </w:style>
  <w:style w:type="paragraph" w:styleId="a9">
    <w:name w:val="Balloon Text"/>
    <w:basedOn w:val="a"/>
    <w:link w:val="aa"/>
    <w:uiPriority w:val="99"/>
    <w:semiHidden/>
    <w:unhideWhenUsed/>
    <w:rsid w:val="00FC4474"/>
    <w:pPr>
      <w:spacing w:after="0" w:line="240" w:lineRule="auto"/>
    </w:pPr>
    <w:rPr>
      <w:rFonts w:ascii="Tahoma" w:hAnsi="Tahoma" w:cs="Tahoma"/>
      <w:sz w:val="16"/>
      <w:szCs w:val="16"/>
    </w:rPr>
  </w:style>
  <w:style w:type="character" w:customStyle="1" w:styleId="aa">
    <w:name w:val="Текст у виносці Знак"/>
    <w:basedOn w:val="a0"/>
    <w:link w:val="a9"/>
    <w:uiPriority w:val="99"/>
    <w:semiHidden/>
    <w:rsid w:val="00FC447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8</Pages>
  <Words>7057</Words>
  <Characters>4024</Characters>
  <Application>Microsoft Office Word</Application>
  <DocSecurity>0</DocSecurity>
  <Lines>33</Lines>
  <Paragraphs>22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Сергій Шеремета</cp:lastModifiedBy>
  <cp:revision>6</cp:revision>
  <dcterms:created xsi:type="dcterms:W3CDTF">2026-08-28T07:03:00Z</dcterms:created>
  <dcterms:modified xsi:type="dcterms:W3CDTF">2026-08-28T11:46:00Z</dcterms:modified>
</cp:coreProperties>
</file>