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4A" w:rsidRPr="007D574A" w:rsidRDefault="007D574A" w:rsidP="007D574A">
      <w:pPr>
        <w:suppressAutoHyphens/>
        <w:spacing w:after="0"/>
        <w:ind w:left="6096"/>
        <w:jc w:val="both"/>
        <w:rPr>
          <w:rFonts w:eastAsia="Times New Roman" w:cs="Times New Roman"/>
          <w:kern w:val="0"/>
          <w:sz w:val="24"/>
          <w:szCs w:val="24"/>
          <w:lang w:val="uk-UA" w:eastAsia="uk-UA"/>
          <w14:ligatures w14:val="none"/>
        </w:rPr>
      </w:pPr>
      <w:r w:rsidRPr="007D574A">
        <w:rPr>
          <w:rFonts w:eastAsia="Times New Roman" w:cs="Times New Roman"/>
          <w:kern w:val="0"/>
          <w:sz w:val="24"/>
          <w:szCs w:val="24"/>
          <w:lang w:val="uk-UA" w:eastAsia="zh-CN"/>
          <w14:ligatures w14:val="none"/>
        </w:rPr>
        <w:t>Додаток 1</w:t>
      </w:r>
    </w:p>
    <w:p w:rsidR="007D574A" w:rsidRPr="007D574A" w:rsidRDefault="007D574A" w:rsidP="007D574A">
      <w:pPr>
        <w:suppressAutoHyphens/>
        <w:spacing w:after="0"/>
        <w:ind w:left="6096"/>
        <w:rPr>
          <w:rFonts w:eastAsia="Times New Roman" w:cs="Times New Roman"/>
          <w:kern w:val="0"/>
          <w:sz w:val="24"/>
          <w:szCs w:val="24"/>
          <w:lang w:val="uk-UA" w:eastAsia="uk-UA"/>
          <w14:ligatures w14:val="none"/>
        </w:rPr>
      </w:pPr>
      <w:r w:rsidRPr="007D574A">
        <w:rPr>
          <w:rFonts w:eastAsia="Times New Roman" w:cs="Times New Roman"/>
          <w:kern w:val="0"/>
          <w:sz w:val="24"/>
          <w:szCs w:val="24"/>
          <w:lang w:val="uk-UA" w:eastAsia="uk-UA"/>
          <w14:ligatures w14:val="none"/>
        </w:rPr>
        <w:t>до розпорядження сільського</w:t>
      </w:r>
    </w:p>
    <w:p w:rsidR="007D574A" w:rsidRPr="007D574A" w:rsidRDefault="007D574A" w:rsidP="007D574A">
      <w:pPr>
        <w:suppressAutoHyphens/>
        <w:spacing w:after="0"/>
        <w:ind w:left="6096"/>
        <w:rPr>
          <w:rFonts w:eastAsia="Times New Roman" w:cs="Times New Roman"/>
          <w:kern w:val="0"/>
          <w:sz w:val="24"/>
          <w:szCs w:val="24"/>
          <w:lang w:val="uk-UA" w:eastAsia="uk-UA"/>
          <w14:ligatures w14:val="none"/>
        </w:rPr>
      </w:pPr>
      <w:r w:rsidRPr="007D574A">
        <w:rPr>
          <w:rFonts w:eastAsia="Times New Roman" w:cs="Times New Roman"/>
          <w:kern w:val="0"/>
          <w:sz w:val="24"/>
          <w:szCs w:val="24"/>
          <w:lang w:val="uk-UA" w:eastAsia="uk-UA"/>
          <w14:ligatures w14:val="none"/>
        </w:rPr>
        <w:t xml:space="preserve">голови </w:t>
      </w:r>
    </w:p>
    <w:p w:rsidR="007D574A" w:rsidRPr="007D574A" w:rsidRDefault="007D574A" w:rsidP="007D574A">
      <w:pPr>
        <w:suppressAutoHyphens/>
        <w:spacing w:after="0"/>
        <w:ind w:left="6096"/>
        <w:jc w:val="both"/>
        <w:rPr>
          <w:rFonts w:eastAsia="Times New Roman" w:cs="Times New Roman"/>
          <w:kern w:val="0"/>
          <w:sz w:val="24"/>
          <w:szCs w:val="24"/>
          <w:lang w:val="uk-UA" w:eastAsia="uk-UA"/>
          <w14:ligatures w14:val="none"/>
        </w:rPr>
      </w:pPr>
      <w:r w:rsidRPr="007D574A">
        <w:rPr>
          <w:rFonts w:eastAsia="Times New Roman" w:cs="Times New Roman"/>
          <w:kern w:val="0"/>
          <w:sz w:val="24"/>
          <w:szCs w:val="24"/>
          <w:lang w:val="uk-UA" w:eastAsia="uk-UA"/>
          <w14:ligatures w14:val="none"/>
        </w:rPr>
        <w:t>15.07.2026 № 68</w:t>
      </w: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FF0000"/>
          <w:kern w:val="0"/>
          <w:sz w:val="24"/>
          <w:szCs w:val="24"/>
          <w:lang w:val="uk-UA" w:eastAsia="ru-RU"/>
          <w14:ligatures w14:val="none"/>
        </w:rPr>
        <w:t> </w:t>
      </w:r>
      <w:r w:rsidRPr="007D574A">
        <w:rPr>
          <w:rFonts w:eastAsia="Times New Roman" w:cs="Times New Roman"/>
          <w:color w:val="000000"/>
          <w:kern w:val="0"/>
          <w:sz w:val="24"/>
          <w:szCs w:val="24"/>
          <w:lang w:val="uk-UA" w:eastAsia="ru-RU"/>
          <w14:ligatures w14:val="none"/>
        </w:rPr>
        <w:t> </w:t>
      </w:r>
    </w:p>
    <w:p w:rsidR="007D574A" w:rsidRPr="007D574A" w:rsidRDefault="007D574A" w:rsidP="007D574A">
      <w:pPr>
        <w:spacing w:after="0" w:line="276" w:lineRule="auto"/>
        <w:jc w:val="center"/>
        <w:rPr>
          <w:rFonts w:eastAsia="Times New Roman" w:cs="Times New Roman"/>
          <w:b/>
          <w:color w:val="000000"/>
          <w:kern w:val="0"/>
          <w:sz w:val="24"/>
          <w:szCs w:val="24"/>
          <w:lang w:val="uk-UA" w:eastAsia="ru-RU"/>
          <w14:ligatures w14:val="none"/>
        </w:rPr>
      </w:pPr>
      <w:r w:rsidRPr="007D574A">
        <w:rPr>
          <w:rFonts w:eastAsia="Times New Roman" w:cs="Times New Roman"/>
          <w:b/>
          <w:color w:val="000000"/>
          <w:kern w:val="0"/>
          <w:sz w:val="24"/>
          <w:szCs w:val="24"/>
          <w:lang w:val="uk-UA" w:eastAsia="ru-RU"/>
          <w14:ligatures w14:val="none"/>
        </w:rPr>
        <w:t>СКЛАД</w:t>
      </w:r>
    </w:p>
    <w:p w:rsidR="007D574A" w:rsidRPr="007D574A" w:rsidRDefault="007D574A" w:rsidP="007D574A">
      <w:pPr>
        <w:spacing w:after="0" w:line="276" w:lineRule="auto"/>
        <w:jc w:val="center"/>
        <w:rPr>
          <w:rFonts w:eastAsia="Times New Roman" w:cs="Times New Roman"/>
          <w:b/>
          <w:color w:val="000000"/>
          <w:kern w:val="0"/>
          <w:sz w:val="24"/>
          <w:szCs w:val="24"/>
          <w:lang w:val="uk-UA" w:eastAsia="ru-RU"/>
          <w14:ligatures w14:val="none"/>
        </w:rPr>
      </w:pPr>
      <w:r w:rsidRPr="007D574A">
        <w:rPr>
          <w:rFonts w:eastAsia="Times New Roman" w:cs="Times New Roman"/>
          <w:b/>
          <w:color w:val="000000"/>
          <w:kern w:val="0"/>
          <w:sz w:val="24"/>
          <w:szCs w:val="24"/>
          <w:lang w:val="uk-UA" w:eastAsia="ru-RU"/>
          <w14:ligatures w14:val="none"/>
        </w:rPr>
        <w:t>робочої групи з розробки Статуту Городоцької сільської територіальної громади</w:t>
      </w:r>
    </w:p>
    <w:p w:rsidR="007D574A" w:rsidRPr="007D574A" w:rsidRDefault="007D574A" w:rsidP="007D574A">
      <w:pPr>
        <w:spacing w:after="0" w:line="276" w:lineRule="auto"/>
        <w:jc w:val="right"/>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
        <w:gridCol w:w="2930"/>
        <w:gridCol w:w="5767"/>
      </w:tblGrid>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b/>
                <w:bCs/>
                <w:color w:val="000000"/>
                <w:kern w:val="0"/>
                <w:sz w:val="24"/>
                <w:szCs w:val="24"/>
                <w:lang w:val="uk-UA" w:eastAsia="ru-RU"/>
                <w14:ligatures w14:val="none"/>
              </w:rPr>
            </w:pPr>
            <w:r w:rsidRPr="007D574A">
              <w:rPr>
                <w:rFonts w:eastAsia="Times New Roman" w:cs="Times New Roman"/>
                <w:b/>
                <w:bCs/>
                <w:color w:val="000000"/>
                <w:kern w:val="0"/>
                <w:sz w:val="24"/>
                <w:szCs w:val="24"/>
                <w:lang w:val="uk-UA" w:eastAsia="ru-RU"/>
                <w14:ligatures w14:val="none"/>
              </w:rPr>
              <w:t>№</w:t>
            </w: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b/>
                <w:bCs/>
                <w:color w:val="000000"/>
                <w:kern w:val="0"/>
                <w:sz w:val="24"/>
                <w:szCs w:val="24"/>
                <w:lang w:val="uk-UA" w:eastAsia="ru-RU"/>
                <w14:ligatures w14:val="none"/>
              </w:rPr>
              <w:t> з/п</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center"/>
              <w:rPr>
                <w:rFonts w:eastAsia="Times New Roman" w:cs="Times New Roman"/>
                <w:color w:val="000000"/>
                <w:kern w:val="0"/>
                <w:sz w:val="24"/>
                <w:szCs w:val="24"/>
                <w:lang w:val="uk-UA" w:eastAsia="ru-RU"/>
                <w14:ligatures w14:val="none"/>
              </w:rPr>
            </w:pPr>
            <w:r w:rsidRPr="007D574A">
              <w:rPr>
                <w:rFonts w:eastAsia="Times New Roman" w:cs="Times New Roman"/>
                <w:b/>
                <w:bCs/>
                <w:color w:val="000000"/>
                <w:kern w:val="0"/>
                <w:sz w:val="24"/>
                <w:szCs w:val="24"/>
                <w:lang w:val="uk-UA" w:eastAsia="ru-RU"/>
                <w14:ligatures w14:val="none"/>
              </w:rPr>
              <w:t>Прізвище, ім’я, по-батькові</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center"/>
              <w:rPr>
                <w:rFonts w:eastAsia="Times New Roman" w:cs="Times New Roman"/>
                <w:color w:val="000000"/>
                <w:kern w:val="0"/>
                <w:sz w:val="24"/>
                <w:szCs w:val="24"/>
                <w:lang w:val="uk-UA" w:eastAsia="ru-RU"/>
                <w14:ligatures w14:val="none"/>
              </w:rPr>
            </w:pPr>
            <w:r w:rsidRPr="007D574A">
              <w:rPr>
                <w:rFonts w:eastAsia="Times New Roman" w:cs="Times New Roman"/>
                <w:b/>
                <w:bCs/>
                <w:color w:val="000000"/>
                <w:kern w:val="0"/>
                <w:sz w:val="24"/>
                <w:szCs w:val="24"/>
                <w:lang w:val="uk-UA" w:eastAsia="ru-RU"/>
                <w14:ligatures w14:val="none"/>
              </w:rPr>
              <w:t>Робоча група</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1.</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Сайко</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Сергій Леонтійович </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Голова робочої групи,</w:t>
            </w:r>
            <w:r w:rsidRPr="007D574A">
              <w:rPr>
                <w:rFonts w:eastAsia="Times New Roman" w:cs="Times New Roman"/>
                <w:kern w:val="0"/>
                <w:sz w:val="24"/>
                <w:szCs w:val="24"/>
                <w:lang w:val="uk-UA" w:eastAsia="zh-CN"/>
                <w14:ligatures w14:val="none"/>
              </w:rPr>
              <w:t> заступник  сільського голови з питань діяльності виконавчих органів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Співак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Людмила Миколаївна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Заступник голови робочої групи, секретар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3.</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Якимчук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Марія Михайлівна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Секретар робочої групи, керуючий справами виконавчого комітету Городоцької сільської ради</w:t>
            </w:r>
          </w:p>
        </w:tc>
      </w:tr>
      <w:tr w:rsidR="007D574A" w:rsidRPr="007D574A" w:rsidTr="0007185B">
        <w:trPr>
          <w:tblCellSpacing w:w="0" w:type="dxa"/>
        </w:trPr>
        <w:tc>
          <w:tcPr>
            <w:tcW w:w="9628" w:type="dxa"/>
            <w:gridSpan w:val="3"/>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center"/>
              <w:rPr>
                <w:rFonts w:eastAsia="Times New Roman" w:cs="Times New Roman"/>
                <w:b/>
                <w:color w:val="000000"/>
                <w:kern w:val="0"/>
                <w:sz w:val="24"/>
                <w:szCs w:val="24"/>
                <w:shd w:val="clear" w:color="auto" w:fill="FFFFFF"/>
                <w:lang w:val="uk-UA" w:eastAsia="ru-RU"/>
                <w14:ligatures w14:val="none"/>
              </w:rPr>
            </w:pPr>
            <w:r w:rsidRPr="007D574A">
              <w:rPr>
                <w:rFonts w:eastAsia="Times New Roman" w:cs="Times New Roman"/>
                <w:b/>
                <w:color w:val="000000"/>
                <w:kern w:val="0"/>
                <w:sz w:val="24"/>
                <w:szCs w:val="24"/>
                <w:shd w:val="clear" w:color="auto" w:fill="FFFFFF"/>
                <w:lang w:val="uk-UA" w:eastAsia="ru-RU"/>
                <w14:ligatures w14:val="none"/>
              </w:rPr>
              <w:t>Члени робочої групи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4.</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Борисюк</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Світлана Валеріївна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Староста  Обарівського старостинського округу №1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5.</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Білецький</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Олександр Васильович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Староста  Бронниківського старостинського округу № 2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6.</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Чубок</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Олег Ярославович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Староста  Карпилівського старостинського округу               № 3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7.</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Кондратишин</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Микола Іванович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Депутат Городоцької сільської ради, голова</w:t>
            </w:r>
            <w:r w:rsidRPr="007D574A">
              <w:rPr>
                <w:rFonts w:eastAsia="Times New Roman" w:cs="Times New Roman"/>
                <w:kern w:val="0"/>
                <w:sz w:val="24"/>
                <w:szCs w:val="24"/>
                <w:lang w:val="uk-UA" w:eastAsia="zh-CN"/>
                <w14:ligatures w14:val="none"/>
              </w:rPr>
              <w:t xml:space="preserve"> постійної комісії з питань фінансів, бюджету, соціально-економічного розвитку громади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8.</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Якимчук</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Ольга Василівна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Депутат Городоцької сільської ради, голова</w:t>
            </w:r>
            <w:r w:rsidRPr="007D574A">
              <w:rPr>
                <w:rFonts w:eastAsia="Times New Roman" w:cs="Times New Roman"/>
                <w:kern w:val="0"/>
                <w:sz w:val="24"/>
                <w:szCs w:val="24"/>
                <w:lang w:val="uk-UA" w:eastAsia="zh-CN"/>
                <w14:ligatures w14:val="none"/>
              </w:rPr>
              <w:t xml:space="preserve"> постійної комісії з  гуманітарних та правових питань</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9.</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Михальцов</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Василь Терентійович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Депутат Городоцької сільської ради, голова</w:t>
            </w:r>
            <w:r w:rsidRPr="007D574A">
              <w:rPr>
                <w:rFonts w:eastAsia="Times New Roman" w:cs="Times New Roman"/>
                <w:kern w:val="0"/>
                <w:sz w:val="24"/>
                <w:szCs w:val="24"/>
                <w:lang w:val="uk-UA" w:eastAsia="zh-CN"/>
                <w14:ligatures w14:val="none"/>
              </w:rPr>
              <w:t xml:space="preserve"> постійної комісії з  питань земельних відносин, планування території, охорони навколишнього середовища, екології та природокористування</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10.</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Сергійчук</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Костянтин Олегович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Депутат Городоцької сільської ради, голова</w:t>
            </w:r>
            <w:r w:rsidRPr="007D574A">
              <w:rPr>
                <w:rFonts w:eastAsia="Times New Roman" w:cs="Times New Roman"/>
                <w:kern w:val="0"/>
                <w:sz w:val="24"/>
                <w:szCs w:val="24"/>
                <w:lang w:val="uk-UA" w:eastAsia="zh-CN"/>
                <w14:ligatures w14:val="none"/>
              </w:rPr>
              <w:t xml:space="preserve"> постійної комісії з  питань  комунальної власності, благоустрою, житлово-комунального та дорожнього господарства</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11.</w:t>
            </w:r>
          </w:p>
        </w:tc>
        <w:tc>
          <w:tcPr>
            <w:tcW w:w="2930" w:type="dxa"/>
            <w:tcBorders>
              <w:top w:val="nil"/>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Нишпоренко</w:t>
            </w:r>
          </w:p>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Микола Федорович </w:t>
            </w:r>
          </w:p>
        </w:tc>
        <w:tc>
          <w:tcPr>
            <w:tcW w:w="5767" w:type="dxa"/>
            <w:tcBorders>
              <w:top w:val="single" w:sz="4" w:space="0" w:color="000000"/>
              <w:left w:val="single" w:sz="4" w:space="0" w:color="000000"/>
              <w:bottom w:val="single" w:sz="4" w:space="0" w:color="auto"/>
              <w:right w:val="single" w:sz="4" w:space="0" w:color="000000"/>
            </w:tcBorders>
            <w:vAlign w:val="center"/>
            <w:hideMark/>
          </w:tcPr>
          <w:p w:rsidR="007D574A" w:rsidRPr="007D574A" w:rsidRDefault="007D574A" w:rsidP="007D574A">
            <w:pPr>
              <w:suppressAutoHyphens/>
              <w:spacing w:after="0"/>
              <w:jc w:val="both"/>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Депутат  Городоцької сільської ради, заступник голови постійної комісії</w:t>
            </w:r>
            <w:r w:rsidRPr="007D574A">
              <w:rPr>
                <w:rFonts w:eastAsia="Times New Roman" w:cs="Times New Roman"/>
                <w:kern w:val="0"/>
                <w:sz w:val="24"/>
                <w:szCs w:val="24"/>
                <w:lang w:val="uk-UA" w:eastAsia="zh-CN"/>
                <w14:ligatures w14:val="none"/>
              </w:rPr>
              <w:t xml:space="preserve"> з  питань земельних відносин, планування території, охорони навколишнього середовища, екології та природокористування</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12.</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Китовська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Лілія Гусманівна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shd w:val="clear" w:color="auto" w:fill="FFFFFF"/>
                <w:lang w:val="uk-UA" w:eastAsia="ru-RU"/>
                <w14:ligatures w14:val="none"/>
              </w:rPr>
              <w:t>Начальник юридичного відділу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13.</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Іллюк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Ірина Володимирівна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shd w:val="clear" w:color="auto" w:fill="FFFFFF"/>
                <w:lang w:val="uk-UA" w:eastAsia="ru-RU"/>
                <w14:ligatures w14:val="none"/>
              </w:rPr>
              <w:t>Начальник фінансового відділу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14.</w:t>
            </w:r>
          </w:p>
        </w:tc>
        <w:tc>
          <w:tcPr>
            <w:tcW w:w="2930"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Грисюк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Володимир Миколайович</w:t>
            </w:r>
          </w:p>
        </w:tc>
        <w:tc>
          <w:tcPr>
            <w:tcW w:w="5767"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shd w:val="clear" w:color="auto" w:fill="FFFFFF"/>
                <w:lang w:val="uk-UA" w:eastAsia="zh-CN"/>
                <w14:ligatures w14:val="none"/>
              </w:rPr>
            </w:pPr>
            <w:r w:rsidRPr="007D574A">
              <w:rPr>
                <w:rFonts w:eastAsia="Times New Roman" w:cs="Times New Roman"/>
                <w:kern w:val="0"/>
                <w:sz w:val="24"/>
                <w:szCs w:val="24"/>
                <w:shd w:val="clear" w:color="auto" w:fill="FFFFFF"/>
                <w:lang w:val="uk-UA" w:eastAsia="zh-CN"/>
                <w14:ligatures w14:val="none"/>
              </w:rPr>
              <w:t>Начальник відділу освіти, культури, молоді та спорту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15.</w:t>
            </w:r>
          </w:p>
        </w:tc>
        <w:tc>
          <w:tcPr>
            <w:tcW w:w="2930"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Опанасик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Тетяна Миколаївна</w:t>
            </w:r>
          </w:p>
        </w:tc>
        <w:tc>
          <w:tcPr>
            <w:tcW w:w="5767"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shd w:val="clear" w:color="auto" w:fill="FFFFFF"/>
                <w:lang w:val="uk-UA" w:eastAsia="zh-CN"/>
                <w14:ligatures w14:val="none"/>
              </w:rPr>
            </w:pPr>
            <w:r w:rsidRPr="007D574A">
              <w:rPr>
                <w:rFonts w:eastAsia="Times New Roman" w:cs="Times New Roman"/>
                <w:kern w:val="0"/>
                <w:sz w:val="24"/>
                <w:szCs w:val="24"/>
                <w:lang w:val="uk-UA" w:eastAsia="zh-CN"/>
                <w14:ligatures w14:val="none"/>
              </w:rPr>
              <w:t>Начальник відділу архітектури, земельних відносин та житлово-комунального господарства Городоцької</w:t>
            </w:r>
            <w:r w:rsidRPr="007D574A">
              <w:rPr>
                <w:rFonts w:eastAsia="Times New Roman" w:cs="Times New Roman"/>
                <w:kern w:val="0"/>
                <w:sz w:val="24"/>
                <w:szCs w:val="24"/>
                <w:shd w:val="clear" w:color="auto" w:fill="FFFFFF"/>
                <w:lang w:val="uk-UA" w:eastAsia="zh-CN"/>
                <w14:ligatures w14:val="none"/>
              </w:rPr>
              <w:t xml:space="preserve"> сільської ради</w:t>
            </w:r>
          </w:p>
          <w:p w:rsidR="007D574A" w:rsidRPr="007D574A" w:rsidRDefault="007D574A" w:rsidP="007D574A">
            <w:pPr>
              <w:suppressAutoHyphens/>
              <w:spacing w:after="0"/>
              <w:rPr>
                <w:rFonts w:eastAsia="Times New Roman" w:cs="Times New Roman"/>
                <w:kern w:val="0"/>
                <w:sz w:val="24"/>
                <w:szCs w:val="24"/>
                <w:shd w:val="clear" w:color="auto" w:fill="FFFFFF"/>
                <w:lang w:val="uk-UA" w:eastAsia="zh-CN"/>
                <w14:ligatures w14:val="none"/>
              </w:rPr>
            </w:pP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16.</w:t>
            </w:r>
          </w:p>
        </w:tc>
        <w:tc>
          <w:tcPr>
            <w:tcW w:w="2930"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Моніна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Олена Олексіївна</w:t>
            </w:r>
          </w:p>
        </w:tc>
        <w:tc>
          <w:tcPr>
            <w:tcW w:w="5767" w:type="dxa"/>
            <w:tcBorders>
              <w:top w:val="single" w:sz="4" w:space="0" w:color="000000"/>
              <w:left w:val="single" w:sz="4" w:space="0" w:color="000000"/>
              <w:bottom w:val="single" w:sz="4" w:space="0" w:color="000000"/>
              <w:right w:val="single" w:sz="4" w:space="0" w:color="000000"/>
            </w:tcBorders>
            <w:vAlign w:val="center"/>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Начальник відділу соціального захисту населення та ветеранської політики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17.</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Шеремета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Сергій Володимирович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Начальник відділу організаційного забезпечення, документообігу, інформаційної діяльності, </w:t>
            </w:r>
            <w:r w:rsidRPr="007D574A">
              <w:rPr>
                <w:rFonts w:eastAsia="Times New Roman" w:cs="Times New Roman"/>
                <w:kern w:val="0"/>
                <w:sz w:val="24"/>
                <w:szCs w:val="24"/>
                <w:lang w:val="uk-UA" w:eastAsia="zh-CN"/>
                <w14:ligatures w14:val="none"/>
              </w:rPr>
              <w:lastRenderedPageBreak/>
              <w:t>комунікацій з громадськістю та доступу до публічної інформації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lastRenderedPageBreak/>
              <w:t>18.</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Кочура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Микола Степанович</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Начальник відділу з питань цивільного захисту, мобілізаційної та оборонної роботи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19.</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Степчина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Людмила Ростиславівна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shd w:val="clear" w:color="auto" w:fill="FFFFFF"/>
                <w:lang w:val="uk-UA" w:eastAsia="zh-CN"/>
                <w14:ligatures w14:val="none"/>
              </w:rPr>
              <w:t xml:space="preserve"> Начальник відділу кадрової роботи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20.</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Панчук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Тамара Володимирівна </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bCs/>
                <w:kern w:val="0"/>
                <w:sz w:val="24"/>
                <w:szCs w:val="24"/>
                <w:lang w:val="uk-UA" w:eastAsia="zh-CN"/>
                <w14:ligatures w14:val="none"/>
              </w:rPr>
              <w:t>Начальник відділу бухгалтерського відділу, звітності та економіки – головний бухгалтер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21.</w:t>
            </w: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Тарасович</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Павло Михайлович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Начальник відділу з питань надання адміністративних послуг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22.</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Ханенко</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Валентин Леонідович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bCs/>
                <w:kern w:val="0"/>
                <w:sz w:val="24"/>
                <w:szCs w:val="24"/>
                <w:lang w:val="uk-UA" w:eastAsia="zh-CN"/>
                <w14:ligatures w14:val="none"/>
              </w:rPr>
              <w:t>Директор КНП «Центр первинної медико-санітарної допомоги «Медичний простір»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23. </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Даниляк Володимир Володимирович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Член виконкому Городоцької сільської ради, директор з транспорту ПрАТ «Рівнеазот»</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24</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Сидорчук </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Роман Іванович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Член виконкому Городоцької сільської ради,</w:t>
            </w:r>
          </w:p>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фізична особа-підприємець</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25</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Ойцюсь</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Василь Олексійович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Член виконкому Городоцької сільської ради, поліцейський офіцер громади</w:t>
            </w:r>
            <w:r w:rsidRPr="007D574A">
              <w:rPr>
                <w:rFonts w:eastAsia="Times New Roman" w:cs="Times New Roman"/>
                <w:spacing w:val="6"/>
                <w:kern w:val="0"/>
                <w:szCs w:val="28"/>
                <w:shd w:val="clear" w:color="auto" w:fill="FFFFFF"/>
                <w:lang w:val="uk-UA" w:eastAsia="zh-CN"/>
                <w14:ligatures w14:val="none"/>
              </w:rPr>
              <w:t xml:space="preserve"> </w:t>
            </w:r>
            <w:r w:rsidRPr="007D574A">
              <w:rPr>
                <w:rFonts w:eastAsia="Times New Roman" w:cs="Times New Roman"/>
                <w:kern w:val="0"/>
                <w:sz w:val="24"/>
                <w:szCs w:val="24"/>
                <w:lang w:val="uk-UA" w:eastAsia="zh-CN"/>
                <w14:ligatures w14:val="none"/>
              </w:rPr>
              <w:t>Рівненського РВП ГУНП у Рівненській області</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26</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Майструк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Наталія Олексіївна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Директор опорного закладу «Городоцький ліцей»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27</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Шевчук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Віктор Олександрович</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Директор Бронницької гімназії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28</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Трофімчук</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 xml:space="preserve">Ілона Володимирівна </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Директор  Карпилівської гімназії Городоцької сільської ради</w:t>
            </w:r>
          </w:p>
        </w:tc>
      </w:tr>
      <w:tr w:rsidR="007D574A" w:rsidRPr="007D574A" w:rsidTr="0007185B">
        <w:trPr>
          <w:tblCellSpacing w:w="0" w:type="dxa"/>
        </w:trPr>
        <w:tc>
          <w:tcPr>
            <w:tcW w:w="931"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p>
          <w:p w:rsidR="007D574A" w:rsidRPr="007D574A" w:rsidRDefault="007D574A" w:rsidP="007D574A">
            <w:pPr>
              <w:spacing w:after="0" w:line="276" w:lineRule="auto"/>
              <w:jc w:val="both"/>
              <w:rPr>
                <w:rFonts w:eastAsia="Times New Roman" w:cs="Times New Roman"/>
                <w:color w:val="000000"/>
                <w:kern w:val="0"/>
                <w:sz w:val="24"/>
                <w:szCs w:val="24"/>
                <w:lang w:val="uk-UA" w:eastAsia="ru-RU"/>
                <w14:ligatures w14:val="none"/>
              </w:rPr>
            </w:pPr>
            <w:r w:rsidRPr="007D574A">
              <w:rPr>
                <w:rFonts w:eastAsia="Times New Roman" w:cs="Times New Roman"/>
                <w:color w:val="000000"/>
                <w:kern w:val="0"/>
                <w:sz w:val="24"/>
                <w:szCs w:val="24"/>
                <w:lang w:val="uk-UA" w:eastAsia="ru-RU"/>
                <w14:ligatures w14:val="none"/>
              </w:rPr>
              <w:t>29</w:t>
            </w:r>
          </w:p>
        </w:tc>
        <w:tc>
          <w:tcPr>
            <w:tcW w:w="2930"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Валігура</w:t>
            </w:r>
          </w:p>
          <w:p w:rsidR="007D574A" w:rsidRPr="007D574A" w:rsidRDefault="007D574A" w:rsidP="007D574A">
            <w:pPr>
              <w:suppressAutoHyphens/>
              <w:spacing w:after="0"/>
              <w:rPr>
                <w:rFonts w:eastAsia="Times New Roman" w:cs="Times New Roman"/>
                <w:kern w:val="0"/>
                <w:sz w:val="24"/>
                <w:szCs w:val="24"/>
                <w:lang w:val="uk-UA" w:eastAsia="zh-CN"/>
                <w14:ligatures w14:val="none"/>
              </w:rPr>
            </w:pPr>
            <w:r w:rsidRPr="007D574A">
              <w:rPr>
                <w:rFonts w:eastAsia="Times New Roman" w:cs="Times New Roman"/>
                <w:kern w:val="0"/>
                <w:sz w:val="24"/>
                <w:szCs w:val="24"/>
                <w:lang w:val="uk-UA" w:eastAsia="zh-CN"/>
                <w14:ligatures w14:val="none"/>
              </w:rPr>
              <w:t>Валентина Михайлівна</w:t>
            </w:r>
          </w:p>
        </w:tc>
        <w:tc>
          <w:tcPr>
            <w:tcW w:w="5767" w:type="dxa"/>
            <w:tcBorders>
              <w:top w:val="single" w:sz="4" w:space="0" w:color="000000"/>
              <w:left w:val="single" w:sz="4" w:space="0" w:color="000000"/>
              <w:bottom w:val="single" w:sz="4" w:space="0" w:color="000000"/>
              <w:right w:val="single" w:sz="4" w:space="0" w:color="000000"/>
            </w:tcBorders>
            <w:vAlign w:val="center"/>
            <w:hideMark/>
          </w:tcPr>
          <w:p w:rsidR="007D574A" w:rsidRPr="007D574A" w:rsidRDefault="007D574A" w:rsidP="007D574A">
            <w:pPr>
              <w:suppressAutoHyphens/>
              <w:spacing w:after="0"/>
              <w:rPr>
                <w:rFonts w:eastAsia="Times New Roman" w:cs="Times New Roman"/>
                <w:bCs/>
                <w:kern w:val="0"/>
                <w:sz w:val="24"/>
                <w:szCs w:val="24"/>
                <w:lang w:val="uk-UA" w:eastAsia="zh-CN"/>
                <w14:ligatures w14:val="none"/>
              </w:rPr>
            </w:pPr>
            <w:r w:rsidRPr="007D574A">
              <w:rPr>
                <w:rFonts w:eastAsia="Times New Roman" w:cs="Times New Roman"/>
                <w:bCs/>
                <w:kern w:val="0"/>
                <w:sz w:val="24"/>
                <w:szCs w:val="24"/>
                <w:lang w:val="uk-UA" w:eastAsia="zh-CN"/>
                <w14:ligatures w14:val="none"/>
              </w:rPr>
              <w:t xml:space="preserve">Директор КНТ «Центр надання соціальних послуг» Городоцької сільської ради </w:t>
            </w:r>
          </w:p>
        </w:tc>
      </w:tr>
    </w:tbl>
    <w:p w:rsidR="007D574A" w:rsidRPr="007D574A" w:rsidRDefault="007D574A" w:rsidP="007D574A">
      <w:pPr>
        <w:spacing w:after="0" w:line="276" w:lineRule="auto"/>
        <w:jc w:val="center"/>
        <w:rPr>
          <w:rFonts w:eastAsia="Times New Roman" w:cs="Times New Roman"/>
          <w:b/>
          <w:bCs/>
          <w:color w:val="FF0000"/>
          <w:kern w:val="0"/>
          <w:sz w:val="24"/>
          <w:szCs w:val="24"/>
          <w:lang w:val="uk-UA" w:eastAsia="ru-RU"/>
          <w14:ligatures w14:val="none"/>
        </w:rPr>
      </w:pPr>
    </w:p>
    <w:p w:rsidR="007D574A" w:rsidRPr="007D574A" w:rsidRDefault="007D574A" w:rsidP="007D574A">
      <w:pPr>
        <w:spacing w:after="0" w:line="276" w:lineRule="auto"/>
        <w:rPr>
          <w:rFonts w:eastAsia="Times New Roman" w:cs="Times New Roman"/>
          <w:b/>
          <w:bCs/>
          <w:color w:val="FF0000"/>
          <w:kern w:val="0"/>
          <w:sz w:val="24"/>
          <w:szCs w:val="24"/>
          <w:lang w:val="uk-UA" w:eastAsia="ru-RU"/>
          <w14:ligatures w14:val="none"/>
        </w:rPr>
      </w:pPr>
    </w:p>
    <w:p w:rsidR="007D574A" w:rsidRPr="007D574A" w:rsidRDefault="007D574A" w:rsidP="007D574A">
      <w:pPr>
        <w:spacing w:after="0" w:line="276" w:lineRule="auto"/>
        <w:rPr>
          <w:rFonts w:eastAsia="Times New Roman" w:cs="Times New Roman"/>
          <w:color w:val="000000"/>
          <w:kern w:val="0"/>
          <w:sz w:val="24"/>
          <w:szCs w:val="24"/>
          <w:lang w:val="uk-UA" w:eastAsia="ru-RU"/>
          <w14:ligatures w14:val="none"/>
        </w:rPr>
      </w:pPr>
      <w:r w:rsidRPr="007D574A">
        <w:rPr>
          <w:rFonts w:eastAsia="Times New Roman" w:cs="Times New Roman"/>
          <w:bCs/>
          <w:color w:val="000000"/>
          <w:kern w:val="0"/>
          <w:sz w:val="24"/>
          <w:szCs w:val="24"/>
          <w:lang w:val="uk-UA" w:eastAsia="ru-RU"/>
          <w14:ligatures w14:val="none"/>
        </w:rPr>
        <w:t>Секретар сільської ради                                                                                 Людмила СПІВАК</w:t>
      </w: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zh-CN"/>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zh-CN"/>
          <w14:ligatures w14:val="none"/>
        </w:rPr>
        <w:t>Додаток 2</w:t>
      </w:r>
    </w:p>
    <w:p w:rsidR="007D574A" w:rsidRPr="007D574A" w:rsidRDefault="007D574A" w:rsidP="007D574A">
      <w:pPr>
        <w:suppressAutoHyphens/>
        <w:spacing w:after="0"/>
        <w:ind w:left="6096"/>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до розпорядження сільського</w:t>
      </w:r>
    </w:p>
    <w:p w:rsidR="007D574A" w:rsidRPr="007D574A" w:rsidRDefault="007D574A" w:rsidP="007D574A">
      <w:pPr>
        <w:suppressAutoHyphens/>
        <w:spacing w:after="0"/>
        <w:ind w:left="6096"/>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 xml:space="preserve">голови </w:t>
      </w:r>
    </w:p>
    <w:p w:rsidR="007D574A" w:rsidRPr="007D574A" w:rsidRDefault="007D574A" w:rsidP="007D574A">
      <w:pPr>
        <w:suppressAutoHyphens/>
        <w:spacing w:after="0"/>
        <w:ind w:left="6096"/>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lastRenderedPageBreak/>
        <w:t>15.07.2026 № 68</w:t>
      </w:r>
    </w:p>
    <w:p w:rsidR="007D574A" w:rsidRPr="007D574A" w:rsidRDefault="007D574A" w:rsidP="007D574A">
      <w:pPr>
        <w:spacing w:after="0" w:line="276" w:lineRule="auto"/>
        <w:ind w:firstLine="709"/>
        <w:jc w:val="right"/>
        <w:rPr>
          <w:rFonts w:eastAsia="Times New Roman" w:cs="Times New Roman"/>
          <w:color w:val="000000"/>
          <w:kern w:val="0"/>
          <w:sz w:val="22"/>
          <w:lang w:val="uk-UA" w:eastAsia="uk-UA"/>
          <w14:ligatures w14:val="none"/>
        </w:rPr>
      </w:pPr>
    </w:p>
    <w:p w:rsidR="007D574A" w:rsidRPr="007D574A" w:rsidRDefault="007D574A" w:rsidP="007D574A">
      <w:pPr>
        <w:spacing w:after="0" w:line="276" w:lineRule="auto"/>
        <w:jc w:val="both"/>
        <w:rPr>
          <w:rFonts w:ascii="Calibri" w:eastAsia="Times New Roman" w:hAnsi="Calibri" w:cs="Times New Roman"/>
          <w:kern w:val="0"/>
          <w:sz w:val="22"/>
          <w:lang w:val="uk-UA" w:eastAsia="uk-UA"/>
          <w14:ligatures w14:val="none"/>
        </w:rPr>
      </w:pPr>
      <w:r w:rsidRPr="007D574A">
        <w:rPr>
          <w:rFonts w:eastAsia="Times New Roman" w:cs="Times New Roman"/>
          <w:color w:val="FF0000"/>
          <w:kern w:val="0"/>
          <w:sz w:val="24"/>
          <w:szCs w:val="24"/>
          <w:lang w:val="uk-UA" w:eastAsia="ru-RU"/>
          <w14:ligatures w14:val="none"/>
        </w:rPr>
        <w:t> </w:t>
      </w:r>
      <w:r w:rsidRPr="007D574A">
        <w:rPr>
          <w:rFonts w:eastAsia="Times New Roman" w:cs="Times New Roman"/>
          <w:color w:val="000000"/>
          <w:kern w:val="0"/>
          <w:sz w:val="24"/>
          <w:szCs w:val="24"/>
          <w:lang w:val="uk-UA" w:eastAsia="ru-RU"/>
          <w14:ligatures w14:val="none"/>
        </w:rPr>
        <w:t> </w:t>
      </w:r>
      <w:r w:rsidRPr="007D574A">
        <w:rPr>
          <w:rFonts w:ascii="Calibri" w:eastAsia="Times New Roman" w:hAnsi="Calibri" w:cs="Times New Roman"/>
          <w:kern w:val="0"/>
          <w:sz w:val="22"/>
          <w:lang w:val="uk-UA" w:eastAsia="uk-UA"/>
          <w14:ligatures w14:val="none"/>
        </w:rPr>
        <w:t xml:space="preserve"> </w:t>
      </w:r>
    </w:p>
    <w:p w:rsidR="007D574A" w:rsidRPr="007D574A" w:rsidRDefault="007D574A" w:rsidP="007D574A">
      <w:pPr>
        <w:autoSpaceDE w:val="0"/>
        <w:autoSpaceDN w:val="0"/>
        <w:adjustRightInd w:val="0"/>
        <w:spacing w:after="0"/>
        <w:jc w:val="center"/>
        <w:rPr>
          <w:rFonts w:eastAsia="Calibri" w:cs="Times New Roman"/>
          <w:color w:val="000000"/>
          <w:kern w:val="0"/>
          <w:szCs w:val="28"/>
          <w:lang w:val="uk-UA"/>
          <w14:ligatures w14:val="none"/>
        </w:rPr>
      </w:pPr>
      <w:r w:rsidRPr="007D574A">
        <w:rPr>
          <w:rFonts w:eastAsia="Calibri" w:cs="Times New Roman"/>
          <w:b/>
          <w:bCs/>
          <w:color w:val="000000"/>
          <w:kern w:val="0"/>
          <w:szCs w:val="28"/>
          <w:lang w:val="uk-UA"/>
          <w14:ligatures w14:val="none"/>
        </w:rPr>
        <w:t>ПОЛОЖЕННЯ</w:t>
      </w:r>
    </w:p>
    <w:p w:rsidR="007D574A" w:rsidRPr="007D574A" w:rsidRDefault="007D574A" w:rsidP="007D574A">
      <w:pPr>
        <w:autoSpaceDE w:val="0"/>
        <w:autoSpaceDN w:val="0"/>
        <w:adjustRightInd w:val="0"/>
        <w:spacing w:after="0"/>
        <w:jc w:val="center"/>
        <w:rPr>
          <w:rFonts w:eastAsia="Calibri" w:cs="Times New Roman"/>
          <w:color w:val="000000"/>
          <w:kern w:val="0"/>
          <w:szCs w:val="28"/>
          <w:lang w:val="uk-UA"/>
          <w14:ligatures w14:val="none"/>
        </w:rPr>
      </w:pPr>
      <w:r w:rsidRPr="007D574A">
        <w:rPr>
          <w:rFonts w:eastAsia="Calibri" w:cs="Times New Roman"/>
          <w:b/>
          <w:bCs/>
          <w:color w:val="000000"/>
          <w:kern w:val="0"/>
          <w:szCs w:val="28"/>
          <w:lang w:val="uk-UA"/>
          <w14:ligatures w14:val="none"/>
        </w:rPr>
        <w:t>про діяльність робочої групи з розробки проєкту Статуту</w:t>
      </w:r>
    </w:p>
    <w:p w:rsidR="007D574A" w:rsidRPr="007D574A" w:rsidRDefault="007D574A" w:rsidP="007D574A">
      <w:pPr>
        <w:autoSpaceDE w:val="0"/>
        <w:autoSpaceDN w:val="0"/>
        <w:adjustRightInd w:val="0"/>
        <w:spacing w:after="0"/>
        <w:jc w:val="center"/>
        <w:rPr>
          <w:rFonts w:eastAsia="Calibri" w:cs="Times New Roman"/>
          <w:b/>
          <w:bCs/>
          <w:color w:val="000000"/>
          <w:kern w:val="0"/>
          <w:szCs w:val="28"/>
          <w:lang w:val="uk-UA"/>
          <w14:ligatures w14:val="none"/>
        </w:rPr>
      </w:pPr>
      <w:r w:rsidRPr="007D574A">
        <w:rPr>
          <w:rFonts w:eastAsia="Calibri" w:cs="Times New Roman"/>
          <w:b/>
          <w:bCs/>
          <w:color w:val="000000"/>
          <w:kern w:val="0"/>
          <w:szCs w:val="28"/>
          <w:lang w:val="uk-UA"/>
          <w14:ligatures w14:val="none"/>
        </w:rPr>
        <w:t>Городоцької сільської територіальної громади</w:t>
      </w:r>
    </w:p>
    <w:p w:rsidR="007D574A" w:rsidRPr="007D574A" w:rsidRDefault="007D574A" w:rsidP="007D574A">
      <w:pPr>
        <w:autoSpaceDE w:val="0"/>
        <w:autoSpaceDN w:val="0"/>
        <w:adjustRightInd w:val="0"/>
        <w:spacing w:after="0"/>
        <w:jc w:val="center"/>
        <w:rPr>
          <w:rFonts w:eastAsia="Calibri" w:cs="Times New Roman"/>
          <w:color w:val="000000"/>
          <w:kern w:val="0"/>
          <w:szCs w:val="28"/>
          <w:lang w:val="uk-UA"/>
          <w14:ligatures w14:val="none"/>
        </w:rPr>
      </w:pP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 Робоча група з розробки проєкту Статуту Городоцької сільської територіальної громади (далі – робоча група) утворюється розпорядженням сільського голови з метою належної організації процесу розробки, публічного обговорення, прийняття та наступного впровадження норм Статуту Городоцької сільської територіальної громади (далі – проєкту Статуту).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 Робоча група у своїй діяльності керується Конституцією України, норами чинного законодавства України, цим Положенням, рішеннями сільської ради та іншими актами, прийнятими для досягнення мети її діяльності.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3. Робоча група утворюється у складі голови робочої групи, заступника голови робочої групи, секретаря та членів групи.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4. У разі зміни персонального складу робочої групи (вибуття, заміна, включення нових осіб), оновлений склад затверджується розпорядженням сільського голови.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5. Основною формою роботи робочої групи є засідання.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6. Робоча група під час установчого засідання узгоджує організаційні аспекти своєї діяльності, зокрема формати та канали комунікації, порядок обміну документами, способи зберігання матеріалів, ведення протоколів та планування зустрічей.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7. Голова робочої групи забезпечує організацію роботи робочої групи, скликає засідання робочої групи та головує на її засіданнях, дає доручення членам робочої групи, представляє її у зовнішніх стосунках, організовує та спрямовує її роботу.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8. У разі відсутності голови робочої групи його обов’язки виконує заступник голови робочої групи.</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9. Заступник голови робочої групи за дорученням голови робочої групи забезпечує виконання поточних завдань діяльності робочої групи, здійснює поточну координацію діяльності членів групи між собою, а також забезпечує належну комунікацію та взаємодію робочої групи.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10. За дорученням голови робочої групи заступник може призначатися відповідальним за підготовку і проведення засідання робочої групи, здійснювати головування на засіданні.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11. Секретар робочої групи: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інформує членів групи про дати та порядок денний зустрічей;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веде протоколи та розсилає їх учасникам;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координує збір пропозицій від членів групи між засіданнями;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організовує документообіг.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12. У разі відсутності секретаря робочої групи, його обов’язки виконує один із членів робочої групи, якого обирають відкритим голосуванням.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lastRenderedPageBreak/>
        <w:t xml:space="preserve">13. Діяльність робочої групи базується на засадах відкритості та прозорості, з максимальним врахуванням думки усіх бажаючих її висловити та суворим додержанням прийнятих колегіально рішень.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14. Члени робочої групи мають право: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вільно висловлювати свої пропозиції;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ініціювати розгляд додаткових питань;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ознайомлюватися з матеріалами до та після засідань;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пропонувати формати громадського обговорення, крім обов’язкових громадських слухань; </w:t>
      </w:r>
    </w:p>
    <w:p w:rsidR="007D574A" w:rsidRPr="007D574A" w:rsidRDefault="007D574A" w:rsidP="007D574A">
      <w:pPr>
        <w:autoSpaceDE w:val="0"/>
        <w:autoSpaceDN w:val="0"/>
        <w:adjustRightInd w:val="0"/>
        <w:spacing w:after="0"/>
        <w:ind w:firstLine="708"/>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 вносити письмові пропозиції до проєкту Статуту.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15. Діяльність робочої групи базується на засадах відкритості, гласності та відповідальної демократії – з максимальним врахуванням думки усіх бажаючих її висловити та суворим додержанням прийнятих колегіально рішень.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16. Робоча група здійснює свою діяльність як під час очних засідань, так і в дистанційному форматі – шляхом інформаційного обміну між учасниками (електронна пошта, месенджери, спільні онлайн-платформи). Такий формат використовується для поширення інформації про заплановані заходи, попереднього ознайомлення з проєктами документів, а також збору письмових пропозицій і зауважень до них.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17. Засідання робочої групи вважається правомочним, якщо в ньому бере участь не менше половини загального складу робочої групи. Рішення ухвалюються більшістю голосів присутніх. У разі рівного розподілу голосів — вирішальний голос має голова робочої групи.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18. Розгляд питань здійснюється у відповідності із порядком денним, який на початку засідання пропонується головуючим і затверджується робочою групою.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19. За запрошенням у засіданні робочої групи можуть брати участь з правом дорадчого голосу і особи, які не є членами робочої групи. Також вказаним особам головою робочої групи може бути надано право виступати та задавати запитання.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20. Порядок денний, склад учасників, хід обговорення та прийняті рішення фіксуються у протоколі, який за підсумками кожного засідання оформлюється секретарем робочої групи і підписується головуючим та секретарем.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21. При розгляді оперативних питань або питань, що не потребують детального обговорення, за рішенням голови робочої групи може проводитись голосування членів робочої групи у дистанційному режимі. При цьому рішення вважається прийнятим, якщо за нього проголосували надсиланням електронних повідомлень більшість членів від загального складу робочої групи.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22. У разі, якщо хтось з членів робочої групи принципово не згодний із варіантом прийнятого рішення, він (вона) може висловити у письмовому вигляді свою особисту думку, яка додається до протоколу засідання і за бажанням автора оприлюднюється секретарем або ним (нею) самим при висвітленні рішення робочої групи.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23. Члени робочої групи можуть брати участь у публічних заходах з обговорення проєкту Статуту та наступного впровадження прийнятого Статуту як представники робочої групи. При цьому, якщо власна думка члена робочої групи стосовно Статуту або його певної норми не співпадає із сутністю рішення, </w:t>
      </w:r>
      <w:r w:rsidRPr="007D574A">
        <w:rPr>
          <w:rFonts w:eastAsia="Calibri" w:cs="Times New Roman"/>
          <w:color w:val="000000"/>
          <w:kern w:val="0"/>
          <w:szCs w:val="28"/>
          <w:lang w:val="uk-UA"/>
          <w14:ligatures w14:val="none"/>
        </w:rPr>
        <w:lastRenderedPageBreak/>
        <w:t xml:space="preserve">прийнятого робочою групою, він (вона) має право висловлювати цю думку, але не від імені робочої групи, а виключно як свою особисту.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24. Члени робочої групи дотримуються у спільній роботі принципів взаємоповаги, толерантності, ділової та службової етики, забезпечуючи максимально виважене відношення до спільної справи створення і впровадження Статуту в інтересах усієї Городоцької сільської територіальної громади.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25. Розроблений проєкт Статуту підлягає оприлюдненню, з обов’язковим проведенням громадських слухань. Пропозиції та зауваження, висловлені в процесі громадських слухань, підлягають розгляду на засіданнях робочої групи. Пропозиції та зауваження до проєкту Статуту або окремих його розділів чи статей вносяться в письмовій формі.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26. Узгоджений проєкт Статуту, що враховує висловлені в процесі громадського обговорення пропозиції та зауваження, подається на розгляд сесії Городоцької сільської ради згідно з Регламентом. </w:t>
      </w:r>
    </w:p>
    <w:p w:rsidR="007D574A" w:rsidRPr="007D574A" w:rsidRDefault="007D574A" w:rsidP="007D574A">
      <w:pPr>
        <w:autoSpaceDE w:val="0"/>
        <w:autoSpaceDN w:val="0"/>
        <w:adjustRightInd w:val="0"/>
        <w:spacing w:after="0"/>
        <w:ind w:firstLine="708"/>
        <w:jc w:val="both"/>
        <w:rPr>
          <w:rFonts w:eastAsia="Calibri" w:cs="Times New Roman"/>
          <w:color w:val="000000"/>
          <w:kern w:val="0"/>
          <w:szCs w:val="28"/>
          <w:lang w:val="uk-UA"/>
          <w14:ligatures w14:val="none"/>
        </w:rPr>
      </w:pPr>
      <w:r w:rsidRPr="007D574A">
        <w:rPr>
          <w:rFonts w:eastAsia="Calibri" w:cs="Times New Roman"/>
          <w:color w:val="000000"/>
          <w:kern w:val="0"/>
          <w:szCs w:val="28"/>
          <w:lang w:val="uk-UA"/>
          <w14:ligatures w14:val="none"/>
        </w:rPr>
        <w:t xml:space="preserve">27. Робоча група зобов’язана не менше одного разу на місяць під час своєї діяльності публічно інформувати жителів територіальної громади про хід роботи, проміжні результати та подальші етапи. За можливості звітування проводиться у відкритому форматі (наприклад, через публічну зустріч, онлайн-обговорення або публікацію на офіційному вебсайті громади). </w:t>
      </w:r>
    </w:p>
    <w:p w:rsidR="007D574A" w:rsidRPr="007D574A" w:rsidRDefault="007D574A" w:rsidP="007D574A">
      <w:pPr>
        <w:spacing w:after="200" w:line="276" w:lineRule="auto"/>
        <w:rPr>
          <w:rFonts w:ascii="Calibri" w:eastAsia="Times New Roman" w:hAnsi="Calibri" w:cs="Times New Roman"/>
          <w:kern w:val="0"/>
          <w:sz w:val="22"/>
          <w:lang w:val="uk-UA" w:eastAsia="uk-UA"/>
          <w14:ligatures w14:val="none"/>
        </w:rPr>
      </w:pPr>
      <w:r w:rsidRPr="007D574A">
        <w:rPr>
          <w:rFonts w:ascii="Calibri" w:eastAsia="Times New Roman" w:hAnsi="Calibri" w:cs="Times New Roman"/>
          <w:kern w:val="0"/>
          <w:sz w:val="22"/>
          <w:lang w:val="uk-UA" w:eastAsia="uk-UA"/>
          <w14:ligatures w14:val="none"/>
        </w:rPr>
        <w:t xml:space="preserve"> </w:t>
      </w: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Секретар сільської ради                                                               Людмила СПІВАК</w:t>
      </w: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uppressAutoHyphens/>
        <w:spacing w:after="0"/>
        <w:ind w:left="6096"/>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zh-CN"/>
          <w14:ligatures w14:val="none"/>
        </w:rPr>
        <w:t>Додаток 3</w:t>
      </w:r>
    </w:p>
    <w:p w:rsidR="007D574A" w:rsidRPr="007D574A" w:rsidRDefault="007D574A" w:rsidP="007D574A">
      <w:pPr>
        <w:suppressAutoHyphens/>
        <w:spacing w:after="0"/>
        <w:ind w:left="6096"/>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до розпорядження сільського</w:t>
      </w:r>
    </w:p>
    <w:p w:rsidR="007D574A" w:rsidRPr="007D574A" w:rsidRDefault="007D574A" w:rsidP="007D574A">
      <w:pPr>
        <w:suppressAutoHyphens/>
        <w:spacing w:after="0"/>
        <w:ind w:left="6096"/>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 xml:space="preserve">голови </w:t>
      </w:r>
    </w:p>
    <w:p w:rsidR="007D574A" w:rsidRPr="007D574A" w:rsidRDefault="007D574A" w:rsidP="007D574A">
      <w:pPr>
        <w:suppressAutoHyphens/>
        <w:spacing w:after="0"/>
        <w:ind w:left="6096"/>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15.07.2026 № 68</w:t>
      </w:r>
    </w:p>
    <w:p w:rsidR="007D574A" w:rsidRPr="007D574A" w:rsidRDefault="007D574A" w:rsidP="007D574A">
      <w:pPr>
        <w:shd w:val="clear" w:color="auto" w:fill="FFFFFF"/>
        <w:spacing w:after="0"/>
        <w:rPr>
          <w:rFonts w:ascii="Arial" w:eastAsia="Times New Roman" w:hAnsi="Arial" w:cs="Arial"/>
          <w:color w:val="333333"/>
          <w:kern w:val="0"/>
          <w:sz w:val="9"/>
          <w:szCs w:val="9"/>
          <w:lang w:val="uk-UA" w:eastAsia="uk-UA"/>
          <w14:ligatures w14:val="none"/>
        </w:rPr>
      </w:pPr>
    </w:p>
    <w:p w:rsidR="007D574A" w:rsidRPr="007D574A" w:rsidRDefault="007D574A" w:rsidP="007D574A">
      <w:pPr>
        <w:shd w:val="clear" w:color="auto" w:fill="FFFFFF"/>
        <w:spacing w:before="100" w:after="73"/>
        <w:rPr>
          <w:rFonts w:ascii="Arial" w:eastAsia="Times New Roman" w:hAnsi="Arial" w:cs="Arial"/>
          <w:color w:val="333333"/>
          <w:kern w:val="0"/>
          <w:sz w:val="9"/>
          <w:szCs w:val="9"/>
          <w:lang w:val="uk-UA" w:eastAsia="uk-UA"/>
          <w14:ligatures w14:val="none"/>
        </w:rPr>
      </w:pPr>
      <w:r w:rsidRPr="007D574A">
        <w:rPr>
          <w:rFonts w:ascii="Arial" w:eastAsia="Times New Roman" w:hAnsi="Arial" w:cs="Arial"/>
          <w:color w:val="333333"/>
          <w:kern w:val="0"/>
          <w:sz w:val="9"/>
          <w:szCs w:val="9"/>
          <w:lang w:val="uk-UA" w:eastAsia="uk-UA"/>
          <w14:ligatures w14:val="none"/>
        </w:rPr>
        <w:t> </w:t>
      </w:r>
    </w:p>
    <w:p w:rsidR="007D574A" w:rsidRPr="007D574A" w:rsidRDefault="007D574A" w:rsidP="007D574A">
      <w:pPr>
        <w:shd w:val="clear" w:color="auto" w:fill="FFFFFF"/>
        <w:spacing w:before="100" w:after="73"/>
        <w:rPr>
          <w:rFonts w:eastAsia="Times New Roman" w:cs="Times New Roman"/>
          <w:color w:val="333333"/>
          <w:kern w:val="0"/>
          <w:szCs w:val="28"/>
          <w:lang w:val="uk-UA" w:eastAsia="uk-UA"/>
          <w14:ligatures w14:val="none"/>
        </w:rPr>
      </w:pPr>
      <w:r w:rsidRPr="007D574A">
        <w:rPr>
          <w:rFonts w:ascii="Arial" w:eastAsia="Times New Roman" w:hAnsi="Arial" w:cs="Arial"/>
          <w:color w:val="333333"/>
          <w:kern w:val="0"/>
          <w:sz w:val="9"/>
          <w:szCs w:val="9"/>
          <w:lang w:val="uk-UA" w:eastAsia="uk-UA"/>
          <w14:ligatures w14:val="none"/>
        </w:rPr>
        <w:t> </w:t>
      </w:r>
    </w:p>
    <w:p w:rsidR="007D574A" w:rsidRPr="007D574A" w:rsidRDefault="007D574A" w:rsidP="007D574A">
      <w:pPr>
        <w:shd w:val="clear" w:color="auto" w:fill="FFFFFF"/>
        <w:spacing w:after="0"/>
        <w:jc w:val="center"/>
        <w:rPr>
          <w:rFonts w:eastAsia="Times New Roman" w:cs="Times New Roman"/>
          <w:color w:val="333333"/>
          <w:kern w:val="0"/>
          <w:szCs w:val="28"/>
          <w:bdr w:val="none" w:sz="0" w:space="0" w:color="auto" w:frame="1"/>
          <w:lang w:val="uk-UA" w:eastAsia="uk-UA"/>
          <w14:ligatures w14:val="none"/>
        </w:rPr>
      </w:pPr>
      <w:r w:rsidRPr="007D574A">
        <w:rPr>
          <w:rFonts w:eastAsia="Times New Roman" w:cs="Times New Roman"/>
          <w:b/>
          <w:bCs/>
          <w:color w:val="333333"/>
          <w:kern w:val="0"/>
          <w:szCs w:val="28"/>
          <w:lang w:val="uk-UA" w:eastAsia="uk-UA"/>
          <w14:ligatures w14:val="none"/>
        </w:rPr>
        <w:t>Календарний план</w:t>
      </w:r>
      <w:r w:rsidRPr="007D574A">
        <w:rPr>
          <w:rFonts w:eastAsia="Times New Roman" w:cs="Times New Roman"/>
          <w:color w:val="333333"/>
          <w:kern w:val="0"/>
          <w:szCs w:val="28"/>
          <w:bdr w:val="none" w:sz="0" w:space="0" w:color="auto" w:frame="1"/>
          <w:lang w:val="uk-UA" w:eastAsia="uk-UA"/>
          <w14:ligatures w14:val="none"/>
        </w:rPr>
        <w:t> </w:t>
      </w:r>
    </w:p>
    <w:p w:rsidR="007D574A" w:rsidRPr="007D574A" w:rsidRDefault="007D574A" w:rsidP="007D574A">
      <w:pPr>
        <w:shd w:val="clear" w:color="auto" w:fill="FFFFFF"/>
        <w:spacing w:after="0"/>
        <w:jc w:val="center"/>
        <w:rPr>
          <w:rFonts w:eastAsia="Times New Roman" w:cs="Times New Roman"/>
          <w:color w:val="333333"/>
          <w:kern w:val="0"/>
          <w:szCs w:val="28"/>
          <w:bdr w:val="none" w:sz="0" w:space="0" w:color="auto" w:frame="1"/>
          <w:lang w:val="uk-UA" w:eastAsia="uk-UA"/>
          <w14:ligatures w14:val="none"/>
        </w:rPr>
      </w:pPr>
      <w:r w:rsidRPr="007D574A">
        <w:rPr>
          <w:rFonts w:eastAsia="Times New Roman" w:cs="Times New Roman"/>
          <w:color w:val="333333"/>
          <w:kern w:val="0"/>
          <w:szCs w:val="28"/>
          <w:bdr w:val="none" w:sz="0" w:space="0" w:color="auto" w:frame="1"/>
          <w:lang w:val="uk-UA" w:eastAsia="uk-UA"/>
          <w14:ligatures w14:val="none"/>
        </w:rPr>
        <w:lastRenderedPageBreak/>
        <w:t xml:space="preserve">діяльності робочої групи з розробки проєкту </w:t>
      </w:r>
    </w:p>
    <w:p w:rsidR="007D574A" w:rsidRPr="007D574A" w:rsidRDefault="007D574A" w:rsidP="007D574A">
      <w:pPr>
        <w:shd w:val="clear" w:color="auto" w:fill="FFFFFF"/>
        <w:spacing w:after="0"/>
        <w:jc w:val="center"/>
        <w:rPr>
          <w:rFonts w:eastAsia="Times New Roman" w:cs="Times New Roman"/>
          <w:color w:val="333333"/>
          <w:kern w:val="0"/>
          <w:szCs w:val="28"/>
          <w:lang w:val="uk-UA" w:eastAsia="uk-UA"/>
          <w14:ligatures w14:val="none"/>
        </w:rPr>
      </w:pPr>
      <w:r w:rsidRPr="007D574A">
        <w:rPr>
          <w:rFonts w:eastAsia="Times New Roman" w:cs="Times New Roman"/>
          <w:color w:val="333333"/>
          <w:kern w:val="0"/>
          <w:szCs w:val="28"/>
          <w:bdr w:val="none" w:sz="0" w:space="0" w:color="auto" w:frame="1"/>
          <w:lang w:val="uk-UA" w:eastAsia="uk-UA"/>
          <w14:ligatures w14:val="none"/>
        </w:rPr>
        <w:t>Статуту Городоцької сільської територіальної громади</w:t>
      </w:r>
    </w:p>
    <w:p w:rsidR="007D574A" w:rsidRPr="007D574A" w:rsidRDefault="007D574A" w:rsidP="007D574A">
      <w:pPr>
        <w:shd w:val="clear" w:color="auto" w:fill="FFFFFF"/>
        <w:spacing w:before="100" w:after="73"/>
        <w:rPr>
          <w:rFonts w:eastAsia="Times New Roman" w:cs="Times New Roman"/>
          <w:color w:val="333333"/>
          <w:kern w:val="0"/>
          <w:szCs w:val="28"/>
          <w:lang w:val="uk-UA" w:eastAsia="uk-UA"/>
          <w14:ligatures w14:val="none"/>
        </w:rPr>
      </w:pPr>
      <w:r w:rsidRPr="007D574A">
        <w:rPr>
          <w:rFonts w:eastAsia="Times New Roman" w:cs="Times New Roman"/>
          <w:color w:val="333333"/>
          <w:kern w:val="0"/>
          <w:szCs w:val="28"/>
          <w:lang w:val="uk-UA" w:eastAsia="uk-UA"/>
          <w14:ligatures w14:val="none"/>
        </w:rPr>
        <w:t> </w:t>
      </w:r>
    </w:p>
    <w:tbl>
      <w:tblPr>
        <w:tblW w:w="9359"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70"/>
        <w:gridCol w:w="4547"/>
        <w:gridCol w:w="1838"/>
        <w:gridCol w:w="2404"/>
      </w:tblGrid>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b/>
                <w:kern w:val="0"/>
                <w:szCs w:val="28"/>
                <w:lang w:val="uk-UA" w:eastAsia="zh-CN"/>
                <w14:ligatures w14:val="none"/>
              </w:rPr>
            </w:pPr>
            <w:r w:rsidRPr="007D574A">
              <w:rPr>
                <w:rFonts w:eastAsia="Times New Roman" w:cs="Times New Roman"/>
                <w:b/>
                <w:kern w:val="0"/>
                <w:szCs w:val="28"/>
                <w:bdr w:val="none" w:sz="0" w:space="0" w:color="auto" w:frame="1"/>
                <w:lang w:val="uk-UA" w:eastAsia="zh-CN"/>
                <w14:ligatures w14:val="none"/>
              </w:rPr>
              <w:t>№ з/п</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b/>
                <w:kern w:val="0"/>
                <w:szCs w:val="28"/>
                <w:lang w:val="uk-UA" w:eastAsia="zh-CN"/>
                <w14:ligatures w14:val="none"/>
              </w:rPr>
            </w:pPr>
            <w:r w:rsidRPr="007D574A">
              <w:rPr>
                <w:rFonts w:eastAsia="Times New Roman" w:cs="Times New Roman"/>
                <w:b/>
                <w:kern w:val="0"/>
                <w:szCs w:val="28"/>
                <w:bdr w:val="none" w:sz="0" w:space="0" w:color="auto" w:frame="1"/>
                <w:lang w:val="uk-UA" w:eastAsia="zh-CN"/>
                <w14:ligatures w14:val="none"/>
              </w:rPr>
              <w:t>Етап роботи</w:t>
            </w: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b/>
                <w:kern w:val="0"/>
                <w:szCs w:val="28"/>
                <w:bdr w:val="none" w:sz="0" w:space="0" w:color="auto" w:frame="1"/>
                <w:lang w:val="uk-UA" w:eastAsia="zh-CN"/>
                <w14:ligatures w14:val="none"/>
              </w:rPr>
            </w:pPr>
            <w:r w:rsidRPr="007D574A">
              <w:rPr>
                <w:rFonts w:eastAsia="Times New Roman" w:cs="Times New Roman"/>
                <w:b/>
                <w:kern w:val="0"/>
                <w:szCs w:val="28"/>
                <w:bdr w:val="none" w:sz="0" w:space="0" w:color="auto" w:frame="1"/>
                <w:lang w:val="uk-UA" w:eastAsia="zh-CN"/>
                <w14:ligatures w14:val="none"/>
              </w:rPr>
              <w:t>Термін</w:t>
            </w:r>
          </w:p>
          <w:p w:rsidR="007D574A" w:rsidRPr="007D574A" w:rsidRDefault="007D574A" w:rsidP="007D574A">
            <w:pPr>
              <w:suppressAutoHyphens/>
              <w:spacing w:after="0"/>
              <w:jc w:val="center"/>
              <w:rPr>
                <w:rFonts w:eastAsia="Times New Roman" w:cs="Times New Roman"/>
                <w:b/>
                <w:kern w:val="0"/>
                <w:szCs w:val="28"/>
                <w:lang w:val="uk-UA" w:eastAsia="zh-CN"/>
                <w14:ligatures w14:val="none"/>
              </w:rPr>
            </w:pPr>
            <w:r w:rsidRPr="007D574A">
              <w:rPr>
                <w:rFonts w:eastAsia="Times New Roman" w:cs="Times New Roman"/>
                <w:b/>
                <w:kern w:val="0"/>
                <w:szCs w:val="28"/>
                <w:bdr w:val="none" w:sz="0" w:space="0" w:color="auto" w:frame="1"/>
                <w:lang w:val="uk-UA" w:eastAsia="zh-CN"/>
                <w14:ligatures w14:val="none"/>
              </w:rPr>
              <w:t>виконання</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b/>
                <w:kern w:val="0"/>
                <w:szCs w:val="28"/>
                <w:lang w:val="uk-UA" w:eastAsia="zh-CN"/>
                <w14:ligatures w14:val="none"/>
              </w:rPr>
            </w:pPr>
            <w:r w:rsidRPr="007D574A">
              <w:rPr>
                <w:rFonts w:eastAsia="Times New Roman" w:cs="Times New Roman"/>
                <w:b/>
                <w:kern w:val="0"/>
                <w:szCs w:val="28"/>
                <w:bdr w:val="none" w:sz="0" w:space="0" w:color="auto" w:frame="1"/>
                <w:lang w:val="uk-UA" w:eastAsia="zh-CN"/>
                <w14:ligatures w14:val="none"/>
              </w:rPr>
              <w:t>Відповідальні особи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1</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 xml:space="preserve">Проведення організаційного </w:t>
            </w:r>
          </w:p>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 xml:space="preserve">засідання робочої групи, </w:t>
            </w:r>
          </w:p>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затвердження  плану дій</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Липень</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Голова робочої групи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Розгляд та схвалення за основу проєкту Статуту</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Вересень</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Члени робочої групи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3</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Оприлюднення проєкту Статуту та організація збору пропозицій від мешканців громади (через онлайн-форму, письмово, зустрічі)</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Жовтень</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Секретар робочої групи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4</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 xml:space="preserve">Проведення громадських слухань </w:t>
            </w:r>
          </w:p>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щодо проєкту Статуту</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Жовтень</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Голова робочої групи,</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представники громади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5</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 xml:space="preserve">Узагальнення пропозицій та доопрацювання  остаточного </w:t>
            </w:r>
          </w:p>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проєкту Статуту</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Листопад</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Голова робочої групи</w:t>
            </w:r>
          </w:p>
        </w:tc>
      </w:tr>
      <w:tr w:rsidR="007D574A" w:rsidRPr="007D574A" w:rsidTr="0007185B">
        <w:tc>
          <w:tcPr>
            <w:tcW w:w="570"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lang w:val="uk-UA" w:eastAsia="zh-CN"/>
                <w14:ligatures w14:val="none"/>
              </w:rPr>
            </w:pPr>
            <w:r w:rsidRPr="007D574A">
              <w:rPr>
                <w:rFonts w:eastAsia="Times New Roman" w:cs="Times New Roman"/>
                <w:kern w:val="0"/>
                <w:szCs w:val="28"/>
                <w:lang w:val="uk-UA" w:eastAsia="zh-CN"/>
                <w14:ligatures w14:val="none"/>
              </w:rPr>
              <w:t> </w:t>
            </w:r>
            <w:r w:rsidRPr="007D574A">
              <w:rPr>
                <w:rFonts w:eastAsia="Times New Roman" w:cs="Times New Roman"/>
                <w:kern w:val="0"/>
                <w:szCs w:val="28"/>
                <w:bdr w:val="none" w:sz="0" w:space="0" w:color="auto" w:frame="1"/>
                <w:lang w:val="uk-UA" w:eastAsia="zh-CN"/>
                <w14:ligatures w14:val="none"/>
              </w:rPr>
              <w:t>6</w:t>
            </w:r>
          </w:p>
        </w:tc>
        <w:tc>
          <w:tcPr>
            <w:tcW w:w="4547"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Подання проєкту Статуту на розгляд сесії сільської ради</w:t>
            </w:r>
          </w:p>
          <w:p w:rsidR="007D574A" w:rsidRPr="007D574A" w:rsidRDefault="007D574A" w:rsidP="007D574A">
            <w:pPr>
              <w:suppressAutoHyphens/>
              <w:spacing w:after="0"/>
              <w:rPr>
                <w:rFonts w:eastAsia="Times New Roman" w:cs="Times New Roman"/>
                <w:kern w:val="0"/>
                <w:szCs w:val="28"/>
                <w:lang w:val="uk-UA" w:eastAsia="zh-CN"/>
                <w14:ligatures w14:val="none"/>
              </w:rPr>
            </w:pP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bdr w:val="none" w:sz="0" w:space="0" w:color="auto" w:frame="1"/>
                <w:lang w:val="uk-UA" w:eastAsia="zh-CN"/>
                <w14:ligatures w14:val="none"/>
              </w:rPr>
            </w:pPr>
            <w:r w:rsidRPr="007D574A">
              <w:rPr>
                <w:rFonts w:eastAsia="Times New Roman" w:cs="Times New Roman"/>
                <w:kern w:val="0"/>
                <w:szCs w:val="28"/>
                <w:bdr w:val="none" w:sz="0" w:space="0" w:color="auto" w:frame="1"/>
                <w:lang w:val="uk-UA" w:eastAsia="zh-CN"/>
                <w14:ligatures w14:val="none"/>
              </w:rPr>
              <w:t>Грудень</w:t>
            </w:r>
          </w:p>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2026</w:t>
            </w:r>
          </w:p>
        </w:tc>
        <w:tc>
          <w:tcPr>
            <w:tcW w:w="2404" w:type="dxa"/>
            <w:tcBorders>
              <w:top w:val="single" w:sz="2" w:space="0" w:color="000000"/>
              <w:left w:val="single" w:sz="2" w:space="0" w:color="000000"/>
              <w:bottom w:val="single" w:sz="2" w:space="0" w:color="000000"/>
              <w:right w:val="single" w:sz="2" w:space="0" w:color="000000"/>
            </w:tcBorders>
            <w:shd w:val="clear" w:color="auto" w:fill="auto"/>
            <w:tcMar>
              <w:top w:w="1" w:type="dxa"/>
              <w:left w:w="1" w:type="dxa"/>
              <w:bottom w:w="1" w:type="dxa"/>
              <w:right w:w="1" w:type="dxa"/>
            </w:tcMar>
            <w:hideMark/>
          </w:tcPr>
          <w:p w:rsidR="007D574A" w:rsidRPr="007D574A" w:rsidRDefault="007D574A" w:rsidP="007D574A">
            <w:pPr>
              <w:suppressAutoHyphens/>
              <w:spacing w:after="0"/>
              <w:jc w:val="center"/>
              <w:rPr>
                <w:rFonts w:eastAsia="Times New Roman" w:cs="Times New Roman"/>
                <w:kern w:val="0"/>
                <w:szCs w:val="28"/>
                <w:lang w:val="uk-UA" w:eastAsia="zh-CN"/>
                <w14:ligatures w14:val="none"/>
              </w:rPr>
            </w:pPr>
            <w:r w:rsidRPr="007D574A">
              <w:rPr>
                <w:rFonts w:eastAsia="Times New Roman" w:cs="Times New Roman"/>
                <w:kern w:val="0"/>
                <w:szCs w:val="28"/>
                <w:bdr w:val="none" w:sz="0" w:space="0" w:color="auto" w:frame="1"/>
                <w:lang w:val="uk-UA" w:eastAsia="zh-CN"/>
                <w14:ligatures w14:val="none"/>
              </w:rPr>
              <w:t>Голова робочої групи</w:t>
            </w:r>
          </w:p>
        </w:tc>
      </w:tr>
    </w:tbl>
    <w:p w:rsidR="007D574A" w:rsidRPr="007D574A" w:rsidRDefault="007D574A" w:rsidP="007D574A">
      <w:pPr>
        <w:shd w:val="clear" w:color="auto" w:fill="FFFFFF"/>
        <w:spacing w:before="100" w:after="73"/>
        <w:rPr>
          <w:rFonts w:eastAsia="Times New Roman" w:cs="Times New Roman"/>
          <w:color w:val="333333"/>
          <w:kern w:val="0"/>
          <w:szCs w:val="28"/>
          <w:lang w:val="uk-UA" w:eastAsia="uk-UA"/>
          <w14:ligatures w14:val="none"/>
        </w:rPr>
      </w:pPr>
      <w:r w:rsidRPr="007D574A">
        <w:rPr>
          <w:rFonts w:eastAsia="Times New Roman" w:cs="Times New Roman"/>
          <w:color w:val="333333"/>
          <w:kern w:val="0"/>
          <w:szCs w:val="28"/>
          <w:lang w:val="uk-UA" w:eastAsia="uk-UA"/>
          <w14:ligatures w14:val="none"/>
        </w:rPr>
        <w:t> </w:t>
      </w: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r w:rsidRPr="007D574A">
        <w:rPr>
          <w:rFonts w:eastAsia="Times New Roman" w:cs="Times New Roman"/>
          <w:kern w:val="0"/>
          <w:szCs w:val="28"/>
          <w:lang w:val="uk-UA" w:eastAsia="uk-UA"/>
          <w14:ligatures w14:val="none"/>
        </w:rPr>
        <w:t>Секретар сільської ради                                                       Людмила СПІВАК</w:t>
      </w:r>
    </w:p>
    <w:p w:rsidR="007D574A" w:rsidRPr="007D574A" w:rsidRDefault="007D574A" w:rsidP="007D574A">
      <w:pPr>
        <w:spacing w:after="200" w:line="276" w:lineRule="auto"/>
        <w:jc w:val="both"/>
        <w:rPr>
          <w:rFonts w:eastAsia="Times New Roman" w:cs="Times New Roman"/>
          <w:kern w:val="0"/>
          <w:szCs w:val="28"/>
          <w:lang w:val="uk-UA" w:eastAsia="uk-UA"/>
          <w14:ligatures w14:val="none"/>
        </w:rPr>
      </w:pPr>
    </w:p>
    <w:p w:rsidR="007D574A" w:rsidRPr="007D574A" w:rsidRDefault="007D574A" w:rsidP="007D574A">
      <w:pPr>
        <w:spacing w:after="200" w:line="276" w:lineRule="auto"/>
        <w:rPr>
          <w:rFonts w:ascii="Calibri" w:eastAsia="Times New Roman" w:hAnsi="Calibri" w:cs="Times New Roman"/>
          <w:kern w:val="0"/>
          <w:sz w:val="22"/>
          <w:lang w:val="uk-UA" w:eastAsia="uk-UA"/>
          <w14:ligatures w14:val="none"/>
        </w:rPr>
      </w:pPr>
    </w:p>
    <w:p w:rsidR="007D574A" w:rsidRPr="007D574A" w:rsidRDefault="007D574A" w:rsidP="007D574A">
      <w:pPr>
        <w:spacing w:after="200" w:line="276" w:lineRule="auto"/>
        <w:rPr>
          <w:rFonts w:ascii="Calibri" w:eastAsia="Times New Roman" w:hAnsi="Calibri" w:cs="Times New Roman"/>
          <w:kern w:val="0"/>
          <w:sz w:val="22"/>
          <w:lang w:val="uk-UA" w:eastAsia="uk-UA"/>
          <w14:ligatures w14:val="none"/>
        </w:rPr>
      </w:pPr>
    </w:p>
    <w:p w:rsidR="007D574A" w:rsidRPr="007D574A" w:rsidRDefault="007D574A" w:rsidP="007D574A">
      <w:pPr>
        <w:spacing w:after="200" w:line="276" w:lineRule="auto"/>
        <w:rPr>
          <w:rFonts w:ascii="Calibri" w:eastAsia="Times New Roman" w:hAnsi="Calibri" w:cs="Times New Roman"/>
          <w:kern w:val="0"/>
          <w:sz w:val="22"/>
          <w:lang w:val="uk-UA" w:eastAsia="uk-UA"/>
          <w14:ligatures w14:val="none"/>
        </w:rPr>
      </w:pPr>
    </w:p>
    <w:p w:rsidR="00F12C76" w:rsidRDefault="00F12C76" w:rsidP="006C0B77">
      <w:pPr>
        <w:spacing w:after="0"/>
        <w:ind w:firstLine="709"/>
        <w:jc w:val="both"/>
      </w:pPr>
      <w:bookmarkStart w:id="0" w:name="_GoBack"/>
      <w:bookmarkEnd w:id="0"/>
    </w:p>
    <w:sectPr w:rsidR="00F12C76" w:rsidSect="00BA7D4E">
      <w:headerReference w:type="default" r:id="rId4"/>
      <w:pgSz w:w="11906" w:h="16838"/>
      <w:pgMar w:top="284" w:right="567" w:bottom="426"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292110"/>
      <w:docPartObj>
        <w:docPartGallery w:val="Page Numbers (Top of Page)"/>
        <w:docPartUnique/>
      </w:docPartObj>
    </w:sdtPr>
    <w:sdtEndPr/>
    <w:sdtContent>
      <w:p w:rsidR="00D403A8" w:rsidRDefault="007D574A">
        <w:pPr>
          <w:pStyle w:val="a3"/>
          <w:jc w:val="center"/>
        </w:pPr>
        <w:r>
          <w:fldChar w:fldCharType="begin"/>
        </w:r>
        <w:r>
          <w:instrText xml:space="preserve"> PAGE   \* MERGEFORMAT </w:instrText>
        </w:r>
        <w:r>
          <w:fldChar w:fldCharType="separate"/>
        </w:r>
        <w:r>
          <w:rPr>
            <w:noProof/>
          </w:rPr>
          <w:t>6</w:t>
        </w:r>
        <w:r>
          <w:fldChar w:fldCharType="end"/>
        </w:r>
      </w:p>
    </w:sdtContent>
  </w:sdt>
  <w:p w:rsidR="00D403A8" w:rsidRDefault="007D574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74A"/>
    <w:rsid w:val="00025E51"/>
    <w:rsid w:val="006C0B77"/>
    <w:rsid w:val="007D574A"/>
    <w:rsid w:val="008242FF"/>
    <w:rsid w:val="00870751"/>
    <w:rsid w:val="00922C48"/>
    <w:rsid w:val="00B915B7"/>
    <w:rsid w:val="00EA59DF"/>
    <w:rsid w:val="00EE26FA"/>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CE0B66-C939-4305-882F-0EFC3A69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74A"/>
    <w:pPr>
      <w:tabs>
        <w:tab w:val="center" w:pos="4677"/>
        <w:tab w:val="right" w:pos="9355"/>
      </w:tabs>
      <w:spacing w:after="0"/>
    </w:pPr>
    <w:rPr>
      <w:rFonts w:ascii="Calibri" w:eastAsia="Times New Roman" w:hAnsi="Calibri"/>
      <w:kern w:val="0"/>
      <w:sz w:val="22"/>
      <w:lang w:val="uk-UA" w:eastAsia="uk-UA"/>
      <w14:ligatures w14:val="none"/>
    </w:rPr>
  </w:style>
  <w:style w:type="character" w:customStyle="1" w:styleId="a4">
    <w:name w:val="Верхний колонтитул Знак"/>
    <w:basedOn w:val="a0"/>
    <w:link w:val="a3"/>
    <w:uiPriority w:val="99"/>
    <w:rsid w:val="007D574A"/>
    <w:rPr>
      <w:rFonts w:ascii="Calibri" w:eastAsia="Times New Roman" w:hAnsi="Calibri"/>
      <w:kern w:val="0"/>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1787</Words>
  <Characters>10189</Characters>
  <Application>Microsoft Office Word</Application>
  <DocSecurity>0</DocSecurity>
  <Lines>84</Lines>
  <Paragraphs>23</Paragraphs>
  <ScaleCrop>false</ScaleCrop>
  <Company>SPecialiST RePack</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2026-07-19T16:45:00Z</dcterms:created>
  <dcterms:modified xsi:type="dcterms:W3CDTF">2026-07-19T16:45:00Z</dcterms:modified>
</cp:coreProperties>
</file>