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66AB" w:rsidRPr="00806AF1" w:rsidRDefault="00DF27A0" w:rsidP="00DF27A0">
      <w:pPr>
        <w:pStyle w:val="aa"/>
        <w:rPr>
          <w:rFonts w:ascii="Times New Roman" w:hAnsi="Times New Roman" w:cs="Times New Roman"/>
          <w:sz w:val="28"/>
          <w:szCs w:val="28"/>
        </w:rPr>
      </w:pPr>
      <w:r w:rsidRPr="00806A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6AB" w:rsidRPr="00806AF1" w:rsidRDefault="00D866AB" w:rsidP="00DF27A0">
      <w:pPr>
        <w:pStyle w:val="aa"/>
        <w:jc w:val="center"/>
        <w:rPr>
          <w:rFonts w:ascii="Times New Roman" w:hAnsi="Times New Roman" w:cs="Times New Roman"/>
          <w:color w:val="000080"/>
          <w:sz w:val="28"/>
          <w:szCs w:val="28"/>
        </w:rPr>
      </w:pPr>
      <w:r w:rsidRPr="00806AF1">
        <w:rPr>
          <w:rFonts w:ascii="Times New Roman" w:hAnsi="Times New Roman" w:cs="Times New Roman"/>
          <w:noProof/>
          <w:color w:val="000080"/>
          <w:sz w:val="28"/>
          <w:szCs w:val="28"/>
        </w:rPr>
        <w:drawing>
          <wp:inline distT="0" distB="0" distL="0" distR="0">
            <wp:extent cx="457200" cy="61785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6AB" w:rsidRPr="00806AF1" w:rsidRDefault="00D866AB" w:rsidP="00DF27A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866AB" w:rsidRPr="00806AF1" w:rsidRDefault="00D866AB" w:rsidP="00DF27A0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AF1">
        <w:rPr>
          <w:rFonts w:ascii="Times New Roman" w:hAnsi="Times New Roman" w:cs="Times New Roman"/>
          <w:b/>
          <w:sz w:val="28"/>
          <w:szCs w:val="28"/>
        </w:rPr>
        <w:t>ГОРОДОЦЬКА СІЛЬСЬКА РАДА</w:t>
      </w:r>
    </w:p>
    <w:p w:rsidR="00D866AB" w:rsidRPr="00806AF1" w:rsidRDefault="00D866AB" w:rsidP="00DF27A0">
      <w:pPr>
        <w:pStyle w:val="aa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806AF1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ОБЛАСТІ</w:t>
      </w:r>
    </w:p>
    <w:p w:rsidR="00D866AB" w:rsidRPr="00806AF1" w:rsidRDefault="00D866AB" w:rsidP="00DF27A0">
      <w:pPr>
        <w:pStyle w:val="aa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06AF1">
        <w:rPr>
          <w:rFonts w:ascii="Times New Roman" w:hAnsi="Times New Roman" w:cs="Times New Roman"/>
          <w:bCs/>
          <w:color w:val="000000"/>
          <w:sz w:val="28"/>
          <w:szCs w:val="28"/>
        </w:rPr>
        <w:t>Восьме скликання</w:t>
      </w:r>
    </w:p>
    <w:p w:rsidR="00D866AB" w:rsidRPr="00806AF1" w:rsidRDefault="00D866AB" w:rsidP="00DF27A0">
      <w:pPr>
        <w:pStyle w:val="aa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06AF1">
        <w:rPr>
          <w:rFonts w:ascii="Times New Roman" w:hAnsi="Times New Roman" w:cs="Times New Roman"/>
          <w:bCs/>
          <w:color w:val="000000"/>
          <w:sz w:val="28"/>
          <w:szCs w:val="28"/>
        </w:rPr>
        <w:t>(____________________ сесія)</w:t>
      </w:r>
    </w:p>
    <w:p w:rsidR="00D866AB" w:rsidRPr="00806AF1" w:rsidRDefault="00D866AB" w:rsidP="00DF27A0">
      <w:pPr>
        <w:pStyle w:val="aa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866AB" w:rsidRPr="00806AF1" w:rsidRDefault="00D866AB" w:rsidP="00DF27A0">
      <w:pPr>
        <w:pStyle w:val="aa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6A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r w:rsidRPr="00806A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 w:rsidRPr="00806A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Я</w:t>
      </w:r>
      <w:r w:rsidR="00DF27A0" w:rsidRPr="00806A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(ПРОЄКТ)</w:t>
      </w:r>
    </w:p>
    <w:p w:rsidR="00D866AB" w:rsidRPr="00806AF1" w:rsidRDefault="00D866AB" w:rsidP="00DF27A0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D866AB" w:rsidRPr="00806AF1" w:rsidRDefault="00806AF1" w:rsidP="00DF27A0">
      <w:pPr>
        <w:pStyle w:val="aa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06AF1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23 червня </w:t>
      </w:r>
      <w:r w:rsidR="00D866AB" w:rsidRPr="00806AF1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2026 року              с. Городок                </w:t>
      </w:r>
      <w:r w:rsidR="004155C9" w:rsidRPr="00806AF1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                        № 49/63</w:t>
      </w:r>
    </w:p>
    <w:p w:rsidR="00DF27A0" w:rsidRPr="00806AF1" w:rsidRDefault="00DF27A0" w:rsidP="00DF27A0">
      <w:pPr>
        <w:pStyle w:val="aa"/>
        <w:rPr>
          <w:rFonts w:ascii="Times New Roman" w:hAnsi="Times New Roman" w:cs="Times New Roman"/>
          <w:b/>
          <w:sz w:val="28"/>
          <w:szCs w:val="28"/>
        </w:rPr>
      </w:pPr>
      <w:bookmarkStart w:id="0" w:name="_Hlk193300501"/>
    </w:p>
    <w:p w:rsidR="00D866AB" w:rsidRPr="00806AF1" w:rsidRDefault="00D866AB" w:rsidP="00DF27A0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806AF1">
        <w:rPr>
          <w:rFonts w:ascii="Times New Roman" w:hAnsi="Times New Roman" w:cs="Times New Roman"/>
          <w:b/>
          <w:sz w:val="28"/>
          <w:szCs w:val="28"/>
        </w:rPr>
        <w:t>Про надання дозволу на складання</w:t>
      </w:r>
    </w:p>
    <w:p w:rsidR="00D866AB" w:rsidRPr="00806AF1" w:rsidRDefault="00D866AB" w:rsidP="00DF27A0">
      <w:pPr>
        <w:pStyle w:val="aa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6AF1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806AF1">
        <w:rPr>
          <w:rFonts w:ascii="Times New Roman" w:hAnsi="Times New Roman" w:cs="Times New Roman"/>
          <w:b/>
          <w:sz w:val="28"/>
          <w:szCs w:val="28"/>
        </w:rPr>
        <w:t xml:space="preserve"> землеустрою</w:t>
      </w:r>
      <w:bookmarkStart w:id="1" w:name="_Hlk126243737"/>
      <w:r w:rsidRPr="00806AF1">
        <w:rPr>
          <w:rFonts w:ascii="Times New Roman" w:hAnsi="Times New Roman" w:cs="Times New Roman"/>
          <w:b/>
          <w:sz w:val="28"/>
          <w:szCs w:val="28"/>
        </w:rPr>
        <w:t xml:space="preserve"> щодо відведення </w:t>
      </w:r>
    </w:p>
    <w:p w:rsidR="00D866AB" w:rsidRPr="00806AF1" w:rsidRDefault="00D866AB" w:rsidP="00DF27A0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806AF1">
        <w:rPr>
          <w:rFonts w:ascii="Times New Roman" w:hAnsi="Times New Roman" w:cs="Times New Roman"/>
          <w:b/>
          <w:sz w:val="28"/>
          <w:szCs w:val="28"/>
        </w:rPr>
        <w:t>земельної ділянки в оренду для</w:t>
      </w:r>
    </w:p>
    <w:p w:rsidR="00D866AB" w:rsidRPr="00806AF1" w:rsidRDefault="00D866AB" w:rsidP="00DF27A0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806AF1">
        <w:rPr>
          <w:rFonts w:ascii="Times New Roman" w:hAnsi="Times New Roman" w:cs="Times New Roman"/>
          <w:b/>
          <w:sz w:val="28"/>
          <w:szCs w:val="28"/>
        </w:rPr>
        <w:t>сінокосіння і випасання худоби</w:t>
      </w:r>
      <w:bookmarkEnd w:id="0"/>
      <w:bookmarkEnd w:id="1"/>
    </w:p>
    <w:p w:rsidR="00D866AB" w:rsidRPr="00806AF1" w:rsidRDefault="00D866AB" w:rsidP="00DF27A0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866AB" w:rsidRPr="00806AF1" w:rsidRDefault="00D866AB" w:rsidP="00D866AB">
      <w:pPr>
        <w:pStyle w:val="a5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806AF1">
        <w:rPr>
          <w:rFonts w:ascii="Times New Roman" w:hAnsi="Times New Roman"/>
          <w:b w:val="0"/>
          <w:sz w:val="28"/>
          <w:szCs w:val="28"/>
          <w:lang w:val="uk-UA"/>
        </w:rPr>
        <w:t xml:space="preserve">Розглянувши заяву громадянина Заблуди Михайла Васильовича про надання дозволу на складання </w:t>
      </w:r>
      <w:proofErr w:type="spellStart"/>
      <w:r w:rsidRPr="00806AF1">
        <w:rPr>
          <w:rFonts w:ascii="Times New Roman" w:hAnsi="Times New Roman"/>
          <w:b w:val="0"/>
          <w:sz w:val="28"/>
          <w:szCs w:val="28"/>
          <w:lang w:val="uk-UA"/>
        </w:rPr>
        <w:t>проєкту</w:t>
      </w:r>
      <w:proofErr w:type="spellEnd"/>
      <w:r w:rsidRPr="00806AF1">
        <w:rPr>
          <w:rFonts w:ascii="Times New Roman" w:hAnsi="Times New Roman"/>
          <w:b w:val="0"/>
          <w:sz w:val="28"/>
          <w:szCs w:val="28"/>
          <w:lang w:val="uk-UA"/>
        </w:rPr>
        <w:t xml:space="preserve"> землеустрою щодо відведення земельної ділянки площею 20,0000 га з кадастровим номером 5624681100:04:010:0316 в оренду строком на 49 (сорок дев’ять) років для сінокосіння і випасання худоби за рахунок земель комунальної власності на території Городоцької сільської ради Рівненського району Рівненської області, </w:t>
      </w:r>
      <w:bookmarkStart w:id="2" w:name="_Hlk145059360"/>
      <w:r w:rsidRPr="00806AF1">
        <w:rPr>
          <w:rFonts w:ascii="Times New Roman" w:hAnsi="Times New Roman"/>
          <w:b w:val="0"/>
          <w:sz w:val="28"/>
          <w:szCs w:val="28"/>
          <w:lang w:val="uk-UA"/>
        </w:rPr>
        <w:t>відповідно до статей 12, 34, 93, 116, 122, 124, 125, 126, 134 Земельного кодексу України, керуючись статтями 26, 59 Закону України «Про місцеве самоврядування в Україні»</w:t>
      </w:r>
      <w:bookmarkEnd w:id="2"/>
      <w:r w:rsidRPr="00806AF1">
        <w:rPr>
          <w:rFonts w:ascii="Times New Roman" w:hAnsi="Times New Roman"/>
          <w:b w:val="0"/>
          <w:sz w:val="28"/>
          <w:szCs w:val="28"/>
          <w:lang w:val="uk-UA"/>
        </w:rPr>
        <w:t>, за погодженням з постійними комісіями сільської ради, сільська рада</w:t>
      </w:r>
      <w:r w:rsidRPr="00806AF1"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</w:p>
    <w:p w:rsidR="00E82854" w:rsidRPr="00806AF1" w:rsidRDefault="00E82854" w:rsidP="00D866AB">
      <w:pPr>
        <w:rPr>
          <w:rFonts w:ascii="Times New Roman" w:hAnsi="Times New Roman" w:cs="Times New Roman"/>
          <w:sz w:val="28"/>
          <w:szCs w:val="28"/>
        </w:rPr>
      </w:pPr>
    </w:p>
    <w:p w:rsidR="00D866AB" w:rsidRPr="00806AF1" w:rsidRDefault="00D866AB" w:rsidP="00D866AB">
      <w:pPr>
        <w:rPr>
          <w:rFonts w:ascii="Times New Roman" w:hAnsi="Times New Roman" w:cs="Times New Roman"/>
          <w:sz w:val="28"/>
          <w:szCs w:val="28"/>
        </w:rPr>
      </w:pPr>
      <w:r w:rsidRPr="00806AF1">
        <w:rPr>
          <w:rFonts w:ascii="Times New Roman" w:hAnsi="Times New Roman" w:cs="Times New Roman"/>
          <w:sz w:val="28"/>
          <w:szCs w:val="28"/>
        </w:rPr>
        <w:t>ВИРІШИЛА:</w:t>
      </w:r>
    </w:p>
    <w:p w:rsidR="00D866AB" w:rsidRPr="00806AF1" w:rsidRDefault="00D866AB" w:rsidP="00D866AB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bookmarkStart w:id="3" w:name="_Hlk161320766"/>
      <w:r w:rsidRPr="00806AF1">
        <w:rPr>
          <w:sz w:val="28"/>
          <w:szCs w:val="28"/>
          <w:lang w:val="uk-UA"/>
        </w:rPr>
        <w:t xml:space="preserve">Надати дозвіл </w:t>
      </w:r>
      <w:bookmarkStart w:id="4" w:name="_Hlk193300904"/>
      <w:r w:rsidRPr="00806AF1">
        <w:rPr>
          <w:sz w:val="28"/>
          <w:szCs w:val="28"/>
          <w:lang w:val="uk-UA"/>
        </w:rPr>
        <w:t xml:space="preserve">громадянину </w:t>
      </w:r>
      <w:bookmarkStart w:id="5" w:name="_Hlk202282139"/>
      <w:r w:rsidRPr="00806AF1">
        <w:rPr>
          <w:sz w:val="28"/>
          <w:szCs w:val="28"/>
          <w:lang w:val="uk-UA"/>
        </w:rPr>
        <w:t xml:space="preserve">Заблуді Михайлу Васильовичу </w:t>
      </w:r>
      <w:bookmarkEnd w:id="5"/>
      <w:r w:rsidRPr="00806AF1">
        <w:rPr>
          <w:sz w:val="28"/>
          <w:szCs w:val="28"/>
          <w:lang w:val="uk-UA"/>
        </w:rPr>
        <w:t xml:space="preserve">на розробку </w:t>
      </w:r>
      <w:proofErr w:type="spellStart"/>
      <w:r w:rsidRPr="00806AF1">
        <w:rPr>
          <w:sz w:val="28"/>
          <w:szCs w:val="28"/>
          <w:lang w:val="uk-UA"/>
        </w:rPr>
        <w:t>проєкту</w:t>
      </w:r>
      <w:proofErr w:type="spellEnd"/>
      <w:r w:rsidRPr="00806AF1">
        <w:rPr>
          <w:sz w:val="28"/>
          <w:szCs w:val="28"/>
          <w:lang w:val="uk-UA"/>
        </w:rPr>
        <w:t xml:space="preserve"> землеустрою щодо відведення земельної ділянки площею </w:t>
      </w:r>
      <w:r w:rsidRPr="00806AF1">
        <w:rPr>
          <w:bCs/>
          <w:sz w:val="28"/>
          <w:szCs w:val="28"/>
          <w:lang w:val="uk-UA"/>
        </w:rPr>
        <w:t>20,0000 га з кадастровим номером 5624681100:04:010:0316 в</w:t>
      </w:r>
      <w:r w:rsidRPr="00806AF1">
        <w:rPr>
          <w:sz w:val="28"/>
          <w:szCs w:val="28"/>
          <w:lang w:val="uk-UA"/>
        </w:rPr>
        <w:t xml:space="preserve"> оренду строком на 49 (сорок дев’ять) років для сінокосіння і випасання худоби за рахунок земель комунальної власності на території Городоцької сільської ради Рівненського району Рівненської</w:t>
      </w:r>
      <w:bookmarkEnd w:id="3"/>
      <w:r w:rsidRPr="00806AF1">
        <w:rPr>
          <w:sz w:val="28"/>
          <w:szCs w:val="28"/>
          <w:lang w:val="uk-UA"/>
        </w:rPr>
        <w:t xml:space="preserve"> області</w:t>
      </w:r>
      <w:bookmarkEnd w:id="4"/>
      <w:r w:rsidRPr="00806AF1">
        <w:rPr>
          <w:sz w:val="28"/>
          <w:szCs w:val="28"/>
          <w:lang w:val="uk-UA"/>
        </w:rPr>
        <w:t>.</w:t>
      </w:r>
    </w:p>
    <w:p w:rsidR="00D866AB" w:rsidRPr="00806AF1" w:rsidRDefault="00D866AB" w:rsidP="00D866AB">
      <w:pPr>
        <w:pStyle w:val="2"/>
        <w:tabs>
          <w:tab w:val="left" w:pos="993"/>
        </w:tabs>
        <w:spacing w:after="0" w:line="240" w:lineRule="auto"/>
        <w:ind w:left="567"/>
        <w:jc w:val="both"/>
        <w:rPr>
          <w:sz w:val="28"/>
          <w:szCs w:val="28"/>
          <w:lang w:val="uk-UA"/>
        </w:rPr>
      </w:pPr>
    </w:p>
    <w:p w:rsidR="00D866AB" w:rsidRPr="00806AF1" w:rsidRDefault="00D866AB" w:rsidP="00D866AB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806AF1">
        <w:rPr>
          <w:sz w:val="28"/>
          <w:szCs w:val="28"/>
          <w:lang w:val="uk-UA"/>
        </w:rPr>
        <w:t>Громадянину Заблуді Михайлу Васильовичу звернутися до суб’єкта господарювання, що є виконавцем робіт із землеустрою, відповідно до закону, для виготовлення технічної документації щодо встановлення (відновлення) меж земельних ділянок в натурі (на місцевості).</w:t>
      </w:r>
    </w:p>
    <w:p w:rsidR="00D866AB" w:rsidRPr="00806AF1" w:rsidRDefault="00D866AB" w:rsidP="00D866AB">
      <w:pPr>
        <w:pStyle w:val="a7"/>
        <w:rPr>
          <w:sz w:val="28"/>
          <w:szCs w:val="28"/>
          <w:lang w:val="uk-UA"/>
        </w:rPr>
      </w:pPr>
    </w:p>
    <w:p w:rsidR="00D866AB" w:rsidRPr="00806AF1" w:rsidRDefault="00D866AB" w:rsidP="00D866AB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806AF1">
        <w:rPr>
          <w:sz w:val="28"/>
          <w:szCs w:val="28"/>
          <w:lang w:val="uk-UA"/>
        </w:rPr>
        <w:t xml:space="preserve">Розроблений </w:t>
      </w:r>
      <w:proofErr w:type="spellStart"/>
      <w:r w:rsidRPr="00806AF1">
        <w:rPr>
          <w:sz w:val="28"/>
          <w:szCs w:val="28"/>
          <w:lang w:val="uk-UA"/>
        </w:rPr>
        <w:t>проєкт</w:t>
      </w:r>
      <w:proofErr w:type="spellEnd"/>
      <w:r w:rsidRPr="00806AF1">
        <w:rPr>
          <w:sz w:val="28"/>
          <w:szCs w:val="28"/>
          <w:lang w:val="uk-UA"/>
        </w:rPr>
        <w:t xml:space="preserve"> землеустрою подати на розгляд та затвердження сесії Городоцької сільської ради.</w:t>
      </w:r>
    </w:p>
    <w:p w:rsidR="00D866AB" w:rsidRPr="00806AF1" w:rsidRDefault="00D866AB" w:rsidP="00D866AB">
      <w:pPr>
        <w:pStyle w:val="a7"/>
        <w:ind w:left="0"/>
        <w:rPr>
          <w:sz w:val="28"/>
          <w:szCs w:val="28"/>
        </w:rPr>
      </w:pPr>
    </w:p>
    <w:p w:rsidR="00D866AB" w:rsidRPr="00806AF1" w:rsidRDefault="00D866AB" w:rsidP="00D866AB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806AF1">
        <w:rPr>
          <w:sz w:val="28"/>
          <w:szCs w:val="28"/>
        </w:rPr>
        <w:lastRenderedPageBreak/>
        <w:t xml:space="preserve">Контроль за </w:t>
      </w:r>
      <w:proofErr w:type="spellStart"/>
      <w:r w:rsidRPr="00806AF1">
        <w:rPr>
          <w:sz w:val="28"/>
          <w:szCs w:val="28"/>
        </w:rPr>
        <w:t>виконанням</w:t>
      </w:r>
      <w:proofErr w:type="spellEnd"/>
      <w:r w:rsidRPr="00806AF1">
        <w:rPr>
          <w:sz w:val="28"/>
          <w:szCs w:val="28"/>
        </w:rPr>
        <w:t xml:space="preserve"> </w:t>
      </w:r>
      <w:proofErr w:type="spellStart"/>
      <w:r w:rsidRPr="00806AF1">
        <w:rPr>
          <w:sz w:val="28"/>
          <w:szCs w:val="28"/>
        </w:rPr>
        <w:t>рішення</w:t>
      </w:r>
      <w:proofErr w:type="spellEnd"/>
      <w:r w:rsidRPr="00806AF1">
        <w:rPr>
          <w:sz w:val="28"/>
          <w:szCs w:val="28"/>
        </w:rPr>
        <w:t xml:space="preserve"> </w:t>
      </w:r>
      <w:proofErr w:type="spellStart"/>
      <w:r w:rsidRPr="00806AF1">
        <w:rPr>
          <w:sz w:val="28"/>
          <w:szCs w:val="28"/>
        </w:rPr>
        <w:t>покласти</w:t>
      </w:r>
      <w:proofErr w:type="spellEnd"/>
      <w:r w:rsidRPr="00806AF1">
        <w:rPr>
          <w:sz w:val="28"/>
          <w:szCs w:val="28"/>
        </w:rPr>
        <w:t xml:space="preserve"> на </w:t>
      </w:r>
      <w:proofErr w:type="spellStart"/>
      <w:r w:rsidRPr="00806AF1">
        <w:rPr>
          <w:sz w:val="28"/>
          <w:szCs w:val="28"/>
        </w:rPr>
        <w:t>постійну</w:t>
      </w:r>
      <w:proofErr w:type="spellEnd"/>
      <w:r w:rsidRPr="00806AF1">
        <w:rPr>
          <w:sz w:val="28"/>
          <w:szCs w:val="28"/>
        </w:rPr>
        <w:t xml:space="preserve"> </w:t>
      </w:r>
      <w:proofErr w:type="spellStart"/>
      <w:r w:rsidRPr="00806AF1">
        <w:rPr>
          <w:sz w:val="28"/>
          <w:szCs w:val="28"/>
        </w:rPr>
        <w:t>комісію</w:t>
      </w:r>
      <w:proofErr w:type="spellEnd"/>
      <w:r w:rsidRPr="00806AF1">
        <w:rPr>
          <w:sz w:val="28"/>
          <w:szCs w:val="28"/>
        </w:rPr>
        <w:t xml:space="preserve"> сільської ради з </w:t>
      </w:r>
      <w:proofErr w:type="spellStart"/>
      <w:r w:rsidRPr="00806AF1">
        <w:rPr>
          <w:sz w:val="28"/>
          <w:szCs w:val="28"/>
        </w:rPr>
        <w:t>питань</w:t>
      </w:r>
      <w:proofErr w:type="spellEnd"/>
      <w:r w:rsidRPr="00806AF1">
        <w:rPr>
          <w:sz w:val="28"/>
          <w:szCs w:val="28"/>
        </w:rPr>
        <w:t xml:space="preserve"> </w:t>
      </w:r>
      <w:proofErr w:type="spellStart"/>
      <w:r w:rsidRPr="00806AF1">
        <w:rPr>
          <w:sz w:val="28"/>
          <w:szCs w:val="28"/>
        </w:rPr>
        <w:t>земельних</w:t>
      </w:r>
      <w:proofErr w:type="spellEnd"/>
      <w:r w:rsidRPr="00806AF1">
        <w:rPr>
          <w:sz w:val="28"/>
          <w:szCs w:val="28"/>
        </w:rPr>
        <w:t xml:space="preserve"> </w:t>
      </w:r>
      <w:proofErr w:type="spellStart"/>
      <w:r w:rsidRPr="00806AF1">
        <w:rPr>
          <w:sz w:val="28"/>
          <w:szCs w:val="28"/>
        </w:rPr>
        <w:t>відносин</w:t>
      </w:r>
      <w:proofErr w:type="spellEnd"/>
      <w:r w:rsidRPr="00806AF1">
        <w:rPr>
          <w:sz w:val="28"/>
          <w:szCs w:val="28"/>
        </w:rPr>
        <w:t xml:space="preserve">, </w:t>
      </w:r>
      <w:proofErr w:type="spellStart"/>
      <w:r w:rsidRPr="00806AF1">
        <w:rPr>
          <w:sz w:val="28"/>
          <w:szCs w:val="28"/>
        </w:rPr>
        <w:t>планування</w:t>
      </w:r>
      <w:proofErr w:type="spellEnd"/>
      <w:r w:rsidRPr="00806AF1">
        <w:rPr>
          <w:sz w:val="28"/>
          <w:szCs w:val="28"/>
        </w:rPr>
        <w:t xml:space="preserve"> </w:t>
      </w:r>
      <w:proofErr w:type="spellStart"/>
      <w:r w:rsidRPr="00806AF1">
        <w:rPr>
          <w:sz w:val="28"/>
          <w:szCs w:val="28"/>
        </w:rPr>
        <w:t>території</w:t>
      </w:r>
      <w:proofErr w:type="spellEnd"/>
      <w:r w:rsidRPr="00806AF1">
        <w:rPr>
          <w:sz w:val="28"/>
          <w:szCs w:val="28"/>
        </w:rPr>
        <w:t xml:space="preserve">, </w:t>
      </w:r>
      <w:proofErr w:type="spellStart"/>
      <w:r w:rsidRPr="00806AF1">
        <w:rPr>
          <w:sz w:val="28"/>
          <w:szCs w:val="28"/>
        </w:rPr>
        <w:t>охорони</w:t>
      </w:r>
      <w:proofErr w:type="spellEnd"/>
      <w:r w:rsidRPr="00806AF1">
        <w:rPr>
          <w:sz w:val="28"/>
          <w:szCs w:val="28"/>
        </w:rPr>
        <w:t xml:space="preserve"> </w:t>
      </w:r>
      <w:proofErr w:type="spellStart"/>
      <w:r w:rsidRPr="00806AF1">
        <w:rPr>
          <w:sz w:val="28"/>
          <w:szCs w:val="28"/>
        </w:rPr>
        <w:t>навколишнього</w:t>
      </w:r>
      <w:proofErr w:type="spellEnd"/>
      <w:r w:rsidRPr="00806AF1">
        <w:rPr>
          <w:sz w:val="28"/>
          <w:szCs w:val="28"/>
        </w:rPr>
        <w:t xml:space="preserve"> </w:t>
      </w:r>
      <w:proofErr w:type="spellStart"/>
      <w:r w:rsidRPr="00806AF1">
        <w:rPr>
          <w:sz w:val="28"/>
          <w:szCs w:val="28"/>
        </w:rPr>
        <w:t>середовища</w:t>
      </w:r>
      <w:proofErr w:type="spellEnd"/>
      <w:r w:rsidRPr="00806AF1">
        <w:rPr>
          <w:sz w:val="28"/>
          <w:szCs w:val="28"/>
        </w:rPr>
        <w:t xml:space="preserve">, </w:t>
      </w:r>
      <w:proofErr w:type="spellStart"/>
      <w:r w:rsidRPr="00806AF1">
        <w:rPr>
          <w:sz w:val="28"/>
          <w:szCs w:val="28"/>
        </w:rPr>
        <w:t>екології</w:t>
      </w:r>
      <w:proofErr w:type="spellEnd"/>
      <w:r w:rsidRPr="00806AF1">
        <w:rPr>
          <w:sz w:val="28"/>
          <w:szCs w:val="28"/>
        </w:rPr>
        <w:t xml:space="preserve"> та </w:t>
      </w:r>
      <w:proofErr w:type="spellStart"/>
      <w:r w:rsidRPr="00806AF1">
        <w:rPr>
          <w:sz w:val="28"/>
          <w:szCs w:val="28"/>
        </w:rPr>
        <w:t>природокористування</w:t>
      </w:r>
      <w:proofErr w:type="spellEnd"/>
      <w:r w:rsidRPr="00806AF1">
        <w:rPr>
          <w:sz w:val="28"/>
          <w:szCs w:val="28"/>
        </w:rPr>
        <w:t>.</w:t>
      </w:r>
    </w:p>
    <w:p w:rsidR="00D866AB" w:rsidRPr="00806AF1" w:rsidRDefault="00D866AB" w:rsidP="00D866AB">
      <w:pPr>
        <w:tabs>
          <w:tab w:val="left" w:pos="781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6AB" w:rsidRPr="00806AF1" w:rsidRDefault="00D866AB" w:rsidP="00D866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6AB" w:rsidRPr="00806AF1" w:rsidRDefault="00D866AB" w:rsidP="00D866AB">
      <w:pPr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</w:rPr>
      </w:pPr>
      <w:r w:rsidRPr="00806AF1"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               Сергій ПОЛІЩУК</w:t>
      </w:r>
    </w:p>
    <w:p w:rsidR="00D866AB" w:rsidRPr="00806AF1" w:rsidRDefault="00D866AB" w:rsidP="00D866A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866AB" w:rsidRPr="00806AF1" w:rsidRDefault="00D866AB" w:rsidP="00D866A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866AB" w:rsidRPr="00806AF1" w:rsidRDefault="00D866AB" w:rsidP="00D866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66AB" w:rsidRPr="00806AF1" w:rsidRDefault="00D866AB" w:rsidP="00D866AB">
      <w:pPr>
        <w:rPr>
          <w:rFonts w:ascii="Times New Roman" w:hAnsi="Times New Roman" w:cs="Times New Roman"/>
          <w:sz w:val="28"/>
          <w:szCs w:val="28"/>
        </w:rPr>
      </w:pPr>
    </w:p>
    <w:p w:rsidR="00D866AB" w:rsidRPr="00806AF1" w:rsidRDefault="00D866AB" w:rsidP="00D866AB">
      <w:pPr>
        <w:rPr>
          <w:rFonts w:ascii="Times New Roman" w:hAnsi="Times New Roman" w:cs="Times New Roman"/>
          <w:sz w:val="28"/>
          <w:szCs w:val="28"/>
        </w:rPr>
      </w:pPr>
    </w:p>
    <w:p w:rsidR="00D866AB" w:rsidRPr="00806AF1" w:rsidRDefault="00D866AB" w:rsidP="00D866AB">
      <w:pPr>
        <w:rPr>
          <w:rFonts w:ascii="Times New Roman" w:hAnsi="Times New Roman" w:cs="Times New Roman"/>
          <w:sz w:val="28"/>
          <w:szCs w:val="28"/>
        </w:rPr>
      </w:pPr>
    </w:p>
    <w:p w:rsidR="00D866AB" w:rsidRPr="00806AF1" w:rsidRDefault="00D866AB" w:rsidP="00D866AB">
      <w:pPr>
        <w:rPr>
          <w:rFonts w:ascii="Times New Roman" w:hAnsi="Times New Roman" w:cs="Times New Roman"/>
          <w:sz w:val="28"/>
          <w:szCs w:val="28"/>
        </w:rPr>
      </w:pPr>
    </w:p>
    <w:p w:rsidR="00D866AB" w:rsidRPr="00806AF1" w:rsidRDefault="00D866AB" w:rsidP="00D866AB">
      <w:pPr>
        <w:rPr>
          <w:rFonts w:ascii="Times New Roman" w:hAnsi="Times New Roman" w:cs="Times New Roman"/>
          <w:sz w:val="28"/>
          <w:szCs w:val="28"/>
        </w:rPr>
      </w:pPr>
    </w:p>
    <w:p w:rsidR="00D866AB" w:rsidRPr="00806AF1" w:rsidRDefault="00D866AB" w:rsidP="00D866AB">
      <w:pPr>
        <w:rPr>
          <w:rFonts w:ascii="Times New Roman" w:hAnsi="Times New Roman" w:cs="Times New Roman"/>
          <w:sz w:val="28"/>
          <w:szCs w:val="28"/>
        </w:rPr>
      </w:pPr>
    </w:p>
    <w:p w:rsidR="00D866AB" w:rsidRPr="00806AF1" w:rsidRDefault="00D866AB" w:rsidP="00D866AB">
      <w:pPr>
        <w:rPr>
          <w:rFonts w:ascii="Times New Roman" w:hAnsi="Times New Roman" w:cs="Times New Roman"/>
          <w:sz w:val="28"/>
          <w:szCs w:val="28"/>
        </w:rPr>
      </w:pPr>
    </w:p>
    <w:p w:rsidR="00D866AB" w:rsidRPr="00806AF1" w:rsidRDefault="00D866AB" w:rsidP="00D866AB">
      <w:pPr>
        <w:rPr>
          <w:rFonts w:ascii="Times New Roman" w:hAnsi="Times New Roman" w:cs="Times New Roman"/>
          <w:sz w:val="28"/>
          <w:szCs w:val="28"/>
        </w:rPr>
      </w:pPr>
    </w:p>
    <w:p w:rsidR="00D866AB" w:rsidRPr="00806AF1" w:rsidRDefault="00D866AB" w:rsidP="00D866AB">
      <w:pPr>
        <w:rPr>
          <w:rFonts w:ascii="Times New Roman" w:hAnsi="Times New Roman" w:cs="Times New Roman"/>
          <w:sz w:val="28"/>
          <w:szCs w:val="28"/>
        </w:rPr>
      </w:pPr>
    </w:p>
    <w:p w:rsidR="00D866AB" w:rsidRPr="00806AF1" w:rsidRDefault="00D866AB" w:rsidP="00D866AB">
      <w:pPr>
        <w:rPr>
          <w:rFonts w:ascii="Times New Roman" w:hAnsi="Times New Roman" w:cs="Times New Roman"/>
          <w:sz w:val="28"/>
          <w:szCs w:val="28"/>
        </w:rPr>
      </w:pPr>
    </w:p>
    <w:p w:rsidR="00D866AB" w:rsidRPr="00806AF1" w:rsidRDefault="00D866AB" w:rsidP="00D866AB">
      <w:pPr>
        <w:rPr>
          <w:rFonts w:ascii="Times New Roman" w:hAnsi="Times New Roman" w:cs="Times New Roman"/>
          <w:sz w:val="28"/>
          <w:szCs w:val="28"/>
        </w:rPr>
      </w:pPr>
    </w:p>
    <w:p w:rsidR="00D866AB" w:rsidRPr="00806AF1" w:rsidRDefault="00D866AB" w:rsidP="00D866AB">
      <w:pPr>
        <w:rPr>
          <w:rFonts w:ascii="Times New Roman" w:hAnsi="Times New Roman" w:cs="Times New Roman"/>
          <w:sz w:val="28"/>
          <w:szCs w:val="28"/>
        </w:rPr>
      </w:pPr>
    </w:p>
    <w:p w:rsidR="00D866AB" w:rsidRPr="00806AF1" w:rsidRDefault="00D866AB" w:rsidP="00D866AB">
      <w:pPr>
        <w:rPr>
          <w:rFonts w:ascii="Times New Roman" w:hAnsi="Times New Roman" w:cs="Times New Roman"/>
          <w:sz w:val="28"/>
          <w:szCs w:val="28"/>
        </w:rPr>
      </w:pPr>
    </w:p>
    <w:p w:rsidR="00D866AB" w:rsidRPr="00806AF1" w:rsidRDefault="00D866AB" w:rsidP="00D866AB">
      <w:pPr>
        <w:rPr>
          <w:rFonts w:ascii="Times New Roman" w:hAnsi="Times New Roman" w:cs="Times New Roman"/>
          <w:sz w:val="28"/>
          <w:szCs w:val="28"/>
        </w:rPr>
      </w:pPr>
    </w:p>
    <w:p w:rsidR="00D866AB" w:rsidRPr="00806AF1" w:rsidRDefault="00D866AB" w:rsidP="00D866AB">
      <w:pPr>
        <w:rPr>
          <w:rFonts w:ascii="Times New Roman" w:hAnsi="Times New Roman" w:cs="Times New Roman"/>
          <w:sz w:val="28"/>
          <w:szCs w:val="28"/>
        </w:rPr>
      </w:pPr>
    </w:p>
    <w:p w:rsidR="00D866AB" w:rsidRPr="00806AF1" w:rsidRDefault="00D866AB" w:rsidP="00D866AB">
      <w:pPr>
        <w:rPr>
          <w:rFonts w:ascii="Times New Roman" w:hAnsi="Times New Roman" w:cs="Times New Roman"/>
          <w:sz w:val="28"/>
          <w:szCs w:val="28"/>
        </w:rPr>
      </w:pPr>
    </w:p>
    <w:p w:rsidR="00D866AB" w:rsidRPr="00806AF1" w:rsidRDefault="00D866AB" w:rsidP="00D866AB">
      <w:pPr>
        <w:rPr>
          <w:rFonts w:ascii="Times New Roman" w:hAnsi="Times New Roman" w:cs="Times New Roman"/>
          <w:sz w:val="28"/>
          <w:szCs w:val="28"/>
        </w:rPr>
      </w:pPr>
    </w:p>
    <w:p w:rsidR="00D866AB" w:rsidRPr="00806AF1" w:rsidRDefault="00D866AB" w:rsidP="00D866AB">
      <w:pPr>
        <w:rPr>
          <w:rFonts w:ascii="Times New Roman" w:hAnsi="Times New Roman" w:cs="Times New Roman"/>
          <w:sz w:val="28"/>
          <w:szCs w:val="28"/>
        </w:rPr>
        <w:sectPr w:rsidR="00D866AB" w:rsidRPr="00806AF1" w:rsidSect="00DF27A0">
          <w:headerReference w:type="default" r:id="rId8"/>
          <w:pgSz w:w="11906" w:h="16838"/>
          <w:pgMar w:top="142" w:right="567" w:bottom="1134" w:left="1701" w:header="709" w:footer="709" w:gutter="0"/>
          <w:pgNumType w:start="1"/>
          <w:cols w:space="720"/>
          <w:titlePg/>
          <w:docGrid w:linePitch="360"/>
        </w:sectPr>
      </w:pPr>
    </w:p>
    <w:p w:rsidR="00D866AB" w:rsidRPr="00806AF1" w:rsidRDefault="00D866AB" w:rsidP="00806AF1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06AF1">
        <w:rPr>
          <w:rFonts w:ascii="Times New Roman" w:hAnsi="Times New Roman" w:cs="Times New Roman"/>
          <w:sz w:val="28"/>
          <w:szCs w:val="28"/>
        </w:rPr>
        <w:lastRenderedPageBreak/>
        <w:t>ПОЯСНЮВАЛЬНА ЗАПИСКА</w:t>
      </w:r>
    </w:p>
    <w:p w:rsidR="00D866AB" w:rsidRPr="00806AF1" w:rsidRDefault="00D866AB" w:rsidP="00806AF1">
      <w:pPr>
        <w:pStyle w:val="aa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06AF1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806AF1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806AF1">
        <w:rPr>
          <w:rFonts w:ascii="Times New Roman" w:hAnsi="Times New Roman" w:cs="Times New Roman"/>
          <w:color w:val="000000"/>
          <w:sz w:val="28"/>
          <w:szCs w:val="28"/>
        </w:rPr>
        <w:t xml:space="preserve"> рішення сесії сільської ради</w:t>
      </w:r>
    </w:p>
    <w:p w:rsidR="00D866AB" w:rsidRPr="00806AF1" w:rsidRDefault="00D866AB" w:rsidP="00806AF1">
      <w:pPr>
        <w:pStyle w:val="aa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06AF1">
        <w:rPr>
          <w:rFonts w:ascii="Times New Roman" w:hAnsi="Times New Roman" w:cs="Times New Roman"/>
          <w:color w:val="000000"/>
          <w:sz w:val="28"/>
          <w:szCs w:val="28"/>
        </w:rPr>
        <w:t xml:space="preserve">«Про надання дозволу на складання </w:t>
      </w:r>
      <w:proofErr w:type="spellStart"/>
      <w:r w:rsidRPr="00806AF1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806AF1">
        <w:rPr>
          <w:rFonts w:ascii="Times New Roman" w:hAnsi="Times New Roman" w:cs="Times New Roman"/>
          <w:color w:val="000000"/>
          <w:sz w:val="28"/>
          <w:szCs w:val="28"/>
        </w:rPr>
        <w:t xml:space="preserve"> землеустрою</w:t>
      </w:r>
    </w:p>
    <w:p w:rsidR="00D866AB" w:rsidRPr="00806AF1" w:rsidRDefault="00D866AB" w:rsidP="00806AF1">
      <w:pPr>
        <w:pStyle w:val="aa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06AF1">
        <w:rPr>
          <w:rFonts w:ascii="Times New Roman" w:hAnsi="Times New Roman" w:cs="Times New Roman"/>
          <w:color w:val="000000"/>
          <w:sz w:val="28"/>
          <w:szCs w:val="28"/>
        </w:rPr>
        <w:t>щодо відведення земельної ділянки в оренду для</w:t>
      </w:r>
    </w:p>
    <w:p w:rsidR="00D866AB" w:rsidRPr="00806AF1" w:rsidRDefault="00D866AB" w:rsidP="00806AF1">
      <w:pPr>
        <w:pStyle w:val="aa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06AF1">
        <w:rPr>
          <w:rFonts w:ascii="Times New Roman" w:hAnsi="Times New Roman" w:cs="Times New Roman"/>
          <w:color w:val="000000"/>
          <w:sz w:val="28"/>
          <w:szCs w:val="28"/>
        </w:rPr>
        <w:t>сінокосіння і випасання худоби»</w:t>
      </w:r>
    </w:p>
    <w:p w:rsidR="00D866AB" w:rsidRPr="00806AF1" w:rsidRDefault="00D866AB" w:rsidP="00806AF1">
      <w:pPr>
        <w:pStyle w:val="aa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866AB" w:rsidRPr="00806AF1" w:rsidRDefault="00D866AB" w:rsidP="00D866AB">
      <w:pPr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6AF1">
        <w:rPr>
          <w:rFonts w:ascii="Times New Roman" w:hAnsi="Times New Roman" w:cs="Times New Roman"/>
          <w:b/>
          <w:color w:val="000000"/>
          <w:sz w:val="28"/>
          <w:szCs w:val="28"/>
        </w:rPr>
        <w:t>1.   Обґрунтування необхідності прийняття рішення сесії.</w:t>
      </w:r>
    </w:p>
    <w:p w:rsidR="00D866AB" w:rsidRPr="00806AF1" w:rsidRDefault="00D866AB" w:rsidP="00D866AB">
      <w:pPr>
        <w:tabs>
          <w:tab w:val="left" w:pos="1134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6AF1">
        <w:rPr>
          <w:rFonts w:ascii="Times New Roman" w:hAnsi="Times New Roman" w:cs="Times New Roman"/>
          <w:color w:val="000000"/>
          <w:sz w:val="28"/>
          <w:szCs w:val="28"/>
        </w:rPr>
        <w:t>Відповідно до частини 1 статті 122 Земельного кодексу України, с</w:t>
      </w:r>
      <w:r w:rsidRPr="00806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ільські, селищні, міські ради передають земельні </w:t>
      </w:r>
      <w:r w:rsidRPr="00806AF1">
        <w:rPr>
          <w:rFonts w:ascii="Times New Roman" w:hAnsi="Times New Roman" w:cs="Times New Roman"/>
          <w:sz w:val="28"/>
          <w:szCs w:val="28"/>
          <w:shd w:val="clear" w:color="auto" w:fill="FFFFFF"/>
        </w:rPr>
        <w:t>ділянки у власність або у користування із земель комунальної власності відповідних територіальних громад для всіх потреб.</w:t>
      </w:r>
    </w:p>
    <w:p w:rsidR="00D866AB" w:rsidRPr="00806AF1" w:rsidRDefault="00D866AB" w:rsidP="00D866AB">
      <w:pPr>
        <w:tabs>
          <w:tab w:val="left" w:pos="1134"/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AF1"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</w:rPr>
        <w:t>Згідно абзацу 1 частини 2 статті 123 Земельного кодексу України, особа, зацікавлена в одержанні у користування земельної ділянки із земель державної або комунальної власності за проектом землеустрою щодо її відведення, звертається з клопотанням про надання дозволу на його розробку до відповідного органу виконавчої влад</w:t>
      </w:r>
      <w:bookmarkStart w:id="6" w:name="_GoBack"/>
      <w:bookmarkEnd w:id="6"/>
      <w:r w:rsidRPr="00806AF1"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</w:rPr>
        <w:t>и або органу місцевого самоврядування, які відповідно до повноважень, визначених статтею 122 цього Кодексу, передають у власність або користування такі земельні ділянки.</w:t>
      </w:r>
    </w:p>
    <w:p w:rsidR="00D866AB" w:rsidRPr="00806AF1" w:rsidRDefault="00D866AB" w:rsidP="00D866A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AF1">
        <w:rPr>
          <w:rFonts w:ascii="Times New Roman" w:hAnsi="Times New Roman" w:cs="Times New Roman"/>
          <w:sz w:val="28"/>
          <w:szCs w:val="28"/>
        </w:rPr>
        <w:t xml:space="preserve">До Городоцької сільської ради із заявою від 21 травня 2026 року                        № З-529/03-03-10 звернувся громадянин Заблуда Михайло Васильович про надання дозволу на складання </w:t>
      </w:r>
      <w:proofErr w:type="spellStart"/>
      <w:r w:rsidRPr="00806AF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06AF1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площею </w:t>
      </w:r>
      <w:r w:rsidRPr="00806AF1">
        <w:rPr>
          <w:rFonts w:ascii="Times New Roman" w:hAnsi="Times New Roman" w:cs="Times New Roman"/>
          <w:bCs/>
          <w:sz w:val="28"/>
          <w:szCs w:val="28"/>
        </w:rPr>
        <w:t xml:space="preserve">20,0000 га з кадастровим номером 5624681100:04:010:0316 </w:t>
      </w:r>
      <w:r w:rsidRPr="00806AF1">
        <w:rPr>
          <w:rFonts w:ascii="Times New Roman" w:hAnsi="Times New Roman" w:cs="Times New Roman"/>
          <w:sz w:val="28"/>
          <w:szCs w:val="28"/>
        </w:rPr>
        <w:t>в оренду для сінокосіння і випасання худоби за рахунок земель комунальної власності на території Городоцької сільської ради Рівненського району Рівненської області.</w:t>
      </w:r>
    </w:p>
    <w:p w:rsidR="00D866AB" w:rsidRPr="00806AF1" w:rsidRDefault="00D866AB" w:rsidP="00D866A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AF1">
        <w:rPr>
          <w:rFonts w:ascii="Times New Roman" w:hAnsi="Times New Roman" w:cs="Times New Roman"/>
          <w:sz w:val="28"/>
          <w:szCs w:val="28"/>
        </w:rPr>
        <w:t>Згідно частини 1 та 2 статті 124 Земельного кодексу України, передача в оренду земельних ділянок, що перебувають у державній або комунальній власності, здійснюється на підставі рішення відповідного органу виконавчої влади або органу місцевого самоврядування згідно з їх повноваженнями, визначеними статтею 122 цього Кодексу.</w:t>
      </w:r>
    </w:p>
    <w:p w:rsidR="00D866AB" w:rsidRPr="00806AF1" w:rsidRDefault="00D866AB" w:rsidP="00D866AB">
      <w:pPr>
        <w:tabs>
          <w:tab w:val="left" w:pos="993"/>
          <w:tab w:val="left" w:pos="198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AF1">
        <w:rPr>
          <w:rFonts w:ascii="Times New Roman" w:hAnsi="Times New Roman" w:cs="Times New Roman"/>
          <w:sz w:val="28"/>
          <w:szCs w:val="28"/>
        </w:rPr>
        <w:t>Передача в оренду земельних ділянок, що перебувають у державній або комунальній власності, здійснюється за результатами проведення земельних торгів, крім випадків, встановлених частинами другою, третьою статті 134 цього Кодексу.</w:t>
      </w:r>
    </w:p>
    <w:p w:rsidR="00D866AB" w:rsidRPr="00806AF1" w:rsidRDefault="00D866AB" w:rsidP="00D866AB">
      <w:pPr>
        <w:tabs>
          <w:tab w:val="left" w:pos="198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AF1">
        <w:rPr>
          <w:rFonts w:ascii="Times New Roman" w:hAnsi="Times New Roman" w:cs="Times New Roman"/>
          <w:sz w:val="28"/>
          <w:szCs w:val="28"/>
        </w:rPr>
        <w:t xml:space="preserve">Разом з тим, абзацом першим частини другої статті 134 Земельного кодексу України встановлено, що земельні ділянки державної чи комунальної власності продаються або передаються в користування (оренду, </w:t>
      </w:r>
      <w:proofErr w:type="spellStart"/>
      <w:r w:rsidRPr="00806AF1">
        <w:rPr>
          <w:rFonts w:ascii="Times New Roman" w:hAnsi="Times New Roman" w:cs="Times New Roman"/>
          <w:sz w:val="28"/>
          <w:szCs w:val="28"/>
        </w:rPr>
        <w:t>суперфіцій</w:t>
      </w:r>
      <w:proofErr w:type="spellEnd"/>
      <w:r w:rsidRPr="00806AF1">
        <w:rPr>
          <w:rFonts w:ascii="Times New Roman" w:hAnsi="Times New Roman" w:cs="Times New Roman"/>
          <w:sz w:val="28"/>
          <w:szCs w:val="28"/>
        </w:rPr>
        <w:t xml:space="preserve">, емфітевзис) окремими лотами на конкурентних засадах (на земельних торгах), </w:t>
      </w:r>
      <w:r w:rsidRPr="00806AF1">
        <w:rPr>
          <w:rFonts w:ascii="Times New Roman" w:hAnsi="Times New Roman" w:cs="Times New Roman"/>
          <w:sz w:val="28"/>
          <w:szCs w:val="28"/>
        </w:rPr>
        <w:lastRenderedPageBreak/>
        <w:t>крім випадку передачі громадянам земельних ділянок для сінокосіння і випасання худоби, для городництва.</w:t>
      </w:r>
    </w:p>
    <w:p w:rsidR="00D866AB" w:rsidRPr="00806AF1" w:rsidRDefault="00D866AB" w:rsidP="00D866AB">
      <w:pPr>
        <w:tabs>
          <w:tab w:val="left" w:pos="198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AF1">
        <w:rPr>
          <w:rFonts w:ascii="Times New Roman" w:hAnsi="Times New Roman" w:cs="Times New Roman"/>
          <w:sz w:val="28"/>
          <w:szCs w:val="28"/>
        </w:rPr>
        <w:t>Відповідно до статті 34 Земельного кодексу України, громадяни можуть орендувати земельні ділянки для сінокосіння і випасання худоби.</w:t>
      </w:r>
    </w:p>
    <w:p w:rsidR="00D866AB" w:rsidRPr="00806AF1" w:rsidRDefault="00D866AB" w:rsidP="00D866AB">
      <w:pPr>
        <w:tabs>
          <w:tab w:val="left" w:pos="198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AF1">
        <w:rPr>
          <w:rFonts w:ascii="Times New Roman" w:hAnsi="Times New Roman" w:cs="Times New Roman"/>
          <w:sz w:val="28"/>
          <w:szCs w:val="28"/>
        </w:rPr>
        <w:t>Органи виконавчої влади та органи місцевого самоврядування можуть створювати на землях, що перебувають у власності держави чи територіальної громади, громадські сіножаті і пасовища.</w:t>
      </w:r>
    </w:p>
    <w:p w:rsidR="00D866AB" w:rsidRPr="00806AF1" w:rsidRDefault="00D866AB" w:rsidP="00D866AB">
      <w:pPr>
        <w:tabs>
          <w:tab w:val="left" w:pos="1985"/>
        </w:tabs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6AF1">
        <w:rPr>
          <w:rFonts w:ascii="Times New Roman" w:hAnsi="Times New Roman" w:cs="Times New Roman"/>
          <w:b/>
          <w:color w:val="000000"/>
          <w:sz w:val="28"/>
          <w:szCs w:val="28"/>
        </w:rPr>
        <w:t>2.   Мета і шляхи її досягнення.</w:t>
      </w:r>
    </w:p>
    <w:p w:rsidR="00D866AB" w:rsidRPr="00806AF1" w:rsidRDefault="00D866AB" w:rsidP="00D866AB">
      <w:pPr>
        <w:pStyle w:val="2"/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806AF1">
        <w:rPr>
          <w:color w:val="000000"/>
          <w:sz w:val="28"/>
          <w:szCs w:val="28"/>
          <w:lang w:val="uk-UA"/>
        </w:rPr>
        <w:t xml:space="preserve">У разі прийняття рішення, буде надано дозвіл громадянину </w:t>
      </w:r>
      <w:r w:rsidRPr="00806AF1">
        <w:rPr>
          <w:sz w:val="28"/>
          <w:szCs w:val="28"/>
          <w:lang w:val="uk-UA"/>
        </w:rPr>
        <w:t xml:space="preserve">Заблуді Михайлу Васильовичу на розробку </w:t>
      </w:r>
      <w:proofErr w:type="spellStart"/>
      <w:r w:rsidRPr="00806AF1">
        <w:rPr>
          <w:sz w:val="28"/>
          <w:szCs w:val="28"/>
          <w:lang w:val="uk-UA"/>
        </w:rPr>
        <w:t>проєкту</w:t>
      </w:r>
      <w:proofErr w:type="spellEnd"/>
      <w:r w:rsidRPr="00806AF1">
        <w:rPr>
          <w:sz w:val="28"/>
          <w:szCs w:val="28"/>
          <w:lang w:val="uk-UA"/>
        </w:rPr>
        <w:t xml:space="preserve"> землеустрою щодо відведення земельної ділянки площею </w:t>
      </w:r>
      <w:r w:rsidRPr="00806AF1">
        <w:rPr>
          <w:bCs/>
          <w:sz w:val="28"/>
          <w:szCs w:val="28"/>
          <w:lang w:val="uk-UA"/>
        </w:rPr>
        <w:t xml:space="preserve">20,0000 га з кадастровим номером 5624681100:04:010:0316 </w:t>
      </w:r>
      <w:r w:rsidRPr="00806AF1">
        <w:rPr>
          <w:sz w:val="28"/>
          <w:szCs w:val="28"/>
          <w:lang w:val="uk-UA"/>
        </w:rPr>
        <w:t>в оренду строком на 49 (сорок дев’ять) років для сінокосіння і випасання худоби за рахунок земель комунальної власності на території Городоцької сільської ради Рівненського району Рівненської області на території Городоцької сільської ради Рівненського району Рівненської області.</w:t>
      </w:r>
    </w:p>
    <w:p w:rsidR="00D866AB" w:rsidRPr="00806AF1" w:rsidRDefault="00D866AB" w:rsidP="00D866A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AF1">
        <w:rPr>
          <w:rFonts w:ascii="Times New Roman" w:hAnsi="Times New Roman" w:cs="Times New Roman"/>
          <w:b/>
          <w:color w:val="000000"/>
          <w:sz w:val="28"/>
          <w:szCs w:val="28"/>
        </w:rPr>
        <w:t>3.   Правові аспекти.</w:t>
      </w:r>
    </w:p>
    <w:p w:rsidR="00D866AB" w:rsidRPr="00806AF1" w:rsidRDefault="00D866AB" w:rsidP="00D866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AF1">
        <w:rPr>
          <w:rFonts w:ascii="Times New Roman" w:hAnsi="Times New Roman" w:cs="Times New Roman"/>
          <w:color w:val="000000"/>
          <w:sz w:val="28"/>
          <w:szCs w:val="28"/>
        </w:rPr>
        <w:t>Дане рішення буде прийняте відповідно до статей 12, 34, 116, 122, 123, 124, 125, 126, 134 Земельного кодексу України та керуючись статтями 26, 59 Закону України «Про місцеве самоврядування в Україні».</w:t>
      </w:r>
    </w:p>
    <w:p w:rsidR="00D866AB" w:rsidRPr="00806AF1" w:rsidRDefault="00D866AB" w:rsidP="00D866A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AF1">
        <w:rPr>
          <w:rFonts w:ascii="Times New Roman" w:hAnsi="Times New Roman" w:cs="Times New Roman"/>
          <w:b/>
          <w:color w:val="000000"/>
          <w:sz w:val="28"/>
          <w:szCs w:val="28"/>
        </w:rPr>
        <w:t>4.   Фінансово-економічне обґрунтування.</w:t>
      </w:r>
    </w:p>
    <w:p w:rsidR="00D866AB" w:rsidRPr="00806AF1" w:rsidRDefault="00D866AB" w:rsidP="00D866A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AF1">
        <w:rPr>
          <w:rFonts w:ascii="Times New Roman" w:hAnsi="Times New Roman" w:cs="Times New Roman"/>
          <w:color w:val="000000"/>
          <w:sz w:val="28"/>
          <w:szCs w:val="28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806AF1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806AF1">
        <w:rPr>
          <w:rFonts w:ascii="Times New Roman" w:hAnsi="Times New Roman" w:cs="Times New Roman"/>
          <w:color w:val="000000"/>
          <w:sz w:val="28"/>
          <w:szCs w:val="28"/>
        </w:rPr>
        <w:t xml:space="preserve"> не потребується.</w:t>
      </w:r>
    </w:p>
    <w:p w:rsidR="00D866AB" w:rsidRPr="00806AF1" w:rsidRDefault="00D866AB" w:rsidP="00D866AB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6AF1">
        <w:rPr>
          <w:rFonts w:ascii="Times New Roman" w:hAnsi="Times New Roman" w:cs="Times New Roman"/>
          <w:b/>
          <w:color w:val="000000"/>
          <w:sz w:val="28"/>
          <w:szCs w:val="28"/>
        </w:rPr>
        <w:t>5.   Позиція заінтересованих органів.</w:t>
      </w:r>
    </w:p>
    <w:p w:rsidR="00D866AB" w:rsidRPr="00806AF1" w:rsidRDefault="00D866AB" w:rsidP="00D866A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06AF1"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806AF1">
        <w:rPr>
          <w:rFonts w:ascii="Times New Roman" w:hAnsi="Times New Roman" w:cs="Times New Roman"/>
          <w:color w:val="000000"/>
          <w:sz w:val="28"/>
          <w:szCs w:val="28"/>
        </w:rPr>
        <w:t xml:space="preserve"> рішення не стосується позиції державних </w:t>
      </w:r>
      <w:proofErr w:type="spellStart"/>
      <w:r w:rsidRPr="00806AF1">
        <w:rPr>
          <w:rFonts w:ascii="Times New Roman" w:hAnsi="Times New Roman" w:cs="Times New Roman"/>
          <w:color w:val="000000"/>
          <w:sz w:val="28"/>
          <w:szCs w:val="28"/>
        </w:rPr>
        <w:t>інспектуючих</w:t>
      </w:r>
      <w:proofErr w:type="spellEnd"/>
      <w:r w:rsidRPr="00806AF1">
        <w:rPr>
          <w:rFonts w:ascii="Times New Roman" w:hAnsi="Times New Roman" w:cs="Times New Roman"/>
          <w:color w:val="000000"/>
          <w:sz w:val="28"/>
          <w:szCs w:val="28"/>
        </w:rPr>
        <w:t xml:space="preserve"> організацій.</w:t>
      </w:r>
    </w:p>
    <w:p w:rsidR="00D866AB" w:rsidRPr="00806AF1" w:rsidRDefault="00D866AB" w:rsidP="00D866AB">
      <w:pPr>
        <w:tabs>
          <w:tab w:val="center" w:pos="5102"/>
        </w:tabs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6AF1">
        <w:rPr>
          <w:rFonts w:ascii="Times New Roman" w:hAnsi="Times New Roman" w:cs="Times New Roman"/>
          <w:b/>
          <w:color w:val="000000"/>
          <w:sz w:val="28"/>
          <w:szCs w:val="28"/>
        </w:rPr>
        <w:t>6.   Місцевий аспект.</w:t>
      </w:r>
    </w:p>
    <w:p w:rsidR="00D866AB" w:rsidRPr="00806AF1" w:rsidRDefault="00D866AB" w:rsidP="00D866A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AF1">
        <w:rPr>
          <w:rFonts w:ascii="Times New Roman" w:hAnsi="Times New Roman" w:cs="Times New Roman"/>
          <w:color w:val="000000"/>
          <w:sz w:val="28"/>
          <w:szCs w:val="28"/>
        </w:rPr>
        <w:t>Оформлення правовстановлюючих документів на земельні ділянки та надходження платежів до місцевого бюджету у вигляді земельного податку.</w:t>
      </w:r>
    </w:p>
    <w:p w:rsidR="00D866AB" w:rsidRPr="00806AF1" w:rsidRDefault="00D866AB" w:rsidP="00D866AB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6AF1">
        <w:rPr>
          <w:rFonts w:ascii="Times New Roman" w:hAnsi="Times New Roman" w:cs="Times New Roman"/>
          <w:b/>
          <w:color w:val="000000"/>
          <w:sz w:val="28"/>
          <w:szCs w:val="28"/>
        </w:rPr>
        <w:t>7.   Громадське обговорення.</w:t>
      </w:r>
    </w:p>
    <w:p w:rsidR="00D866AB" w:rsidRPr="00806AF1" w:rsidRDefault="00D866AB" w:rsidP="00D866A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06AF1"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806AF1">
        <w:rPr>
          <w:rFonts w:ascii="Times New Roman" w:hAnsi="Times New Roman" w:cs="Times New Roman"/>
          <w:color w:val="000000"/>
          <w:sz w:val="28"/>
          <w:szCs w:val="28"/>
        </w:rPr>
        <w:t xml:space="preserve"> рішення не потребує проведення громадського обговорення.</w:t>
      </w:r>
    </w:p>
    <w:p w:rsidR="00D866AB" w:rsidRPr="00806AF1" w:rsidRDefault="00D866AB" w:rsidP="00D866AB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6AF1">
        <w:rPr>
          <w:rFonts w:ascii="Times New Roman" w:hAnsi="Times New Roman" w:cs="Times New Roman"/>
          <w:b/>
          <w:color w:val="000000"/>
          <w:sz w:val="28"/>
          <w:szCs w:val="28"/>
        </w:rPr>
        <w:t>8.   Прогноз результатів.</w:t>
      </w:r>
    </w:p>
    <w:p w:rsidR="00D866AB" w:rsidRPr="00806AF1" w:rsidRDefault="00D866AB" w:rsidP="00D866AB">
      <w:pPr>
        <w:tabs>
          <w:tab w:val="left" w:pos="1985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A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Прийняте рішення сприятиме оформленню в подальшому громадянином Заблудою Михайлом Васильовичем права оренди на земельну ділянку в установленому законодавством порядку та надходження платежів у вигляді орендної плати за земельну ділянку.</w:t>
      </w:r>
    </w:p>
    <w:p w:rsidR="00D866AB" w:rsidRPr="00806AF1" w:rsidRDefault="00D866AB" w:rsidP="00D866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66AB" w:rsidRPr="00806AF1" w:rsidRDefault="00D866AB" w:rsidP="00D866AB">
      <w:pPr>
        <w:rPr>
          <w:rFonts w:ascii="Times New Roman" w:hAnsi="Times New Roman" w:cs="Times New Roman"/>
          <w:sz w:val="28"/>
          <w:szCs w:val="28"/>
        </w:rPr>
      </w:pPr>
    </w:p>
    <w:p w:rsidR="00D866AB" w:rsidRPr="00806AF1" w:rsidRDefault="00D866AB" w:rsidP="00D866A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5279"/>
        <w:gridCol w:w="4502"/>
      </w:tblGrid>
      <w:tr w:rsidR="00D866AB" w:rsidRPr="00806AF1" w:rsidTr="00412D25">
        <w:trPr>
          <w:trHeight w:val="1246"/>
        </w:trPr>
        <w:tc>
          <w:tcPr>
            <w:tcW w:w="5279" w:type="dxa"/>
          </w:tcPr>
          <w:p w:rsidR="00D866AB" w:rsidRPr="00806AF1" w:rsidRDefault="00D866AB" w:rsidP="00412D25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  <w:lang w:eastAsia="en-US"/>
              </w:rPr>
            </w:pPr>
            <w:r w:rsidRPr="00806AF1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  <w:t xml:space="preserve">Начальник відділу </w:t>
            </w:r>
            <w:r w:rsidRPr="00806AF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  <w:lang w:eastAsia="en-US"/>
              </w:rPr>
              <w:t>архітектури, земельних відносин та житлово-комунального господарства</w:t>
            </w:r>
          </w:p>
          <w:p w:rsidR="00D866AB" w:rsidRPr="00806AF1" w:rsidRDefault="00D866AB" w:rsidP="00412D25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806AF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  <w:lang w:eastAsia="en-US"/>
              </w:rPr>
              <w:t>сільської ради</w:t>
            </w:r>
          </w:p>
        </w:tc>
        <w:tc>
          <w:tcPr>
            <w:tcW w:w="4502" w:type="dxa"/>
          </w:tcPr>
          <w:p w:rsidR="00D866AB" w:rsidRPr="00806AF1" w:rsidRDefault="00D866AB" w:rsidP="00412D25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</w:pPr>
          </w:p>
          <w:p w:rsidR="00D866AB" w:rsidRPr="00806AF1" w:rsidRDefault="00D866AB" w:rsidP="00412D25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</w:pPr>
          </w:p>
          <w:p w:rsidR="00D866AB" w:rsidRPr="00806AF1" w:rsidRDefault="00D866AB" w:rsidP="00412D25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kern w:val="1"/>
                <w:lang w:eastAsia="en-US"/>
              </w:rPr>
            </w:pPr>
          </w:p>
          <w:p w:rsidR="00D866AB" w:rsidRPr="00806AF1" w:rsidRDefault="00D866AB" w:rsidP="00412D25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806AF1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  <w:t xml:space="preserve">                          Тетяна ОПАНАСИК</w:t>
            </w:r>
          </w:p>
        </w:tc>
      </w:tr>
      <w:tr w:rsidR="00D866AB" w:rsidRPr="00806AF1" w:rsidTr="00412D25">
        <w:tc>
          <w:tcPr>
            <w:tcW w:w="5279" w:type="dxa"/>
          </w:tcPr>
          <w:p w:rsidR="00D866AB" w:rsidRPr="00806AF1" w:rsidRDefault="00D866AB" w:rsidP="00412D25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</w:pPr>
          </w:p>
          <w:p w:rsidR="00D866AB" w:rsidRPr="00806AF1" w:rsidRDefault="00D866AB" w:rsidP="00412D25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806AF1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  <w:t xml:space="preserve">Виконавець </w:t>
            </w:r>
          </w:p>
          <w:p w:rsidR="00D866AB" w:rsidRPr="00806AF1" w:rsidRDefault="00D866AB" w:rsidP="00412D25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806AF1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  <w:t>головний спеціаліст землевпорядник</w:t>
            </w:r>
          </w:p>
          <w:p w:rsidR="00D866AB" w:rsidRPr="00806AF1" w:rsidRDefault="00D866AB" w:rsidP="00412D25">
            <w:pPr>
              <w:rPr>
                <w:rFonts w:ascii="Times New Roman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806AF1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  <w:t>відділу</w:t>
            </w:r>
            <w:r w:rsidRPr="00806AF1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  <w:lang w:eastAsia="en-US"/>
              </w:rPr>
              <w:t xml:space="preserve"> архітектури, земельних відносин та житлово-комунального господарства сільської ради</w:t>
            </w:r>
            <w:r w:rsidRPr="00806AF1">
              <w:rPr>
                <w:rFonts w:ascii="Times New Roman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Марія ПОПЛАВСЬКА</w:t>
            </w:r>
          </w:p>
          <w:p w:rsidR="00D866AB" w:rsidRPr="00806AF1" w:rsidRDefault="00D866AB" w:rsidP="00412D25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4502" w:type="dxa"/>
          </w:tcPr>
          <w:p w:rsidR="00D866AB" w:rsidRPr="00806AF1" w:rsidRDefault="00D866AB" w:rsidP="00412D25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</w:pPr>
          </w:p>
          <w:p w:rsidR="00D866AB" w:rsidRPr="00806AF1" w:rsidRDefault="00D866AB" w:rsidP="00412D25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1"/>
                <w:lang w:eastAsia="en-US"/>
              </w:rPr>
            </w:pPr>
          </w:p>
          <w:p w:rsidR="00D866AB" w:rsidRPr="00806AF1" w:rsidRDefault="00D866AB" w:rsidP="00412D25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1"/>
                <w:lang w:eastAsia="en-US"/>
              </w:rPr>
            </w:pPr>
          </w:p>
          <w:p w:rsidR="00D866AB" w:rsidRPr="00806AF1" w:rsidRDefault="00D866AB" w:rsidP="00412D25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1"/>
                <w:lang w:eastAsia="en-US"/>
              </w:rPr>
            </w:pPr>
          </w:p>
          <w:p w:rsidR="00D866AB" w:rsidRPr="00806AF1" w:rsidRDefault="00D866AB" w:rsidP="00412D25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1"/>
                <w:lang w:eastAsia="en-US"/>
              </w:rPr>
            </w:pPr>
          </w:p>
          <w:p w:rsidR="00D866AB" w:rsidRPr="00806AF1" w:rsidRDefault="00D866AB" w:rsidP="00412D25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1"/>
                <w:lang w:eastAsia="en-US"/>
              </w:rPr>
            </w:pPr>
          </w:p>
          <w:p w:rsidR="00D866AB" w:rsidRPr="00806AF1" w:rsidRDefault="00D866AB" w:rsidP="00412D25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D866AB" w:rsidRPr="00806AF1" w:rsidRDefault="00D866AB" w:rsidP="00D866AB">
      <w:pPr>
        <w:rPr>
          <w:rFonts w:ascii="Times New Roman" w:hAnsi="Times New Roman" w:cs="Times New Roman"/>
          <w:sz w:val="28"/>
          <w:szCs w:val="28"/>
        </w:rPr>
      </w:pPr>
    </w:p>
    <w:p w:rsidR="00781975" w:rsidRPr="00806AF1" w:rsidRDefault="00781975">
      <w:pPr>
        <w:rPr>
          <w:rFonts w:ascii="Times New Roman" w:hAnsi="Times New Roman" w:cs="Times New Roman"/>
        </w:rPr>
      </w:pPr>
    </w:p>
    <w:sectPr w:rsidR="00781975" w:rsidRPr="00806AF1" w:rsidSect="00C43CC7">
      <w:pgSz w:w="11906" w:h="16838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57985" w:rsidRDefault="00557985" w:rsidP="00C43CC7">
      <w:pPr>
        <w:spacing w:after="0" w:line="240" w:lineRule="auto"/>
      </w:pPr>
      <w:r>
        <w:separator/>
      </w:r>
    </w:p>
  </w:endnote>
  <w:endnote w:type="continuationSeparator" w:id="0">
    <w:p w:rsidR="00557985" w:rsidRDefault="00557985" w:rsidP="00C43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57985" w:rsidRDefault="00557985" w:rsidP="00C43CC7">
      <w:pPr>
        <w:spacing w:after="0" w:line="240" w:lineRule="auto"/>
      </w:pPr>
      <w:r>
        <w:separator/>
      </w:r>
    </w:p>
  </w:footnote>
  <w:footnote w:type="continuationSeparator" w:id="0">
    <w:p w:rsidR="00557985" w:rsidRDefault="00557985" w:rsidP="00C43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3F75" w:rsidRDefault="00D24A4A">
    <w:pPr>
      <w:pStyle w:val="a3"/>
      <w:jc w:val="center"/>
    </w:pPr>
    <w:r>
      <w:fldChar w:fldCharType="begin"/>
    </w:r>
    <w:r w:rsidR="00781975">
      <w:instrText xml:space="preserve"> PAGE   \* MERGEFORMAT </w:instrText>
    </w:r>
    <w:r>
      <w:fldChar w:fldCharType="separate"/>
    </w:r>
    <w:r w:rsidR="00E82854" w:rsidRPr="00E82854">
      <w:rPr>
        <w:noProof/>
        <w:lang w:val="uk-UA" w:eastAsia="uk-UA"/>
      </w:rPr>
      <w:t>2</w:t>
    </w:r>
    <w:r>
      <w:rPr>
        <w:lang w:val="uk-UA" w:eastAsia="uk-U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403709"/>
    <w:multiLevelType w:val="hybridMultilevel"/>
    <w:tmpl w:val="4EC41200"/>
    <w:lvl w:ilvl="0" w:tplc="80522B3E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6AB"/>
    <w:rsid w:val="004155C9"/>
    <w:rsid w:val="00557985"/>
    <w:rsid w:val="006F79B8"/>
    <w:rsid w:val="00781975"/>
    <w:rsid w:val="00806AF1"/>
    <w:rsid w:val="00C43CC7"/>
    <w:rsid w:val="00D24A4A"/>
    <w:rsid w:val="00D866AB"/>
    <w:rsid w:val="00DF27A0"/>
    <w:rsid w:val="00E8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B268"/>
  <w15:docId w15:val="{F4EB3334-4F22-4C11-9DEF-BFEDA3A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D866A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rsid w:val="00D866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rsid w:val="00D86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D866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D866AB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6">
    <w:name w:val="Назва Знак"/>
    <w:basedOn w:val="a0"/>
    <w:link w:val="a5"/>
    <w:rsid w:val="00D866AB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7">
    <w:name w:val="List Paragraph"/>
    <w:basedOn w:val="a"/>
    <w:uiPriority w:val="34"/>
    <w:qFormat/>
    <w:rsid w:val="00D866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8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866A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F27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4232</Words>
  <Characters>2413</Characters>
  <Application>Microsoft Office Word</Application>
  <DocSecurity>0</DocSecurity>
  <Lines>20</Lines>
  <Paragraphs>13</Paragraphs>
  <ScaleCrop>false</ScaleCrop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6</cp:revision>
  <cp:lastPrinted>2026-06-30T14:35:00Z</cp:lastPrinted>
  <dcterms:created xsi:type="dcterms:W3CDTF">2026-06-30T12:01:00Z</dcterms:created>
  <dcterms:modified xsi:type="dcterms:W3CDTF">2026-07-02T06:21:00Z</dcterms:modified>
</cp:coreProperties>
</file>