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0146" w:rsidRPr="000541F0" w:rsidRDefault="00550146" w:rsidP="00550146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0541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146" w:rsidRPr="000541F0" w:rsidRDefault="00550146" w:rsidP="0055014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50146" w:rsidRPr="000541F0" w:rsidRDefault="00550146" w:rsidP="0055014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550146" w:rsidRPr="000541F0" w:rsidRDefault="00550146" w:rsidP="0055014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550146" w:rsidRPr="000541F0" w:rsidRDefault="00550146" w:rsidP="005501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550146" w:rsidRPr="000541F0" w:rsidRDefault="00550146" w:rsidP="005501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550146" w:rsidRPr="000541F0" w:rsidRDefault="00550146" w:rsidP="0055014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0146" w:rsidRPr="000541F0" w:rsidRDefault="00550146" w:rsidP="0055014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  <w:r w:rsidR="00BE21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(ПРОЄКТ)</w:t>
      </w:r>
    </w:p>
    <w:p w:rsidR="00550146" w:rsidRDefault="00550146" w:rsidP="0055014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E2167" w:rsidRPr="000541F0" w:rsidRDefault="00BE2167" w:rsidP="0055014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0146" w:rsidRPr="000541F0" w:rsidRDefault="00616EEA" w:rsidP="0055014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23 червня </w:t>
      </w:r>
      <w:bookmarkStart w:id="0" w:name="_GoBack"/>
      <w:bookmarkEnd w:id="0"/>
      <w:r w:rsidR="00550146" w:rsidRPr="000541F0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68770A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 № 44/63</w:t>
      </w:r>
    </w:p>
    <w:p w:rsidR="00550146" w:rsidRPr="000541F0" w:rsidRDefault="00550146" w:rsidP="0055014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50146" w:rsidRPr="000541F0" w:rsidRDefault="00550146" w:rsidP="0055014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50146" w:rsidRDefault="00550146" w:rsidP="0055014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550146" w:rsidRDefault="00550146" w:rsidP="0055014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550146" w:rsidRDefault="00550146" w:rsidP="0055014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550146" w:rsidRDefault="00550146" w:rsidP="0055014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550146" w:rsidRDefault="00550146" w:rsidP="0055014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550146" w:rsidRDefault="00550146" w:rsidP="0055014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0146" w:rsidRDefault="00550146" w:rsidP="005501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громадянина Гринюка Юрія Івановича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в межах населеного пункт</w:t>
      </w:r>
      <w:r w:rsidR="00BE2167">
        <w:rPr>
          <w:rFonts w:ascii="Times New Roman" w:eastAsia="Times New Roman" w:hAnsi="Times New Roman"/>
          <w:sz w:val="28"/>
          <w:szCs w:val="28"/>
          <w:lang w:eastAsia="ru-RU"/>
        </w:rPr>
        <w:t xml:space="preserve">у села </w:t>
      </w:r>
      <w:proofErr w:type="spellStart"/>
      <w:r w:rsidR="00BE2167"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 w:rsidR="00BE2167">
        <w:rPr>
          <w:rFonts w:ascii="Times New Roman" w:eastAsia="Times New Roman" w:hAnsi="Times New Roman"/>
          <w:sz w:val="28"/>
          <w:szCs w:val="28"/>
          <w:lang w:eastAsia="ru-RU"/>
        </w:rPr>
        <w:t>, вулиця Центральна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буд. 56 Рівненського району Рівненської області,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 </w:t>
      </w:r>
    </w:p>
    <w:p w:rsidR="00550146" w:rsidRDefault="00550146" w:rsidP="005501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0146" w:rsidRDefault="00550146" w:rsidP="0055014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550146" w:rsidRDefault="00550146" w:rsidP="00550146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550146" w:rsidRDefault="00550146" w:rsidP="0055014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286688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0,2500 га (кадастровий номер </w:t>
      </w:r>
      <w:bookmarkStart w:id="2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5624683300:02:000:0</w:t>
      </w:r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034) для будівництва і обслуговування житлового будинку, господарських будівель і споруд (присадибна ділянка) 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громадянину Гринюку Юрію Івановичу в межах населеного пункт</w:t>
      </w:r>
      <w:r w:rsidR="00BE2167">
        <w:rPr>
          <w:rFonts w:ascii="Times New Roman" w:eastAsia="Times New Roman" w:hAnsi="Times New Roman"/>
          <w:sz w:val="28"/>
          <w:szCs w:val="28"/>
          <w:lang w:eastAsia="ru-RU"/>
        </w:rPr>
        <w:t xml:space="preserve">у села </w:t>
      </w:r>
      <w:proofErr w:type="spellStart"/>
      <w:r w:rsidR="00BE2167"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 w:rsidR="00BE2167">
        <w:rPr>
          <w:rFonts w:ascii="Times New Roman" w:eastAsia="Times New Roman" w:hAnsi="Times New Roman"/>
          <w:sz w:val="28"/>
          <w:szCs w:val="28"/>
          <w:lang w:eastAsia="ru-RU"/>
        </w:rPr>
        <w:t>, вулиця Центральна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буд. 56 Рівненського району Рівненської області.</w:t>
      </w:r>
    </w:p>
    <w:p w:rsidR="00550146" w:rsidRDefault="00550146" w:rsidP="00550146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0146" w:rsidRPr="00AF587F" w:rsidRDefault="00550146" w:rsidP="0055014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громадянину Гринюку Юрію Івановичу земельну ділянку площею 0,2500 га (кадастровий номер 5624683300:02:000:0034) для будівництва і обслуговування житлового будинку, господарських будівель і споруд (присадибна ділянка) в межах населеного пункт</w:t>
      </w:r>
      <w:r w:rsidR="00BE2167">
        <w:rPr>
          <w:rFonts w:ascii="Times New Roman" w:eastAsia="Times New Roman" w:hAnsi="Times New Roman"/>
          <w:sz w:val="28"/>
          <w:szCs w:val="28"/>
          <w:lang w:eastAsia="ru-RU"/>
        </w:rPr>
        <w:t xml:space="preserve">у села </w:t>
      </w:r>
      <w:proofErr w:type="spellStart"/>
      <w:r w:rsidR="00BE2167"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 w:rsidR="00BE2167">
        <w:rPr>
          <w:rFonts w:ascii="Times New Roman" w:eastAsia="Times New Roman" w:hAnsi="Times New Roman"/>
          <w:sz w:val="28"/>
          <w:szCs w:val="28"/>
          <w:lang w:eastAsia="ru-RU"/>
        </w:rPr>
        <w:t>, вулиця Центральна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буд. 56 Рівненського району Рівненської області.</w:t>
      </w:r>
    </w:p>
    <w:p w:rsidR="00550146" w:rsidRDefault="00550146" w:rsidP="00550146">
      <w:pPr>
        <w:pStyle w:val="a4"/>
        <w:rPr>
          <w:rFonts w:eastAsia="Times New Roman"/>
          <w:sz w:val="28"/>
          <w:szCs w:val="28"/>
          <w:lang w:val="uk-UA" w:eastAsia="ru-RU"/>
        </w:rPr>
      </w:pPr>
    </w:p>
    <w:p w:rsidR="00550146" w:rsidRPr="00AF587F" w:rsidRDefault="00550146" w:rsidP="0055014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Громадянину Гринюку Юрію Івановичу зареєструвати право 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власності на земельну ділянку у відповідності до чинного земельного законодавства.</w:t>
      </w:r>
    </w:p>
    <w:p w:rsidR="00550146" w:rsidRDefault="00550146" w:rsidP="00550146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0146" w:rsidRDefault="00550146" w:rsidP="0055014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550146" w:rsidRDefault="00550146" w:rsidP="005501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0146" w:rsidRDefault="00550146" w:rsidP="005501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0146" w:rsidRDefault="00550146" w:rsidP="005501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0146" w:rsidRDefault="00550146" w:rsidP="00550146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Сільський голова </w:t>
      </w:r>
      <w:r w:rsidR="00BE2167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Сергій ПОЛІЩУК</w:t>
      </w:r>
    </w:p>
    <w:p w:rsidR="00550146" w:rsidRDefault="00550146" w:rsidP="005501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0146" w:rsidRDefault="00550146" w:rsidP="00550146"/>
    <w:p w:rsidR="00550146" w:rsidRDefault="00550146" w:rsidP="00550146"/>
    <w:p w:rsidR="00550146" w:rsidRDefault="00550146" w:rsidP="00550146"/>
    <w:p w:rsidR="00550146" w:rsidRDefault="00550146" w:rsidP="00550146"/>
    <w:p w:rsidR="00550146" w:rsidRDefault="00550146" w:rsidP="00550146"/>
    <w:p w:rsidR="00550146" w:rsidRDefault="00550146" w:rsidP="00550146"/>
    <w:p w:rsidR="00550146" w:rsidRDefault="00550146" w:rsidP="00550146"/>
    <w:p w:rsidR="00550146" w:rsidRDefault="00550146" w:rsidP="00550146"/>
    <w:p w:rsidR="00550146" w:rsidRDefault="00550146" w:rsidP="00550146"/>
    <w:p w:rsidR="00550146" w:rsidRDefault="00550146" w:rsidP="00550146"/>
    <w:p w:rsidR="00550146" w:rsidRDefault="00550146" w:rsidP="00550146"/>
    <w:p w:rsidR="00550146" w:rsidRDefault="00550146" w:rsidP="00550146"/>
    <w:p w:rsidR="00550146" w:rsidRDefault="00550146" w:rsidP="005501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550146" w:rsidSect="000541F0">
          <w:headerReference w:type="default" r:id="rId8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  <w:r>
        <w:t>1</w:t>
      </w:r>
    </w:p>
    <w:p w:rsidR="00550146" w:rsidRDefault="00550146" w:rsidP="00550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550146" w:rsidRDefault="00550146" w:rsidP="005501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550146" w:rsidRDefault="00550146" w:rsidP="005501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3" w:name="_Hlk85622345"/>
      <w:r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550146" w:rsidRDefault="00550146" w:rsidP="0055014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50146" w:rsidRDefault="00550146" w:rsidP="00550146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550146" w:rsidRDefault="00550146" w:rsidP="00550146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550146" w:rsidRDefault="00550146" w:rsidP="00550146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сільської ради із клопотанням від 18</w:t>
      </w:r>
      <w:r w:rsidR="006877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травня 2026 року № Г - 518/03-03-10звернувсягромадянин Гринюк Юрій Іванович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0,2500 га (кадастровий номер 5624683300:02:000:0034) в межах населеного пункту села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вулиця Центральній, буд. 56 Рівненського району Рівненської області.</w:t>
      </w:r>
    </w:p>
    <w:p w:rsidR="00550146" w:rsidRDefault="00550146" w:rsidP="00550146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пункту 5 частини 5 статті 186 Земельного кодексу України, т</w:t>
      </w:r>
      <w:r w:rsidRPr="00A02935">
        <w:rPr>
          <w:rFonts w:ascii="Times New Roman" w:eastAsia="Times New Roman" w:hAnsi="Times New Roman"/>
          <w:sz w:val="28"/>
          <w:szCs w:val="28"/>
          <w:lang w:eastAsia="ru-RU"/>
        </w:rPr>
        <w:t>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0146" w:rsidRDefault="00550146" w:rsidP="00550146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площею 0,2500 га для будівництва і обслуговування житлового будинку, господарських будівель і споруд (присадибна ділянка) громадянину Гринюку Юрію Івановичу в межах населеного пункту села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вулиця Центральній, буд. 56 Рівненського району Рівненської області, яка розроблена фізичною особою-підприємцем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від 23 січня  2013 №  001614 ) на підставі Витягу про реєстрацію права власності на нерухоме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майновід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25 березня 2004 року, номер витягу: 3167885, реєстраційний номер: 4036483, виданого комунальним підприємством «Рівненське обласне бюро технічної інвентаризації»</w:t>
      </w:r>
    </w:p>
    <w:p w:rsidR="00550146" w:rsidRDefault="00550146" w:rsidP="00550146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550146" w:rsidRDefault="00550146" w:rsidP="0055014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</w:t>
      </w:r>
      <w:r>
        <w:rPr>
          <w:rFonts w:ascii="Times New Roman" w:hAnsi="Times New Roman"/>
          <w:sz w:val="28"/>
          <w:szCs w:val="28"/>
        </w:rPr>
        <w:lastRenderedPageBreak/>
        <w:t>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550146" w:rsidRDefault="00550146" w:rsidP="0055014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550146" w:rsidRDefault="00550146" w:rsidP="00550146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громадянину Гринюку Юрію Івановичу площею 0,2500 га (кадастровий номер 5624683300:02:000:0034) в межах населеного пункту села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Рубче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вулиця Центральній, буд. 56 Рівненського району Рівненської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областіта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передано вказану земельну ділянку у власність громадянину Гринюку Юрію Івановичу.</w:t>
      </w:r>
    </w:p>
    <w:p w:rsidR="00550146" w:rsidRDefault="00550146" w:rsidP="00550146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550146" w:rsidRDefault="00550146" w:rsidP="00550146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>
        <w:rPr>
          <w:rFonts w:ascii="Times New Roman" w:hAnsi="Times New Roman"/>
          <w:sz w:val="28"/>
          <w:szCs w:val="28"/>
        </w:rPr>
        <w:t>підпункту 5 пункту 27 розділу X Перехідних положень ЗКУ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0146" w:rsidRDefault="00550146" w:rsidP="00550146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550146" w:rsidRDefault="00550146" w:rsidP="005501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550146" w:rsidRDefault="00550146" w:rsidP="00550146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550146" w:rsidRDefault="00550146" w:rsidP="005501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550146" w:rsidRDefault="00550146" w:rsidP="00550146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550146" w:rsidRDefault="00550146" w:rsidP="005501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550146" w:rsidRDefault="00550146" w:rsidP="00550146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550146" w:rsidRDefault="00550146" w:rsidP="005501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550146" w:rsidRDefault="00550146" w:rsidP="0055014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550146" w:rsidRDefault="00550146" w:rsidP="0055014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громадянином права власності на земельну ділянку </w:t>
      </w:r>
      <w:r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550146" w:rsidRDefault="00550146" w:rsidP="00550146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50146" w:rsidRDefault="00550146" w:rsidP="00550146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550146" w:rsidTr="0047478A">
        <w:trPr>
          <w:trHeight w:val="1270"/>
        </w:trPr>
        <w:tc>
          <w:tcPr>
            <w:tcW w:w="5529" w:type="dxa"/>
            <w:hideMark/>
          </w:tcPr>
          <w:p w:rsidR="00550146" w:rsidRDefault="00550146" w:rsidP="0047478A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житлово -комунального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550146" w:rsidRDefault="00550146" w:rsidP="00474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0146" w:rsidRDefault="00550146" w:rsidP="004747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0146" w:rsidRDefault="00550146" w:rsidP="004747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550146" w:rsidRDefault="00550146" w:rsidP="00550146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Виконавець </w:t>
      </w:r>
    </w:p>
    <w:p w:rsidR="00550146" w:rsidRDefault="00550146" w:rsidP="005501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550146" w:rsidRDefault="00550146" w:rsidP="00550146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відділу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550146" w:rsidRDefault="00550146" w:rsidP="00550146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550146" w:rsidRPr="00066047" w:rsidRDefault="00550146" w:rsidP="00550146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A9064E" w:rsidRDefault="00A9064E"/>
    <w:sectPr w:rsidR="00A9064E" w:rsidSect="00066047"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11A4" w:rsidRDefault="00DA11A4" w:rsidP="003A080C">
      <w:pPr>
        <w:spacing w:after="0" w:line="240" w:lineRule="auto"/>
      </w:pPr>
      <w:r>
        <w:separator/>
      </w:r>
    </w:p>
  </w:endnote>
  <w:endnote w:type="continuationSeparator" w:id="0">
    <w:p w:rsidR="00DA11A4" w:rsidRDefault="00DA11A4" w:rsidP="003A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11A4" w:rsidRDefault="00DA11A4" w:rsidP="003A080C">
      <w:pPr>
        <w:spacing w:after="0" w:line="240" w:lineRule="auto"/>
      </w:pPr>
      <w:r>
        <w:separator/>
      </w:r>
    </w:p>
  </w:footnote>
  <w:footnote w:type="continuationSeparator" w:id="0">
    <w:p w:rsidR="00DA11A4" w:rsidRDefault="00DA11A4" w:rsidP="003A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77880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541F0" w:rsidRPr="000541F0" w:rsidRDefault="00F4600A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541F0">
          <w:rPr>
            <w:rFonts w:ascii="Times New Roman" w:hAnsi="Times New Roman"/>
            <w:sz w:val="24"/>
            <w:szCs w:val="24"/>
          </w:rPr>
          <w:fldChar w:fldCharType="begin"/>
        </w:r>
        <w:r w:rsidR="00A9064E" w:rsidRPr="000541F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41F0">
          <w:rPr>
            <w:rFonts w:ascii="Times New Roman" w:hAnsi="Times New Roman"/>
            <w:sz w:val="24"/>
            <w:szCs w:val="24"/>
          </w:rPr>
          <w:fldChar w:fldCharType="separate"/>
        </w:r>
        <w:r w:rsidR="0068770A">
          <w:rPr>
            <w:rFonts w:ascii="Times New Roman" w:hAnsi="Times New Roman"/>
            <w:noProof/>
            <w:sz w:val="24"/>
            <w:szCs w:val="24"/>
          </w:rPr>
          <w:t>2</w:t>
        </w:r>
        <w:r w:rsidRPr="000541F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541F0" w:rsidRPr="000541F0" w:rsidRDefault="00616EEA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146"/>
    <w:rsid w:val="003A080C"/>
    <w:rsid w:val="00550146"/>
    <w:rsid w:val="00616EEA"/>
    <w:rsid w:val="0068770A"/>
    <w:rsid w:val="00723EC1"/>
    <w:rsid w:val="00A9064E"/>
    <w:rsid w:val="00BE2167"/>
    <w:rsid w:val="00DA11A4"/>
    <w:rsid w:val="00F4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FB86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1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5014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55014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550146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5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50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4639</Words>
  <Characters>2645</Characters>
  <Application>Microsoft Office Word</Application>
  <DocSecurity>0</DocSecurity>
  <Lines>22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2026-06-30T13:40:00Z</cp:lastPrinted>
  <dcterms:created xsi:type="dcterms:W3CDTF">2026-06-30T12:24:00Z</dcterms:created>
  <dcterms:modified xsi:type="dcterms:W3CDTF">2026-07-02T06:19:00Z</dcterms:modified>
</cp:coreProperties>
</file>