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3D6D" w:rsidRPr="00636735" w:rsidRDefault="00EC3D6D" w:rsidP="00636735">
      <w:pPr>
        <w:spacing w:line="240" w:lineRule="auto"/>
        <w:jc w:val="center"/>
        <w:rPr>
          <w:rFonts w:ascii="Times New Roman" w:hAnsi="Times New Roman" w:cs="Times New Roman"/>
          <w:color w:val="000080"/>
          <w:sz w:val="28"/>
          <w:szCs w:val="28"/>
        </w:rPr>
      </w:pPr>
      <w:r w:rsidRPr="00636735">
        <w:rPr>
          <w:rFonts w:ascii="Times New Roman" w:hAnsi="Times New Roman" w:cs="Times New Roman"/>
          <w:noProof/>
          <w:color w:val="000080"/>
          <w:sz w:val="28"/>
          <w:szCs w:val="28"/>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EC3D6D" w:rsidRPr="00636735" w:rsidRDefault="00EC3D6D" w:rsidP="00636735">
      <w:pPr>
        <w:pStyle w:val="a8"/>
        <w:jc w:val="center"/>
        <w:rPr>
          <w:rFonts w:ascii="Times New Roman" w:hAnsi="Times New Roman" w:cs="Times New Roman"/>
          <w:b/>
          <w:sz w:val="28"/>
          <w:szCs w:val="28"/>
        </w:rPr>
      </w:pPr>
      <w:r w:rsidRPr="00636735">
        <w:rPr>
          <w:rFonts w:ascii="Times New Roman" w:hAnsi="Times New Roman" w:cs="Times New Roman"/>
          <w:b/>
          <w:sz w:val="28"/>
          <w:szCs w:val="28"/>
        </w:rPr>
        <w:t>ГОРОДОЦЬКА СІЛЬСЬКА РАДА</w:t>
      </w:r>
    </w:p>
    <w:p w:rsidR="00EC3D6D" w:rsidRPr="00636735" w:rsidRDefault="00EC3D6D" w:rsidP="00636735">
      <w:pPr>
        <w:pStyle w:val="a8"/>
        <w:jc w:val="center"/>
        <w:rPr>
          <w:rFonts w:ascii="Times New Roman" w:eastAsia="Arial Unicode MS" w:hAnsi="Times New Roman" w:cs="Times New Roman"/>
          <w:b/>
          <w:bCs/>
          <w:color w:val="000000"/>
          <w:sz w:val="28"/>
          <w:szCs w:val="28"/>
        </w:rPr>
      </w:pPr>
      <w:r w:rsidRPr="00636735">
        <w:rPr>
          <w:rFonts w:ascii="Times New Roman" w:eastAsia="Calibri" w:hAnsi="Times New Roman" w:cs="Times New Roman"/>
          <w:b/>
          <w:sz w:val="28"/>
          <w:szCs w:val="28"/>
        </w:rPr>
        <w:t>РІВНЕНСЬКОГО РАЙОНУ РІВНЕНСЬКОЇ ОБЛАСТІ</w:t>
      </w:r>
    </w:p>
    <w:p w:rsidR="00EC3D6D" w:rsidRPr="00636735" w:rsidRDefault="00EC3D6D" w:rsidP="00636735">
      <w:pPr>
        <w:pStyle w:val="a8"/>
        <w:jc w:val="center"/>
        <w:rPr>
          <w:rFonts w:ascii="Times New Roman" w:hAnsi="Times New Roman" w:cs="Times New Roman"/>
          <w:bCs/>
          <w:color w:val="000000"/>
          <w:sz w:val="28"/>
          <w:szCs w:val="28"/>
        </w:rPr>
      </w:pPr>
      <w:r w:rsidRPr="00636735">
        <w:rPr>
          <w:rFonts w:ascii="Times New Roman" w:hAnsi="Times New Roman" w:cs="Times New Roman"/>
          <w:bCs/>
          <w:color w:val="000000"/>
          <w:sz w:val="28"/>
          <w:szCs w:val="28"/>
        </w:rPr>
        <w:t>Восьме скликання</w:t>
      </w:r>
    </w:p>
    <w:p w:rsidR="00EC3D6D" w:rsidRPr="00636735" w:rsidRDefault="00EC3D6D" w:rsidP="00636735">
      <w:pPr>
        <w:pStyle w:val="a8"/>
        <w:jc w:val="center"/>
        <w:rPr>
          <w:rFonts w:ascii="Times New Roman" w:hAnsi="Times New Roman" w:cs="Times New Roman"/>
          <w:bCs/>
          <w:color w:val="000000"/>
          <w:sz w:val="28"/>
          <w:szCs w:val="28"/>
        </w:rPr>
      </w:pPr>
      <w:r w:rsidRPr="00636735">
        <w:rPr>
          <w:rFonts w:ascii="Times New Roman" w:hAnsi="Times New Roman" w:cs="Times New Roman"/>
          <w:bCs/>
          <w:color w:val="000000"/>
          <w:sz w:val="28"/>
          <w:szCs w:val="28"/>
        </w:rPr>
        <w:t>(____________________ сесія)</w:t>
      </w:r>
    </w:p>
    <w:p w:rsidR="00EC3D6D" w:rsidRPr="00636735" w:rsidRDefault="00EC3D6D" w:rsidP="00636735">
      <w:pPr>
        <w:pStyle w:val="a8"/>
        <w:rPr>
          <w:rFonts w:ascii="Times New Roman" w:hAnsi="Times New Roman" w:cs="Times New Roman"/>
          <w:color w:val="000000"/>
          <w:sz w:val="28"/>
          <w:szCs w:val="28"/>
        </w:rPr>
      </w:pPr>
    </w:p>
    <w:p w:rsidR="00EC3D6D" w:rsidRPr="00636735" w:rsidRDefault="00EC3D6D" w:rsidP="00636735">
      <w:pPr>
        <w:pStyle w:val="a8"/>
        <w:jc w:val="center"/>
        <w:rPr>
          <w:rFonts w:ascii="Times New Roman" w:hAnsi="Times New Roman" w:cs="Times New Roman"/>
          <w:b/>
          <w:bCs/>
          <w:color w:val="000000"/>
          <w:sz w:val="28"/>
          <w:szCs w:val="28"/>
        </w:rPr>
      </w:pPr>
      <w:r w:rsidRPr="00636735">
        <w:rPr>
          <w:rFonts w:ascii="Times New Roman" w:hAnsi="Times New Roman" w:cs="Times New Roman"/>
          <w:b/>
          <w:bCs/>
          <w:color w:val="000000"/>
          <w:sz w:val="28"/>
          <w:szCs w:val="28"/>
        </w:rPr>
        <w:t>Р І Ш Е Н Н Я</w:t>
      </w:r>
      <w:r w:rsidR="00C918F2" w:rsidRPr="00636735">
        <w:rPr>
          <w:rFonts w:ascii="Times New Roman" w:hAnsi="Times New Roman" w:cs="Times New Roman"/>
          <w:b/>
          <w:bCs/>
          <w:color w:val="000000"/>
          <w:sz w:val="28"/>
          <w:szCs w:val="28"/>
        </w:rPr>
        <w:t xml:space="preserve"> (ПРОЄКТ)</w:t>
      </w:r>
    </w:p>
    <w:p w:rsidR="00EC3D6D" w:rsidRPr="00636735" w:rsidRDefault="00EC3D6D" w:rsidP="00636735">
      <w:pPr>
        <w:pStyle w:val="a8"/>
        <w:rPr>
          <w:rFonts w:ascii="Times New Roman" w:hAnsi="Times New Roman" w:cs="Times New Roman"/>
          <w:color w:val="000000"/>
          <w:sz w:val="28"/>
          <w:szCs w:val="28"/>
        </w:rPr>
      </w:pPr>
    </w:p>
    <w:p w:rsidR="00C819A5" w:rsidRPr="00636735" w:rsidRDefault="00C819A5" w:rsidP="00636735">
      <w:pPr>
        <w:pStyle w:val="a8"/>
        <w:rPr>
          <w:rFonts w:ascii="Times New Roman" w:hAnsi="Times New Roman" w:cs="Times New Roman"/>
          <w:color w:val="000000"/>
          <w:sz w:val="28"/>
          <w:szCs w:val="28"/>
        </w:rPr>
      </w:pPr>
    </w:p>
    <w:p w:rsidR="00EC3D6D" w:rsidRPr="00636735" w:rsidRDefault="00636735" w:rsidP="00636735">
      <w:pPr>
        <w:pStyle w:val="a8"/>
        <w:rPr>
          <w:rFonts w:ascii="Times New Roman" w:hAnsi="Times New Roman" w:cs="Times New Roman"/>
          <w:bCs/>
          <w:color w:val="000000"/>
          <w:sz w:val="28"/>
          <w:szCs w:val="28"/>
        </w:rPr>
      </w:pPr>
      <w:r w:rsidRPr="00636735">
        <w:rPr>
          <w:rFonts w:ascii="Times New Roman" w:hAnsi="Times New Roman" w:cs="Times New Roman"/>
          <w:bCs/>
          <w:color w:val="000000"/>
          <w:sz w:val="28"/>
          <w:szCs w:val="28"/>
          <w:lang w:eastAsia="ar-SA"/>
        </w:rPr>
        <w:t xml:space="preserve">23 червня </w:t>
      </w:r>
      <w:r w:rsidR="00EC3D6D" w:rsidRPr="00636735">
        <w:rPr>
          <w:rFonts w:ascii="Times New Roman" w:hAnsi="Times New Roman" w:cs="Times New Roman"/>
          <w:bCs/>
          <w:color w:val="000000"/>
          <w:sz w:val="28"/>
          <w:szCs w:val="28"/>
          <w:lang w:eastAsia="ar-SA"/>
        </w:rPr>
        <w:t xml:space="preserve"> 2026 року              с. Городок                </w:t>
      </w:r>
      <w:r w:rsidR="00965D09" w:rsidRPr="00636735">
        <w:rPr>
          <w:rFonts w:ascii="Times New Roman" w:hAnsi="Times New Roman" w:cs="Times New Roman"/>
          <w:bCs/>
          <w:color w:val="000000"/>
          <w:sz w:val="28"/>
          <w:szCs w:val="28"/>
          <w:lang w:eastAsia="ar-SA"/>
        </w:rPr>
        <w:t xml:space="preserve">                        № 33/63</w:t>
      </w:r>
    </w:p>
    <w:p w:rsidR="00EC3D6D" w:rsidRPr="00636735" w:rsidRDefault="00EC3D6D" w:rsidP="00636735">
      <w:pPr>
        <w:spacing w:line="240" w:lineRule="auto"/>
        <w:rPr>
          <w:rFonts w:ascii="Times New Roman" w:hAnsi="Times New Roman" w:cs="Times New Roman"/>
          <w:b/>
          <w:sz w:val="28"/>
          <w:szCs w:val="28"/>
          <w:lang w:eastAsia="ar-SA"/>
        </w:rPr>
      </w:pPr>
    </w:p>
    <w:p w:rsidR="00EC3D6D" w:rsidRPr="00636735" w:rsidRDefault="00EC3D6D" w:rsidP="00636735">
      <w:pPr>
        <w:spacing w:line="240" w:lineRule="auto"/>
        <w:ind w:right="4251"/>
        <w:jc w:val="both"/>
        <w:rPr>
          <w:rFonts w:ascii="Times New Roman" w:hAnsi="Times New Roman" w:cs="Times New Roman"/>
          <w:b/>
          <w:bCs/>
          <w:sz w:val="28"/>
          <w:szCs w:val="28"/>
        </w:rPr>
      </w:pPr>
      <w:bookmarkStart w:id="0" w:name="_Hlk162261614"/>
      <w:bookmarkStart w:id="1" w:name="_Hlk198116800"/>
      <w:bookmarkStart w:id="2" w:name="_Hlk138684869"/>
      <w:r w:rsidRPr="00636735">
        <w:rPr>
          <w:rFonts w:ascii="Times New Roman" w:hAnsi="Times New Roman" w:cs="Times New Roman"/>
          <w:b/>
          <w:bCs/>
          <w:sz w:val="28"/>
          <w:szCs w:val="28"/>
        </w:rPr>
        <w:t xml:space="preserve">Про затвердження технічної документації із землеустрою щодо інвентаризації земель комунальної власності для </w:t>
      </w:r>
      <w:r w:rsidRPr="00636735">
        <w:rPr>
          <w:rFonts w:ascii="Times New Roman" w:hAnsi="Times New Roman" w:cs="Times New Roman"/>
          <w:b/>
          <w:sz w:val="28"/>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636735">
        <w:rPr>
          <w:rFonts w:ascii="Times New Roman" w:hAnsi="Times New Roman" w:cs="Times New Roman"/>
          <w:sz w:val="28"/>
          <w:szCs w:val="28"/>
        </w:rPr>
        <w:t xml:space="preserve"> </w:t>
      </w:r>
      <w:r w:rsidRPr="00636735">
        <w:rPr>
          <w:rFonts w:ascii="Times New Roman" w:hAnsi="Times New Roman" w:cs="Times New Roman"/>
          <w:b/>
          <w:bCs/>
          <w:sz w:val="28"/>
          <w:szCs w:val="28"/>
        </w:rPr>
        <w:t>включаючи об’єкти оброблення відходів,</w:t>
      </w:r>
      <w:r w:rsidRPr="00636735">
        <w:rPr>
          <w:rFonts w:ascii="Times New Roman" w:hAnsi="Times New Roman" w:cs="Times New Roman"/>
          <w:b/>
          <w:sz w:val="28"/>
          <w:szCs w:val="28"/>
        </w:rPr>
        <w:t xml:space="preserve"> </w:t>
      </w:r>
      <w:r w:rsidRPr="00636735">
        <w:rPr>
          <w:rFonts w:ascii="Times New Roman" w:hAnsi="Times New Roman" w:cs="Times New Roman"/>
          <w:b/>
          <w:bCs/>
          <w:sz w:val="28"/>
          <w:szCs w:val="28"/>
        </w:rPr>
        <w:t>зокрема з енергогенеруючим блоком</w:t>
      </w:r>
      <w:r w:rsidRPr="00636735">
        <w:rPr>
          <w:rFonts w:ascii="Times New Roman" w:hAnsi="Times New Roman" w:cs="Times New Roman"/>
          <w:b/>
          <w:sz w:val="28"/>
          <w:szCs w:val="28"/>
        </w:rPr>
        <w:t xml:space="preserve"> </w:t>
      </w:r>
      <w:r w:rsidRPr="00636735">
        <w:rPr>
          <w:rFonts w:ascii="Times New Roman" w:hAnsi="Times New Roman" w:cs="Times New Roman"/>
          <w:b/>
          <w:bCs/>
          <w:color w:val="000000"/>
          <w:sz w:val="28"/>
          <w:szCs w:val="28"/>
        </w:rPr>
        <w:t>на території Городоцької сільської ради</w:t>
      </w:r>
    </w:p>
    <w:bookmarkEnd w:id="0"/>
    <w:bookmarkEnd w:id="1"/>
    <w:bookmarkEnd w:id="2"/>
    <w:p w:rsidR="00EC3D6D" w:rsidRPr="00636735" w:rsidRDefault="00EC3D6D" w:rsidP="00636735">
      <w:pPr>
        <w:spacing w:line="240" w:lineRule="auto"/>
        <w:ind w:firstLine="567"/>
        <w:jc w:val="both"/>
        <w:rPr>
          <w:rFonts w:ascii="Times New Roman" w:hAnsi="Times New Roman" w:cs="Times New Roman"/>
          <w:sz w:val="28"/>
          <w:szCs w:val="28"/>
        </w:rPr>
      </w:pPr>
      <w:r w:rsidRPr="00636735">
        <w:rPr>
          <w:rFonts w:ascii="Times New Roman" w:hAnsi="Times New Roman" w:cs="Times New Roman"/>
          <w:sz w:val="28"/>
          <w:szCs w:val="28"/>
        </w:rPr>
        <w:t xml:space="preserve">Заслухавши інформацію головного спеціаліста відділу архітектури, земельних відносин та житлово-комунального господарства сільської ради Марії Поплавської, розглянувши технічну документацію із землеустрою щодо інвентаризації земель </w:t>
      </w:r>
      <w:bookmarkStart w:id="3" w:name="_Hlk174097328"/>
      <w:r w:rsidRPr="00636735">
        <w:rPr>
          <w:rFonts w:ascii="Times New Roman" w:hAnsi="Times New Roman" w:cs="Times New Roman"/>
          <w:sz w:val="28"/>
          <w:szCs w:val="28"/>
        </w:rPr>
        <w:t xml:space="preserve">комунальної власності для </w:t>
      </w:r>
      <w:r w:rsidRPr="00636735">
        <w:rPr>
          <w:rFonts w:ascii="Times New Roman" w:hAnsi="Times New Roman" w:cs="Times New Roman"/>
          <w:bCs/>
          <w:sz w:val="28"/>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w:t>
      </w:r>
      <w:r w:rsidRPr="00636735">
        <w:rPr>
          <w:rFonts w:ascii="Times New Roman" w:hAnsi="Times New Roman" w:cs="Times New Roman"/>
          <w:sz w:val="28"/>
          <w:szCs w:val="28"/>
        </w:rPr>
        <w:t xml:space="preserve"> (код 11.02) на території Городоцької сільської ради Рівненського району Рівненської області</w:t>
      </w:r>
      <w:bookmarkEnd w:id="3"/>
      <w:r w:rsidRPr="00636735">
        <w:rPr>
          <w:rFonts w:ascii="Times New Roman" w:hAnsi="Times New Roman" w:cs="Times New Roman"/>
          <w:sz w:val="28"/>
          <w:szCs w:val="28"/>
        </w:rPr>
        <w:t xml:space="preserve">, відповідно до Порядку проведення інвентаризації земель, який затверджено постановою Кабінету Міністрів України від 5 червня 2019 року № 476, статей 12, 79-1, 122, 186 Земельного кодексу України, статей 8, 19, 25, 35, 57 Закону України «Про землеустрій» та керуючись статтями 26, 59 Закону України «Про місцеве самоврядування в Україні», за погодженням з </w:t>
      </w:r>
      <w:r w:rsidR="00EB111D" w:rsidRPr="00636735">
        <w:rPr>
          <w:rFonts w:ascii="Times New Roman" w:hAnsi="Times New Roman" w:cs="Times New Roman"/>
          <w:sz w:val="28"/>
          <w:szCs w:val="28"/>
        </w:rPr>
        <w:t xml:space="preserve"> постійними комісіями сільської ради</w:t>
      </w:r>
      <w:r w:rsidRPr="00636735">
        <w:rPr>
          <w:rFonts w:ascii="Times New Roman" w:hAnsi="Times New Roman" w:cs="Times New Roman"/>
          <w:sz w:val="28"/>
          <w:szCs w:val="28"/>
        </w:rPr>
        <w:t>, сільська рада</w:t>
      </w:r>
    </w:p>
    <w:p w:rsidR="00EC3D6D" w:rsidRPr="00636735" w:rsidRDefault="00EC3D6D" w:rsidP="00636735">
      <w:pPr>
        <w:pStyle w:val="a5"/>
        <w:ind w:left="0"/>
        <w:rPr>
          <w:sz w:val="28"/>
          <w:szCs w:val="28"/>
          <w:lang w:val="uk-UA"/>
        </w:rPr>
      </w:pPr>
      <w:r w:rsidRPr="00636735">
        <w:rPr>
          <w:sz w:val="28"/>
          <w:szCs w:val="28"/>
          <w:lang w:val="uk-UA"/>
        </w:rPr>
        <w:t>ВИРІШИЛА:</w:t>
      </w:r>
    </w:p>
    <w:p w:rsidR="00EC3D6D" w:rsidRPr="00636735" w:rsidRDefault="00EC3D6D" w:rsidP="00636735">
      <w:pPr>
        <w:pStyle w:val="a5"/>
        <w:ind w:left="0"/>
        <w:rPr>
          <w:sz w:val="28"/>
          <w:szCs w:val="28"/>
          <w:lang w:val="uk-UA"/>
        </w:rPr>
      </w:pPr>
    </w:p>
    <w:p w:rsidR="00EC3D6D" w:rsidRPr="00636735" w:rsidRDefault="00EC3D6D" w:rsidP="00636735">
      <w:pPr>
        <w:numPr>
          <w:ilvl w:val="0"/>
          <w:numId w:val="2"/>
        </w:numPr>
        <w:tabs>
          <w:tab w:val="left" w:pos="993"/>
        </w:tabs>
        <w:spacing w:after="0" w:line="240" w:lineRule="auto"/>
        <w:ind w:left="0" w:firstLine="567"/>
        <w:jc w:val="both"/>
        <w:rPr>
          <w:rFonts w:ascii="Times New Roman" w:hAnsi="Times New Roman" w:cs="Times New Roman"/>
          <w:sz w:val="28"/>
          <w:szCs w:val="28"/>
        </w:rPr>
      </w:pPr>
      <w:r w:rsidRPr="00636735">
        <w:rPr>
          <w:rFonts w:ascii="Times New Roman" w:hAnsi="Times New Roman" w:cs="Times New Roman"/>
          <w:sz w:val="28"/>
          <w:szCs w:val="28"/>
        </w:rPr>
        <w:t xml:space="preserve">Затвердити технічну документацію із землеустрою </w:t>
      </w:r>
      <w:bookmarkStart w:id="4" w:name="_Hlk174097554"/>
      <w:r w:rsidRPr="00636735">
        <w:rPr>
          <w:rFonts w:ascii="Times New Roman" w:hAnsi="Times New Roman" w:cs="Times New Roman"/>
          <w:sz w:val="28"/>
          <w:szCs w:val="28"/>
        </w:rPr>
        <w:t xml:space="preserve">щодо інвентаризації земель комунальної власності для </w:t>
      </w:r>
      <w:r w:rsidRPr="00636735">
        <w:rPr>
          <w:rFonts w:ascii="Times New Roman" w:hAnsi="Times New Roman" w:cs="Times New Roman"/>
          <w:bCs/>
          <w:sz w:val="28"/>
          <w:szCs w:val="28"/>
        </w:rPr>
        <w:t xml:space="preserve">розміщення та експлуатації основних, підсобних і допоміжних будівель та споруд підприємств переробної, </w:t>
      </w:r>
      <w:r w:rsidRPr="00636735">
        <w:rPr>
          <w:rFonts w:ascii="Times New Roman" w:hAnsi="Times New Roman" w:cs="Times New Roman"/>
          <w:bCs/>
          <w:sz w:val="28"/>
          <w:szCs w:val="28"/>
        </w:rPr>
        <w:lastRenderedPageBreak/>
        <w:t>машинобудівної та іншої промисловості, включаючи об’єкти оброблення відходів, зокрема з енергогенеруючим блоком</w:t>
      </w:r>
      <w:r w:rsidRPr="00636735">
        <w:rPr>
          <w:rFonts w:ascii="Times New Roman" w:hAnsi="Times New Roman" w:cs="Times New Roman"/>
          <w:sz w:val="28"/>
          <w:szCs w:val="28"/>
        </w:rPr>
        <w:t xml:space="preserve"> (код 11.02) на території Городоцької сільської ради Рівненського району Рівненської області </w:t>
      </w:r>
      <w:bookmarkEnd w:id="4"/>
      <w:r w:rsidRPr="00636735">
        <w:rPr>
          <w:rFonts w:ascii="Times New Roman" w:hAnsi="Times New Roman" w:cs="Times New Roman"/>
          <w:sz w:val="28"/>
          <w:szCs w:val="28"/>
        </w:rPr>
        <w:t>площею 0,3966 га із кадастровим номером 5624681100:04:009:0273.</w:t>
      </w:r>
    </w:p>
    <w:p w:rsidR="00965D09" w:rsidRPr="00636735" w:rsidRDefault="00965D09" w:rsidP="00636735">
      <w:pPr>
        <w:tabs>
          <w:tab w:val="left" w:pos="993"/>
        </w:tabs>
        <w:spacing w:after="0" w:line="240" w:lineRule="auto"/>
        <w:ind w:left="567"/>
        <w:jc w:val="both"/>
        <w:rPr>
          <w:rFonts w:ascii="Times New Roman" w:hAnsi="Times New Roman" w:cs="Times New Roman"/>
          <w:sz w:val="28"/>
          <w:szCs w:val="28"/>
        </w:rPr>
      </w:pPr>
    </w:p>
    <w:p w:rsidR="00EC3D6D" w:rsidRPr="00636735" w:rsidRDefault="00EC3D6D" w:rsidP="00636735">
      <w:pPr>
        <w:numPr>
          <w:ilvl w:val="0"/>
          <w:numId w:val="2"/>
        </w:numPr>
        <w:tabs>
          <w:tab w:val="left" w:pos="993"/>
        </w:tabs>
        <w:spacing w:after="0" w:line="240" w:lineRule="auto"/>
        <w:ind w:left="0" w:firstLine="567"/>
        <w:jc w:val="both"/>
        <w:rPr>
          <w:rFonts w:ascii="Times New Roman" w:hAnsi="Times New Roman" w:cs="Times New Roman"/>
          <w:sz w:val="28"/>
          <w:szCs w:val="28"/>
        </w:rPr>
      </w:pPr>
      <w:r w:rsidRPr="00636735">
        <w:rPr>
          <w:rFonts w:ascii="Times New Roman" w:hAnsi="Times New Roman" w:cs="Times New Roman"/>
          <w:sz w:val="28"/>
          <w:szCs w:val="28"/>
        </w:rPr>
        <w:t>Уповноважити сільського голову Сергія Поліщука від імені Городоцької сільської ради здійснити державну реєстрацію права комунальної власності у встановленому законодавством порядку на земельну ділянку 0,3966 га із кадастровим номером 5624681100:04:009:0273 для</w:t>
      </w:r>
      <w:r w:rsidRPr="00636735">
        <w:rPr>
          <w:rFonts w:ascii="Times New Roman" w:hAnsi="Times New Roman" w:cs="Times New Roman"/>
          <w:bCs/>
          <w:sz w:val="28"/>
          <w:szCs w:val="28"/>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w:t>
      </w:r>
      <w:r w:rsidRPr="00636735">
        <w:rPr>
          <w:rFonts w:ascii="Times New Roman" w:hAnsi="Times New Roman" w:cs="Times New Roman"/>
          <w:sz w:val="28"/>
          <w:szCs w:val="28"/>
        </w:rPr>
        <w:t xml:space="preserve"> на території Городоцької сільської ради Рівненського району Рівненської області.</w:t>
      </w:r>
    </w:p>
    <w:p w:rsidR="00EC3D6D" w:rsidRPr="00636735" w:rsidRDefault="00EC3D6D" w:rsidP="00636735">
      <w:pPr>
        <w:tabs>
          <w:tab w:val="left" w:pos="993"/>
        </w:tabs>
        <w:spacing w:line="240" w:lineRule="auto"/>
        <w:ind w:left="567"/>
        <w:jc w:val="both"/>
        <w:rPr>
          <w:rFonts w:ascii="Times New Roman" w:hAnsi="Times New Roman" w:cs="Times New Roman"/>
          <w:sz w:val="28"/>
          <w:szCs w:val="28"/>
        </w:rPr>
      </w:pPr>
    </w:p>
    <w:p w:rsidR="00EC3D6D" w:rsidRPr="00636735" w:rsidRDefault="00EC3D6D" w:rsidP="00636735">
      <w:pPr>
        <w:numPr>
          <w:ilvl w:val="0"/>
          <w:numId w:val="2"/>
        </w:numPr>
        <w:tabs>
          <w:tab w:val="left" w:pos="993"/>
        </w:tabs>
        <w:spacing w:after="0" w:line="240" w:lineRule="auto"/>
        <w:ind w:left="0" w:firstLine="567"/>
        <w:jc w:val="both"/>
        <w:rPr>
          <w:rFonts w:ascii="Times New Roman" w:hAnsi="Times New Roman" w:cs="Times New Roman"/>
          <w:sz w:val="28"/>
          <w:szCs w:val="28"/>
        </w:rPr>
      </w:pPr>
      <w:r w:rsidRPr="00636735">
        <w:rPr>
          <w:rFonts w:ascii="Times New Roman" w:hAnsi="Times New Roman" w:cs="Times New Roman"/>
          <w:sz w:val="28"/>
          <w:szCs w:val="28"/>
        </w:rPr>
        <w:t xml:space="preserve">Контроль за виконанням цього рішення покласти на постійну комісію сільської ради з питань земельних відносин, </w:t>
      </w:r>
      <w:r w:rsidRPr="00636735">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EC3D6D" w:rsidRPr="00636735" w:rsidRDefault="00EC3D6D" w:rsidP="00636735">
      <w:pPr>
        <w:spacing w:line="240" w:lineRule="auto"/>
        <w:ind w:firstLine="567"/>
        <w:jc w:val="both"/>
        <w:rPr>
          <w:rFonts w:ascii="Times New Roman" w:hAnsi="Times New Roman" w:cs="Times New Roman"/>
          <w:sz w:val="28"/>
          <w:szCs w:val="28"/>
        </w:rPr>
      </w:pPr>
    </w:p>
    <w:p w:rsidR="00EC3D6D" w:rsidRPr="00636735" w:rsidRDefault="00EC3D6D" w:rsidP="00636735">
      <w:pPr>
        <w:spacing w:line="240" w:lineRule="auto"/>
        <w:jc w:val="both"/>
        <w:rPr>
          <w:rFonts w:ascii="Times New Roman" w:hAnsi="Times New Roman" w:cs="Times New Roman"/>
          <w:b/>
          <w:color w:val="000000"/>
          <w:sz w:val="28"/>
          <w:szCs w:val="28"/>
        </w:rPr>
      </w:pPr>
      <w:r w:rsidRPr="00636735">
        <w:rPr>
          <w:rFonts w:ascii="Times New Roman" w:hAnsi="Times New Roman" w:cs="Times New Roman"/>
          <w:color w:val="000000"/>
          <w:sz w:val="28"/>
          <w:szCs w:val="28"/>
        </w:rPr>
        <w:t xml:space="preserve">Сільський голова </w:t>
      </w:r>
      <w:r w:rsidRPr="00636735">
        <w:rPr>
          <w:rFonts w:ascii="Times New Roman" w:hAnsi="Times New Roman" w:cs="Times New Roman"/>
          <w:b/>
          <w:color w:val="000000"/>
          <w:sz w:val="28"/>
          <w:szCs w:val="28"/>
        </w:rPr>
        <w:t xml:space="preserve">                                                                           </w:t>
      </w:r>
      <w:r w:rsidRPr="00636735">
        <w:rPr>
          <w:rFonts w:ascii="Times New Roman" w:hAnsi="Times New Roman" w:cs="Times New Roman"/>
          <w:color w:val="000000"/>
          <w:sz w:val="28"/>
          <w:szCs w:val="28"/>
        </w:rPr>
        <w:t>Сергій ПОЛІЩУК</w:t>
      </w:r>
    </w:p>
    <w:p w:rsidR="00EC3D6D" w:rsidRPr="00636735" w:rsidRDefault="00EC3D6D" w:rsidP="00636735">
      <w:pPr>
        <w:spacing w:line="240" w:lineRule="auto"/>
        <w:jc w:val="both"/>
        <w:rPr>
          <w:rFonts w:ascii="Times New Roman" w:hAnsi="Times New Roman" w:cs="Times New Roman"/>
          <w:b/>
          <w:color w:val="000000"/>
          <w:sz w:val="28"/>
          <w:szCs w:val="28"/>
        </w:rPr>
      </w:pPr>
    </w:p>
    <w:p w:rsidR="00EC3D6D" w:rsidRPr="00636735" w:rsidRDefault="00EC3D6D" w:rsidP="00636735">
      <w:pPr>
        <w:spacing w:line="240" w:lineRule="auto"/>
        <w:rPr>
          <w:rFonts w:ascii="Times New Roman" w:hAnsi="Times New Roman" w:cs="Times New Roman"/>
          <w:color w:val="000000"/>
          <w:sz w:val="28"/>
          <w:szCs w:val="28"/>
        </w:rPr>
      </w:pPr>
    </w:p>
    <w:p w:rsidR="00EC3D6D" w:rsidRPr="00636735" w:rsidRDefault="00EC3D6D" w:rsidP="00636735">
      <w:pPr>
        <w:spacing w:line="240" w:lineRule="auto"/>
        <w:jc w:val="both"/>
        <w:rPr>
          <w:rFonts w:ascii="Times New Roman" w:hAnsi="Times New Roman" w:cs="Times New Roman"/>
          <w:b/>
          <w:sz w:val="28"/>
          <w:szCs w:val="28"/>
        </w:rPr>
      </w:pPr>
    </w:p>
    <w:p w:rsidR="00EC3D6D" w:rsidRPr="00636735" w:rsidRDefault="00EC3D6D" w:rsidP="00636735">
      <w:pPr>
        <w:spacing w:line="240" w:lineRule="auto"/>
        <w:rPr>
          <w:rFonts w:ascii="Times New Roman" w:hAnsi="Times New Roman" w:cs="Times New Roman"/>
          <w:sz w:val="28"/>
          <w:szCs w:val="28"/>
        </w:rPr>
      </w:pPr>
    </w:p>
    <w:p w:rsidR="00EC3D6D" w:rsidRPr="00636735" w:rsidRDefault="00EC3D6D" w:rsidP="00636735">
      <w:pPr>
        <w:spacing w:line="240" w:lineRule="auto"/>
        <w:rPr>
          <w:rFonts w:ascii="Times New Roman" w:hAnsi="Times New Roman" w:cs="Times New Roman"/>
          <w:sz w:val="28"/>
          <w:szCs w:val="28"/>
        </w:rPr>
      </w:pPr>
    </w:p>
    <w:p w:rsidR="00EC3D6D" w:rsidRPr="00636735" w:rsidRDefault="00EC3D6D" w:rsidP="00636735">
      <w:pPr>
        <w:spacing w:line="240" w:lineRule="auto"/>
        <w:rPr>
          <w:rFonts w:ascii="Times New Roman" w:hAnsi="Times New Roman" w:cs="Times New Roman"/>
          <w:sz w:val="28"/>
          <w:szCs w:val="28"/>
        </w:rPr>
      </w:pPr>
    </w:p>
    <w:p w:rsidR="00EC3D6D" w:rsidRPr="00636735" w:rsidRDefault="00EC3D6D" w:rsidP="00636735">
      <w:pPr>
        <w:spacing w:line="240" w:lineRule="auto"/>
        <w:rPr>
          <w:rFonts w:ascii="Times New Roman" w:hAnsi="Times New Roman" w:cs="Times New Roman"/>
          <w:sz w:val="28"/>
          <w:szCs w:val="28"/>
        </w:rPr>
      </w:pPr>
    </w:p>
    <w:p w:rsidR="00EC3D6D" w:rsidRPr="00636735" w:rsidRDefault="00EC3D6D" w:rsidP="00636735">
      <w:pPr>
        <w:spacing w:line="240" w:lineRule="auto"/>
        <w:rPr>
          <w:rFonts w:ascii="Times New Roman" w:hAnsi="Times New Roman" w:cs="Times New Roman"/>
          <w:sz w:val="28"/>
          <w:szCs w:val="28"/>
        </w:rPr>
      </w:pPr>
    </w:p>
    <w:p w:rsidR="00EC3D6D" w:rsidRPr="00636735" w:rsidRDefault="00EC3D6D" w:rsidP="00636735">
      <w:pPr>
        <w:spacing w:line="240" w:lineRule="auto"/>
        <w:rPr>
          <w:rFonts w:ascii="Times New Roman" w:hAnsi="Times New Roman" w:cs="Times New Roman"/>
          <w:sz w:val="28"/>
          <w:szCs w:val="28"/>
        </w:rPr>
      </w:pPr>
    </w:p>
    <w:p w:rsidR="00EC3D6D" w:rsidRPr="00636735" w:rsidRDefault="00EC3D6D" w:rsidP="00636735">
      <w:pPr>
        <w:spacing w:line="240" w:lineRule="auto"/>
        <w:rPr>
          <w:rFonts w:ascii="Times New Roman" w:hAnsi="Times New Roman" w:cs="Times New Roman"/>
          <w:sz w:val="28"/>
          <w:szCs w:val="28"/>
        </w:rPr>
      </w:pPr>
    </w:p>
    <w:p w:rsidR="00EC3D6D" w:rsidRDefault="00EC3D6D" w:rsidP="00636735">
      <w:pPr>
        <w:spacing w:line="240" w:lineRule="auto"/>
        <w:rPr>
          <w:rFonts w:ascii="Times New Roman" w:hAnsi="Times New Roman" w:cs="Times New Roman"/>
          <w:sz w:val="28"/>
          <w:szCs w:val="28"/>
        </w:rPr>
      </w:pPr>
    </w:p>
    <w:p w:rsidR="00636735" w:rsidRDefault="00636735" w:rsidP="00636735">
      <w:pPr>
        <w:spacing w:line="240" w:lineRule="auto"/>
        <w:rPr>
          <w:rFonts w:ascii="Times New Roman" w:hAnsi="Times New Roman" w:cs="Times New Roman"/>
          <w:sz w:val="28"/>
          <w:szCs w:val="28"/>
        </w:rPr>
      </w:pPr>
    </w:p>
    <w:p w:rsidR="00636735" w:rsidRDefault="00636735" w:rsidP="00636735">
      <w:pPr>
        <w:spacing w:line="240" w:lineRule="auto"/>
        <w:rPr>
          <w:rFonts w:ascii="Times New Roman" w:hAnsi="Times New Roman" w:cs="Times New Roman"/>
          <w:sz w:val="28"/>
          <w:szCs w:val="28"/>
        </w:rPr>
      </w:pPr>
    </w:p>
    <w:p w:rsidR="00636735" w:rsidRDefault="00636735" w:rsidP="00636735">
      <w:pPr>
        <w:spacing w:line="240" w:lineRule="auto"/>
        <w:rPr>
          <w:rFonts w:ascii="Times New Roman" w:hAnsi="Times New Roman" w:cs="Times New Roman"/>
          <w:sz w:val="28"/>
          <w:szCs w:val="28"/>
        </w:rPr>
      </w:pPr>
    </w:p>
    <w:p w:rsidR="00636735" w:rsidRPr="00636735" w:rsidRDefault="00636735" w:rsidP="00636735">
      <w:pPr>
        <w:spacing w:line="240" w:lineRule="auto"/>
        <w:rPr>
          <w:rFonts w:ascii="Times New Roman" w:hAnsi="Times New Roman" w:cs="Times New Roman"/>
          <w:sz w:val="28"/>
          <w:szCs w:val="28"/>
        </w:rPr>
      </w:pPr>
    </w:p>
    <w:p w:rsidR="00EC3D6D" w:rsidRPr="00636735" w:rsidRDefault="00965D09" w:rsidP="00636735">
      <w:pPr>
        <w:spacing w:line="240" w:lineRule="auto"/>
        <w:jc w:val="center"/>
        <w:rPr>
          <w:rFonts w:ascii="Times New Roman" w:hAnsi="Times New Roman" w:cs="Times New Roman"/>
          <w:b/>
          <w:sz w:val="28"/>
          <w:szCs w:val="28"/>
          <w:lang w:eastAsia="en-US"/>
        </w:rPr>
      </w:pPr>
      <w:r w:rsidRPr="00636735">
        <w:rPr>
          <w:rFonts w:ascii="Times New Roman" w:hAnsi="Times New Roman" w:cs="Times New Roman"/>
          <w:b/>
          <w:sz w:val="28"/>
          <w:szCs w:val="28"/>
        </w:rPr>
        <w:lastRenderedPageBreak/>
        <w:t>ПОЯС</w:t>
      </w:r>
      <w:r w:rsidR="00EC3D6D" w:rsidRPr="00636735">
        <w:rPr>
          <w:rFonts w:ascii="Times New Roman" w:hAnsi="Times New Roman" w:cs="Times New Roman"/>
          <w:b/>
          <w:sz w:val="28"/>
          <w:szCs w:val="28"/>
        </w:rPr>
        <w:t>НЮВАЛЬНА ЗАПИСКА</w:t>
      </w:r>
    </w:p>
    <w:p w:rsidR="00EC3D6D" w:rsidRPr="00636735" w:rsidRDefault="00EC3D6D" w:rsidP="00636735">
      <w:pPr>
        <w:spacing w:line="240" w:lineRule="auto"/>
        <w:jc w:val="center"/>
        <w:rPr>
          <w:rFonts w:ascii="Times New Roman" w:hAnsi="Times New Roman" w:cs="Times New Roman"/>
          <w:sz w:val="28"/>
          <w:szCs w:val="28"/>
        </w:rPr>
      </w:pPr>
      <w:r w:rsidRPr="00636735">
        <w:rPr>
          <w:rFonts w:ascii="Times New Roman" w:hAnsi="Times New Roman" w:cs="Times New Roman"/>
          <w:sz w:val="28"/>
          <w:szCs w:val="28"/>
        </w:rPr>
        <w:t xml:space="preserve">до проєкту рішення сесії сільської ради </w:t>
      </w:r>
    </w:p>
    <w:p w:rsidR="00EC3D6D" w:rsidRPr="00636735" w:rsidRDefault="00EC3D6D" w:rsidP="00636735">
      <w:pPr>
        <w:spacing w:line="240" w:lineRule="auto"/>
        <w:jc w:val="center"/>
        <w:rPr>
          <w:rFonts w:ascii="Times New Roman" w:hAnsi="Times New Roman" w:cs="Times New Roman"/>
          <w:sz w:val="28"/>
          <w:szCs w:val="28"/>
        </w:rPr>
      </w:pPr>
      <w:r w:rsidRPr="00636735">
        <w:rPr>
          <w:rFonts w:ascii="Times New Roman" w:hAnsi="Times New Roman" w:cs="Times New Roman"/>
          <w:sz w:val="28"/>
          <w:szCs w:val="28"/>
        </w:rPr>
        <w:t xml:space="preserve">«Про затвердження технічної документації із землеустрою щодо інвентаризації земель комунальної власності для </w:t>
      </w:r>
      <w:r w:rsidRPr="00636735">
        <w:rPr>
          <w:rFonts w:ascii="Times New Roman" w:hAnsi="Times New Roman" w:cs="Times New Roman"/>
          <w:bCs/>
          <w:sz w:val="28"/>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w:t>
      </w:r>
      <w:r w:rsidRPr="00636735">
        <w:rPr>
          <w:rFonts w:ascii="Times New Roman" w:hAnsi="Times New Roman" w:cs="Times New Roman"/>
          <w:sz w:val="28"/>
          <w:szCs w:val="28"/>
        </w:rPr>
        <w:t xml:space="preserve"> на території </w:t>
      </w:r>
    </w:p>
    <w:p w:rsidR="00EC3D6D" w:rsidRPr="00636735" w:rsidRDefault="00EC3D6D" w:rsidP="00636735">
      <w:pPr>
        <w:spacing w:line="240" w:lineRule="auto"/>
        <w:jc w:val="center"/>
        <w:rPr>
          <w:rFonts w:ascii="Times New Roman" w:hAnsi="Times New Roman" w:cs="Times New Roman"/>
          <w:sz w:val="28"/>
          <w:szCs w:val="28"/>
        </w:rPr>
      </w:pPr>
      <w:r w:rsidRPr="00636735">
        <w:rPr>
          <w:rFonts w:ascii="Times New Roman" w:hAnsi="Times New Roman" w:cs="Times New Roman"/>
          <w:sz w:val="28"/>
          <w:szCs w:val="28"/>
        </w:rPr>
        <w:t>Городоцької сільської ради»</w:t>
      </w:r>
    </w:p>
    <w:p w:rsidR="00EC3D6D" w:rsidRPr="00636735" w:rsidRDefault="00EC3D6D" w:rsidP="00636735">
      <w:pPr>
        <w:numPr>
          <w:ilvl w:val="0"/>
          <w:numId w:val="1"/>
        </w:numPr>
        <w:tabs>
          <w:tab w:val="left" w:pos="993"/>
          <w:tab w:val="left" w:pos="1276"/>
        </w:tabs>
        <w:spacing w:after="0" w:line="240" w:lineRule="auto"/>
        <w:ind w:left="0" w:firstLine="567"/>
        <w:contextualSpacing/>
        <w:jc w:val="both"/>
        <w:rPr>
          <w:rFonts w:ascii="Times New Roman" w:hAnsi="Times New Roman" w:cs="Times New Roman"/>
          <w:b/>
          <w:sz w:val="27"/>
          <w:szCs w:val="27"/>
        </w:rPr>
      </w:pPr>
      <w:bookmarkStart w:id="5" w:name="_GoBack"/>
      <w:bookmarkEnd w:id="5"/>
      <w:r w:rsidRPr="00636735">
        <w:rPr>
          <w:rFonts w:ascii="Times New Roman" w:hAnsi="Times New Roman" w:cs="Times New Roman"/>
          <w:b/>
          <w:sz w:val="27"/>
          <w:szCs w:val="27"/>
        </w:rPr>
        <w:t>Обґрунтування необхідності прийняття рішення сесії.</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 xml:space="preserve">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 </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Частинами 1, 2, 3, 4 та 10 статті 79</w:t>
      </w:r>
      <w:r w:rsidRPr="00636735">
        <w:rPr>
          <w:rFonts w:ascii="Times New Roman" w:hAnsi="Times New Roman" w:cs="Times New Roman"/>
          <w:color w:val="000000"/>
          <w:sz w:val="27"/>
          <w:szCs w:val="27"/>
          <w:vertAlign w:val="superscript"/>
        </w:rPr>
        <w:t>1</w:t>
      </w:r>
      <w:r w:rsidRPr="00636735">
        <w:rPr>
          <w:rFonts w:ascii="Times New Roman" w:hAnsi="Times New Roman" w:cs="Times New Roman"/>
          <w:color w:val="000000"/>
          <w:sz w:val="27"/>
          <w:szCs w:val="27"/>
        </w:rPr>
        <w:t xml:space="preserve"> Земельного кодексу України, встановлено, що 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до Державного земельного кадастру.</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Формування земельних ділянок здійснюється:</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у порядку відведення земельних ділянок із земель державної та комунальної власності;</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шляхом поділу чи об'єднання раніше сформованих земельних ділянок;</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шляхом визначення меж земельних ділянок державної чи комунальної власності за проектами землеустрою щодо впорядкування територій населених пунктів, проектами землеустрою щодо впорядкування території для містобудівних потреб, проектами землеустрою щодо приватизації земель державних і комунальних сільськогосподарських підприємств, установ та організацій;</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шляхом інвентаризації земель у випадках, передбачених законом;</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за проектами землеустрою щодо організації території земельних часток (паїв);</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за затвердженими комплексними планами просторового розвитку території територіальних громад, генеральними планами населених пунктів, детальними планами території.</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Сформовані земельні ділянки підлягають державній реєстрації у Державному земельному кадастрі.</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Земельна ділянка вважається сформованою з моменту присвоєння їй кадастрового номера.</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Відповідно до пункту 3 статті 186 Земельного кодексу України, технічна документація із землеустрою щодо інвентаризації земель у частині положень, документація із землеустрою щодо інвентаризації земель затверджується:</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щодо земельних ділянок приватної власності - власником земельних ділянок;</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 xml:space="preserve">щодо земельних ділянок державної або комунальної власності - Верховною Радою Автономної Республіки Крим, Радою міністрів Автономної Республіки Крим, органом виконавчої влади, органом місцевого самоврядування, </w:t>
      </w:r>
      <w:r w:rsidRPr="00636735">
        <w:rPr>
          <w:rFonts w:ascii="Times New Roman" w:hAnsi="Times New Roman" w:cs="Times New Roman"/>
          <w:color w:val="000000"/>
          <w:sz w:val="27"/>
          <w:szCs w:val="27"/>
        </w:rPr>
        <w:lastRenderedPageBreak/>
        <w:t>уповноваженими розпоряджатися земельними ділянками відповідно до повноважень, визначених статтею 122 цього Кодексу;</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щодо земельних ділянок, розташованих у масиві земель сільськогосподарського призначення, та земель, що залишилися у колективній власності після розподілу земельних ділянок між власниками земельних часток (паїв), - сільською, селищною, міською радою.</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sz w:val="27"/>
          <w:szCs w:val="27"/>
        </w:rPr>
      </w:pPr>
      <w:r w:rsidRPr="00636735">
        <w:rPr>
          <w:rFonts w:ascii="Times New Roman" w:hAnsi="Times New Roman" w:cs="Times New Roman"/>
          <w:color w:val="000000"/>
          <w:sz w:val="27"/>
          <w:szCs w:val="27"/>
        </w:rPr>
        <w:t xml:space="preserve">Разом з тим, </w:t>
      </w:r>
      <w:r w:rsidRPr="00636735">
        <w:rPr>
          <w:rFonts w:ascii="Times New Roman" w:hAnsi="Times New Roman" w:cs="Times New Roman"/>
          <w:sz w:val="27"/>
          <w:szCs w:val="27"/>
        </w:rPr>
        <w:t>відповідно до статті 35 Закону України «Про землеустрій», інвентаризація земель проводиться з метою встановлення місця розташування земельних ділянок, їхніх меж, розмірів, правового статусу, виявлення земель, що не використовуються, використовуються нераціонально або не за цільовим призначенням, встановлення кількісних та якісних характеристик земель, необхідних для ведення Державного земельного кадастру, виявлення та виправлення помилок у відомостях Державного земельного кадастру,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sz w:val="27"/>
          <w:szCs w:val="27"/>
        </w:rPr>
        <w:t>Інвентаризація земель проводиться в межах адміністративно-територіальних одиниць, територій, межі яких визначені проєктами формування територій і встановлення меж сільських, селищних рад, масивів земель сільськогосподарського призначення, окремих земельних ділянок.</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Згідно статті 57 Закону України «Про землеустрій» технічна документація із землеустрою щодо інвентаризації земель розробляється за рішенням власників (розпорядників) земельних ділянок або за рішенням сільських, селищних, міських рад. Рішення про розроблення технічної документації із землеустрою щодо інвентаризації масиву земель сільськогосподарського призначення приймається у порядку, визначеному статтею 35 цього Закону.</w:t>
      </w:r>
    </w:p>
    <w:p w:rsidR="00EC3D6D" w:rsidRPr="00636735" w:rsidRDefault="00EC3D6D" w:rsidP="00636735">
      <w:pPr>
        <w:tabs>
          <w:tab w:val="left" w:pos="993"/>
          <w:tab w:val="left" w:pos="1276"/>
        </w:tabs>
        <w:spacing w:line="240" w:lineRule="auto"/>
        <w:ind w:firstLine="567"/>
        <w:contextualSpacing/>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За результатами проведення інвентаризації земель виконавцями розробляється технічна документація відповідно до статті 57 Закону України «Про землеустрій».</w:t>
      </w:r>
    </w:p>
    <w:p w:rsidR="00EC3D6D" w:rsidRPr="00636735" w:rsidRDefault="00EC3D6D" w:rsidP="00636735">
      <w:pPr>
        <w:tabs>
          <w:tab w:val="left" w:pos="993"/>
        </w:tabs>
        <w:spacing w:line="240" w:lineRule="auto"/>
        <w:ind w:firstLine="567"/>
        <w:jc w:val="both"/>
        <w:rPr>
          <w:rFonts w:ascii="Times New Roman" w:hAnsi="Times New Roman" w:cs="Times New Roman"/>
          <w:color w:val="000000"/>
          <w:sz w:val="27"/>
          <w:szCs w:val="27"/>
        </w:rPr>
      </w:pPr>
      <w:bookmarkStart w:id="6" w:name="_Hlk95324010"/>
      <w:r w:rsidRPr="00636735">
        <w:rPr>
          <w:rFonts w:ascii="Times New Roman" w:hAnsi="Times New Roman" w:cs="Times New Roman"/>
          <w:sz w:val="27"/>
          <w:szCs w:val="27"/>
        </w:rPr>
        <w:t xml:space="preserve">Технічна документація </w:t>
      </w:r>
      <w:bookmarkStart w:id="7" w:name="_Hlk174097632"/>
      <w:bookmarkEnd w:id="6"/>
      <w:r w:rsidRPr="00636735">
        <w:rPr>
          <w:rFonts w:ascii="Times New Roman" w:hAnsi="Times New Roman" w:cs="Times New Roman"/>
          <w:color w:val="000000"/>
          <w:sz w:val="27"/>
          <w:szCs w:val="27"/>
        </w:rPr>
        <w:t xml:space="preserve">із землеустрою щодо </w:t>
      </w:r>
      <w:bookmarkStart w:id="8" w:name="_Hlk193806726"/>
      <w:r w:rsidRPr="00636735">
        <w:rPr>
          <w:rFonts w:ascii="Times New Roman" w:hAnsi="Times New Roman" w:cs="Times New Roman"/>
          <w:sz w:val="27"/>
          <w:szCs w:val="27"/>
        </w:rPr>
        <w:t xml:space="preserve">інвентаризації земель комунальної власності для </w:t>
      </w:r>
      <w:r w:rsidRPr="00636735">
        <w:rPr>
          <w:rFonts w:ascii="Times New Roman" w:hAnsi="Times New Roman" w:cs="Times New Roman"/>
          <w:bCs/>
          <w:sz w:val="27"/>
          <w:szCs w:val="27"/>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w:t>
      </w:r>
      <w:r w:rsidRPr="00636735">
        <w:rPr>
          <w:rFonts w:ascii="Times New Roman" w:hAnsi="Times New Roman" w:cs="Times New Roman"/>
          <w:sz w:val="27"/>
          <w:szCs w:val="27"/>
        </w:rPr>
        <w:t xml:space="preserve"> (код 11.02) на території Городоцької сільської ради Рівненського району Рівненської області площею 0,3966 га із кадастровим номером 5624681100:04:009:0273 </w:t>
      </w:r>
      <w:bookmarkEnd w:id="7"/>
      <w:bookmarkEnd w:id="8"/>
      <w:r w:rsidRPr="00636735">
        <w:rPr>
          <w:rFonts w:ascii="Times New Roman" w:hAnsi="Times New Roman" w:cs="Times New Roman"/>
          <w:color w:val="000000"/>
          <w:sz w:val="27"/>
          <w:szCs w:val="27"/>
        </w:rPr>
        <w:t xml:space="preserve">розроблена </w:t>
      </w:r>
      <w:r w:rsidRPr="00636735">
        <w:rPr>
          <w:rFonts w:ascii="Times New Roman" w:hAnsi="Times New Roman" w:cs="Times New Roman"/>
          <w:sz w:val="27"/>
          <w:szCs w:val="27"/>
        </w:rPr>
        <w:t>ТзОВ «ГеоДім» (кваліфікаційний сертифікат інженера-землевпорядника виданий Державним агенством земельних ресурсів України від 04 березня 2015 року № 001903, Свідоцтво про підвищення кваліфікації інженера-землевпорядника від 01 серпня 2022 року серії АН</w:t>
      </w:r>
      <w:r w:rsidRPr="00636735">
        <w:rPr>
          <w:rFonts w:ascii="Times New Roman" w:hAnsi="Times New Roman" w:cs="Times New Roman"/>
          <w:color w:val="000000"/>
          <w:sz w:val="27"/>
          <w:szCs w:val="27"/>
        </w:rPr>
        <w:t> </w:t>
      </w:r>
      <w:r w:rsidRPr="00636735">
        <w:rPr>
          <w:rFonts w:ascii="Times New Roman" w:hAnsi="Times New Roman" w:cs="Times New Roman"/>
          <w:sz w:val="27"/>
          <w:szCs w:val="27"/>
        </w:rPr>
        <w:t>№</w:t>
      </w:r>
      <w:r w:rsidRPr="00636735">
        <w:rPr>
          <w:rFonts w:ascii="Times New Roman" w:hAnsi="Times New Roman" w:cs="Times New Roman"/>
          <w:color w:val="000000"/>
          <w:sz w:val="27"/>
          <w:szCs w:val="27"/>
        </w:rPr>
        <w:t> </w:t>
      </w:r>
      <w:r w:rsidRPr="00636735">
        <w:rPr>
          <w:rFonts w:ascii="Times New Roman" w:hAnsi="Times New Roman" w:cs="Times New Roman"/>
          <w:sz w:val="27"/>
          <w:szCs w:val="27"/>
        </w:rPr>
        <w:t xml:space="preserve">0543/22, видане Національним університетом водного господарства та природокористування), </w:t>
      </w:r>
      <w:r w:rsidRPr="00636735">
        <w:rPr>
          <w:rFonts w:ascii="Times New Roman" w:hAnsi="Times New Roman" w:cs="Times New Roman"/>
          <w:color w:val="000000"/>
          <w:sz w:val="27"/>
          <w:szCs w:val="27"/>
        </w:rPr>
        <w:t>на підставі рішення Городоцької сільської ради від  29  червня 2023 року № 1292 «Про надання дозволу на розробку технічної документації із землеустрою щодо інвентаризації земельної ділянки комунальної власності на території Городоцької сільської ради».</w:t>
      </w:r>
    </w:p>
    <w:p w:rsidR="00EC3D6D" w:rsidRPr="00636735" w:rsidRDefault="00EC3D6D" w:rsidP="00636735">
      <w:pPr>
        <w:tabs>
          <w:tab w:val="left" w:pos="993"/>
        </w:tabs>
        <w:spacing w:line="240" w:lineRule="auto"/>
        <w:ind w:firstLine="567"/>
        <w:jc w:val="both"/>
        <w:rPr>
          <w:rFonts w:ascii="Times New Roman" w:hAnsi="Times New Roman" w:cs="Times New Roman"/>
          <w:sz w:val="27"/>
          <w:szCs w:val="27"/>
        </w:rPr>
      </w:pPr>
    </w:p>
    <w:p w:rsidR="00EC3D6D" w:rsidRPr="00636735" w:rsidRDefault="00EC3D6D" w:rsidP="00636735">
      <w:pPr>
        <w:numPr>
          <w:ilvl w:val="0"/>
          <w:numId w:val="1"/>
        </w:numPr>
        <w:tabs>
          <w:tab w:val="left" w:pos="993"/>
        </w:tabs>
        <w:spacing w:after="0" w:line="240" w:lineRule="auto"/>
        <w:ind w:left="0" w:firstLine="567"/>
        <w:jc w:val="both"/>
        <w:rPr>
          <w:rFonts w:ascii="Times New Roman" w:hAnsi="Times New Roman" w:cs="Times New Roman"/>
          <w:b/>
          <w:sz w:val="27"/>
          <w:szCs w:val="27"/>
        </w:rPr>
      </w:pPr>
      <w:r w:rsidRPr="00636735">
        <w:rPr>
          <w:rFonts w:ascii="Times New Roman" w:hAnsi="Times New Roman" w:cs="Times New Roman"/>
          <w:b/>
          <w:sz w:val="27"/>
          <w:szCs w:val="27"/>
        </w:rPr>
        <w:lastRenderedPageBreak/>
        <w:t>Мета і шляхи її досягнення.</w:t>
      </w:r>
    </w:p>
    <w:p w:rsidR="00EC3D6D" w:rsidRPr="00636735" w:rsidRDefault="00EC3D6D" w:rsidP="00636735">
      <w:pPr>
        <w:tabs>
          <w:tab w:val="left" w:pos="993"/>
        </w:tabs>
        <w:spacing w:line="240" w:lineRule="auto"/>
        <w:ind w:firstLine="567"/>
        <w:jc w:val="both"/>
        <w:rPr>
          <w:rFonts w:ascii="Times New Roman" w:hAnsi="Times New Roman" w:cs="Times New Roman"/>
          <w:color w:val="000000"/>
          <w:sz w:val="27"/>
          <w:szCs w:val="27"/>
        </w:rPr>
      </w:pPr>
      <w:r w:rsidRPr="00636735">
        <w:rPr>
          <w:rFonts w:ascii="Times New Roman" w:hAnsi="Times New Roman" w:cs="Times New Roman"/>
          <w:sz w:val="27"/>
          <w:szCs w:val="27"/>
        </w:rPr>
        <w:t>У разі прийняття цього рішення</w:t>
      </w:r>
      <w:r w:rsidRPr="00636735">
        <w:rPr>
          <w:rFonts w:ascii="Times New Roman" w:hAnsi="Times New Roman" w:cs="Times New Roman"/>
          <w:color w:val="000000"/>
          <w:sz w:val="27"/>
          <w:szCs w:val="27"/>
        </w:rPr>
        <w:t xml:space="preserve"> буде затверджена технічна із землеустрою щодо </w:t>
      </w:r>
      <w:r w:rsidRPr="00636735">
        <w:rPr>
          <w:rFonts w:ascii="Times New Roman" w:hAnsi="Times New Roman" w:cs="Times New Roman"/>
          <w:sz w:val="27"/>
          <w:szCs w:val="27"/>
        </w:rPr>
        <w:t xml:space="preserve">інвентаризації земель комунальної власності для </w:t>
      </w:r>
      <w:r w:rsidRPr="00636735">
        <w:rPr>
          <w:rFonts w:ascii="Times New Roman" w:hAnsi="Times New Roman" w:cs="Times New Roman"/>
          <w:bCs/>
          <w:sz w:val="27"/>
          <w:szCs w:val="27"/>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w:t>
      </w:r>
      <w:r w:rsidRPr="00636735">
        <w:rPr>
          <w:rFonts w:ascii="Times New Roman" w:hAnsi="Times New Roman" w:cs="Times New Roman"/>
          <w:sz w:val="27"/>
          <w:szCs w:val="27"/>
        </w:rPr>
        <w:t xml:space="preserve"> (код 11.02) на території Городоцької сільської ради Рівненського району Рівненської області площею 0,3966 га із кадастровим номером 5624681100:04:009:0273</w:t>
      </w:r>
      <w:r w:rsidRPr="00636735">
        <w:rPr>
          <w:rFonts w:ascii="Times New Roman" w:hAnsi="Times New Roman" w:cs="Times New Roman"/>
          <w:color w:val="000000"/>
          <w:sz w:val="27"/>
          <w:szCs w:val="27"/>
        </w:rPr>
        <w:t>.</w:t>
      </w:r>
    </w:p>
    <w:p w:rsidR="00EC3D6D" w:rsidRPr="00636735" w:rsidRDefault="00EC3D6D" w:rsidP="00636735">
      <w:pPr>
        <w:tabs>
          <w:tab w:val="left" w:pos="993"/>
        </w:tabs>
        <w:spacing w:line="240" w:lineRule="auto"/>
        <w:ind w:firstLine="567"/>
        <w:jc w:val="both"/>
        <w:rPr>
          <w:rFonts w:ascii="Times New Roman" w:hAnsi="Times New Roman" w:cs="Times New Roman"/>
          <w:color w:val="000000"/>
          <w:sz w:val="27"/>
          <w:szCs w:val="27"/>
        </w:rPr>
      </w:pPr>
    </w:p>
    <w:p w:rsidR="00EC3D6D" w:rsidRPr="00636735" w:rsidRDefault="00EC3D6D" w:rsidP="00636735">
      <w:pPr>
        <w:numPr>
          <w:ilvl w:val="0"/>
          <w:numId w:val="1"/>
        </w:numPr>
        <w:tabs>
          <w:tab w:val="left" w:pos="993"/>
          <w:tab w:val="left" w:pos="1985"/>
        </w:tabs>
        <w:spacing w:after="0" w:line="240" w:lineRule="auto"/>
        <w:ind w:left="0" w:firstLine="567"/>
        <w:jc w:val="both"/>
        <w:rPr>
          <w:rFonts w:ascii="Times New Roman" w:hAnsi="Times New Roman" w:cs="Times New Roman"/>
          <w:b/>
          <w:sz w:val="27"/>
          <w:szCs w:val="27"/>
        </w:rPr>
      </w:pPr>
      <w:r w:rsidRPr="00636735">
        <w:rPr>
          <w:rFonts w:ascii="Times New Roman" w:hAnsi="Times New Roman" w:cs="Times New Roman"/>
          <w:b/>
          <w:sz w:val="27"/>
          <w:szCs w:val="27"/>
        </w:rPr>
        <w:t>Правові аспекти.</w:t>
      </w:r>
    </w:p>
    <w:p w:rsidR="00EC3D6D" w:rsidRPr="00636735" w:rsidRDefault="00EC3D6D" w:rsidP="00636735">
      <w:pPr>
        <w:tabs>
          <w:tab w:val="left" w:pos="993"/>
          <w:tab w:val="left" w:pos="1985"/>
        </w:tabs>
        <w:spacing w:line="240" w:lineRule="auto"/>
        <w:ind w:firstLine="567"/>
        <w:jc w:val="both"/>
        <w:rPr>
          <w:rFonts w:ascii="Times New Roman" w:hAnsi="Times New Roman" w:cs="Times New Roman"/>
          <w:color w:val="000000"/>
          <w:sz w:val="27"/>
          <w:szCs w:val="27"/>
        </w:rPr>
      </w:pPr>
      <w:r w:rsidRPr="00636735">
        <w:rPr>
          <w:rFonts w:ascii="Times New Roman" w:hAnsi="Times New Roman" w:cs="Times New Roman"/>
          <w:sz w:val="27"/>
          <w:szCs w:val="27"/>
        </w:rPr>
        <w:t xml:space="preserve">Рішення буде прийняте на підставі статей </w:t>
      </w:r>
      <w:r w:rsidRPr="00636735">
        <w:rPr>
          <w:rFonts w:ascii="Times New Roman" w:hAnsi="Times New Roman" w:cs="Times New Roman"/>
          <w:color w:val="000000"/>
          <w:sz w:val="27"/>
          <w:szCs w:val="27"/>
        </w:rPr>
        <w:t>12, 79-1, 122, 186 Земельного кодексу України, статей 35, 57 Закону України «Про землеустрій», статті 13 Закону України «Про порядок виділення в натурі (на місцевості) земельних ділянок власникам земельних часток (паїв), статей 26, 59 Закону України «Про місцеве самоврядування в Україні».</w:t>
      </w:r>
    </w:p>
    <w:p w:rsidR="00EC3D6D" w:rsidRPr="00636735" w:rsidRDefault="00EC3D6D" w:rsidP="00636735">
      <w:pPr>
        <w:tabs>
          <w:tab w:val="left" w:pos="993"/>
          <w:tab w:val="left" w:pos="1985"/>
        </w:tabs>
        <w:spacing w:line="240" w:lineRule="auto"/>
        <w:ind w:firstLine="567"/>
        <w:jc w:val="both"/>
        <w:rPr>
          <w:rFonts w:ascii="Times New Roman" w:hAnsi="Times New Roman" w:cs="Times New Roman"/>
          <w:color w:val="000000"/>
          <w:sz w:val="27"/>
          <w:szCs w:val="27"/>
        </w:rPr>
      </w:pPr>
    </w:p>
    <w:p w:rsidR="00EC3D6D" w:rsidRPr="00636735" w:rsidRDefault="00EC3D6D" w:rsidP="00636735">
      <w:pPr>
        <w:numPr>
          <w:ilvl w:val="0"/>
          <w:numId w:val="1"/>
        </w:numPr>
        <w:tabs>
          <w:tab w:val="left" w:pos="993"/>
          <w:tab w:val="left" w:pos="1985"/>
        </w:tabs>
        <w:spacing w:after="0" w:line="240" w:lineRule="auto"/>
        <w:ind w:left="0" w:firstLine="567"/>
        <w:jc w:val="both"/>
        <w:rPr>
          <w:rFonts w:ascii="Times New Roman" w:hAnsi="Times New Roman" w:cs="Times New Roman"/>
          <w:b/>
          <w:sz w:val="27"/>
          <w:szCs w:val="27"/>
        </w:rPr>
      </w:pPr>
      <w:r w:rsidRPr="00636735">
        <w:rPr>
          <w:rFonts w:ascii="Times New Roman" w:hAnsi="Times New Roman" w:cs="Times New Roman"/>
          <w:b/>
          <w:sz w:val="27"/>
          <w:szCs w:val="27"/>
        </w:rPr>
        <w:t>Фінансово-економічне обґрунтування.</w:t>
      </w:r>
    </w:p>
    <w:p w:rsidR="00EC3D6D" w:rsidRPr="00636735" w:rsidRDefault="00EC3D6D" w:rsidP="00636735">
      <w:pPr>
        <w:tabs>
          <w:tab w:val="left" w:pos="993"/>
        </w:tabs>
        <w:spacing w:line="240" w:lineRule="auto"/>
        <w:ind w:firstLine="567"/>
        <w:jc w:val="both"/>
        <w:rPr>
          <w:rFonts w:ascii="Times New Roman" w:hAnsi="Times New Roman" w:cs="Times New Roman"/>
          <w:sz w:val="27"/>
          <w:szCs w:val="27"/>
        </w:rPr>
      </w:pPr>
      <w:r w:rsidRPr="00636735">
        <w:rPr>
          <w:rFonts w:ascii="Times New Roman" w:hAnsi="Times New Roman" w:cs="Times New Roman"/>
          <w:sz w:val="27"/>
          <w:szCs w:val="27"/>
        </w:rPr>
        <w:t>Фінансових та матеріальних затрат з боку територіальної громади для здійснення цього проєкту рішення не потребується.</w:t>
      </w:r>
    </w:p>
    <w:p w:rsidR="00EC3D6D" w:rsidRPr="00636735" w:rsidRDefault="00EC3D6D" w:rsidP="00636735">
      <w:pPr>
        <w:tabs>
          <w:tab w:val="left" w:pos="993"/>
        </w:tabs>
        <w:spacing w:line="240" w:lineRule="auto"/>
        <w:ind w:firstLine="567"/>
        <w:jc w:val="both"/>
        <w:rPr>
          <w:rFonts w:ascii="Times New Roman" w:hAnsi="Times New Roman" w:cs="Times New Roman"/>
          <w:sz w:val="27"/>
          <w:szCs w:val="27"/>
        </w:rPr>
      </w:pPr>
    </w:p>
    <w:p w:rsidR="00EC3D6D" w:rsidRPr="00636735" w:rsidRDefault="00EC3D6D" w:rsidP="00636735">
      <w:pPr>
        <w:numPr>
          <w:ilvl w:val="0"/>
          <w:numId w:val="1"/>
        </w:numPr>
        <w:tabs>
          <w:tab w:val="left" w:pos="993"/>
        </w:tabs>
        <w:spacing w:after="0" w:line="240" w:lineRule="auto"/>
        <w:ind w:left="0" w:firstLine="567"/>
        <w:jc w:val="both"/>
        <w:rPr>
          <w:rFonts w:ascii="Times New Roman" w:hAnsi="Times New Roman" w:cs="Times New Roman"/>
          <w:b/>
          <w:sz w:val="27"/>
          <w:szCs w:val="27"/>
        </w:rPr>
      </w:pPr>
      <w:r w:rsidRPr="00636735">
        <w:rPr>
          <w:rFonts w:ascii="Times New Roman" w:hAnsi="Times New Roman" w:cs="Times New Roman"/>
          <w:b/>
          <w:sz w:val="27"/>
          <w:szCs w:val="27"/>
        </w:rPr>
        <w:t>Позиція заінтересованих органів.</w:t>
      </w:r>
    </w:p>
    <w:p w:rsidR="00EC3D6D" w:rsidRPr="00636735" w:rsidRDefault="00EC3D6D" w:rsidP="00636735">
      <w:pPr>
        <w:tabs>
          <w:tab w:val="left" w:pos="993"/>
        </w:tabs>
        <w:spacing w:line="240" w:lineRule="auto"/>
        <w:ind w:firstLine="567"/>
        <w:jc w:val="both"/>
        <w:rPr>
          <w:rFonts w:ascii="Times New Roman" w:hAnsi="Times New Roman" w:cs="Times New Roman"/>
          <w:sz w:val="27"/>
          <w:szCs w:val="27"/>
        </w:rPr>
      </w:pPr>
      <w:r w:rsidRPr="00636735">
        <w:rPr>
          <w:rFonts w:ascii="Times New Roman" w:hAnsi="Times New Roman" w:cs="Times New Roman"/>
          <w:color w:val="000000"/>
          <w:sz w:val="27"/>
          <w:szCs w:val="27"/>
        </w:rPr>
        <w:t>Проєкт рішення не стосується позиції</w:t>
      </w:r>
      <w:r w:rsidRPr="00636735">
        <w:rPr>
          <w:rFonts w:ascii="Times New Roman" w:hAnsi="Times New Roman" w:cs="Times New Roman"/>
          <w:sz w:val="27"/>
          <w:szCs w:val="27"/>
        </w:rPr>
        <w:t xml:space="preserve"> державних інспектуючих організацій.</w:t>
      </w:r>
    </w:p>
    <w:p w:rsidR="00EC3D6D" w:rsidRPr="00636735" w:rsidRDefault="00EC3D6D" w:rsidP="00636735">
      <w:pPr>
        <w:tabs>
          <w:tab w:val="left" w:pos="993"/>
        </w:tabs>
        <w:spacing w:line="240" w:lineRule="auto"/>
        <w:ind w:firstLine="567"/>
        <w:jc w:val="both"/>
        <w:rPr>
          <w:rFonts w:ascii="Times New Roman" w:hAnsi="Times New Roman" w:cs="Times New Roman"/>
          <w:sz w:val="27"/>
          <w:szCs w:val="27"/>
        </w:rPr>
      </w:pPr>
    </w:p>
    <w:p w:rsidR="00EC3D6D" w:rsidRPr="00636735" w:rsidRDefault="00EC3D6D" w:rsidP="00636735">
      <w:pPr>
        <w:numPr>
          <w:ilvl w:val="0"/>
          <w:numId w:val="1"/>
        </w:numPr>
        <w:tabs>
          <w:tab w:val="left" w:pos="993"/>
        </w:tabs>
        <w:spacing w:after="0" w:line="240" w:lineRule="auto"/>
        <w:ind w:left="0" w:firstLine="567"/>
        <w:jc w:val="both"/>
        <w:rPr>
          <w:rFonts w:ascii="Times New Roman" w:hAnsi="Times New Roman" w:cs="Times New Roman"/>
          <w:b/>
          <w:sz w:val="27"/>
          <w:szCs w:val="27"/>
        </w:rPr>
      </w:pPr>
      <w:r w:rsidRPr="00636735">
        <w:rPr>
          <w:rFonts w:ascii="Times New Roman" w:hAnsi="Times New Roman" w:cs="Times New Roman"/>
          <w:b/>
          <w:sz w:val="27"/>
          <w:szCs w:val="27"/>
        </w:rPr>
        <w:t>Місцевий аспект.</w:t>
      </w:r>
    </w:p>
    <w:p w:rsidR="00EC3D6D" w:rsidRPr="00636735" w:rsidRDefault="00EC3D6D" w:rsidP="00636735">
      <w:pPr>
        <w:tabs>
          <w:tab w:val="left" w:pos="993"/>
        </w:tabs>
        <w:spacing w:line="240" w:lineRule="auto"/>
        <w:ind w:firstLine="567"/>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EC3D6D" w:rsidRPr="00636735" w:rsidRDefault="00EC3D6D" w:rsidP="00636735">
      <w:pPr>
        <w:tabs>
          <w:tab w:val="left" w:pos="993"/>
        </w:tabs>
        <w:spacing w:line="240" w:lineRule="auto"/>
        <w:ind w:firstLine="567"/>
        <w:jc w:val="both"/>
        <w:rPr>
          <w:rFonts w:ascii="Times New Roman" w:hAnsi="Times New Roman" w:cs="Times New Roman"/>
          <w:color w:val="000000"/>
          <w:sz w:val="27"/>
          <w:szCs w:val="27"/>
        </w:rPr>
      </w:pPr>
    </w:p>
    <w:p w:rsidR="00EC3D6D" w:rsidRPr="00636735" w:rsidRDefault="00EC3D6D" w:rsidP="00636735">
      <w:pPr>
        <w:numPr>
          <w:ilvl w:val="0"/>
          <w:numId w:val="1"/>
        </w:numPr>
        <w:tabs>
          <w:tab w:val="left" w:pos="993"/>
        </w:tabs>
        <w:spacing w:after="0" w:line="240" w:lineRule="auto"/>
        <w:ind w:left="0" w:firstLine="567"/>
        <w:jc w:val="both"/>
        <w:rPr>
          <w:rFonts w:ascii="Times New Roman" w:hAnsi="Times New Roman" w:cs="Times New Roman"/>
          <w:b/>
          <w:color w:val="000000"/>
          <w:sz w:val="27"/>
          <w:szCs w:val="27"/>
        </w:rPr>
      </w:pPr>
      <w:r w:rsidRPr="00636735">
        <w:rPr>
          <w:rFonts w:ascii="Times New Roman" w:hAnsi="Times New Roman" w:cs="Times New Roman"/>
          <w:b/>
          <w:color w:val="000000"/>
          <w:sz w:val="27"/>
          <w:szCs w:val="27"/>
        </w:rPr>
        <w:t>Громадське обговорення.</w:t>
      </w:r>
    </w:p>
    <w:p w:rsidR="00EC3D6D" w:rsidRPr="00636735" w:rsidRDefault="00EC3D6D" w:rsidP="00636735">
      <w:pPr>
        <w:tabs>
          <w:tab w:val="left" w:pos="993"/>
        </w:tabs>
        <w:spacing w:line="240" w:lineRule="auto"/>
        <w:ind w:firstLine="567"/>
        <w:jc w:val="both"/>
        <w:rPr>
          <w:rFonts w:ascii="Times New Roman" w:hAnsi="Times New Roman" w:cs="Times New Roman"/>
          <w:color w:val="000000"/>
          <w:sz w:val="27"/>
          <w:szCs w:val="27"/>
        </w:rPr>
      </w:pPr>
      <w:r w:rsidRPr="00636735">
        <w:rPr>
          <w:rFonts w:ascii="Times New Roman" w:hAnsi="Times New Roman" w:cs="Times New Roman"/>
          <w:color w:val="000000"/>
          <w:sz w:val="27"/>
          <w:szCs w:val="27"/>
        </w:rPr>
        <w:t>Проєкт рішення не потребує проведення громадського обговорення.</w:t>
      </w:r>
    </w:p>
    <w:p w:rsidR="00EC3D6D" w:rsidRPr="00636735" w:rsidRDefault="00EC3D6D" w:rsidP="00636735">
      <w:pPr>
        <w:tabs>
          <w:tab w:val="left" w:pos="993"/>
        </w:tabs>
        <w:spacing w:line="240" w:lineRule="auto"/>
        <w:ind w:firstLine="567"/>
        <w:jc w:val="both"/>
        <w:rPr>
          <w:rFonts w:ascii="Times New Roman" w:hAnsi="Times New Roman" w:cs="Times New Roman"/>
          <w:color w:val="000000"/>
          <w:sz w:val="27"/>
          <w:szCs w:val="27"/>
        </w:rPr>
      </w:pPr>
    </w:p>
    <w:p w:rsidR="00EC3D6D" w:rsidRPr="00636735" w:rsidRDefault="00EC3D6D" w:rsidP="00636735">
      <w:pPr>
        <w:numPr>
          <w:ilvl w:val="0"/>
          <w:numId w:val="1"/>
        </w:numPr>
        <w:tabs>
          <w:tab w:val="left" w:pos="993"/>
        </w:tabs>
        <w:spacing w:after="0" w:line="240" w:lineRule="auto"/>
        <w:ind w:left="0" w:firstLine="567"/>
        <w:rPr>
          <w:rFonts w:ascii="Times New Roman" w:hAnsi="Times New Roman" w:cs="Times New Roman"/>
          <w:b/>
          <w:color w:val="000000"/>
          <w:sz w:val="27"/>
          <w:szCs w:val="27"/>
        </w:rPr>
      </w:pPr>
      <w:r w:rsidRPr="00636735">
        <w:rPr>
          <w:rFonts w:ascii="Times New Roman" w:hAnsi="Times New Roman" w:cs="Times New Roman"/>
          <w:b/>
          <w:color w:val="000000"/>
          <w:sz w:val="27"/>
          <w:szCs w:val="27"/>
        </w:rPr>
        <w:t>Прогноз результатів.</w:t>
      </w:r>
    </w:p>
    <w:p w:rsidR="00EC3D6D" w:rsidRPr="00636735" w:rsidRDefault="00EC3D6D" w:rsidP="00636735">
      <w:pPr>
        <w:spacing w:line="240" w:lineRule="auto"/>
        <w:ind w:firstLine="567"/>
        <w:jc w:val="both"/>
        <w:rPr>
          <w:rFonts w:ascii="Times New Roman" w:hAnsi="Times New Roman" w:cs="Times New Roman"/>
          <w:sz w:val="27"/>
          <w:szCs w:val="27"/>
        </w:rPr>
      </w:pPr>
      <w:r w:rsidRPr="00636735">
        <w:rPr>
          <w:rFonts w:ascii="Times New Roman" w:hAnsi="Times New Roman" w:cs="Times New Roman"/>
          <w:sz w:val="27"/>
          <w:szCs w:val="27"/>
        </w:rPr>
        <w:t xml:space="preserve">Прийняте рішення сприятиме оформленню в подальшому права комунальної власності на земельну ділянку площею </w:t>
      </w:r>
      <w:r w:rsidRPr="00636735">
        <w:rPr>
          <w:rFonts w:ascii="Times New Roman" w:hAnsi="Times New Roman" w:cs="Times New Roman"/>
          <w:color w:val="000000"/>
          <w:sz w:val="27"/>
          <w:szCs w:val="27"/>
        </w:rPr>
        <w:t>0,3966 га із кадастровим номером 5624681100:04:009:0273 на території Городоцької сільської ради.</w:t>
      </w:r>
    </w:p>
    <w:p w:rsidR="00EC3D6D" w:rsidRPr="00636735" w:rsidRDefault="00EC3D6D" w:rsidP="00636735">
      <w:pPr>
        <w:spacing w:line="240" w:lineRule="auto"/>
        <w:rPr>
          <w:rFonts w:ascii="Times New Roman" w:hAnsi="Times New Roman" w:cs="Times New Roman"/>
          <w:sz w:val="27"/>
          <w:szCs w:val="27"/>
        </w:rPr>
      </w:pPr>
    </w:p>
    <w:tbl>
      <w:tblPr>
        <w:tblW w:w="9781" w:type="dxa"/>
        <w:tblInd w:w="-34" w:type="dxa"/>
        <w:tblLook w:val="0000" w:firstRow="0" w:lastRow="0" w:firstColumn="0" w:lastColumn="0" w:noHBand="0" w:noVBand="0"/>
      </w:tblPr>
      <w:tblGrid>
        <w:gridCol w:w="5279"/>
        <w:gridCol w:w="4502"/>
      </w:tblGrid>
      <w:tr w:rsidR="00EC3D6D" w:rsidRPr="00636735" w:rsidTr="00D56AFA">
        <w:trPr>
          <w:trHeight w:val="1246"/>
        </w:trPr>
        <w:tc>
          <w:tcPr>
            <w:tcW w:w="5279" w:type="dxa"/>
          </w:tcPr>
          <w:p w:rsidR="00EC3D6D" w:rsidRPr="00636735" w:rsidRDefault="00EC3D6D" w:rsidP="00636735">
            <w:pPr>
              <w:widowControl w:val="0"/>
              <w:suppressAutoHyphens/>
              <w:spacing w:line="240" w:lineRule="auto"/>
              <w:rPr>
                <w:rFonts w:ascii="Times New Roman" w:eastAsia="Lucida Sans Unicode" w:hAnsi="Times New Roman" w:cs="Times New Roman"/>
                <w:kern w:val="1"/>
                <w:sz w:val="27"/>
                <w:szCs w:val="27"/>
                <w:shd w:val="clear" w:color="auto" w:fill="FFFFFF"/>
                <w:lang w:eastAsia="en-US"/>
              </w:rPr>
            </w:pPr>
            <w:r w:rsidRPr="00636735">
              <w:rPr>
                <w:rFonts w:ascii="Times New Roman" w:eastAsia="Calibri" w:hAnsi="Times New Roman" w:cs="Times New Roman"/>
                <w:kern w:val="1"/>
                <w:sz w:val="27"/>
                <w:szCs w:val="27"/>
                <w:lang w:eastAsia="en-US"/>
              </w:rPr>
              <w:lastRenderedPageBreak/>
              <w:t xml:space="preserve">Начальник відділу </w:t>
            </w:r>
            <w:r w:rsidRPr="00636735">
              <w:rPr>
                <w:rFonts w:ascii="Times New Roman" w:eastAsia="Lucida Sans Unicode" w:hAnsi="Times New Roman" w:cs="Times New Roman"/>
                <w:kern w:val="1"/>
                <w:sz w:val="27"/>
                <w:szCs w:val="27"/>
                <w:shd w:val="clear" w:color="auto" w:fill="FFFFFF"/>
                <w:lang w:eastAsia="en-US"/>
              </w:rPr>
              <w:t>архітектури, земельних відносин та житлово-комунального господарства</w:t>
            </w:r>
          </w:p>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r w:rsidRPr="00636735">
              <w:rPr>
                <w:rFonts w:ascii="Times New Roman" w:eastAsia="Lucida Sans Unicode" w:hAnsi="Times New Roman" w:cs="Times New Roman"/>
                <w:kern w:val="1"/>
                <w:sz w:val="27"/>
                <w:szCs w:val="27"/>
                <w:shd w:val="clear" w:color="auto" w:fill="FFFFFF"/>
                <w:lang w:eastAsia="en-US"/>
              </w:rPr>
              <w:t>сільської ради</w:t>
            </w:r>
          </w:p>
        </w:tc>
        <w:tc>
          <w:tcPr>
            <w:tcW w:w="4502" w:type="dxa"/>
          </w:tcPr>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p>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p>
          <w:p w:rsidR="00EC3D6D" w:rsidRPr="00636735" w:rsidRDefault="00EC3D6D" w:rsidP="00636735">
            <w:pPr>
              <w:widowControl w:val="0"/>
              <w:suppressAutoHyphens/>
              <w:spacing w:line="240" w:lineRule="auto"/>
              <w:jc w:val="both"/>
              <w:rPr>
                <w:rFonts w:ascii="Times New Roman" w:eastAsia="Calibri" w:hAnsi="Times New Roman" w:cs="Times New Roman"/>
                <w:kern w:val="1"/>
                <w:sz w:val="27"/>
                <w:szCs w:val="27"/>
                <w:lang w:eastAsia="en-US"/>
              </w:rPr>
            </w:pPr>
          </w:p>
          <w:p w:rsidR="00EC3D6D" w:rsidRPr="00636735" w:rsidRDefault="00EC3D6D" w:rsidP="00636735">
            <w:pPr>
              <w:widowControl w:val="0"/>
              <w:suppressAutoHyphens/>
              <w:spacing w:line="240" w:lineRule="auto"/>
              <w:jc w:val="both"/>
              <w:rPr>
                <w:rFonts w:ascii="Times New Roman" w:eastAsia="Calibri" w:hAnsi="Times New Roman" w:cs="Times New Roman"/>
                <w:kern w:val="1"/>
                <w:sz w:val="27"/>
                <w:szCs w:val="27"/>
                <w:lang w:eastAsia="en-US"/>
              </w:rPr>
            </w:pPr>
            <w:r w:rsidRPr="00636735">
              <w:rPr>
                <w:rFonts w:ascii="Times New Roman" w:eastAsia="Calibri" w:hAnsi="Times New Roman" w:cs="Times New Roman"/>
                <w:kern w:val="1"/>
                <w:sz w:val="27"/>
                <w:szCs w:val="27"/>
                <w:lang w:eastAsia="en-US"/>
              </w:rPr>
              <w:t xml:space="preserve">                          Тетяна ОПАНАСИК</w:t>
            </w:r>
          </w:p>
        </w:tc>
      </w:tr>
      <w:tr w:rsidR="00EC3D6D" w:rsidRPr="00636735" w:rsidTr="00D56AFA">
        <w:tc>
          <w:tcPr>
            <w:tcW w:w="5279" w:type="dxa"/>
          </w:tcPr>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p>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r w:rsidRPr="00636735">
              <w:rPr>
                <w:rFonts w:ascii="Times New Roman" w:eastAsia="Calibri" w:hAnsi="Times New Roman" w:cs="Times New Roman"/>
                <w:kern w:val="1"/>
                <w:sz w:val="27"/>
                <w:szCs w:val="27"/>
                <w:lang w:eastAsia="en-US"/>
              </w:rPr>
              <w:t xml:space="preserve">Виконавець </w:t>
            </w:r>
          </w:p>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r w:rsidRPr="00636735">
              <w:rPr>
                <w:rFonts w:ascii="Times New Roman" w:eastAsia="Calibri" w:hAnsi="Times New Roman" w:cs="Times New Roman"/>
                <w:kern w:val="1"/>
                <w:sz w:val="27"/>
                <w:szCs w:val="27"/>
                <w:lang w:eastAsia="en-US"/>
              </w:rPr>
              <w:t>головний спеціаліст землевпорядник</w:t>
            </w:r>
          </w:p>
          <w:p w:rsidR="00EC3D6D" w:rsidRPr="00636735" w:rsidRDefault="00EC3D6D" w:rsidP="00636735">
            <w:pPr>
              <w:spacing w:line="240" w:lineRule="auto"/>
              <w:rPr>
                <w:rFonts w:ascii="Times New Roman" w:hAnsi="Times New Roman" w:cs="Times New Roman"/>
                <w:kern w:val="1"/>
                <w:sz w:val="27"/>
                <w:szCs w:val="27"/>
                <w:shd w:val="clear" w:color="auto" w:fill="FFFFFF"/>
              </w:rPr>
            </w:pPr>
            <w:r w:rsidRPr="00636735">
              <w:rPr>
                <w:rFonts w:ascii="Times New Roman" w:eastAsia="Calibri" w:hAnsi="Times New Roman" w:cs="Times New Roman"/>
                <w:kern w:val="1"/>
                <w:sz w:val="27"/>
                <w:szCs w:val="27"/>
                <w:lang w:eastAsia="en-US"/>
              </w:rPr>
              <w:t>відділу</w:t>
            </w:r>
            <w:r w:rsidRPr="00636735">
              <w:rPr>
                <w:rFonts w:ascii="Times New Roman" w:eastAsia="Lucida Sans Unicode" w:hAnsi="Times New Roman" w:cs="Times New Roman"/>
                <w:kern w:val="1"/>
                <w:sz w:val="27"/>
                <w:szCs w:val="27"/>
                <w:shd w:val="clear" w:color="auto" w:fill="FFFFFF"/>
                <w:lang w:eastAsia="en-US"/>
              </w:rPr>
              <w:t xml:space="preserve"> архітектури, земельних відносин та житлово-комунального господарства сільської ради</w:t>
            </w:r>
            <w:r w:rsidRPr="00636735">
              <w:rPr>
                <w:rFonts w:ascii="Times New Roman" w:hAnsi="Times New Roman" w:cs="Times New Roman"/>
                <w:kern w:val="1"/>
                <w:sz w:val="27"/>
                <w:szCs w:val="27"/>
                <w:shd w:val="clear" w:color="auto" w:fill="FFFFFF"/>
              </w:rPr>
              <w:t xml:space="preserve"> Марія ПОПЛАВСЬКА</w:t>
            </w:r>
          </w:p>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p>
        </w:tc>
        <w:tc>
          <w:tcPr>
            <w:tcW w:w="4502" w:type="dxa"/>
          </w:tcPr>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p>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p>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p>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p>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p>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p>
          <w:p w:rsidR="00EC3D6D" w:rsidRPr="00636735" w:rsidRDefault="00EC3D6D" w:rsidP="00636735">
            <w:pPr>
              <w:widowControl w:val="0"/>
              <w:suppressAutoHyphens/>
              <w:spacing w:line="240" w:lineRule="auto"/>
              <w:rPr>
                <w:rFonts w:ascii="Times New Roman" w:eastAsia="Calibri" w:hAnsi="Times New Roman" w:cs="Times New Roman"/>
                <w:kern w:val="1"/>
                <w:sz w:val="27"/>
                <w:szCs w:val="27"/>
                <w:lang w:eastAsia="en-US"/>
              </w:rPr>
            </w:pPr>
          </w:p>
        </w:tc>
      </w:tr>
    </w:tbl>
    <w:p w:rsidR="00EC3D6D" w:rsidRPr="00636735" w:rsidRDefault="00EC3D6D" w:rsidP="00636735">
      <w:pPr>
        <w:spacing w:line="240" w:lineRule="auto"/>
        <w:rPr>
          <w:rFonts w:ascii="Times New Roman" w:hAnsi="Times New Roman" w:cs="Times New Roman"/>
          <w:sz w:val="28"/>
          <w:szCs w:val="28"/>
        </w:rPr>
      </w:pPr>
    </w:p>
    <w:p w:rsidR="00357417" w:rsidRPr="00636735" w:rsidRDefault="00357417" w:rsidP="00636735">
      <w:pPr>
        <w:spacing w:line="240" w:lineRule="auto"/>
        <w:rPr>
          <w:rFonts w:ascii="Times New Roman" w:hAnsi="Times New Roman" w:cs="Times New Roman"/>
        </w:rPr>
      </w:pPr>
    </w:p>
    <w:sectPr w:rsidR="00357417" w:rsidRPr="00636735" w:rsidSect="006B4C9B">
      <w:headerReference w:type="default" r:id="rId8"/>
      <w:pgSz w:w="11906" w:h="16838"/>
      <w:pgMar w:top="1134" w:right="567"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06B0" w:rsidRDefault="00BA06B0" w:rsidP="006B4C9B">
      <w:pPr>
        <w:spacing w:after="0" w:line="240" w:lineRule="auto"/>
      </w:pPr>
      <w:r>
        <w:separator/>
      </w:r>
    </w:p>
  </w:endnote>
  <w:endnote w:type="continuationSeparator" w:id="0">
    <w:p w:rsidR="00BA06B0" w:rsidRDefault="00BA06B0" w:rsidP="006B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06B0" w:rsidRDefault="00BA06B0" w:rsidP="006B4C9B">
      <w:pPr>
        <w:spacing w:after="0" w:line="240" w:lineRule="auto"/>
      </w:pPr>
      <w:r>
        <w:separator/>
      </w:r>
    </w:p>
  </w:footnote>
  <w:footnote w:type="continuationSeparator" w:id="0">
    <w:p w:rsidR="00BA06B0" w:rsidRDefault="00BA06B0" w:rsidP="006B4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303F" w:rsidRDefault="00A1451E">
    <w:pPr>
      <w:pStyle w:val="a3"/>
      <w:jc w:val="center"/>
    </w:pPr>
    <w:r>
      <w:fldChar w:fldCharType="begin"/>
    </w:r>
    <w:r w:rsidR="00357417">
      <w:instrText xml:space="preserve"> PAGE   \* MERGEFORMAT </w:instrText>
    </w:r>
    <w:r>
      <w:fldChar w:fldCharType="separate"/>
    </w:r>
    <w:r w:rsidR="00965D09" w:rsidRPr="00965D09">
      <w:rPr>
        <w:noProof/>
        <w:lang w:val="uk-UA" w:eastAsia="uk-UA"/>
      </w:rPr>
      <w:t>6</w:t>
    </w:r>
    <w:r>
      <w:rPr>
        <w:lang w:val="uk-UA" w:eastAsia="uk-U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4525E"/>
    <w:multiLevelType w:val="hybridMultilevel"/>
    <w:tmpl w:val="325EB29E"/>
    <w:lvl w:ilvl="0" w:tplc="353A7E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08749D3"/>
    <w:multiLevelType w:val="multilevel"/>
    <w:tmpl w:val="408749D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3D6D"/>
    <w:rsid w:val="000F239E"/>
    <w:rsid w:val="00310A10"/>
    <w:rsid w:val="00357417"/>
    <w:rsid w:val="00636735"/>
    <w:rsid w:val="006B4C9B"/>
    <w:rsid w:val="006F5BB1"/>
    <w:rsid w:val="00701DC6"/>
    <w:rsid w:val="007E4478"/>
    <w:rsid w:val="00965D09"/>
    <w:rsid w:val="00A1451E"/>
    <w:rsid w:val="00BA06B0"/>
    <w:rsid w:val="00C819A5"/>
    <w:rsid w:val="00C918F2"/>
    <w:rsid w:val="00E12BF6"/>
    <w:rsid w:val="00EB111D"/>
    <w:rsid w:val="00EC3D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1098"/>
  <w15:docId w15:val="{F4EB3334-4F22-4C11-9DEF-BFEDA3A9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C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3D6D"/>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ій колонтитул Знак"/>
    <w:basedOn w:val="a0"/>
    <w:link w:val="a3"/>
    <w:uiPriority w:val="99"/>
    <w:rsid w:val="00EC3D6D"/>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EC3D6D"/>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EC3D6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C3D6D"/>
    <w:rPr>
      <w:rFonts w:ascii="Tahoma" w:hAnsi="Tahoma" w:cs="Tahoma"/>
      <w:sz w:val="16"/>
      <w:szCs w:val="16"/>
    </w:rPr>
  </w:style>
  <w:style w:type="paragraph" w:styleId="a8">
    <w:name w:val="No Spacing"/>
    <w:uiPriority w:val="1"/>
    <w:qFormat/>
    <w:rsid w:val="00C819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6599</Words>
  <Characters>3762</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8</cp:revision>
  <cp:lastPrinted>2026-06-30T14:20:00Z</cp:lastPrinted>
  <dcterms:created xsi:type="dcterms:W3CDTF">2026-06-30T12:11:00Z</dcterms:created>
  <dcterms:modified xsi:type="dcterms:W3CDTF">2026-07-02T06:02:00Z</dcterms:modified>
</cp:coreProperties>
</file>