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5CAC" w:rsidRPr="00F15CAC" w:rsidRDefault="00F15CAC" w:rsidP="00F15CA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15CA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               Додаток 1</w:t>
      </w:r>
    </w:p>
    <w:p w:rsidR="00F15CAC" w:rsidRPr="00F15CAC" w:rsidRDefault="00F15CAC" w:rsidP="00F15CA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15CA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                                                                до рішення Городоцької </w:t>
      </w:r>
    </w:p>
    <w:p w:rsidR="00F15CAC" w:rsidRPr="00F15CAC" w:rsidRDefault="00F15CAC" w:rsidP="00F15CA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15CA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                                                 сільської ради</w:t>
      </w:r>
    </w:p>
    <w:p w:rsidR="00F15CAC" w:rsidRPr="00F15CAC" w:rsidRDefault="00F15CAC" w:rsidP="00F15CAC">
      <w:pPr>
        <w:tabs>
          <w:tab w:val="left" w:pos="567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15CA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                                                         07.07.2026 № 2396</w:t>
      </w:r>
    </w:p>
    <w:p w:rsidR="00F15CAC" w:rsidRPr="00F15CAC" w:rsidRDefault="00F15CAC" w:rsidP="00F15C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5CAC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ПЕРЕЛІК</w:t>
      </w:r>
    </w:p>
    <w:p w:rsidR="00F15CAC" w:rsidRPr="00F15CAC" w:rsidRDefault="00F15CAC" w:rsidP="00F15C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5CAC">
        <w:rPr>
          <w:rFonts w:ascii="Times New Roman" w:eastAsia="Times New Roman" w:hAnsi="Times New Roman" w:cs="Times New Roman"/>
          <w:sz w:val="28"/>
          <w:szCs w:val="28"/>
          <w:lang w:eastAsia="uk-UA"/>
        </w:rPr>
        <w:t>категорій громадян, місце проживання яких зареєстровано у Городоцькій</w:t>
      </w:r>
      <w:r w:rsidRPr="00F15CAC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  сільській територіальній громаді, в тому числі  які перебувають на обліку в Городоцькій сільській територіальній громаді як внутрішньо переміщені особи, а також діти, які є вихованцями патронатних сімей, дитячих будинків сімейного типу, які функціонують на території Городоцької територіальної громади, а також які перебувають під опікою/піклуванням, та яким визначено право на безоплатний проїзд </w:t>
      </w:r>
      <w:r w:rsidRPr="00F15CAC">
        <w:rPr>
          <w:rFonts w:ascii="Times New Roman" w:eastAsia="Lucida Sans Unicode" w:hAnsi="Times New Roman" w:cs="Tahoma"/>
          <w:color w:val="000000"/>
          <w:sz w:val="28"/>
          <w:szCs w:val="28"/>
          <w:lang w:eastAsia="uk-UA" w:bidi="en-US"/>
        </w:rPr>
        <w:t>при здійсненні перевезень громадським транспортом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4253"/>
        <w:gridCol w:w="4790"/>
      </w:tblGrid>
      <w:tr w:rsidR="00F15CAC" w:rsidRPr="00F15CAC" w:rsidTr="00A3107A">
        <w:trPr>
          <w:trHeight w:val="743"/>
        </w:trPr>
        <w:tc>
          <w:tcPr>
            <w:tcW w:w="704" w:type="dxa"/>
          </w:tcPr>
          <w:p w:rsidR="00F15CAC" w:rsidRPr="00F15CAC" w:rsidRDefault="00F15CAC" w:rsidP="00F15CA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№</w:t>
            </w:r>
          </w:p>
          <w:p w:rsidR="00F15CAC" w:rsidRPr="00F15CAC" w:rsidRDefault="00F15CAC" w:rsidP="00F15CA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з/п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Категорія пільговика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Документ, який підтверджує право на пільговий проїзд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Учасники бойових дій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Посвідчення встановленого зразка, видані уповноваженим органом: «Посвідчення учасника бойових дій»;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Електронне посвідчення ветерана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Постраждалі учасники Революції Гідності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Посвідчення встановленого зразка, видані уповноваженим органом: «Посвідчення постраждалого учасника Революції Гідності»;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Електронне посвідчення постраждалого учасника Революції Гідності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Особи з інвалідністю внаслідок війни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Посвідчення встановленого зразка, видані уповноваженим органом: «Посвідчення особи з інвалідністю внаслідок війни»;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Електронне посвідчення ветерана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або довідка на дитину, яка стала особою з інвалідністю внаслідок поранень чи інших ушкоджень здоров’я, одержаних від вибухових речовин, боєприпасів і військового озброєння, видана органами соціального захисту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Особа, яка супроводжує особу з інвалідністю 1 групи внаслідок війни (не більше однієї особи)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Посвідчення встановленого зразка, видане уповноваженим органом: «Посвідчення особи з інвалідністю внаслідок війни 1 групи»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Члени сімей загиблих (померлих) ветеранів війни, Захисників і </w:t>
            </w: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Захисниць України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Посвідчення встановленого зразка, видані уповноваженим органом: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«Посвідчення члена сім'ї загиблого»;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«Посвідчення члена сім'ї загиблого  Захисника чи Захисниці України»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або довідка, видана Департаментом соціальної політики Рівненської міської ради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6.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Члени сімей Захисників і Захисниць України, які мають статус зниклих безвісти за особливих обставин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Довідка, видана Городоцькою сільською радою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Члени сімей Захисників і Захисниць України, стосовно яких встановлено факт позбавлення особистої свободи внаслідок збройної агресії проти України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Довідка, видана Городоцькою сільською радою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Члени сімей військовослужбовців, які загинули чи померли або пропали безвісти під час проходження військової служби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Посвідчення встановленого зразка, видані уповноваженим органом: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«Посвідчення батька, матері, дружини, чоловіка або повнолітньої дитини — особи з інвалідністю з дитинства військовослужбовця, який загинув (помер) чи пропав безвісти під час проходження військової служби» чорного кольору;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«Посвідчення дитини військовослужбовця, який загинув (помер) чи пропав безвісти під час проходження військової служби» чорного кольору;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«Посвідчення повнолітньої дитини — особи з інвалідністю з дитинства військовослужбовця, який загинув (помер) чи пропав безвісти під час проходження військової служби» чорного кольору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або довідка, видана уповноваженим органом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9.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Особи, які постраждали внаслідок Чорнобильської катастрофи 1 кат.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Посвідчення встановленого зразка, видані уповноваженим органом: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«Посвідчення учасника ліквідації наслідків аварії на Чорнобильській АЕС» (категорія 1) серії А синього кольору;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«Посвідчення учасника ліквідації </w:t>
            </w: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ядерних аварій» (категорія 1) серії Я синього кольору;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«Посвідчення потерпілого від Чорнобильської катастрофи» (категорія 1) серії Б синього кольору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10.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Особи, які постраждали внаслідок Чорнобильської катастрофи 2 кат. (ліквідатори)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Посвідчення встановленого зразка, видане уповноваженим органом: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«Посвідчення учасника ліквідації наслідків аварії на Чорнобильській АЕС» (категорія 2) серії А синього кольору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Особи з інвалідністю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(усіх категорій та груп)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Посвідчення  встановленого зразка, видані уповноваженим органом: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«Пенсійне посвідчення» у паперовій формі;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Платіжна картка, яка одночасно є пенсійним посвідченням;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Е-пенсійне посвідчення;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Електронна копія Е-пенсійного посвідчення;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«Посвідчення особи, яка одержує державну соціальну допомогу відповідно до Законів України  «Про державну соціальну допомогу особам з інвалідністю з дитинства та дітям з інвалідністю» та «Про державну соціальну допомогу особам, які не мають права на пенсію, та особам з інвалідністю»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або довідка, видана органами Пенсійного фонду України;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або довідка </w:t>
            </w: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uk-UA"/>
              </w:rPr>
              <w:t xml:space="preserve">для отримання пільг особам з інвалідністю, які не мають права на пенсію чи соціальну допомогу, </w:t>
            </w: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видана органами соціального захисту;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uk-UA"/>
              </w:rPr>
              <w:t xml:space="preserve">або довідка про отримання (неотримання) допомоги, </w:t>
            </w: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видана органами соціального захисту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Особи, які супроводжують осіб з інвалідністю 1 групи (не більше однієї особи)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Посвідчення  встановленого зразка, з відміткою про інвалідність 1 групи, видані уповноваженим органом: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«Пенсійне посвідчення» у паперовій формі;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Платіжна картка, яка одночасно є </w:t>
            </w: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пенсійним посвідченням;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Е-пенсійне посвідчення;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Електронна копія Е-пенсійного посвідчення;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«Посвідчення особи, яка одержує державну соціальну допомогу відповідно до Законів України  «Про державну соціальну допомогу особам з інвалідністю з дитинства та дітям з інвалідністю» та «Про державну соціальну допомогу особам, які не мають права на пенсію, та особам з інвалідністю»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або довідка, видана органами Пенсійного фонду України;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uk-UA"/>
              </w:rPr>
              <w:t>або довідка про отримання (неотримання) допомоги, видана</w:t>
            </w: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органами соціального захисту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13.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Діти з інвалідністю до 18 років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Посвідчення  встановленого зразка, видане уповноваженим органом:</w:t>
            </w:r>
          </w:p>
          <w:p w:rsidR="00F15CAC" w:rsidRPr="00F15CAC" w:rsidRDefault="00F15CAC" w:rsidP="004E45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«Посвідчення особи, яка одержує державну соціальну допомогу відповідно до Законів України  «Про державну соціальну допомогу особам з інвалідністю з дитинства та дітям з інвалідністю» та «Про державну соціальну допомогу особам, які не мають права на пенсію, та особам з інвалідністю»</w:t>
            </w:r>
            <w:r w:rsidR="004E451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uk-UA"/>
              </w:rPr>
              <w:t xml:space="preserve">або довідка про отримання (неотримання) допомоги, </w:t>
            </w: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видана органами соціального захисту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Особи, які супроводжують дітей з інвалідністю до 18 років (не більше однієї особи)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Посвідчення  встановленого зразка, видане уповноваженим органом:</w:t>
            </w:r>
          </w:p>
          <w:p w:rsidR="00F15CAC" w:rsidRPr="00F15CAC" w:rsidRDefault="00F15CAC" w:rsidP="004E45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«Посвідчення особи, яка одержує державну соціальну допомогу відповідно до Законів України  «Про державну соціальну допомогу особам з інвалідністю з дитинства та дітям з інвалідністю» та «Про державну соціальну допомогу особам, які не мають права на пенсію, та особам з інвалідністю»</w:t>
            </w:r>
            <w:r w:rsidR="004E451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uk-UA"/>
              </w:rPr>
              <w:t xml:space="preserve">або довідка про отримання (неотримання) допомоги, </w:t>
            </w: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видана органами соціального захисту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Пенсіонери за віком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Посвідчення встановленого зразка, </w:t>
            </w: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видане органами Пенсійного фонду України: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«Пенсійне посвідчення» у паперовій формі;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Платіжна картка, яка одночасно є пенсійним посвідченням;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Е-пенсійне посвідчення;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Електронна копія Е-пенсійного посвідчення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або довідка, видана органами Пенсійного фонду України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16.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Особи похилого віку, які отримують пенсію по втраті годувальника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Посвідчення встановленого зразка, видане органами Пенсійного фонду України: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«Пенсійне посвідчення» у паперовій формі;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Платіжна картка, яка одночасно є пенсійним посвідченням;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Е-пенсійне посвідчення;</w:t>
            </w:r>
          </w:p>
          <w:p w:rsidR="00F15CAC" w:rsidRPr="00F15CAC" w:rsidRDefault="00F15CAC" w:rsidP="004E45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Електронна копія Е-пенсійного посвідчення</w:t>
            </w:r>
            <w:r w:rsidR="004E451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bookmarkStart w:id="0" w:name="_GoBack"/>
            <w:bookmarkEnd w:id="0"/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або довідка, видана органами Пенсійного фонду України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Реабілітовані особи, які стали особами з інвалідністю внаслідок репресій або є пенсіонерами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Посвідчення встановленого зразка, видане уповноваженим органом: «Посвідчення реабілітованої особи»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Діти з багатодітних сімей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Посвідчення встановленого зразка, видане уповноваженим органом: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«Посвідчення дитини з багатодітної сім’ї»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або довідка про підтвердження статусу дитини з багатодітної сім’ї, </w:t>
            </w: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uk-UA"/>
              </w:rPr>
              <w:t>видана уповноваженим органом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Ветерани військової служби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Посвідчення встановленого зразка, видане уповноваженим органом: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«Посвідчення ветерана військової служби" малинового кольору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Ветерани органів внутрішніх справ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Посвідчення встановленого зразка, видане уповноваженим органом: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«Посвідчення ветерана органів внутрішніх справ" малинового кольору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Ветерани Національної поліції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Посвідчення встановленого зразка, видане уповноваженим органом: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«Посвідчення ветерана Національної поліції" срібного (білого) кольору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22.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Ветерани податкової міліції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Посвідчення встановленого зразка, видане уповноваженим органом: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«Посвідчення ветерана податкової міліції" бордового кольору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Ветерани Державної пожежної охорони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Посвідчення встановленого зразка або довідка, видані уповноваженим органом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Ветерани Державної  кримінально-виконавчої служби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Посвідчення встановленого зразка, видане уповноваженим органом: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«Посвідчення ветерана Державної кримінально-виконавчої  служби</w:t>
            </w: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br/>
              <w:t xml:space="preserve"> України" крапового кольору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Ветерани служби цивільного захисту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Посвідчення встановленого зразка, видане уповноваженим органом: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«Посвідчення ветерана служби цивільного захисту" малинового кольору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Ветерани Державної служби спеціального зв’язку та захисту інформації України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Посвідчення встановленого зразка, видане уповноваженим органом: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«Посвідчення ветерана Державної служби спеціального зв'язку та</w:t>
            </w: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br/>
              <w:t xml:space="preserve"> захисту  інформації  України" малинового кольору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27.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Ветерани бюро економічної безпеки України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Посвідчення встановленого зразка або довідка, видані уповноваженим органом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28.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 w:bidi="uk-UA"/>
              </w:rPr>
              <w:t>Внутрішньо переміщені особи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 w:bidi="uk-UA"/>
              </w:rPr>
              <w:t>Довідка про взяття на облік внутрішньо переміщеної особи, видана Городоцькою сільською радою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29.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 w:bidi="uk-UA"/>
              </w:rPr>
              <w:t>Діти - сироти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 w:bidi="uk-UA"/>
              </w:rPr>
              <w:t>Єдиний квиток, рішення виконавчого комітету Городоцької сільської ради про надання статусу дитини - сироти; Рішення про влаштування дитини - сироти до дитячого будинку сімейного типу, патронатної сім’ї, прийомної сім’ї,</w:t>
            </w:r>
            <w:r w:rsidRPr="00F15CA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    </w:t>
            </w:r>
            <w:r w:rsidRPr="00F15CAC">
              <w:rPr>
                <w:rFonts w:ascii="Times New Roman" w:eastAsia="Microsoft Sans Serif" w:hAnsi="Times New Roman" w:cs="Times New Roman"/>
                <w:sz w:val="28"/>
                <w:szCs w:val="28"/>
                <w:lang w:eastAsia="uk-UA" w:bidi="uk-UA"/>
              </w:rPr>
              <w:t>а також які перебувають під опікою/піклуванням.</w:t>
            </w:r>
          </w:p>
        </w:tc>
      </w:tr>
      <w:tr w:rsidR="00F15CAC" w:rsidRPr="00F15CAC" w:rsidTr="00A3107A">
        <w:tc>
          <w:tcPr>
            <w:tcW w:w="704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30.</w:t>
            </w:r>
          </w:p>
        </w:tc>
        <w:tc>
          <w:tcPr>
            <w:tcW w:w="425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 w:bidi="uk-UA"/>
              </w:rPr>
              <w:t>Діти, позбавлені батьківського піклування</w:t>
            </w:r>
          </w:p>
        </w:tc>
        <w:tc>
          <w:tcPr>
            <w:tcW w:w="4790" w:type="dxa"/>
          </w:tcPr>
          <w:p w:rsidR="00F15CAC" w:rsidRPr="00F15CAC" w:rsidRDefault="00F15CAC" w:rsidP="00F15CAC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F15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Єдиний квиток, </w:t>
            </w: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 xml:space="preserve">рішення </w:t>
            </w:r>
            <w:r w:rsidRPr="00F15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 w:bidi="uk-UA"/>
              </w:rPr>
              <w:t>виконавчого комітету Городоцької сільської ради</w:t>
            </w: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 xml:space="preserve"> про</w:t>
            </w:r>
            <w:r w:rsidRPr="00F15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 надання статусу дитини, позбавленої батьківського піклування;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uk-UA" w:bidi="uk-UA"/>
              </w:rPr>
              <w:t>Рішення в</w:t>
            </w:r>
            <w:r w:rsidRPr="00F15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 w:bidi="uk-UA"/>
              </w:rPr>
              <w:t>иконавчого комітету Городоцької сільської ради</w:t>
            </w:r>
            <w:r w:rsidRPr="00F15CA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 про </w:t>
            </w:r>
            <w:r w:rsidRPr="00F15CA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uk-UA" w:bidi="uk-UA"/>
              </w:rPr>
              <w:lastRenderedPageBreak/>
              <w:t>влаштування дитини, позбавленої батьківського піклування до дитячого будинку сімейного типу, патронатної сім’ї, прийомної сім’ї</w:t>
            </w:r>
            <w:r w:rsidRPr="00F15CAC">
              <w:rPr>
                <w:rFonts w:ascii="Times New Roman" w:eastAsia="Microsoft Sans Serif" w:hAnsi="Times New Roman" w:cs="Times New Roman"/>
                <w:sz w:val="28"/>
                <w:szCs w:val="28"/>
                <w:lang w:eastAsia="uk-UA" w:bidi="uk-UA"/>
              </w:rPr>
              <w:t>,   а також які перебувають під опікою/піклуванням.</w:t>
            </w:r>
          </w:p>
        </w:tc>
      </w:tr>
    </w:tbl>
    <w:p w:rsidR="00F15CAC" w:rsidRPr="00F15CAC" w:rsidRDefault="00F15CAC" w:rsidP="00F15CAC">
      <w:pPr>
        <w:jc w:val="center"/>
        <w:rPr>
          <w:rFonts w:ascii="Calibri" w:eastAsia="Calibri" w:hAnsi="Calibri" w:cs="Times New Roman"/>
          <w:sz w:val="28"/>
          <w:lang w:eastAsia="uk-UA"/>
        </w:rPr>
      </w:pPr>
    </w:p>
    <w:p w:rsidR="00F15CAC" w:rsidRPr="00F15CAC" w:rsidRDefault="00F15CAC" w:rsidP="00F15CAC">
      <w:pPr>
        <w:spacing w:line="259" w:lineRule="auto"/>
        <w:jc w:val="center"/>
        <w:rPr>
          <w:rFonts w:ascii="Calibri" w:eastAsia="Calibri" w:hAnsi="Calibri" w:cs="Times New Roman"/>
          <w:bCs/>
          <w:sz w:val="28"/>
          <w:lang w:eastAsia="uk-UA"/>
        </w:rPr>
      </w:pPr>
    </w:p>
    <w:p w:rsidR="00F15CAC" w:rsidRPr="00F15CAC" w:rsidRDefault="00F15CAC" w:rsidP="00F15CAC">
      <w:pPr>
        <w:spacing w:line="259" w:lineRule="auto"/>
        <w:rPr>
          <w:rFonts w:ascii="Times New Roman" w:eastAsia="Calibri" w:hAnsi="Times New Roman" w:cs="Times New Roman"/>
          <w:bCs/>
          <w:sz w:val="28"/>
          <w:lang w:eastAsia="uk-UA"/>
        </w:rPr>
      </w:pPr>
      <w:r w:rsidRPr="00F15CAC">
        <w:rPr>
          <w:rFonts w:ascii="Times New Roman" w:eastAsia="Calibri" w:hAnsi="Times New Roman" w:cs="Times New Roman"/>
          <w:bCs/>
          <w:sz w:val="28"/>
          <w:lang w:eastAsia="uk-UA"/>
        </w:rPr>
        <w:t xml:space="preserve">Секретар сільської ради </w:t>
      </w:r>
      <w:r w:rsidRPr="00F15CAC">
        <w:rPr>
          <w:rFonts w:ascii="Times New Roman" w:eastAsia="Calibri" w:hAnsi="Times New Roman" w:cs="Times New Roman"/>
          <w:bCs/>
          <w:sz w:val="28"/>
          <w:lang w:eastAsia="uk-UA"/>
        </w:rPr>
        <w:tab/>
      </w:r>
      <w:r w:rsidRPr="00F15CAC">
        <w:rPr>
          <w:rFonts w:ascii="Times New Roman" w:eastAsia="Calibri" w:hAnsi="Times New Roman" w:cs="Times New Roman"/>
          <w:bCs/>
          <w:sz w:val="28"/>
          <w:lang w:eastAsia="uk-UA"/>
        </w:rPr>
        <w:tab/>
      </w:r>
      <w:r w:rsidRPr="00F15CAC">
        <w:rPr>
          <w:rFonts w:ascii="Times New Roman" w:eastAsia="Calibri" w:hAnsi="Times New Roman" w:cs="Times New Roman"/>
          <w:bCs/>
          <w:sz w:val="28"/>
          <w:lang w:eastAsia="uk-UA"/>
        </w:rPr>
        <w:tab/>
      </w:r>
      <w:r w:rsidRPr="00F15CAC">
        <w:rPr>
          <w:rFonts w:ascii="Times New Roman" w:eastAsia="Calibri" w:hAnsi="Times New Roman" w:cs="Times New Roman"/>
          <w:bCs/>
          <w:sz w:val="28"/>
          <w:lang w:eastAsia="uk-UA"/>
        </w:rPr>
        <w:tab/>
      </w:r>
      <w:r w:rsidRPr="00F15CAC">
        <w:rPr>
          <w:rFonts w:ascii="Times New Roman" w:eastAsia="Calibri" w:hAnsi="Times New Roman" w:cs="Times New Roman"/>
          <w:bCs/>
          <w:sz w:val="28"/>
          <w:lang w:eastAsia="uk-UA"/>
        </w:rPr>
        <w:tab/>
      </w:r>
      <w:r w:rsidRPr="00F15CAC">
        <w:rPr>
          <w:rFonts w:ascii="Times New Roman" w:eastAsia="Calibri" w:hAnsi="Times New Roman" w:cs="Times New Roman"/>
          <w:bCs/>
          <w:sz w:val="28"/>
          <w:lang w:eastAsia="uk-UA"/>
        </w:rPr>
        <w:tab/>
        <w:t>Людмила СПІВАК</w:t>
      </w:r>
    </w:p>
    <w:p w:rsidR="00F15CAC" w:rsidRPr="00F15CAC" w:rsidRDefault="00F15CAC" w:rsidP="00F15CAC">
      <w:pPr>
        <w:ind w:left="5529"/>
        <w:rPr>
          <w:rFonts w:ascii="Calibri" w:eastAsia="Calibri" w:hAnsi="Calibri" w:cs="Times New Roman"/>
          <w:sz w:val="28"/>
          <w:szCs w:val="28"/>
          <w:lang w:eastAsia="uk-UA"/>
        </w:rPr>
      </w:pPr>
    </w:p>
    <w:p w:rsidR="00F15CAC" w:rsidRPr="00F15CAC" w:rsidRDefault="00F15CAC" w:rsidP="00F15CAC">
      <w:pPr>
        <w:jc w:val="right"/>
        <w:rPr>
          <w:rFonts w:ascii="Times New Roman" w:eastAsia="Calibri" w:hAnsi="Times New Roman" w:cs="Times New Roman"/>
          <w:lang w:eastAsia="uk-UA"/>
        </w:rPr>
      </w:pPr>
    </w:p>
    <w:p w:rsidR="00F15CAC" w:rsidRPr="00F15CAC" w:rsidRDefault="00F15CAC" w:rsidP="00F15CA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15CA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               Додаток 2</w:t>
      </w:r>
    </w:p>
    <w:p w:rsidR="00F15CAC" w:rsidRPr="00F15CAC" w:rsidRDefault="00F15CAC" w:rsidP="00F15CA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15CA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                                                                  до рішення Городоцької </w:t>
      </w:r>
    </w:p>
    <w:p w:rsidR="00F15CAC" w:rsidRPr="00F15CAC" w:rsidRDefault="00F15CAC" w:rsidP="00F15CA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15CA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                                                 сільської ради</w:t>
      </w:r>
    </w:p>
    <w:p w:rsidR="00F15CAC" w:rsidRPr="00F15CAC" w:rsidRDefault="00F15CAC" w:rsidP="00F15CAC">
      <w:pPr>
        <w:tabs>
          <w:tab w:val="left" w:pos="567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15CA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                                                         07.07.2026 № 2396</w:t>
      </w:r>
    </w:p>
    <w:p w:rsidR="00F15CAC" w:rsidRPr="00F15CAC" w:rsidRDefault="00F15CAC" w:rsidP="00F15CAC">
      <w:pPr>
        <w:jc w:val="center"/>
        <w:rPr>
          <w:rFonts w:ascii="Calibri" w:eastAsia="Calibri" w:hAnsi="Calibri" w:cs="Times New Roman"/>
          <w:sz w:val="28"/>
          <w:lang w:eastAsia="uk-UA"/>
        </w:rPr>
      </w:pPr>
    </w:p>
    <w:p w:rsidR="00F15CAC" w:rsidRPr="00F15CAC" w:rsidRDefault="00F15CAC" w:rsidP="00F15C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5CAC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ПЕРЕЛІК</w:t>
      </w:r>
    </w:p>
    <w:p w:rsidR="00F15CAC" w:rsidRPr="00F15CAC" w:rsidRDefault="00F15CAC" w:rsidP="00F15C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5CAC">
        <w:rPr>
          <w:rFonts w:ascii="Times New Roman" w:eastAsia="Times New Roman" w:hAnsi="Times New Roman" w:cs="Times New Roman"/>
          <w:sz w:val="28"/>
          <w:szCs w:val="28"/>
          <w:lang w:eastAsia="uk-UA"/>
        </w:rPr>
        <w:t>категорій громадян, місце проживання яких зареєстровано у Городоцькій</w:t>
      </w:r>
      <w:r w:rsidRPr="00F15CAC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  сільській територіальній громаді, в тому числі  які перебувають на обліку в Городоцькій сільській територіальній громаді як внутрішньо переміщені особи, та яким визначено право на пільговий проїзд </w:t>
      </w:r>
      <w:r w:rsidRPr="00F15CAC">
        <w:rPr>
          <w:rFonts w:ascii="Times New Roman" w:eastAsia="Lucida Sans Unicode" w:hAnsi="Times New Roman" w:cs="Tahoma"/>
          <w:color w:val="000000"/>
          <w:sz w:val="28"/>
          <w:szCs w:val="28"/>
          <w:lang w:eastAsia="uk-UA" w:bidi="en-US"/>
        </w:rPr>
        <w:t>при здійсненні перевезень громадським транспортом</w:t>
      </w:r>
    </w:p>
    <w:p w:rsidR="00F15CAC" w:rsidRPr="00F15CAC" w:rsidRDefault="00F15CAC" w:rsidP="00F15CAC">
      <w:pPr>
        <w:jc w:val="both"/>
        <w:rPr>
          <w:rFonts w:ascii="Calibri" w:eastAsia="Lucida Sans Unicode" w:hAnsi="Calibri" w:cs="Tahoma"/>
          <w:color w:val="000000"/>
          <w:sz w:val="28"/>
          <w:szCs w:val="28"/>
          <w:lang w:eastAsia="uk-UA" w:bidi="en-US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3113"/>
        <w:gridCol w:w="3601"/>
        <w:gridCol w:w="2495"/>
      </w:tblGrid>
      <w:tr w:rsidR="00F15CAC" w:rsidRPr="00F15CAC" w:rsidTr="00A3107A">
        <w:trPr>
          <w:trHeight w:val="743"/>
        </w:trPr>
        <w:tc>
          <w:tcPr>
            <w:tcW w:w="568" w:type="dxa"/>
          </w:tcPr>
          <w:p w:rsidR="00F15CAC" w:rsidRPr="00F15CAC" w:rsidRDefault="00F15CAC" w:rsidP="00F15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№</w:t>
            </w:r>
          </w:p>
          <w:p w:rsidR="00F15CAC" w:rsidRPr="00F15CAC" w:rsidRDefault="00F15CAC" w:rsidP="00F15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з/п</w:t>
            </w:r>
          </w:p>
        </w:tc>
        <w:tc>
          <w:tcPr>
            <w:tcW w:w="3113" w:type="dxa"/>
          </w:tcPr>
          <w:p w:rsidR="00F15CAC" w:rsidRPr="00F15CAC" w:rsidRDefault="00F15CAC" w:rsidP="00F15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Категорія пільговика</w:t>
            </w:r>
          </w:p>
        </w:tc>
        <w:tc>
          <w:tcPr>
            <w:tcW w:w="3601" w:type="dxa"/>
          </w:tcPr>
          <w:p w:rsidR="00F15CAC" w:rsidRPr="00F15CAC" w:rsidRDefault="00F15CAC" w:rsidP="00F15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Документ, який підтверджує право на пільговий проїзд</w:t>
            </w:r>
          </w:p>
        </w:tc>
        <w:tc>
          <w:tcPr>
            <w:tcW w:w="2495" w:type="dxa"/>
          </w:tcPr>
          <w:p w:rsidR="00F15CAC" w:rsidRPr="00F15CAC" w:rsidRDefault="00F15CAC" w:rsidP="00F15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Відсоток пільги та</w:t>
            </w:r>
          </w:p>
          <w:p w:rsidR="00F15CAC" w:rsidRPr="00F15CAC" w:rsidRDefault="00F15CAC" w:rsidP="00F15C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термін її надання</w:t>
            </w:r>
          </w:p>
        </w:tc>
      </w:tr>
      <w:tr w:rsidR="00F15CAC" w:rsidRPr="00F15CAC" w:rsidTr="00A3107A">
        <w:tc>
          <w:tcPr>
            <w:tcW w:w="568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311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Учні загальної середньої  освіти, професійної (професійно-технічної) освіти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3601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Учнівський квиток </w:t>
            </w:r>
          </w:p>
        </w:tc>
        <w:tc>
          <w:tcPr>
            <w:tcW w:w="2495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ind w:left="77" w:right="454" w:hanging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50%</w:t>
            </w:r>
          </w:p>
        </w:tc>
      </w:tr>
      <w:tr w:rsidR="00F15CAC" w:rsidRPr="00F15CAC" w:rsidTr="00A3107A">
        <w:tc>
          <w:tcPr>
            <w:tcW w:w="568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3113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Студенти навчальних закладів фахової передвищої та вищої освіти </w:t>
            </w:r>
          </w:p>
        </w:tc>
        <w:tc>
          <w:tcPr>
            <w:tcW w:w="3601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Студентський квиток</w:t>
            </w:r>
          </w:p>
        </w:tc>
        <w:tc>
          <w:tcPr>
            <w:tcW w:w="2495" w:type="dxa"/>
          </w:tcPr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50% 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 навчальний</w:t>
            </w:r>
          </w:p>
          <w:p w:rsidR="00F15CAC" w:rsidRPr="00F15CAC" w:rsidRDefault="00F15CAC" w:rsidP="00F15C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15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період</w:t>
            </w:r>
          </w:p>
        </w:tc>
      </w:tr>
    </w:tbl>
    <w:p w:rsidR="00F15CAC" w:rsidRPr="00F15CAC" w:rsidRDefault="00F15CAC" w:rsidP="00F15CAC">
      <w:pPr>
        <w:rPr>
          <w:rFonts w:ascii="Times New Roman" w:eastAsia="Times New Roman" w:hAnsi="Times New Roman" w:cs="Times New Roman"/>
          <w:lang w:eastAsia="uk-UA"/>
        </w:rPr>
      </w:pPr>
    </w:p>
    <w:p w:rsidR="00F15CAC" w:rsidRPr="00F15CAC" w:rsidRDefault="00F15CAC" w:rsidP="00F15CAC">
      <w:pPr>
        <w:rPr>
          <w:rFonts w:ascii="Times New Roman" w:eastAsia="Times New Roman" w:hAnsi="Times New Roman" w:cs="Times New Roman"/>
          <w:lang w:eastAsia="uk-UA"/>
        </w:rPr>
      </w:pPr>
    </w:p>
    <w:p w:rsidR="00F15CAC" w:rsidRPr="00F15CAC" w:rsidRDefault="00F15CAC" w:rsidP="00F15CAC">
      <w:pPr>
        <w:rPr>
          <w:rFonts w:ascii="Times New Roman" w:eastAsia="Times New Roman" w:hAnsi="Times New Roman" w:cs="Times New Roman"/>
          <w:lang w:eastAsia="uk-UA"/>
        </w:rPr>
      </w:pPr>
    </w:p>
    <w:p w:rsidR="00F15CAC" w:rsidRPr="00F15CAC" w:rsidRDefault="00F15CAC" w:rsidP="00F15CAC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5CAC">
        <w:rPr>
          <w:rFonts w:ascii="Times New Roman" w:eastAsia="Times New Roman" w:hAnsi="Times New Roman" w:cs="Times New Roman"/>
          <w:sz w:val="28"/>
          <w:szCs w:val="28"/>
          <w:lang w:eastAsia="uk-UA"/>
        </w:rPr>
        <w:t>Секретар сільської ради</w:t>
      </w:r>
      <w:r w:rsidRPr="00F15CAC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F15CAC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F15CAC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F15CAC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F15CAC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  Людмила СПІВАК </w:t>
      </w:r>
    </w:p>
    <w:p w:rsidR="00287371" w:rsidRDefault="00287371"/>
    <w:sectPr w:rsidR="00287371" w:rsidSect="00F15CAC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15CAC" w:rsidRDefault="00F15CAC" w:rsidP="00F15CAC">
      <w:pPr>
        <w:spacing w:after="0" w:line="240" w:lineRule="auto"/>
      </w:pPr>
      <w:r>
        <w:separator/>
      </w:r>
    </w:p>
  </w:endnote>
  <w:endnote w:type="continuationSeparator" w:id="0">
    <w:p w:rsidR="00F15CAC" w:rsidRDefault="00F15CAC" w:rsidP="00F15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15CAC" w:rsidRDefault="00F15CAC" w:rsidP="00F15CAC">
      <w:pPr>
        <w:spacing w:after="0" w:line="240" w:lineRule="auto"/>
      </w:pPr>
      <w:r>
        <w:separator/>
      </w:r>
    </w:p>
  </w:footnote>
  <w:footnote w:type="continuationSeparator" w:id="0">
    <w:p w:rsidR="00F15CAC" w:rsidRDefault="00F15CAC" w:rsidP="00F15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299001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15CAC" w:rsidRPr="00F15CAC" w:rsidRDefault="00F15CAC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5CA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5CA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5CA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5CAC">
          <w:rPr>
            <w:rFonts w:ascii="Times New Roman" w:hAnsi="Times New Roman" w:cs="Times New Roman"/>
            <w:sz w:val="24"/>
            <w:szCs w:val="24"/>
          </w:rPr>
          <w:t>2</w:t>
        </w:r>
        <w:r w:rsidRPr="00F15CA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AC"/>
    <w:rsid w:val="000C3858"/>
    <w:rsid w:val="001F15C3"/>
    <w:rsid w:val="00237993"/>
    <w:rsid w:val="00287371"/>
    <w:rsid w:val="002D1FE3"/>
    <w:rsid w:val="00353EDC"/>
    <w:rsid w:val="004E4514"/>
    <w:rsid w:val="009235BB"/>
    <w:rsid w:val="00984E23"/>
    <w:rsid w:val="009E7901"/>
    <w:rsid w:val="00A17DA8"/>
    <w:rsid w:val="00AB348D"/>
    <w:rsid w:val="00CB5C5B"/>
    <w:rsid w:val="00ED5D02"/>
    <w:rsid w:val="00F15CAC"/>
    <w:rsid w:val="00FA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93D50"/>
  <w15:chartTrackingRefBased/>
  <w15:docId w15:val="{38CCC91B-00AC-4737-86CF-233A114E4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C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F15CAC"/>
  </w:style>
  <w:style w:type="paragraph" w:styleId="a5">
    <w:name w:val="footer"/>
    <w:basedOn w:val="a"/>
    <w:link w:val="a6"/>
    <w:uiPriority w:val="99"/>
    <w:unhideWhenUsed/>
    <w:rsid w:val="00F15C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F15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7173</Words>
  <Characters>4089</Characters>
  <Application>Microsoft Office Word</Application>
  <DocSecurity>0</DocSecurity>
  <Lines>34</Lines>
  <Paragraphs>22</Paragraphs>
  <ScaleCrop>false</ScaleCrop>
  <Company/>
  <LinksUpToDate>false</LinksUpToDate>
  <CharactersWithSpaces>11240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Шеремета</dc:creator>
  <cp:keywords/>
  <dc:description/>
  <cp:lastModifiedBy>Сергій Шеремета</cp:lastModifiedBy>
  <cp:revision>2</cp:revision>
  <dcterms:created xsi:type="dcterms:W3CDTF">2026-07-14T13:22:00Z</dcterms:created>
  <dcterms:modified xsi:type="dcterms:W3CDTF">2026-07-14T13:23:00Z</dcterms:modified>
</cp:coreProperties>
</file>