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D9B" w:rsidRPr="00D53F9E" w:rsidRDefault="00CC6D9B" w:rsidP="00CC6D9B">
      <w:pPr>
        <w:spacing w:after="0" w:line="240" w:lineRule="auto"/>
        <w:jc w:val="right"/>
        <w:rPr>
          <w:rFonts w:ascii="Times New Roman" w:eastAsia="Times New Roman" w:hAnsi="Times New Roman" w:cs="Times New Roman"/>
          <w:sz w:val="18"/>
          <w:szCs w:val="18"/>
          <w:lang w:eastAsia="ru-RU"/>
        </w:rPr>
      </w:pPr>
    </w:p>
    <w:p w:rsidR="00CC6D9B" w:rsidRPr="00D53F9E" w:rsidRDefault="00CC6D9B" w:rsidP="00CC6D9B">
      <w:pPr>
        <w:spacing w:after="0" w:line="240" w:lineRule="auto"/>
        <w:jc w:val="center"/>
        <w:rPr>
          <w:rFonts w:ascii="Times New Roman" w:eastAsia="Times New Roman" w:hAnsi="Times New Roman" w:cs="Times New Roman"/>
          <w:color w:val="000080"/>
          <w:sz w:val="23"/>
          <w:szCs w:val="24"/>
          <w:lang w:eastAsia="ru-RU"/>
        </w:rPr>
      </w:pPr>
      <w:r w:rsidRPr="00D53F9E">
        <w:rPr>
          <w:rFonts w:ascii="Times New Roman" w:eastAsia="Times New Roman" w:hAnsi="Times New Roman" w:cs="Times New Roman"/>
          <w:noProof/>
          <w:color w:val="000080"/>
          <w:sz w:val="23"/>
          <w:szCs w:val="24"/>
        </w:rPr>
        <w:drawing>
          <wp:inline distT="0" distB="0" distL="0" distR="0">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C6D9B" w:rsidRPr="00D53F9E" w:rsidRDefault="00CC6D9B" w:rsidP="00CC6D9B">
      <w:pPr>
        <w:keepNext/>
        <w:spacing w:after="0" w:line="240" w:lineRule="auto"/>
        <w:jc w:val="center"/>
        <w:outlineLvl w:val="2"/>
        <w:rPr>
          <w:rFonts w:ascii="Times New Roman" w:eastAsia="Times New Roman" w:hAnsi="Times New Roman" w:cs="Times New Roman"/>
          <w:b/>
          <w:sz w:val="16"/>
          <w:szCs w:val="16"/>
          <w:lang w:eastAsia="ru-RU"/>
        </w:rPr>
      </w:pPr>
    </w:p>
    <w:p w:rsidR="00CC6D9B" w:rsidRPr="00D53F9E" w:rsidRDefault="00CC6D9B" w:rsidP="00CC6D9B">
      <w:pPr>
        <w:keepNext/>
        <w:spacing w:after="0" w:line="240" w:lineRule="auto"/>
        <w:jc w:val="center"/>
        <w:outlineLvl w:val="2"/>
        <w:rPr>
          <w:rFonts w:ascii="Times New Roman" w:eastAsia="Times New Roman" w:hAnsi="Times New Roman" w:cs="Times New Roman"/>
          <w:b/>
          <w:sz w:val="28"/>
          <w:szCs w:val="28"/>
          <w:lang w:eastAsia="ru-RU"/>
        </w:rPr>
      </w:pPr>
      <w:r w:rsidRPr="00D53F9E">
        <w:rPr>
          <w:rFonts w:ascii="Times New Roman" w:eastAsia="Times New Roman" w:hAnsi="Times New Roman" w:cs="Times New Roman"/>
          <w:b/>
          <w:sz w:val="28"/>
          <w:szCs w:val="28"/>
          <w:lang w:eastAsia="ru-RU"/>
        </w:rPr>
        <w:t>ГОРОДОЦЬКА СІЛЬСЬКА РАДА</w:t>
      </w:r>
    </w:p>
    <w:p w:rsidR="00CC6D9B" w:rsidRPr="00D53F9E" w:rsidRDefault="00CC6D9B" w:rsidP="00CC6D9B">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D53F9E">
        <w:rPr>
          <w:rFonts w:ascii="Times New Roman" w:eastAsia="Calibri" w:hAnsi="Times New Roman" w:cs="Times New Roman"/>
          <w:b/>
          <w:sz w:val="28"/>
          <w:szCs w:val="28"/>
        </w:rPr>
        <w:t>РІВНЕНСЬКОГО РАЙОНУ РІВНЕНСЬКОЇ  ОБЛАСТІ</w:t>
      </w:r>
    </w:p>
    <w:p w:rsidR="00CC6D9B" w:rsidRPr="00D53F9E" w:rsidRDefault="00CC6D9B" w:rsidP="00CC6D9B">
      <w:pPr>
        <w:spacing w:after="0" w:line="240" w:lineRule="auto"/>
        <w:jc w:val="center"/>
        <w:rPr>
          <w:rFonts w:ascii="Times New Roman" w:eastAsia="Times New Roman" w:hAnsi="Times New Roman" w:cs="Times New Roman"/>
          <w:bCs/>
          <w:color w:val="000000"/>
          <w:sz w:val="28"/>
          <w:szCs w:val="28"/>
          <w:lang w:eastAsia="ru-RU"/>
        </w:rPr>
      </w:pPr>
      <w:r w:rsidRPr="00D53F9E">
        <w:rPr>
          <w:rFonts w:ascii="Times New Roman" w:eastAsia="Times New Roman" w:hAnsi="Times New Roman" w:cs="Times New Roman"/>
          <w:bCs/>
          <w:color w:val="000000"/>
          <w:sz w:val="28"/>
          <w:szCs w:val="28"/>
          <w:lang w:eastAsia="ru-RU"/>
        </w:rPr>
        <w:t>Восьме скликання</w:t>
      </w:r>
    </w:p>
    <w:p w:rsidR="00CC6D9B" w:rsidRPr="00D53F9E" w:rsidRDefault="00CC6D9B" w:rsidP="00CC6D9B">
      <w:pPr>
        <w:spacing w:after="0" w:line="240" w:lineRule="auto"/>
        <w:jc w:val="center"/>
        <w:rPr>
          <w:rFonts w:ascii="Times New Roman" w:eastAsia="Times New Roman" w:hAnsi="Times New Roman" w:cs="Times New Roman"/>
          <w:bCs/>
          <w:color w:val="000000"/>
          <w:sz w:val="28"/>
          <w:szCs w:val="28"/>
          <w:lang w:eastAsia="ru-RU"/>
        </w:rPr>
      </w:pPr>
      <w:r w:rsidRPr="00D53F9E">
        <w:rPr>
          <w:rFonts w:ascii="Times New Roman" w:eastAsia="Times New Roman" w:hAnsi="Times New Roman" w:cs="Times New Roman"/>
          <w:bCs/>
          <w:color w:val="000000"/>
          <w:sz w:val="28"/>
          <w:szCs w:val="28"/>
          <w:lang w:eastAsia="ru-RU"/>
        </w:rPr>
        <w:t>(____________________ сесія)</w:t>
      </w:r>
    </w:p>
    <w:p w:rsidR="00CC6D9B" w:rsidRPr="00D53F9E" w:rsidRDefault="00CC6D9B" w:rsidP="00CC6D9B">
      <w:pPr>
        <w:spacing w:after="0" w:line="240" w:lineRule="auto"/>
        <w:jc w:val="center"/>
        <w:rPr>
          <w:rFonts w:ascii="Times New Roman" w:eastAsia="Times New Roman" w:hAnsi="Times New Roman" w:cs="Times New Roman"/>
          <w:color w:val="000000"/>
          <w:sz w:val="32"/>
          <w:szCs w:val="32"/>
          <w:lang w:eastAsia="ru-RU"/>
        </w:rPr>
      </w:pPr>
    </w:p>
    <w:p w:rsidR="00CC6D9B" w:rsidRPr="00D53F9E" w:rsidRDefault="00CC6D9B" w:rsidP="00CC6D9B">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D53F9E">
        <w:rPr>
          <w:rFonts w:ascii="Times New Roman" w:eastAsia="Times New Roman" w:hAnsi="Times New Roman" w:cs="Times New Roman"/>
          <w:b/>
          <w:bCs/>
          <w:color w:val="000000"/>
          <w:sz w:val="28"/>
          <w:szCs w:val="28"/>
          <w:lang w:eastAsia="ru-RU"/>
        </w:rPr>
        <w:t>Р І Ш Е Н Н Я</w:t>
      </w:r>
      <w:r>
        <w:rPr>
          <w:rFonts w:ascii="Times New Roman" w:eastAsia="Times New Roman" w:hAnsi="Times New Roman" w:cs="Times New Roman"/>
          <w:b/>
          <w:bCs/>
          <w:color w:val="000000"/>
          <w:sz w:val="28"/>
          <w:szCs w:val="28"/>
          <w:lang w:eastAsia="ru-RU"/>
        </w:rPr>
        <w:t xml:space="preserve"> (ПРОЄКТ)</w:t>
      </w:r>
    </w:p>
    <w:p w:rsidR="00CC6D9B" w:rsidRDefault="00CC6D9B" w:rsidP="00CC6D9B">
      <w:pPr>
        <w:spacing w:after="0" w:line="240" w:lineRule="auto"/>
        <w:jc w:val="center"/>
        <w:rPr>
          <w:rFonts w:ascii="Times New Roman" w:eastAsia="Times New Roman" w:hAnsi="Times New Roman" w:cs="Times New Roman"/>
          <w:b/>
          <w:color w:val="000000"/>
          <w:sz w:val="28"/>
          <w:szCs w:val="28"/>
          <w:lang w:eastAsia="ru-RU"/>
        </w:rPr>
      </w:pPr>
    </w:p>
    <w:p w:rsidR="00CC6D9B" w:rsidRPr="00D53F9E" w:rsidRDefault="00CC6D9B" w:rsidP="00CC6D9B">
      <w:pPr>
        <w:spacing w:after="0" w:line="240" w:lineRule="auto"/>
        <w:jc w:val="center"/>
        <w:rPr>
          <w:rFonts w:ascii="Times New Roman" w:eastAsia="Times New Roman" w:hAnsi="Times New Roman" w:cs="Times New Roman"/>
          <w:b/>
          <w:color w:val="000000"/>
          <w:sz w:val="28"/>
          <w:szCs w:val="28"/>
          <w:lang w:eastAsia="ru-RU"/>
        </w:rPr>
      </w:pPr>
    </w:p>
    <w:p w:rsidR="00CC6D9B" w:rsidRPr="00D53F9E" w:rsidRDefault="00DD24F1" w:rsidP="00CC6D9B">
      <w:pPr>
        <w:suppressAutoHyphens/>
        <w:spacing w:after="0" w:line="240" w:lineRule="auto"/>
        <w:rPr>
          <w:rFonts w:ascii="Times New Roman" w:eastAsia="Times New Roman" w:hAnsi="Times New Roman" w:cs="Times New Roman"/>
          <w:bCs/>
          <w:color w:val="000000"/>
          <w:sz w:val="28"/>
          <w:szCs w:val="24"/>
          <w:lang w:eastAsia="ar-SA"/>
        </w:rPr>
      </w:pPr>
      <w:r>
        <w:rPr>
          <w:rFonts w:ascii="Times New Roman" w:eastAsia="Times New Roman" w:hAnsi="Times New Roman" w:cs="Times New Roman"/>
          <w:bCs/>
          <w:color w:val="000000"/>
          <w:sz w:val="28"/>
          <w:szCs w:val="24"/>
          <w:lang w:eastAsia="ar-SA"/>
        </w:rPr>
        <w:t xml:space="preserve">23 червня </w:t>
      </w:r>
      <w:r w:rsidR="00CC6D9B" w:rsidRPr="00D53F9E">
        <w:rPr>
          <w:rFonts w:ascii="Times New Roman" w:eastAsia="Times New Roman" w:hAnsi="Times New Roman" w:cs="Times New Roman"/>
          <w:bCs/>
          <w:color w:val="000000"/>
          <w:sz w:val="28"/>
          <w:szCs w:val="24"/>
          <w:lang w:eastAsia="ar-SA"/>
        </w:rPr>
        <w:t xml:space="preserve">2026 року              с. Городок                           № </w:t>
      </w:r>
      <w:r w:rsidR="00CC6D9B">
        <w:rPr>
          <w:rFonts w:ascii="Times New Roman" w:eastAsia="Times New Roman" w:hAnsi="Times New Roman" w:cs="Times New Roman"/>
          <w:bCs/>
          <w:color w:val="000000"/>
          <w:sz w:val="28"/>
          <w:szCs w:val="24"/>
          <w:lang w:eastAsia="ar-SA"/>
        </w:rPr>
        <w:t>13/63</w:t>
      </w: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Про </w:t>
      </w:r>
      <w:r w:rsidRPr="00E819F9">
        <w:rPr>
          <w:rFonts w:ascii="Times New Roman" w:eastAsia="Times New Roman" w:hAnsi="Times New Roman" w:cs="Times New Roman"/>
          <w:b/>
          <w:sz w:val="28"/>
          <w:szCs w:val="28"/>
          <w:lang w:eastAsia="ar-SA"/>
        </w:rPr>
        <w:t xml:space="preserve">затвердження </w:t>
      </w:r>
      <w:r>
        <w:rPr>
          <w:rFonts w:ascii="Times New Roman" w:eastAsia="Times New Roman" w:hAnsi="Times New Roman" w:cs="Times New Roman"/>
          <w:b/>
          <w:sz w:val="28"/>
          <w:szCs w:val="28"/>
          <w:lang w:eastAsia="ar-SA"/>
        </w:rPr>
        <w:t>переліків к</w:t>
      </w:r>
      <w:r w:rsidRPr="00E819F9">
        <w:rPr>
          <w:rFonts w:ascii="Times New Roman" w:eastAsia="Times New Roman" w:hAnsi="Times New Roman" w:cs="Times New Roman"/>
          <w:b/>
          <w:sz w:val="28"/>
          <w:szCs w:val="28"/>
          <w:lang w:eastAsia="ar-SA"/>
        </w:rPr>
        <w:t>атегорії</w:t>
      </w: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г</w:t>
      </w:r>
      <w:r w:rsidRPr="00E819F9">
        <w:rPr>
          <w:rFonts w:ascii="Times New Roman" w:eastAsia="Times New Roman" w:hAnsi="Times New Roman" w:cs="Times New Roman"/>
          <w:b/>
          <w:sz w:val="28"/>
          <w:szCs w:val="28"/>
          <w:lang w:eastAsia="ar-SA"/>
        </w:rPr>
        <w:t>ромадян</w:t>
      </w:r>
      <w:r>
        <w:rPr>
          <w:rFonts w:ascii="Times New Roman" w:eastAsia="Times New Roman" w:hAnsi="Times New Roman" w:cs="Times New Roman"/>
          <w:b/>
          <w:sz w:val="28"/>
          <w:szCs w:val="28"/>
          <w:lang w:eastAsia="ar-SA"/>
        </w:rPr>
        <w:t>-</w:t>
      </w:r>
      <w:r w:rsidRPr="00E819F9">
        <w:rPr>
          <w:rFonts w:ascii="Times New Roman" w:eastAsia="Times New Roman" w:hAnsi="Times New Roman" w:cs="Times New Roman"/>
          <w:b/>
          <w:sz w:val="28"/>
          <w:szCs w:val="28"/>
          <w:lang w:eastAsia="ar-SA"/>
        </w:rPr>
        <w:t xml:space="preserve">жителів </w:t>
      </w:r>
      <w:r>
        <w:rPr>
          <w:rFonts w:ascii="Times New Roman" w:eastAsia="Times New Roman" w:hAnsi="Times New Roman" w:cs="Times New Roman"/>
          <w:b/>
          <w:sz w:val="28"/>
          <w:szCs w:val="28"/>
          <w:lang w:eastAsia="ar-SA"/>
        </w:rPr>
        <w:t>Городоцької</w:t>
      </w: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r w:rsidRPr="00E819F9">
        <w:rPr>
          <w:rFonts w:ascii="Times New Roman" w:eastAsia="Times New Roman" w:hAnsi="Times New Roman" w:cs="Times New Roman"/>
          <w:b/>
          <w:sz w:val="28"/>
          <w:szCs w:val="28"/>
          <w:lang w:eastAsia="ar-SA"/>
        </w:rPr>
        <w:t>сільської територіальної громади,</w:t>
      </w: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r w:rsidRPr="00E819F9">
        <w:rPr>
          <w:rFonts w:ascii="Times New Roman" w:eastAsia="Times New Roman" w:hAnsi="Times New Roman" w:cs="Times New Roman"/>
          <w:b/>
          <w:sz w:val="28"/>
          <w:szCs w:val="28"/>
          <w:lang w:eastAsia="ar-SA"/>
        </w:rPr>
        <w:t>які мають право</w:t>
      </w:r>
      <w:r>
        <w:rPr>
          <w:rFonts w:ascii="Times New Roman" w:eastAsia="Times New Roman" w:hAnsi="Times New Roman" w:cs="Times New Roman"/>
          <w:b/>
          <w:sz w:val="28"/>
          <w:szCs w:val="28"/>
          <w:lang w:eastAsia="ar-SA"/>
        </w:rPr>
        <w:t xml:space="preserve"> </w:t>
      </w:r>
      <w:r w:rsidRPr="00E819F9">
        <w:rPr>
          <w:rFonts w:ascii="Times New Roman" w:eastAsia="Times New Roman" w:hAnsi="Times New Roman" w:cs="Times New Roman"/>
          <w:b/>
          <w:sz w:val="28"/>
          <w:szCs w:val="28"/>
          <w:lang w:eastAsia="ar-SA"/>
        </w:rPr>
        <w:t xml:space="preserve">на </w:t>
      </w:r>
      <w:r>
        <w:rPr>
          <w:rFonts w:ascii="Times New Roman" w:eastAsia="Times New Roman" w:hAnsi="Times New Roman" w:cs="Times New Roman"/>
          <w:b/>
          <w:sz w:val="28"/>
          <w:szCs w:val="28"/>
          <w:lang w:eastAsia="ar-SA"/>
        </w:rPr>
        <w:t xml:space="preserve">пільговий </w:t>
      </w:r>
      <w:r w:rsidRPr="00E819F9">
        <w:rPr>
          <w:rFonts w:ascii="Times New Roman" w:eastAsia="Times New Roman" w:hAnsi="Times New Roman" w:cs="Times New Roman"/>
          <w:b/>
          <w:sz w:val="28"/>
          <w:szCs w:val="28"/>
          <w:lang w:eastAsia="ar-SA"/>
        </w:rPr>
        <w:t xml:space="preserve">проїзд </w:t>
      </w:r>
    </w:p>
    <w:p w:rsidR="00CC6D9B" w:rsidRDefault="00CC6D9B" w:rsidP="00CC6D9B">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r w:rsidRPr="00E819F9">
        <w:rPr>
          <w:rFonts w:ascii="Times New Roman" w:eastAsia="Times New Roman" w:hAnsi="Times New Roman" w:cs="Times New Roman"/>
          <w:b/>
          <w:sz w:val="28"/>
          <w:szCs w:val="28"/>
          <w:lang w:eastAsia="ar-SA"/>
        </w:rPr>
        <w:t>при здійсненні перевезень громадським</w:t>
      </w:r>
    </w:p>
    <w:p w:rsidR="00CC6D9B" w:rsidRPr="00F32616" w:rsidRDefault="00CC6D9B" w:rsidP="00CC6D9B">
      <w:pPr>
        <w:tabs>
          <w:tab w:val="center" w:pos="4677"/>
          <w:tab w:val="right" w:pos="9355"/>
        </w:tabs>
        <w:suppressAutoHyphens/>
        <w:spacing w:after="0" w:line="240" w:lineRule="auto"/>
        <w:rPr>
          <w:rFonts w:ascii="Times New Roman" w:eastAsia="Times New Roman" w:hAnsi="Times New Roman" w:cs="Times New Roman"/>
          <w:b/>
          <w:color w:val="FF0000"/>
          <w:sz w:val="28"/>
          <w:szCs w:val="28"/>
          <w:lang w:eastAsia="ar-SA"/>
        </w:rPr>
      </w:pPr>
      <w:r w:rsidRPr="00E819F9">
        <w:rPr>
          <w:rFonts w:ascii="Times New Roman" w:eastAsia="Times New Roman" w:hAnsi="Times New Roman" w:cs="Times New Roman"/>
          <w:b/>
          <w:sz w:val="28"/>
          <w:szCs w:val="28"/>
          <w:lang w:eastAsia="ar-SA"/>
        </w:rPr>
        <w:t>транспортом</w:t>
      </w:r>
      <w:r>
        <w:rPr>
          <w:rFonts w:ascii="Times New Roman" w:eastAsia="Times New Roman" w:hAnsi="Times New Roman" w:cs="Times New Roman"/>
          <w:b/>
          <w:sz w:val="28"/>
          <w:szCs w:val="28"/>
          <w:lang w:eastAsia="ar-SA"/>
        </w:rPr>
        <w:t xml:space="preserve"> у м. Рівне   </w:t>
      </w:r>
      <w:r>
        <w:rPr>
          <w:rFonts w:ascii="Times New Roman" w:eastAsia="Times New Roman" w:hAnsi="Times New Roman" w:cs="Times New Roman"/>
          <w:b/>
          <w:color w:val="FF0000"/>
          <w:sz w:val="28"/>
          <w:szCs w:val="28"/>
          <w:lang w:eastAsia="ar-SA"/>
        </w:rPr>
        <w:t xml:space="preserve"> </w:t>
      </w:r>
    </w:p>
    <w:p w:rsidR="00CC6D9B" w:rsidRPr="00F32616" w:rsidRDefault="00CC6D9B" w:rsidP="00CC6D9B">
      <w:pPr>
        <w:pStyle w:val="a3"/>
        <w:ind w:firstLine="567"/>
        <w:jc w:val="both"/>
        <w:rPr>
          <w:color w:val="FF0000"/>
          <w:sz w:val="28"/>
          <w:szCs w:val="28"/>
        </w:rPr>
      </w:pPr>
    </w:p>
    <w:p w:rsidR="00CC6D9B" w:rsidRPr="003D3264" w:rsidRDefault="00CC6D9B" w:rsidP="00CC6D9B">
      <w:pPr>
        <w:pStyle w:val="a3"/>
        <w:ind w:firstLine="567"/>
        <w:jc w:val="both"/>
        <w:rPr>
          <w:sz w:val="28"/>
          <w:szCs w:val="28"/>
        </w:rPr>
      </w:pPr>
      <w:r w:rsidRPr="003D3264">
        <w:rPr>
          <w:sz w:val="28"/>
          <w:szCs w:val="28"/>
        </w:rPr>
        <w:t xml:space="preserve">Відповідно до законів України «Про автомобільний транспорт», «Про статус ветеранів війни, гарантії їх соціального захисту»,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w:t>
      </w:r>
      <w:r w:rsidRPr="003D3264">
        <w:rPr>
          <w:color w:val="000000"/>
          <w:sz w:val="28"/>
          <w:szCs w:val="28"/>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Pr="003D3264">
        <w:rPr>
          <w:sz w:val="28"/>
          <w:szCs w:val="28"/>
        </w:rPr>
        <w:t xml:space="preserve"> «Про соціальний і правовий захист військовослужбовців та членів їх сімей», «Про реабілітацію жертв політичних репресій на Україні», «Про статус і соціальний захист громадян, які постраждали внаслідок Чорнобильської катастрофи», «Про охорону дитинства» та постанов Кабінету Міністрів України від 17 травня 1993 року № 354 «Про безплатний проїзд пенсіонерів на транспорті загального користування» та від 16 серпня 1994 року № 555 «Про поширення чинності постанови Кабінету Міністрів України від 17 травня 1993 року № 354</w:t>
      </w:r>
      <w:r w:rsidRPr="003D3264">
        <w:rPr>
          <w:color w:val="000000"/>
          <w:sz w:val="28"/>
          <w:szCs w:val="28"/>
        </w:rPr>
        <w:t>», від 05 квітня 2004 року № 226 «Про поліпшення виховання, навчання, соціального захисту та матеріального забезпечення дітей-сиріт та дітей позбавлених батьківського піклування»,</w:t>
      </w:r>
      <w:r w:rsidRPr="003D3264">
        <w:rPr>
          <w:sz w:val="28"/>
          <w:szCs w:val="28"/>
        </w:rPr>
        <w:t xml:space="preserve"> статті  4 Закону України «Про надання публічних (електронних публічних) послуг щодо декларування та реєстрації місця проживання в Україні», згідно рішення Городоцької сільської ради  «Про надання згоди на співробітництво</w:t>
      </w:r>
      <w:r>
        <w:rPr>
          <w:sz w:val="28"/>
          <w:szCs w:val="28"/>
        </w:rPr>
        <w:t xml:space="preserve"> </w:t>
      </w:r>
      <w:r w:rsidRPr="003D3264">
        <w:rPr>
          <w:bCs/>
          <w:sz w:val="28"/>
          <w:szCs w:val="28"/>
          <w:lang w:eastAsia="ar-SA"/>
        </w:rPr>
        <w:t xml:space="preserve">надання згоди на організацію співробітництва територіальних громад» від 07 липня </w:t>
      </w:r>
      <w:r w:rsidRPr="00D00B94">
        <w:rPr>
          <w:bCs/>
          <w:sz w:val="28"/>
          <w:szCs w:val="28"/>
          <w:lang w:eastAsia="ar-SA"/>
        </w:rPr>
        <w:t xml:space="preserve">2026 року № </w:t>
      </w:r>
      <w:r w:rsidRPr="003D3264">
        <w:rPr>
          <w:bCs/>
          <w:sz w:val="28"/>
          <w:szCs w:val="28"/>
          <w:lang w:eastAsia="ar-SA"/>
        </w:rPr>
        <w:t>___,</w:t>
      </w:r>
      <w:r w:rsidRPr="003D3264">
        <w:rPr>
          <w:sz w:val="28"/>
          <w:szCs w:val="28"/>
        </w:rPr>
        <w:t xml:space="preserve"> з метою підвищення соціального захисту осіб, які мають право на пільговий проїзд, впорядкування механізмів надання пільг, їх обліку та адресності, ефективного використання коштів місцевого бюджету при проведенні відшкодування за пільгові перевезення жителів Городоцької сільської </w:t>
      </w:r>
      <w:r w:rsidRPr="003D3264">
        <w:rPr>
          <w:sz w:val="28"/>
          <w:szCs w:val="28"/>
        </w:rPr>
        <w:lastRenderedPageBreak/>
        <w:t>територіальної громади за здійснені перевезення громадським транспортом м. Рівне, керуючись статтями 26, 59 Закону України «Про місцеве самоврядування в Україні», за погодженням з постійними</w:t>
      </w:r>
      <w:r>
        <w:rPr>
          <w:sz w:val="28"/>
          <w:szCs w:val="28"/>
        </w:rPr>
        <w:t xml:space="preserve"> </w:t>
      </w:r>
      <w:r w:rsidRPr="003D3264">
        <w:rPr>
          <w:sz w:val="28"/>
          <w:szCs w:val="28"/>
        </w:rPr>
        <w:t>комісіями сільської ради,</w:t>
      </w:r>
      <w:r>
        <w:rPr>
          <w:sz w:val="28"/>
          <w:szCs w:val="28"/>
        </w:rPr>
        <w:t xml:space="preserve"> </w:t>
      </w:r>
      <w:r w:rsidRPr="003D3264">
        <w:rPr>
          <w:sz w:val="28"/>
          <w:szCs w:val="28"/>
        </w:rPr>
        <w:t>сільська рада</w:t>
      </w:r>
    </w:p>
    <w:p w:rsidR="00CC6D9B" w:rsidRPr="003D3264" w:rsidRDefault="00CC6D9B" w:rsidP="00CC6D9B">
      <w:pPr>
        <w:pStyle w:val="a3"/>
        <w:rPr>
          <w:sz w:val="28"/>
          <w:szCs w:val="28"/>
        </w:rPr>
      </w:pPr>
    </w:p>
    <w:p w:rsidR="00CC6D9B" w:rsidRPr="003D3264" w:rsidRDefault="00CC6D9B" w:rsidP="00CC6D9B">
      <w:pPr>
        <w:pStyle w:val="a3"/>
        <w:rPr>
          <w:sz w:val="28"/>
          <w:szCs w:val="28"/>
        </w:rPr>
      </w:pPr>
      <w:r w:rsidRPr="003D3264">
        <w:rPr>
          <w:sz w:val="28"/>
          <w:szCs w:val="28"/>
        </w:rPr>
        <w:t>ВИРІШИЛА :</w:t>
      </w:r>
    </w:p>
    <w:p w:rsidR="00CC6D9B" w:rsidRPr="003D3264" w:rsidRDefault="00CC6D9B" w:rsidP="00CC6D9B">
      <w:pPr>
        <w:pStyle w:val="a3"/>
        <w:rPr>
          <w:sz w:val="28"/>
          <w:szCs w:val="28"/>
        </w:rPr>
      </w:pPr>
    </w:p>
    <w:p w:rsidR="00CC6D9B" w:rsidRPr="003D3264" w:rsidRDefault="00CC6D9B" w:rsidP="00CC6D9B">
      <w:pPr>
        <w:pStyle w:val="a3"/>
        <w:ind w:firstLine="567"/>
        <w:jc w:val="both"/>
        <w:rPr>
          <w:sz w:val="28"/>
          <w:szCs w:val="28"/>
        </w:rPr>
      </w:pPr>
      <w:r w:rsidRPr="003D3264">
        <w:rPr>
          <w:sz w:val="28"/>
          <w:szCs w:val="28"/>
        </w:rPr>
        <w:t>1.</w:t>
      </w:r>
      <w:r>
        <w:rPr>
          <w:sz w:val="28"/>
          <w:szCs w:val="28"/>
        </w:rPr>
        <w:t xml:space="preserve"> </w:t>
      </w:r>
      <w:r w:rsidRPr="003D3264">
        <w:rPr>
          <w:sz w:val="28"/>
          <w:szCs w:val="28"/>
        </w:rPr>
        <w:t>Затвердити Перелік категорій громадян, місце проживання яких зареєстровано у Городоцькій сільській територіальній громаді, в тому числі які перебувають на обліку в Городоцькій сільській територіальній громаді як внутрішньо переміщені особи, та яким визначено право на безоплатний проїзд при здійсненні перевезень громадським транспортом у м.</w:t>
      </w:r>
      <w:r>
        <w:rPr>
          <w:sz w:val="28"/>
          <w:szCs w:val="28"/>
        </w:rPr>
        <w:t xml:space="preserve"> </w:t>
      </w:r>
      <w:r w:rsidRPr="003D3264">
        <w:rPr>
          <w:sz w:val="28"/>
          <w:szCs w:val="28"/>
        </w:rPr>
        <w:t>Рівне згідно з додатком 1.</w:t>
      </w:r>
    </w:p>
    <w:p w:rsidR="00CC6D9B" w:rsidRDefault="00CC6D9B" w:rsidP="00CC6D9B">
      <w:pPr>
        <w:pStyle w:val="a3"/>
        <w:ind w:firstLine="567"/>
        <w:jc w:val="both"/>
        <w:rPr>
          <w:sz w:val="28"/>
          <w:szCs w:val="28"/>
        </w:rPr>
      </w:pPr>
    </w:p>
    <w:p w:rsidR="00CC6D9B" w:rsidRPr="00DD24F1" w:rsidRDefault="00CC6D9B" w:rsidP="00CC6D9B">
      <w:pPr>
        <w:pStyle w:val="a3"/>
        <w:ind w:firstLine="567"/>
        <w:jc w:val="both"/>
        <w:rPr>
          <w:sz w:val="28"/>
          <w:szCs w:val="28"/>
        </w:rPr>
      </w:pPr>
      <w:r w:rsidRPr="003D3264">
        <w:rPr>
          <w:sz w:val="28"/>
          <w:szCs w:val="28"/>
        </w:rPr>
        <w:t xml:space="preserve">2. Затвердити Перелік категорій громадян, місце проживання яких зареєстровано у Городоцькій сільській територіальній громаді, в тому числі  які перебувають на обліку в Городоцькій сільській територіальній громаді як внутрішньо переміщені особи, та яким визначено право на пільговий проїзд з частковою оплатою при здійсненні перевезень громадським транспортом у </w:t>
      </w:r>
      <w:r>
        <w:rPr>
          <w:sz w:val="28"/>
          <w:szCs w:val="28"/>
        </w:rPr>
        <w:t xml:space="preserve">                    </w:t>
      </w:r>
      <w:r w:rsidRPr="00DD24F1">
        <w:rPr>
          <w:sz w:val="28"/>
          <w:szCs w:val="28"/>
        </w:rPr>
        <w:t>м. Рівне згідно з додатком 2.</w:t>
      </w:r>
    </w:p>
    <w:p w:rsidR="00CC6D9B" w:rsidRPr="003D3264" w:rsidRDefault="00CC6D9B" w:rsidP="00CC6D9B">
      <w:pPr>
        <w:pStyle w:val="a3"/>
        <w:ind w:firstLine="567"/>
        <w:jc w:val="both"/>
        <w:rPr>
          <w:sz w:val="28"/>
          <w:szCs w:val="28"/>
        </w:rPr>
      </w:pPr>
    </w:p>
    <w:p w:rsidR="00CC6D9B" w:rsidRPr="003D3264" w:rsidRDefault="00CC6D9B" w:rsidP="00CC6D9B">
      <w:pPr>
        <w:pStyle w:val="a3"/>
        <w:ind w:firstLine="567"/>
        <w:jc w:val="both"/>
        <w:rPr>
          <w:sz w:val="28"/>
          <w:szCs w:val="28"/>
        </w:rPr>
      </w:pPr>
      <w:r w:rsidRPr="003D3264">
        <w:rPr>
          <w:sz w:val="28"/>
          <w:szCs w:val="28"/>
        </w:rPr>
        <w:t>3. 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r>
        <w:rPr>
          <w:rFonts w:ascii="Times New Roman" w:hAnsi="Times New Roman" w:cs="Times New Roman"/>
          <w:sz w:val="28"/>
          <w:szCs w:val="28"/>
        </w:rPr>
        <w:t xml:space="preserve">Сільський голова                                                                    Сергій ПОЛІЩУК </w:t>
      </w: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pPr>
    </w:p>
    <w:p w:rsidR="00CC6D9B" w:rsidRDefault="00CC6D9B" w:rsidP="00CC6D9B">
      <w:pPr>
        <w:rPr>
          <w:rFonts w:ascii="Times New Roman" w:hAnsi="Times New Roman" w:cs="Times New Roman"/>
          <w:sz w:val="28"/>
          <w:szCs w:val="28"/>
        </w:rPr>
        <w:sectPr w:rsidR="00CC6D9B" w:rsidSect="003423C6">
          <w:headerReference w:type="default" r:id="rId7"/>
          <w:pgSz w:w="11906" w:h="16838"/>
          <w:pgMar w:top="284" w:right="567" w:bottom="1134" w:left="1701" w:header="709" w:footer="709" w:gutter="0"/>
          <w:cols w:space="708"/>
          <w:titlePg/>
          <w:docGrid w:linePitch="360"/>
        </w:sectPr>
      </w:pPr>
    </w:p>
    <w:p w:rsidR="00CC6D9B" w:rsidRPr="00DD24F1" w:rsidRDefault="00CC6D9B" w:rsidP="00DD24F1">
      <w:pPr>
        <w:pStyle w:val="a3"/>
        <w:ind w:left="6096"/>
        <w:jc w:val="both"/>
        <w:rPr>
          <w:rFonts w:eastAsia="Calibri"/>
          <w:sz w:val="28"/>
          <w:szCs w:val="28"/>
        </w:rPr>
      </w:pPr>
      <w:r w:rsidRPr="00DD24F1">
        <w:rPr>
          <w:rFonts w:eastAsia="Calibri"/>
          <w:sz w:val="28"/>
          <w:szCs w:val="28"/>
        </w:rPr>
        <w:lastRenderedPageBreak/>
        <w:t>Додаток 1</w:t>
      </w:r>
    </w:p>
    <w:p w:rsidR="00CC6D9B" w:rsidRPr="00DD24F1" w:rsidRDefault="00CC6D9B" w:rsidP="00DD24F1">
      <w:pPr>
        <w:pStyle w:val="a3"/>
        <w:ind w:left="6096"/>
        <w:jc w:val="both"/>
        <w:rPr>
          <w:rFonts w:eastAsia="Calibri"/>
          <w:sz w:val="28"/>
          <w:szCs w:val="28"/>
        </w:rPr>
      </w:pPr>
      <w:r w:rsidRPr="00DD24F1">
        <w:rPr>
          <w:rFonts w:eastAsia="Calibri"/>
          <w:sz w:val="28"/>
          <w:szCs w:val="28"/>
        </w:rPr>
        <w:t xml:space="preserve">до рішення Городоцької сільської ради </w:t>
      </w:r>
    </w:p>
    <w:p w:rsidR="00CC6D9B" w:rsidRPr="00DD24F1" w:rsidRDefault="00DD24F1" w:rsidP="00DD24F1">
      <w:pPr>
        <w:pStyle w:val="a3"/>
        <w:ind w:left="6096"/>
        <w:jc w:val="both"/>
        <w:rPr>
          <w:rFonts w:eastAsia="Calibri"/>
          <w:sz w:val="28"/>
          <w:szCs w:val="28"/>
        </w:rPr>
      </w:pPr>
      <w:r>
        <w:rPr>
          <w:rFonts w:eastAsia="Calibri"/>
          <w:sz w:val="28"/>
          <w:szCs w:val="28"/>
        </w:rPr>
        <w:t xml:space="preserve">26.06.2026 </w:t>
      </w:r>
      <w:r w:rsidR="00CC6D9B" w:rsidRPr="00DD24F1">
        <w:rPr>
          <w:rFonts w:eastAsia="Calibri"/>
          <w:sz w:val="28"/>
          <w:szCs w:val="28"/>
        </w:rPr>
        <w:t xml:space="preserve">№ </w:t>
      </w:r>
      <w:r>
        <w:rPr>
          <w:rFonts w:eastAsia="Calibri"/>
          <w:sz w:val="28"/>
          <w:szCs w:val="28"/>
        </w:rPr>
        <w:t>13/63</w:t>
      </w:r>
    </w:p>
    <w:p w:rsidR="00CC6D9B" w:rsidRPr="006542F5" w:rsidRDefault="00CC6D9B" w:rsidP="00CC6D9B">
      <w:pPr>
        <w:jc w:val="center"/>
        <w:rPr>
          <w:rFonts w:eastAsia="Calibri"/>
          <w:sz w:val="28"/>
        </w:rPr>
      </w:pPr>
    </w:p>
    <w:p w:rsidR="00CC6D9B" w:rsidRDefault="00CC6D9B" w:rsidP="00CC6D9B">
      <w:pPr>
        <w:pStyle w:val="1"/>
        <w:widowControl w:val="0"/>
        <w:jc w:val="center"/>
        <w:rPr>
          <w:sz w:val="28"/>
          <w:szCs w:val="28"/>
        </w:rPr>
      </w:pPr>
      <w:r>
        <w:rPr>
          <w:sz w:val="28"/>
          <w:szCs w:val="28"/>
        </w:rPr>
        <w:t>ПЕРЕЛІК</w:t>
      </w:r>
    </w:p>
    <w:p w:rsidR="00CC6D9B" w:rsidRDefault="00CC6D9B" w:rsidP="00CC6D9B">
      <w:pPr>
        <w:pStyle w:val="1"/>
        <w:widowControl w:val="0"/>
        <w:jc w:val="center"/>
        <w:rPr>
          <w:sz w:val="28"/>
          <w:szCs w:val="28"/>
        </w:rPr>
      </w:pPr>
      <w:r>
        <w:rPr>
          <w:sz w:val="28"/>
          <w:szCs w:val="28"/>
        </w:rPr>
        <w:t xml:space="preserve">категорій громадян, місце проживання яких зареєстровано у Городоцькій  сільській територіальній громаді, в тому числі  які перебувають на обліку в Городоцькій сільській територіальній громаді як внутрішньо переміщені особи, а також діти, які є вихованцями патронатних сімей, дитячих будинків сімейного типу, які функціонують на території Городоцької територіальної громади, </w:t>
      </w:r>
      <w:r w:rsidRPr="005D1DB7">
        <w:rPr>
          <w:sz w:val="28"/>
          <w:szCs w:val="28"/>
        </w:rPr>
        <w:t>а також які перебувають під опікою/піклуванням,</w:t>
      </w:r>
      <w:r>
        <w:rPr>
          <w:sz w:val="28"/>
          <w:szCs w:val="28"/>
        </w:rPr>
        <w:t xml:space="preserve"> та яким визначено право на безоплатний проїзд </w:t>
      </w:r>
      <w:r>
        <w:rPr>
          <w:rFonts w:eastAsia="Lucida Sans Unicode" w:cs="Tahoma"/>
          <w:color w:val="000000"/>
          <w:sz w:val="28"/>
          <w:szCs w:val="28"/>
          <w:lang w:bidi="en-US"/>
        </w:rPr>
        <w:t>при здійсненні перевезень громадським транспортом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3"/>
        <w:gridCol w:w="4790"/>
      </w:tblGrid>
      <w:tr w:rsidR="00CC6D9B" w:rsidRPr="00DD24F1" w:rsidTr="004D611C">
        <w:trPr>
          <w:trHeight w:val="743"/>
        </w:trPr>
        <w:tc>
          <w:tcPr>
            <w:tcW w:w="704" w:type="dxa"/>
          </w:tcPr>
          <w:p w:rsidR="00CC6D9B" w:rsidRPr="00DD24F1" w:rsidRDefault="00CC6D9B" w:rsidP="004D611C">
            <w:pPr>
              <w:jc w:val="center"/>
              <w:rPr>
                <w:rFonts w:ascii="Times New Roman" w:hAnsi="Times New Roman" w:cs="Times New Roman"/>
                <w:b/>
                <w:sz w:val="28"/>
                <w:szCs w:val="28"/>
              </w:rPr>
            </w:pPr>
            <w:r w:rsidRPr="00DD24F1">
              <w:rPr>
                <w:rFonts w:ascii="Times New Roman" w:hAnsi="Times New Roman" w:cs="Times New Roman"/>
                <w:b/>
                <w:sz w:val="28"/>
                <w:szCs w:val="28"/>
              </w:rPr>
              <w:t>№</w:t>
            </w:r>
          </w:p>
          <w:p w:rsidR="00CC6D9B" w:rsidRPr="00DD24F1" w:rsidRDefault="00CC6D9B" w:rsidP="004D611C">
            <w:pPr>
              <w:jc w:val="center"/>
              <w:rPr>
                <w:rFonts w:ascii="Times New Roman" w:hAnsi="Times New Roman" w:cs="Times New Roman"/>
                <w:b/>
                <w:sz w:val="28"/>
                <w:szCs w:val="28"/>
              </w:rPr>
            </w:pPr>
            <w:r w:rsidRPr="00DD24F1">
              <w:rPr>
                <w:rFonts w:ascii="Times New Roman" w:hAnsi="Times New Roman" w:cs="Times New Roman"/>
                <w:b/>
                <w:sz w:val="28"/>
                <w:szCs w:val="28"/>
              </w:rPr>
              <w:t>з/п</w:t>
            </w:r>
          </w:p>
        </w:tc>
        <w:tc>
          <w:tcPr>
            <w:tcW w:w="4253" w:type="dxa"/>
          </w:tcPr>
          <w:p w:rsidR="00CC6D9B" w:rsidRPr="00DD24F1" w:rsidRDefault="00CC6D9B" w:rsidP="004D611C">
            <w:pPr>
              <w:jc w:val="center"/>
              <w:rPr>
                <w:rFonts w:ascii="Times New Roman" w:hAnsi="Times New Roman" w:cs="Times New Roman"/>
                <w:b/>
                <w:sz w:val="28"/>
                <w:szCs w:val="28"/>
              </w:rPr>
            </w:pPr>
            <w:r w:rsidRPr="00DD24F1">
              <w:rPr>
                <w:rFonts w:ascii="Times New Roman" w:hAnsi="Times New Roman" w:cs="Times New Roman"/>
                <w:b/>
                <w:sz w:val="28"/>
                <w:szCs w:val="28"/>
              </w:rPr>
              <w:t>Категорія пільговика</w:t>
            </w:r>
          </w:p>
        </w:tc>
        <w:tc>
          <w:tcPr>
            <w:tcW w:w="4790" w:type="dxa"/>
          </w:tcPr>
          <w:p w:rsidR="00CC6D9B" w:rsidRPr="00DD24F1" w:rsidRDefault="00CC6D9B" w:rsidP="004D611C">
            <w:pPr>
              <w:jc w:val="center"/>
              <w:rPr>
                <w:rFonts w:ascii="Times New Roman" w:hAnsi="Times New Roman" w:cs="Times New Roman"/>
                <w:b/>
                <w:sz w:val="28"/>
                <w:szCs w:val="28"/>
              </w:rPr>
            </w:pPr>
            <w:r w:rsidRPr="00DD24F1">
              <w:rPr>
                <w:rFonts w:ascii="Times New Roman" w:hAnsi="Times New Roman" w:cs="Times New Roman"/>
                <w:b/>
                <w:sz w:val="28"/>
                <w:szCs w:val="28"/>
              </w:rPr>
              <w:t>Документ, який підтверджує право на пільговий проїзд</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1.</w:t>
            </w:r>
          </w:p>
        </w:tc>
        <w:tc>
          <w:tcPr>
            <w:tcW w:w="4253" w:type="dxa"/>
          </w:tcPr>
          <w:p w:rsidR="00CC6D9B" w:rsidRPr="00DD24F1" w:rsidRDefault="00CC6D9B" w:rsidP="004D611C">
            <w:pPr>
              <w:pStyle w:val="1"/>
              <w:widowControl w:val="0"/>
              <w:jc w:val="both"/>
              <w:rPr>
                <w:sz w:val="28"/>
                <w:szCs w:val="28"/>
              </w:rPr>
            </w:pPr>
            <w:r w:rsidRPr="00DD24F1">
              <w:rPr>
                <w:sz w:val="28"/>
                <w:szCs w:val="28"/>
              </w:rPr>
              <w:t>Учасники бойових дій</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 «Посвідчення учасника бойових дій»;</w:t>
            </w:r>
          </w:p>
          <w:p w:rsidR="00CC6D9B" w:rsidRPr="00DD24F1" w:rsidRDefault="00CC6D9B" w:rsidP="004D611C">
            <w:pPr>
              <w:pStyle w:val="1"/>
              <w:widowControl w:val="0"/>
              <w:jc w:val="both"/>
              <w:rPr>
                <w:sz w:val="28"/>
                <w:szCs w:val="28"/>
              </w:rPr>
            </w:pPr>
            <w:r w:rsidRPr="00DD24F1">
              <w:rPr>
                <w:sz w:val="28"/>
                <w:szCs w:val="28"/>
              </w:rPr>
              <w:t>Електронне посвідчення ветерана</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2.</w:t>
            </w:r>
          </w:p>
        </w:tc>
        <w:tc>
          <w:tcPr>
            <w:tcW w:w="4253" w:type="dxa"/>
          </w:tcPr>
          <w:p w:rsidR="00CC6D9B" w:rsidRPr="00DD24F1" w:rsidRDefault="00CC6D9B" w:rsidP="004D611C">
            <w:pPr>
              <w:pStyle w:val="1"/>
              <w:widowControl w:val="0"/>
              <w:jc w:val="both"/>
              <w:rPr>
                <w:sz w:val="28"/>
                <w:szCs w:val="28"/>
              </w:rPr>
            </w:pPr>
            <w:r w:rsidRPr="00DD24F1">
              <w:rPr>
                <w:sz w:val="28"/>
                <w:szCs w:val="28"/>
              </w:rPr>
              <w:t>Постраждалі учасники Революції Гідності</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 «Посвідчення постраждалого учасника Революції Гідності»;</w:t>
            </w:r>
          </w:p>
          <w:p w:rsidR="00CC6D9B" w:rsidRPr="00DD24F1" w:rsidRDefault="00CC6D9B" w:rsidP="004D611C">
            <w:pPr>
              <w:pStyle w:val="1"/>
              <w:widowControl w:val="0"/>
              <w:jc w:val="both"/>
              <w:rPr>
                <w:sz w:val="28"/>
                <w:szCs w:val="28"/>
              </w:rPr>
            </w:pPr>
            <w:r w:rsidRPr="00DD24F1">
              <w:rPr>
                <w:sz w:val="28"/>
                <w:szCs w:val="28"/>
              </w:rPr>
              <w:t>Електронне посвідчення постраждалого учасника Революції Гідності</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3.</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з інвалідністю внаслідок війни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 «Посвідчення особи з інвалідністю внаслідок війни»;</w:t>
            </w:r>
          </w:p>
          <w:p w:rsidR="00CC6D9B" w:rsidRPr="00DD24F1" w:rsidRDefault="00CC6D9B" w:rsidP="004D611C">
            <w:pPr>
              <w:pStyle w:val="1"/>
              <w:widowControl w:val="0"/>
              <w:jc w:val="both"/>
              <w:rPr>
                <w:sz w:val="28"/>
                <w:szCs w:val="28"/>
              </w:rPr>
            </w:pPr>
            <w:r w:rsidRPr="00DD24F1">
              <w:rPr>
                <w:sz w:val="28"/>
                <w:szCs w:val="28"/>
              </w:rPr>
              <w:t>Електронне посвідчення ветерана</w:t>
            </w:r>
          </w:p>
          <w:p w:rsidR="00CC6D9B" w:rsidRPr="00DD24F1" w:rsidRDefault="00CC6D9B" w:rsidP="004D611C">
            <w:pPr>
              <w:pStyle w:val="1"/>
              <w:widowControl w:val="0"/>
              <w:jc w:val="both"/>
              <w:rPr>
                <w:sz w:val="28"/>
                <w:szCs w:val="28"/>
              </w:rPr>
            </w:pPr>
            <w:r w:rsidRPr="00DD24F1">
              <w:rPr>
                <w:sz w:val="28"/>
                <w:szCs w:val="28"/>
              </w:rPr>
              <w:t>або довідка на дитину, яка стала особою з інвалідністю внаслідок поранень чи інших ушкоджень здоров’я, одержаних від вибухових речовин, боєприпасів і військового озброєння, видана органами соціального захисту</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4.</w:t>
            </w:r>
          </w:p>
        </w:tc>
        <w:tc>
          <w:tcPr>
            <w:tcW w:w="4253" w:type="dxa"/>
          </w:tcPr>
          <w:p w:rsidR="00CC6D9B" w:rsidRPr="00DD24F1" w:rsidRDefault="00CC6D9B" w:rsidP="004D611C">
            <w:pPr>
              <w:pStyle w:val="1"/>
              <w:widowControl w:val="0"/>
              <w:jc w:val="both"/>
              <w:rPr>
                <w:sz w:val="28"/>
                <w:szCs w:val="28"/>
              </w:rPr>
            </w:pPr>
            <w:r w:rsidRPr="00DD24F1">
              <w:rPr>
                <w:sz w:val="28"/>
                <w:szCs w:val="28"/>
              </w:rPr>
              <w:t>Особа, яка супроводжує особу з інвалідністю 1 групи внаслідок війни (не більше однієї особи)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 «Посвідчення особи з інвалідністю внаслідок війни 1 групи»</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lastRenderedPageBreak/>
              <w:t>5.</w:t>
            </w:r>
          </w:p>
        </w:tc>
        <w:tc>
          <w:tcPr>
            <w:tcW w:w="4253" w:type="dxa"/>
          </w:tcPr>
          <w:p w:rsidR="00CC6D9B" w:rsidRPr="00DD24F1" w:rsidRDefault="00CC6D9B" w:rsidP="004D611C">
            <w:pPr>
              <w:pStyle w:val="1"/>
              <w:widowControl w:val="0"/>
              <w:jc w:val="both"/>
              <w:rPr>
                <w:sz w:val="28"/>
                <w:szCs w:val="28"/>
              </w:rPr>
            </w:pPr>
            <w:r w:rsidRPr="00DD24F1">
              <w:rPr>
                <w:sz w:val="28"/>
                <w:szCs w:val="28"/>
              </w:rPr>
              <w:t>Члени сімей загиблих (померлих) ветеранів війни, Захисників і Захисниць України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члена сім'ї загиблого»;</w:t>
            </w:r>
          </w:p>
          <w:p w:rsidR="00CC6D9B" w:rsidRPr="00DD24F1" w:rsidRDefault="00CC6D9B" w:rsidP="004D611C">
            <w:pPr>
              <w:pStyle w:val="1"/>
              <w:widowControl w:val="0"/>
              <w:jc w:val="both"/>
              <w:rPr>
                <w:sz w:val="28"/>
                <w:szCs w:val="28"/>
              </w:rPr>
            </w:pPr>
            <w:r w:rsidRPr="00DD24F1">
              <w:rPr>
                <w:sz w:val="28"/>
                <w:szCs w:val="28"/>
              </w:rPr>
              <w:t>«Посвідчення члена сім'ї загиблого  Захисника чи Захисниці України»</w:t>
            </w:r>
          </w:p>
          <w:p w:rsidR="00CC6D9B" w:rsidRPr="00DD24F1" w:rsidRDefault="00CC6D9B" w:rsidP="004D611C">
            <w:pPr>
              <w:pStyle w:val="1"/>
              <w:widowControl w:val="0"/>
              <w:jc w:val="both"/>
              <w:rPr>
                <w:sz w:val="28"/>
                <w:szCs w:val="28"/>
              </w:rPr>
            </w:pPr>
            <w:r w:rsidRPr="00DD24F1">
              <w:rPr>
                <w:sz w:val="28"/>
                <w:szCs w:val="28"/>
              </w:rPr>
              <w:t>або довідка, видана Департаментом соціальної політики Рівненської міської ради</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6.</w:t>
            </w:r>
          </w:p>
        </w:tc>
        <w:tc>
          <w:tcPr>
            <w:tcW w:w="4253" w:type="dxa"/>
          </w:tcPr>
          <w:p w:rsidR="00CC6D9B" w:rsidRPr="00DD24F1" w:rsidRDefault="00CC6D9B" w:rsidP="004D611C">
            <w:pPr>
              <w:pStyle w:val="1"/>
              <w:widowControl w:val="0"/>
              <w:jc w:val="both"/>
              <w:rPr>
                <w:sz w:val="28"/>
                <w:szCs w:val="28"/>
              </w:rPr>
            </w:pPr>
            <w:r w:rsidRPr="00DD24F1">
              <w:rPr>
                <w:sz w:val="28"/>
                <w:szCs w:val="28"/>
              </w:rPr>
              <w:t>Члени сімей Захисників і Захисниць України, які мають статус зниклих безвісти за особливих обставин</w:t>
            </w:r>
          </w:p>
        </w:tc>
        <w:tc>
          <w:tcPr>
            <w:tcW w:w="4790" w:type="dxa"/>
          </w:tcPr>
          <w:p w:rsidR="00CC6D9B" w:rsidRPr="00DD24F1" w:rsidRDefault="00CC6D9B" w:rsidP="004D611C">
            <w:pPr>
              <w:pStyle w:val="1"/>
              <w:widowControl w:val="0"/>
              <w:jc w:val="both"/>
              <w:rPr>
                <w:sz w:val="28"/>
                <w:szCs w:val="28"/>
              </w:rPr>
            </w:pPr>
            <w:r w:rsidRPr="00DD24F1">
              <w:rPr>
                <w:sz w:val="28"/>
                <w:szCs w:val="28"/>
              </w:rPr>
              <w:t>Довідка, видана Городоцькою сільською радою</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7.</w:t>
            </w:r>
          </w:p>
        </w:tc>
        <w:tc>
          <w:tcPr>
            <w:tcW w:w="4253" w:type="dxa"/>
          </w:tcPr>
          <w:p w:rsidR="00CC6D9B" w:rsidRPr="00DD24F1" w:rsidRDefault="00CC6D9B" w:rsidP="004D611C">
            <w:pPr>
              <w:pStyle w:val="1"/>
              <w:widowControl w:val="0"/>
              <w:jc w:val="both"/>
              <w:rPr>
                <w:sz w:val="28"/>
                <w:szCs w:val="28"/>
              </w:rPr>
            </w:pPr>
            <w:r w:rsidRPr="00DD24F1">
              <w:rPr>
                <w:sz w:val="28"/>
                <w:szCs w:val="28"/>
              </w:rPr>
              <w:t>Члени сімей Захисників і Захисниць України, стосовно яких встановлено факт позбавлення особистої свободи внаслідок збройної агресії проти України</w:t>
            </w:r>
          </w:p>
        </w:tc>
        <w:tc>
          <w:tcPr>
            <w:tcW w:w="4790" w:type="dxa"/>
          </w:tcPr>
          <w:p w:rsidR="00CC6D9B" w:rsidRPr="00DD24F1" w:rsidRDefault="00CC6D9B" w:rsidP="004D611C">
            <w:pPr>
              <w:pStyle w:val="1"/>
              <w:widowControl w:val="0"/>
              <w:jc w:val="both"/>
              <w:rPr>
                <w:sz w:val="28"/>
                <w:szCs w:val="28"/>
              </w:rPr>
            </w:pPr>
            <w:r w:rsidRPr="00DD24F1">
              <w:rPr>
                <w:sz w:val="28"/>
                <w:szCs w:val="28"/>
              </w:rPr>
              <w:t>Довідка, видана Городоцькою сільською радою</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8.</w:t>
            </w:r>
          </w:p>
        </w:tc>
        <w:tc>
          <w:tcPr>
            <w:tcW w:w="4253" w:type="dxa"/>
          </w:tcPr>
          <w:p w:rsidR="00CC6D9B" w:rsidRPr="00DD24F1" w:rsidRDefault="00CC6D9B" w:rsidP="004D611C">
            <w:pPr>
              <w:pStyle w:val="1"/>
              <w:widowControl w:val="0"/>
              <w:jc w:val="both"/>
              <w:rPr>
                <w:sz w:val="28"/>
                <w:szCs w:val="28"/>
              </w:rPr>
            </w:pPr>
            <w:r w:rsidRPr="00DD24F1">
              <w:rPr>
                <w:sz w:val="28"/>
                <w:szCs w:val="28"/>
              </w:rPr>
              <w:t>Члени сімей військовослужбовців, які загинули чи померли або пропали безвісти під час проходження військової служби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батька, матері, дружини, чоловіка або повнолітньої дитини — особи з інвалідністю з дитинства військовослужбовця, який загинув (помер) чи пропав безвісти під час проходження військової служби» чорного кольору;</w:t>
            </w:r>
          </w:p>
          <w:p w:rsidR="00CC6D9B" w:rsidRPr="00DD24F1" w:rsidRDefault="00CC6D9B" w:rsidP="004D611C">
            <w:pPr>
              <w:pStyle w:val="1"/>
              <w:widowControl w:val="0"/>
              <w:jc w:val="both"/>
              <w:rPr>
                <w:sz w:val="28"/>
                <w:szCs w:val="28"/>
              </w:rPr>
            </w:pPr>
            <w:r w:rsidRPr="00DD24F1">
              <w:rPr>
                <w:sz w:val="28"/>
                <w:szCs w:val="28"/>
              </w:rPr>
              <w:t>«Посвідчення дитини військовослужбовця, який загинув (помер) чи пропав безвісти під час проходження військової служби» чорного кольору;</w:t>
            </w:r>
          </w:p>
          <w:p w:rsidR="00CC6D9B" w:rsidRPr="00DD24F1" w:rsidRDefault="00CC6D9B" w:rsidP="004D611C">
            <w:pPr>
              <w:pStyle w:val="1"/>
              <w:widowControl w:val="0"/>
              <w:jc w:val="both"/>
              <w:rPr>
                <w:sz w:val="28"/>
                <w:szCs w:val="28"/>
              </w:rPr>
            </w:pPr>
            <w:r w:rsidRPr="00DD24F1">
              <w:rPr>
                <w:sz w:val="28"/>
                <w:szCs w:val="28"/>
              </w:rPr>
              <w:t>«Посвідчення повнолітньої дитини — особи з інвалідністю з дитинства військовослужбовця, який загинув (помер) чи пропав безвісти під час проходження військової служби» чорного кольору</w:t>
            </w:r>
          </w:p>
          <w:p w:rsidR="00CC6D9B" w:rsidRPr="00DD24F1" w:rsidRDefault="00CC6D9B" w:rsidP="004D611C">
            <w:pPr>
              <w:pStyle w:val="1"/>
              <w:widowControl w:val="0"/>
              <w:jc w:val="both"/>
              <w:rPr>
                <w:sz w:val="28"/>
                <w:szCs w:val="28"/>
              </w:rPr>
            </w:pPr>
            <w:r w:rsidRPr="00DD24F1">
              <w:rPr>
                <w:sz w:val="28"/>
                <w:szCs w:val="28"/>
              </w:rPr>
              <w:t>або довідка, видана уповноваженим органом</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9.</w:t>
            </w:r>
          </w:p>
          <w:p w:rsidR="00CC6D9B" w:rsidRPr="00DD24F1" w:rsidRDefault="00CC6D9B" w:rsidP="004D611C">
            <w:pPr>
              <w:pStyle w:val="1"/>
              <w:widowControl w:val="0"/>
              <w:jc w:val="center"/>
              <w:rPr>
                <w:sz w:val="28"/>
                <w:szCs w:val="28"/>
              </w:rPr>
            </w:pPr>
            <w:r w:rsidRPr="00DD24F1">
              <w:rPr>
                <w:sz w:val="28"/>
                <w:szCs w:val="28"/>
              </w:rPr>
              <w:t xml:space="preserve"> </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які постраждали внаслідок Чорнобильської катастрофи 1 кат.</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w:t>
            </w:r>
          </w:p>
          <w:p w:rsidR="00CC6D9B" w:rsidRPr="00DD24F1" w:rsidRDefault="00CC6D9B" w:rsidP="004D611C">
            <w:pPr>
              <w:pStyle w:val="1"/>
              <w:widowControl w:val="0"/>
              <w:jc w:val="both"/>
              <w:rPr>
                <w:sz w:val="28"/>
                <w:szCs w:val="28"/>
              </w:rPr>
            </w:pPr>
            <w:r w:rsidRPr="00DD24F1">
              <w:rPr>
                <w:sz w:val="28"/>
                <w:szCs w:val="28"/>
              </w:rPr>
              <w:t xml:space="preserve">«Посвідчення учасника ліквідації наслідків аварії на Чорнобильській </w:t>
            </w:r>
            <w:r w:rsidRPr="00DD24F1">
              <w:rPr>
                <w:sz w:val="28"/>
                <w:szCs w:val="28"/>
              </w:rPr>
              <w:lastRenderedPageBreak/>
              <w:t>АЕС» (категорія 1) серії А синього кольору;</w:t>
            </w:r>
          </w:p>
          <w:p w:rsidR="00CC6D9B" w:rsidRPr="00DD24F1" w:rsidRDefault="00CC6D9B" w:rsidP="004D611C">
            <w:pPr>
              <w:pStyle w:val="1"/>
              <w:widowControl w:val="0"/>
              <w:jc w:val="both"/>
              <w:rPr>
                <w:sz w:val="28"/>
                <w:szCs w:val="28"/>
              </w:rPr>
            </w:pPr>
            <w:r w:rsidRPr="00DD24F1">
              <w:rPr>
                <w:sz w:val="28"/>
                <w:szCs w:val="28"/>
              </w:rPr>
              <w:t>«Посвідчення учасника ліквідації ядерних аварій» (категорія 1) серії Я синього кольору;</w:t>
            </w:r>
          </w:p>
          <w:p w:rsidR="00CC6D9B" w:rsidRPr="00DD24F1" w:rsidRDefault="00CC6D9B" w:rsidP="004D611C">
            <w:pPr>
              <w:pStyle w:val="1"/>
              <w:widowControl w:val="0"/>
              <w:jc w:val="both"/>
              <w:rPr>
                <w:sz w:val="28"/>
                <w:szCs w:val="28"/>
              </w:rPr>
            </w:pPr>
            <w:r w:rsidRPr="00DD24F1">
              <w:rPr>
                <w:sz w:val="28"/>
                <w:szCs w:val="28"/>
              </w:rPr>
              <w:t>«Посвідчення потерпілого від Чорнобильської катастрофи» (категорія 1) серії Б синього кольору</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lastRenderedPageBreak/>
              <w:t>10.</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які постраждали внаслідок Чорнобильської катастрофи 2 кат. (ліквідатори)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Default="00CC6D9B" w:rsidP="004D611C">
            <w:pPr>
              <w:pStyle w:val="1"/>
              <w:widowControl w:val="0"/>
              <w:jc w:val="both"/>
              <w:rPr>
                <w:sz w:val="28"/>
                <w:szCs w:val="28"/>
              </w:rPr>
            </w:pPr>
            <w:r w:rsidRPr="00DD24F1">
              <w:rPr>
                <w:sz w:val="28"/>
                <w:szCs w:val="28"/>
              </w:rPr>
              <w:t>«Посвідчення учасника ліквідації наслідків аварії на Чорнобильській АЕС» (категорія 2) серії А синього кольору</w:t>
            </w:r>
          </w:p>
          <w:p w:rsidR="00DD24F1" w:rsidRPr="00DD24F1" w:rsidRDefault="00DD24F1" w:rsidP="004D611C">
            <w:pPr>
              <w:pStyle w:val="1"/>
              <w:widowControl w:val="0"/>
              <w:jc w:val="both"/>
              <w:rPr>
                <w:sz w:val="28"/>
                <w:szCs w:val="28"/>
              </w:rPr>
            </w:pP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11.</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з інвалідністю</w:t>
            </w:r>
          </w:p>
          <w:p w:rsidR="00CC6D9B" w:rsidRPr="00DD24F1" w:rsidRDefault="00CC6D9B" w:rsidP="004D611C">
            <w:pPr>
              <w:pStyle w:val="1"/>
              <w:widowControl w:val="0"/>
              <w:jc w:val="both"/>
              <w:rPr>
                <w:sz w:val="28"/>
                <w:szCs w:val="28"/>
              </w:rPr>
            </w:pPr>
            <w:r w:rsidRPr="00DD24F1">
              <w:rPr>
                <w:sz w:val="28"/>
                <w:szCs w:val="28"/>
              </w:rPr>
              <w:t>(усіх категорій та груп)</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видані уповноваженим органом:</w:t>
            </w:r>
          </w:p>
          <w:p w:rsidR="00CC6D9B" w:rsidRPr="00DD24F1" w:rsidRDefault="00CC6D9B" w:rsidP="004D611C">
            <w:pPr>
              <w:pStyle w:val="1"/>
              <w:widowControl w:val="0"/>
              <w:jc w:val="both"/>
              <w:rPr>
                <w:sz w:val="28"/>
                <w:szCs w:val="28"/>
              </w:rPr>
            </w:pPr>
            <w:r w:rsidRPr="00DD24F1">
              <w:rPr>
                <w:sz w:val="28"/>
                <w:szCs w:val="28"/>
              </w:rPr>
              <w:t>«Пенсійне посвідчення» у паперовій формі;</w:t>
            </w:r>
          </w:p>
          <w:p w:rsidR="00CC6D9B" w:rsidRPr="00DD24F1" w:rsidRDefault="00CC6D9B" w:rsidP="004D611C">
            <w:pPr>
              <w:pStyle w:val="1"/>
              <w:widowControl w:val="0"/>
              <w:jc w:val="both"/>
              <w:rPr>
                <w:sz w:val="28"/>
                <w:szCs w:val="28"/>
              </w:rPr>
            </w:pPr>
            <w:r w:rsidRPr="00DD24F1">
              <w:rPr>
                <w:sz w:val="28"/>
                <w:szCs w:val="28"/>
              </w:rPr>
              <w:t>Платіжна картка, яка одночасно є пенсійним посвідченням;</w:t>
            </w:r>
          </w:p>
          <w:p w:rsidR="00CC6D9B" w:rsidRPr="00DD24F1" w:rsidRDefault="00CC6D9B" w:rsidP="004D611C">
            <w:pPr>
              <w:pStyle w:val="1"/>
              <w:widowControl w:val="0"/>
              <w:jc w:val="both"/>
              <w:rPr>
                <w:sz w:val="28"/>
                <w:szCs w:val="28"/>
              </w:rPr>
            </w:pPr>
            <w:r w:rsidRPr="00DD24F1">
              <w:rPr>
                <w:sz w:val="28"/>
                <w:szCs w:val="28"/>
              </w:rPr>
              <w:t>Е-пенсійне посвідчення;</w:t>
            </w:r>
          </w:p>
          <w:p w:rsidR="00CC6D9B" w:rsidRPr="00DD24F1" w:rsidRDefault="00CC6D9B" w:rsidP="004D611C">
            <w:pPr>
              <w:pStyle w:val="1"/>
              <w:widowControl w:val="0"/>
              <w:jc w:val="both"/>
              <w:rPr>
                <w:sz w:val="28"/>
                <w:szCs w:val="28"/>
              </w:rPr>
            </w:pPr>
            <w:r w:rsidRPr="00DD24F1">
              <w:rPr>
                <w:sz w:val="28"/>
                <w:szCs w:val="28"/>
              </w:rPr>
              <w:t>Електронна копія Е-пенсійного посвідчення;</w:t>
            </w:r>
          </w:p>
          <w:p w:rsidR="00CC6D9B" w:rsidRPr="00DD24F1" w:rsidRDefault="00CC6D9B" w:rsidP="004D611C">
            <w:pPr>
              <w:pStyle w:val="1"/>
              <w:widowControl w:val="0"/>
              <w:jc w:val="both"/>
              <w:rPr>
                <w:sz w:val="28"/>
                <w:szCs w:val="28"/>
              </w:rPr>
            </w:pPr>
            <w:r w:rsidRPr="00DD24F1">
              <w:rPr>
                <w:sz w:val="28"/>
                <w:szCs w:val="28"/>
              </w:rPr>
              <w:t>«Посвідчення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CC6D9B" w:rsidRPr="00DD24F1" w:rsidRDefault="00CC6D9B" w:rsidP="004D611C">
            <w:pPr>
              <w:pStyle w:val="1"/>
              <w:widowControl w:val="0"/>
              <w:jc w:val="both"/>
              <w:rPr>
                <w:sz w:val="28"/>
                <w:szCs w:val="28"/>
              </w:rPr>
            </w:pPr>
            <w:r w:rsidRPr="00DD24F1">
              <w:rPr>
                <w:sz w:val="28"/>
                <w:szCs w:val="28"/>
              </w:rPr>
              <w:t>або довідка, видана органами Пенсійного фонду України;</w:t>
            </w:r>
          </w:p>
          <w:p w:rsidR="00CC6D9B" w:rsidRPr="00DD24F1" w:rsidRDefault="00CC6D9B" w:rsidP="004D611C">
            <w:pPr>
              <w:pStyle w:val="1"/>
              <w:widowControl w:val="0"/>
              <w:jc w:val="both"/>
              <w:rPr>
                <w:sz w:val="28"/>
                <w:szCs w:val="28"/>
              </w:rPr>
            </w:pPr>
            <w:r w:rsidRPr="00DD24F1">
              <w:rPr>
                <w:sz w:val="28"/>
                <w:szCs w:val="28"/>
              </w:rPr>
              <w:t xml:space="preserve">або довідка </w:t>
            </w:r>
            <w:r w:rsidRPr="00DD24F1">
              <w:rPr>
                <w:sz w:val="28"/>
                <w:szCs w:val="28"/>
                <w:highlight w:val="white"/>
              </w:rPr>
              <w:t xml:space="preserve">для отримання пільг особам з інвалідністю, які не мають права на пенсію чи соціальну допомогу, </w:t>
            </w:r>
            <w:r w:rsidRPr="00DD24F1">
              <w:rPr>
                <w:sz w:val="28"/>
                <w:szCs w:val="28"/>
              </w:rPr>
              <w:t>видана органами соціального захисту;</w:t>
            </w:r>
          </w:p>
          <w:p w:rsidR="00CC6D9B" w:rsidRDefault="00CC6D9B" w:rsidP="004D611C">
            <w:pPr>
              <w:pStyle w:val="1"/>
              <w:widowControl w:val="0"/>
              <w:jc w:val="both"/>
              <w:rPr>
                <w:sz w:val="28"/>
                <w:szCs w:val="28"/>
              </w:rPr>
            </w:pPr>
            <w:r w:rsidRPr="00DD24F1">
              <w:rPr>
                <w:sz w:val="28"/>
                <w:szCs w:val="28"/>
                <w:highlight w:val="white"/>
              </w:rPr>
              <w:t xml:space="preserve">або довідка про отримання (неотримання) допомоги, </w:t>
            </w:r>
            <w:r w:rsidRPr="00DD24F1">
              <w:rPr>
                <w:sz w:val="28"/>
                <w:szCs w:val="28"/>
              </w:rPr>
              <w:t>видана органами соціального захисту</w:t>
            </w:r>
          </w:p>
          <w:p w:rsidR="00DD24F1" w:rsidRPr="00DD24F1" w:rsidRDefault="00DD24F1" w:rsidP="004D611C">
            <w:pPr>
              <w:pStyle w:val="1"/>
              <w:widowControl w:val="0"/>
              <w:jc w:val="both"/>
              <w:rPr>
                <w:sz w:val="28"/>
                <w:szCs w:val="28"/>
              </w:rPr>
            </w:pP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lastRenderedPageBreak/>
              <w:t>12.</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які супроводжують осіб з інвалідністю 1 групи (не більше однієї особи)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з відміткою про інвалідність 1 групи, видані уповноваженим органом:</w:t>
            </w:r>
          </w:p>
          <w:p w:rsidR="00CC6D9B" w:rsidRPr="00DD24F1" w:rsidRDefault="00CC6D9B" w:rsidP="004D611C">
            <w:pPr>
              <w:pStyle w:val="1"/>
              <w:widowControl w:val="0"/>
              <w:jc w:val="both"/>
              <w:rPr>
                <w:sz w:val="28"/>
                <w:szCs w:val="28"/>
              </w:rPr>
            </w:pPr>
            <w:r w:rsidRPr="00DD24F1">
              <w:rPr>
                <w:sz w:val="28"/>
                <w:szCs w:val="28"/>
              </w:rPr>
              <w:t>«Пенсійне посвідчення» у паперовій формі;</w:t>
            </w:r>
          </w:p>
          <w:p w:rsidR="00CC6D9B" w:rsidRPr="00DD24F1" w:rsidRDefault="00CC6D9B" w:rsidP="004D611C">
            <w:pPr>
              <w:pStyle w:val="1"/>
              <w:widowControl w:val="0"/>
              <w:jc w:val="both"/>
              <w:rPr>
                <w:sz w:val="28"/>
                <w:szCs w:val="28"/>
              </w:rPr>
            </w:pPr>
            <w:r w:rsidRPr="00DD24F1">
              <w:rPr>
                <w:sz w:val="28"/>
                <w:szCs w:val="28"/>
              </w:rPr>
              <w:t>Платіжна картка, яка одночасно є пенсійним посвідченням;</w:t>
            </w:r>
          </w:p>
          <w:p w:rsidR="00CC6D9B" w:rsidRPr="00DD24F1" w:rsidRDefault="00CC6D9B" w:rsidP="004D611C">
            <w:pPr>
              <w:pStyle w:val="1"/>
              <w:widowControl w:val="0"/>
              <w:jc w:val="both"/>
              <w:rPr>
                <w:sz w:val="28"/>
                <w:szCs w:val="28"/>
              </w:rPr>
            </w:pPr>
            <w:r w:rsidRPr="00DD24F1">
              <w:rPr>
                <w:sz w:val="28"/>
                <w:szCs w:val="28"/>
              </w:rPr>
              <w:t>Е-пенсійне посвідчення;</w:t>
            </w:r>
          </w:p>
          <w:p w:rsidR="00CC6D9B" w:rsidRPr="00DD24F1" w:rsidRDefault="00CC6D9B" w:rsidP="004D611C">
            <w:pPr>
              <w:pStyle w:val="1"/>
              <w:widowControl w:val="0"/>
              <w:jc w:val="both"/>
              <w:rPr>
                <w:sz w:val="28"/>
                <w:szCs w:val="28"/>
              </w:rPr>
            </w:pPr>
            <w:r w:rsidRPr="00DD24F1">
              <w:rPr>
                <w:sz w:val="28"/>
                <w:szCs w:val="28"/>
              </w:rPr>
              <w:t>Електронна копія Е-пенсійного посвідчення;</w:t>
            </w:r>
          </w:p>
          <w:p w:rsidR="00CC6D9B" w:rsidRPr="00DD24F1" w:rsidRDefault="00CC6D9B" w:rsidP="004D611C">
            <w:pPr>
              <w:pStyle w:val="1"/>
              <w:widowControl w:val="0"/>
              <w:jc w:val="both"/>
              <w:rPr>
                <w:sz w:val="28"/>
                <w:szCs w:val="28"/>
              </w:rPr>
            </w:pPr>
            <w:r w:rsidRPr="00DD24F1">
              <w:rPr>
                <w:sz w:val="28"/>
                <w:szCs w:val="28"/>
              </w:rPr>
              <w:t>«Посвідчення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CC6D9B" w:rsidRPr="00DD24F1" w:rsidRDefault="00CC6D9B" w:rsidP="004D611C">
            <w:pPr>
              <w:pStyle w:val="1"/>
              <w:widowControl w:val="0"/>
              <w:jc w:val="both"/>
              <w:rPr>
                <w:sz w:val="28"/>
                <w:szCs w:val="28"/>
              </w:rPr>
            </w:pPr>
            <w:r w:rsidRPr="00DD24F1">
              <w:rPr>
                <w:sz w:val="28"/>
                <w:szCs w:val="28"/>
              </w:rPr>
              <w:t>або довідка, видана органами Пенсійного фонду України;</w:t>
            </w:r>
          </w:p>
          <w:p w:rsidR="00CC6D9B" w:rsidRPr="00DD24F1" w:rsidRDefault="00CC6D9B" w:rsidP="004D611C">
            <w:pPr>
              <w:pStyle w:val="1"/>
              <w:widowControl w:val="0"/>
              <w:jc w:val="both"/>
              <w:rPr>
                <w:sz w:val="28"/>
                <w:szCs w:val="28"/>
              </w:rPr>
            </w:pPr>
            <w:r w:rsidRPr="00DD24F1">
              <w:rPr>
                <w:sz w:val="28"/>
                <w:szCs w:val="28"/>
                <w:highlight w:val="white"/>
              </w:rPr>
              <w:t>або довідка про отримання (неотримання) допомоги, видана</w:t>
            </w:r>
            <w:r w:rsidRPr="00DD24F1">
              <w:rPr>
                <w:sz w:val="28"/>
                <w:szCs w:val="28"/>
              </w:rPr>
              <w:t xml:space="preserve"> органами соціального захисту</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13.</w:t>
            </w:r>
          </w:p>
        </w:tc>
        <w:tc>
          <w:tcPr>
            <w:tcW w:w="4253" w:type="dxa"/>
          </w:tcPr>
          <w:p w:rsidR="00CC6D9B" w:rsidRPr="00DD24F1" w:rsidRDefault="00CC6D9B" w:rsidP="004D611C">
            <w:pPr>
              <w:pStyle w:val="1"/>
              <w:widowControl w:val="0"/>
              <w:jc w:val="both"/>
              <w:rPr>
                <w:sz w:val="28"/>
                <w:szCs w:val="28"/>
              </w:rPr>
            </w:pPr>
            <w:r w:rsidRPr="00DD24F1">
              <w:rPr>
                <w:sz w:val="28"/>
                <w:szCs w:val="28"/>
              </w:rPr>
              <w:t>Діти з інвалідністю до 18 років</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CC6D9B" w:rsidRPr="00DD24F1" w:rsidRDefault="00CC6D9B" w:rsidP="004D611C">
            <w:pPr>
              <w:pStyle w:val="1"/>
              <w:widowControl w:val="0"/>
              <w:jc w:val="both"/>
              <w:rPr>
                <w:sz w:val="28"/>
                <w:szCs w:val="28"/>
              </w:rPr>
            </w:pPr>
            <w:r w:rsidRPr="00DD24F1">
              <w:rPr>
                <w:sz w:val="28"/>
                <w:szCs w:val="28"/>
                <w:highlight w:val="white"/>
              </w:rPr>
              <w:t xml:space="preserve">або довідка про отримання (неотримання) допомоги, </w:t>
            </w:r>
            <w:r w:rsidRPr="00DD24F1">
              <w:rPr>
                <w:sz w:val="28"/>
                <w:szCs w:val="28"/>
              </w:rPr>
              <w:t>видана органами соціального захисту</w:t>
            </w:r>
          </w:p>
        </w:tc>
      </w:tr>
      <w:tr w:rsidR="00CC6D9B" w:rsidRPr="00DD24F1" w:rsidTr="004D611C">
        <w:tc>
          <w:tcPr>
            <w:tcW w:w="704" w:type="dxa"/>
          </w:tcPr>
          <w:p w:rsidR="00CC6D9B" w:rsidRPr="00DD24F1" w:rsidRDefault="00CC6D9B" w:rsidP="004D611C">
            <w:pPr>
              <w:pStyle w:val="1"/>
              <w:widowControl w:val="0"/>
              <w:jc w:val="center"/>
              <w:rPr>
                <w:sz w:val="28"/>
                <w:szCs w:val="28"/>
              </w:rPr>
            </w:pPr>
            <w:r w:rsidRPr="00DD24F1">
              <w:rPr>
                <w:sz w:val="28"/>
                <w:szCs w:val="28"/>
              </w:rPr>
              <w:t>14.</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які супроводжують дітей з інвалідністю до 18 років (не більше однієї особи)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 xml:space="preserve">«Посвідчення особи, яка одержує державну соціальну допомогу відповідно до Законів України  «Про державну соціальну допомогу особам </w:t>
            </w:r>
            <w:r w:rsidRPr="00DD24F1">
              <w:rPr>
                <w:sz w:val="28"/>
                <w:szCs w:val="28"/>
              </w:rPr>
              <w:lastRenderedPageBreak/>
              <w:t>з інвалідністю з дитинства та дітям з інвалідністю» та «Про державну соціальну допомогу особам, які не мають права на пенсію, та особам з інвалідністю»</w:t>
            </w:r>
          </w:p>
          <w:p w:rsidR="00CC6D9B" w:rsidRPr="00DD24F1" w:rsidRDefault="00CC6D9B" w:rsidP="004D611C">
            <w:pPr>
              <w:pStyle w:val="1"/>
              <w:widowControl w:val="0"/>
              <w:jc w:val="both"/>
              <w:rPr>
                <w:sz w:val="28"/>
                <w:szCs w:val="28"/>
              </w:rPr>
            </w:pPr>
            <w:r w:rsidRPr="00DD24F1">
              <w:rPr>
                <w:sz w:val="28"/>
                <w:szCs w:val="28"/>
                <w:highlight w:val="white"/>
              </w:rPr>
              <w:t xml:space="preserve">або довідка про отримання (неотримання) допомоги, </w:t>
            </w:r>
            <w:r w:rsidRPr="00DD24F1">
              <w:rPr>
                <w:sz w:val="28"/>
                <w:szCs w:val="28"/>
              </w:rPr>
              <w:t>видана органами соціального захисту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lastRenderedPageBreak/>
              <w:t>15.</w:t>
            </w:r>
          </w:p>
        </w:tc>
        <w:tc>
          <w:tcPr>
            <w:tcW w:w="4253" w:type="dxa"/>
          </w:tcPr>
          <w:p w:rsidR="00CC6D9B" w:rsidRPr="00DD24F1" w:rsidRDefault="00CC6D9B" w:rsidP="004D611C">
            <w:pPr>
              <w:pStyle w:val="1"/>
              <w:widowControl w:val="0"/>
              <w:jc w:val="both"/>
              <w:rPr>
                <w:sz w:val="28"/>
                <w:szCs w:val="28"/>
              </w:rPr>
            </w:pPr>
            <w:r w:rsidRPr="00DD24F1">
              <w:rPr>
                <w:sz w:val="28"/>
                <w:szCs w:val="28"/>
              </w:rPr>
              <w:t>Пенсіонери за віком</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органами Пенсійного фонду України:</w:t>
            </w:r>
          </w:p>
          <w:p w:rsidR="00CC6D9B" w:rsidRPr="00DD24F1" w:rsidRDefault="00CC6D9B" w:rsidP="004D611C">
            <w:pPr>
              <w:pStyle w:val="1"/>
              <w:widowControl w:val="0"/>
              <w:jc w:val="both"/>
              <w:rPr>
                <w:sz w:val="28"/>
                <w:szCs w:val="28"/>
              </w:rPr>
            </w:pPr>
            <w:r w:rsidRPr="00DD24F1">
              <w:rPr>
                <w:sz w:val="28"/>
                <w:szCs w:val="28"/>
              </w:rPr>
              <w:t>«Пенсійне посвідчення» у паперовій формі;</w:t>
            </w:r>
          </w:p>
          <w:p w:rsidR="00CC6D9B" w:rsidRPr="00DD24F1" w:rsidRDefault="00CC6D9B" w:rsidP="004D611C">
            <w:pPr>
              <w:pStyle w:val="1"/>
              <w:widowControl w:val="0"/>
              <w:jc w:val="both"/>
              <w:rPr>
                <w:sz w:val="28"/>
                <w:szCs w:val="28"/>
              </w:rPr>
            </w:pPr>
            <w:r w:rsidRPr="00DD24F1">
              <w:rPr>
                <w:sz w:val="28"/>
                <w:szCs w:val="28"/>
              </w:rPr>
              <w:t>Платіжна картка, яка одночасно є пенсійним посвідченням;</w:t>
            </w:r>
          </w:p>
          <w:p w:rsidR="00CC6D9B" w:rsidRPr="00DD24F1" w:rsidRDefault="00CC6D9B" w:rsidP="004D611C">
            <w:pPr>
              <w:pStyle w:val="1"/>
              <w:widowControl w:val="0"/>
              <w:jc w:val="both"/>
              <w:rPr>
                <w:sz w:val="28"/>
                <w:szCs w:val="28"/>
              </w:rPr>
            </w:pPr>
            <w:r w:rsidRPr="00DD24F1">
              <w:rPr>
                <w:sz w:val="28"/>
                <w:szCs w:val="28"/>
              </w:rPr>
              <w:t>Е-пенсійне посвідчення;</w:t>
            </w:r>
          </w:p>
          <w:p w:rsidR="00CC6D9B" w:rsidRPr="00DD24F1" w:rsidRDefault="00CC6D9B" w:rsidP="004D611C">
            <w:pPr>
              <w:pStyle w:val="1"/>
              <w:widowControl w:val="0"/>
              <w:jc w:val="both"/>
              <w:rPr>
                <w:sz w:val="28"/>
                <w:szCs w:val="28"/>
              </w:rPr>
            </w:pPr>
            <w:r w:rsidRPr="00DD24F1">
              <w:rPr>
                <w:sz w:val="28"/>
                <w:szCs w:val="28"/>
              </w:rPr>
              <w:t>Електронна копія Е-пенсійного посвідчення</w:t>
            </w:r>
          </w:p>
          <w:p w:rsidR="00CC6D9B" w:rsidRPr="00DD24F1" w:rsidRDefault="00CC6D9B" w:rsidP="004D611C">
            <w:pPr>
              <w:pStyle w:val="1"/>
              <w:widowControl w:val="0"/>
              <w:jc w:val="both"/>
              <w:rPr>
                <w:sz w:val="28"/>
                <w:szCs w:val="28"/>
              </w:rPr>
            </w:pPr>
            <w:r w:rsidRPr="00DD24F1">
              <w:rPr>
                <w:sz w:val="28"/>
                <w:szCs w:val="28"/>
              </w:rPr>
              <w:t>або довідка, видана органами Пенсійного фонду України</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16.</w:t>
            </w:r>
          </w:p>
        </w:tc>
        <w:tc>
          <w:tcPr>
            <w:tcW w:w="4253" w:type="dxa"/>
          </w:tcPr>
          <w:p w:rsidR="00CC6D9B" w:rsidRPr="00DD24F1" w:rsidRDefault="00CC6D9B" w:rsidP="004D611C">
            <w:pPr>
              <w:pStyle w:val="1"/>
              <w:widowControl w:val="0"/>
              <w:jc w:val="both"/>
              <w:rPr>
                <w:sz w:val="28"/>
                <w:szCs w:val="28"/>
              </w:rPr>
            </w:pPr>
            <w:r w:rsidRPr="00DD24F1">
              <w:rPr>
                <w:sz w:val="28"/>
                <w:szCs w:val="28"/>
              </w:rPr>
              <w:t>Особи похилого віку, які отримують пенсію по втраті годувальника</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органами Пенсійного фонду України:</w:t>
            </w:r>
          </w:p>
          <w:p w:rsidR="00CC6D9B" w:rsidRPr="00DD24F1" w:rsidRDefault="00CC6D9B" w:rsidP="004D611C">
            <w:pPr>
              <w:pStyle w:val="1"/>
              <w:widowControl w:val="0"/>
              <w:jc w:val="both"/>
              <w:rPr>
                <w:sz w:val="28"/>
                <w:szCs w:val="28"/>
              </w:rPr>
            </w:pPr>
            <w:r w:rsidRPr="00DD24F1">
              <w:rPr>
                <w:sz w:val="28"/>
                <w:szCs w:val="28"/>
              </w:rPr>
              <w:t>«Пенсійне посвідчення» у паперовій формі;</w:t>
            </w:r>
          </w:p>
          <w:p w:rsidR="00CC6D9B" w:rsidRPr="00DD24F1" w:rsidRDefault="00CC6D9B" w:rsidP="004D611C">
            <w:pPr>
              <w:pStyle w:val="1"/>
              <w:widowControl w:val="0"/>
              <w:jc w:val="both"/>
              <w:rPr>
                <w:sz w:val="28"/>
                <w:szCs w:val="28"/>
              </w:rPr>
            </w:pPr>
            <w:r w:rsidRPr="00DD24F1">
              <w:rPr>
                <w:sz w:val="28"/>
                <w:szCs w:val="28"/>
              </w:rPr>
              <w:t>Платіжна картка, яка одночасно є пенсійним посвідченням;</w:t>
            </w:r>
          </w:p>
          <w:p w:rsidR="00CC6D9B" w:rsidRPr="00DD24F1" w:rsidRDefault="00CC6D9B" w:rsidP="004D611C">
            <w:pPr>
              <w:pStyle w:val="1"/>
              <w:widowControl w:val="0"/>
              <w:jc w:val="both"/>
              <w:rPr>
                <w:sz w:val="28"/>
                <w:szCs w:val="28"/>
              </w:rPr>
            </w:pPr>
            <w:r w:rsidRPr="00DD24F1">
              <w:rPr>
                <w:sz w:val="28"/>
                <w:szCs w:val="28"/>
              </w:rPr>
              <w:t>Е-пенсійне посвідчення;</w:t>
            </w:r>
          </w:p>
          <w:p w:rsidR="00CC6D9B" w:rsidRPr="00DD24F1" w:rsidRDefault="00CC6D9B" w:rsidP="004D611C">
            <w:pPr>
              <w:pStyle w:val="1"/>
              <w:widowControl w:val="0"/>
              <w:jc w:val="both"/>
              <w:rPr>
                <w:sz w:val="28"/>
                <w:szCs w:val="28"/>
              </w:rPr>
            </w:pPr>
            <w:r w:rsidRPr="00DD24F1">
              <w:rPr>
                <w:sz w:val="28"/>
                <w:szCs w:val="28"/>
              </w:rPr>
              <w:t>Електронна копія Е-пенсійного посвідчення</w:t>
            </w:r>
          </w:p>
          <w:p w:rsidR="00CC6D9B" w:rsidRDefault="00CC6D9B" w:rsidP="004D611C">
            <w:pPr>
              <w:pStyle w:val="1"/>
              <w:widowControl w:val="0"/>
              <w:jc w:val="both"/>
              <w:rPr>
                <w:sz w:val="28"/>
                <w:szCs w:val="28"/>
              </w:rPr>
            </w:pPr>
            <w:r w:rsidRPr="00DD24F1">
              <w:rPr>
                <w:sz w:val="28"/>
                <w:szCs w:val="28"/>
              </w:rPr>
              <w:t>або довідка, видана органами Пенсійного фонду України</w:t>
            </w:r>
          </w:p>
          <w:p w:rsidR="00DD24F1" w:rsidRPr="00DD24F1" w:rsidRDefault="00DD24F1" w:rsidP="004D611C">
            <w:pPr>
              <w:pStyle w:val="1"/>
              <w:widowControl w:val="0"/>
              <w:jc w:val="both"/>
              <w:rPr>
                <w:sz w:val="28"/>
                <w:szCs w:val="28"/>
              </w:rPr>
            </w:pP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17.</w:t>
            </w:r>
          </w:p>
        </w:tc>
        <w:tc>
          <w:tcPr>
            <w:tcW w:w="4253" w:type="dxa"/>
          </w:tcPr>
          <w:p w:rsidR="00CC6D9B" w:rsidRPr="00DD24F1" w:rsidRDefault="00CC6D9B" w:rsidP="004D611C">
            <w:pPr>
              <w:pStyle w:val="1"/>
              <w:widowControl w:val="0"/>
              <w:jc w:val="both"/>
              <w:rPr>
                <w:sz w:val="28"/>
                <w:szCs w:val="28"/>
              </w:rPr>
            </w:pPr>
            <w:r w:rsidRPr="00DD24F1">
              <w:rPr>
                <w:sz w:val="28"/>
                <w:szCs w:val="28"/>
              </w:rPr>
              <w:t>Реабілітовані особи, які стали особами з інвалідністю внаслідок репресій або є пенсіонерами</w:t>
            </w:r>
          </w:p>
        </w:tc>
        <w:tc>
          <w:tcPr>
            <w:tcW w:w="4790" w:type="dxa"/>
          </w:tcPr>
          <w:p w:rsidR="00CC6D9B"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 «Посвідчення реабілітованої особи»</w:t>
            </w:r>
          </w:p>
          <w:p w:rsidR="00DD24F1" w:rsidRPr="00DD24F1" w:rsidRDefault="00DD24F1" w:rsidP="004D611C">
            <w:pPr>
              <w:pStyle w:val="1"/>
              <w:widowControl w:val="0"/>
              <w:jc w:val="both"/>
              <w:rPr>
                <w:sz w:val="28"/>
                <w:szCs w:val="28"/>
              </w:rPr>
            </w:pP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18.</w:t>
            </w:r>
          </w:p>
        </w:tc>
        <w:tc>
          <w:tcPr>
            <w:tcW w:w="4253" w:type="dxa"/>
          </w:tcPr>
          <w:p w:rsidR="00CC6D9B" w:rsidRPr="00DD24F1" w:rsidRDefault="00CC6D9B" w:rsidP="004D611C">
            <w:pPr>
              <w:pStyle w:val="1"/>
              <w:widowControl w:val="0"/>
              <w:jc w:val="both"/>
              <w:rPr>
                <w:sz w:val="28"/>
                <w:szCs w:val="28"/>
              </w:rPr>
            </w:pPr>
            <w:r w:rsidRPr="00DD24F1">
              <w:rPr>
                <w:sz w:val="28"/>
                <w:szCs w:val="28"/>
              </w:rPr>
              <w:t>Діти з багатодітних сімей</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дитини з багатодітної сім’ї»</w:t>
            </w:r>
          </w:p>
          <w:p w:rsidR="00DD24F1" w:rsidRPr="00DD24F1" w:rsidRDefault="00CC6D9B" w:rsidP="00DD24F1">
            <w:pPr>
              <w:pStyle w:val="1"/>
              <w:widowControl w:val="0"/>
              <w:jc w:val="both"/>
              <w:rPr>
                <w:sz w:val="28"/>
                <w:szCs w:val="28"/>
                <w:highlight w:val="white"/>
              </w:rPr>
            </w:pPr>
            <w:r w:rsidRPr="00DD24F1">
              <w:rPr>
                <w:sz w:val="28"/>
                <w:szCs w:val="28"/>
              </w:rPr>
              <w:t xml:space="preserve">або довідка про підтвердження статусу дитини з багатодітної сім’ї, </w:t>
            </w:r>
            <w:r w:rsidRPr="00DD24F1">
              <w:rPr>
                <w:sz w:val="28"/>
                <w:szCs w:val="28"/>
                <w:highlight w:val="white"/>
              </w:rPr>
              <w:t>видана уповноваженим органом</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lastRenderedPageBreak/>
              <w:t>19.</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військової служби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військової служби" малинового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20.</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органів внутрішніх справ</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органів внутрішніх справ" малинового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21.</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Національної поліції</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Національної поліції" срібного (білого)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22.</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податкової міліції</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податкової міліції" бордового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23.</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Державної пожежної охорони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або довідка, видані уповноваженим органом</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24.</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Державної  кримінально-виконавчої служби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Державної кримінально-виконавчої  служби</w:t>
            </w:r>
            <w:r w:rsidRPr="00DD24F1">
              <w:rPr>
                <w:sz w:val="28"/>
                <w:szCs w:val="28"/>
              </w:rPr>
              <w:br/>
              <w:t xml:space="preserve"> України" крапового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25.</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служби цивільного захисту</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служби цивільного захисту" малинового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26.</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Державної служби спеціального зв’язку та захисту інформації України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видане уповноваженим органом:</w:t>
            </w:r>
          </w:p>
          <w:p w:rsidR="00CC6D9B" w:rsidRPr="00DD24F1" w:rsidRDefault="00CC6D9B" w:rsidP="004D611C">
            <w:pPr>
              <w:pStyle w:val="1"/>
              <w:widowControl w:val="0"/>
              <w:jc w:val="both"/>
              <w:rPr>
                <w:sz w:val="28"/>
                <w:szCs w:val="28"/>
              </w:rPr>
            </w:pPr>
            <w:r w:rsidRPr="00DD24F1">
              <w:rPr>
                <w:sz w:val="28"/>
                <w:szCs w:val="28"/>
              </w:rPr>
              <w:t>«Посвідчення ветерана Державної служби спеціального зв'язку та</w:t>
            </w:r>
            <w:r w:rsidRPr="00DD24F1">
              <w:rPr>
                <w:sz w:val="28"/>
                <w:szCs w:val="28"/>
              </w:rPr>
              <w:br/>
              <w:t xml:space="preserve"> захисту  інформації  України" малинового кольору</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27.</w:t>
            </w:r>
          </w:p>
        </w:tc>
        <w:tc>
          <w:tcPr>
            <w:tcW w:w="4253" w:type="dxa"/>
          </w:tcPr>
          <w:p w:rsidR="00CC6D9B" w:rsidRPr="00DD24F1" w:rsidRDefault="00CC6D9B" w:rsidP="004D611C">
            <w:pPr>
              <w:pStyle w:val="1"/>
              <w:widowControl w:val="0"/>
              <w:jc w:val="both"/>
              <w:rPr>
                <w:sz w:val="28"/>
                <w:szCs w:val="28"/>
              </w:rPr>
            </w:pPr>
            <w:r w:rsidRPr="00DD24F1">
              <w:rPr>
                <w:sz w:val="28"/>
                <w:szCs w:val="28"/>
              </w:rPr>
              <w:t>Ветерани бюро економічної безпеки України</w:t>
            </w:r>
          </w:p>
        </w:tc>
        <w:tc>
          <w:tcPr>
            <w:tcW w:w="4790" w:type="dxa"/>
          </w:tcPr>
          <w:p w:rsidR="00CC6D9B" w:rsidRPr="00DD24F1" w:rsidRDefault="00CC6D9B" w:rsidP="004D611C">
            <w:pPr>
              <w:pStyle w:val="1"/>
              <w:widowControl w:val="0"/>
              <w:jc w:val="both"/>
              <w:rPr>
                <w:sz w:val="28"/>
                <w:szCs w:val="28"/>
              </w:rPr>
            </w:pPr>
            <w:r w:rsidRPr="00DD24F1">
              <w:rPr>
                <w:sz w:val="28"/>
                <w:szCs w:val="28"/>
              </w:rPr>
              <w:t>Посвідчення встановленого зразка або довідка, видані уповноваженим органом</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28.</w:t>
            </w:r>
          </w:p>
        </w:tc>
        <w:tc>
          <w:tcPr>
            <w:tcW w:w="4253" w:type="dxa"/>
          </w:tcPr>
          <w:p w:rsidR="00CC6D9B" w:rsidRPr="00DD24F1" w:rsidRDefault="00CC6D9B" w:rsidP="004D611C">
            <w:pPr>
              <w:pStyle w:val="1"/>
              <w:widowControl w:val="0"/>
              <w:jc w:val="both"/>
              <w:rPr>
                <w:sz w:val="28"/>
                <w:szCs w:val="28"/>
              </w:rPr>
            </w:pPr>
            <w:r w:rsidRPr="00DD24F1">
              <w:rPr>
                <w:rStyle w:val="2"/>
                <w:sz w:val="28"/>
                <w:szCs w:val="28"/>
              </w:rPr>
              <w:t>Внутрішньо переміщені особи</w:t>
            </w:r>
          </w:p>
        </w:tc>
        <w:tc>
          <w:tcPr>
            <w:tcW w:w="4790" w:type="dxa"/>
          </w:tcPr>
          <w:p w:rsidR="00CC6D9B" w:rsidRDefault="00CC6D9B" w:rsidP="004D611C">
            <w:pPr>
              <w:pStyle w:val="1"/>
              <w:widowControl w:val="0"/>
              <w:jc w:val="both"/>
              <w:rPr>
                <w:rStyle w:val="2"/>
                <w:sz w:val="28"/>
                <w:szCs w:val="28"/>
              </w:rPr>
            </w:pPr>
            <w:r w:rsidRPr="00DD24F1">
              <w:rPr>
                <w:rStyle w:val="2"/>
                <w:sz w:val="28"/>
                <w:szCs w:val="28"/>
              </w:rPr>
              <w:t>Довідка про взяття на облік внутрішньо переміщеної особи, видана Городоцькою сільською радою</w:t>
            </w:r>
          </w:p>
          <w:p w:rsidR="00DD24F1" w:rsidRPr="00DD24F1" w:rsidRDefault="00DD24F1" w:rsidP="004D611C">
            <w:pPr>
              <w:pStyle w:val="1"/>
              <w:widowControl w:val="0"/>
              <w:jc w:val="both"/>
              <w:rPr>
                <w:sz w:val="28"/>
                <w:szCs w:val="28"/>
              </w:rPr>
            </w:pP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lastRenderedPageBreak/>
              <w:t>29.</w:t>
            </w:r>
          </w:p>
        </w:tc>
        <w:tc>
          <w:tcPr>
            <w:tcW w:w="4253" w:type="dxa"/>
          </w:tcPr>
          <w:p w:rsidR="00CC6D9B" w:rsidRPr="00DD24F1" w:rsidRDefault="00CC6D9B" w:rsidP="004D611C">
            <w:pPr>
              <w:pStyle w:val="1"/>
              <w:widowControl w:val="0"/>
              <w:jc w:val="both"/>
              <w:rPr>
                <w:sz w:val="28"/>
                <w:szCs w:val="28"/>
              </w:rPr>
            </w:pPr>
            <w:r w:rsidRPr="00DD24F1">
              <w:rPr>
                <w:rStyle w:val="2"/>
                <w:sz w:val="28"/>
                <w:szCs w:val="28"/>
              </w:rPr>
              <w:t>Діти - сироти</w:t>
            </w:r>
          </w:p>
        </w:tc>
        <w:tc>
          <w:tcPr>
            <w:tcW w:w="4790" w:type="dxa"/>
          </w:tcPr>
          <w:p w:rsidR="00CC6D9B" w:rsidRPr="00DD24F1" w:rsidRDefault="00CC6D9B" w:rsidP="004D611C">
            <w:pPr>
              <w:pStyle w:val="1"/>
              <w:widowControl w:val="0"/>
              <w:jc w:val="both"/>
              <w:rPr>
                <w:sz w:val="28"/>
                <w:szCs w:val="28"/>
              </w:rPr>
            </w:pPr>
            <w:r w:rsidRPr="00DD24F1">
              <w:rPr>
                <w:rStyle w:val="2"/>
                <w:sz w:val="28"/>
                <w:szCs w:val="28"/>
              </w:rPr>
              <w:t>Єдиний квиток, рішення виконавчого комітету Городоцької сільської ради про надання статусу дитини - сироти; Рішення про влаштування дитини - сироти до дитячого будинку сімейного типу, патронатної сім’ї, прийомної сім’ї,</w:t>
            </w:r>
            <w:r w:rsidRPr="00DD24F1">
              <w:rPr>
                <w:rFonts w:eastAsia="Microsoft Sans Serif"/>
                <w:color w:val="000000"/>
                <w:sz w:val="28"/>
                <w:szCs w:val="28"/>
                <w:lang w:bidi="uk-UA"/>
              </w:rPr>
              <w:t xml:space="preserve"> </w:t>
            </w:r>
            <w:r w:rsidRPr="00DD24F1">
              <w:rPr>
                <w:rFonts w:eastAsia="Microsoft Sans Serif"/>
                <w:sz w:val="28"/>
                <w:szCs w:val="28"/>
                <w:lang w:bidi="uk-UA"/>
              </w:rPr>
              <w:t>а також які перебувають під опікою/піклуванням.</w:t>
            </w:r>
          </w:p>
        </w:tc>
      </w:tr>
      <w:tr w:rsidR="00CC6D9B" w:rsidRPr="00DD24F1" w:rsidTr="004D611C">
        <w:tc>
          <w:tcPr>
            <w:tcW w:w="704" w:type="dxa"/>
          </w:tcPr>
          <w:p w:rsidR="00CC6D9B" w:rsidRPr="00DD24F1" w:rsidRDefault="00CC6D9B" w:rsidP="004D611C">
            <w:pPr>
              <w:pStyle w:val="1"/>
              <w:widowControl w:val="0"/>
              <w:jc w:val="both"/>
              <w:rPr>
                <w:sz w:val="28"/>
                <w:szCs w:val="28"/>
              </w:rPr>
            </w:pPr>
            <w:r w:rsidRPr="00DD24F1">
              <w:rPr>
                <w:sz w:val="28"/>
                <w:szCs w:val="28"/>
              </w:rPr>
              <w:t>30.</w:t>
            </w:r>
          </w:p>
        </w:tc>
        <w:tc>
          <w:tcPr>
            <w:tcW w:w="4253" w:type="dxa"/>
          </w:tcPr>
          <w:p w:rsidR="00CC6D9B" w:rsidRPr="00DD24F1" w:rsidRDefault="00CC6D9B" w:rsidP="004D611C">
            <w:pPr>
              <w:pStyle w:val="1"/>
              <w:widowControl w:val="0"/>
              <w:jc w:val="both"/>
              <w:rPr>
                <w:sz w:val="28"/>
                <w:szCs w:val="28"/>
              </w:rPr>
            </w:pPr>
            <w:r w:rsidRPr="00DD24F1">
              <w:rPr>
                <w:rStyle w:val="2"/>
                <w:sz w:val="28"/>
                <w:szCs w:val="28"/>
              </w:rPr>
              <w:t>Діти, позбавлені батьківського піклування</w:t>
            </w:r>
          </w:p>
        </w:tc>
        <w:tc>
          <w:tcPr>
            <w:tcW w:w="4790" w:type="dxa"/>
          </w:tcPr>
          <w:p w:rsidR="00CC6D9B" w:rsidRPr="00DD24F1" w:rsidRDefault="00CC6D9B" w:rsidP="004D611C">
            <w:pPr>
              <w:spacing w:line="322" w:lineRule="exact"/>
              <w:jc w:val="both"/>
              <w:rPr>
                <w:rFonts w:ascii="Times New Roman" w:hAnsi="Times New Roman" w:cs="Times New Roman"/>
                <w:color w:val="000000"/>
                <w:sz w:val="28"/>
                <w:szCs w:val="28"/>
                <w:lang w:bidi="uk-UA"/>
              </w:rPr>
            </w:pPr>
            <w:r w:rsidRPr="00DD24F1">
              <w:rPr>
                <w:rFonts w:ascii="Times New Roman" w:hAnsi="Times New Roman" w:cs="Times New Roman"/>
                <w:color w:val="000000"/>
                <w:sz w:val="28"/>
                <w:szCs w:val="28"/>
                <w:lang w:bidi="uk-UA"/>
              </w:rPr>
              <w:t xml:space="preserve">Єдиний квиток, </w:t>
            </w:r>
            <w:r w:rsidRPr="00DD24F1">
              <w:rPr>
                <w:rFonts w:ascii="Times New Roman" w:hAnsi="Times New Roman" w:cs="Times New Roman"/>
                <w:sz w:val="28"/>
                <w:szCs w:val="28"/>
                <w:lang w:bidi="uk-UA"/>
              </w:rPr>
              <w:t xml:space="preserve">рішення </w:t>
            </w:r>
            <w:r w:rsidRPr="00DD24F1">
              <w:rPr>
                <w:rStyle w:val="2"/>
                <w:rFonts w:eastAsiaTheme="minorEastAsia"/>
                <w:sz w:val="28"/>
                <w:szCs w:val="28"/>
              </w:rPr>
              <w:t>виконавчого комітету Городоцької сільської ради</w:t>
            </w:r>
            <w:r w:rsidRPr="00DD24F1">
              <w:rPr>
                <w:rFonts w:ascii="Times New Roman" w:hAnsi="Times New Roman" w:cs="Times New Roman"/>
                <w:sz w:val="28"/>
                <w:szCs w:val="28"/>
                <w:lang w:bidi="uk-UA"/>
              </w:rPr>
              <w:t xml:space="preserve"> про</w:t>
            </w:r>
            <w:r w:rsidRPr="00DD24F1">
              <w:rPr>
                <w:rFonts w:ascii="Times New Roman" w:hAnsi="Times New Roman" w:cs="Times New Roman"/>
                <w:color w:val="000000"/>
                <w:sz w:val="28"/>
                <w:szCs w:val="28"/>
                <w:lang w:bidi="uk-UA"/>
              </w:rPr>
              <w:t xml:space="preserve"> надання статусу дитини, позбавленої батьківського піклування;</w:t>
            </w:r>
          </w:p>
          <w:p w:rsidR="00CC6D9B" w:rsidRPr="00DD24F1" w:rsidRDefault="00CC6D9B" w:rsidP="004D611C">
            <w:pPr>
              <w:pStyle w:val="1"/>
              <w:widowControl w:val="0"/>
              <w:jc w:val="both"/>
              <w:rPr>
                <w:sz w:val="28"/>
                <w:szCs w:val="28"/>
              </w:rPr>
            </w:pPr>
            <w:r w:rsidRPr="00DD24F1">
              <w:rPr>
                <w:rFonts w:eastAsia="Microsoft Sans Serif"/>
                <w:color w:val="000000"/>
                <w:sz w:val="28"/>
                <w:szCs w:val="28"/>
                <w:lang w:bidi="uk-UA"/>
              </w:rPr>
              <w:t>Рішення в</w:t>
            </w:r>
            <w:r w:rsidRPr="00DD24F1">
              <w:rPr>
                <w:rStyle w:val="2"/>
                <w:sz w:val="28"/>
                <w:szCs w:val="28"/>
              </w:rPr>
              <w:t>иконавчого комітету Городоцької сільської ради</w:t>
            </w:r>
            <w:r w:rsidRPr="00DD24F1">
              <w:rPr>
                <w:rFonts w:eastAsia="Microsoft Sans Serif"/>
                <w:color w:val="000000"/>
                <w:sz w:val="28"/>
                <w:szCs w:val="28"/>
                <w:lang w:bidi="uk-UA"/>
              </w:rPr>
              <w:t xml:space="preserve"> про влаштування дитини, позбавленої батьківського піклування до дитячого будинку сімейного типу, патронатної сім’ї, прийомної сім’ї</w:t>
            </w:r>
            <w:r w:rsidRPr="00DD24F1">
              <w:rPr>
                <w:rFonts w:eastAsia="Microsoft Sans Serif"/>
                <w:sz w:val="28"/>
                <w:szCs w:val="28"/>
                <w:lang w:bidi="uk-UA"/>
              </w:rPr>
              <w:t>,   а також які перебувають під опікою/піклуванням.</w:t>
            </w:r>
          </w:p>
        </w:tc>
      </w:tr>
    </w:tbl>
    <w:p w:rsidR="00CC6D9B" w:rsidRPr="006542F5" w:rsidRDefault="00CC6D9B" w:rsidP="00CC6D9B">
      <w:pPr>
        <w:jc w:val="center"/>
        <w:rPr>
          <w:rFonts w:eastAsia="Calibri"/>
          <w:sz w:val="28"/>
        </w:rPr>
      </w:pPr>
    </w:p>
    <w:p w:rsidR="00CC6D9B" w:rsidRDefault="00CC6D9B" w:rsidP="00CC6D9B">
      <w:pPr>
        <w:spacing w:line="259" w:lineRule="auto"/>
        <w:jc w:val="center"/>
        <w:rPr>
          <w:rFonts w:eastAsia="Calibri"/>
          <w:bCs/>
          <w:sz w:val="28"/>
        </w:rPr>
      </w:pPr>
    </w:p>
    <w:p w:rsidR="00CC6D9B" w:rsidRPr="00E14B82" w:rsidRDefault="00CC6D9B" w:rsidP="00CC6D9B">
      <w:pPr>
        <w:spacing w:line="259" w:lineRule="auto"/>
        <w:rPr>
          <w:rFonts w:ascii="Times New Roman" w:eastAsia="Calibri" w:hAnsi="Times New Roman" w:cs="Times New Roman"/>
          <w:bCs/>
          <w:sz w:val="28"/>
        </w:rPr>
      </w:pPr>
      <w:r w:rsidRPr="00E14B82">
        <w:rPr>
          <w:rFonts w:ascii="Times New Roman" w:eastAsia="Calibri" w:hAnsi="Times New Roman" w:cs="Times New Roman"/>
          <w:bCs/>
          <w:sz w:val="28"/>
        </w:rPr>
        <w:t xml:space="preserve">Секретар сільської ради </w:t>
      </w:r>
      <w:r w:rsidRPr="00E14B82">
        <w:rPr>
          <w:rFonts w:ascii="Times New Roman" w:eastAsia="Calibri" w:hAnsi="Times New Roman" w:cs="Times New Roman"/>
          <w:bCs/>
          <w:sz w:val="28"/>
        </w:rPr>
        <w:tab/>
      </w:r>
      <w:r w:rsidRPr="00E14B82">
        <w:rPr>
          <w:rFonts w:ascii="Times New Roman" w:eastAsia="Calibri" w:hAnsi="Times New Roman" w:cs="Times New Roman"/>
          <w:bCs/>
          <w:sz w:val="28"/>
        </w:rPr>
        <w:tab/>
      </w:r>
      <w:r w:rsidRPr="00E14B82">
        <w:rPr>
          <w:rFonts w:ascii="Times New Roman" w:eastAsia="Calibri" w:hAnsi="Times New Roman" w:cs="Times New Roman"/>
          <w:bCs/>
          <w:sz w:val="28"/>
        </w:rPr>
        <w:tab/>
      </w:r>
      <w:r w:rsidRPr="00E14B82">
        <w:rPr>
          <w:rFonts w:ascii="Times New Roman" w:eastAsia="Calibri" w:hAnsi="Times New Roman" w:cs="Times New Roman"/>
          <w:bCs/>
          <w:sz w:val="28"/>
        </w:rPr>
        <w:tab/>
      </w:r>
      <w:r w:rsidRPr="00E14B82">
        <w:rPr>
          <w:rFonts w:ascii="Times New Roman" w:eastAsia="Calibri" w:hAnsi="Times New Roman" w:cs="Times New Roman"/>
          <w:bCs/>
          <w:sz w:val="28"/>
        </w:rPr>
        <w:tab/>
      </w:r>
      <w:r w:rsidRPr="00E14B82">
        <w:rPr>
          <w:rFonts w:ascii="Times New Roman" w:eastAsia="Calibri" w:hAnsi="Times New Roman" w:cs="Times New Roman"/>
          <w:bCs/>
          <w:sz w:val="28"/>
        </w:rPr>
        <w:tab/>
        <w:t>Людмила СПІВАК</w:t>
      </w:r>
    </w:p>
    <w:p w:rsidR="00CC6D9B" w:rsidRDefault="00CC6D9B" w:rsidP="00CC6D9B">
      <w:pPr>
        <w:ind w:left="5529"/>
        <w:rPr>
          <w:rFonts w:eastAsia="Calibri"/>
          <w:sz w:val="28"/>
          <w:szCs w:val="28"/>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Default="00CC6D9B" w:rsidP="00CC6D9B">
      <w:pPr>
        <w:jc w:val="right"/>
        <w:rPr>
          <w:rFonts w:ascii="Times New Roman" w:eastAsia="Calibri" w:hAnsi="Times New Roman" w:cs="Times New Roman"/>
        </w:rPr>
      </w:pPr>
    </w:p>
    <w:p w:rsidR="00CC6D9B" w:rsidRPr="00DD24F1" w:rsidRDefault="00CC6D9B" w:rsidP="00DD24F1">
      <w:pPr>
        <w:pStyle w:val="a3"/>
        <w:ind w:left="6237"/>
        <w:jc w:val="both"/>
        <w:rPr>
          <w:rFonts w:eastAsia="Calibri"/>
          <w:sz w:val="28"/>
          <w:szCs w:val="28"/>
        </w:rPr>
      </w:pPr>
      <w:bookmarkStart w:id="0" w:name="_GoBack"/>
      <w:bookmarkEnd w:id="0"/>
      <w:r w:rsidRPr="00DD24F1">
        <w:rPr>
          <w:rFonts w:eastAsia="Calibri"/>
          <w:sz w:val="28"/>
          <w:szCs w:val="28"/>
        </w:rPr>
        <w:lastRenderedPageBreak/>
        <w:t>Додаток 2</w:t>
      </w:r>
    </w:p>
    <w:p w:rsidR="00CC6D9B" w:rsidRPr="00DD24F1" w:rsidRDefault="00CC6D9B" w:rsidP="00DD24F1">
      <w:pPr>
        <w:pStyle w:val="a3"/>
        <w:ind w:left="6237"/>
        <w:jc w:val="both"/>
        <w:rPr>
          <w:rFonts w:eastAsia="Calibri"/>
          <w:sz w:val="28"/>
          <w:szCs w:val="28"/>
        </w:rPr>
      </w:pPr>
      <w:r w:rsidRPr="00DD24F1">
        <w:rPr>
          <w:rFonts w:eastAsia="Calibri"/>
          <w:sz w:val="28"/>
          <w:szCs w:val="28"/>
        </w:rPr>
        <w:t xml:space="preserve">до рішення Городоцької сільської ради </w:t>
      </w:r>
    </w:p>
    <w:p w:rsidR="00CC6D9B" w:rsidRPr="00DD24F1" w:rsidRDefault="00DD24F1" w:rsidP="00DD24F1">
      <w:pPr>
        <w:pStyle w:val="a3"/>
        <w:ind w:left="6237"/>
        <w:jc w:val="both"/>
        <w:rPr>
          <w:rFonts w:eastAsia="Calibri"/>
          <w:sz w:val="28"/>
          <w:szCs w:val="28"/>
          <w:u w:val="single"/>
        </w:rPr>
      </w:pPr>
      <w:r>
        <w:rPr>
          <w:rFonts w:eastAsia="Calibri"/>
          <w:sz w:val="28"/>
          <w:szCs w:val="28"/>
        </w:rPr>
        <w:t xml:space="preserve">23.06.2026 </w:t>
      </w:r>
      <w:r w:rsidR="00CC6D9B" w:rsidRPr="00DD24F1">
        <w:rPr>
          <w:rFonts w:eastAsia="Calibri"/>
          <w:sz w:val="28"/>
          <w:szCs w:val="28"/>
        </w:rPr>
        <w:t xml:space="preserve"> № </w:t>
      </w:r>
      <w:r>
        <w:rPr>
          <w:rFonts w:eastAsia="Calibri"/>
          <w:sz w:val="28"/>
          <w:szCs w:val="28"/>
        </w:rPr>
        <w:t>13/63</w:t>
      </w:r>
    </w:p>
    <w:p w:rsidR="00CC6D9B" w:rsidRPr="006542F5" w:rsidRDefault="00CC6D9B" w:rsidP="00CC6D9B">
      <w:pPr>
        <w:jc w:val="center"/>
        <w:rPr>
          <w:rFonts w:eastAsia="Calibri"/>
          <w:sz w:val="28"/>
        </w:rPr>
      </w:pPr>
    </w:p>
    <w:p w:rsidR="00CC6D9B" w:rsidRDefault="00CC6D9B" w:rsidP="00CC6D9B">
      <w:pPr>
        <w:pStyle w:val="1"/>
        <w:widowControl w:val="0"/>
        <w:jc w:val="center"/>
        <w:rPr>
          <w:sz w:val="28"/>
          <w:szCs w:val="28"/>
        </w:rPr>
      </w:pPr>
      <w:r>
        <w:rPr>
          <w:sz w:val="28"/>
          <w:szCs w:val="28"/>
        </w:rPr>
        <w:t>ПЕРЕЛІК</w:t>
      </w:r>
    </w:p>
    <w:p w:rsidR="00CC6D9B" w:rsidRDefault="00CC6D9B" w:rsidP="00CC6D9B">
      <w:pPr>
        <w:pStyle w:val="1"/>
        <w:widowControl w:val="0"/>
        <w:jc w:val="center"/>
        <w:rPr>
          <w:rFonts w:eastAsia="Lucida Sans Unicode" w:cs="Tahoma"/>
          <w:color w:val="000000"/>
          <w:sz w:val="28"/>
          <w:szCs w:val="28"/>
          <w:lang w:bidi="en-US"/>
        </w:rPr>
      </w:pPr>
      <w:r>
        <w:rPr>
          <w:sz w:val="28"/>
          <w:szCs w:val="28"/>
        </w:rPr>
        <w:t xml:space="preserve">категорій громадян, місце проживання яких зареєстровано у Городоцькій  сільській територіальній громаді, в тому числі  які перебувають на обліку в Городоцькій сільській територіальній громаді як внутрішньо переміщені особи, та яким визначено право на пільговий проїзд </w:t>
      </w:r>
      <w:r>
        <w:rPr>
          <w:rFonts w:eastAsia="Lucida Sans Unicode" w:cs="Tahoma"/>
          <w:color w:val="000000"/>
          <w:sz w:val="28"/>
          <w:szCs w:val="28"/>
          <w:lang w:bidi="en-US"/>
        </w:rPr>
        <w:t>при здійсненні перевезень громадським транспортом</w:t>
      </w:r>
    </w:p>
    <w:p w:rsidR="00DD24F1" w:rsidRDefault="00DD24F1" w:rsidP="00CC6D9B">
      <w:pPr>
        <w:pStyle w:val="1"/>
        <w:widowControl w:val="0"/>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3651"/>
        <w:gridCol w:w="3231"/>
        <w:gridCol w:w="2156"/>
      </w:tblGrid>
      <w:tr w:rsidR="00CC6D9B" w:rsidRPr="00DD24F1" w:rsidTr="00DD24F1">
        <w:trPr>
          <w:trHeight w:val="743"/>
        </w:trPr>
        <w:tc>
          <w:tcPr>
            <w:tcW w:w="568" w:type="dxa"/>
          </w:tcPr>
          <w:p w:rsidR="00CC6D9B" w:rsidRPr="00DD24F1" w:rsidRDefault="00CC6D9B" w:rsidP="00DD24F1">
            <w:pPr>
              <w:pStyle w:val="a3"/>
              <w:jc w:val="center"/>
              <w:rPr>
                <w:b/>
                <w:bCs/>
                <w:sz w:val="28"/>
                <w:szCs w:val="28"/>
              </w:rPr>
            </w:pPr>
            <w:r w:rsidRPr="00DD24F1">
              <w:rPr>
                <w:b/>
                <w:bCs/>
                <w:sz w:val="28"/>
                <w:szCs w:val="28"/>
              </w:rPr>
              <w:t>№</w:t>
            </w:r>
          </w:p>
          <w:p w:rsidR="00CC6D9B" w:rsidRPr="00DD24F1" w:rsidRDefault="00CC6D9B" w:rsidP="00DD24F1">
            <w:pPr>
              <w:pStyle w:val="a3"/>
              <w:jc w:val="center"/>
              <w:rPr>
                <w:b/>
                <w:bCs/>
                <w:sz w:val="28"/>
                <w:szCs w:val="28"/>
              </w:rPr>
            </w:pPr>
            <w:r w:rsidRPr="00DD24F1">
              <w:rPr>
                <w:b/>
                <w:bCs/>
                <w:sz w:val="28"/>
                <w:szCs w:val="28"/>
              </w:rPr>
              <w:t>з/п</w:t>
            </w:r>
          </w:p>
        </w:tc>
        <w:tc>
          <w:tcPr>
            <w:tcW w:w="3651" w:type="dxa"/>
          </w:tcPr>
          <w:p w:rsidR="00CC6D9B" w:rsidRPr="00DD24F1" w:rsidRDefault="00CC6D9B" w:rsidP="00DD24F1">
            <w:pPr>
              <w:pStyle w:val="a3"/>
              <w:jc w:val="center"/>
              <w:rPr>
                <w:b/>
                <w:bCs/>
                <w:sz w:val="28"/>
                <w:szCs w:val="28"/>
              </w:rPr>
            </w:pPr>
            <w:r w:rsidRPr="00DD24F1">
              <w:rPr>
                <w:b/>
                <w:bCs/>
                <w:sz w:val="28"/>
                <w:szCs w:val="28"/>
              </w:rPr>
              <w:t>Категорія пільговика</w:t>
            </w:r>
          </w:p>
        </w:tc>
        <w:tc>
          <w:tcPr>
            <w:tcW w:w="3231" w:type="dxa"/>
          </w:tcPr>
          <w:p w:rsidR="00CC6D9B" w:rsidRPr="00DD24F1" w:rsidRDefault="00CC6D9B" w:rsidP="00DD24F1">
            <w:pPr>
              <w:pStyle w:val="a3"/>
              <w:jc w:val="center"/>
              <w:rPr>
                <w:b/>
                <w:bCs/>
                <w:sz w:val="28"/>
                <w:szCs w:val="28"/>
              </w:rPr>
            </w:pPr>
            <w:r w:rsidRPr="00DD24F1">
              <w:rPr>
                <w:b/>
                <w:bCs/>
                <w:sz w:val="28"/>
                <w:szCs w:val="28"/>
              </w:rPr>
              <w:t>Документ, який підтверджує право на пільговий проїзд</w:t>
            </w:r>
          </w:p>
        </w:tc>
        <w:tc>
          <w:tcPr>
            <w:tcW w:w="2156" w:type="dxa"/>
          </w:tcPr>
          <w:p w:rsidR="00CC6D9B" w:rsidRPr="00DD24F1" w:rsidRDefault="00CC6D9B" w:rsidP="00DD24F1">
            <w:pPr>
              <w:pStyle w:val="a3"/>
              <w:jc w:val="center"/>
              <w:rPr>
                <w:b/>
                <w:bCs/>
                <w:sz w:val="28"/>
                <w:szCs w:val="28"/>
              </w:rPr>
            </w:pPr>
            <w:r w:rsidRPr="00DD24F1">
              <w:rPr>
                <w:b/>
                <w:bCs/>
                <w:sz w:val="28"/>
                <w:szCs w:val="28"/>
              </w:rPr>
              <w:t>Відсоток пільги та термін її надання</w:t>
            </w:r>
          </w:p>
        </w:tc>
      </w:tr>
      <w:tr w:rsidR="00CC6D9B" w:rsidRPr="00F32616" w:rsidTr="00DD24F1">
        <w:trPr>
          <w:trHeight w:val="1423"/>
        </w:trPr>
        <w:tc>
          <w:tcPr>
            <w:tcW w:w="568" w:type="dxa"/>
          </w:tcPr>
          <w:p w:rsidR="00CC6D9B" w:rsidRPr="00F32616" w:rsidRDefault="00CC6D9B" w:rsidP="004D611C">
            <w:pPr>
              <w:pStyle w:val="1"/>
              <w:widowControl w:val="0"/>
              <w:jc w:val="center"/>
              <w:rPr>
                <w:sz w:val="28"/>
                <w:szCs w:val="28"/>
              </w:rPr>
            </w:pPr>
            <w:r w:rsidRPr="00F32616">
              <w:rPr>
                <w:sz w:val="28"/>
                <w:szCs w:val="28"/>
              </w:rPr>
              <w:t>1.</w:t>
            </w:r>
          </w:p>
        </w:tc>
        <w:tc>
          <w:tcPr>
            <w:tcW w:w="3651" w:type="dxa"/>
          </w:tcPr>
          <w:p w:rsidR="00CC6D9B" w:rsidRPr="00F32616" w:rsidRDefault="00CC6D9B" w:rsidP="00DD24F1">
            <w:pPr>
              <w:pStyle w:val="1"/>
              <w:widowControl w:val="0"/>
              <w:jc w:val="both"/>
              <w:rPr>
                <w:sz w:val="28"/>
                <w:szCs w:val="28"/>
              </w:rPr>
            </w:pPr>
            <w:r w:rsidRPr="00F32616">
              <w:rPr>
                <w:sz w:val="28"/>
                <w:szCs w:val="28"/>
              </w:rPr>
              <w:t>Учні загальної середньої освіти, професійної (професійно</w:t>
            </w:r>
            <w:r>
              <w:rPr>
                <w:sz w:val="28"/>
                <w:szCs w:val="28"/>
              </w:rPr>
              <w:t>-</w:t>
            </w:r>
            <w:r w:rsidRPr="00F32616">
              <w:rPr>
                <w:sz w:val="28"/>
                <w:szCs w:val="28"/>
              </w:rPr>
              <w:t>технічної) освіти</w:t>
            </w:r>
          </w:p>
        </w:tc>
        <w:tc>
          <w:tcPr>
            <w:tcW w:w="3231" w:type="dxa"/>
          </w:tcPr>
          <w:p w:rsidR="00CC6D9B" w:rsidRPr="00F32616" w:rsidRDefault="00CC6D9B" w:rsidP="004D611C">
            <w:pPr>
              <w:pStyle w:val="1"/>
              <w:widowControl w:val="0"/>
              <w:jc w:val="both"/>
              <w:rPr>
                <w:sz w:val="28"/>
                <w:szCs w:val="28"/>
              </w:rPr>
            </w:pPr>
            <w:r w:rsidRPr="00F32616">
              <w:rPr>
                <w:sz w:val="28"/>
                <w:szCs w:val="28"/>
              </w:rPr>
              <w:t xml:space="preserve">Учнівський квиток </w:t>
            </w:r>
          </w:p>
        </w:tc>
        <w:tc>
          <w:tcPr>
            <w:tcW w:w="2156" w:type="dxa"/>
          </w:tcPr>
          <w:p w:rsidR="00CC6D9B" w:rsidRPr="00F32616" w:rsidRDefault="00CC6D9B" w:rsidP="00DD24F1">
            <w:pPr>
              <w:pStyle w:val="1"/>
              <w:widowControl w:val="0"/>
              <w:ind w:left="77" w:hanging="77"/>
              <w:jc w:val="center"/>
              <w:rPr>
                <w:sz w:val="28"/>
                <w:szCs w:val="28"/>
              </w:rPr>
            </w:pPr>
            <w:r w:rsidRPr="00F32616">
              <w:rPr>
                <w:sz w:val="28"/>
                <w:szCs w:val="28"/>
              </w:rPr>
              <w:t>50%</w:t>
            </w:r>
          </w:p>
        </w:tc>
      </w:tr>
      <w:tr w:rsidR="00CC6D9B" w:rsidRPr="00F32616" w:rsidTr="00DD24F1">
        <w:trPr>
          <w:trHeight w:val="1220"/>
        </w:trPr>
        <w:tc>
          <w:tcPr>
            <w:tcW w:w="568" w:type="dxa"/>
          </w:tcPr>
          <w:p w:rsidR="00CC6D9B" w:rsidRPr="00F32616" w:rsidRDefault="00CC6D9B" w:rsidP="004D611C">
            <w:pPr>
              <w:pStyle w:val="1"/>
              <w:widowControl w:val="0"/>
              <w:jc w:val="center"/>
              <w:rPr>
                <w:sz w:val="28"/>
                <w:szCs w:val="28"/>
              </w:rPr>
            </w:pPr>
            <w:r w:rsidRPr="00F32616">
              <w:rPr>
                <w:sz w:val="28"/>
                <w:szCs w:val="28"/>
              </w:rPr>
              <w:t>2.</w:t>
            </w:r>
          </w:p>
        </w:tc>
        <w:tc>
          <w:tcPr>
            <w:tcW w:w="3651" w:type="dxa"/>
          </w:tcPr>
          <w:p w:rsidR="00CC6D9B" w:rsidRPr="00F32616" w:rsidRDefault="00CC6D9B" w:rsidP="004D611C">
            <w:pPr>
              <w:pStyle w:val="1"/>
              <w:widowControl w:val="0"/>
              <w:jc w:val="both"/>
              <w:rPr>
                <w:sz w:val="28"/>
                <w:szCs w:val="28"/>
              </w:rPr>
            </w:pPr>
            <w:r w:rsidRPr="00F32616">
              <w:rPr>
                <w:sz w:val="28"/>
                <w:szCs w:val="28"/>
              </w:rPr>
              <w:t>Студенти навчальних закладів</w:t>
            </w:r>
            <w:r>
              <w:rPr>
                <w:sz w:val="28"/>
                <w:szCs w:val="28"/>
              </w:rPr>
              <w:t xml:space="preserve"> </w:t>
            </w:r>
            <w:r w:rsidRPr="00F32616">
              <w:rPr>
                <w:sz w:val="28"/>
                <w:szCs w:val="28"/>
              </w:rPr>
              <w:t xml:space="preserve">фахової передвищої та вищої освіти </w:t>
            </w:r>
          </w:p>
        </w:tc>
        <w:tc>
          <w:tcPr>
            <w:tcW w:w="3231" w:type="dxa"/>
          </w:tcPr>
          <w:p w:rsidR="00CC6D9B" w:rsidRPr="00F32616" w:rsidRDefault="00CC6D9B" w:rsidP="004D611C">
            <w:pPr>
              <w:pStyle w:val="1"/>
              <w:widowControl w:val="0"/>
              <w:jc w:val="both"/>
              <w:rPr>
                <w:sz w:val="28"/>
                <w:szCs w:val="28"/>
              </w:rPr>
            </w:pPr>
            <w:r w:rsidRPr="00F32616">
              <w:rPr>
                <w:sz w:val="28"/>
                <w:szCs w:val="28"/>
              </w:rPr>
              <w:t>Студентський квиток</w:t>
            </w:r>
          </w:p>
        </w:tc>
        <w:tc>
          <w:tcPr>
            <w:tcW w:w="2156" w:type="dxa"/>
          </w:tcPr>
          <w:p w:rsidR="00CC6D9B" w:rsidRPr="00F32616" w:rsidRDefault="00CC6D9B" w:rsidP="00DD24F1">
            <w:pPr>
              <w:pStyle w:val="1"/>
              <w:widowControl w:val="0"/>
              <w:ind w:hanging="77"/>
              <w:jc w:val="center"/>
              <w:rPr>
                <w:sz w:val="28"/>
                <w:szCs w:val="28"/>
              </w:rPr>
            </w:pPr>
            <w:r w:rsidRPr="00F32616">
              <w:rPr>
                <w:sz w:val="28"/>
                <w:szCs w:val="28"/>
              </w:rPr>
              <w:t>50%</w:t>
            </w:r>
            <w:r w:rsidR="00DD24F1">
              <w:rPr>
                <w:sz w:val="28"/>
                <w:szCs w:val="28"/>
              </w:rPr>
              <w:t xml:space="preserve"> </w:t>
            </w:r>
            <w:r w:rsidRPr="00F32616">
              <w:rPr>
                <w:sz w:val="28"/>
                <w:szCs w:val="28"/>
              </w:rPr>
              <w:t>в навчальний</w:t>
            </w:r>
          </w:p>
          <w:p w:rsidR="00CC6D9B" w:rsidRPr="00F32616" w:rsidRDefault="00CC6D9B" w:rsidP="00DD24F1">
            <w:pPr>
              <w:pStyle w:val="1"/>
              <w:widowControl w:val="0"/>
              <w:ind w:hanging="77"/>
              <w:jc w:val="center"/>
              <w:rPr>
                <w:sz w:val="28"/>
                <w:szCs w:val="28"/>
              </w:rPr>
            </w:pPr>
            <w:r w:rsidRPr="00F32616">
              <w:rPr>
                <w:sz w:val="28"/>
                <w:szCs w:val="28"/>
              </w:rPr>
              <w:t>період</w:t>
            </w:r>
          </w:p>
        </w:tc>
      </w:tr>
    </w:tbl>
    <w:p w:rsidR="00CC6D9B" w:rsidRPr="00F32616" w:rsidRDefault="00CC6D9B" w:rsidP="00CC6D9B">
      <w:pPr>
        <w:rPr>
          <w:rFonts w:ascii="Times New Roman" w:hAnsi="Times New Roman" w:cs="Times New Roman"/>
        </w:rPr>
      </w:pPr>
    </w:p>
    <w:p w:rsidR="00CC6D9B" w:rsidRPr="00F32616" w:rsidRDefault="00CC6D9B" w:rsidP="00CC6D9B">
      <w:pPr>
        <w:rPr>
          <w:rFonts w:ascii="Times New Roman" w:hAnsi="Times New Roman" w:cs="Times New Roman"/>
        </w:rPr>
      </w:pPr>
    </w:p>
    <w:p w:rsidR="00CC6D9B" w:rsidRPr="00F32616" w:rsidRDefault="00CC6D9B" w:rsidP="00CC6D9B">
      <w:pPr>
        <w:rPr>
          <w:rFonts w:ascii="Times New Roman" w:hAnsi="Times New Roman" w:cs="Times New Roman"/>
        </w:rPr>
      </w:pPr>
    </w:p>
    <w:p w:rsidR="00CC6D9B" w:rsidRPr="00F32616" w:rsidRDefault="00CC6D9B" w:rsidP="00CC6D9B">
      <w:pPr>
        <w:rPr>
          <w:rFonts w:ascii="Times New Roman" w:hAnsi="Times New Roman" w:cs="Times New Roman"/>
          <w:sz w:val="28"/>
          <w:szCs w:val="28"/>
        </w:rPr>
      </w:pPr>
      <w:r>
        <w:rPr>
          <w:rFonts w:ascii="Times New Roman" w:hAnsi="Times New Roman" w:cs="Times New Roman"/>
          <w:sz w:val="28"/>
          <w:szCs w:val="28"/>
        </w:rPr>
        <w:t>Секретар сільської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32616">
        <w:rPr>
          <w:rFonts w:ascii="Times New Roman" w:hAnsi="Times New Roman" w:cs="Times New Roman"/>
          <w:sz w:val="28"/>
          <w:szCs w:val="28"/>
        </w:rPr>
        <w:t xml:space="preserve">  Людмила СПІВАК </w:t>
      </w:r>
    </w:p>
    <w:sectPr w:rsidR="00CC6D9B" w:rsidRPr="00F32616" w:rsidSect="00DD24F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D24F1">
      <w:pPr>
        <w:spacing w:after="0" w:line="240" w:lineRule="auto"/>
      </w:pPr>
      <w:r>
        <w:separator/>
      </w:r>
    </w:p>
  </w:endnote>
  <w:endnote w:type="continuationSeparator" w:id="0">
    <w:p w:rsidR="00000000" w:rsidRDefault="00DD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D24F1">
      <w:pPr>
        <w:spacing w:after="0" w:line="240" w:lineRule="auto"/>
      </w:pPr>
      <w:r>
        <w:separator/>
      </w:r>
    </w:p>
  </w:footnote>
  <w:footnote w:type="continuationSeparator" w:id="0">
    <w:p w:rsidR="00000000" w:rsidRDefault="00DD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152642"/>
      <w:docPartObj>
        <w:docPartGallery w:val="Page Numbers (Top of Page)"/>
        <w:docPartUnique/>
      </w:docPartObj>
    </w:sdtPr>
    <w:sdtEndPr>
      <w:rPr>
        <w:rFonts w:ascii="Times New Roman" w:hAnsi="Times New Roman" w:cs="Times New Roman"/>
        <w:sz w:val="24"/>
        <w:szCs w:val="24"/>
      </w:rPr>
    </w:sdtEndPr>
    <w:sdtContent>
      <w:p w:rsidR="003D3264" w:rsidRPr="003D3264" w:rsidRDefault="002C5B25">
        <w:pPr>
          <w:pStyle w:val="a6"/>
          <w:jc w:val="center"/>
          <w:rPr>
            <w:rFonts w:ascii="Times New Roman" w:hAnsi="Times New Roman" w:cs="Times New Roman"/>
            <w:sz w:val="24"/>
            <w:szCs w:val="24"/>
          </w:rPr>
        </w:pPr>
        <w:r w:rsidRPr="003D3264">
          <w:rPr>
            <w:rFonts w:ascii="Times New Roman" w:hAnsi="Times New Roman" w:cs="Times New Roman"/>
            <w:sz w:val="24"/>
            <w:szCs w:val="24"/>
          </w:rPr>
          <w:fldChar w:fldCharType="begin"/>
        </w:r>
        <w:r w:rsidRPr="003D3264">
          <w:rPr>
            <w:rFonts w:ascii="Times New Roman" w:hAnsi="Times New Roman" w:cs="Times New Roman"/>
            <w:sz w:val="24"/>
            <w:szCs w:val="24"/>
          </w:rPr>
          <w:instrText>PAGE   \* MERGEFORMAT</w:instrText>
        </w:r>
        <w:r w:rsidRPr="003D3264">
          <w:rPr>
            <w:rFonts w:ascii="Times New Roman" w:hAnsi="Times New Roman" w:cs="Times New Roman"/>
            <w:sz w:val="24"/>
            <w:szCs w:val="24"/>
          </w:rPr>
          <w:fldChar w:fldCharType="separate"/>
        </w:r>
        <w:r w:rsidR="00CC6D9B">
          <w:rPr>
            <w:rFonts w:ascii="Times New Roman" w:hAnsi="Times New Roman" w:cs="Times New Roman"/>
            <w:noProof/>
            <w:sz w:val="24"/>
            <w:szCs w:val="24"/>
          </w:rPr>
          <w:t>2</w:t>
        </w:r>
        <w:r w:rsidRPr="003D3264">
          <w:rPr>
            <w:rFonts w:ascii="Times New Roman" w:hAnsi="Times New Roman" w:cs="Times New Roman"/>
            <w:sz w:val="24"/>
            <w:szCs w:val="24"/>
          </w:rPr>
          <w:fldChar w:fldCharType="end"/>
        </w:r>
      </w:p>
    </w:sdtContent>
  </w:sdt>
  <w:p w:rsidR="003D3264" w:rsidRDefault="00DD24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6D9B"/>
    <w:rsid w:val="002C5B25"/>
    <w:rsid w:val="00CC6D9B"/>
    <w:rsid w:val="00DD24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714B"/>
  <w15:docId w15:val="{7D846723-92DB-46D6-8E98-41C182B6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C6D9B"/>
    <w:pPr>
      <w:suppressAutoHyphens/>
      <w:spacing w:after="0" w:line="240" w:lineRule="auto"/>
    </w:pPr>
    <w:rPr>
      <w:rFonts w:ascii="Times New Roman" w:eastAsia="Times New Roman" w:hAnsi="Times New Roman" w:cs="Times New Roman"/>
      <w:sz w:val="20"/>
      <w:szCs w:val="20"/>
      <w:lang w:eastAsia="zh-CN"/>
    </w:rPr>
  </w:style>
  <w:style w:type="character" w:customStyle="1" w:styleId="a4">
    <w:name w:val="Без інтервалів Знак"/>
    <w:link w:val="a3"/>
    <w:uiPriority w:val="99"/>
    <w:rsid w:val="00CC6D9B"/>
    <w:rPr>
      <w:rFonts w:ascii="Times New Roman" w:eastAsia="Times New Roman" w:hAnsi="Times New Roman" w:cs="Times New Roman"/>
      <w:sz w:val="20"/>
      <w:szCs w:val="20"/>
      <w:lang w:eastAsia="zh-CN"/>
    </w:rPr>
  </w:style>
  <w:style w:type="paragraph" w:customStyle="1" w:styleId="qowt-stl-">
    <w:name w:val="qowt-stl-обычный"/>
    <w:basedOn w:val="a"/>
    <w:rsid w:val="00CC6D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6D9B"/>
    <w:rPr>
      <w:b/>
      <w:bCs/>
    </w:rPr>
  </w:style>
  <w:style w:type="paragraph" w:styleId="a6">
    <w:name w:val="header"/>
    <w:basedOn w:val="a"/>
    <w:link w:val="a7"/>
    <w:uiPriority w:val="99"/>
    <w:unhideWhenUsed/>
    <w:rsid w:val="00CC6D9B"/>
    <w:pPr>
      <w:tabs>
        <w:tab w:val="center" w:pos="4819"/>
        <w:tab w:val="right" w:pos="9639"/>
      </w:tabs>
      <w:spacing w:after="0" w:line="240" w:lineRule="auto"/>
    </w:pPr>
    <w:rPr>
      <w:rFonts w:eastAsiaTheme="minorHAnsi"/>
      <w:kern w:val="2"/>
      <w:lang w:eastAsia="en-US"/>
    </w:rPr>
  </w:style>
  <w:style w:type="character" w:customStyle="1" w:styleId="a7">
    <w:name w:val="Верхній колонтитул Знак"/>
    <w:basedOn w:val="a0"/>
    <w:link w:val="a6"/>
    <w:uiPriority w:val="99"/>
    <w:rsid w:val="00CC6D9B"/>
    <w:rPr>
      <w:rFonts w:eastAsiaTheme="minorHAnsi"/>
      <w:kern w:val="2"/>
      <w:lang w:eastAsia="en-US"/>
    </w:rPr>
  </w:style>
  <w:style w:type="paragraph" w:customStyle="1" w:styleId="1">
    <w:name w:val="Обычный1"/>
    <w:rsid w:val="00CC6D9B"/>
    <w:pPr>
      <w:spacing w:after="0" w:line="240" w:lineRule="auto"/>
    </w:pPr>
    <w:rPr>
      <w:rFonts w:ascii="Times New Roman" w:eastAsia="Times New Roman" w:hAnsi="Times New Roman" w:cs="Times New Roman"/>
      <w:sz w:val="20"/>
      <w:szCs w:val="20"/>
    </w:rPr>
  </w:style>
  <w:style w:type="character" w:customStyle="1" w:styleId="2">
    <w:name w:val="Основний текст (2)"/>
    <w:rsid w:val="00CC6D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8">
    <w:name w:val="Balloon Text"/>
    <w:basedOn w:val="a"/>
    <w:link w:val="a9"/>
    <w:uiPriority w:val="99"/>
    <w:semiHidden/>
    <w:unhideWhenUsed/>
    <w:rsid w:val="00CC6D9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CC6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9084</Words>
  <Characters>5178</Characters>
  <Application>Microsoft Office Word</Application>
  <DocSecurity>0</DocSecurity>
  <Lines>43</Lines>
  <Paragraphs>28</Paragraphs>
  <ScaleCrop>false</ScaleCrop>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3</cp:revision>
  <dcterms:created xsi:type="dcterms:W3CDTF">2026-07-01T16:35:00Z</dcterms:created>
  <dcterms:modified xsi:type="dcterms:W3CDTF">2026-07-02T09:03:00Z</dcterms:modified>
</cp:coreProperties>
</file>