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0B821C1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 </w:t>
      </w:r>
      <w:proofErr w:type="spellStart"/>
      <w:r w:rsidR="00AC1F76">
        <w:rPr>
          <w:rFonts w:ascii="Times New Roman" w:hAnsi="Times New Roman"/>
          <w:sz w:val="28"/>
          <w:szCs w:val="28"/>
        </w:rPr>
        <w:t>Шабатюк</w:t>
      </w:r>
      <w:proofErr w:type="spellEnd"/>
      <w:r w:rsidR="00AC1F76">
        <w:rPr>
          <w:rFonts w:ascii="Times New Roman" w:hAnsi="Times New Roman"/>
          <w:sz w:val="28"/>
          <w:szCs w:val="28"/>
        </w:rPr>
        <w:t xml:space="preserve"> Інни Миколаївни та </w:t>
      </w:r>
      <w:proofErr w:type="spellStart"/>
      <w:r w:rsidR="00AC1F76">
        <w:rPr>
          <w:rFonts w:ascii="Times New Roman" w:hAnsi="Times New Roman"/>
          <w:sz w:val="28"/>
          <w:szCs w:val="28"/>
        </w:rPr>
        <w:t>Шабатюка</w:t>
      </w:r>
      <w:proofErr w:type="spellEnd"/>
      <w:r w:rsidR="00AC1F76">
        <w:rPr>
          <w:rFonts w:ascii="Times New Roman" w:hAnsi="Times New Roman"/>
          <w:sz w:val="28"/>
          <w:szCs w:val="28"/>
        </w:rPr>
        <w:t xml:space="preserve"> Антона Юрійовича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F670B0">
        <w:rPr>
          <w:rFonts w:ascii="Times New Roman" w:hAnsi="Times New Roman"/>
          <w:sz w:val="28"/>
          <w:szCs w:val="28"/>
        </w:rPr>
        <w:t>0</w:t>
      </w:r>
      <w:r w:rsidR="00AC1F76">
        <w:rPr>
          <w:rFonts w:ascii="Times New Roman" w:hAnsi="Times New Roman"/>
          <w:sz w:val="28"/>
          <w:szCs w:val="28"/>
        </w:rPr>
        <w:t>7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AC1F76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A45CC1B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C1F76">
        <w:rPr>
          <w:rFonts w:ascii="Times New Roman" w:hAnsi="Times New Roman"/>
          <w:sz w:val="28"/>
          <w:szCs w:val="28"/>
          <w:lang w:val="uk-UA"/>
        </w:rPr>
        <w:t>8-Б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C1F76">
        <w:rPr>
          <w:rFonts w:ascii="Times New Roman" w:hAnsi="Times New Roman"/>
          <w:sz w:val="28"/>
          <w:szCs w:val="28"/>
          <w:lang w:val="uk-UA"/>
        </w:rPr>
        <w:t>Зоряний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7D40D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C1F76">
        <w:rPr>
          <w:rFonts w:ascii="Times New Roman" w:hAnsi="Times New Roman"/>
          <w:sz w:val="28"/>
          <w:szCs w:val="28"/>
          <w:lang w:val="uk-UA"/>
        </w:rPr>
        <w:t>80.9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7D40D5">
        <w:rPr>
          <w:rFonts w:ascii="Times New Roman" w:hAnsi="Times New Roman"/>
          <w:bCs/>
          <w:sz w:val="28"/>
          <w:szCs w:val="28"/>
          <w:lang w:val="uk-UA"/>
        </w:rPr>
        <w:t>ам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C1F76">
        <w:rPr>
          <w:rFonts w:ascii="Times New Roman" w:hAnsi="Times New Roman"/>
          <w:bCs/>
          <w:sz w:val="28"/>
          <w:szCs w:val="28"/>
          <w:lang w:val="uk-UA"/>
        </w:rPr>
        <w:t>Шабатюк</w:t>
      </w:r>
      <w:proofErr w:type="spellEnd"/>
      <w:r w:rsidR="00AC1F76">
        <w:rPr>
          <w:rFonts w:ascii="Times New Roman" w:hAnsi="Times New Roman"/>
          <w:bCs/>
          <w:sz w:val="28"/>
          <w:szCs w:val="28"/>
          <w:lang w:val="uk-UA"/>
        </w:rPr>
        <w:t xml:space="preserve"> Інні Миколаївні та </w:t>
      </w:r>
      <w:proofErr w:type="spellStart"/>
      <w:r w:rsidR="00AC1F76">
        <w:rPr>
          <w:rFonts w:ascii="Times New Roman" w:hAnsi="Times New Roman"/>
          <w:bCs/>
          <w:sz w:val="28"/>
          <w:szCs w:val="28"/>
          <w:lang w:val="uk-UA"/>
        </w:rPr>
        <w:t>Шабатюку</w:t>
      </w:r>
      <w:proofErr w:type="spellEnd"/>
      <w:r w:rsidR="00AC1F76">
        <w:rPr>
          <w:rFonts w:ascii="Times New Roman" w:hAnsi="Times New Roman"/>
          <w:bCs/>
          <w:sz w:val="28"/>
          <w:szCs w:val="28"/>
          <w:lang w:val="uk-UA"/>
        </w:rPr>
        <w:t xml:space="preserve"> Антону Юрійовичу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</w:t>
      </w:r>
      <w:r w:rsidR="007D40D5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 Державного реєстру речових прав нерухоме майно про реєстрацію права власності від </w:t>
      </w:r>
      <w:r w:rsidR="00AC1F76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1F76">
        <w:rPr>
          <w:rFonts w:ascii="Times New Roman" w:hAnsi="Times New Roman"/>
          <w:sz w:val="28"/>
          <w:szCs w:val="28"/>
          <w:lang w:val="uk-UA"/>
        </w:rPr>
        <w:t>липня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C1F76">
        <w:rPr>
          <w:rFonts w:ascii="Times New Roman" w:hAnsi="Times New Roman"/>
          <w:sz w:val="28"/>
          <w:szCs w:val="28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</w:t>
      </w:r>
      <w:r w:rsidR="007D40D5">
        <w:rPr>
          <w:rFonts w:ascii="Times New Roman" w:hAnsi="Times New Roman"/>
          <w:sz w:val="28"/>
          <w:szCs w:val="28"/>
          <w:lang w:val="uk-UA"/>
        </w:rPr>
        <w:t>ів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C1F76">
        <w:rPr>
          <w:rFonts w:ascii="Times New Roman" w:hAnsi="Times New Roman"/>
          <w:sz w:val="28"/>
          <w:szCs w:val="28"/>
          <w:lang w:val="uk-UA"/>
        </w:rPr>
        <w:t>305194635</w:t>
      </w:r>
      <w:r w:rsidR="007D40D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C1F76">
        <w:rPr>
          <w:rFonts w:ascii="Times New Roman" w:hAnsi="Times New Roman"/>
          <w:sz w:val="28"/>
          <w:szCs w:val="28"/>
          <w:lang w:val="uk-UA"/>
        </w:rPr>
        <w:t>305194798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C1F76">
        <w:rPr>
          <w:rFonts w:ascii="Times New Roman" w:hAnsi="Times New Roman"/>
          <w:sz w:val="28"/>
          <w:szCs w:val="28"/>
          <w:lang w:val="uk-UA"/>
        </w:rPr>
        <w:t>26115157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AC1F76">
        <w:rPr>
          <w:rFonts w:ascii="Times New Roman" w:hAnsi="Times New Roman" w:cs="Times New Roman"/>
          <w:sz w:val="28"/>
          <w:szCs w:val="28"/>
          <w:lang w:val="uk-UA"/>
        </w:rPr>
        <w:t>9992-0710-3725-6794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0213E9A5" w14:textId="77777777" w:rsidR="00521F73" w:rsidRDefault="00521F73" w:rsidP="007D4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73B716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C1F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F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744132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7D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4132">
        <w:rPr>
          <w:rFonts w:ascii="Times New Roman" w:hAnsi="Times New Roman"/>
          <w:sz w:val="28"/>
          <w:szCs w:val="28"/>
        </w:rPr>
        <w:t>Шабатюк</w:t>
      </w:r>
      <w:proofErr w:type="spellEnd"/>
      <w:r w:rsidR="00744132">
        <w:rPr>
          <w:rFonts w:ascii="Times New Roman" w:hAnsi="Times New Roman"/>
          <w:sz w:val="28"/>
          <w:szCs w:val="28"/>
        </w:rPr>
        <w:t xml:space="preserve"> Інна Миколаївна та </w:t>
      </w:r>
      <w:proofErr w:type="spellStart"/>
      <w:r w:rsidR="00744132">
        <w:rPr>
          <w:rFonts w:ascii="Times New Roman" w:hAnsi="Times New Roman"/>
          <w:sz w:val="28"/>
          <w:szCs w:val="28"/>
        </w:rPr>
        <w:t>Шабатюк</w:t>
      </w:r>
      <w:proofErr w:type="spellEnd"/>
      <w:r w:rsidR="00744132">
        <w:rPr>
          <w:rFonts w:ascii="Times New Roman" w:hAnsi="Times New Roman"/>
          <w:sz w:val="28"/>
          <w:szCs w:val="28"/>
        </w:rPr>
        <w:t xml:space="preserve"> Антон Юрійович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744132" w:rsidRPr="00744132">
        <w:rPr>
          <w:rFonts w:ascii="Times New Roman" w:hAnsi="Times New Roman"/>
          <w:sz w:val="28"/>
          <w:szCs w:val="28"/>
        </w:rPr>
        <w:t>8-Б, який знаходиться на території Городоцької територіальної громади в масив</w:t>
      </w:r>
      <w:r w:rsidR="00744132">
        <w:rPr>
          <w:rFonts w:ascii="Times New Roman" w:hAnsi="Times New Roman"/>
          <w:sz w:val="28"/>
          <w:szCs w:val="28"/>
        </w:rPr>
        <w:t xml:space="preserve">і «Зоряний», загальною площею </w:t>
      </w:r>
      <w:r w:rsidR="00744132" w:rsidRPr="00744132">
        <w:rPr>
          <w:rFonts w:ascii="Times New Roman" w:hAnsi="Times New Roman"/>
          <w:sz w:val="28"/>
          <w:szCs w:val="28"/>
        </w:rPr>
        <w:t xml:space="preserve">80.9 м2, належний на праві власності громадянам </w:t>
      </w:r>
      <w:proofErr w:type="spellStart"/>
      <w:r w:rsidR="00744132" w:rsidRPr="00744132">
        <w:rPr>
          <w:rFonts w:ascii="Times New Roman" w:hAnsi="Times New Roman"/>
          <w:sz w:val="28"/>
          <w:szCs w:val="28"/>
        </w:rPr>
        <w:t>Шабатюк</w:t>
      </w:r>
      <w:proofErr w:type="spellEnd"/>
      <w:r w:rsidR="00744132" w:rsidRPr="00744132">
        <w:rPr>
          <w:rFonts w:ascii="Times New Roman" w:hAnsi="Times New Roman"/>
          <w:sz w:val="28"/>
          <w:szCs w:val="28"/>
        </w:rPr>
        <w:t xml:space="preserve"> Інні Миколаївні та </w:t>
      </w:r>
      <w:proofErr w:type="spellStart"/>
      <w:r w:rsidR="00744132" w:rsidRPr="00744132">
        <w:rPr>
          <w:rFonts w:ascii="Times New Roman" w:hAnsi="Times New Roman"/>
          <w:sz w:val="28"/>
          <w:szCs w:val="28"/>
        </w:rPr>
        <w:t>Шабатюку</w:t>
      </w:r>
      <w:proofErr w:type="spellEnd"/>
      <w:r w:rsidR="00744132" w:rsidRPr="00744132">
        <w:rPr>
          <w:rFonts w:ascii="Times New Roman" w:hAnsi="Times New Roman"/>
          <w:sz w:val="28"/>
          <w:szCs w:val="28"/>
        </w:rPr>
        <w:t xml:space="preserve"> Антону Юрійовичу згідно витягів з Державного реєстру речових прав нерухоме майно про реєстрацію права власності від 18 липня 2022 року, індексний номер витягів: 305194635 та 305194798, реєстраційний номер об'єкта нерухомого майна: 2611515756060,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ТО01:9992-0710-3725-6794,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</w:t>
      </w:r>
      <w:bookmarkStart w:id="1" w:name="_GoBack"/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91B6EFD" w14:textId="1F2382DC" w:rsidR="00A078FE" w:rsidRDefault="006D5FB9" w:rsidP="007D40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E793DA6" w14:textId="77777777" w:rsidR="00744132" w:rsidRDefault="00744132" w:rsidP="007D40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E2F450B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744132" w:rsidRPr="00744132">
        <w:rPr>
          <w:rFonts w:ascii="Times New Roman" w:hAnsi="Times New Roman"/>
          <w:sz w:val="28"/>
          <w:szCs w:val="28"/>
        </w:rPr>
        <w:t xml:space="preserve">8-Б, який знаходиться на території Городоцької територіальної громади в масиві «Зоряний», загальною площею   80.9 м2, належний на праві власності громадянам </w:t>
      </w:r>
      <w:proofErr w:type="spellStart"/>
      <w:r w:rsidR="00744132" w:rsidRPr="00744132">
        <w:rPr>
          <w:rFonts w:ascii="Times New Roman" w:hAnsi="Times New Roman"/>
          <w:sz w:val="28"/>
          <w:szCs w:val="28"/>
        </w:rPr>
        <w:t>Шабатюк</w:t>
      </w:r>
      <w:proofErr w:type="spellEnd"/>
      <w:r w:rsidR="00744132" w:rsidRPr="00744132">
        <w:rPr>
          <w:rFonts w:ascii="Times New Roman" w:hAnsi="Times New Roman"/>
          <w:sz w:val="28"/>
          <w:szCs w:val="28"/>
        </w:rPr>
        <w:t xml:space="preserve"> Інні Миколаївні та </w:t>
      </w:r>
      <w:proofErr w:type="spellStart"/>
      <w:r w:rsidR="00744132" w:rsidRPr="00744132">
        <w:rPr>
          <w:rFonts w:ascii="Times New Roman" w:hAnsi="Times New Roman"/>
          <w:sz w:val="28"/>
          <w:szCs w:val="28"/>
        </w:rPr>
        <w:t>Шабатюку</w:t>
      </w:r>
      <w:proofErr w:type="spellEnd"/>
      <w:r w:rsidR="00744132" w:rsidRPr="00744132">
        <w:rPr>
          <w:rFonts w:ascii="Times New Roman" w:hAnsi="Times New Roman"/>
          <w:sz w:val="28"/>
          <w:szCs w:val="28"/>
        </w:rPr>
        <w:t xml:space="preserve"> Антону Юрійовичу згідно витягів з Державного реєстру речових прав нерухоме майно про реєстрацію права власності від 18 липня 2022 року, індексний номер витягів: 305194635 та 305194798, реєстраційний номер об'єкта нерухомого майна: 2611515756060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44132"/>
    <w:rsid w:val="0075248D"/>
    <w:rsid w:val="00754F59"/>
    <w:rsid w:val="007608D0"/>
    <w:rsid w:val="00782B24"/>
    <w:rsid w:val="0079275C"/>
    <w:rsid w:val="00796315"/>
    <w:rsid w:val="00797D9F"/>
    <w:rsid w:val="007A0067"/>
    <w:rsid w:val="007A04CD"/>
    <w:rsid w:val="007A069B"/>
    <w:rsid w:val="007A17B7"/>
    <w:rsid w:val="007A59B4"/>
    <w:rsid w:val="007B4551"/>
    <w:rsid w:val="007C11D7"/>
    <w:rsid w:val="007D40D5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C1F76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14331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4717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144</cp:revision>
  <cp:lastPrinted>2026-04-08T07:18:00Z</cp:lastPrinted>
  <dcterms:created xsi:type="dcterms:W3CDTF">2023-07-19T13:30:00Z</dcterms:created>
  <dcterms:modified xsi:type="dcterms:W3CDTF">2026-04-08T08:31:00Z</dcterms:modified>
</cp:coreProperties>
</file>