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5A4CA4F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5B1">
        <w:rPr>
          <w:rFonts w:ascii="Times New Roman" w:hAnsi="Times New Roman"/>
          <w:sz w:val="28"/>
          <w:szCs w:val="28"/>
        </w:rPr>
        <w:t>Івершиної</w:t>
      </w:r>
      <w:proofErr w:type="spellEnd"/>
      <w:r w:rsidR="000B65B1">
        <w:rPr>
          <w:rFonts w:ascii="Times New Roman" w:hAnsi="Times New Roman"/>
          <w:sz w:val="28"/>
          <w:szCs w:val="28"/>
        </w:rPr>
        <w:t xml:space="preserve"> Олени Юріївни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>2</w:t>
      </w:r>
      <w:r w:rsidR="000B65B1">
        <w:rPr>
          <w:rFonts w:ascii="Times New Roman" w:hAnsi="Times New Roman"/>
          <w:sz w:val="28"/>
          <w:szCs w:val="28"/>
        </w:rPr>
        <w:t>7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BC79B5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B65B1">
        <w:rPr>
          <w:rFonts w:ascii="Times New Roman" w:hAnsi="Times New Roman"/>
          <w:sz w:val="28"/>
          <w:szCs w:val="28"/>
          <w:lang w:val="uk-UA"/>
        </w:rPr>
        <w:t>13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D3D17">
        <w:rPr>
          <w:rFonts w:ascii="Times New Roman" w:hAnsi="Times New Roman"/>
          <w:sz w:val="28"/>
          <w:szCs w:val="28"/>
          <w:lang w:val="uk-UA"/>
        </w:rPr>
        <w:t>Жасминовий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4D3D17">
        <w:rPr>
          <w:rFonts w:ascii="Times New Roman" w:hAnsi="Times New Roman"/>
          <w:sz w:val="28"/>
          <w:szCs w:val="28"/>
          <w:lang w:val="uk-UA"/>
        </w:rPr>
        <w:t>11</w:t>
      </w:r>
      <w:r w:rsidR="000B65B1">
        <w:rPr>
          <w:rFonts w:ascii="Times New Roman" w:hAnsi="Times New Roman"/>
          <w:sz w:val="28"/>
          <w:szCs w:val="28"/>
          <w:lang w:val="uk-UA"/>
        </w:rPr>
        <w:t>5</w:t>
      </w:r>
      <w:r w:rsidR="004D3D17">
        <w:rPr>
          <w:rFonts w:ascii="Times New Roman" w:hAnsi="Times New Roman"/>
          <w:sz w:val="28"/>
          <w:szCs w:val="28"/>
          <w:lang w:val="uk-UA"/>
        </w:rPr>
        <w:t>.</w:t>
      </w:r>
      <w:r w:rsidR="000B65B1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B65B1">
        <w:rPr>
          <w:rFonts w:ascii="Times New Roman" w:hAnsi="Times New Roman"/>
          <w:bCs/>
          <w:sz w:val="28"/>
          <w:szCs w:val="28"/>
          <w:lang w:val="uk-UA"/>
        </w:rPr>
        <w:t>Івершиній</w:t>
      </w:r>
      <w:proofErr w:type="spellEnd"/>
      <w:r w:rsidR="000B65B1">
        <w:rPr>
          <w:rFonts w:ascii="Times New Roman" w:hAnsi="Times New Roman"/>
          <w:bCs/>
          <w:sz w:val="28"/>
          <w:szCs w:val="28"/>
          <w:lang w:val="uk-UA"/>
        </w:rPr>
        <w:t xml:space="preserve"> Олені Юріївні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0B65B1">
        <w:rPr>
          <w:rFonts w:ascii="Times New Roman" w:hAnsi="Times New Roman"/>
          <w:sz w:val="28"/>
          <w:szCs w:val="28"/>
          <w:lang w:val="uk-UA"/>
        </w:rPr>
        <w:t>09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5B1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B65B1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 </w:t>
      </w:r>
      <w:r w:rsidR="000B65B1">
        <w:rPr>
          <w:rFonts w:ascii="Times New Roman" w:hAnsi="Times New Roman"/>
          <w:sz w:val="28"/>
          <w:szCs w:val="28"/>
          <w:lang w:val="uk-UA"/>
        </w:rPr>
        <w:t>447028437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0B65B1">
        <w:rPr>
          <w:rFonts w:ascii="Times New Roman" w:hAnsi="Times New Roman"/>
          <w:sz w:val="28"/>
          <w:szCs w:val="28"/>
          <w:lang w:val="uk-UA"/>
        </w:rPr>
        <w:t>32163306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, який зареєстрований за номером ТО01:</w:t>
      </w:r>
      <w:r w:rsidR="000B65B1">
        <w:rPr>
          <w:rFonts w:ascii="Times New Roman" w:hAnsi="Times New Roman"/>
          <w:sz w:val="28"/>
          <w:szCs w:val="28"/>
          <w:lang w:val="uk-UA"/>
        </w:rPr>
        <w:t>7669-6621-0383-1895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 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(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4357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, 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5074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88E0342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65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65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65B1">
        <w:rPr>
          <w:rFonts w:ascii="Times New Roman" w:hAnsi="Times New Roman"/>
          <w:sz w:val="28"/>
          <w:szCs w:val="28"/>
        </w:rPr>
        <w:t>Івершина</w:t>
      </w:r>
      <w:proofErr w:type="spellEnd"/>
      <w:r w:rsidR="000B65B1">
        <w:rPr>
          <w:rFonts w:ascii="Times New Roman" w:hAnsi="Times New Roman"/>
          <w:sz w:val="28"/>
          <w:szCs w:val="28"/>
        </w:rPr>
        <w:t xml:space="preserve"> Олена Юріївна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0B65B1" w:rsidRPr="000B65B1">
        <w:rPr>
          <w:rFonts w:ascii="Times New Roman" w:hAnsi="Times New Roman"/>
          <w:sz w:val="28"/>
          <w:szCs w:val="28"/>
        </w:rPr>
        <w:t xml:space="preserve">13, який знаходиться на території Городоцької територіальної громади в масиві «Жасминовий», загальною площею 115.5 м2, належний на праві власності громадянці </w:t>
      </w:r>
      <w:proofErr w:type="spellStart"/>
      <w:r w:rsidR="000B65B1" w:rsidRPr="000B65B1">
        <w:rPr>
          <w:rFonts w:ascii="Times New Roman" w:hAnsi="Times New Roman"/>
          <w:sz w:val="28"/>
          <w:szCs w:val="28"/>
        </w:rPr>
        <w:t>Івершиній</w:t>
      </w:r>
      <w:proofErr w:type="spellEnd"/>
      <w:r w:rsidR="000B65B1" w:rsidRPr="000B65B1">
        <w:rPr>
          <w:rFonts w:ascii="Times New Roman" w:hAnsi="Times New Roman"/>
          <w:sz w:val="28"/>
          <w:szCs w:val="28"/>
        </w:rPr>
        <w:t xml:space="preserve"> Олені Юріївні згідно витягу з Державного реєстру речових прав нерухоме майно про реєстрацію права власності від 09 жовтня 2025 року, індексний номер витягу: 447028437, реєстраційний номер об'єкта нерухомого майна: 3216330656060,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ТО01:7669-6621-0383-1895, організація, що видала – ФОП </w:t>
      </w:r>
      <w:proofErr w:type="spellStart"/>
      <w:r w:rsidR="000B65B1" w:rsidRPr="000B65B1">
        <w:rPr>
          <w:rFonts w:ascii="Times New Roman" w:hAnsi="Times New Roman"/>
          <w:sz w:val="28"/>
          <w:szCs w:val="28"/>
        </w:rPr>
        <w:t>Дорощук</w:t>
      </w:r>
      <w:proofErr w:type="spellEnd"/>
      <w:r w:rsidR="000B65B1" w:rsidRPr="000B65B1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0B65B1" w:rsidRPr="000B65B1">
        <w:rPr>
          <w:rFonts w:ascii="Times New Roman" w:hAnsi="Times New Roman"/>
          <w:sz w:val="28"/>
          <w:szCs w:val="28"/>
        </w:rPr>
        <w:t>Дорощук</w:t>
      </w:r>
      <w:proofErr w:type="spellEnd"/>
      <w:r w:rsidR="000B65B1" w:rsidRPr="000B65B1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0F514D9D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0B65B1" w:rsidRPr="000B65B1">
        <w:rPr>
          <w:rFonts w:ascii="Times New Roman" w:hAnsi="Times New Roman"/>
          <w:sz w:val="28"/>
          <w:szCs w:val="28"/>
        </w:rPr>
        <w:t xml:space="preserve">13, який знаходиться на території Городоцької територіальної громади в масиві «Жасминовий», загальною площею 115.5 м2, належний на праві власності громадянці </w:t>
      </w:r>
      <w:proofErr w:type="spellStart"/>
      <w:r w:rsidR="000B65B1" w:rsidRPr="000B65B1">
        <w:rPr>
          <w:rFonts w:ascii="Times New Roman" w:hAnsi="Times New Roman"/>
          <w:sz w:val="28"/>
          <w:szCs w:val="28"/>
        </w:rPr>
        <w:t>Івершиній</w:t>
      </w:r>
      <w:proofErr w:type="spellEnd"/>
      <w:r w:rsidR="000B65B1" w:rsidRPr="000B65B1">
        <w:rPr>
          <w:rFonts w:ascii="Times New Roman" w:hAnsi="Times New Roman"/>
          <w:sz w:val="28"/>
          <w:szCs w:val="28"/>
        </w:rPr>
        <w:t xml:space="preserve"> Олені Юріївні згідно витягу з Державного реєстру речових прав нерухоме майно про реєстрацію права власності від 09 жовтня 2025 року, індексний номер витягу: 447028437, реєстраційний номер об'єкта нерухомого майна: 3216330656060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B65B1"/>
    <w:rsid w:val="000C410A"/>
    <w:rsid w:val="000C6F9F"/>
    <w:rsid w:val="000D0A97"/>
    <w:rsid w:val="000D4765"/>
    <w:rsid w:val="000E5657"/>
    <w:rsid w:val="001005EE"/>
    <w:rsid w:val="00103370"/>
    <w:rsid w:val="00124926"/>
    <w:rsid w:val="00125C66"/>
    <w:rsid w:val="00141B09"/>
    <w:rsid w:val="0014225B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D3D17"/>
    <w:rsid w:val="004E4C20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4620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158</cp:revision>
  <cp:lastPrinted>2026-04-02T14:14:00Z</cp:lastPrinted>
  <dcterms:created xsi:type="dcterms:W3CDTF">2023-07-19T13:30:00Z</dcterms:created>
  <dcterms:modified xsi:type="dcterms:W3CDTF">2026-04-02T14:14:00Z</dcterms:modified>
</cp:coreProperties>
</file>