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2DCC" w:rsidRPr="00E238DA" w:rsidRDefault="00242DCC" w:rsidP="00242DCC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38D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ПРОЄКТ</w:t>
      </w:r>
    </w:p>
    <w:p w:rsidR="00242DCC" w:rsidRPr="00E238DA" w:rsidRDefault="00242DCC" w:rsidP="00242D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E238DA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DCC" w:rsidRPr="00E238DA" w:rsidRDefault="00242DCC" w:rsidP="00242DC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42DCC" w:rsidRPr="00E238DA" w:rsidRDefault="00242DCC" w:rsidP="00242DC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242DCC" w:rsidRPr="00E238DA" w:rsidRDefault="00242DCC" w:rsidP="00242DC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242DCC" w:rsidRPr="00E238DA" w:rsidRDefault="00242DCC" w:rsidP="00242D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242DCC" w:rsidRPr="00E238DA" w:rsidRDefault="00242DCC" w:rsidP="00242D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242DCC" w:rsidRPr="00E238DA" w:rsidRDefault="00242DCC" w:rsidP="00242D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DCC" w:rsidRPr="00E238DA" w:rsidRDefault="00242DCC" w:rsidP="00242DC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23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23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242DCC" w:rsidRDefault="00242DCC" w:rsidP="0024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2DCC" w:rsidRPr="00E238DA" w:rsidRDefault="00242DCC" w:rsidP="00242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2DCC" w:rsidRPr="00E238DA" w:rsidRDefault="00DE63CC" w:rsidP="00242D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10 лютого</w:t>
      </w:r>
      <w:r w:rsidR="00242DCC" w:rsidRPr="00E238D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FB2FD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16/58</w:t>
      </w:r>
    </w:p>
    <w:bookmarkEnd w:id="0"/>
    <w:p w:rsidR="00242DCC" w:rsidRPr="00E238DA" w:rsidRDefault="00242DCC" w:rsidP="00242D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C0D" w:rsidRDefault="00B76C0D" w:rsidP="00242DCC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2DCC" w:rsidRDefault="00242DCC" w:rsidP="00242DCC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D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затвердження </w:t>
      </w:r>
      <w:proofErr w:type="spellStart"/>
      <w:r w:rsidRPr="00F93DD5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F93D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землеустрою</w:t>
      </w:r>
    </w:p>
    <w:p w:rsidR="00242DCC" w:rsidRPr="00B32614" w:rsidRDefault="00242DCC" w:rsidP="00242DCC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3DD5">
        <w:rPr>
          <w:rFonts w:ascii="Times New Roman" w:eastAsia="Times New Roman" w:hAnsi="Times New Roman" w:cs="Times New Roman"/>
          <w:b/>
          <w:bCs/>
          <w:sz w:val="28"/>
          <w:szCs w:val="28"/>
        </w:rPr>
        <w:t>щодо відведення земельної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3D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ділянки </w:t>
      </w:r>
      <w:r w:rsidRPr="00F93DD5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3DD5">
        <w:rPr>
          <w:rFonts w:ascii="Times New Roman" w:hAnsi="Times New Roman" w:cs="Times New Roman"/>
          <w:b/>
          <w:bCs/>
          <w:sz w:val="28"/>
          <w:szCs w:val="28"/>
        </w:rPr>
        <w:t xml:space="preserve">оренду терміном на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A2B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3DD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два</w:t>
      </w:r>
      <w:r w:rsidRPr="00F93DD5">
        <w:rPr>
          <w:rFonts w:ascii="Times New Roman" w:hAnsi="Times New Roman" w:cs="Times New Roman"/>
          <w:b/>
          <w:bCs/>
          <w:sz w:val="28"/>
          <w:szCs w:val="28"/>
        </w:rPr>
        <w:t>дцять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F93DD5">
        <w:rPr>
          <w:rFonts w:ascii="Times New Roman" w:hAnsi="Times New Roman" w:cs="Times New Roman"/>
          <w:b/>
          <w:bCs/>
          <w:sz w:val="28"/>
          <w:szCs w:val="28"/>
        </w:rPr>
        <w:t xml:space="preserve">років для </w:t>
      </w:r>
      <w:r w:rsidRPr="00DE1CCC">
        <w:rPr>
          <w:rFonts w:ascii="Times New Roman" w:eastAsia="Times New Roman" w:hAnsi="Times New Roman"/>
          <w:b/>
          <w:sz w:val="28"/>
          <w:szCs w:val="28"/>
          <w:lang w:eastAsia="ru-RU"/>
        </w:rPr>
        <w:t>розміщення та експлуатаці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ї </w:t>
      </w:r>
      <w:r w:rsidRPr="00DE1CCC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основних, підсобних і допоміжних будівель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E1CCC">
        <w:rPr>
          <w:rFonts w:ascii="Times New Roman" w:eastAsia="Times New Roman" w:hAnsi="Times New Roman"/>
          <w:b/>
          <w:sz w:val="28"/>
          <w:szCs w:val="28"/>
          <w:lang w:eastAsia="ru-RU"/>
        </w:rPr>
        <w:t>та споруд підприємств переробної, машинобудівної та іншої промисловості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077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включаючи об’єкти оброблення відходів,</w:t>
      </w:r>
      <w:r w:rsidR="002A2B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077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зокрема з енергогенеруючим блоком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0777A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в с. Бронники</w:t>
      </w:r>
    </w:p>
    <w:p w:rsidR="00242DCC" w:rsidRPr="00E238DA" w:rsidRDefault="00242DCC" w:rsidP="00242DCC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42DCC" w:rsidRPr="00196043" w:rsidRDefault="00242DCC" w:rsidP="00242DC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043">
        <w:rPr>
          <w:rFonts w:ascii="Times New Roman" w:hAnsi="Times New Roman" w:cs="Times New Roman"/>
          <w:sz w:val="28"/>
          <w:szCs w:val="28"/>
        </w:rPr>
        <w:t xml:space="preserve">Розглянувши заяву громадянина </w:t>
      </w:r>
      <w:r>
        <w:rPr>
          <w:rFonts w:ascii="Times New Roman" w:hAnsi="Times New Roman" w:cs="Times New Roman"/>
          <w:sz w:val="28"/>
          <w:szCs w:val="28"/>
        </w:rPr>
        <w:t>Копняка Тараса Михайловича</w:t>
      </w:r>
      <w:r w:rsidRPr="0019604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604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96043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в оренду терміном на </w:t>
      </w:r>
      <w:r>
        <w:rPr>
          <w:rFonts w:ascii="Times New Roman" w:hAnsi="Times New Roman" w:cs="Times New Roman"/>
          <w:sz w:val="28"/>
          <w:szCs w:val="28"/>
        </w:rPr>
        <w:t>20 (двадцять)</w:t>
      </w:r>
      <w:r w:rsidRPr="00196043">
        <w:rPr>
          <w:rFonts w:ascii="Times New Roman" w:hAnsi="Times New Roman" w:cs="Times New Roman"/>
          <w:sz w:val="28"/>
          <w:szCs w:val="28"/>
        </w:rPr>
        <w:t xml:space="preserve">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DE1CCC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включаючи</w:t>
      </w:r>
      <w:r w:rsidRPr="005D0724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об’єкти оброблення відходів, зокрема з енергогенеруючим блоком </w:t>
      </w:r>
      <w:r w:rsidRPr="00196043">
        <w:rPr>
          <w:rFonts w:ascii="Times New Roman" w:hAnsi="Times New Roman" w:cs="Times New Roman"/>
          <w:sz w:val="28"/>
          <w:szCs w:val="28"/>
        </w:rPr>
        <w:t xml:space="preserve">(код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60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196043">
        <w:rPr>
          <w:rFonts w:ascii="Times New Roman" w:hAnsi="Times New Roman" w:cs="Times New Roman"/>
          <w:sz w:val="28"/>
          <w:szCs w:val="28"/>
        </w:rPr>
        <w:t xml:space="preserve">) – </w:t>
      </w:r>
      <w:r w:rsidRPr="005D072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та обслуговування пилорами та допоміжних будівель та споруд </w:t>
      </w:r>
      <w:r>
        <w:rPr>
          <w:rFonts w:ascii="Times New Roman" w:hAnsi="Times New Roman" w:cs="Times New Roman"/>
          <w:sz w:val="28"/>
          <w:szCs w:val="28"/>
        </w:rPr>
        <w:t>в с. Бронники, вул.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82в на території Городоцької сільської ради Рівненського району Рівненської області,</w:t>
      </w:r>
      <w:r w:rsidR="00B76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Витяг </w:t>
      </w:r>
      <w:r w:rsidR="00B76C0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з Державного реєстру речових прав на нерухоме майно про реєстрацію права власності від 17 серпня 2015 року, індексний номер витягу: 42348956</w:t>
      </w:r>
      <w:r w:rsidRPr="00196043">
        <w:rPr>
          <w:rFonts w:ascii="Times New Roman" w:hAnsi="Times New Roman" w:cs="Times New Roman"/>
          <w:sz w:val="28"/>
          <w:szCs w:val="28"/>
        </w:rPr>
        <w:t>,</w:t>
      </w:r>
      <w:r w:rsidR="00B76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 704180256246,</w:t>
      </w:r>
      <w:r w:rsidRPr="00196043">
        <w:rPr>
          <w:rFonts w:ascii="Times New Roman" w:hAnsi="Times New Roman" w:cs="Times New Roman"/>
          <w:sz w:val="28"/>
          <w:szCs w:val="28"/>
        </w:rPr>
        <w:t xml:space="preserve"> відповідно до статей 12, 93, 122, 123, 124, 126, 134, 186 Земельного кодексу України, Закону України «Про землеустрій», пункту 5 статті 288 Податкового кодексу України, керуючись статт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B76C0D">
        <w:rPr>
          <w:rFonts w:ascii="Times New Roman" w:hAnsi="Times New Roman" w:cs="Times New Roman"/>
          <w:sz w:val="28"/>
          <w:szCs w:val="28"/>
        </w:rPr>
        <w:t xml:space="preserve"> </w:t>
      </w:r>
      <w:r w:rsidRPr="0019604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 59</w:t>
      </w:r>
      <w:r w:rsidRPr="00196043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 погодженням з постійн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196043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96043">
        <w:rPr>
          <w:rFonts w:ascii="Times New Roman" w:hAnsi="Times New Roman" w:cs="Times New Roman"/>
          <w:sz w:val="28"/>
          <w:szCs w:val="28"/>
        </w:rPr>
        <w:t xml:space="preserve"> сільської ради, сільська рада</w:t>
      </w:r>
    </w:p>
    <w:p w:rsidR="00242DCC" w:rsidRPr="000E0FD7" w:rsidRDefault="00242DCC" w:rsidP="00242D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42DCC" w:rsidRPr="00196043" w:rsidRDefault="00242DCC" w:rsidP="00242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043">
        <w:rPr>
          <w:rFonts w:ascii="Times New Roman" w:hAnsi="Times New Roman" w:cs="Times New Roman"/>
          <w:sz w:val="28"/>
          <w:szCs w:val="28"/>
        </w:rPr>
        <w:t>ВИРІШИЛА:</w:t>
      </w:r>
    </w:p>
    <w:p w:rsidR="00242DCC" w:rsidRPr="000E0FD7" w:rsidRDefault="00242DCC" w:rsidP="00242DCC">
      <w:pPr>
        <w:pStyle w:val="2"/>
        <w:spacing w:after="0" w:line="240" w:lineRule="auto"/>
        <w:ind w:firstLine="708"/>
        <w:jc w:val="both"/>
        <w:rPr>
          <w:lang w:val="uk-UA"/>
        </w:rPr>
      </w:pPr>
    </w:p>
    <w:p w:rsidR="00242DCC" w:rsidRDefault="00242DCC" w:rsidP="00242DCC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96043">
        <w:rPr>
          <w:sz w:val="28"/>
          <w:szCs w:val="28"/>
          <w:lang w:val="uk-UA"/>
        </w:rPr>
        <w:t xml:space="preserve">Затвердити </w:t>
      </w:r>
      <w:proofErr w:type="spellStart"/>
      <w:r w:rsidRPr="00196043">
        <w:rPr>
          <w:sz w:val="28"/>
          <w:szCs w:val="28"/>
          <w:lang w:val="uk-UA"/>
        </w:rPr>
        <w:t>проєкт</w:t>
      </w:r>
      <w:proofErr w:type="spellEnd"/>
      <w:r w:rsidRPr="00196043">
        <w:rPr>
          <w:sz w:val="28"/>
          <w:szCs w:val="28"/>
          <w:lang w:val="uk-UA"/>
        </w:rPr>
        <w:t xml:space="preserve"> землеустрою щодо відведення земельної ділянки площею </w:t>
      </w:r>
      <w:r>
        <w:rPr>
          <w:sz w:val="28"/>
          <w:szCs w:val="28"/>
          <w:lang w:val="uk-UA"/>
        </w:rPr>
        <w:t>0,2400</w:t>
      </w:r>
      <w:r w:rsidRPr="00196043">
        <w:rPr>
          <w:sz w:val="28"/>
          <w:szCs w:val="28"/>
          <w:lang w:val="uk-UA"/>
        </w:rPr>
        <w:t xml:space="preserve"> га (кадастровий номер 5624681100:04:009:0</w:t>
      </w:r>
      <w:r>
        <w:rPr>
          <w:sz w:val="28"/>
          <w:szCs w:val="28"/>
          <w:lang w:val="uk-UA"/>
        </w:rPr>
        <w:t>271</w:t>
      </w:r>
      <w:r w:rsidRPr="00196043">
        <w:rPr>
          <w:sz w:val="28"/>
          <w:szCs w:val="28"/>
          <w:lang w:val="uk-UA"/>
        </w:rPr>
        <w:t xml:space="preserve">) в оренду </w:t>
      </w:r>
      <w:r w:rsidRPr="00196043">
        <w:rPr>
          <w:sz w:val="28"/>
          <w:szCs w:val="28"/>
          <w:lang w:val="uk-UA"/>
        </w:rPr>
        <w:lastRenderedPageBreak/>
        <w:t xml:space="preserve">терміном на </w:t>
      </w:r>
      <w:r w:rsidRPr="00242DCC">
        <w:rPr>
          <w:sz w:val="28"/>
          <w:szCs w:val="28"/>
          <w:lang w:val="uk-UA"/>
        </w:rPr>
        <w:t>20 (двадцять)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років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для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розміщення та експлуатації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основних, підсобних і допоміжних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будівель та споруд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підприємств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переробної, машинобудівної та іншої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промисловості, включаючи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об’єкти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оброблення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відходів, зокрема з енергогенеруючим блоком (код 11.02) – для будівництва та обслуговування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пилорами та допоміжних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будівель та споруд</w:t>
      </w:r>
      <w:r w:rsidRPr="00196043">
        <w:rPr>
          <w:sz w:val="28"/>
          <w:szCs w:val="28"/>
          <w:lang w:val="uk-UA"/>
        </w:rPr>
        <w:t xml:space="preserve"> громадянину </w:t>
      </w:r>
      <w:r>
        <w:rPr>
          <w:sz w:val="28"/>
          <w:szCs w:val="28"/>
          <w:lang w:val="uk-UA"/>
        </w:rPr>
        <w:t>Копняку Тарасу Михайловичу</w:t>
      </w:r>
      <w:r w:rsidR="00B76C0D">
        <w:rPr>
          <w:sz w:val="28"/>
          <w:szCs w:val="28"/>
          <w:lang w:val="uk-UA"/>
        </w:rPr>
        <w:t xml:space="preserve"> </w:t>
      </w:r>
      <w:r w:rsidRPr="00196043">
        <w:rPr>
          <w:sz w:val="28"/>
          <w:szCs w:val="28"/>
          <w:lang w:val="uk-UA"/>
        </w:rPr>
        <w:t>в селі Бронники</w:t>
      </w:r>
      <w:r>
        <w:rPr>
          <w:sz w:val="28"/>
          <w:szCs w:val="28"/>
          <w:lang w:val="uk-UA"/>
        </w:rPr>
        <w:t xml:space="preserve">, </w:t>
      </w:r>
      <w:r w:rsidRPr="00242DCC">
        <w:rPr>
          <w:sz w:val="28"/>
          <w:szCs w:val="28"/>
          <w:lang w:val="uk-UA"/>
        </w:rPr>
        <w:t>вул.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Б.Хмельницького</w:t>
      </w:r>
      <w:proofErr w:type="spellEnd"/>
      <w:r>
        <w:rPr>
          <w:sz w:val="28"/>
          <w:szCs w:val="28"/>
        </w:rPr>
        <w:t xml:space="preserve">, 82в </w:t>
      </w:r>
      <w:r w:rsidRPr="00196043">
        <w:rPr>
          <w:sz w:val="28"/>
          <w:szCs w:val="28"/>
          <w:lang w:val="uk-UA"/>
        </w:rPr>
        <w:t>на території Городоцької сільської ради Рівненського району Рівненської області.</w:t>
      </w:r>
    </w:p>
    <w:p w:rsidR="00242DCC" w:rsidRPr="00196043" w:rsidRDefault="00242DCC" w:rsidP="00242DCC">
      <w:pPr>
        <w:pStyle w:val="2"/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  <w:lang w:val="uk-UA"/>
        </w:rPr>
      </w:pPr>
    </w:p>
    <w:p w:rsidR="00242DCC" w:rsidRPr="00196043" w:rsidRDefault="00242DCC" w:rsidP="00242DCC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96043">
        <w:rPr>
          <w:sz w:val="28"/>
          <w:szCs w:val="28"/>
          <w:lang w:val="uk-UA"/>
        </w:rPr>
        <w:t xml:space="preserve">Передати громадянину </w:t>
      </w:r>
      <w:r>
        <w:rPr>
          <w:sz w:val="28"/>
          <w:szCs w:val="28"/>
          <w:lang w:val="uk-UA"/>
        </w:rPr>
        <w:t>Копняку Тарасу Михайловичу</w:t>
      </w:r>
      <w:r w:rsidR="00B76C0D">
        <w:rPr>
          <w:sz w:val="28"/>
          <w:szCs w:val="28"/>
          <w:lang w:val="uk-UA"/>
        </w:rPr>
        <w:t xml:space="preserve"> </w:t>
      </w:r>
      <w:r w:rsidRPr="00196043">
        <w:rPr>
          <w:sz w:val="28"/>
          <w:szCs w:val="28"/>
          <w:lang w:val="uk-UA"/>
        </w:rPr>
        <w:t xml:space="preserve">земельну ділянку площею </w:t>
      </w:r>
      <w:r>
        <w:rPr>
          <w:sz w:val="28"/>
          <w:szCs w:val="28"/>
          <w:lang w:val="uk-UA"/>
        </w:rPr>
        <w:t>0,2400</w:t>
      </w:r>
      <w:r w:rsidRPr="00196043">
        <w:rPr>
          <w:sz w:val="28"/>
          <w:szCs w:val="28"/>
          <w:lang w:val="uk-UA"/>
        </w:rPr>
        <w:t xml:space="preserve"> га (кадастровий номер 5624681100:04:009:02</w:t>
      </w:r>
      <w:r>
        <w:rPr>
          <w:sz w:val="28"/>
          <w:szCs w:val="28"/>
          <w:lang w:val="uk-UA"/>
        </w:rPr>
        <w:t>71</w:t>
      </w:r>
      <w:r w:rsidRPr="00196043">
        <w:rPr>
          <w:sz w:val="28"/>
          <w:szCs w:val="28"/>
          <w:lang w:val="uk-UA"/>
        </w:rPr>
        <w:t xml:space="preserve">) в оренду терміном на </w:t>
      </w:r>
      <w:r w:rsidRPr="00242DCC">
        <w:rPr>
          <w:sz w:val="28"/>
          <w:szCs w:val="28"/>
          <w:lang w:val="uk-UA"/>
        </w:rPr>
        <w:t>20 (двадцять)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років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для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розміщення та експлуатації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основних, підсобних і допоміжних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будівель та споруд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підприємств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переробної, машинобудівної та іншої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промисловості, включаючи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об’єкти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оброблення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відходів, зокрема з енергогенеруючим блоком (код 11.02) – для будівництва та обслуговування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пилорами та допоміжних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будівель та споруд</w:t>
      </w:r>
      <w:r w:rsidRPr="00196043">
        <w:rPr>
          <w:sz w:val="28"/>
          <w:szCs w:val="28"/>
          <w:lang w:val="uk-UA"/>
        </w:rPr>
        <w:t xml:space="preserve"> в селі Бронники</w:t>
      </w:r>
      <w:r>
        <w:rPr>
          <w:sz w:val="28"/>
          <w:szCs w:val="28"/>
          <w:lang w:val="uk-UA"/>
        </w:rPr>
        <w:t xml:space="preserve">, </w:t>
      </w:r>
      <w:r w:rsidRPr="00242DCC">
        <w:rPr>
          <w:sz w:val="28"/>
          <w:szCs w:val="28"/>
          <w:lang w:val="uk-UA"/>
        </w:rPr>
        <w:t>вул.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Б.Хмельницького</w:t>
      </w:r>
      <w:proofErr w:type="spellEnd"/>
      <w:r>
        <w:rPr>
          <w:sz w:val="28"/>
          <w:szCs w:val="28"/>
        </w:rPr>
        <w:t xml:space="preserve">, 82в </w:t>
      </w:r>
      <w:r w:rsidRPr="00196043">
        <w:rPr>
          <w:sz w:val="28"/>
          <w:szCs w:val="28"/>
          <w:lang w:val="uk-UA"/>
        </w:rPr>
        <w:t>на території Городоцької сільської ради Рівненського району Рівненської області.</w:t>
      </w:r>
    </w:p>
    <w:p w:rsidR="00242DCC" w:rsidRPr="00196043" w:rsidRDefault="00242DCC" w:rsidP="00242DCC">
      <w:pPr>
        <w:pStyle w:val="2"/>
        <w:tabs>
          <w:tab w:val="left" w:pos="113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242DCC" w:rsidRPr="00196043" w:rsidRDefault="00242DCC" w:rsidP="00242DCC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96043">
        <w:rPr>
          <w:sz w:val="28"/>
          <w:szCs w:val="28"/>
          <w:lang w:val="uk-UA"/>
        </w:rPr>
        <w:t>Встановити розмір орендної плати в сумі _</w:t>
      </w:r>
      <w:r>
        <w:rPr>
          <w:sz w:val="28"/>
          <w:szCs w:val="28"/>
          <w:lang w:val="uk-UA"/>
        </w:rPr>
        <w:t>_____</w:t>
      </w:r>
      <w:r w:rsidRPr="00196043">
        <w:rPr>
          <w:sz w:val="28"/>
          <w:szCs w:val="28"/>
          <w:lang w:val="uk-UA"/>
        </w:rPr>
        <w:t>__ гривень в рік, що становить __</w:t>
      </w:r>
      <w:r>
        <w:rPr>
          <w:sz w:val="28"/>
          <w:szCs w:val="28"/>
          <w:lang w:val="uk-UA"/>
        </w:rPr>
        <w:t>___</w:t>
      </w:r>
      <w:r w:rsidRPr="00196043">
        <w:rPr>
          <w:sz w:val="28"/>
          <w:szCs w:val="28"/>
          <w:lang w:val="uk-UA"/>
        </w:rPr>
        <w:t>_ % від нормативної грошової оцінки земельної ділянки (</w:t>
      </w:r>
      <w:r>
        <w:rPr>
          <w:sz w:val="28"/>
          <w:szCs w:val="28"/>
          <w:lang w:val="uk-UA"/>
        </w:rPr>
        <w:t>_______________________________</w:t>
      </w:r>
      <w:r w:rsidRPr="00196043">
        <w:rPr>
          <w:sz w:val="28"/>
          <w:szCs w:val="28"/>
          <w:lang w:val="uk-UA"/>
        </w:rPr>
        <w:t xml:space="preserve">гривень) площею </w:t>
      </w:r>
      <w:r>
        <w:rPr>
          <w:sz w:val="28"/>
          <w:szCs w:val="28"/>
          <w:lang w:val="uk-UA"/>
        </w:rPr>
        <w:t>0,2400</w:t>
      </w:r>
      <w:r w:rsidRPr="00196043">
        <w:rPr>
          <w:sz w:val="28"/>
          <w:szCs w:val="28"/>
          <w:lang w:val="uk-UA"/>
        </w:rPr>
        <w:t>    га (кадастровий номер 5624681100:04:009:02</w:t>
      </w:r>
      <w:r>
        <w:rPr>
          <w:sz w:val="28"/>
          <w:szCs w:val="28"/>
          <w:lang w:val="uk-UA"/>
        </w:rPr>
        <w:t>71</w:t>
      </w:r>
      <w:r w:rsidRPr="00196043">
        <w:rPr>
          <w:sz w:val="28"/>
          <w:szCs w:val="28"/>
          <w:lang w:val="uk-UA"/>
        </w:rPr>
        <w:t xml:space="preserve">) </w:t>
      </w:r>
      <w:r w:rsidRPr="00242DCC">
        <w:rPr>
          <w:sz w:val="28"/>
          <w:szCs w:val="28"/>
          <w:lang w:val="uk-UA"/>
        </w:rPr>
        <w:t>для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розміщення та експлуатації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основних, підсобних і допоміжних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будівель та споруд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підприємств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переробної, машинобудівної та іншої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промисловості, включаючи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об’єкти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оброблення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відходів, зокрема з енергогенеруючим блоком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(для будівництва та обслуговування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пилорами та допоміжних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 xml:space="preserve">будівель та споруд) </w:t>
      </w:r>
      <w:r w:rsidRPr="00196043">
        <w:rPr>
          <w:sz w:val="28"/>
          <w:szCs w:val="28"/>
          <w:lang w:val="uk-UA"/>
        </w:rPr>
        <w:t>в селі Бронники</w:t>
      </w:r>
      <w:r>
        <w:rPr>
          <w:sz w:val="28"/>
          <w:szCs w:val="28"/>
          <w:lang w:val="uk-UA"/>
        </w:rPr>
        <w:t xml:space="preserve">, </w:t>
      </w:r>
      <w:r w:rsidRPr="00242DCC">
        <w:rPr>
          <w:sz w:val="28"/>
          <w:szCs w:val="28"/>
          <w:lang w:val="uk-UA"/>
        </w:rPr>
        <w:t>вул.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Б.Хмельницького</w:t>
      </w:r>
      <w:proofErr w:type="spellEnd"/>
      <w:r>
        <w:rPr>
          <w:sz w:val="28"/>
          <w:szCs w:val="28"/>
        </w:rPr>
        <w:t xml:space="preserve">, 82в </w:t>
      </w:r>
      <w:r w:rsidRPr="00196043">
        <w:rPr>
          <w:sz w:val="28"/>
          <w:szCs w:val="28"/>
          <w:lang w:val="uk-UA"/>
        </w:rPr>
        <w:t>на території Городоцької сільської ради Рівненського району Рівненської області.</w:t>
      </w:r>
    </w:p>
    <w:p w:rsidR="00242DCC" w:rsidRPr="00196043" w:rsidRDefault="00242DCC" w:rsidP="00242D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DCC" w:rsidRPr="00196043" w:rsidRDefault="00242DCC" w:rsidP="00242DCC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96043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 xml:space="preserve">сільському </w:t>
      </w:r>
      <w:r w:rsidRPr="00196043">
        <w:rPr>
          <w:sz w:val="28"/>
          <w:szCs w:val="28"/>
          <w:lang w:val="uk-UA"/>
        </w:rPr>
        <w:t>голові Городоцької сільської ради Сергію Поліщуку</w:t>
      </w:r>
      <w:r w:rsidR="00B76C0D">
        <w:rPr>
          <w:sz w:val="28"/>
          <w:szCs w:val="28"/>
          <w:lang w:val="uk-UA"/>
        </w:rPr>
        <w:t xml:space="preserve"> </w:t>
      </w:r>
      <w:r w:rsidRPr="00196043">
        <w:rPr>
          <w:sz w:val="28"/>
          <w:szCs w:val="28"/>
          <w:lang w:val="uk-UA"/>
        </w:rPr>
        <w:t xml:space="preserve">укласти з громадянином </w:t>
      </w:r>
      <w:r>
        <w:rPr>
          <w:sz w:val="28"/>
          <w:szCs w:val="28"/>
          <w:lang w:val="uk-UA"/>
        </w:rPr>
        <w:t xml:space="preserve">Копняком Тарасом </w:t>
      </w:r>
      <w:proofErr w:type="spellStart"/>
      <w:r>
        <w:rPr>
          <w:sz w:val="28"/>
          <w:szCs w:val="28"/>
          <w:lang w:val="uk-UA"/>
        </w:rPr>
        <w:t>Михайл</w:t>
      </w:r>
      <w:r>
        <w:rPr>
          <w:sz w:val="28"/>
          <w:szCs w:val="28"/>
        </w:rPr>
        <w:t>ович</w:t>
      </w:r>
      <w:r>
        <w:rPr>
          <w:sz w:val="28"/>
          <w:szCs w:val="28"/>
          <w:lang w:val="uk-UA"/>
        </w:rPr>
        <w:t>ем</w:t>
      </w:r>
      <w:proofErr w:type="spellEnd"/>
      <w:r w:rsidR="00B76C0D">
        <w:rPr>
          <w:sz w:val="28"/>
          <w:szCs w:val="28"/>
          <w:lang w:val="uk-UA"/>
        </w:rPr>
        <w:t xml:space="preserve"> </w:t>
      </w:r>
      <w:r w:rsidRPr="00196043">
        <w:rPr>
          <w:sz w:val="28"/>
          <w:szCs w:val="28"/>
          <w:lang w:val="uk-UA"/>
        </w:rPr>
        <w:t xml:space="preserve">договір оренди земельної ділянки площею </w:t>
      </w:r>
      <w:r>
        <w:rPr>
          <w:sz w:val="28"/>
          <w:szCs w:val="28"/>
          <w:lang w:val="uk-UA"/>
        </w:rPr>
        <w:t>0,2400</w:t>
      </w:r>
      <w:r w:rsidRPr="00196043">
        <w:rPr>
          <w:sz w:val="28"/>
          <w:szCs w:val="28"/>
          <w:lang w:val="uk-UA"/>
        </w:rPr>
        <w:t xml:space="preserve"> га (кадастровий номер 5624681100:04:009:02</w:t>
      </w:r>
      <w:r>
        <w:rPr>
          <w:sz w:val="28"/>
          <w:szCs w:val="28"/>
          <w:lang w:val="uk-UA"/>
        </w:rPr>
        <w:t>71</w:t>
      </w:r>
      <w:r w:rsidRPr="00196043">
        <w:rPr>
          <w:sz w:val="28"/>
          <w:szCs w:val="28"/>
          <w:lang w:val="uk-UA"/>
        </w:rPr>
        <w:t xml:space="preserve">) терміном на </w:t>
      </w:r>
      <w:r w:rsidRPr="00242DCC">
        <w:rPr>
          <w:sz w:val="28"/>
          <w:szCs w:val="28"/>
          <w:lang w:val="uk-UA"/>
        </w:rPr>
        <w:t>20 (двадцять)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років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для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розміщення та експлуатації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основних, підсобних і допоміжних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будівель та споруд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підприємств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переробної, машинобудівної та іншої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промисловості, включаючи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об’єкти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оброблення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відходів, зокрема з енергогенеруючим блоком (для будівництва та обслуговування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пилорами та допоміжних</w:t>
      </w:r>
      <w:r w:rsidR="00B76C0D">
        <w:rPr>
          <w:sz w:val="28"/>
          <w:szCs w:val="28"/>
          <w:lang w:val="uk-UA"/>
        </w:rPr>
        <w:t xml:space="preserve"> </w:t>
      </w:r>
      <w:r w:rsidRPr="00242DCC">
        <w:rPr>
          <w:sz w:val="28"/>
          <w:szCs w:val="28"/>
          <w:lang w:val="uk-UA"/>
        </w:rPr>
        <w:t>будівель та споруд)</w:t>
      </w:r>
      <w:r w:rsidRPr="00196043">
        <w:rPr>
          <w:sz w:val="28"/>
          <w:szCs w:val="28"/>
          <w:lang w:val="uk-UA"/>
        </w:rPr>
        <w:t xml:space="preserve"> в селі Бронники</w:t>
      </w:r>
      <w:r>
        <w:rPr>
          <w:sz w:val="28"/>
          <w:szCs w:val="28"/>
          <w:lang w:val="uk-UA"/>
        </w:rPr>
        <w:t xml:space="preserve">, </w:t>
      </w:r>
      <w:r w:rsidRPr="00242DCC">
        <w:rPr>
          <w:sz w:val="28"/>
          <w:szCs w:val="28"/>
          <w:lang w:val="uk-UA"/>
        </w:rPr>
        <w:t>вул.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Б.Хмельницького</w:t>
      </w:r>
      <w:proofErr w:type="spellEnd"/>
      <w:r>
        <w:rPr>
          <w:sz w:val="28"/>
          <w:szCs w:val="28"/>
        </w:rPr>
        <w:t>, 82в</w:t>
      </w:r>
      <w:r w:rsidRPr="00196043">
        <w:rPr>
          <w:sz w:val="28"/>
          <w:szCs w:val="28"/>
          <w:lang w:val="uk-UA"/>
        </w:rPr>
        <w:t xml:space="preserve"> на території Городоцької сільської ради Рівненського району Рівненської області та оформити інші необхідні для цього документи.</w:t>
      </w:r>
    </w:p>
    <w:p w:rsidR="00242DCC" w:rsidRPr="00196043" w:rsidRDefault="00242DCC" w:rsidP="00242D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DCC" w:rsidRPr="00196043" w:rsidRDefault="00242DCC" w:rsidP="00242DCC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196043">
        <w:rPr>
          <w:sz w:val="28"/>
          <w:szCs w:val="28"/>
          <w:lang w:val="uk-UA"/>
        </w:rPr>
        <w:t xml:space="preserve">Громадянину </w:t>
      </w:r>
      <w:r>
        <w:rPr>
          <w:sz w:val="28"/>
          <w:szCs w:val="28"/>
          <w:lang w:val="uk-UA"/>
        </w:rPr>
        <w:t>Копняку Тарасу Михайловичу</w:t>
      </w:r>
      <w:r w:rsidR="00B76C0D">
        <w:rPr>
          <w:sz w:val="28"/>
          <w:szCs w:val="28"/>
          <w:lang w:val="uk-UA"/>
        </w:rPr>
        <w:t xml:space="preserve"> </w:t>
      </w:r>
      <w:r w:rsidRPr="00F93DD5">
        <w:rPr>
          <w:sz w:val="28"/>
          <w:szCs w:val="28"/>
          <w:lang w:val="uk-UA"/>
        </w:rPr>
        <w:t>зареєструвати право оренди земельної ділянки в порядку, встановленому законодавством протягом 30 днів з дня набрання чинності цього рішення</w:t>
      </w:r>
      <w:r w:rsidRPr="00196043">
        <w:rPr>
          <w:sz w:val="28"/>
          <w:szCs w:val="28"/>
          <w:lang w:val="uk-UA"/>
        </w:rPr>
        <w:t>.</w:t>
      </w:r>
    </w:p>
    <w:p w:rsidR="00242DCC" w:rsidRPr="00196043" w:rsidRDefault="00242DCC" w:rsidP="00242DC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DCC" w:rsidRPr="00196043" w:rsidRDefault="00242DCC" w:rsidP="00242DCC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F93DD5">
        <w:rPr>
          <w:sz w:val="28"/>
          <w:szCs w:val="28"/>
          <w:lang w:val="uk-UA"/>
        </w:rPr>
        <w:lastRenderedPageBreak/>
        <w:t xml:space="preserve">Контроль за виконанням рішення покласти на головного спеціаліста-землевпорядника відділу архітектури, земельних відносин та житлово-комунального господарства сільської ради </w:t>
      </w:r>
      <w:r>
        <w:rPr>
          <w:sz w:val="28"/>
          <w:szCs w:val="28"/>
          <w:lang w:val="uk-UA"/>
        </w:rPr>
        <w:t>Марію Поплавську</w:t>
      </w:r>
      <w:r w:rsidRPr="00F93DD5">
        <w:rPr>
          <w:sz w:val="28"/>
          <w:szCs w:val="28"/>
          <w:lang w:val="uk-UA"/>
        </w:rPr>
        <w:t xml:space="preserve"> та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r w:rsidRPr="00196043">
        <w:rPr>
          <w:sz w:val="28"/>
          <w:szCs w:val="28"/>
          <w:lang w:val="uk-UA"/>
        </w:rPr>
        <w:t>.</w:t>
      </w:r>
    </w:p>
    <w:p w:rsidR="00242DCC" w:rsidRDefault="00242DCC" w:rsidP="00242DCC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DCC" w:rsidRDefault="00242DCC" w:rsidP="00242DCC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DCC" w:rsidRDefault="00242DCC" w:rsidP="00242DCC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DCC" w:rsidRDefault="00242DCC" w:rsidP="00242DCC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Сергій ПОЛІЩУК</w:t>
      </w:r>
    </w:p>
    <w:p w:rsidR="00242DCC" w:rsidRDefault="00242DCC" w:rsidP="00242DCC">
      <w:pPr>
        <w:pStyle w:val="a3"/>
      </w:pPr>
    </w:p>
    <w:p w:rsidR="00242DCC" w:rsidRPr="00CA6638" w:rsidRDefault="00242DCC" w:rsidP="00242D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CC" w:rsidRDefault="00242DCC" w:rsidP="00242D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42DCC" w:rsidSect="00E238DA">
          <w:headerReference w:type="default" r:id="rId8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242DCC" w:rsidRPr="00F93DD5" w:rsidRDefault="00242DCC" w:rsidP="00242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DD5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242DCC" w:rsidRPr="00F93DD5" w:rsidRDefault="00242DCC" w:rsidP="00242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3DD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F93DD5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93DD5">
        <w:rPr>
          <w:rFonts w:ascii="Times New Roman" w:eastAsia="Times New Roman" w:hAnsi="Times New Roman" w:cs="Times New Roman"/>
          <w:sz w:val="28"/>
          <w:szCs w:val="28"/>
        </w:rPr>
        <w:t xml:space="preserve"> рішення сесії сільської ради </w:t>
      </w:r>
    </w:p>
    <w:p w:rsidR="00242DCC" w:rsidRPr="00F93DD5" w:rsidRDefault="00242DCC" w:rsidP="00242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3DD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60113852"/>
      <w:r w:rsidRPr="00F93DD5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F93DD5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93DD5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</w:t>
      </w:r>
      <w:proofErr w:type="spellStart"/>
      <w:r w:rsidRPr="00F93DD5">
        <w:rPr>
          <w:rFonts w:ascii="Times New Roman" w:eastAsia="Times New Roman" w:hAnsi="Times New Roman" w:cs="Times New Roman"/>
          <w:sz w:val="28"/>
          <w:szCs w:val="28"/>
        </w:rPr>
        <w:t>земельноїділянки</w:t>
      </w:r>
      <w:proofErr w:type="spellEnd"/>
      <w:r w:rsidRPr="00F93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DD5">
        <w:rPr>
          <w:rFonts w:ascii="Times New Roman" w:hAnsi="Times New Roman" w:cs="Times New Roman"/>
          <w:sz w:val="28"/>
          <w:szCs w:val="28"/>
        </w:rPr>
        <w:t xml:space="preserve">в оренду терміном на </w:t>
      </w:r>
      <w:bookmarkEnd w:id="1"/>
      <w:r>
        <w:rPr>
          <w:rFonts w:ascii="Times New Roman" w:hAnsi="Times New Roman" w:cs="Times New Roman"/>
          <w:sz w:val="28"/>
          <w:szCs w:val="28"/>
        </w:rPr>
        <w:t>20 (двадцять)</w:t>
      </w:r>
      <w:r w:rsidRPr="00196043">
        <w:rPr>
          <w:rFonts w:ascii="Times New Roman" w:hAnsi="Times New Roman" w:cs="Times New Roman"/>
          <w:sz w:val="28"/>
          <w:szCs w:val="28"/>
        </w:rPr>
        <w:t xml:space="preserve">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DE1CCC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включаючи</w:t>
      </w:r>
      <w:r w:rsidRPr="005D0724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об’єкти оброблення відходів, зокрема з енергогенеруючим </w:t>
      </w:r>
      <w:proofErr w:type="spellStart"/>
      <w:r w:rsidRPr="005D0724">
        <w:rPr>
          <w:rFonts w:ascii="Times New Roman" w:eastAsia="Times New Roman" w:hAnsi="Times New Roman"/>
          <w:sz w:val="28"/>
          <w:szCs w:val="28"/>
          <w:lang w:eastAsia="ru-RU"/>
        </w:rPr>
        <w:t>блоком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Бронники</w:t>
      </w:r>
      <w:r w:rsidRPr="00F93DD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2DCC" w:rsidRPr="00F93DD5" w:rsidRDefault="00242DCC" w:rsidP="00242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2DCC" w:rsidRPr="00F93DD5" w:rsidRDefault="00242DCC" w:rsidP="00242DCC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242DCC" w:rsidRPr="00F93DD5" w:rsidRDefault="00242DCC" w:rsidP="00242DCC">
      <w:pPr>
        <w:pStyle w:val="a3"/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F93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242DCC" w:rsidRPr="00F93DD5" w:rsidRDefault="00242DCC" w:rsidP="00242DC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3D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Городоцької сільської ради з клопотанням </w:t>
      </w:r>
      <w:r w:rsidRPr="00004546">
        <w:rPr>
          <w:rFonts w:ascii="Times New Roman" w:eastAsia="Times New Roman" w:hAnsi="Times New Roman" w:cs="Times New Roman"/>
          <w:sz w:val="28"/>
          <w:szCs w:val="28"/>
        </w:rPr>
        <w:t xml:space="preserve">від 02 лютого 2026 року № К-108/03-03-10 </w:t>
      </w:r>
      <w:r w:rsidRPr="00F93DD5">
        <w:rPr>
          <w:rFonts w:ascii="Times New Roman" w:eastAsia="Times New Roman" w:hAnsi="Times New Roman" w:cs="Times New Roman"/>
          <w:sz w:val="28"/>
          <w:szCs w:val="28"/>
        </w:rPr>
        <w:t xml:space="preserve">звернувся громадянин </w:t>
      </w:r>
      <w:r>
        <w:rPr>
          <w:rFonts w:ascii="Times New Roman" w:eastAsia="Times New Roman" w:hAnsi="Times New Roman" w:cs="Times New Roman"/>
          <w:sz w:val="28"/>
          <w:szCs w:val="28"/>
        </w:rPr>
        <w:t>Копняк Тарас Михайлович</w:t>
      </w:r>
      <w:r w:rsidRPr="00F93DD5">
        <w:rPr>
          <w:rFonts w:ascii="Times New Roman" w:eastAsia="Times New Roman" w:hAnsi="Times New Roman" w:cs="Times New Roman"/>
          <w:sz w:val="28"/>
          <w:szCs w:val="28"/>
        </w:rPr>
        <w:t xml:space="preserve"> про затвердження </w:t>
      </w:r>
      <w:proofErr w:type="spellStart"/>
      <w:r w:rsidRPr="00F93DD5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F93DD5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площею </w:t>
      </w:r>
      <w:r w:rsidRPr="00F93DD5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2400</w:t>
      </w:r>
      <w:r w:rsidRPr="00F93DD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93D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з кадастровим номером </w:t>
      </w:r>
      <w:r w:rsidRPr="00F93DD5">
        <w:rPr>
          <w:rFonts w:ascii="Times New Roman" w:hAnsi="Times New Roman" w:cs="Times New Roman"/>
          <w:sz w:val="28"/>
          <w:szCs w:val="28"/>
        </w:rPr>
        <w:t>5624681100:04:009:02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F93DD5">
        <w:rPr>
          <w:rFonts w:ascii="Times New Roman" w:hAnsi="Times New Roman" w:cs="Times New Roman"/>
          <w:sz w:val="28"/>
          <w:szCs w:val="28"/>
        </w:rPr>
        <w:t xml:space="preserve">в оренду терміном на </w:t>
      </w:r>
      <w:r>
        <w:rPr>
          <w:rFonts w:ascii="Times New Roman" w:hAnsi="Times New Roman" w:cs="Times New Roman"/>
          <w:sz w:val="28"/>
          <w:szCs w:val="28"/>
        </w:rPr>
        <w:t>20 (двадцять)</w:t>
      </w:r>
      <w:r w:rsidRPr="00196043">
        <w:rPr>
          <w:rFonts w:ascii="Times New Roman" w:hAnsi="Times New Roman" w:cs="Times New Roman"/>
          <w:sz w:val="28"/>
          <w:szCs w:val="28"/>
        </w:rPr>
        <w:t xml:space="preserve">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DE1CCC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включаючи</w:t>
      </w:r>
      <w:r w:rsidRPr="005D0724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об’єкти оброблення відходів, зокрема з енергогенеруючим блоком </w:t>
      </w:r>
      <w:r w:rsidRPr="00196043">
        <w:rPr>
          <w:rFonts w:ascii="Times New Roman" w:hAnsi="Times New Roman" w:cs="Times New Roman"/>
          <w:sz w:val="28"/>
          <w:szCs w:val="28"/>
        </w:rPr>
        <w:t xml:space="preserve">(код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60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196043">
        <w:rPr>
          <w:rFonts w:ascii="Times New Roman" w:hAnsi="Times New Roman" w:cs="Times New Roman"/>
          <w:sz w:val="28"/>
          <w:szCs w:val="28"/>
        </w:rPr>
        <w:t xml:space="preserve">) – </w:t>
      </w:r>
      <w:r w:rsidRPr="005D072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та обслуговування пилорами та допоміжних будівель та споруд </w:t>
      </w:r>
      <w:r w:rsidRPr="00F93D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селі Бронники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82в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території Городоцької сільської ради</w:t>
      </w:r>
      <w:r w:rsidRPr="00F93D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42DCC" w:rsidRPr="00F93DD5" w:rsidRDefault="00242DCC" w:rsidP="00242DC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93D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підпункту 6 частини 3 статті 186 Земельного кодексу України, </w:t>
      </w:r>
      <w:proofErr w:type="spellStart"/>
      <w:r w:rsidRPr="00F93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проєкти</w:t>
      </w:r>
      <w:proofErr w:type="spellEnd"/>
      <w:r w:rsidRPr="00F93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визначених </w:t>
      </w:r>
      <w:hyperlink r:id="rId9" w:anchor="n1042" w:history="1">
        <w:r w:rsidRPr="00F93DD5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статтею 122</w:t>
        </w:r>
      </w:hyperlink>
      <w:r w:rsidRPr="00F93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Земельного кодексу України.</w:t>
      </w:r>
    </w:p>
    <w:p w:rsidR="00242DCC" w:rsidRDefault="00242DCC" w:rsidP="00242DC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Городоцькій сільській раді подано для затвердження </w:t>
      </w:r>
      <w:proofErr w:type="spellStart"/>
      <w:r w:rsidRPr="00F93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</w:t>
      </w:r>
      <w:proofErr w:type="spellEnd"/>
      <w:r w:rsidRPr="00F93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земельної ділянки </w:t>
      </w:r>
      <w:r w:rsidRPr="00F93DD5">
        <w:rPr>
          <w:rFonts w:ascii="Times New Roman" w:hAnsi="Times New Roman" w:cs="Times New Roman"/>
          <w:sz w:val="28"/>
          <w:szCs w:val="28"/>
        </w:rPr>
        <w:t>площею 0,</w:t>
      </w:r>
      <w:r>
        <w:rPr>
          <w:rFonts w:ascii="Times New Roman" w:hAnsi="Times New Roman" w:cs="Times New Roman"/>
          <w:sz w:val="28"/>
          <w:szCs w:val="28"/>
        </w:rPr>
        <w:t>2400</w:t>
      </w:r>
      <w:r w:rsidRPr="00F93DD5">
        <w:rPr>
          <w:rFonts w:ascii="Times New Roman" w:hAnsi="Times New Roman" w:cs="Times New Roman"/>
          <w:sz w:val="28"/>
          <w:szCs w:val="28"/>
        </w:rPr>
        <w:t xml:space="preserve"> га (кадастровий номер 5624681100:04:009:02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F93DD5">
        <w:rPr>
          <w:rFonts w:ascii="Times New Roman" w:hAnsi="Times New Roman" w:cs="Times New Roman"/>
          <w:sz w:val="28"/>
          <w:szCs w:val="28"/>
        </w:rPr>
        <w:t xml:space="preserve">) в оренду терміном на </w:t>
      </w:r>
      <w:r>
        <w:rPr>
          <w:rFonts w:ascii="Times New Roman" w:hAnsi="Times New Roman" w:cs="Times New Roman"/>
          <w:sz w:val="28"/>
          <w:szCs w:val="28"/>
        </w:rPr>
        <w:t>20 (двадцять)</w:t>
      </w:r>
      <w:r w:rsidRPr="00196043">
        <w:rPr>
          <w:rFonts w:ascii="Times New Roman" w:hAnsi="Times New Roman" w:cs="Times New Roman"/>
          <w:sz w:val="28"/>
          <w:szCs w:val="28"/>
        </w:rPr>
        <w:t xml:space="preserve">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DE1CCC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включаючи</w:t>
      </w:r>
      <w:r w:rsidRPr="005D0724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об’єкти оброблення відходів, зокрема з енергогенеруючим блоком </w:t>
      </w:r>
      <w:r w:rsidRPr="00196043">
        <w:rPr>
          <w:rFonts w:ascii="Times New Roman" w:hAnsi="Times New Roman" w:cs="Times New Roman"/>
          <w:sz w:val="28"/>
          <w:szCs w:val="28"/>
        </w:rPr>
        <w:t xml:space="preserve">(код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604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196043">
        <w:rPr>
          <w:rFonts w:ascii="Times New Roman" w:hAnsi="Times New Roman" w:cs="Times New Roman"/>
          <w:sz w:val="28"/>
          <w:szCs w:val="28"/>
        </w:rPr>
        <w:t xml:space="preserve">) – </w:t>
      </w:r>
      <w:r w:rsidRPr="005D072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будівництва та обслуговування пилорами та допоміжних будівель та споруд </w:t>
      </w:r>
      <w:r w:rsidRPr="00F93DD5">
        <w:rPr>
          <w:rFonts w:ascii="Times New Roman" w:hAnsi="Times New Roman" w:cs="Times New Roman"/>
          <w:sz w:val="28"/>
          <w:szCs w:val="28"/>
        </w:rPr>
        <w:t xml:space="preserve">громадянину </w:t>
      </w:r>
      <w:r>
        <w:rPr>
          <w:rFonts w:ascii="Times New Roman" w:hAnsi="Times New Roman" w:cs="Times New Roman"/>
          <w:sz w:val="28"/>
          <w:szCs w:val="28"/>
        </w:rPr>
        <w:t>Копняку Тарасу Михайл</w:t>
      </w:r>
      <w:r w:rsidRPr="00F93DD5">
        <w:rPr>
          <w:rFonts w:ascii="Times New Roman" w:hAnsi="Times New Roman" w:cs="Times New Roman"/>
          <w:sz w:val="28"/>
          <w:szCs w:val="28"/>
        </w:rPr>
        <w:t>овичу в селі Бронники</w:t>
      </w:r>
      <w:r>
        <w:rPr>
          <w:rFonts w:ascii="Times New Roman" w:hAnsi="Times New Roman" w:cs="Times New Roman"/>
          <w:sz w:val="28"/>
          <w:szCs w:val="28"/>
        </w:rPr>
        <w:t>, вул.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Б.Хмельницького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82в </w:t>
      </w:r>
      <w:r w:rsidRPr="00F93DD5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 w:rsidRPr="00F93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який розроблений на підставі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Городоц</w:t>
      </w:r>
      <w:r w:rsidRPr="00F93D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ької сільської ради від </w:t>
      </w:r>
      <w:r w:rsidRPr="00F93DD5">
        <w:rPr>
          <w:rFonts w:ascii="Times New Roman" w:hAnsi="Times New Roman" w:cs="Times New Roman"/>
          <w:sz w:val="28"/>
          <w:szCs w:val="28"/>
          <w:shd w:val="clear" w:color="auto" w:fill="FFFFFF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</w:t>
      </w:r>
      <w:r w:rsidRPr="00F93DD5">
        <w:rPr>
          <w:rFonts w:ascii="Times New Roman" w:hAnsi="Times New Roman" w:cs="Times New Roman"/>
          <w:sz w:val="28"/>
          <w:szCs w:val="28"/>
          <w:shd w:val="clear" w:color="auto" w:fill="FFFFFF"/>
        </w:rPr>
        <w:t>ня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F93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року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1968 «Про надання дозволу </w:t>
      </w:r>
      <w:r w:rsidRPr="001A0EB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на складання </w:t>
      </w:r>
      <w:proofErr w:type="spellStart"/>
      <w:r w:rsidRPr="001A0EB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проєкту</w:t>
      </w:r>
      <w:proofErr w:type="spellEnd"/>
      <w:r w:rsidRPr="001A0EB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землеустрою щодо </w:t>
      </w:r>
      <w:proofErr w:type="spellStart"/>
      <w:r w:rsidRPr="001A0EB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відведенняземельної</w:t>
      </w:r>
      <w:proofErr w:type="spellEnd"/>
      <w:r w:rsidRPr="001A0EB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ділянки в оренду </w:t>
      </w:r>
      <w:proofErr w:type="spellStart"/>
      <w:r w:rsidRPr="001A0EB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терміномна</w:t>
      </w:r>
      <w:proofErr w:type="spellEnd"/>
      <w:r w:rsidRPr="001A0EB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20 років для</w:t>
      </w:r>
      <w:r w:rsidRPr="001A0E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розміщення та </w:t>
      </w:r>
      <w:proofErr w:type="spellStart"/>
      <w:r w:rsidRPr="001A0EBD">
        <w:rPr>
          <w:rFonts w:ascii="Times New Roman" w:eastAsia="Times New Roman" w:hAnsi="Times New Roman"/>
          <w:bCs/>
          <w:sz w:val="28"/>
          <w:szCs w:val="28"/>
          <w:lang w:eastAsia="ru-RU"/>
        </w:rPr>
        <w:t>експлуатаціїосновних</w:t>
      </w:r>
      <w:proofErr w:type="spellEnd"/>
      <w:r w:rsidRPr="001A0E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підсобних і допоміжних </w:t>
      </w:r>
      <w:proofErr w:type="spellStart"/>
      <w:r w:rsidRPr="001A0EBD">
        <w:rPr>
          <w:rFonts w:ascii="Times New Roman" w:eastAsia="Times New Roman" w:hAnsi="Times New Roman"/>
          <w:bCs/>
          <w:sz w:val="28"/>
          <w:szCs w:val="28"/>
          <w:lang w:eastAsia="ru-RU"/>
        </w:rPr>
        <w:t>будівельта</w:t>
      </w:r>
      <w:proofErr w:type="spellEnd"/>
      <w:r w:rsidRPr="001A0E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споруд підприємств переробної, машинобудівної та іншої промисловості включаючи об’єкти оброблення </w:t>
      </w:r>
      <w:proofErr w:type="spellStart"/>
      <w:r w:rsidRPr="001A0EBD">
        <w:rPr>
          <w:rFonts w:ascii="Times New Roman" w:eastAsia="Times New Roman" w:hAnsi="Times New Roman"/>
          <w:bCs/>
          <w:sz w:val="28"/>
          <w:szCs w:val="28"/>
          <w:lang w:eastAsia="ru-RU"/>
        </w:rPr>
        <w:t>відходів,зокрема</w:t>
      </w:r>
      <w:proofErr w:type="spellEnd"/>
      <w:r w:rsidRPr="001A0E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енергогенеруючим </w:t>
      </w:r>
      <w:proofErr w:type="spellStart"/>
      <w:r w:rsidRPr="001A0EBD">
        <w:rPr>
          <w:rFonts w:ascii="Times New Roman" w:eastAsia="Times New Roman" w:hAnsi="Times New Roman"/>
          <w:bCs/>
          <w:sz w:val="28"/>
          <w:szCs w:val="28"/>
          <w:lang w:eastAsia="ru-RU"/>
        </w:rPr>
        <w:t>блоком</w:t>
      </w:r>
      <w:r w:rsidRPr="001A0EB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в</w:t>
      </w:r>
      <w:proofErr w:type="spellEnd"/>
      <w:r w:rsidRPr="001A0EB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с. Бронники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ТзОВ 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ГеоДім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(кваліфікаційний сертифікат інженера-землевпорядника виданий Державним </w:t>
      </w:r>
      <w:proofErr w:type="spellStart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агенством</w:t>
      </w:r>
      <w:proofErr w:type="spellEnd"/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 України 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березня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року № 001903,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Свідоцтво про підвищення кваліфікації інженера-землевпорядника від 01 серпня 2022 року серії АН № 0543/22, видане Національним університетом водного господарства та природокористування</w:t>
      </w:r>
      <w:r w:rsidRPr="006165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договором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виконання робіт 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13травня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45F38">
        <w:rPr>
          <w:rFonts w:ascii="Times New Roman" w:eastAsia="Times New Roman" w:hAnsi="Times New Roman"/>
          <w:sz w:val="28"/>
          <w:szCs w:val="28"/>
          <w:lang w:eastAsia="ru-RU"/>
        </w:rPr>
        <w:t> року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48.</w:t>
      </w:r>
    </w:p>
    <w:p w:rsidR="00242DCC" w:rsidRPr="00F93DD5" w:rsidRDefault="00242DCC" w:rsidP="00242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3DD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Витяг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Державного реєстру речових прав на нерухоме майно про реєстрацію права власності від 17 серпня 2015 року, індексний номер витягу: 42348956</w:t>
      </w:r>
      <w:r w:rsidRPr="001960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реєстраційний номер об’єкта нерухомого майна: 704180256246</w:t>
      </w:r>
      <w:r w:rsidRPr="00F93DD5">
        <w:rPr>
          <w:rFonts w:ascii="Times New Roman" w:hAnsi="Times New Roman" w:cs="Times New Roman"/>
          <w:sz w:val="28"/>
          <w:szCs w:val="28"/>
        </w:rPr>
        <w:t>, на земельній ділянці розміщен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3DD5">
        <w:rPr>
          <w:rFonts w:ascii="Times New Roman" w:hAnsi="Times New Roman" w:cs="Times New Roman"/>
          <w:sz w:val="28"/>
          <w:szCs w:val="28"/>
        </w:rPr>
        <w:t xml:space="preserve"> будівля </w:t>
      </w:r>
      <w:r>
        <w:rPr>
          <w:rFonts w:ascii="Times New Roman" w:hAnsi="Times New Roman" w:cs="Times New Roman"/>
          <w:sz w:val="28"/>
          <w:szCs w:val="28"/>
        </w:rPr>
        <w:t>пилорами</w:t>
      </w:r>
      <w:r w:rsidRPr="00F93DD5">
        <w:rPr>
          <w:rFonts w:ascii="Times New Roman" w:hAnsi="Times New Roman" w:cs="Times New Roman"/>
          <w:sz w:val="28"/>
          <w:szCs w:val="28"/>
        </w:rPr>
        <w:t>, як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3DD5">
        <w:rPr>
          <w:rFonts w:ascii="Times New Roman" w:hAnsi="Times New Roman" w:cs="Times New Roman"/>
          <w:sz w:val="28"/>
          <w:szCs w:val="28"/>
        </w:rPr>
        <w:t xml:space="preserve"> перебува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F93DD5">
        <w:rPr>
          <w:rFonts w:ascii="Times New Roman" w:hAnsi="Times New Roman" w:cs="Times New Roman"/>
          <w:sz w:val="28"/>
          <w:szCs w:val="28"/>
        </w:rPr>
        <w:t xml:space="preserve"> у приватній власності громадянина </w:t>
      </w:r>
      <w:r>
        <w:rPr>
          <w:rFonts w:ascii="Times New Roman" w:hAnsi="Times New Roman" w:cs="Times New Roman"/>
          <w:sz w:val="28"/>
          <w:szCs w:val="28"/>
        </w:rPr>
        <w:t>Копняка Тараса Михайл</w:t>
      </w:r>
      <w:r w:rsidRPr="00F93DD5">
        <w:rPr>
          <w:rFonts w:ascii="Times New Roman" w:hAnsi="Times New Roman" w:cs="Times New Roman"/>
          <w:sz w:val="28"/>
          <w:szCs w:val="28"/>
        </w:rPr>
        <w:t>овича.</w:t>
      </w:r>
    </w:p>
    <w:p w:rsidR="00242DCC" w:rsidRPr="00242DCC" w:rsidRDefault="00242DCC" w:rsidP="00242DCC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93DD5">
        <w:rPr>
          <w:sz w:val="28"/>
          <w:szCs w:val="28"/>
          <w:lang w:val="uk-UA"/>
        </w:rPr>
        <w:t>Згідно з пункт</w:t>
      </w:r>
      <w:r>
        <w:rPr>
          <w:sz w:val="28"/>
          <w:szCs w:val="28"/>
          <w:lang w:val="uk-UA"/>
        </w:rPr>
        <w:t>ами</w:t>
      </w:r>
      <w:r w:rsidRPr="00F93DD5">
        <w:rPr>
          <w:sz w:val="28"/>
          <w:szCs w:val="28"/>
          <w:lang w:val="uk-UA"/>
        </w:rPr>
        <w:t xml:space="preserve"> 1, 2 статті 93 Земельного кодексу </w:t>
      </w:r>
      <w:proofErr w:type="spellStart"/>
      <w:r w:rsidRPr="00F93DD5">
        <w:rPr>
          <w:sz w:val="28"/>
          <w:szCs w:val="28"/>
          <w:lang w:val="uk-UA"/>
        </w:rPr>
        <w:t>України,право</w:t>
      </w:r>
      <w:proofErr w:type="spellEnd"/>
      <w:r w:rsidRPr="00F93DD5">
        <w:rPr>
          <w:sz w:val="28"/>
          <w:szCs w:val="28"/>
          <w:lang w:val="uk-UA"/>
        </w:rPr>
        <w:t xml:space="preserve"> оренди земельної ділянки - це засноване на договорі строкове платне володіння і користування земельною ділянкою, необхідною орендареві для провадження підприємницької та іншої діяльності. </w:t>
      </w:r>
      <w:proofErr w:type="spellStart"/>
      <w:r w:rsidRPr="00242DCC">
        <w:rPr>
          <w:sz w:val="28"/>
          <w:szCs w:val="28"/>
          <w:lang w:val="uk-UA"/>
        </w:rPr>
        <w:t>Земельніділянкиможутьпередаватися</w:t>
      </w:r>
      <w:proofErr w:type="spellEnd"/>
      <w:r w:rsidRPr="00242DCC">
        <w:rPr>
          <w:sz w:val="28"/>
          <w:szCs w:val="28"/>
          <w:lang w:val="uk-UA"/>
        </w:rPr>
        <w:t xml:space="preserve"> в </w:t>
      </w:r>
      <w:proofErr w:type="spellStart"/>
      <w:r w:rsidRPr="00242DCC">
        <w:rPr>
          <w:sz w:val="28"/>
          <w:szCs w:val="28"/>
          <w:lang w:val="uk-UA"/>
        </w:rPr>
        <w:t>орендугромадянам</w:t>
      </w:r>
      <w:proofErr w:type="spellEnd"/>
      <w:r w:rsidRPr="00242DCC">
        <w:rPr>
          <w:sz w:val="28"/>
          <w:szCs w:val="28"/>
          <w:lang w:val="uk-UA"/>
        </w:rPr>
        <w:t xml:space="preserve"> та юридичним особам, іноземцям і особам без громадянства, </w:t>
      </w:r>
      <w:proofErr w:type="spellStart"/>
      <w:r w:rsidRPr="00242DCC">
        <w:rPr>
          <w:sz w:val="28"/>
          <w:szCs w:val="28"/>
          <w:lang w:val="uk-UA"/>
        </w:rPr>
        <w:t>міжнароднимоб'єднанням</w:t>
      </w:r>
      <w:proofErr w:type="spellEnd"/>
      <w:r w:rsidRPr="00242DCC">
        <w:rPr>
          <w:sz w:val="28"/>
          <w:szCs w:val="28"/>
          <w:lang w:val="uk-UA"/>
        </w:rPr>
        <w:t xml:space="preserve"> і організаціям, а також іноземним державам.</w:t>
      </w:r>
    </w:p>
    <w:p w:rsidR="00242DCC" w:rsidRPr="000F1C20" w:rsidRDefault="00242DCC" w:rsidP="00242DCC">
      <w:pPr>
        <w:pStyle w:val="rvps2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Витягу № НВ-9915763072026 із технічної документації з нормативної грошової оцінки земельних ділянок від 20 січня 2026 року нормативна грошова оцінка земельної ділянки із кадастровим номером </w:t>
      </w:r>
      <w:r w:rsidRPr="00242DCC">
        <w:rPr>
          <w:sz w:val="28"/>
          <w:szCs w:val="28"/>
          <w:lang w:val="uk-UA"/>
        </w:rPr>
        <w:t>5624681100:04:009:02</w:t>
      </w:r>
      <w:r>
        <w:rPr>
          <w:sz w:val="28"/>
          <w:szCs w:val="28"/>
          <w:lang w:val="uk-UA"/>
        </w:rPr>
        <w:t>71 становить 216127,82 грн. (двісті шістнадцять тисяч сто двадцять сім гривні вісімдесят дві копійки).</w:t>
      </w:r>
    </w:p>
    <w:p w:rsidR="00242DCC" w:rsidRPr="00F93DD5" w:rsidRDefault="00242DCC" w:rsidP="00242DCC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3DD5">
        <w:rPr>
          <w:rFonts w:ascii="Times New Roman" w:eastAsia="Times New Roman" w:hAnsi="Times New Roman" w:cs="Times New Roman"/>
          <w:b/>
          <w:sz w:val="28"/>
          <w:szCs w:val="28"/>
        </w:rPr>
        <w:t>Мета і шляхи її досягнення.</w:t>
      </w:r>
    </w:p>
    <w:p w:rsidR="00242DCC" w:rsidRPr="00F93DD5" w:rsidRDefault="00242DCC" w:rsidP="00242DCC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color w:val="FF0000"/>
          <w:sz w:val="28"/>
          <w:szCs w:val="28"/>
          <w:lang w:val="uk-UA"/>
        </w:rPr>
      </w:pPr>
      <w:r w:rsidRPr="00F93DD5">
        <w:rPr>
          <w:sz w:val="28"/>
          <w:szCs w:val="28"/>
          <w:lang w:val="uk-UA"/>
        </w:rPr>
        <w:t xml:space="preserve">У разі прийняття рішення, буде затверджено </w:t>
      </w:r>
      <w:proofErr w:type="spellStart"/>
      <w:r w:rsidRPr="00F93DD5">
        <w:rPr>
          <w:sz w:val="28"/>
          <w:szCs w:val="28"/>
          <w:lang w:val="uk-UA"/>
        </w:rPr>
        <w:t>проєкт</w:t>
      </w:r>
      <w:proofErr w:type="spellEnd"/>
      <w:r w:rsidRPr="00F93DD5">
        <w:rPr>
          <w:sz w:val="28"/>
          <w:szCs w:val="28"/>
          <w:lang w:val="uk-UA"/>
        </w:rPr>
        <w:t xml:space="preserve"> землеустрою щодо </w:t>
      </w:r>
      <w:r w:rsidRPr="00196043">
        <w:rPr>
          <w:sz w:val="28"/>
          <w:szCs w:val="28"/>
          <w:lang w:val="uk-UA"/>
        </w:rPr>
        <w:t xml:space="preserve">відведення земельної ділянки площею </w:t>
      </w:r>
      <w:r>
        <w:rPr>
          <w:sz w:val="28"/>
          <w:szCs w:val="28"/>
          <w:lang w:val="uk-UA"/>
        </w:rPr>
        <w:t>0,2400</w:t>
      </w:r>
      <w:r w:rsidRPr="00196043">
        <w:rPr>
          <w:sz w:val="28"/>
          <w:szCs w:val="28"/>
          <w:lang w:val="uk-UA"/>
        </w:rPr>
        <w:t xml:space="preserve"> га (кадастровий номер 5624681100:04:009:0</w:t>
      </w:r>
      <w:r>
        <w:rPr>
          <w:sz w:val="28"/>
          <w:szCs w:val="28"/>
          <w:lang w:val="uk-UA"/>
        </w:rPr>
        <w:t>271</w:t>
      </w:r>
      <w:r w:rsidRPr="00196043">
        <w:rPr>
          <w:sz w:val="28"/>
          <w:szCs w:val="28"/>
          <w:lang w:val="uk-UA"/>
        </w:rPr>
        <w:t xml:space="preserve">) в оренду терміном на </w:t>
      </w:r>
      <w:r w:rsidRPr="00242DCC">
        <w:rPr>
          <w:sz w:val="28"/>
          <w:szCs w:val="28"/>
          <w:lang w:val="uk-UA"/>
        </w:rPr>
        <w:t>20 (двадцять)</w:t>
      </w:r>
      <w:proofErr w:type="spellStart"/>
      <w:r w:rsidRPr="00242DCC">
        <w:rPr>
          <w:sz w:val="28"/>
          <w:szCs w:val="28"/>
          <w:lang w:val="uk-UA"/>
        </w:rPr>
        <w:t>роківдлярозміщення</w:t>
      </w:r>
      <w:proofErr w:type="spellEnd"/>
      <w:r w:rsidRPr="00242DCC">
        <w:rPr>
          <w:sz w:val="28"/>
          <w:szCs w:val="28"/>
          <w:lang w:val="uk-UA"/>
        </w:rPr>
        <w:t xml:space="preserve"> та </w:t>
      </w:r>
      <w:proofErr w:type="spellStart"/>
      <w:r w:rsidRPr="00242DCC">
        <w:rPr>
          <w:sz w:val="28"/>
          <w:szCs w:val="28"/>
          <w:lang w:val="uk-UA"/>
        </w:rPr>
        <w:t>експлуатаціїосновних</w:t>
      </w:r>
      <w:proofErr w:type="spellEnd"/>
      <w:r w:rsidRPr="00242DCC">
        <w:rPr>
          <w:sz w:val="28"/>
          <w:szCs w:val="28"/>
          <w:lang w:val="uk-UA"/>
        </w:rPr>
        <w:t xml:space="preserve">, підсобних і </w:t>
      </w:r>
      <w:proofErr w:type="spellStart"/>
      <w:r w:rsidRPr="00242DCC">
        <w:rPr>
          <w:sz w:val="28"/>
          <w:szCs w:val="28"/>
          <w:lang w:val="uk-UA"/>
        </w:rPr>
        <w:t>допоміжнихбудівель</w:t>
      </w:r>
      <w:proofErr w:type="spellEnd"/>
      <w:r w:rsidRPr="00242DCC">
        <w:rPr>
          <w:sz w:val="28"/>
          <w:szCs w:val="28"/>
          <w:lang w:val="uk-UA"/>
        </w:rPr>
        <w:t xml:space="preserve"> та </w:t>
      </w:r>
      <w:proofErr w:type="spellStart"/>
      <w:r w:rsidRPr="00242DCC">
        <w:rPr>
          <w:sz w:val="28"/>
          <w:szCs w:val="28"/>
          <w:lang w:val="uk-UA"/>
        </w:rPr>
        <w:t>спорудпідприємствпереробної</w:t>
      </w:r>
      <w:proofErr w:type="spellEnd"/>
      <w:r w:rsidRPr="00242DCC">
        <w:rPr>
          <w:sz w:val="28"/>
          <w:szCs w:val="28"/>
          <w:lang w:val="uk-UA"/>
        </w:rPr>
        <w:t xml:space="preserve">, машинобудівної та </w:t>
      </w:r>
      <w:proofErr w:type="spellStart"/>
      <w:r w:rsidRPr="00242DCC">
        <w:rPr>
          <w:sz w:val="28"/>
          <w:szCs w:val="28"/>
          <w:lang w:val="uk-UA"/>
        </w:rPr>
        <w:t>іншоїпромисловості</w:t>
      </w:r>
      <w:proofErr w:type="spellEnd"/>
      <w:r w:rsidRPr="00242DCC">
        <w:rPr>
          <w:sz w:val="28"/>
          <w:szCs w:val="28"/>
          <w:lang w:val="uk-UA"/>
        </w:rPr>
        <w:t xml:space="preserve">, </w:t>
      </w:r>
      <w:proofErr w:type="spellStart"/>
      <w:r w:rsidRPr="00242DCC">
        <w:rPr>
          <w:sz w:val="28"/>
          <w:szCs w:val="28"/>
          <w:lang w:val="uk-UA"/>
        </w:rPr>
        <w:t>включаючиоб’єктиобробленнявідходів</w:t>
      </w:r>
      <w:proofErr w:type="spellEnd"/>
      <w:r w:rsidRPr="00242DCC">
        <w:rPr>
          <w:sz w:val="28"/>
          <w:szCs w:val="28"/>
          <w:lang w:val="uk-UA"/>
        </w:rPr>
        <w:t xml:space="preserve">, зокрема з енергогенеруючим блоком (код 11.02) – для будівництва та </w:t>
      </w:r>
      <w:proofErr w:type="spellStart"/>
      <w:r w:rsidRPr="00242DCC">
        <w:rPr>
          <w:sz w:val="28"/>
          <w:szCs w:val="28"/>
          <w:lang w:val="uk-UA"/>
        </w:rPr>
        <w:t>обслуговуванняпилорами</w:t>
      </w:r>
      <w:proofErr w:type="spellEnd"/>
      <w:r w:rsidRPr="00242DCC">
        <w:rPr>
          <w:sz w:val="28"/>
          <w:szCs w:val="28"/>
          <w:lang w:val="uk-UA"/>
        </w:rPr>
        <w:t xml:space="preserve"> та </w:t>
      </w:r>
      <w:proofErr w:type="spellStart"/>
      <w:r w:rsidRPr="00242DCC">
        <w:rPr>
          <w:sz w:val="28"/>
          <w:szCs w:val="28"/>
          <w:lang w:val="uk-UA"/>
        </w:rPr>
        <w:t>допоміжнихбудівель</w:t>
      </w:r>
      <w:proofErr w:type="spellEnd"/>
      <w:r w:rsidRPr="00242DCC">
        <w:rPr>
          <w:sz w:val="28"/>
          <w:szCs w:val="28"/>
          <w:lang w:val="uk-UA"/>
        </w:rPr>
        <w:t xml:space="preserve"> та споруд</w:t>
      </w:r>
      <w:r w:rsidRPr="00196043">
        <w:rPr>
          <w:sz w:val="28"/>
          <w:szCs w:val="28"/>
          <w:lang w:val="uk-UA"/>
        </w:rPr>
        <w:t xml:space="preserve"> громадянину </w:t>
      </w:r>
      <w:r>
        <w:rPr>
          <w:sz w:val="28"/>
          <w:szCs w:val="28"/>
          <w:lang w:val="uk-UA"/>
        </w:rPr>
        <w:t xml:space="preserve">Копняку Тарасу </w:t>
      </w:r>
      <w:proofErr w:type="spellStart"/>
      <w:r>
        <w:rPr>
          <w:sz w:val="28"/>
          <w:szCs w:val="28"/>
          <w:lang w:val="uk-UA"/>
        </w:rPr>
        <w:t>Михайловичу</w:t>
      </w:r>
      <w:r w:rsidRPr="00196043">
        <w:rPr>
          <w:sz w:val="28"/>
          <w:szCs w:val="28"/>
          <w:lang w:val="uk-UA"/>
        </w:rPr>
        <w:t>в</w:t>
      </w:r>
      <w:proofErr w:type="spellEnd"/>
      <w:r w:rsidRPr="00196043">
        <w:rPr>
          <w:sz w:val="28"/>
          <w:szCs w:val="28"/>
          <w:lang w:val="uk-UA"/>
        </w:rPr>
        <w:t xml:space="preserve"> селі Бронники</w:t>
      </w:r>
      <w:r>
        <w:rPr>
          <w:sz w:val="28"/>
          <w:szCs w:val="28"/>
          <w:lang w:val="uk-UA"/>
        </w:rPr>
        <w:t xml:space="preserve">, </w:t>
      </w:r>
      <w:r w:rsidRPr="00242DCC">
        <w:rPr>
          <w:sz w:val="28"/>
          <w:szCs w:val="28"/>
          <w:lang w:val="uk-UA"/>
        </w:rPr>
        <w:t>вул.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Б.Хмельницького</w:t>
      </w:r>
      <w:proofErr w:type="spellEnd"/>
      <w:r>
        <w:rPr>
          <w:sz w:val="28"/>
          <w:szCs w:val="28"/>
        </w:rPr>
        <w:t xml:space="preserve">, 82в </w:t>
      </w:r>
      <w:r w:rsidRPr="00196043">
        <w:rPr>
          <w:sz w:val="28"/>
          <w:szCs w:val="28"/>
          <w:lang w:val="uk-UA"/>
        </w:rPr>
        <w:t>на території Городоцької сільської ради Рівненського району Рівненської області</w:t>
      </w:r>
      <w:r w:rsidRPr="00F93DD5">
        <w:rPr>
          <w:sz w:val="28"/>
          <w:szCs w:val="28"/>
          <w:lang w:val="uk-UA"/>
        </w:rPr>
        <w:t xml:space="preserve"> та встановлено розмір орендної плати</w:t>
      </w:r>
      <w:r>
        <w:rPr>
          <w:sz w:val="28"/>
          <w:szCs w:val="28"/>
          <w:lang w:val="uk-UA"/>
        </w:rPr>
        <w:t xml:space="preserve"> за земельну ділянку.</w:t>
      </w:r>
    </w:p>
    <w:p w:rsidR="00242DCC" w:rsidRPr="00F93DD5" w:rsidRDefault="00242DCC" w:rsidP="00242DCC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F93DD5">
        <w:rPr>
          <w:b/>
          <w:sz w:val="28"/>
          <w:szCs w:val="28"/>
          <w:lang w:val="uk-UA"/>
        </w:rPr>
        <w:t>Правові аспекти.</w:t>
      </w:r>
    </w:p>
    <w:p w:rsidR="00242DCC" w:rsidRDefault="00242DCC" w:rsidP="00242D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DD5">
        <w:rPr>
          <w:rFonts w:ascii="Times New Roman" w:eastAsia="Times New Roman" w:hAnsi="Times New Roman" w:cs="Times New Roman"/>
          <w:sz w:val="28"/>
          <w:szCs w:val="28"/>
        </w:rPr>
        <w:t xml:space="preserve">Дане рішення буде прийняте на підставі статті 26 Закону України «Про місцеве самоврядування в Україні», статей </w:t>
      </w:r>
      <w:r w:rsidRPr="00F93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12, 93, 122, 123, 124, 126, 134, 186 Земельного кодексу України, </w:t>
      </w:r>
      <w:r w:rsidRPr="00F93DD5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proofErr w:type="spellStart"/>
      <w:r w:rsidRPr="00F93DD5">
        <w:rPr>
          <w:rFonts w:ascii="Times New Roman" w:hAnsi="Times New Roman" w:cs="Times New Roman"/>
          <w:sz w:val="28"/>
          <w:szCs w:val="28"/>
        </w:rPr>
        <w:t>землеустрій»,пункту</w:t>
      </w:r>
      <w:proofErr w:type="spellEnd"/>
      <w:r w:rsidRPr="00F93DD5">
        <w:rPr>
          <w:rFonts w:ascii="Times New Roman" w:hAnsi="Times New Roman" w:cs="Times New Roman"/>
          <w:sz w:val="28"/>
          <w:szCs w:val="28"/>
        </w:rPr>
        <w:t xml:space="preserve"> 5 статті 288 Податкового кодексу України.</w:t>
      </w:r>
    </w:p>
    <w:p w:rsidR="00242DCC" w:rsidRPr="00B32614" w:rsidRDefault="00242DCC" w:rsidP="00242DC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242DCC" w:rsidRPr="00F93DD5" w:rsidRDefault="00242DCC" w:rsidP="00242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F93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F9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242DCC" w:rsidRPr="00F93DD5" w:rsidRDefault="00242DCC" w:rsidP="00242DC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:rsidR="00242DCC" w:rsidRDefault="00242DCC" w:rsidP="00242D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3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93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F9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F93DD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F9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242DCC" w:rsidRPr="00F93DD5" w:rsidRDefault="00242DCC" w:rsidP="00242D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DCC" w:rsidRPr="00E238DA" w:rsidRDefault="00242DCC" w:rsidP="00242DC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Регіональний аспект.</w:t>
      </w:r>
    </w:p>
    <w:p w:rsidR="00242DCC" w:rsidRPr="00F93DD5" w:rsidRDefault="00242DCC" w:rsidP="00242D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орендної плати.</w:t>
      </w:r>
    </w:p>
    <w:p w:rsidR="00242DCC" w:rsidRPr="00F93DD5" w:rsidRDefault="00242DCC" w:rsidP="00242DC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242DCC" w:rsidRPr="00F93DD5" w:rsidRDefault="00242DCC" w:rsidP="00242D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3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F93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242DCC" w:rsidRPr="00F93DD5" w:rsidRDefault="00242DCC" w:rsidP="00242DC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D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242DCC" w:rsidRDefault="00242DCC" w:rsidP="00242DC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громадянином права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r w:rsidRPr="00F93DD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F93D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установленому законодавством порядку.</w:t>
      </w:r>
    </w:p>
    <w:p w:rsidR="00242DCC" w:rsidRDefault="00242DCC" w:rsidP="00242DC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DCC" w:rsidRDefault="00242DCC" w:rsidP="00242DC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DCC" w:rsidRPr="00E238DA" w:rsidRDefault="00242DCC" w:rsidP="00242DC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DCC" w:rsidRDefault="00242DCC" w:rsidP="00242DCC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 земельних</w:t>
      </w:r>
    </w:p>
    <w:p w:rsidR="00242DCC" w:rsidRDefault="00242DCC" w:rsidP="00242DCC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 та житлово -комунального</w:t>
      </w:r>
    </w:p>
    <w:p w:rsidR="00242DCC" w:rsidRDefault="00242DCC" w:rsidP="00242DCC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 сільської ради                                                          Тетяна ОПАНАСИК</w:t>
      </w:r>
    </w:p>
    <w:p w:rsidR="00242DCC" w:rsidRDefault="00242DCC" w:rsidP="00242D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DCC" w:rsidRPr="00E238DA" w:rsidRDefault="00242DCC" w:rsidP="00242D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DCC" w:rsidRDefault="00242DCC" w:rsidP="00242D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242DCC" w:rsidRDefault="00242DCC" w:rsidP="00242D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землевпорядниквідділу</w:t>
      </w:r>
      <w:proofErr w:type="spellEnd"/>
    </w:p>
    <w:p w:rsidR="00242DCC" w:rsidRDefault="00242DCC" w:rsidP="00242D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архітектури, земельних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житлово</w:t>
      </w:r>
    </w:p>
    <w:p w:rsidR="00242DCC" w:rsidRPr="00613AA1" w:rsidRDefault="00242DCC" w:rsidP="00242D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комунального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господарствасільської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</w:p>
    <w:p w:rsidR="00242DCC" w:rsidRPr="002B24DE" w:rsidRDefault="00242DCC" w:rsidP="00242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ПОПЛАВСЬКА</w:t>
      </w:r>
    </w:p>
    <w:p w:rsidR="00725D57" w:rsidRDefault="00725D57"/>
    <w:sectPr w:rsidR="00725D57" w:rsidSect="00F42B0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7D47" w:rsidRDefault="00E67D47" w:rsidP="00EA2B26">
      <w:pPr>
        <w:spacing w:after="0" w:line="240" w:lineRule="auto"/>
      </w:pPr>
      <w:r>
        <w:separator/>
      </w:r>
    </w:p>
  </w:endnote>
  <w:endnote w:type="continuationSeparator" w:id="0">
    <w:p w:rsidR="00E67D47" w:rsidRDefault="00E67D47" w:rsidP="00EA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7D47" w:rsidRDefault="00E67D47" w:rsidP="00EA2B26">
      <w:pPr>
        <w:spacing w:after="0" w:line="240" w:lineRule="auto"/>
      </w:pPr>
      <w:r>
        <w:separator/>
      </w:r>
    </w:p>
  </w:footnote>
  <w:footnote w:type="continuationSeparator" w:id="0">
    <w:p w:rsidR="00E67D47" w:rsidRDefault="00E67D47" w:rsidP="00EA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657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38DA" w:rsidRDefault="003A1A5F" w:rsidP="003A39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25D57"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2FD1" w:rsidRPr="00FB2FD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A3964" w:rsidRPr="00E238DA" w:rsidRDefault="00DE63CC" w:rsidP="003A3964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E3C2F"/>
    <w:multiLevelType w:val="hybridMultilevel"/>
    <w:tmpl w:val="B5029BB4"/>
    <w:lvl w:ilvl="0" w:tplc="DB46A4C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A6CE1"/>
    <w:multiLevelType w:val="hybridMultilevel"/>
    <w:tmpl w:val="549C4718"/>
    <w:lvl w:ilvl="0" w:tplc="7A0C8BD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852F32"/>
    <w:multiLevelType w:val="hybridMultilevel"/>
    <w:tmpl w:val="801C363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DCC"/>
    <w:rsid w:val="00242DCC"/>
    <w:rsid w:val="002A2B06"/>
    <w:rsid w:val="002E7C89"/>
    <w:rsid w:val="003A1A5F"/>
    <w:rsid w:val="00725D57"/>
    <w:rsid w:val="00B76C0D"/>
    <w:rsid w:val="00DE63CC"/>
    <w:rsid w:val="00E67D47"/>
    <w:rsid w:val="00EA2B26"/>
    <w:rsid w:val="00F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1E44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DC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242DCC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242DCC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242DCC"/>
    <w:rPr>
      <w:rFonts w:eastAsiaTheme="minorHAnsi"/>
      <w:lang w:eastAsia="en-US"/>
    </w:rPr>
  </w:style>
  <w:style w:type="paragraph" w:styleId="2">
    <w:name w:val="Body Text 2"/>
    <w:basedOn w:val="a"/>
    <w:link w:val="20"/>
    <w:rsid w:val="00242D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242D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242DCC"/>
    <w:rPr>
      <w:color w:val="0000FF"/>
      <w:u w:val="single"/>
    </w:rPr>
  </w:style>
  <w:style w:type="paragraph" w:customStyle="1" w:styleId="rvps2">
    <w:name w:val="rvps2"/>
    <w:basedOn w:val="a"/>
    <w:rsid w:val="0024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4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7263</Words>
  <Characters>4140</Characters>
  <Application>Microsoft Office Word</Application>
  <DocSecurity>0</DocSecurity>
  <Lines>34</Lines>
  <Paragraphs>22</Paragraphs>
  <ScaleCrop>false</ScaleCrop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7</cp:revision>
  <cp:lastPrinted>2026-02-16T10:44:00Z</cp:lastPrinted>
  <dcterms:created xsi:type="dcterms:W3CDTF">2026-02-16T09:57:00Z</dcterms:created>
  <dcterms:modified xsi:type="dcterms:W3CDTF">2026-02-18T07:13:00Z</dcterms:modified>
</cp:coreProperties>
</file>