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CF19" w14:textId="77777777" w:rsidR="00FB5D20" w:rsidRPr="00824325" w:rsidRDefault="00FB5D20" w:rsidP="00FB5D20">
      <w:pPr>
        <w:suppressAutoHyphens/>
        <w:spacing w:after="0" w:line="240" w:lineRule="auto"/>
        <w:ind w:left="6237"/>
        <w:jc w:val="both"/>
        <w:rPr>
          <w:rFonts w:ascii="Times New Roman" w:eastAsia="Times New Roman" w:hAnsi="Times New Roman" w:cs="Times New Roman"/>
          <w:sz w:val="28"/>
          <w:szCs w:val="28"/>
          <w:shd w:val="clear" w:color="auto" w:fill="FFFFFF"/>
          <w:lang w:eastAsia="ar-SA"/>
        </w:rPr>
      </w:pPr>
      <w:r w:rsidRPr="00824325">
        <w:rPr>
          <w:rFonts w:ascii="Times New Roman" w:eastAsia="Times New Roman" w:hAnsi="Times New Roman" w:cs="Times New Roman"/>
          <w:sz w:val="28"/>
          <w:szCs w:val="28"/>
          <w:shd w:val="clear" w:color="auto" w:fill="FFFFFF"/>
          <w:lang w:eastAsia="ar-SA"/>
        </w:rPr>
        <w:t>Додаток</w:t>
      </w:r>
    </w:p>
    <w:p w14:paraId="1FCAA88F" w14:textId="77777777" w:rsidR="00FB5D20" w:rsidRPr="00824325" w:rsidRDefault="00FB5D20" w:rsidP="00FB5D20">
      <w:pPr>
        <w:suppressAutoHyphens/>
        <w:spacing w:after="0" w:line="240" w:lineRule="auto"/>
        <w:ind w:left="6237"/>
        <w:jc w:val="both"/>
        <w:rPr>
          <w:rFonts w:ascii="Times New Roman" w:eastAsia="Times New Roman" w:hAnsi="Times New Roman" w:cs="Times New Roman"/>
          <w:sz w:val="28"/>
          <w:szCs w:val="28"/>
          <w:shd w:val="clear" w:color="auto" w:fill="FFFFFF"/>
          <w:lang w:eastAsia="ar-SA"/>
        </w:rPr>
      </w:pPr>
      <w:r w:rsidRPr="00824325">
        <w:rPr>
          <w:rFonts w:ascii="Times New Roman" w:eastAsia="Times New Roman" w:hAnsi="Times New Roman" w:cs="Times New Roman"/>
          <w:sz w:val="28"/>
          <w:szCs w:val="28"/>
          <w:shd w:val="clear" w:color="auto" w:fill="FFFFFF"/>
          <w:lang w:eastAsia="ar-SA"/>
        </w:rPr>
        <w:t xml:space="preserve">до рішення виконавчого комітету сільської ради </w:t>
      </w:r>
    </w:p>
    <w:p w14:paraId="3CB12B73" w14:textId="77777777" w:rsidR="00FB5D20" w:rsidRPr="00824325" w:rsidRDefault="00FB5D20" w:rsidP="00FB5D20">
      <w:pPr>
        <w:suppressAutoHyphens/>
        <w:spacing w:after="0" w:line="240" w:lineRule="auto"/>
        <w:ind w:left="6237"/>
        <w:jc w:val="both"/>
        <w:rPr>
          <w:rFonts w:ascii="Times New Roman" w:eastAsia="Times New Roman" w:hAnsi="Times New Roman" w:cs="Times New Roman"/>
          <w:sz w:val="28"/>
          <w:szCs w:val="28"/>
          <w:shd w:val="clear" w:color="auto" w:fill="FFFFFF"/>
          <w:lang w:eastAsia="ar-SA"/>
        </w:rPr>
      </w:pPr>
      <w:r w:rsidRPr="00824325">
        <w:rPr>
          <w:rFonts w:ascii="Times New Roman" w:eastAsia="Times New Roman" w:hAnsi="Times New Roman" w:cs="Times New Roman"/>
          <w:sz w:val="28"/>
          <w:szCs w:val="28"/>
          <w:shd w:val="clear" w:color="auto" w:fill="FFFFFF"/>
          <w:lang w:eastAsia="ar-SA"/>
        </w:rPr>
        <w:t>_______________ № _____</w:t>
      </w:r>
    </w:p>
    <w:p w14:paraId="73DCA8C6" w14:textId="77777777" w:rsidR="00FB5D20" w:rsidRPr="00824325" w:rsidRDefault="00FB5D20" w:rsidP="00FB5D20">
      <w:pPr>
        <w:suppressAutoHyphens/>
        <w:spacing w:after="0" w:line="240" w:lineRule="auto"/>
        <w:jc w:val="center"/>
        <w:rPr>
          <w:rFonts w:ascii="Times New Roman" w:eastAsia="Times New Roman" w:hAnsi="Times New Roman" w:cs="Times New Roman"/>
          <w:sz w:val="28"/>
          <w:szCs w:val="28"/>
          <w:shd w:val="clear" w:color="auto" w:fill="FFFFFF"/>
          <w:lang w:eastAsia="ar-SA"/>
        </w:rPr>
      </w:pPr>
    </w:p>
    <w:p w14:paraId="7343B780" w14:textId="77777777" w:rsidR="00FB5D20" w:rsidRPr="00824325" w:rsidRDefault="00FB5D20" w:rsidP="00FB5D20">
      <w:pPr>
        <w:suppressAutoHyphens/>
        <w:spacing w:after="0" w:line="240" w:lineRule="auto"/>
        <w:jc w:val="center"/>
        <w:rPr>
          <w:rFonts w:ascii="Times New Roman" w:eastAsia="Times New Roman" w:hAnsi="Times New Roman" w:cs="Times New Roman"/>
          <w:b/>
          <w:sz w:val="28"/>
          <w:szCs w:val="28"/>
          <w:shd w:val="clear" w:color="auto" w:fill="FFFFFF"/>
          <w:lang w:eastAsia="ar-SA"/>
        </w:rPr>
      </w:pPr>
      <w:r w:rsidRPr="00824325">
        <w:rPr>
          <w:rFonts w:ascii="Times New Roman" w:eastAsia="Times New Roman" w:hAnsi="Times New Roman" w:cs="Times New Roman"/>
          <w:b/>
          <w:sz w:val="28"/>
          <w:szCs w:val="28"/>
          <w:shd w:val="clear" w:color="auto" w:fill="FFFFFF"/>
          <w:lang w:eastAsia="ar-SA"/>
        </w:rPr>
        <w:t xml:space="preserve">Інформація </w:t>
      </w:r>
    </w:p>
    <w:p w14:paraId="07E3A835" w14:textId="77777777" w:rsidR="00FB5D20" w:rsidRPr="00824325" w:rsidRDefault="00FB5D20" w:rsidP="00FB5D20">
      <w:pPr>
        <w:suppressAutoHyphens/>
        <w:spacing w:after="0" w:line="240" w:lineRule="auto"/>
        <w:jc w:val="center"/>
        <w:rPr>
          <w:rFonts w:ascii="Times New Roman" w:eastAsia="Times New Roman" w:hAnsi="Times New Roman" w:cs="Times New Roman"/>
          <w:b/>
          <w:bCs/>
          <w:sz w:val="28"/>
          <w:szCs w:val="28"/>
          <w:lang w:eastAsia="ar-SA"/>
        </w:rPr>
      </w:pPr>
      <w:r w:rsidRPr="00824325">
        <w:rPr>
          <w:rFonts w:ascii="Times New Roman" w:eastAsia="Times New Roman" w:hAnsi="Times New Roman" w:cs="Times New Roman"/>
          <w:b/>
          <w:sz w:val="28"/>
          <w:szCs w:val="28"/>
          <w:shd w:val="clear" w:color="auto" w:fill="FFFFFF"/>
          <w:lang w:eastAsia="ar-SA"/>
        </w:rPr>
        <w:t xml:space="preserve">про </w:t>
      </w:r>
      <w:r w:rsidRPr="00824325">
        <w:rPr>
          <w:rFonts w:ascii="Times New Roman" w:eastAsia="Times New Roman" w:hAnsi="Times New Roman" w:cs="Times New Roman"/>
          <w:b/>
          <w:sz w:val="28"/>
          <w:szCs w:val="28"/>
          <w:lang w:eastAsia="ru-RU"/>
        </w:rPr>
        <w:t>підсумки здійснення делегованих повноважень органів виконавчої влади виконкомом Городоцької сільської ради за 202</w:t>
      </w:r>
      <w:r w:rsidR="003F4A46" w:rsidRPr="00824325">
        <w:rPr>
          <w:rFonts w:ascii="Times New Roman" w:eastAsia="Times New Roman" w:hAnsi="Times New Roman" w:cs="Times New Roman"/>
          <w:b/>
          <w:sz w:val="28"/>
          <w:szCs w:val="28"/>
          <w:lang w:eastAsia="ru-RU"/>
        </w:rPr>
        <w:t>5</w:t>
      </w:r>
      <w:r w:rsidRPr="00824325">
        <w:rPr>
          <w:rFonts w:ascii="Times New Roman" w:eastAsia="Times New Roman" w:hAnsi="Times New Roman" w:cs="Times New Roman"/>
          <w:b/>
          <w:sz w:val="28"/>
          <w:szCs w:val="28"/>
          <w:lang w:eastAsia="ru-RU"/>
        </w:rPr>
        <w:t xml:space="preserve"> рік</w:t>
      </w:r>
    </w:p>
    <w:p w14:paraId="43B8B2B9" w14:textId="77777777" w:rsidR="00FB5D20" w:rsidRPr="00824325" w:rsidRDefault="00FB5D20" w:rsidP="00FB5D20">
      <w:pPr>
        <w:spacing w:after="0" w:line="236" w:lineRule="auto"/>
        <w:ind w:right="-143" w:firstLine="851"/>
        <w:jc w:val="center"/>
        <w:rPr>
          <w:rFonts w:ascii="Times New Roman" w:eastAsia="Times New Roman" w:hAnsi="Times New Roman" w:cs="Times New Roman"/>
          <w:b/>
          <w:sz w:val="20"/>
          <w:szCs w:val="20"/>
          <w:lang w:eastAsia="ru-RU"/>
        </w:rPr>
      </w:pPr>
    </w:p>
    <w:p w14:paraId="1FAD4943" w14:textId="77777777" w:rsidR="00FB5D20" w:rsidRPr="00824325" w:rsidRDefault="00FB5D20" w:rsidP="00FB5D20">
      <w:pPr>
        <w:spacing w:after="0" w:line="240" w:lineRule="auto"/>
        <w:ind w:firstLine="567"/>
        <w:jc w:val="both"/>
        <w:rPr>
          <w:rFonts w:ascii="Times New Roman" w:hAnsi="Times New Roman" w:cs="Times New Roman"/>
          <w:sz w:val="28"/>
          <w:szCs w:val="28"/>
          <w:lang w:eastAsia="uk-UA"/>
        </w:rPr>
      </w:pPr>
      <w:r w:rsidRPr="00824325">
        <w:rPr>
          <w:rFonts w:ascii="Times New Roman" w:hAnsi="Times New Roman" w:cs="Times New Roman"/>
          <w:sz w:val="28"/>
          <w:szCs w:val="28"/>
          <w:bdr w:val="none" w:sz="0" w:space="0" w:color="auto" w:frame="1"/>
          <w:shd w:val="clear" w:color="auto" w:fill="FFFFFF"/>
          <w:lang w:eastAsia="uk-UA"/>
        </w:rPr>
        <w:t>Делеговані повноваження – це повноваження органів виконавчої влади, надані органам місцевого самоврядування відповідно до Закону України „Про місцеве самоврядування в Україні”.</w:t>
      </w:r>
    </w:p>
    <w:p w14:paraId="55E051F3" w14:textId="77777777" w:rsidR="00FB5D20" w:rsidRPr="00824325" w:rsidRDefault="00FB5D20" w:rsidP="00FB5D20">
      <w:pPr>
        <w:spacing w:after="0" w:line="240" w:lineRule="auto"/>
        <w:ind w:firstLine="567"/>
        <w:jc w:val="both"/>
        <w:rPr>
          <w:rFonts w:ascii="Times New Roman" w:hAnsi="Times New Roman" w:cs="Times New Roman"/>
          <w:sz w:val="28"/>
          <w:szCs w:val="28"/>
          <w:lang w:eastAsia="uk-UA"/>
        </w:rPr>
      </w:pPr>
      <w:r w:rsidRPr="00824325">
        <w:rPr>
          <w:rFonts w:ascii="Times New Roman" w:hAnsi="Times New Roman" w:cs="Times New Roman"/>
          <w:sz w:val="28"/>
          <w:szCs w:val="28"/>
          <w:bdr w:val="none" w:sz="0" w:space="0" w:color="auto" w:frame="1"/>
          <w:shd w:val="clear" w:color="auto" w:fill="FFFFFF"/>
          <w:lang w:eastAsia="uk-UA"/>
        </w:rPr>
        <w:t>Згідно п</w:t>
      </w:r>
      <w:r w:rsidR="007F694D" w:rsidRPr="00824325">
        <w:rPr>
          <w:rFonts w:ascii="Times New Roman" w:hAnsi="Times New Roman" w:cs="Times New Roman"/>
          <w:sz w:val="28"/>
          <w:szCs w:val="28"/>
          <w:bdr w:val="none" w:sz="0" w:space="0" w:color="auto" w:frame="1"/>
          <w:shd w:val="clear" w:color="auto" w:fill="FFFFFF"/>
          <w:lang w:eastAsia="uk-UA"/>
        </w:rPr>
        <w:t xml:space="preserve"> </w:t>
      </w:r>
      <w:r w:rsidRPr="00824325">
        <w:rPr>
          <w:rFonts w:ascii="Times New Roman" w:hAnsi="Times New Roman" w:cs="Times New Roman"/>
          <w:sz w:val="28"/>
          <w:szCs w:val="28"/>
          <w:bdr w:val="none" w:sz="0" w:space="0" w:color="auto" w:frame="1"/>
          <w:shd w:val="clear" w:color="auto" w:fill="FFFFFF"/>
          <w:lang w:eastAsia="uk-UA"/>
        </w:rPr>
        <w:t>.2 ст.11 вказаного Закону виконавчі органи сільських, селищних та міських рад є підконтрольними та підзвітними відповідним органам виконавчої влади з питань здійснення делегованих повноважень.</w:t>
      </w:r>
    </w:p>
    <w:p w14:paraId="19B4C37A" w14:textId="77777777" w:rsidR="00BF1508" w:rsidRPr="00824325" w:rsidRDefault="00BF1508" w:rsidP="00FB5D20">
      <w:pPr>
        <w:pStyle w:val="1"/>
        <w:jc w:val="both"/>
        <w:rPr>
          <w:rFonts w:ascii="Times New Roman" w:hAnsi="Times New Roman"/>
          <w:sz w:val="20"/>
          <w:szCs w:val="20"/>
          <w:lang w:val="uk-UA"/>
        </w:rPr>
      </w:pPr>
    </w:p>
    <w:p w14:paraId="46BBDDE3" w14:textId="77777777" w:rsidR="00EF3127" w:rsidRPr="00824325" w:rsidRDefault="00EF3127" w:rsidP="00EF3127">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Pr="00824325">
        <w:rPr>
          <w:rFonts w:ascii="Times New Roman" w:hAnsi="Times New Roman" w:cs="Times New Roman"/>
          <w:b/>
          <w:i/>
          <w:sz w:val="28"/>
          <w:szCs w:val="28"/>
          <w:lang w:eastAsia="uk-UA"/>
        </w:rPr>
        <w:t>статті 27</w:t>
      </w:r>
      <w:r w:rsidR="00A96385" w:rsidRPr="00824325">
        <w:rPr>
          <w:rFonts w:ascii="Times New Roman" w:hAnsi="Times New Roman" w:cs="Times New Roman"/>
          <w:b/>
          <w:i/>
          <w:sz w:val="28"/>
          <w:szCs w:val="28"/>
          <w:lang w:eastAsia="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303C1AA4" w14:textId="77777777" w:rsidR="00BF1508" w:rsidRPr="00824325" w:rsidRDefault="00BF1508" w:rsidP="00697AF7">
      <w:pPr>
        <w:pStyle w:val="1"/>
        <w:jc w:val="center"/>
        <w:rPr>
          <w:rFonts w:ascii="Times New Roman" w:hAnsi="Times New Roman"/>
          <w:sz w:val="28"/>
          <w:szCs w:val="28"/>
          <w:lang w:val="uk-UA" w:eastAsia="uk-UA"/>
        </w:rPr>
      </w:pPr>
      <w:r w:rsidRPr="00824325">
        <w:rPr>
          <w:rFonts w:ascii="Times New Roman" w:hAnsi="Times New Roman"/>
          <w:b/>
          <w:bCs/>
          <w:i/>
          <w:iCs/>
          <w:sz w:val="28"/>
          <w:szCs w:val="28"/>
          <w:lang w:val="uk-UA" w:eastAsia="uk-UA"/>
        </w:rPr>
        <w:t>Регуляторна політика</w:t>
      </w:r>
    </w:p>
    <w:p w14:paraId="0CD6E2DE"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На виконання статті 27 Закону України „Про місцеве самоврядування в Україні” та відповідно до Закону України „Про засади державної регуляторної політики у сфері господарської діяльності” у 2025 році Городоцькою сільською радою регуляторні акти не приймались, оскільки не потребували змін регуляторні акти, затверджені рішеннями сільської ради від 29 червня </w:t>
      </w:r>
      <w:r w:rsidR="00EF0FF7" w:rsidRPr="00824325">
        <w:rPr>
          <w:sz w:val="28"/>
          <w:szCs w:val="28"/>
          <w:lang w:val="uk-UA"/>
        </w:rPr>
        <w:t xml:space="preserve">                   </w:t>
      </w:r>
      <w:r w:rsidRPr="00824325">
        <w:rPr>
          <w:sz w:val="28"/>
          <w:szCs w:val="28"/>
          <w:lang w:val="uk-UA"/>
        </w:rPr>
        <w:t xml:space="preserve">2023 року № 1264 „Про встановлення місцевих податків і зборів на території Городоцької сільської ради” із змінами та від 29 червня 2023 року № 1265 </w:t>
      </w:r>
      <w:r w:rsidR="00900D7B" w:rsidRPr="00824325">
        <w:rPr>
          <w:sz w:val="28"/>
          <w:szCs w:val="28"/>
          <w:lang w:val="uk-UA"/>
        </w:rPr>
        <w:t>„</w:t>
      </w:r>
      <w:r w:rsidRPr="00824325">
        <w:rPr>
          <w:sz w:val="28"/>
          <w:szCs w:val="28"/>
          <w:lang w:val="uk-UA"/>
        </w:rPr>
        <w:t>Про затвердження Правил благоустрою населених пунктів</w:t>
      </w:r>
      <w:r w:rsidR="00900D7B" w:rsidRPr="00824325">
        <w:rPr>
          <w:sz w:val="28"/>
          <w:szCs w:val="28"/>
          <w:lang w:val="uk-UA"/>
        </w:rPr>
        <w:t>”</w:t>
      </w:r>
      <w:r w:rsidRPr="00824325">
        <w:rPr>
          <w:sz w:val="28"/>
          <w:szCs w:val="28"/>
          <w:lang w:val="uk-UA"/>
        </w:rPr>
        <w:t>.</w:t>
      </w:r>
    </w:p>
    <w:p w14:paraId="2ACA1798"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На виконання статті 7 Закону України „Про засади державної регуляторної політики у сфері господарської діяльності” рішенням сільської ради від </w:t>
      </w:r>
      <w:r w:rsidR="00EF0FF7" w:rsidRPr="00824325">
        <w:rPr>
          <w:sz w:val="28"/>
          <w:szCs w:val="28"/>
          <w:lang w:val="uk-UA"/>
        </w:rPr>
        <w:t xml:space="preserve">             </w:t>
      </w:r>
      <w:r w:rsidRPr="00824325">
        <w:rPr>
          <w:sz w:val="28"/>
          <w:szCs w:val="28"/>
          <w:lang w:val="uk-UA"/>
        </w:rPr>
        <w:t xml:space="preserve">20 жовтня 2025 року № 2202 затверджено План діяльності з підготовки </w:t>
      </w:r>
      <w:proofErr w:type="spellStart"/>
      <w:r w:rsidRPr="00824325">
        <w:rPr>
          <w:sz w:val="28"/>
          <w:szCs w:val="28"/>
          <w:lang w:val="uk-UA"/>
        </w:rPr>
        <w:t>проєктів</w:t>
      </w:r>
      <w:proofErr w:type="spellEnd"/>
      <w:r w:rsidRPr="00824325">
        <w:rPr>
          <w:sz w:val="28"/>
          <w:szCs w:val="28"/>
          <w:lang w:val="uk-UA"/>
        </w:rPr>
        <w:t xml:space="preserve"> регуляторних актів Городоцької сільської ради на 2026 рік. Зазначеним планом передбачено розроблення у 2026 році та затвердження регуляторного акту стосовно врегулювання відносин, що виникають у зв’язку з розміщенням зовнішньої реклами на території  населених пунктів  Городоцької сільської ради.</w:t>
      </w:r>
    </w:p>
    <w:p w14:paraId="25F7FDDC" w14:textId="77777777" w:rsidR="003F4A46" w:rsidRPr="00824325" w:rsidRDefault="003F4A46" w:rsidP="00D47984">
      <w:pPr>
        <w:pStyle w:val="ab"/>
        <w:ind w:firstLine="567"/>
        <w:jc w:val="both"/>
        <w:rPr>
          <w:sz w:val="28"/>
          <w:szCs w:val="28"/>
          <w:lang w:val="uk-UA"/>
        </w:rPr>
      </w:pPr>
      <w:r w:rsidRPr="00824325">
        <w:rPr>
          <w:sz w:val="28"/>
          <w:szCs w:val="28"/>
          <w:lang w:val="uk-UA"/>
        </w:rPr>
        <w:t xml:space="preserve">План діяльності з підготовки </w:t>
      </w:r>
      <w:proofErr w:type="spellStart"/>
      <w:r w:rsidRPr="00824325">
        <w:rPr>
          <w:sz w:val="28"/>
          <w:szCs w:val="28"/>
          <w:lang w:val="uk-UA"/>
        </w:rPr>
        <w:t>проєктів</w:t>
      </w:r>
      <w:proofErr w:type="spellEnd"/>
      <w:r w:rsidRPr="00824325">
        <w:rPr>
          <w:sz w:val="28"/>
          <w:szCs w:val="28"/>
          <w:lang w:val="uk-UA"/>
        </w:rPr>
        <w:t xml:space="preserve"> регуляторних актів Городоцької сільської ради на 202</w:t>
      </w:r>
      <w:r w:rsidR="00EF0FF7" w:rsidRPr="00824325">
        <w:rPr>
          <w:sz w:val="28"/>
          <w:szCs w:val="28"/>
          <w:lang w:val="uk-UA"/>
        </w:rPr>
        <w:t>6</w:t>
      </w:r>
      <w:r w:rsidRPr="00824325">
        <w:rPr>
          <w:sz w:val="28"/>
          <w:szCs w:val="28"/>
          <w:lang w:val="uk-UA"/>
        </w:rPr>
        <w:t xml:space="preserve"> рік бу</w:t>
      </w:r>
      <w:r w:rsidR="00EF0FF7" w:rsidRPr="00824325">
        <w:rPr>
          <w:sz w:val="28"/>
          <w:szCs w:val="28"/>
          <w:lang w:val="uk-UA"/>
        </w:rPr>
        <w:t>в</w:t>
      </w:r>
      <w:r w:rsidRPr="00824325">
        <w:rPr>
          <w:sz w:val="28"/>
          <w:szCs w:val="28"/>
          <w:lang w:val="uk-UA"/>
        </w:rPr>
        <w:t xml:space="preserve"> оприлюднен</w:t>
      </w:r>
      <w:r w:rsidR="00EF0FF7" w:rsidRPr="00824325">
        <w:rPr>
          <w:sz w:val="28"/>
          <w:szCs w:val="28"/>
          <w:lang w:val="uk-UA"/>
        </w:rPr>
        <w:t>ий</w:t>
      </w:r>
      <w:r w:rsidRPr="00824325">
        <w:rPr>
          <w:sz w:val="28"/>
          <w:szCs w:val="28"/>
          <w:lang w:val="uk-UA"/>
        </w:rPr>
        <w:t xml:space="preserve"> на офіційному </w:t>
      </w:r>
      <w:proofErr w:type="spellStart"/>
      <w:r w:rsidR="00EF0FF7" w:rsidRPr="00824325">
        <w:rPr>
          <w:sz w:val="28"/>
          <w:szCs w:val="28"/>
          <w:lang w:val="uk-UA"/>
        </w:rPr>
        <w:t>веб</w:t>
      </w:r>
      <w:r w:rsidRPr="00824325">
        <w:rPr>
          <w:sz w:val="28"/>
          <w:szCs w:val="28"/>
          <w:lang w:val="uk-UA"/>
        </w:rPr>
        <w:t>сайті</w:t>
      </w:r>
      <w:proofErr w:type="spellEnd"/>
      <w:r w:rsidRPr="00824325">
        <w:rPr>
          <w:sz w:val="28"/>
          <w:szCs w:val="28"/>
          <w:lang w:val="uk-UA"/>
        </w:rPr>
        <w:t xml:space="preserve"> Городоцької сільської ради у терміни передбачені статтею 13 Закону України „Про засади державної регуляторної політики у сфері господарської діяльності”.</w:t>
      </w:r>
    </w:p>
    <w:p w14:paraId="35D29A05" w14:textId="77777777" w:rsidR="00495FC6" w:rsidRPr="00824325" w:rsidRDefault="00495FC6" w:rsidP="00FB5D20">
      <w:pPr>
        <w:pStyle w:val="1"/>
        <w:jc w:val="both"/>
        <w:rPr>
          <w:rFonts w:ascii="Times New Roman" w:hAnsi="Times New Roman"/>
          <w:b/>
          <w:bCs/>
          <w:i/>
          <w:iCs/>
          <w:lang w:val="uk-UA" w:eastAsia="uk-UA"/>
        </w:rPr>
      </w:pPr>
    </w:p>
    <w:p w14:paraId="6B6B7506" w14:textId="77777777" w:rsidR="00F56E91" w:rsidRPr="00824325" w:rsidRDefault="00F56E91" w:rsidP="00F56E91">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Pr="00824325">
        <w:rPr>
          <w:rFonts w:ascii="Times New Roman" w:hAnsi="Times New Roman" w:cs="Times New Roman"/>
          <w:b/>
          <w:i/>
          <w:sz w:val="28"/>
          <w:szCs w:val="28"/>
          <w:lang w:eastAsia="uk-UA"/>
        </w:rPr>
        <w:t xml:space="preserve">статті 28 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147564C3" w14:textId="77777777" w:rsidR="00F56E91" w:rsidRPr="00824325" w:rsidRDefault="00F56E91" w:rsidP="00F56E91">
      <w:pPr>
        <w:tabs>
          <w:tab w:val="left" w:pos="709"/>
        </w:tabs>
        <w:suppressAutoHyphens/>
        <w:spacing w:after="0" w:line="240" w:lineRule="auto"/>
        <w:contextualSpacing/>
        <w:mirrorIndents/>
        <w:jc w:val="center"/>
        <w:rPr>
          <w:rFonts w:ascii="Times New Roman" w:eastAsia="Times New Roman" w:hAnsi="Times New Roman" w:cs="Times New Roman"/>
          <w:b/>
          <w:i/>
          <w:sz w:val="28"/>
          <w:szCs w:val="28"/>
          <w:lang w:eastAsia="zh-CN"/>
        </w:rPr>
      </w:pPr>
      <w:r w:rsidRPr="00824325">
        <w:rPr>
          <w:rFonts w:ascii="Times New Roman" w:eastAsia="Times New Roman" w:hAnsi="Times New Roman" w:cs="Times New Roman"/>
          <w:b/>
          <w:i/>
          <w:sz w:val="28"/>
          <w:szCs w:val="28"/>
          <w:lang w:eastAsia="zh-CN"/>
        </w:rPr>
        <w:t>Фінансово-бюджетна сфера</w:t>
      </w:r>
    </w:p>
    <w:p w14:paraId="76A750CC" w14:textId="77777777" w:rsidR="00C318DD" w:rsidRPr="00824325" w:rsidRDefault="00C577A7"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Times New Roman" w:hAnsi="Times New Roman" w:cs="Times New Roman"/>
          <w:sz w:val="28"/>
          <w:szCs w:val="28"/>
          <w:lang w:eastAsia="uk-UA"/>
        </w:rPr>
        <w:t xml:space="preserve">На виконання делегованих повноважень відповідно до статті 28 Закону України „Про місцеве самоврядування в Україні” та з метою забезпечення </w:t>
      </w:r>
      <w:r w:rsidRPr="00824325">
        <w:rPr>
          <w:rFonts w:ascii="Times New Roman" w:eastAsia="Times New Roman" w:hAnsi="Times New Roman" w:cs="Times New Roman"/>
          <w:sz w:val="28"/>
          <w:szCs w:val="28"/>
          <w:lang w:eastAsia="ru-RU"/>
        </w:rPr>
        <w:lastRenderedPageBreak/>
        <w:t xml:space="preserve">стабільного функціонування громади </w:t>
      </w:r>
      <w:r w:rsidR="00C318DD" w:rsidRPr="00824325">
        <w:rPr>
          <w:rFonts w:ascii="Times New Roman" w:eastAsia="Times New Roman" w:hAnsi="Times New Roman" w:cs="Times New Roman"/>
          <w:sz w:val="28"/>
          <w:szCs w:val="28"/>
          <w:lang w:eastAsia="ru-RU"/>
        </w:rPr>
        <w:t>п</w:t>
      </w:r>
      <w:r w:rsidR="00F278DB" w:rsidRPr="00824325">
        <w:rPr>
          <w:rFonts w:ascii="Times New Roman" w:eastAsia="Calibri" w:hAnsi="Times New Roman" w:cs="Times New Roman"/>
          <w:sz w:val="28"/>
          <w:szCs w:val="28"/>
          <w:lang w:eastAsia="ru-RU"/>
        </w:rPr>
        <w:t xml:space="preserve">ротягом 2025 року  </w:t>
      </w:r>
      <w:r w:rsidR="00F278DB" w:rsidRPr="00824325">
        <w:rPr>
          <w:rFonts w:ascii="Times New Roman" w:hAnsi="Times New Roman" w:cs="Times New Roman"/>
          <w:sz w:val="28"/>
          <w:szCs w:val="28"/>
        </w:rPr>
        <w:t>фінансови</w:t>
      </w:r>
      <w:r w:rsidR="00C318DD" w:rsidRPr="00824325">
        <w:rPr>
          <w:rFonts w:ascii="Times New Roman" w:hAnsi="Times New Roman" w:cs="Times New Roman"/>
          <w:sz w:val="28"/>
          <w:szCs w:val="28"/>
        </w:rPr>
        <w:t>м</w:t>
      </w:r>
      <w:r w:rsidR="00F278DB" w:rsidRPr="00824325">
        <w:rPr>
          <w:rFonts w:ascii="Times New Roman" w:hAnsi="Times New Roman" w:cs="Times New Roman"/>
          <w:sz w:val="28"/>
          <w:szCs w:val="28"/>
        </w:rPr>
        <w:t xml:space="preserve"> відділом сільської ради</w:t>
      </w:r>
      <w:r w:rsidR="00F278DB" w:rsidRPr="00824325">
        <w:rPr>
          <w:rFonts w:ascii="Times New Roman" w:eastAsia="Calibri" w:hAnsi="Times New Roman" w:cs="Times New Roman"/>
          <w:sz w:val="28"/>
          <w:szCs w:val="28"/>
          <w:lang w:eastAsia="ru-RU"/>
        </w:rPr>
        <w:t xml:space="preserve"> забезпечувалось виконання делегованих повноважень органів виконавчої влади в галузі фінансів.  </w:t>
      </w:r>
    </w:p>
    <w:p w14:paraId="0BD398A6"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Забезпечено виконання  доходної частини бюджету громади на 101 відсоток. </w:t>
      </w:r>
      <w:r w:rsidR="00C318DD" w:rsidRPr="00824325">
        <w:rPr>
          <w:rFonts w:ascii="Times New Roman" w:eastAsia="Calibri" w:hAnsi="Times New Roman" w:cs="Times New Roman"/>
          <w:sz w:val="28"/>
          <w:szCs w:val="28"/>
          <w:lang w:eastAsia="ru-RU"/>
        </w:rPr>
        <w:t>О</w:t>
      </w:r>
      <w:r w:rsidRPr="00824325">
        <w:rPr>
          <w:rFonts w:ascii="Times New Roman" w:eastAsia="Calibri" w:hAnsi="Times New Roman" w:cs="Times New Roman"/>
          <w:sz w:val="28"/>
          <w:szCs w:val="28"/>
          <w:lang w:eastAsia="ru-RU"/>
        </w:rPr>
        <w:t xml:space="preserve">тримано власних надходжень на суму 251167,4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що на 24270,1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більше ніж у попередньому бюджетному році. Забезпечено проведення зареєстрованих головними розпорядниками коштів бюджетних зобов’язань. Кредиторська заборгованість бюджету відсутня. </w:t>
      </w:r>
      <w:r w:rsidR="00C318DD" w:rsidRPr="00824325">
        <w:rPr>
          <w:rFonts w:ascii="Times New Roman" w:eastAsia="Calibri" w:hAnsi="Times New Roman" w:cs="Times New Roman"/>
          <w:sz w:val="28"/>
          <w:szCs w:val="28"/>
          <w:lang w:eastAsia="ru-RU"/>
        </w:rPr>
        <w:t>У</w:t>
      </w:r>
      <w:r w:rsidRPr="00824325">
        <w:rPr>
          <w:rFonts w:ascii="Times New Roman" w:eastAsia="Calibri" w:hAnsi="Times New Roman" w:cs="Times New Roman"/>
          <w:sz w:val="28"/>
          <w:szCs w:val="28"/>
          <w:lang w:eastAsia="ru-RU"/>
        </w:rPr>
        <w:t xml:space="preserve"> повному обсязі </w:t>
      </w:r>
      <w:proofErr w:type="spellStart"/>
      <w:r w:rsidRPr="00824325">
        <w:rPr>
          <w:rFonts w:ascii="Times New Roman" w:eastAsia="Calibri" w:hAnsi="Times New Roman" w:cs="Times New Roman"/>
          <w:sz w:val="28"/>
          <w:szCs w:val="28"/>
          <w:lang w:eastAsia="ru-RU"/>
        </w:rPr>
        <w:t>виплачено</w:t>
      </w:r>
      <w:proofErr w:type="spellEnd"/>
      <w:r w:rsidRPr="00824325">
        <w:rPr>
          <w:rFonts w:ascii="Times New Roman" w:eastAsia="Calibri" w:hAnsi="Times New Roman" w:cs="Times New Roman"/>
          <w:sz w:val="28"/>
          <w:szCs w:val="28"/>
          <w:lang w:eastAsia="ru-RU"/>
        </w:rPr>
        <w:t xml:space="preserve"> заробітну плату працівникам бюджетних установ сільської ради, проведено розрахунки за спожиті енергоносії. Працівниками відділу здійснювався контроль за дотримання</w:t>
      </w:r>
      <w:r w:rsidR="00C318DD" w:rsidRPr="00824325">
        <w:rPr>
          <w:rFonts w:ascii="Times New Roman" w:eastAsia="Calibri" w:hAnsi="Times New Roman" w:cs="Times New Roman"/>
          <w:sz w:val="28"/>
          <w:szCs w:val="28"/>
          <w:lang w:eastAsia="ru-RU"/>
        </w:rPr>
        <w:t>м</w:t>
      </w:r>
      <w:r w:rsidRPr="00824325">
        <w:rPr>
          <w:rFonts w:ascii="Times New Roman" w:eastAsia="Calibri" w:hAnsi="Times New Roman" w:cs="Times New Roman"/>
          <w:sz w:val="28"/>
          <w:szCs w:val="28"/>
          <w:lang w:eastAsia="ru-RU"/>
        </w:rPr>
        <w:t xml:space="preserve"> бюджетного законодавства на усіх стадіях бюджетного процесу. </w:t>
      </w:r>
    </w:p>
    <w:p w14:paraId="4F93D991"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Забезпечено в установлені терміни формування та затвердження Прогнозу бюджету Городоцької сільської територіальної громади на 2026-2028 роки та бюджету на 2026 рік. </w:t>
      </w:r>
    </w:p>
    <w:p w14:paraId="760E7187"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Протягом року приймались оперативні рішення щодо забезпечення внесення змін до бюджету громади на 2025 рік. У звітному році фінансовим відділом підготовлено 11 </w:t>
      </w:r>
      <w:proofErr w:type="spellStart"/>
      <w:r w:rsidRPr="00824325">
        <w:rPr>
          <w:rFonts w:ascii="Times New Roman" w:eastAsia="Calibri" w:hAnsi="Times New Roman" w:cs="Times New Roman"/>
          <w:sz w:val="28"/>
          <w:szCs w:val="28"/>
          <w:lang w:eastAsia="ru-RU"/>
        </w:rPr>
        <w:t>проєктів</w:t>
      </w:r>
      <w:proofErr w:type="spellEnd"/>
      <w:r w:rsidRPr="00824325">
        <w:rPr>
          <w:rFonts w:ascii="Times New Roman" w:eastAsia="Calibri" w:hAnsi="Times New Roman" w:cs="Times New Roman"/>
          <w:sz w:val="28"/>
          <w:szCs w:val="28"/>
          <w:lang w:eastAsia="ru-RU"/>
        </w:rPr>
        <w:t xml:space="preserve"> рішень про внесення змін до бюджету громади. В цілому підготовлено 22 </w:t>
      </w:r>
      <w:proofErr w:type="spellStart"/>
      <w:r w:rsidRPr="00824325">
        <w:rPr>
          <w:rFonts w:ascii="Times New Roman" w:eastAsia="Calibri" w:hAnsi="Times New Roman" w:cs="Times New Roman"/>
          <w:sz w:val="28"/>
          <w:szCs w:val="28"/>
          <w:lang w:eastAsia="ru-RU"/>
        </w:rPr>
        <w:t>проєкти</w:t>
      </w:r>
      <w:proofErr w:type="spellEnd"/>
      <w:r w:rsidRPr="00824325">
        <w:rPr>
          <w:rFonts w:ascii="Times New Roman" w:eastAsia="Calibri" w:hAnsi="Times New Roman" w:cs="Times New Roman"/>
          <w:sz w:val="28"/>
          <w:szCs w:val="28"/>
          <w:lang w:eastAsia="ru-RU"/>
        </w:rPr>
        <w:t xml:space="preserve"> рішень  сільської ради та виконавчого комітету з питань планування та виконання бюджету.  Розглянуто та погоджено  39 кошторисів на проведення видатків.  Внесено зміни до розпису доходів,  видатків та джерел фінансування бюджету 410 довідками. Прийнято 984 розпоряджен</w:t>
      </w:r>
      <w:r w:rsidR="006926A5" w:rsidRPr="00824325">
        <w:rPr>
          <w:rFonts w:ascii="Times New Roman" w:eastAsia="Calibri" w:hAnsi="Times New Roman" w:cs="Times New Roman"/>
          <w:sz w:val="28"/>
          <w:szCs w:val="28"/>
          <w:lang w:eastAsia="ru-RU"/>
        </w:rPr>
        <w:t>ь</w:t>
      </w:r>
      <w:r w:rsidRPr="00824325">
        <w:rPr>
          <w:rFonts w:ascii="Times New Roman" w:eastAsia="Calibri" w:hAnsi="Times New Roman" w:cs="Times New Roman"/>
          <w:sz w:val="28"/>
          <w:szCs w:val="28"/>
          <w:lang w:eastAsia="ru-RU"/>
        </w:rPr>
        <w:t xml:space="preserve"> на фінансування установ.</w:t>
      </w:r>
    </w:p>
    <w:p w14:paraId="232650CA"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 xml:space="preserve">Постійно здійснювався контроль за обсягом міжбюджетних трансфертів. Підготовлено 98 договорів  про передачу коштів. Забезпечено видатки на здійснення заходів підтримки </w:t>
      </w:r>
      <w:r w:rsidR="00CB03C5" w:rsidRPr="00824325">
        <w:rPr>
          <w:rFonts w:ascii="Times New Roman" w:eastAsia="Calibri" w:hAnsi="Times New Roman" w:cs="Times New Roman"/>
          <w:sz w:val="28"/>
          <w:szCs w:val="28"/>
          <w:lang w:eastAsia="ru-RU"/>
        </w:rPr>
        <w:t>С</w:t>
      </w:r>
      <w:r w:rsidRPr="00824325">
        <w:rPr>
          <w:rFonts w:ascii="Times New Roman" w:eastAsia="Calibri" w:hAnsi="Times New Roman" w:cs="Times New Roman"/>
          <w:sz w:val="28"/>
          <w:szCs w:val="28"/>
          <w:lang w:eastAsia="ru-RU"/>
        </w:rPr>
        <w:t xml:space="preserve">ил безпеки та оборони на суму  32248,1 </w:t>
      </w:r>
      <w:proofErr w:type="spellStart"/>
      <w:r w:rsidRPr="00824325">
        <w:rPr>
          <w:rFonts w:ascii="Times New Roman" w:eastAsia="Calibri" w:hAnsi="Times New Roman" w:cs="Times New Roman"/>
          <w:sz w:val="28"/>
          <w:szCs w:val="28"/>
          <w:lang w:eastAsia="ru-RU"/>
        </w:rPr>
        <w:t>тис.грн</w:t>
      </w:r>
      <w:proofErr w:type="spellEnd"/>
      <w:r w:rsidRPr="00824325">
        <w:rPr>
          <w:rFonts w:ascii="Times New Roman" w:eastAsia="Calibri" w:hAnsi="Times New Roman" w:cs="Times New Roman"/>
          <w:sz w:val="28"/>
          <w:szCs w:val="28"/>
          <w:lang w:eastAsia="ru-RU"/>
        </w:rPr>
        <w:t xml:space="preserve">., що дозволило надати допомогу 86 військовим  частинам. </w:t>
      </w:r>
    </w:p>
    <w:p w14:paraId="0FF61BE5" w14:textId="77777777" w:rsidR="00F278DB" w:rsidRPr="00824325" w:rsidRDefault="00F278DB" w:rsidP="00F278DB">
      <w:pPr>
        <w:spacing w:after="0" w:line="240" w:lineRule="auto"/>
        <w:ind w:firstLine="567"/>
        <w:jc w:val="both"/>
        <w:rPr>
          <w:rFonts w:ascii="Times New Roman" w:eastAsia="Calibri" w:hAnsi="Times New Roman" w:cs="Times New Roman"/>
          <w:sz w:val="28"/>
          <w:szCs w:val="28"/>
          <w:lang w:eastAsia="ru-RU"/>
        </w:rPr>
      </w:pPr>
      <w:r w:rsidRPr="00824325">
        <w:rPr>
          <w:rFonts w:ascii="Times New Roman" w:eastAsia="Calibri" w:hAnsi="Times New Roman" w:cs="Times New Roman"/>
          <w:sz w:val="28"/>
          <w:szCs w:val="28"/>
          <w:lang w:eastAsia="ru-RU"/>
        </w:rPr>
        <w:t>Порушень бюджетного законодавства протягом року по фінансовому відділу  не встановлено.</w:t>
      </w:r>
    </w:p>
    <w:p w14:paraId="6F98D0BE" w14:textId="77777777" w:rsidR="00F278DB" w:rsidRPr="00824325" w:rsidRDefault="00F278DB" w:rsidP="00F278DB">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Проведена робота по виконанню делегованих повноважень у галузі бюджету та фінансів дозволило забезпечити стабільність функціонування бюджетної сфери, надання соціальних послуг та недопущення будь-яких  заборгованостей.</w:t>
      </w:r>
    </w:p>
    <w:p w14:paraId="548CFDD6" w14:textId="77777777" w:rsidR="00F56E91" w:rsidRPr="00063347" w:rsidRDefault="00F56E91" w:rsidP="00FB5D20">
      <w:pPr>
        <w:pStyle w:val="1"/>
        <w:jc w:val="both"/>
        <w:rPr>
          <w:rFonts w:ascii="Times New Roman" w:hAnsi="Times New Roman"/>
          <w:sz w:val="28"/>
          <w:szCs w:val="28"/>
          <w:lang w:val="uk-UA" w:eastAsia="uk-UA"/>
        </w:rPr>
      </w:pPr>
    </w:p>
    <w:p w14:paraId="3FF2DB7A" w14:textId="77777777" w:rsidR="00F56E91" w:rsidRPr="00824325" w:rsidRDefault="00F56E91" w:rsidP="00F56E91">
      <w:pPr>
        <w:tabs>
          <w:tab w:val="left" w:pos="2442"/>
        </w:tabs>
        <w:spacing w:after="0" w:line="240" w:lineRule="auto"/>
        <w:jc w:val="center"/>
        <w:rPr>
          <w:rFonts w:ascii="Times New Roman" w:eastAsia="Times New Roman" w:hAnsi="Times New Roman" w:cs="Times New Roman"/>
          <w:b/>
          <w:bCs/>
          <w:i/>
          <w:sz w:val="28"/>
          <w:szCs w:val="28"/>
          <w:lang w:eastAsia="uk-UA"/>
        </w:rPr>
      </w:pPr>
      <w:r w:rsidRPr="00824325">
        <w:rPr>
          <w:rFonts w:ascii="Times New Roman" w:eastAsia="Times New Roman" w:hAnsi="Times New Roman" w:cs="Times New Roman"/>
          <w:b/>
          <w:bCs/>
          <w:i/>
          <w:sz w:val="28"/>
          <w:szCs w:val="28"/>
          <w:lang w:eastAsia="uk-UA"/>
        </w:rPr>
        <w:t xml:space="preserve">Стан виконання делегованих повноважень в галузі житлово-комунального господарства, побутового, торговельного обслуговування, громадського харчування, транспорту і зв’язку (стаття 30 </w:t>
      </w:r>
      <w:r w:rsidRPr="00824325">
        <w:rPr>
          <w:rFonts w:ascii="Times New Roman" w:eastAsia="Times New Roman" w:hAnsi="Times New Roman" w:cs="Times New Roman"/>
          <w:b/>
          <w:i/>
          <w:sz w:val="28"/>
          <w:szCs w:val="28"/>
          <w:lang w:eastAsia="uk-UA"/>
        </w:rPr>
        <w:t>Закону України „Про місцеве самоврядування в Україні”</w:t>
      </w:r>
      <w:r w:rsidRPr="00824325">
        <w:rPr>
          <w:rFonts w:ascii="Times New Roman" w:eastAsia="Times New Roman" w:hAnsi="Times New Roman" w:cs="Times New Roman"/>
          <w:b/>
          <w:bCs/>
          <w:i/>
          <w:sz w:val="28"/>
          <w:szCs w:val="28"/>
          <w:lang w:eastAsia="uk-UA"/>
        </w:rPr>
        <w:t>)</w:t>
      </w:r>
    </w:p>
    <w:p w14:paraId="62DA9DE7" w14:textId="77777777" w:rsidR="00F56E91" w:rsidRPr="00824325" w:rsidRDefault="00F56E91" w:rsidP="00F56E91">
      <w:pPr>
        <w:pStyle w:val="1"/>
        <w:ind w:firstLine="567"/>
        <w:jc w:val="both"/>
        <w:rPr>
          <w:rFonts w:ascii="Times New Roman" w:eastAsia="Calibri" w:hAnsi="Times New Roman"/>
          <w:sz w:val="28"/>
          <w:szCs w:val="28"/>
          <w:lang w:val="uk-UA"/>
        </w:rPr>
      </w:pPr>
      <w:r w:rsidRPr="00824325">
        <w:rPr>
          <w:rFonts w:ascii="Times New Roman" w:eastAsia="Calibri" w:hAnsi="Times New Roman"/>
          <w:sz w:val="28"/>
          <w:szCs w:val="28"/>
          <w:lang w:val="uk-UA"/>
        </w:rPr>
        <w:t xml:space="preserve">На виконання делегованих повноважень відповідно до статті 30 Закону України </w:t>
      </w:r>
      <w:r w:rsidR="00635377" w:rsidRPr="00824325">
        <w:rPr>
          <w:rFonts w:ascii="Times New Roman" w:eastAsia="Calibri" w:hAnsi="Times New Roman"/>
          <w:sz w:val="28"/>
          <w:szCs w:val="28"/>
          <w:lang w:val="uk-UA"/>
        </w:rPr>
        <w:t>„</w:t>
      </w:r>
      <w:r w:rsidRPr="00824325">
        <w:rPr>
          <w:rFonts w:ascii="Times New Roman" w:eastAsia="Calibri" w:hAnsi="Times New Roman"/>
          <w:sz w:val="28"/>
          <w:szCs w:val="28"/>
          <w:lang w:val="uk-UA"/>
        </w:rPr>
        <w:t>Про місцеве самоврядування в Україні</w:t>
      </w:r>
      <w:r w:rsidR="00635377" w:rsidRPr="00824325">
        <w:rPr>
          <w:rFonts w:ascii="Times New Roman" w:eastAsia="Calibri" w:hAnsi="Times New Roman"/>
          <w:sz w:val="28"/>
          <w:szCs w:val="28"/>
          <w:lang w:val="uk-UA"/>
        </w:rPr>
        <w:t>”</w:t>
      </w:r>
      <w:r w:rsidRPr="00824325">
        <w:rPr>
          <w:rFonts w:ascii="Times New Roman" w:eastAsia="Calibri" w:hAnsi="Times New Roman"/>
          <w:sz w:val="28"/>
          <w:szCs w:val="28"/>
          <w:lang w:val="uk-UA"/>
        </w:rPr>
        <w:t xml:space="preserve">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здійснення заходів щодо розширення та вдосконалення мережі підприємств житлово-комунального господарства, </w:t>
      </w:r>
      <w:r w:rsidRPr="00824325">
        <w:rPr>
          <w:rFonts w:ascii="Times New Roman" w:eastAsia="Calibri" w:hAnsi="Times New Roman"/>
          <w:sz w:val="28"/>
          <w:szCs w:val="28"/>
          <w:lang w:val="uk-UA"/>
        </w:rPr>
        <w:lastRenderedPageBreak/>
        <w:t xml:space="preserve">торгівлі, громадського харчування, побутового обслуговування, розвитку транспорту і зв'язку. </w:t>
      </w:r>
    </w:p>
    <w:p w14:paraId="77E884CD"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На території громади працює 27 закладів роздрібної торгівлі, 10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14:paraId="2E3B9D2B"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w:t>
      </w:r>
    </w:p>
    <w:p w14:paraId="4009354A"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У Городоцькій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14:paraId="3C4E3A57"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Тверді побутові відходи протягом 2025 року збира</w:t>
      </w:r>
      <w:r w:rsidR="00C624D7" w:rsidRPr="00824325">
        <w:rPr>
          <w:rFonts w:ascii="Times New Roman" w:eastAsia="Times New Roman" w:hAnsi="Times New Roman" w:cs="Times New Roman"/>
          <w:sz w:val="28"/>
          <w:szCs w:val="28"/>
          <w:bdr w:val="none" w:sz="0" w:space="0" w:color="auto" w:frame="1"/>
          <w:lang w:bidi="uk-UA"/>
        </w:rPr>
        <w:t xml:space="preserve">лися </w:t>
      </w:r>
      <w:r w:rsidRPr="00824325">
        <w:rPr>
          <w:rFonts w:ascii="Times New Roman" w:eastAsia="Times New Roman" w:hAnsi="Times New Roman" w:cs="Times New Roman"/>
          <w:sz w:val="28"/>
          <w:szCs w:val="28"/>
          <w:bdr w:val="none" w:sz="0" w:space="0" w:color="auto" w:frame="1"/>
          <w:lang w:bidi="uk-UA"/>
        </w:rPr>
        <w:t>і вивоз</w:t>
      </w:r>
      <w:r w:rsidR="00C624D7" w:rsidRPr="00824325">
        <w:rPr>
          <w:rFonts w:ascii="Times New Roman" w:eastAsia="Times New Roman" w:hAnsi="Times New Roman" w:cs="Times New Roman"/>
          <w:sz w:val="28"/>
          <w:szCs w:val="28"/>
          <w:bdr w:val="none" w:sz="0" w:space="0" w:color="auto" w:frame="1"/>
          <w:lang w:bidi="uk-UA"/>
        </w:rPr>
        <w:t xml:space="preserve">ились </w:t>
      </w:r>
      <w:r w:rsidRPr="00824325">
        <w:rPr>
          <w:rFonts w:ascii="Times New Roman" w:eastAsia="Times New Roman" w:hAnsi="Times New Roman" w:cs="Times New Roman"/>
          <w:sz w:val="28"/>
          <w:szCs w:val="28"/>
          <w:bdr w:val="none" w:sz="0" w:space="0" w:color="auto" w:frame="1"/>
          <w:lang w:bidi="uk-UA"/>
        </w:rPr>
        <w:t xml:space="preserve">спеціально обладнаними для цього транспортними засобами з усіх 12 населених пунктів територіальної громади комунальним підприємством </w:t>
      </w:r>
      <w:r w:rsidR="00C624D7" w:rsidRPr="00824325">
        <w:rPr>
          <w:rFonts w:ascii="Times New Roman" w:eastAsia="Times New Roman" w:hAnsi="Times New Roman" w:cs="Times New Roman"/>
          <w:sz w:val="28"/>
          <w:szCs w:val="28"/>
          <w:bdr w:val="none" w:sz="0" w:space="0" w:color="auto" w:frame="1"/>
          <w:lang w:bidi="uk-UA"/>
        </w:rPr>
        <w:t>„</w:t>
      </w:r>
      <w:proofErr w:type="spellStart"/>
      <w:r w:rsidRPr="00824325">
        <w:rPr>
          <w:rFonts w:ascii="Times New Roman" w:eastAsia="Times New Roman" w:hAnsi="Times New Roman" w:cs="Times New Roman"/>
          <w:sz w:val="28"/>
          <w:szCs w:val="28"/>
          <w:bdr w:val="none" w:sz="0" w:space="0" w:color="auto" w:frame="1"/>
          <w:lang w:bidi="uk-UA"/>
        </w:rPr>
        <w:t>Великошпанівське</w:t>
      </w:r>
      <w:proofErr w:type="spellEnd"/>
      <w:r w:rsidR="00C624D7"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яке було відібране на конкурсних засадах. Окремі вулиці населених пунктів забезпечуються централізованим водопостачанням на договірних засадах від локальних джерел водопостачання.</w:t>
      </w:r>
    </w:p>
    <w:p w14:paraId="2020E902"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w:t>
      </w:r>
      <w:proofErr w:type="spellStart"/>
      <w:r w:rsidRPr="00824325">
        <w:rPr>
          <w:rFonts w:ascii="Times New Roman" w:eastAsia="Times New Roman" w:hAnsi="Times New Roman" w:cs="Times New Roman"/>
          <w:sz w:val="28"/>
          <w:szCs w:val="28"/>
          <w:bdr w:val="none" w:sz="0" w:space="0" w:color="auto" w:frame="1"/>
          <w:lang w:bidi="uk-UA"/>
        </w:rPr>
        <w:t>паркувальні</w:t>
      </w:r>
      <w:proofErr w:type="spellEnd"/>
      <w:r w:rsidRPr="00824325">
        <w:rPr>
          <w:rFonts w:ascii="Times New Roman" w:eastAsia="Times New Roman" w:hAnsi="Times New Roman" w:cs="Times New Roman"/>
          <w:sz w:val="28"/>
          <w:szCs w:val="28"/>
          <w:bdr w:val="none" w:sz="0" w:space="0" w:color="auto" w:frame="1"/>
          <w:lang w:bidi="uk-UA"/>
        </w:rPr>
        <w:t xml:space="preserve"> майданчики мають вільний доступ та безкоштовні.</w:t>
      </w:r>
    </w:p>
    <w:p w14:paraId="2997BD8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У галузі функціонування та розвитку транспортної мережі, робота виконавчого комітету </w:t>
      </w:r>
      <w:r w:rsidR="007571B3" w:rsidRPr="00824325">
        <w:rPr>
          <w:rFonts w:ascii="Times New Roman" w:eastAsia="Times New Roman" w:hAnsi="Times New Roman" w:cs="Times New Roman"/>
          <w:sz w:val="28"/>
          <w:szCs w:val="28"/>
          <w:bdr w:val="none" w:sz="0" w:space="0" w:color="auto" w:frame="1"/>
          <w:lang w:bidi="uk-UA"/>
        </w:rPr>
        <w:t xml:space="preserve">сільської </w:t>
      </w:r>
      <w:r w:rsidRPr="00824325">
        <w:rPr>
          <w:rFonts w:ascii="Times New Roman" w:eastAsia="Times New Roman" w:hAnsi="Times New Roman" w:cs="Times New Roman"/>
          <w:sz w:val="28"/>
          <w:szCs w:val="28"/>
          <w:bdr w:val="none" w:sz="0" w:space="0" w:color="auto" w:frame="1"/>
          <w:lang w:bidi="uk-UA"/>
        </w:rPr>
        <w:t xml:space="preserve">ради направлена першочергово на збереження існуючих пасажирських маршрутів та їх вдосконалення, зокрема: додаткового охоплення маршрутом частини с. </w:t>
      </w:r>
      <w:proofErr w:type="spellStart"/>
      <w:r w:rsidRPr="00824325">
        <w:rPr>
          <w:rFonts w:ascii="Times New Roman" w:eastAsia="Times New Roman" w:hAnsi="Times New Roman" w:cs="Times New Roman"/>
          <w:sz w:val="28"/>
          <w:szCs w:val="28"/>
          <w:bdr w:val="none" w:sz="0" w:space="0" w:color="auto" w:frame="1"/>
          <w:lang w:bidi="uk-UA"/>
        </w:rPr>
        <w:t>Обарів</w:t>
      </w:r>
      <w:proofErr w:type="spellEnd"/>
      <w:r w:rsidRPr="00824325">
        <w:rPr>
          <w:rFonts w:ascii="Times New Roman" w:eastAsia="Times New Roman" w:hAnsi="Times New Roman" w:cs="Times New Roman"/>
          <w:sz w:val="28"/>
          <w:szCs w:val="28"/>
          <w:bdr w:val="none" w:sz="0" w:space="0" w:color="auto" w:frame="1"/>
          <w:lang w:bidi="uk-UA"/>
        </w:rPr>
        <w:t xml:space="preserve">, відновлення маршруту до с. Рогачів, можливість охоплення маршрутами громадського транспорту сіл </w:t>
      </w:r>
      <w:proofErr w:type="spellStart"/>
      <w:r w:rsidRPr="00824325">
        <w:rPr>
          <w:rFonts w:ascii="Times New Roman" w:eastAsia="Times New Roman" w:hAnsi="Times New Roman" w:cs="Times New Roman"/>
          <w:sz w:val="28"/>
          <w:szCs w:val="28"/>
          <w:bdr w:val="none" w:sz="0" w:space="0" w:color="auto" w:frame="1"/>
          <w:lang w:bidi="uk-UA"/>
        </w:rPr>
        <w:t>Понебель</w:t>
      </w:r>
      <w:proofErr w:type="spellEnd"/>
      <w:r w:rsidRPr="00824325">
        <w:rPr>
          <w:rFonts w:ascii="Times New Roman" w:eastAsia="Times New Roman" w:hAnsi="Times New Roman" w:cs="Times New Roman"/>
          <w:sz w:val="28"/>
          <w:szCs w:val="28"/>
          <w:bdr w:val="none" w:sz="0" w:space="0" w:color="auto" w:frame="1"/>
          <w:lang w:bidi="uk-UA"/>
        </w:rPr>
        <w:t xml:space="preserve"> та </w:t>
      </w:r>
      <w:proofErr w:type="spellStart"/>
      <w:r w:rsidRPr="00824325">
        <w:rPr>
          <w:rFonts w:ascii="Times New Roman" w:eastAsia="Times New Roman" w:hAnsi="Times New Roman" w:cs="Times New Roman"/>
          <w:sz w:val="28"/>
          <w:szCs w:val="28"/>
          <w:bdr w:val="none" w:sz="0" w:space="0" w:color="auto" w:frame="1"/>
          <w:lang w:bidi="uk-UA"/>
        </w:rPr>
        <w:t>Караєвичі</w:t>
      </w:r>
      <w:proofErr w:type="spellEnd"/>
      <w:r w:rsidRPr="00824325">
        <w:rPr>
          <w:rFonts w:ascii="Times New Roman" w:eastAsia="Times New Roman" w:hAnsi="Times New Roman" w:cs="Times New Roman"/>
          <w:sz w:val="28"/>
          <w:szCs w:val="28"/>
          <w:bdr w:val="none" w:sz="0" w:space="0" w:color="auto" w:frame="1"/>
          <w:lang w:bidi="uk-UA"/>
        </w:rPr>
        <w:t>.</w:t>
      </w:r>
    </w:p>
    <w:p w14:paraId="3D4FC388"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w:t>
      </w:r>
    </w:p>
    <w:p w14:paraId="380D152B"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14:paraId="68F1E783"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Враховуючи ринкові механізми здійснення будь-якої діяльності у вищевказаних галузях, виконавчий комітет </w:t>
      </w:r>
      <w:r w:rsidR="007571B3" w:rsidRPr="00824325">
        <w:rPr>
          <w:rFonts w:ascii="Times New Roman" w:eastAsia="Times New Roman" w:hAnsi="Times New Roman" w:cs="Times New Roman"/>
          <w:sz w:val="28"/>
          <w:szCs w:val="28"/>
          <w:bdr w:val="none" w:sz="0" w:space="0" w:color="auto" w:frame="1"/>
          <w:lang w:bidi="uk-UA"/>
        </w:rPr>
        <w:t xml:space="preserve">сільської </w:t>
      </w:r>
      <w:r w:rsidRPr="00824325">
        <w:rPr>
          <w:rFonts w:ascii="Times New Roman" w:eastAsia="Times New Roman" w:hAnsi="Times New Roman" w:cs="Times New Roman"/>
          <w:sz w:val="28"/>
          <w:szCs w:val="28"/>
          <w:bdr w:val="none" w:sz="0" w:space="0" w:color="auto" w:frame="1"/>
          <w:lang w:bidi="uk-UA"/>
        </w:rPr>
        <w:t>ради у своїй діяльності намагається уникати зайвого адміністративного тиску на бізнес.</w:t>
      </w:r>
    </w:p>
    <w:p w14:paraId="234B8514"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lastRenderedPageBreak/>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приймалось.</w:t>
      </w:r>
    </w:p>
    <w:p w14:paraId="233D06B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Згідно Закону України </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захист прав споживачів</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xml:space="preserve"> виконавчий комітет здійснює контроль по регулюванню відносин між споживачами товарів (робіт, 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14:paraId="77385C85"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У разі надходження звернень, виконавчий комітет встановлює, за погодженням з власниками, зручний для населення режим роботи розташованих на території Городоцької сільської ради підприємств, установ та організацій сфери обслуговування незалежно від форм власності. </w:t>
      </w:r>
      <w:r w:rsidR="007571B3" w:rsidRPr="00824325">
        <w:rPr>
          <w:rFonts w:ascii="Times New Roman" w:eastAsia="Times New Roman" w:hAnsi="Times New Roman" w:cs="Times New Roman"/>
          <w:sz w:val="28"/>
          <w:szCs w:val="28"/>
          <w:bdr w:val="none" w:sz="0" w:space="0" w:color="auto" w:frame="1"/>
          <w:lang w:bidi="uk-UA"/>
        </w:rPr>
        <w:t>У</w:t>
      </w:r>
      <w:r w:rsidRPr="00824325">
        <w:rPr>
          <w:rFonts w:ascii="Times New Roman" w:eastAsia="Times New Roman" w:hAnsi="Times New Roman" w:cs="Times New Roman"/>
          <w:sz w:val="28"/>
          <w:szCs w:val="28"/>
          <w:bdr w:val="none" w:sz="0" w:space="0" w:color="auto" w:frame="1"/>
          <w:lang w:bidi="uk-UA"/>
        </w:rPr>
        <w:t xml:space="preserve"> 2025 році відповідних звернень не надходило.</w:t>
      </w:r>
    </w:p>
    <w:p w14:paraId="48424EA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Виконавчий комітет </w:t>
      </w:r>
      <w:r w:rsidR="007571B3" w:rsidRPr="00824325">
        <w:rPr>
          <w:rFonts w:ascii="Times New Roman" w:eastAsia="Times New Roman" w:hAnsi="Times New Roman" w:cs="Times New Roman"/>
          <w:sz w:val="28"/>
          <w:szCs w:val="28"/>
          <w:bdr w:val="none" w:sz="0" w:space="0" w:color="auto" w:frame="1"/>
          <w:lang w:bidi="uk-UA"/>
        </w:rPr>
        <w:t xml:space="preserve">сільської ради </w:t>
      </w:r>
      <w:r w:rsidRPr="00824325">
        <w:rPr>
          <w:rFonts w:ascii="Times New Roman" w:eastAsia="Times New Roman" w:hAnsi="Times New Roman" w:cs="Times New Roman"/>
          <w:sz w:val="28"/>
          <w:szCs w:val="28"/>
          <w:bdr w:val="none" w:sz="0" w:space="0" w:color="auto" w:frame="1"/>
          <w:lang w:bidi="uk-UA"/>
        </w:rPr>
        <w:t>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14:paraId="32D1467F"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У виконавчому комітеті сільської ради ведеться облік громадян, що потребують соціального захисту, поліпшення житлових умов. На соціальному першочерговому квартирному обліку перебуває 3 особи, на позачерговому –         25 осіб, з них: дітей-сиріт та дітей, позбавлених батьківського піклування –           23 особи, 2 особи з інвалідністю внаслідок війни 2 та 3 груп.</w:t>
      </w:r>
    </w:p>
    <w:p w14:paraId="218A5573"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w:t>
      </w:r>
    </w:p>
    <w:p w14:paraId="52FCD20D"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w:t>
      </w:r>
    </w:p>
    <w:p w14:paraId="48131C2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Рішенням Городоцької сільської ради № 181 від 26 березня 2021 року </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затвердження Переліку об’єктів комунальної власності Городоцької територіальної громади</w:t>
      </w:r>
      <w:r w:rsidR="007571B3"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 xml:space="preserve"> затверджено Перелік об’єктів комунальної власності Городоцької територіальної громади. Протягом 2025 року безхазяйного майна на території громади не виявлено.</w:t>
      </w:r>
    </w:p>
    <w:p w14:paraId="202CFA4A"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Контроль за станом квартирного обліку та додержанням житлового законодавства на підприємствах, в установах та організаціях, незалежно від форм власності, виконавчими органами сільської ради не здійснюється через відсутність на території </w:t>
      </w:r>
      <w:r w:rsidR="001D3D16" w:rsidRPr="00824325">
        <w:rPr>
          <w:rFonts w:ascii="Times New Roman" w:eastAsia="Times New Roman" w:hAnsi="Times New Roman" w:cs="Times New Roman"/>
          <w:sz w:val="28"/>
          <w:szCs w:val="28"/>
          <w:bdr w:val="none" w:sz="0" w:space="0" w:color="auto" w:frame="1"/>
          <w:lang w:bidi="uk-UA"/>
        </w:rPr>
        <w:t xml:space="preserve">територіальної громади </w:t>
      </w:r>
      <w:r w:rsidRPr="00824325">
        <w:rPr>
          <w:rFonts w:ascii="Times New Roman" w:eastAsia="Times New Roman" w:hAnsi="Times New Roman" w:cs="Times New Roman"/>
          <w:sz w:val="28"/>
          <w:szCs w:val="28"/>
          <w:bdr w:val="none" w:sz="0" w:space="0" w:color="auto" w:frame="1"/>
          <w:lang w:bidi="uk-UA"/>
        </w:rPr>
        <w:t xml:space="preserve"> відомчого житлового фонду.</w:t>
      </w:r>
    </w:p>
    <w:p w14:paraId="788A99BC"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Виконавчий комітет в межах повноважень здійснює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w:t>
      </w:r>
      <w:r w:rsidRPr="00824325">
        <w:rPr>
          <w:rFonts w:ascii="Times New Roman" w:eastAsia="Times New Roman" w:hAnsi="Times New Roman" w:cs="Times New Roman"/>
          <w:sz w:val="28"/>
          <w:szCs w:val="28"/>
          <w:bdr w:val="none" w:sz="0" w:space="0" w:color="auto" w:frame="1"/>
          <w:lang w:bidi="uk-UA"/>
        </w:rPr>
        <w:lastRenderedPageBreak/>
        <w:t>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14:paraId="7838AB9E" w14:textId="77777777" w:rsidR="00FC032A" w:rsidRPr="00824325" w:rsidRDefault="00FC032A" w:rsidP="00FC032A">
      <w:pPr>
        <w:spacing w:after="0" w:line="240" w:lineRule="auto"/>
        <w:ind w:firstLine="567"/>
        <w:jc w:val="both"/>
        <w:rPr>
          <w:rFonts w:ascii="Times New Roman" w:eastAsia="Times New Roman" w:hAnsi="Times New Roman" w:cs="Times New Roman"/>
          <w:sz w:val="28"/>
          <w:szCs w:val="28"/>
          <w:bdr w:val="none" w:sz="0" w:space="0" w:color="auto" w:frame="1"/>
          <w:lang w:bidi="uk-UA"/>
        </w:rPr>
      </w:pPr>
      <w:r w:rsidRPr="00824325">
        <w:rPr>
          <w:rFonts w:ascii="Times New Roman" w:eastAsia="Times New Roman" w:hAnsi="Times New Roman" w:cs="Times New Roman"/>
          <w:sz w:val="28"/>
          <w:szCs w:val="28"/>
          <w:bdr w:val="none" w:sz="0" w:space="0" w:color="auto" w:frame="1"/>
          <w:lang w:bidi="uk-UA"/>
        </w:rPr>
        <w:t xml:space="preserve">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прийнято рішення виконавчого комітету №132 від 29 вересня 2021 року </w:t>
      </w:r>
      <w:r w:rsidR="001D3D16"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Про забезпечення збереження кабельних ліній електрозв’язку на території Городоцької сільської ради</w:t>
      </w:r>
      <w:r w:rsidR="001D3D16" w:rsidRPr="00824325">
        <w:rPr>
          <w:rFonts w:ascii="Times New Roman" w:eastAsia="Times New Roman" w:hAnsi="Times New Roman" w:cs="Times New Roman"/>
          <w:sz w:val="28"/>
          <w:szCs w:val="28"/>
          <w:bdr w:val="none" w:sz="0" w:space="0" w:color="auto" w:frame="1"/>
          <w:lang w:bidi="uk-UA"/>
        </w:rPr>
        <w:t>”</w:t>
      </w:r>
      <w:r w:rsidRPr="00824325">
        <w:rPr>
          <w:rFonts w:ascii="Times New Roman" w:eastAsia="Times New Roman" w:hAnsi="Times New Roman" w:cs="Times New Roman"/>
          <w:sz w:val="28"/>
          <w:szCs w:val="28"/>
          <w:bdr w:val="none" w:sz="0" w:space="0" w:color="auto" w:frame="1"/>
          <w:lang w:bidi="uk-UA"/>
        </w:rPr>
        <w:t>.</w:t>
      </w:r>
    </w:p>
    <w:p w14:paraId="311CC303" w14:textId="77777777" w:rsidR="00FC032A" w:rsidRPr="00824325" w:rsidRDefault="00FC032A" w:rsidP="003F53E9">
      <w:pPr>
        <w:spacing w:after="0" w:line="240" w:lineRule="auto"/>
        <w:jc w:val="center"/>
        <w:rPr>
          <w:rFonts w:ascii="Times New Roman" w:hAnsi="Times New Roman" w:cs="Times New Roman"/>
          <w:b/>
          <w:bCs/>
          <w:i/>
          <w:sz w:val="28"/>
          <w:szCs w:val="28"/>
          <w:lang w:eastAsia="uk-UA"/>
        </w:rPr>
      </w:pPr>
    </w:p>
    <w:p w14:paraId="3772123F" w14:textId="77777777" w:rsidR="003F53E9" w:rsidRPr="00824325" w:rsidRDefault="003F53E9" w:rsidP="003F53E9">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відповідно до </w:t>
      </w:r>
      <w:r w:rsidR="00481B95" w:rsidRPr="00824325">
        <w:rPr>
          <w:rFonts w:ascii="Times New Roman" w:hAnsi="Times New Roman" w:cs="Times New Roman"/>
          <w:b/>
          <w:i/>
          <w:sz w:val="28"/>
          <w:szCs w:val="28"/>
          <w:lang w:eastAsia="uk-UA"/>
        </w:rPr>
        <w:t xml:space="preserve">статей </w:t>
      </w:r>
      <w:r w:rsidRPr="00824325">
        <w:rPr>
          <w:rFonts w:ascii="Times New Roman" w:eastAsia="Times New Roman" w:hAnsi="Times New Roman" w:cs="Times New Roman"/>
          <w:b/>
          <w:i/>
          <w:sz w:val="28"/>
          <w:szCs w:val="28"/>
          <w:bdr w:val="none" w:sz="0" w:space="0" w:color="auto" w:frame="1"/>
          <w:lang w:bidi="uk-UA"/>
        </w:rPr>
        <w:t>31</w:t>
      </w:r>
      <w:r w:rsidR="00481B95" w:rsidRPr="00824325">
        <w:rPr>
          <w:rFonts w:ascii="Times New Roman" w:eastAsia="Times New Roman" w:hAnsi="Times New Roman" w:cs="Times New Roman"/>
          <w:b/>
          <w:i/>
          <w:sz w:val="28"/>
          <w:szCs w:val="28"/>
          <w:bdr w:val="none" w:sz="0" w:space="0" w:color="auto" w:frame="1"/>
          <w:lang w:bidi="uk-UA"/>
        </w:rPr>
        <w:t>, 33</w:t>
      </w:r>
      <w:r w:rsidRPr="00824325">
        <w:rPr>
          <w:rFonts w:ascii="Times New Roman" w:eastAsia="Times New Roman" w:hAnsi="Times New Roman" w:cs="Times New Roman"/>
          <w:b/>
          <w:i/>
          <w:sz w:val="28"/>
          <w:szCs w:val="28"/>
          <w:bdr w:val="none" w:sz="0" w:space="0" w:color="auto" w:frame="1"/>
          <w:lang w:bidi="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p>
    <w:p w14:paraId="2E32D1A8" w14:textId="77777777" w:rsidR="003F53E9" w:rsidRPr="00824325" w:rsidRDefault="003F53E9" w:rsidP="003F53E9">
      <w:pPr>
        <w:pStyle w:val="1"/>
        <w:ind w:firstLine="567"/>
        <w:jc w:val="both"/>
        <w:rPr>
          <w:rFonts w:ascii="Times New Roman" w:hAnsi="Times New Roman"/>
          <w:sz w:val="28"/>
          <w:szCs w:val="28"/>
          <w:bdr w:val="none" w:sz="0" w:space="0" w:color="auto" w:frame="1"/>
          <w:lang w:val="uk-UA" w:bidi="uk-UA"/>
        </w:rPr>
      </w:pPr>
      <w:r w:rsidRPr="00824325">
        <w:rPr>
          <w:rFonts w:ascii="Times New Roman" w:hAnsi="Times New Roman"/>
          <w:sz w:val="28"/>
          <w:szCs w:val="28"/>
          <w:lang w:val="uk-UA"/>
        </w:rPr>
        <w:t xml:space="preserve">Виконання делегованих повноважень органів виконавчої влади в галузі будівництва відповідно статті 31 Закону України </w:t>
      </w:r>
      <w:r w:rsidR="00635377" w:rsidRPr="00824325">
        <w:rPr>
          <w:rFonts w:ascii="Times New Roman" w:hAnsi="Times New Roman"/>
          <w:sz w:val="28"/>
          <w:szCs w:val="28"/>
          <w:lang w:val="uk-UA"/>
        </w:rPr>
        <w:t>„</w:t>
      </w:r>
      <w:r w:rsidRPr="00824325">
        <w:rPr>
          <w:rFonts w:ascii="Times New Roman" w:hAnsi="Times New Roman"/>
          <w:sz w:val="28"/>
          <w:szCs w:val="28"/>
          <w:lang w:val="uk-UA"/>
        </w:rPr>
        <w:t>Про місцеве самоврядування в Україні</w:t>
      </w:r>
      <w:r w:rsidR="00635377" w:rsidRPr="00824325">
        <w:rPr>
          <w:rFonts w:ascii="Times New Roman" w:hAnsi="Times New Roman"/>
          <w:sz w:val="28"/>
          <w:szCs w:val="28"/>
          <w:lang w:val="uk-UA"/>
        </w:rPr>
        <w:t>”</w:t>
      </w:r>
      <w:r w:rsidRPr="00824325">
        <w:rPr>
          <w:rFonts w:ascii="Times New Roman" w:hAnsi="Times New Roman"/>
          <w:sz w:val="28"/>
          <w:szCs w:val="28"/>
          <w:lang w:val="uk-UA"/>
        </w:rPr>
        <w:t xml:space="preserve"> в Городоцькій сільській раді покладено на відділ архітектури, земельних відносин та житлово-комунального господарства, який є </w:t>
      </w:r>
      <w:r w:rsidRPr="00824325">
        <w:rPr>
          <w:rFonts w:ascii="Times New Roman" w:hAnsi="Times New Roman"/>
          <w:sz w:val="28"/>
          <w:szCs w:val="28"/>
          <w:bdr w:val="none" w:sz="0" w:space="0" w:color="auto" w:frame="1"/>
          <w:lang w:val="uk-UA" w:bidi="uk-UA"/>
        </w:rPr>
        <w:t>виконавчим органом</w:t>
      </w:r>
      <w:r w:rsidRPr="00824325">
        <w:rPr>
          <w:rFonts w:ascii="Times New Roman" w:hAnsi="Times New Roman"/>
          <w:sz w:val="28"/>
          <w:szCs w:val="28"/>
          <w:bdr w:val="none" w:sz="0" w:space="0" w:color="auto" w:frame="1"/>
          <w:lang w:val="uk-UA"/>
        </w:rPr>
        <w:t xml:space="preserve"> Городоцької сільської ради, </w:t>
      </w:r>
      <w:r w:rsidRPr="00824325">
        <w:rPr>
          <w:rFonts w:ascii="Times New Roman" w:hAnsi="Times New Roman"/>
          <w:sz w:val="28"/>
          <w:szCs w:val="28"/>
          <w:bdr w:val="none" w:sz="0" w:space="0" w:color="auto" w:frame="1"/>
          <w:lang w:val="uk-UA" w:bidi="uk-UA"/>
        </w:rPr>
        <w:t>який забезпечує здійснення повноважень для реалізації завдань місцевого самоврядування в сферах архітектури, земельних відносин та житлово-комунального господарства, на території Городоцької сільської ради, та є уповноваженим органом містобудування та архітектури.</w:t>
      </w:r>
    </w:p>
    <w:p w14:paraId="6EA1DA8B"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На території сільської ради з кожним роком збільшується </w:t>
      </w:r>
      <w:r w:rsidR="00D430FF" w:rsidRPr="00824325">
        <w:rPr>
          <w:rFonts w:ascii="Times New Roman" w:eastAsia="Times New Roman" w:hAnsi="Times New Roman" w:cs="Times New Roman"/>
          <w:sz w:val="28"/>
          <w:szCs w:val="28"/>
          <w:lang w:eastAsia="uk-UA"/>
        </w:rPr>
        <w:t>чисельність новобудов</w:t>
      </w:r>
      <w:r w:rsidRPr="00824325">
        <w:rPr>
          <w:rFonts w:ascii="Times New Roman" w:eastAsia="Times New Roman" w:hAnsi="Times New Roman" w:cs="Times New Roman"/>
          <w:sz w:val="28"/>
          <w:szCs w:val="28"/>
          <w:lang w:eastAsia="uk-UA"/>
        </w:rPr>
        <w:t xml:space="preserve"> та проходить реконструкція існуючих об’єктів, тому відділом здійснюється постійний контроль щодо додержання земельного та природоохоронного законодавства мешканцями сіл, контроль за використанням земель та їх призначенням, за станом забудови сіл територіальної громади.</w:t>
      </w:r>
    </w:p>
    <w:p w14:paraId="5249EF65"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У Городоцькій сільській раді відсутній орган архітектурно-будівельного контролю та нагляду, рішення про його утворення не приймалося, повноваження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Про регулювання містобудівної діяльності</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Городоцькій сільській раді не делегувалися.</w:t>
      </w:r>
    </w:p>
    <w:p w14:paraId="7971DAEB"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Вищевказані повноваження належать Державній інспекції архітектури та містобудування України</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згідно Положення про Державну інспекцію архітектури та містобудування України, яке затверджено постановою Кабінету Міністрів України від 23 грудня 2020 року № 1340.</w:t>
      </w:r>
    </w:p>
    <w:p w14:paraId="1FE8526C"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Городоцькою сільською радою організовано прийом документів щодо надання (отримання, реєстраці</w:t>
      </w:r>
      <w:r w:rsidR="00D430FF" w:rsidRPr="00824325">
        <w:rPr>
          <w:rFonts w:ascii="Times New Roman" w:eastAsia="Times New Roman" w:hAnsi="Times New Roman" w:cs="Times New Roman"/>
          <w:sz w:val="28"/>
          <w:szCs w:val="28"/>
          <w:lang w:eastAsia="uk-UA"/>
        </w:rPr>
        <w:t>ї</w:t>
      </w:r>
      <w:r w:rsidRPr="00824325">
        <w:rPr>
          <w:rFonts w:ascii="Times New Roman" w:eastAsia="Times New Roman" w:hAnsi="Times New Roman" w:cs="Times New Roman"/>
          <w:sz w:val="28"/>
          <w:szCs w:val="28"/>
          <w:lang w:eastAsia="uk-UA"/>
        </w:rPr>
        <w:t xml:space="preserve">)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Про регулювання містобудівної діяльності</w:t>
      </w:r>
      <w:r w:rsidR="00D430FF"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w:t>
      </w:r>
    </w:p>
    <w:p w14:paraId="2EAEC630"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lastRenderedPageBreak/>
        <w:t xml:space="preserve">Проводиться збір інформації та підготовка для створення і ведення містобудівного кадастру населених пунктів територіальної громади. </w:t>
      </w:r>
    </w:p>
    <w:p w14:paraId="01F5E7D3"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Населені пункти сільської ради частково забезпечені містобудівною документацією. При видачі документів на будівництво або реконструкцію об’єктів відділ дотримується законодавства в галузі будівництва, затвердженої містобудівної документації при плануванні та забудові відповідних територій. Проводиться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14:paraId="51CB2899" w14:textId="77777777" w:rsidR="00EE3B54" w:rsidRPr="00DF3733"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Здійснюється, у встановленому законодавством порядку, контроль за дотриманням законодавства в галузі будівництва,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 шляхом інформування </w:t>
      </w:r>
      <w:r w:rsidRPr="00DF3733">
        <w:rPr>
          <w:rFonts w:ascii="Times New Roman" w:eastAsia="Times New Roman" w:hAnsi="Times New Roman" w:cs="Times New Roman"/>
          <w:sz w:val="28"/>
          <w:szCs w:val="28"/>
          <w:lang w:eastAsia="uk-UA"/>
        </w:rPr>
        <w:t>державної інспекції архітектури та містобудування в Рівненській області.</w:t>
      </w:r>
    </w:p>
    <w:p w14:paraId="79E15018" w14:textId="28B30593" w:rsidR="00EE3B54" w:rsidRPr="00DF3733"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DF3733">
        <w:rPr>
          <w:rFonts w:ascii="Times New Roman" w:eastAsia="Times New Roman" w:hAnsi="Times New Roman" w:cs="Times New Roman"/>
          <w:sz w:val="28"/>
          <w:szCs w:val="28"/>
          <w:lang w:eastAsia="uk-UA"/>
        </w:rPr>
        <w:t>На території сільської ради розташовані: Свято-Миколаївський Городоцький жіночий монастир в селі Городок, Миколаївська церква (1740 року), дзвіниця в селі Городок, ландшафтний парк (початок 19 століття) в селі Городок</w:t>
      </w:r>
      <w:r w:rsidR="00C10BC4" w:rsidRPr="00DF3733">
        <w:rPr>
          <w:rFonts w:ascii="Times New Roman" w:eastAsia="Times New Roman" w:hAnsi="Times New Roman" w:cs="Times New Roman"/>
          <w:sz w:val="28"/>
          <w:szCs w:val="28"/>
          <w:lang w:eastAsia="uk-UA"/>
        </w:rPr>
        <w:t xml:space="preserve">, відносно яких </w:t>
      </w:r>
      <w:r w:rsidR="000E11CE" w:rsidRPr="00DF3733">
        <w:rPr>
          <w:rFonts w:ascii="Times New Roman" w:eastAsia="Times New Roman" w:hAnsi="Times New Roman" w:cs="Times New Roman"/>
          <w:sz w:val="28"/>
          <w:szCs w:val="28"/>
          <w:lang w:eastAsia="uk-UA"/>
        </w:rPr>
        <w:t xml:space="preserve">скарг </w:t>
      </w:r>
      <w:r w:rsidR="00C10BC4" w:rsidRPr="00DF3733">
        <w:rPr>
          <w:rFonts w:ascii="Times New Roman" w:eastAsia="Times New Roman" w:hAnsi="Times New Roman" w:cs="Times New Roman"/>
          <w:sz w:val="28"/>
          <w:szCs w:val="28"/>
          <w:lang w:eastAsia="uk-UA"/>
        </w:rPr>
        <w:t>щодо організації охорони, реставрації та використання пам'яток історії і культури не надходило</w:t>
      </w:r>
      <w:r w:rsidRPr="00DF3733">
        <w:rPr>
          <w:rFonts w:ascii="Times New Roman" w:eastAsia="Times New Roman" w:hAnsi="Times New Roman" w:cs="Times New Roman"/>
          <w:sz w:val="28"/>
          <w:szCs w:val="28"/>
          <w:lang w:eastAsia="uk-UA"/>
        </w:rPr>
        <w:t>.</w:t>
      </w:r>
    </w:p>
    <w:p w14:paraId="53CAA9BF"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Також, варто зазначити, що на належному рівні проводиться вирішення спорів з питань містобудування.</w:t>
      </w:r>
    </w:p>
    <w:p w14:paraId="20DED623"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Протягом 2025</w:t>
      </w:r>
      <w:r w:rsidR="00A5039F" w:rsidRPr="00824325">
        <w:rPr>
          <w:rFonts w:ascii="Times New Roman" w:eastAsia="Times New Roman" w:hAnsi="Times New Roman" w:cs="Times New Roman"/>
          <w:sz w:val="28"/>
          <w:szCs w:val="28"/>
          <w:lang w:eastAsia="uk-UA"/>
        </w:rPr>
        <w:t xml:space="preserve"> </w:t>
      </w:r>
      <w:r w:rsidRPr="00824325">
        <w:rPr>
          <w:rFonts w:ascii="Times New Roman" w:eastAsia="Times New Roman" w:hAnsi="Times New Roman" w:cs="Times New Roman"/>
          <w:sz w:val="28"/>
          <w:szCs w:val="28"/>
          <w:lang w:eastAsia="uk-UA"/>
        </w:rPr>
        <w:t>року на всій території громади видано 132 рішення щодо надання дозволу на переведення садового будинку у житловий.</w:t>
      </w:r>
    </w:p>
    <w:p w14:paraId="1FC9B6B6"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При розгляді та прийнятті рішень з питань у галузі будівництва враховуються інтереси держави, громадськості та населення територіальної громади. Відділ архітектури, земельних відносин та житлово-комунального господарства сільської ради намагається своєчасно і </w:t>
      </w:r>
      <w:proofErr w:type="spellStart"/>
      <w:r w:rsidRPr="00824325">
        <w:rPr>
          <w:rFonts w:ascii="Times New Roman" w:eastAsia="Times New Roman" w:hAnsi="Times New Roman" w:cs="Times New Roman"/>
          <w:sz w:val="28"/>
          <w:szCs w:val="28"/>
          <w:lang w:eastAsia="uk-UA"/>
        </w:rPr>
        <w:t>результативно</w:t>
      </w:r>
      <w:proofErr w:type="spellEnd"/>
      <w:r w:rsidRPr="00824325">
        <w:rPr>
          <w:rFonts w:ascii="Times New Roman" w:eastAsia="Times New Roman" w:hAnsi="Times New Roman" w:cs="Times New Roman"/>
          <w:sz w:val="28"/>
          <w:szCs w:val="28"/>
          <w:lang w:eastAsia="uk-UA"/>
        </w:rPr>
        <w:t xml:space="preserve"> реагувати на скарги громадян з питань містобудування.</w:t>
      </w:r>
    </w:p>
    <w:p w14:paraId="18732E39" w14:textId="77777777" w:rsidR="00EE3B54" w:rsidRPr="00824325" w:rsidRDefault="00EE3B54" w:rsidP="00EE3B54">
      <w:pPr>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При розробленні містобудівної документації на місцевому рівні, а також видачі містобудівних умов та обмежень для проектування об’єкта будівництва наголошується на виконанні інженерно-технічних заходів цивільного захисту на мирний час та на особливий період під час будівництва будинків, споруд, розміщення інших господарських об’єктів, інженерних мереж і транспортних комунікацій.</w:t>
      </w:r>
    </w:p>
    <w:p w14:paraId="15C10CD6" w14:textId="77777777" w:rsidR="00A5039F" w:rsidRPr="00824325" w:rsidRDefault="00A5039F" w:rsidP="00A5039F">
      <w:pPr>
        <w:pStyle w:val="1"/>
        <w:ind w:firstLine="567"/>
        <w:jc w:val="both"/>
        <w:rPr>
          <w:rFonts w:ascii="Times New Roman" w:hAnsi="Times New Roman"/>
          <w:sz w:val="28"/>
          <w:szCs w:val="28"/>
          <w:lang w:val="uk-UA" w:eastAsia="uk-UA"/>
        </w:rPr>
      </w:pPr>
      <w:r w:rsidRPr="00824325">
        <w:rPr>
          <w:rFonts w:ascii="Times New Roman" w:hAnsi="Times New Roman"/>
          <w:sz w:val="28"/>
          <w:szCs w:val="28"/>
          <w:lang w:val="uk-UA" w:eastAsia="uk-UA"/>
        </w:rPr>
        <w:t>Загалом виконання делегованих повноважень згідно пункту 1 б статті 31 Закону України „Про місцеве самоврядування в Україні” перебуває на належному рівні.</w:t>
      </w:r>
    </w:p>
    <w:p w14:paraId="2A163633" w14:textId="77777777" w:rsidR="00EE3B54" w:rsidRPr="00824325" w:rsidRDefault="008C64CD"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Відповідно до статей </w:t>
      </w:r>
      <w:r w:rsidR="00EE3B54" w:rsidRPr="00824325">
        <w:rPr>
          <w:rFonts w:ascii="Times New Roman" w:eastAsia="SimSun" w:hAnsi="Times New Roman" w:cs="Times New Roman"/>
          <w:bCs/>
          <w:iCs/>
          <w:kern w:val="2"/>
          <w:sz w:val="28"/>
          <w:szCs w:val="28"/>
          <w:lang w:eastAsia="zh-CN" w:bidi="hi-IN"/>
        </w:rPr>
        <w:t>Важливим напрямком реалізації екологічної політики та вирішення місцевих екологічних проблем полягає у впровадженні дієвих механізмів екологічної політики в органах місцевого самоврядування.</w:t>
      </w:r>
    </w:p>
    <w:p w14:paraId="312A0ECE"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Городоцькою сільською радою розроблена Програма охорони навколишнього природного середовища на території Городоцької сільської ради, </w:t>
      </w:r>
      <w:r w:rsidRPr="00824325">
        <w:rPr>
          <w:rFonts w:ascii="Times New Roman" w:eastAsia="SimSun" w:hAnsi="Times New Roman" w:cs="Times New Roman"/>
          <w:bCs/>
          <w:iCs/>
          <w:kern w:val="2"/>
          <w:sz w:val="28"/>
          <w:szCs w:val="28"/>
          <w:lang w:eastAsia="zh-CN" w:bidi="hi-IN"/>
        </w:rPr>
        <w:lastRenderedPageBreak/>
        <w:t xml:space="preserve">яка затверджена рішенням від 15 листопада 2023 року № 1477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затвердження Програми охорони навколишнього природного середовища на території Городоцької сільської ради на 2024-2026 роки</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що спрямована на реалізацію державної політики у сфері екології, підтримання природного середовища на належному рівні. Програма розроблена з метою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3586CB3B"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Фінансування екологічних заходів цієї Програми здійснюється з фонду охорони навколишнього середовища Городоцької сільської ради,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 вересня 1996 року № 1147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затвердження переліку видів діяльності, які відносяться до природоохоронних заходів</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w:t>
      </w:r>
    </w:p>
    <w:p w14:paraId="0F2F5A79"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За рахунок зазначених коштів в 2025 році були придбані машини для збору, транспортування та складування побутових відходів (на базі трактора), а також були проведенні обстеження ґрунтів на території Городоцької сільської ради на загальну суму 5 321 022,60 грн.</w:t>
      </w:r>
    </w:p>
    <w:p w14:paraId="26AE84BD" w14:textId="77777777" w:rsidR="00EE3B54" w:rsidRPr="00824325" w:rsidRDefault="00EE3B54" w:rsidP="00EE3B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 подальшому планується провести озеленення населених пунктів, паспортизацію водойм (ставків), встановлення прибережних захисних смуг річки Устя, упорядкування джерел на території Городоцької сільської ради.</w:t>
      </w:r>
    </w:p>
    <w:p w14:paraId="102703A8" w14:textId="77777777" w:rsidR="003F53E9" w:rsidRPr="00824325" w:rsidRDefault="001727D4" w:rsidP="001727D4">
      <w:pPr>
        <w:pStyle w:val="1"/>
        <w:ind w:firstLine="567"/>
        <w:jc w:val="both"/>
        <w:rPr>
          <w:rFonts w:ascii="Times New Roman" w:eastAsia="SimSun" w:hAnsi="Times New Roman"/>
          <w:bCs/>
          <w:iCs/>
          <w:kern w:val="2"/>
          <w:sz w:val="28"/>
          <w:szCs w:val="28"/>
          <w:lang w:val="uk-UA" w:eastAsia="zh-CN" w:bidi="hi-IN"/>
        </w:rPr>
      </w:pPr>
      <w:r w:rsidRPr="00824325">
        <w:rPr>
          <w:rFonts w:ascii="Times New Roman" w:hAnsi="Times New Roman"/>
          <w:sz w:val="28"/>
          <w:szCs w:val="28"/>
          <w:lang w:val="uk-UA"/>
        </w:rPr>
        <w:t xml:space="preserve">Відділом архітектури, земельних відносин та житлово-комунального господарства </w:t>
      </w:r>
      <w:r w:rsidRPr="00824325">
        <w:rPr>
          <w:rFonts w:ascii="Times New Roman" w:hAnsi="Times New Roman"/>
          <w:sz w:val="28"/>
          <w:szCs w:val="28"/>
          <w:bdr w:val="none" w:sz="0" w:space="0" w:color="auto" w:frame="1"/>
          <w:lang w:val="uk-UA"/>
        </w:rPr>
        <w:t>Городоцької сільської ради</w:t>
      </w:r>
      <w:r w:rsidRPr="00824325">
        <w:rPr>
          <w:rFonts w:ascii="Times New Roman" w:eastAsia="SimSun" w:hAnsi="Times New Roman"/>
          <w:bCs/>
          <w:iCs/>
          <w:kern w:val="2"/>
          <w:sz w:val="28"/>
          <w:szCs w:val="28"/>
          <w:lang w:val="uk-UA" w:eastAsia="zh-CN" w:bidi="hi-IN"/>
        </w:rPr>
        <w:t xml:space="preserve"> п</w:t>
      </w:r>
      <w:r w:rsidR="003F53E9" w:rsidRPr="00824325">
        <w:rPr>
          <w:rFonts w:ascii="Times New Roman" w:eastAsia="SimSun" w:hAnsi="Times New Roman"/>
          <w:bCs/>
          <w:iCs/>
          <w:kern w:val="2"/>
          <w:sz w:val="28"/>
          <w:szCs w:val="28"/>
          <w:lang w:val="uk-UA" w:eastAsia="zh-CN" w:bidi="hi-IN"/>
        </w:rPr>
        <w:t xml:space="preserve">родовжується виконання заходів </w:t>
      </w:r>
      <w:r w:rsidRPr="00824325">
        <w:rPr>
          <w:rFonts w:ascii="Times New Roman" w:eastAsia="SimSun" w:hAnsi="Times New Roman"/>
          <w:bCs/>
          <w:iCs/>
          <w:kern w:val="2"/>
          <w:sz w:val="28"/>
          <w:szCs w:val="28"/>
          <w:lang w:val="uk-UA" w:eastAsia="zh-CN" w:bidi="hi-IN"/>
        </w:rPr>
        <w:t xml:space="preserve">з </w:t>
      </w:r>
      <w:r w:rsidR="003F53E9" w:rsidRPr="00824325">
        <w:rPr>
          <w:rFonts w:ascii="Times New Roman" w:eastAsia="SimSun" w:hAnsi="Times New Roman"/>
          <w:bCs/>
          <w:iCs/>
          <w:kern w:val="2"/>
          <w:sz w:val="28"/>
          <w:szCs w:val="28"/>
          <w:lang w:val="uk-UA" w:eastAsia="zh-CN" w:bidi="hi-IN"/>
        </w:rPr>
        <w:t>виконання делегованих повноважень у сфері регулювання земельних відносин на території Городоцької сільської ради.</w:t>
      </w:r>
    </w:p>
    <w:p w14:paraId="43C3F1F6" w14:textId="77777777" w:rsidR="00E75654" w:rsidRPr="00824325" w:rsidRDefault="001727D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Зокрема, у</w:t>
      </w:r>
      <w:r w:rsidR="00E75654" w:rsidRPr="00824325">
        <w:rPr>
          <w:rFonts w:ascii="Times New Roman" w:eastAsia="SimSun" w:hAnsi="Times New Roman" w:cs="Times New Roman"/>
          <w:bCs/>
          <w:iCs/>
          <w:kern w:val="2"/>
          <w:sz w:val="28"/>
          <w:szCs w:val="28"/>
          <w:lang w:eastAsia="zh-CN" w:bidi="hi-IN"/>
        </w:rPr>
        <w:t xml:space="preserve"> 2025 році прийнято рішення на проведення повторної нормативної грошової оцінки 11 земельних ділянок на території сільської ради.</w:t>
      </w:r>
      <w:r w:rsidRPr="00824325">
        <w:rPr>
          <w:rFonts w:ascii="Times New Roman" w:eastAsia="SimSun" w:hAnsi="Times New Roman" w:cs="Times New Roman"/>
          <w:bCs/>
          <w:iCs/>
          <w:kern w:val="2"/>
          <w:sz w:val="28"/>
          <w:szCs w:val="28"/>
          <w:lang w:eastAsia="zh-CN" w:bidi="hi-IN"/>
        </w:rPr>
        <w:t xml:space="preserve"> </w:t>
      </w:r>
      <w:r w:rsidR="00E75654" w:rsidRPr="00824325">
        <w:rPr>
          <w:rFonts w:ascii="Times New Roman" w:eastAsia="SimSun" w:hAnsi="Times New Roman" w:cs="Times New Roman"/>
          <w:bCs/>
          <w:iCs/>
          <w:kern w:val="2"/>
          <w:sz w:val="28"/>
          <w:szCs w:val="28"/>
          <w:lang w:eastAsia="zh-CN" w:bidi="hi-IN"/>
        </w:rPr>
        <w:t>У сільській раді створюються умови для удосконалення ведення Державного земельного кадастру.</w:t>
      </w:r>
    </w:p>
    <w:p w14:paraId="4F265178"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Пунктом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б</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статті 33 Закону України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місцеве самоврядування в Україні</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визначено, що до відання виконавчих органів сільських, селищних, міських рад належать делеговані повноваження здійснення державного контролю за використанням та охороною земель у межах та порядку, встановлених законом.</w:t>
      </w:r>
    </w:p>
    <w:p w14:paraId="0C10400A"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Городоцькою сільською радою рішення про здійснення державного контролю за використанням та охороною земель не приймалося.</w:t>
      </w:r>
    </w:p>
    <w:p w14:paraId="66757222"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Відповідно до абзацу шостого пункту г статті 61 Закону України </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Про державний контроль за використанням та охороною земель</w:t>
      </w:r>
      <w:r w:rsidR="00A5039F"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у разі якщо сільські, селищні, міські ради не прийняли рішення про здійснення державного контролю за використанням та охороною земель та не забезпечили призначення державних інспекторів відповідних рад, повноваження рад у зазначеній сфері виконує центральний орган виконавчої влади, що реалізує державну політику у </w:t>
      </w:r>
      <w:r w:rsidRPr="00824325">
        <w:rPr>
          <w:rFonts w:ascii="Times New Roman" w:eastAsia="SimSun" w:hAnsi="Times New Roman" w:cs="Times New Roman"/>
          <w:bCs/>
          <w:iCs/>
          <w:kern w:val="2"/>
          <w:sz w:val="28"/>
          <w:szCs w:val="28"/>
          <w:lang w:eastAsia="zh-CN" w:bidi="hi-IN"/>
        </w:rPr>
        <w:lastRenderedPageBreak/>
        <w:t>сфері земельних відносин, до прийняття радами в установленому цим Законом порядку рішення про виконання радами повноважень із здійснення державного контролю за використанням та охороною земель.</w:t>
      </w:r>
    </w:p>
    <w:p w14:paraId="42A86C86"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На офіційному </w:t>
      </w:r>
      <w:proofErr w:type="spellStart"/>
      <w:r w:rsidRPr="00824325">
        <w:rPr>
          <w:rFonts w:ascii="Times New Roman" w:eastAsia="SimSun" w:hAnsi="Times New Roman" w:cs="Times New Roman"/>
          <w:bCs/>
          <w:iCs/>
          <w:kern w:val="2"/>
          <w:sz w:val="28"/>
          <w:szCs w:val="28"/>
          <w:lang w:eastAsia="zh-CN" w:bidi="hi-IN"/>
        </w:rPr>
        <w:t>вебсайті</w:t>
      </w:r>
      <w:proofErr w:type="spellEnd"/>
      <w:r w:rsidRPr="00824325">
        <w:rPr>
          <w:rFonts w:ascii="Times New Roman" w:eastAsia="SimSun" w:hAnsi="Times New Roman" w:cs="Times New Roman"/>
          <w:bCs/>
          <w:iCs/>
          <w:kern w:val="2"/>
          <w:sz w:val="28"/>
          <w:szCs w:val="28"/>
          <w:lang w:eastAsia="zh-CN" w:bidi="hi-IN"/>
        </w:rPr>
        <w:t xml:space="preserve"> Городоцької сільської ради створено та забезпечується функціонування автоматичного поста моніторингу стану атмосферного повітря в селі Городок. Обладнання для автоматичного посту моніторингу якості повітря </w:t>
      </w:r>
      <w:r w:rsidR="00B4494A" w:rsidRPr="00824325">
        <w:rPr>
          <w:rFonts w:ascii="Times New Roman" w:eastAsia="SimSun" w:hAnsi="Times New Roman" w:cs="Times New Roman"/>
          <w:bCs/>
          <w:iCs/>
          <w:kern w:val="2"/>
          <w:sz w:val="28"/>
          <w:szCs w:val="28"/>
          <w:lang w:eastAsia="zh-CN" w:bidi="hi-IN"/>
        </w:rPr>
        <w:t>„</w:t>
      </w:r>
      <w:proofErr w:type="spellStart"/>
      <w:r w:rsidRPr="00824325">
        <w:rPr>
          <w:rFonts w:ascii="Times New Roman" w:eastAsia="SimSun" w:hAnsi="Times New Roman" w:cs="Times New Roman"/>
          <w:bCs/>
          <w:iCs/>
          <w:kern w:val="2"/>
          <w:sz w:val="28"/>
          <w:szCs w:val="28"/>
          <w:lang w:eastAsia="zh-CN" w:bidi="hi-IN"/>
        </w:rPr>
        <w:t>Аirpointer</w:t>
      </w:r>
      <w:proofErr w:type="spellEnd"/>
      <w:r w:rsidR="00B4494A" w:rsidRPr="00824325">
        <w:rPr>
          <w:rFonts w:ascii="Times New Roman" w:eastAsia="SimSun" w:hAnsi="Times New Roman" w:cs="Times New Roman"/>
          <w:bCs/>
          <w:iCs/>
          <w:kern w:val="2"/>
          <w:sz w:val="28"/>
          <w:szCs w:val="28"/>
          <w:lang w:eastAsia="zh-CN" w:bidi="hi-IN"/>
        </w:rPr>
        <w:t>”</w:t>
      </w:r>
      <w:r w:rsidRPr="00824325">
        <w:rPr>
          <w:rFonts w:ascii="Times New Roman" w:eastAsia="SimSun" w:hAnsi="Times New Roman" w:cs="Times New Roman"/>
          <w:bCs/>
          <w:iCs/>
          <w:kern w:val="2"/>
          <w:sz w:val="28"/>
          <w:szCs w:val="28"/>
          <w:lang w:eastAsia="zh-CN" w:bidi="hi-IN"/>
        </w:rPr>
        <w:t xml:space="preserve"> здійснює вимірювання цілодобово та оприлюднює результати вимірювання в онлайн режимі на цій сторінці відповідно до Індексу якості повітря AQI.</w:t>
      </w:r>
    </w:p>
    <w:p w14:paraId="52583947"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Координується робота розробників землевпорядної документації, вживаються необхідні заходи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 </w:t>
      </w:r>
    </w:p>
    <w:p w14:paraId="1D9A4883"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На належному рівні проводиться організація і здійснення землеустрою, погодження проектів землеустрою.</w:t>
      </w:r>
    </w:p>
    <w:p w14:paraId="42DC9CC3"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Відділом архітектури, земельних відносин та житлово-комунального господарства Городоцької сільської ради проведений аналіз щодо наявності на території Городоцької територіальної громади вільних земельних ділянок придатних для заліснення.</w:t>
      </w:r>
    </w:p>
    <w:p w14:paraId="2476B025"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Проводиться контроль за додержанням юридичними та фізичними особами вимог у сфері поводження з побутовими та виробничими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відходи.</w:t>
      </w:r>
    </w:p>
    <w:p w14:paraId="785043F8"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Ведеться моніторинг щодо безперешкодного і безоплатного доступу громадян до узбережжя водних об’єктів та островів для загального водокористування відповідно до закону. Клопотань про погодження надання дозволу на спеціальне використання природних ресурсів загальнодержавного значення до сільської ради не надходило.</w:t>
      </w:r>
    </w:p>
    <w:p w14:paraId="3A4C7AB4"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 xml:space="preserve">Протягом 2025 року відділом архітектури, земельних відносин та житлово-комунального господарства сільської ради надано 76 витягів з містобудівної документації до </w:t>
      </w:r>
      <w:proofErr w:type="spellStart"/>
      <w:r w:rsidRPr="00824325">
        <w:rPr>
          <w:rFonts w:ascii="Times New Roman" w:eastAsia="SimSun" w:hAnsi="Times New Roman" w:cs="Times New Roman"/>
          <w:bCs/>
          <w:iCs/>
          <w:kern w:val="2"/>
          <w:sz w:val="28"/>
          <w:szCs w:val="28"/>
          <w:lang w:eastAsia="zh-CN" w:bidi="hi-IN"/>
        </w:rPr>
        <w:t>проєктів</w:t>
      </w:r>
      <w:proofErr w:type="spellEnd"/>
      <w:r w:rsidRPr="00824325">
        <w:rPr>
          <w:rFonts w:ascii="Times New Roman" w:eastAsia="SimSun" w:hAnsi="Times New Roman" w:cs="Times New Roman"/>
          <w:bCs/>
          <w:iCs/>
          <w:kern w:val="2"/>
          <w:sz w:val="28"/>
          <w:szCs w:val="28"/>
          <w:lang w:eastAsia="zh-CN" w:bidi="hi-IN"/>
        </w:rPr>
        <w:t xml:space="preserve"> землеустро</w:t>
      </w:r>
      <w:r w:rsidR="001727D4" w:rsidRPr="00824325">
        <w:rPr>
          <w:rFonts w:ascii="Times New Roman" w:eastAsia="SimSun" w:hAnsi="Times New Roman" w:cs="Times New Roman"/>
          <w:bCs/>
          <w:iCs/>
          <w:kern w:val="2"/>
          <w:sz w:val="28"/>
          <w:szCs w:val="28"/>
          <w:lang w:eastAsia="zh-CN" w:bidi="hi-IN"/>
        </w:rPr>
        <w:t>ю</w:t>
      </w:r>
      <w:r w:rsidRPr="00824325">
        <w:rPr>
          <w:rFonts w:ascii="Times New Roman" w:eastAsia="SimSun" w:hAnsi="Times New Roman" w:cs="Times New Roman"/>
          <w:bCs/>
          <w:iCs/>
          <w:kern w:val="2"/>
          <w:sz w:val="28"/>
          <w:szCs w:val="28"/>
          <w:lang w:eastAsia="zh-CN" w:bidi="hi-IN"/>
        </w:rPr>
        <w:t xml:space="preserve"> щодо зміни цільового призначення земельних ділянок на території Городоцької сільської ради.</w:t>
      </w:r>
    </w:p>
    <w:p w14:paraId="230C1DBD"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Постійно розглядаються заяви громадян та здійснюється вирішення земельних спорів у порядку, встановленому законом.</w:t>
      </w:r>
    </w:p>
    <w:p w14:paraId="22DDA70A" w14:textId="77777777" w:rsidR="00E75654" w:rsidRPr="00824325" w:rsidRDefault="00E75654" w:rsidP="00E75654">
      <w:pPr>
        <w:spacing w:after="0" w:line="240" w:lineRule="auto"/>
        <w:ind w:firstLine="567"/>
        <w:jc w:val="both"/>
        <w:rPr>
          <w:rFonts w:ascii="Times New Roman" w:eastAsia="SimSun" w:hAnsi="Times New Roman" w:cs="Times New Roman"/>
          <w:bCs/>
          <w:iCs/>
          <w:kern w:val="2"/>
          <w:sz w:val="28"/>
          <w:szCs w:val="28"/>
          <w:lang w:eastAsia="zh-CN" w:bidi="hi-IN"/>
        </w:rPr>
      </w:pPr>
      <w:r w:rsidRPr="00824325">
        <w:rPr>
          <w:rFonts w:ascii="Times New Roman" w:eastAsia="SimSun" w:hAnsi="Times New Roman" w:cs="Times New Roman"/>
          <w:bCs/>
          <w:iCs/>
          <w:kern w:val="2"/>
          <w:sz w:val="28"/>
          <w:szCs w:val="28"/>
          <w:lang w:eastAsia="zh-CN" w:bidi="hi-IN"/>
        </w:rPr>
        <w:t>Висновки щодо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 Городоцькою сільською радою впродовж 2025 року не надавались.</w:t>
      </w:r>
    </w:p>
    <w:p w14:paraId="2C5DFA22" w14:textId="77777777" w:rsidR="00E75654" w:rsidRPr="00824325" w:rsidRDefault="00E75654" w:rsidP="00E75654">
      <w:pPr>
        <w:spacing w:after="0" w:line="240" w:lineRule="auto"/>
        <w:ind w:firstLine="567"/>
        <w:jc w:val="both"/>
        <w:rPr>
          <w:rFonts w:ascii="Times New Roman" w:eastAsia="Calibri" w:hAnsi="Times New Roman" w:cs="Times New Roman"/>
          <w:sz w:val="28"/>
          <w:szCs w:val="28"/>
        </w:rPr>
      </w:pPr>
      <w:r w:rsidRPr="00824325">
        <w:rPr>
          <w:rFonts w:ascii="Times New Roman" w:eastAsia="SimSun" w:hAnsi="Times New Roman" w:cs="Times New Roman"/>
          <w:bCs/>
          <w:iCs/>
          <w:kern w:val="2"/>
          <w:sz w:val="28"/>
          <w:szCs w:val="28"/>
          <w:lang w:eastAsia="zh-CN" w:bidi="hi-IN"/>
        </w:rPr>
        <w:t>Надаються відомості з Державного земельного кадастру відповідно до закону.</w:t>
      </w:r>
      <w:r w:rsidR="00734178">
        <w:rPr>
          <w:rFonts w:ascii="Times New Roman" w:eastAsia="SimSun" w:hAnsi="Times New Roman" w:cs="Times New Roman"/>
          <w:bCs/>
          <w:iCs/>
          <w:kern w:val="2"/>
          <w:sz w:val="28"/>
          <w:szCs w:val="28"/>
          <w:lang w:eastAsia="zh-CN" w:bidi="hi-IN"/>
        </w:rPr>
        <w:t xml:space="preserve"> </w:t>
      </w:r>
      <w:r w:rsidRPr="00824325">
        <w:rPr>
          <w:rFonts w:ascii="Times New Roman" w:eastAsia="SimSun" w:hAnsi="Times New Roman" w:cs="Times New Roman"/>
          <w:bCs/>
          <w:iCs/>
          <w:kern w:val="2"/>
          <w:sz w:val="28"/>
          <w:szCs w:val="28"/>
          <w:lang w:eastAsia="zh-CN" w:bidi="hi-IN"/>
        </w:rPr>
        <w:t>Спеціалістами сільської ради надається податковим органам у строки та в порядку, встановлені Податковим кодексом України, інформація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Городоцької територіальної громади.</w:t>
      </w:r>
    </w:p>
    <w:p w14:paraId="2C51B97A" w14:textId="77777777" w:rsidR="00733572" w:rsidRPr="00824325" w:rsidRDefault="00733572" w:rsidP="00733572">
      <w:pPr>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lastRenderedPageBreak/>
        <w:t xml:space="preserve">Стан виконання делегованих повноважень </w:t>
      </w:r>
      <w:r w:rsidRPr="00824325">
        <w:rPr>
          <w:rFonts w:ascii="Times New Roman" w:hAnsi="Times New Roman" w:cs="Times New Roman"/>
          <w:b/>
          <w:i/>
          <w:sz w:val="28"/>
          <w:szCs w:val="28"/>
          <w:lang w:eastAsia="uk-UA"/>
        </w:rPr>
        <w:t>у сфері освіти, охорони здоров’я, культури, молодіжної політики, фізкультури і спорту, утвердження української національної та громадянської ідентичності (</w:t>
      </w:r>
      <w:r w:rsidR="00FD1529" w:rsidRPr="00824325">
        <w:rPr>
          <w:rFonts w:ascii="Times New Roman" w:hAnsi="Times New Roman" w:cs="Times New Roman"/>
          <w:b/>
          <w:i/>
          <w:sz w:val="28"/>
          <w:szCs w:val="28"/>
          <w:lang w:eastAsia="uk-UA"/>
        </w:rPr>
        <w:t>стаття</w:t>
      </w:r>
      <w:r w:rsidRPr="00824325">
        <w:rPr>
          <w:rFonts w:ascii="Times New Roman" w:hAnsi="Times New Roman" w:cs="Times New Roman"/>
          <w:b/>
          <w:i/>
          <w:sz w:val="28"/>
          <w:szCs w:val="28"/>
          <w:lang w:eastAsia="uk-UA"/>
        </w:rPr>
        <w:t xml:space="preserve"> 32</w:t>
      </w:r>
      <w:r w:rsidR="00174E06" w:rsidRPr="00824325">
        <w:rPr>
          <w:rFonts w:ascii="Times New Roman" w:hAnsi="Times New Roman" w:cs="Times New Roman"/>
          <w:b/>
          <w:i/>
          <w:sz w:val="28"/>
          <w:szCs w:val="28"/>
          <w:lang w:eastAsia="uk-UA"/>
        </w:rPr>
        <w:t xml:space="preserve"> </w:t>
      </w:r>
      <w:r w:rsidRPr="00824325">
        <w:rPr>
          <w:rFonts w:ascii="Times New Roman" w:hAnsi="Times New Roman" w:cs="Times New Roman"/>
          <w:b/>
          <w:i/>
          <w:sz w:val="28"/>
          <w:szCs w:val="28"/>
          <w:lang w:eastAsia="uk-UA"/>
        </w:rPr>
        <w:t xml:space="preserve">Закону України </w:t>
      </w:r>
      <w:r w:rsidRPr="00824325">
        <w:rPr>
          <w:rFonts w:ascii="Times New Roman" w:eastAsia="Calibri" w:hAnsi="Times New Roman" w:cs="Times New Roman"/>
          <w:b/>
          <w:i/>
          <w:sz w:val="28"/>
          <w:szCs w:val="28"/>
          <w:lang w:eastAsia="ru-RU"/>
        </w:rPr>
        <w:t>„Про місцеве самоврядування в Україні”</w:t>
      </w:r>
      <w:r w:rsidRPr="00824325">
        <w:rPr>
          <w:rFonts w:ascii="Times New Roman" w:hAnsi="Times New Roman" w:cs="Times New Roman"/>
          <w:b/>
          <w:i/>
          <w:sz w:val="28"/>
          <w:szCs w:val="28"/>
          <w:lang w:eastAsia="uk-UA"/>
        </w:rPr>
        <w:t>)</w:t>
      </w:r>
    </w:p>
    <w:p w14:paraId="56454FF7" w14:textId="77777777" w:rsidR="00063347" w:rsidRPr="00063347" w:rsidRDefault="00063347" w:rsidP="00733572">
      <w:pPr>
        <w:pStyle w:val="1"/>
        <w:ind w:firstLine="567"/>
        <w:jc w:val="both"/>
        <w:rPr>
          <w:rFonts w:ascii="Times New Roman" w:eastAsia="Calibri" w:hAnsi="Times New Roman"/>
          <w:sz w:val="16"/>
          <w:szCs w:val="16"/>
          <w:lang w:val="uk-UA"/>
        </w:rPr>
      </w:pPr>
    </w:p>
    <w:p w14:paraId="3C199DFB" w14:textId="77777777" w:rsidR="00733572" w:rsidRPr="00824325" w:rsidRDefault="00733572" w:rsidP="00733572">
      <w:pPr>
        <w:pStyle w:val="1"/>
        <w:ind w:firstLine="567"/>
        <w:jc w:val="both"/>
        <w:rPr>
          <w:rFonts w:ascii="Times New Roman" w:eastAsia="Calibri" w:hAnsi="Times New Roman"/>
          <w:sz w:val="28"/>
          <w:szCs w:val="28"/>
          <w:lang w:val="uk-UA"/>
        </w:rPr>
      </w:pPr>
      <w:r w:rsidRPr="00824325">
        <w:rPr>
          <w:rFonts w:ascii="Times New Roman" w:eastAsia="Calibri" w:hAnsi="Times New Roman"/>
          <w:sz w:val="28"/>
          <w:szCs w:val="28"/>
          <w:lang w:val="uk-UA"/>
        </w:rPr>
        <w:t xml:space="preserve">З метою виконання делегованих повноважень відповідно до статті 32 Закону України „Про місцеве самоврядування в Україні” в громаді діє відділ освіти, культури, молоді та спорту </w:t>
      </w:r>
      <w:r w:rsidR="00BC2315" w:rsidRPr="00824325">
        <w:rPr>
          <w:rFonts w:ascii="Times New Roman" w:eastAsia="Calibri" w:hAnsi="Times New Roman"/>
          <w:sz w:val="28"/>
          <w:szCs w:val="28"/>
          <w:lang w:val="uk-UA"/>
        </w:rPr>
        <w:t xml:space="preserve">Городоцької </w:t>
      </w:r>
      <w:r w:rsidRPr="00824325">
        <w:rPr>
          <w:rFonts w:ascii="Times New Roman" w:eastAsia="Calibri" w:hAnsi="Times New Roman"/>
          <w:sz w:val="28"/>
          <w:szCs w:val="28"/>
          <w:lang w:val="uk-UA"/>
        </w:rPr>
        <w:t>сільської ради.</w:t>
      </w:r>
    </w:p>
    <w:p w14:paraId="3DCE8B90" w14:textId="77777777" w:rsidR="00F01C3E" w:rsidRPr="00824325" w:rsidRDefault="00733572" w:rsidP="00BC2315">
      <w:pPr>
        <w:pStyle w:val="1"/>
        <w:ind w:firstLine="567"/>
        <w:jc w:val="both"/>
        <w:rPr>
          <w:rFonts w:ascii="Times New Roman" w:hAnsi="Times New Roman"/>
          <w:sz w:val="28"/>
          <w:szCs w:val="28"/>
          <w:lang w:val="uk-UA" w:eastAsia="ar-SA"/>
        </w:rPr>
      </w:pPr>
      <w:r w:rsidRPr="00824325">
        <w:rPr>
          <w:rFonts w:ascii="Times New Roman" w:hAnsi="Times New Roman"/>
          <w:sz w:val="28"/>
          <w:szCs w:val="28"/>
          <w:lang w:val="uk-UA"/>
        </w:rPr>
        <w:t>Відділ освіти, культури, молоді та спорту здійснює управління закладами, підпорядкованими Відділу, координує діяльність даних закладів</w:t>
      </w:r>
      <w:r w:rsidR="00BC2315" w:rsidRPr="00824325">
        <w:rPr>
          <w:rFonts w:ascii="Times New Roman" w:hAnsi="Times New Roman"/>
          <w:sz w:val="28"/>
          <w:szCs w:val="28"/>
          <w:lang w:val="uk-UA"/>
        </w:rPr>
        <w:t xml:space="preserve">, </w:t>
      </w:r>
      <w:r w:rsidRPr="00824325">
        <w:rPr>
          <w:rFonts w:ascii="Times New Roman" w:hAnsi="Times New Roman"/>
          <w:sz w:val="28"/>
          <w:szCs w:val="28"/>
          <w:lang w:val="uk-UA"/>
        </w:rPr>
        <w:t>контролює дотримання чинного законодавства з питань освіти, культури, фізкультури та спорту</w:t>
      </w:r>
      <w:r w:rsidR="00BC2315" w:rsidRPr="00824325">
        <w:rPr>
          <w:rFonts w:ascii="Times New Roman" w:hAnsi="Times New Roman"/>
          <w:sz w:val="28"/>
          <w:szCs w:val="28"/>
          <w:lang w:val="uk-UA"/>
        </w:rPr>
        <w:t xml:space="preserve"> та з</w:t>
      </w:r>
      <w:r w:rsidR="00F01C3E" w:rsidRPr="00824325">
        <w:rPr>
          <w:rFonts w:ascii="Times New Roman" w:hAnsi="Times New Roman"/>
          <w:sz w:val="28"/>
          <w:szCs w:val="28"/>
          <w:lang w:val="uk-UA" w:eastAsia="ar-SA"/>
        </w:rPr>
        <w:t xml:space="preserve">дійснює організоване методичне забезпечення закладів, своєчасне підвищення кваліфікації педагогічних, медичних працівників, працівників харчоблоків, осіб, відповідальних за охорону праці, працівників  закладів культури.  </w:t>
      </w:r>
    </w:p>
    <w:p w14:paraId="37CCE3F0"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bCs/>
          <w:sz w:val="28"/>
          <w:szCs w:val="28"/>
          <w:lang w:eastAsia="uk-UA"/>
        </w:rPr>
      </w:pPr>
      <w:r w:rsidRPr="00824325">
        <w:rPr>
          <w:rFonts w:ascii="Times New Roman" w:eastAsia="Times New Roman" w:hAnsi="Times New Roman" w:cs="Times New Roman"/>
          <w:sz w:val="28"/>
          <w:szCs w:val="28"/>
          <w:bdr w:val="none" w:sz="0" w:space="0" w:color="auto" w:frame="1"/>
          <w:shd w:val="clear" w:color="auto" w:fill="FFFFFF"/>
          <w:lang w:eastAsia="ar-SA"/>
        </w:rPr>
        <w:t>На території Городоцької територіальної громади знаходяться 4 заклади загальної середньої освіти, 2 дошкільні заклади освіти (</w:t>
      </w:r>
      <w:r w:rsidRPr="00824325">
        <w:rPr>
          <w:rFonts w:ascii="Times New Roman" w:eastAsia="Times New Roman" w:hAnsi="Times New Roman" w:cs="Times New Roman"/>
          <w:sz w:val="28"/>
          <w:szCs w:val="28"/>
          <w:lang w:eastAsia="ru-RU"/>
        </w:rPr>
        <w:t xml:space="preserve">діяльність дошкільного структурного підрозділу </w:t>
      </w:r>
      <w:proofErr w:type="spellStart"/>
      <w:r w:rsidRPr="00824325">
        <w:rPr>
          <w:rFonts w:ascii="Times New Roman" w:eastAsia="Times New Roman" w:hAnsi="Times New Roman" w:cs="Times New Roman"/>
          <w:sz w:val="28"/>
          <w:szCs w:val="28"/>
          <w:lang w:eastAsia="ru-RU"/>
        </w:rPr>
        <w:t>Бронницької</w:t>
      </w:r>
      <w:proofErr w:type="spellEnd"/>
      <w:r w:rsidRPr="00824325">
        <w:rPr>
          <w:rFonts w:ascii="Times New Roman" w:eastAsia="Times New Roman" w:hAnsi="Times New Roman" w:cs="Times New Roman"/>
          <w:sz w:val="28"/>
          <w:szCs w:val="28"/>
          <w:lang w:eastAsia="ru-RU"/>
        </w:rPr>
        <w:t xml:space="preserve"> гімназії призупинена), </w:t>
      </w:r>
      <w:r w:rsidRPr="00824325">
        <w:rPr>
          <w:rFonts w:ascii="Times New Roman" w:eastAsia="Times New Roman" w:hAnsi="Times New Roman" w:cs="Times New Roman"/>
          <w:sz w:val="28"/>
          <w:szCs w:val="28"/>
          <w:bdr w:val="none" w:sz="0" w:space="0" w:color="auto" w:frame="1"/>
          <w:shd w:val="clear" w:color="auto" w:fill="FFFFFF"/>
          <w:lang w:eastAsia="ar-SA"/>
        </w:rPr>
        <w:t xml:space="preserve"> КЗ </w:t>
      </w:r>
      <w:r w:rsidR="00BC2315" w:rsidRPr="00824325">
        <w:rPr>
          <w:rFonts w:ascii="Times New Roman" w:eastAsia="Times New Roman" w:hAnsi="Times New Roman" w:cs="Times New Roman"/>
          <w:sz w:val="28"/>
          <w:szCs w:val="28"/>
          <w:bdr w:val="none" w:sz="0" w:space="0" w:color="auto" w:frame="1"/>
          <w:shd w:val="clear" w:color="auto" w:fill="FFFFFF"/>
          <w:lang w:eastAsia="ar-SA"/>
        </w:rPr>
        <w:t>„</w:t>
      </w:r>
      <w:r w:rsidRPr="00824325">
        <w:rPr>
          <w:rFonts w:ascii="Times New Roman" w:eastAsia="Times New Roman" w:hAnsi="Times New Roman" w:cs="Times New Roman"/>
          <w:sz w:val="28"/>
          <w:szCs w:val="28"/>
          <w:bdr w:val="none" w:sz="0" w:space="0" w:color="auto" w:frame="1"/>
          <w:shd w:val="clear" w:color="auto" w:fill="FFFFFF"/>
          <w:lang w:eastAsia="ar-SA"/>
        </w:rPr>
        <w:t>Городоцька школа мистецтв</w:t>
      </w:r>
      <w:r w:rsidR="00BC2315" w:rsidRPr="00824325">
        <w:rPr>
          <w:rFonts w:ascii="Times New Roman" w:eastAsia="Times New Roman" w:hAnsi="Times New Roman" w:cs="Times New Roman"/>
          <w:sz w:val="28"/>
          <w:szCs w:val="28"/>
          <w:bdr w:val="none" w:sz="0" w:space="0" w:color="auto" w:frame="1"/>
          <w:shd w:val="clear" w:color="auto" w:fill="FFFFFF"/>
          <w:lang w:eastAsia="ar-SA"/>
        </w:rPr>
        <w:t>”</w:t>
      </w:r>
      <w:r w:rsidRPr="00824325">
        <w:rPr>
          <w:rFonts w:ascii="Times New Roman" w:eastAsia="Times New Roman" w:hAnsi="Times New Roman" w:cs="Times New Roman"/>
          <w:sz w:val="28"/>
          <w:szCs w:val="28"/>
          <w:bdr w:val="none" w:sz="0" w:space="0" w:color="auto" w:frame="1"/>
          <w:shd w:val="clear" w:color="auto" w:fill="FFFFFF"/>
          <w:lang w:eastAsia="ar-SA"/>
        </w:rPr>
        <w:t xml:space="preserve">, </w:t>
      </w:r>
      <w:r w:rsidRPr="00824325">
        <w:rPr>
          <w:rFonts w:ascii="Times New Roman" w:eastAsia="Calibri" w:hAnsi="Times New Roman" w:cs="Times New Roman"/>
          <w:sz w:val="28"/>
          <w:szCs w:val="28"/>
          <w:lang w:eastAsia="ar-SA"/>
        </w:rPr>
        <w:t xml:space="preserve">КУ </w:t>
      </w:r>
      <w:r w:rsidR="00BC2315" w:rsidRPr="00824325">
        <w:rPr>
          <w:rFonts w:ascii="Times New Roman" w:eastAsia="Calibri" w:hAnsi="Times New Roman" w:cs="Times New Roman"/>
          <w:sz w:val="28"/>
          <w:szCs w:val="28"/>
          <w:lang w:eastAsia="ar-SA"/>
        </w:rPr>
        <w:t>„</w:t>
      </w:r>
      <w:r w:rsidRPr="00824325">
        <w:rPr>
          <w:rFonts w:ascii="Times New Roman" w:eastAsia="Calibri" w:hAnsi="Times New Roman" w:cs="Times New Roman"/>
          <w:sz w:val="28"/>
          <w:szCs w:val="28"/>
          <w:lang w:eastAsia="ar-SA"/>
        </w:rPr>
        <w:t>Городоцький ІРЦ</w:t>
      </w:r>
      <w:r w:rsidR="00BC2315" w:rsidRPr="00824325">
        <w:rPr>
          <w:rFonts w:ascii="Times New Roman" w:eastAsia="Calibri" w:hAnsi="Times New Roman" w:cs="Times New Roman"/>
          <w:sz w:val="28"/>
          <w:szCs w:val="28"/>
          <w:lang w:eastAsia="ar-SA"/>
        </w:rPr>
        <w:t>”</w:t>
      </w:r>
      <w:r w:rsidRPr="00824325">
        <w:rPr>
          <w:rFonts w:ascii="Times New Roman" w:eastAsia="Calibri" w:hAnsi="Times New Roman" w:cs="Times New Roman"/>
          <w:sz w:val="28"/>
          <w:szCs w:val="28"/>
          <w:lang w:eastAsia="ar-SA"/>
        </w:rPr>
        <w:t xml:space="preserve">, </w:t>
      </w:r>
      <w:r w:rsidRPr="00824325">
        <w:rPr>
          <w:rFonts w:ascii="Times New Roman" w:eastAsia="Times New Roman" w:hAnsi="Times New Roman" w:cs="Times New Roman"/>
          <w:bCs/>
          <w:sz w:val="28"/>
          <w:szCs w:val="28"/>
          <w:lang w:eastAsia="uk-UA"/>
        </w:rPr>
        <w:t xml:space="preserve">Центр дитячої та юнацької творчості. </w:t>
      </w:r>
    </w:p>
    <w:p w14:paraId="4A5132BF"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Діти дошкільного та шкільного віку охоплені навчанням та вихованням. </w:t>
      </w:r>
      <w:r w:rsidRPr="00824325">
        <w:rPr>
          <w:rFonts w:ascii="Times New Roman" w:eastAsia="Times New Roman" w:hAnsi="Times New Roman" w:cs="Times New Roman"/>
          <w:sz w:val="28"/>
          <w:szCs w:val="28"/>
          <w:lang w:eastAsia="uk-UA"/>
        </w:rPr>
        <w:t xml:space="preserve">У 2025-2026 </w:t>
      </w:r>
      <w:proofErr w:type="spellStart"/>
      <w:r w:rsidRPr="00824325">
        <w:rPr>
          <w:rFonts w:ascii="Times New Roman" w:eastAsia="Times New Roman" w:hAnsi="Times New Roman" w:cs="Times New Roman"/>
          <w:sz w:val="28"/>
          <w:szCs w:val="28"/>
          <w:lang w:eastAsia="uk-UA"/>
        </w:rPr>
        <w:t>н.р</w:t>
      </w:r>
      <w:proofErr w:type="spellEnd"/>
      <w:r w:rsidRPr="00824325">
        <w:rPr>
          <w:rFonts w:ascii="Times New Roman" w:eastAsia="Times New Roman" w:hAnsi="Times New Roman" w:cs="Times New Roman"/>
          <w:sz w:val="28"/>
          <w:szCs w:val="28"/>
          <w:lang w:eastAsia="uk-UA"/>
        </w:rPr>
        <w:t xml:space="preserve">. освітніми послугами охоплено 157 дітей  закладів дошкільної освіти (діти п’ятирічного віку залучені до різних форм дошкільної освіти)  та 1269 дітей закладів загальної середньої освіти. </w:t>
      </w:r>
      <w:r w:rsidRPr="00824325">
        <w:rPr>
          <w:rFonts w:ascii="Times New Roman" w:eastAsia="Times New Roman" w:hAnsi="Times New Roman" w:cs="Times New Roman"/>
          <w:sz w:val="28"/>
          <w:szCs w:val="28"/>
          <w:lang w:eastAsia="ar-SA"/>
        </w:rPr>
        <w:t xml:space="preserve">Організація обліку дітей здійснюється через АІКОМ – електронну систему управління освітою зі збору, зберігання управління, використання даних у сфері освіти. </w:t>
      </w:r>
    </w:p>
    <w:p w14:paraId="2814AAF2"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shd w:val="clear" w:color="auto" w:fill="FFFFFF"/>
          <w:lang w:eastAsia="ar-SA"/>
        </w:rPr>
        <w:t>Мережа закладів освіти забезпечує освітні потреби</w:t>
      </w:r>
      <w:r w:rsidR="00BC2315" w:rsidRPr="00824325">
        <w:rPr>
          <w:rFonts w:ascii="Times New Roman" w:eastAsia="Times New Roman" w:hAnsi="Times New Roman" w:cs="Times New Roman"/>
          <w:sz w:val="28"/>
          <w:szCs w:val="28"/>
          <w:shd w:val="clear" w:color="auto" w:fill="FFFFFF"/>
          <w:lang w:eastAsia="ar-SA"/>
        </w:rPr>
        <w:t xml:space="preserve"> </w:t>
      </w:r>
      <w:r w:rsidRPr="00824325">
        <w:rPr>
          <w:rFonts w:ascii="Times New Roman" w:eastAsia="Times New Roman" w:hAnsi="Times New Roman" w:cs="Times New Roman"/>
          <w:sz w:val="28"/>
          <w:szCs w:val="28"/>
          <w:shd w:val="clear" w:color="auto" w:fill="FFFFFF"/>
          <w:lang w:eastAsia="ar-SA"/>
        </w:rPr>
        <w:t xml:space="preserve">здобувачів освіти. Повністю забезпечена можливість отримання освіти державною мовою. </w:t>
      </w:r>
      <w:r w:rsidRPr="00824325">
        <w:rPr>
          <w:rFonts w:ascii="Times New Roman" w:eastAsia="Times New Roman" w:hAnsi="Times New Roman" w:cs="Times New Roman"/>
          <w:sz w:val="28"/>
          <w:szCs w:val="28"/>
          <w:bdr w:val="none" w:sz="0" w:space="0" w:color="auto" w:frame="1"/>
          <w:shd w:val="clear" w:color="auto" w:fill="FFFFFF"/>
          <w:lang w:eastAsia="ar-SA"/>
        </w:rPr>
        <w:t>Здобувачів освіти забезпечено підручниками на 98%. Діти пільгових категорій забезпечені на 100%. Створено умови для самоосвіти.</w:t>
      </w:r>
      <w:r w:rsidRPr="00824325">
        <w:rPr>
          <w:rFonts w:ascii="Times New Roman" w:eastAsia="Times New Roman" w:hAnsi="Times New Roman" w:cs="Times New Roman"/>
          <w:sz w:val="28"/>
          <w:szCs w:val="28"/>
          <w:lang w:eastAsia="ar-SA"/>
        </w:rPr>
        <w:t xml:space="preserve"> Забезпечено безкоштовним харчуванням дітей пільгових категорій, в тому числі дітей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сиріт, дітей з інвалідністю, дітей, позбавлених батьківського піклування, дітей з малозабезпечених сімей. Вжито заходів щодо забезпечення рівного доступу до освіти дітей з особливими освітніми потребами. В закладах запроваджено інклюзивне навчання відповідно до потреб. </w:t>
      </w:r>
    </w:p>
    <w:p w14:paraId="3BEECC6C"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На підставі рішення виконавчого комітету Городоцької сільської ради у комунальному закладі «Городоцька школа мистецтв»  право на отримання пільг на навчання отримують діти-сироти, діти з малозабезпечених/багатодітних сімей, діти з інвалідністю, діти, батьки яких є учасниками бойових дій (в ООС, АТ), діти, батьки яких загинули під час участі в ООС, АТО, діти, батьки яких загинули під здійсненні заходів із забезпечення національної оборони, відсічі військової агресії </w:t>
      </w:r>
      <w:proofErr w:type="spellStart"/>
      <w:r w:rsidRPr="00824325">
        <w:rPr>
          <w:rFonts w:ascii="Times New Roman" w:eastAsia="Times New Roman" w:hAnsi="Times New Roman" w:cs="Times New Roman"/>
          <w:sz w:val="28"/>
          <w:szCs w:val="28"/>
          <w:lang w:eastAsia="ar-SA"/>
        </w:rPr>
        <w:t>рф</w:t>
      </w:r>
      <w:proofErr w:type="spellEnd"/>
      <w:r w:rsidRPr="00824325">
        <w:rPr>
          <w:rFonts w:ascii="Times New Roman" w:eastAsia="Times New Roman" w:hAnsi="Times New Roman" w:cs="Times New Roman"/>
          <w:sz w:val="28"/>
          <w:szCs w:val="28"/>
          <w:lang w:eastAsia="ar-SA"/>
        </w:rPr>
        <w:t>, учні</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переможці обласних конкурсів, при навчанні двох дітей з однієї сім’ї, при навчанні на 2 і більше відділах.</w:t>
      </w:r>
    </w:p>
    <w:p w14:paraId="53252226" w14:textId="77777777" w:rsidR="00F01C3E" w:rsidRPr="00824325" w:rsidRDefault="00F01C3E" w:rsidP="00F01C3E">
      <w:pPr>
        <w:suppressAutoHyphens/>
        <w:spacing w:after="0" w:line="240" w:lineRule="auto"/>
        <w:ind w:firstLine="720"/>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Матеріально-технічна база закладів освіти утримується та розвивається на рівні достатньому для виконання вимог стандартів освіти та ліцензійних умов: задля створення безпечного освітнього середовища, з урахуванням  першочергових потреб  організовано виконання ремонтних робіт, придбання </w:t>
      </w:r>
      <w:r w:rsidRPr="00824325">
        <w:rPr>
          <w:rFonts w:ascii="Times New Roman" w:eastAsia="Times New Roman" w:hAnsi="Times New Roman" w:cs="Times New Roman"/>
          <w:sz w:val="28"/>
          <w:szCs w:val="28"/>
          <w:lang w:eastAsia="uk-UA"/>
        </w:rPr>
        <w:lastRenderedPageBreak/>
        <w:t xml:space="preserve">товарів і послуг, облаштування </w:t>
      </w:r>
      <w:proofErr w:type="spellStart"/>
      <w:r w:rsidRPr="00824325">
        <w:rPr>
          <w:rFonts w:ascii="Times New Roman" w:eastAsia="Times New Roman" w:hAnsi="Times New Roman" w:cs="Times New Roman"/>
          <w:sz w:val="28"/>
          <w:szCs w:val="28"/>
          <w:lang w:eastAsia="uk-UA"/>
        </w:rPr>
        <w:t>укриттів</w:t>
      </w:r>
      <w:proofErr w:type="spellEnd"/>
      <w:r w:rsidRPr="00824325">
        <w:rPr>
          <w:rFonts w:ascii="Times New Roman" w:eastAsia="Times New Roman" w:hAnsi="Times New Roman" w:cs="Times New Roman"/>
          <w:sz w:val="28"/>
          <w:szCs w:val="28"/>
          <w:lang w:eastAsia="uk-UA"/>
        </w:rPr>
        <w:t xml:space="preserve">, </w:t>
      </w:r>
      <w:r w:rsidRPr="00824325">
        <w:rPr>
          <w:rFonts w:ascii="Times New Roman" w:eastAsia="Times New Roman" w:hAnsi="Times New Roman" w:cs="Times New Roman"/>
          <w:sz w:val="28"/>
          <w:szCs w:val="28"/>
          <w:lang w:eastAsia="ar-SA"/>
        </w:rPr>
        <w:t>організовано харчування  відповідно до норм та порядку організації харчування у закладах освіти</w:t>
      </w:r>
      <w:r w:rsidRPr="00824325">
        <w:rPr>
          <w:rFonts w:ascii="Times New Roman" w:eastAsia="Times New Roman" w:hAnsi="Times New Roman" w:cs="Times New Roman"/>
          <w:sz w:val="28"/>
          <w:szCs w:val="28"/>
          <w:lang w:eastAsia="uk-UA"/>
        </w:rPr>
        <w:t xml:space="preserve">, доступ до Інтернету та ін. Заклади освіти забезпечені медичними працівниками. </w:t>
      </w:r>
    </w:p>
    <w:p w14:paraId="529C009E" w14:textId="77777777" w:rsidR="00BC2315" w:rsidRPr="00824325" w:rsidRDefault="00F01C3E" w:rsidP="00BC2315">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Безпека учнів є важливим завданням. Встановлено камери </w:t>
      </w:r>
      <w:proofErr w:type="spellStart"/>
      <w:r w:rsidRPr="00824325">
        <w:rPr>
          <w:rFonts w:ascii="Times New Roman" w:eastAsia="Times New Roman" w:hAnsi="Times New Roman" w:cs="Times New Roman"/>
          <w:sz w:val="28"/>
          <w:szCs w:val="28"/>
          <w:lang w:eastAsia="ar-SA"/>
        </w:rPr>
        <w:t>відеонагляду</w:t>
      </w:r>
      <w:proofErr w:type="spellEnd"/>
      <w:r w:rsidRPr="00824325">
        <w:rPr>
          <w:rFonts w:ascii="Times New Roman" w:eastAsia="Times New Roman" w:hAnsi="Times New Roman" w:cs="Times New Roman"/>
          <w:sz w:val="28"/>
          <w:szCs w:val="28"/>
          <w:lang w:eastAsia="ar-SA"/>
        </w:rPr>
        <w:t xml:space="preserve"> в закладах дошкільної освіти, ОЗ </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 </w:t>
      </w:r>
      <w:proofErr w:type="spellStart"/>
      <w:r w:rsidRPr="00824325">
        <w:rPr>
          <w:rFonts w:ascii="Times New Roman" w:eastAsia="Times New Roman" w:hAnsi="Times New Roman" w:cs="Times New Roman"/>
          <w:sz w:val="28"/>
          <w:szCs w:val="28"/>
          <w:lang w:eastAsia="ar-SA"/>
        </w:rPr>
        <w:t>Карпилівській</w:t>
      </w:r>
      <w:proofErr w:type="spellEnd"/>
      <w:r w:rsidRPr="00824325">
        <w:rPr>
          <w:rFonts w:ascii="Times New Roman" w:eastAsia="Times New Roman" w:hAnsi="Times New Roman" w:cs="Times New Roman"/>
          <w:sz w:val="28"/>
          <w:szCs w:val="28"/>
          <w:lang w:eastAsia="ar-SA"/>
        </w:rPr>
        <w:t xml:space="preserve"> гімназії, </w:t>
      </w:r>
      <w:proofErr w:type="spellStart"/>
      <w:r w:rsidRPr="00824325">
        <w:rPr>
          <w:rFonts w:ascii="Times New Roman" w:eastAsia="Times New Roman" w:hAnsi="Times New Roman" w:cs="Times New Roman"/>
          <w:sz w:val="28"/>
          <w:szCs w:val="28"/>
          <w:lang w:eastAsia="ar-SA"/>
        </w:rPr>
        <w:t>Бронницькій</w:t>
      </w:r>
      <w:proofErr w:type="spellEnd"/>
      <w:r w:rsidRPr="00824325">
        <w:rPr>
          <w:rFonts w:ascii="Times New Roman" w:eastAsia="Times New Roman" w:hAnsi="Times New Roman" w:cs="Times New Roman"/>
          <w:sz w:val="28"/>
          <w:szCs w:val="28"/>
          <w:lang w:eastAsia="ar-SA"/>
        </w:rPr>
        <w:t xml:space="preserve"> гімназії. Усі </w:t>
      </w:r>
      <w:r w:rsidR="00BC2315" w:rsidRPr="00824325">
        <w:rPr>
          <w:rFonts w:ascii="Times New Roman" w:eastAsia="Times New Roman" w:hAnsi="Times New Roman" w:cs="Times New Roman"/>
          <w:sz w:val="28"/>
          <w:szCs w:val="28"/>
          <w:lang w:eastAsia="ar-SA"/>
        </w:rPr>
        <w:t xml:space="preserve">заклади загальної середньої освіти </w:t>
      </w:r>
      <w:r w:rsidRPr="00824325">
        <w:rPr>
          <w:rFonts w:ascii="Times New Roman" w:eastAsia="Times New Roman" w:hAnsi="Times New Roman" w:cs="Times New Roman"/>
          <w:sz w:val="28"/>
          <w:szCs w:val="28"/>
          <w:lang w:eastAsia="ar-SA"/>
        </w:rPr>
        <w:t xml:space="preserve">забезпечено тривожними кнопками з виведенням на пульт поліції охорони. </w:t>
      </w:r>
    </w:p>
    <w:p w14:paraId="45D08E0E" w14:textId="77777777" w:rsidR="00F01C3E" w:rsidRPr="00824325" w:rsidRDefault="00F01C3E" w:rsidP="00BC2315">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В ОЗ </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BC2315"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 </w:t>
      </w:r>
      <w:proofErr w:type="spellStart"/>
      <w:r w:rsidRPr="00824325">
        <w:rPr>
          <w:rFonts w:ascii="Times New Roman" w:eastAsia="Times New Roman" w:hAnsi="Times New Roman" w:cs="Times New Roman"/>
          <w:sz w:val="28"/>
          <w:szCs w:val="28"/>
          <w:lang w:eastAsia="ar-SA"/>
        </w:rPr>
        <w:t>Обарівському</w:t>
      </w:r>
      <w:proofErr w:type="spellEnd"/>
      <w:r w:rsidRPr="00824325">
        <w:rPr>
          <w:rFonts w:ascii="Times New Roman" w:eastAsia="Times New Roman" w:hAnsi="Times New Roman" w:cs="Times New Roman"/>
          <w:sz w:val="28"/>
          <w:szCs w:val="28"/>
          <w:lang w:eastAsia="ar-SA"/>
        </w:rPr>
        <w:t xml:space="preserve"> ліцеї забезпечують безпеку учнів та </w:t>
      </w:r>
      <w:r w:rsidR="00BC2315" w:rsidRPr="00824325">
        <w:rPr>
          <w:rFonts w:ascii="Times New Roman" w:eastAsia="Times New Roman" w:hAnsi="Times New Roman" w:cs="Times New Roman"/>
          <w:sz w:val="28"/>
          <w:szCs w:val="28"/>
          <w:lang w:eastAsia="ar-SA"/>
        </w:rPr>
        <w:t xml:space="preserve">педагогічних працівників </w:t>
      </w:r>
      <w:r w:rsidRPr="00824325">
        <w:rPr>
          <w:rFonts w:ascii="Times New Roman" w:eastAsia="Times New Roman" w:hAnsi="Times New Roman" w:cs="Times New Roman"/>
          <w:sz w:val="28"/>
          <w:szCs w:val="28"/>
          <w:lang w:eastAsia="ar-SA"/>
        </w:rPr>
        <w:t xml:space="preserve"> офіцери безпеки навчального закладу. В зазначених закладах наявні </w:t>
      </w:r>
      <w:proofErr w:type="spellStart"/>
      <w:r w:rsidRPr="00824325">
        <w:rPr>
          <w:rFonts w:ascii="Times New Roman" w:eastAsia="Times New Roman" w:hAnsi="Times New Roman" w:cs="Times New Roman"/>
          <w:sz w:val="28"/>
          <w:szCs w:val="28"/>
          <w:lang w:eastAsia="ar-SA"/>
        </w:rPr>
        <w:t>металодетектори</w:t>
      </w:r>
      <w:proofErr w:type="spellEnd"/>
      <w:r w:rsidRPr="00824325">
        <w:rPr>
          <w:rFonts w:ascii="Times New Roman" w:eastAsia="Times New Roman" w:hAnsi="Times New Roman" w:cs="Times New Roman"/>
          <w:sz w:val="28"/>
          <w:szCs w:val="28"/>
          <w:lang w:eastAsia="ar-SA"/>
        </w:rPr>
        <w:t xml:space="preserve">. У 2 закладах функціонують класи безпеки. </w:t>
      </w:r>
    </w:p>
    <w:p w14:paraId="6CE69510" w14:textId="77777777" w:rsidR="00F01C3E" w:rsidRPr="00824325" w:rsidRDefault="00F01C3E" w:rsidP="00BC2315">
      <w:pPr>
        <w:suppressAutoHyphens/>
        <w:spacing w:after="0" w:line="240" w:lineRule="auto"/>
        <w:ind w:firstLine="567"/>
        <w:jc w:val="both"/>
        <w:rPr>
          <w:rFonts w:ascii="Times New Roman" w:eastAsia="Times New Roman" w:hAnsi="Times New Roman" w:cs="Times New Roman"/>
          <w:sz w:val="28"/>
          <w:szCs w:val="28"/>
          <w:shd w:val="clear" w:color="auto" w:fill="FFFFFF"/>
          <w:lang w:eastAsia="ar-SA"/>
        </w:rPr>
      </w:pPr>
      <w:r w:rsidRPr="00824325">
        <w:rPr>
          <w:rFonts w:ascii="Times New Roman" w:eastAsia="Times New Roman" w:hAnsi="Times New Roman" w:cs="Times New Roman"/>
          <w:sz w:val="28"/>
          <w:szCs w:val="28"/>
          <w:shd w:val="clear" w:color="auto" w:fill="FFFFFF"/>
          <w:lang w:eastAsia="ar-SA"/>
        </w:rPr>
        <w:t>У закладах освіти  працює система контролю за відвідуваннями учнями уроків. З</w:t>
      </w:r>
      <w:r w:rsidR="00BC2315" w:rsidRPr="00824325">
        <w:rPr>
          <w:rFonts w:ascii="Times New Roman" w:eastAsia="Times New Roman" w:hAnsi="Times New Roman" w:cs="Times New Roman"/>
          <w:sz w:val="28"/>
          <w:szCs w:val="28"/>
          <w:shd w:val="clear" w:color="auto" w:fill="FFFFFF"/>
          <w:lang w:eastAsia="ar-SA"/>
        </w:rPr>
        <w:t xml:space="preserve"> </w:t>
      </w:r>
      <w:r w:rsidRPr="00824325">
        <w:rPr>
          <w:rFonts w:ascii="Times New Roman" w:eastAsia="Times New Roman" w:hAnsi="Times New Roman" w:cs="Times New Roman"/>
          <w:sz w:val="28"/>
          <w:szCs w:val="28"/>
          <w:shd w:val="clear" w:color="auto" w:fill="FFFFFF"/>
          <w:lang w:eastAsia="ar-SA"/>
        </w:rPr>
        <w:t xml:space="preserve">метою виконання заходів профілактики злочинів систематично проводяться заходи </w:t>
      </w:r>
      <w:proofErr w:type="spellStart"/>
      <w:r w:rsidRPr="00824325">
        <w:rPr>
          <w:rFonts w:ascii="Times New Roman" w:eastAsia="Times New Roman" w:hAnsi="Times New Roman" w:cs="Times New Roman"/>
          <w:sz w:val="28"/>
          <w:szCs w:val="28"/>
          <w:shd w:val="clear" w:color="auto" w:fill="FFFFFF"/>
          <w:lang w:eastAsia="ar-SA"/>
        </w:rPr>
        <w:t>правовиховної</w:t>
      </w:r>
      <w:proofErr w:type="spellEnd"/>
      <w:r w:rsidRPr="00824325">
        <w:rPr>
          <w:rFonts w:ascii="Times New Roman" w:eastAsia="Times New Roman" w:hAnsi="Times New Roman" w:cs="Times New Roman"/>
          <w:sz w:val="28"/>
          <w:szCs w:val="28"/>
          <w:shd w:val="clear" w:color="auto" w:fill="FFFFFF"/>
          <w:lang w:eastAsia="ar-SA"/>
        </w:rPr>
        <w:t xml:space="preserve"> роботи</w:t>
      </w:r>
      <w:r w:rsidR="00BC2315" w:rsidRPr="00824325">
        <w:rPr>
          <w:rFonts w:ascii="Times New Roman" w:eastAsia="Times New Roman" w:hAnsi="Times New Roman" w:cs="Times New Roman"/>
          <w:sz w:val="28"/>
          <w:szCs w:val="28"/>
          <w:shd w:val="clear" w:color="auto" w:fill="FFFFFF"/>
          <w:lang w:eastAsia="ar-SA"/>
        </w:rPr>
        <w:t xml:space="preserve">. Зокрема, </w:t>
      </w:r>
      <w:r w:rsidRPr="00824325">
        <w:rPr>
          <w:rFonts w:ascii="Times New Roman" w:eastAsia="Times New Roman" w:hAnsi="Times New Roman" w:cs="Times New Roman"/>
          <w:sz w:val="28"/>
          <w:szCs w:val="28"/>
          <w:shd w:val="clear" w:color="auto" w:fill="FFFFFF"/>
          <w:lang w:eastAsia="ar-SA"/>
        </w:rPr>
        <w:t xml:space="preserve"> соціальними педагогами та психологами проводиться корекційно-роз’яснювальна та профілактична робота з дітьми та батьками. Адміністрація закладів співпрацює зі службою у справах дітей</w:t>
      </w:r>
      <w:r w:rsidR="00BC2315" w:rsidRPr="00824325">
        <w:rPr>
          <w:rFonts w:ascii="Times New Roman" w:eastAsia="Times New Roman" w:hAnsi="Times New Roman" w:cs="Times New Roman"/>
          <w:sz w:val="28"/>
          <w:szCs w:val="28"/>
          <w:shd w:val="clear" w:color="auto" w:fill="FFFFFF"/>
          <w:lang w:eastAsia="ar-SA"/>
        </w:rPr>
        <w:t xml:space="preserve"> сільської ради</w:t>
      </w:r>
      <w:r w:rsidRPr="00824325">
        <w:rPr>
          <w:rFonts w:ascii="Times New Roman" w:eastAsia="Times New Roman" w:hAnsi="Times New Roman" w:cs="Times New Roman"/>
          <w:sz w:val="28"/>
          <w:szCs w:val="28"/>
          <w:shd w:val="clear" w:color="auto" w:fill="FFFFFF"/>
          <w:lang w:eastAsia="ar-SA"/>
        </w:rPr>
        <w:t xml:space="preserve">, поліцейськими офіцерами громади, ювенальною поліцією. </w:t>
      </w:r>
    </w:p>
    <w:p w14:paraId="64F168D1"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Передбачено забезпечення організації безпечного, регулярного i безоплатного перевезення учнів закладів освіти до місця навчання i у зворотному напрямку. Автобусний парк закладів освіти складається з 5  автобусів, що здійснюють підвезення 241 учня. Шкільними автобусами здійснюється підвіз на олімпіади, конкурси, спортивні змагання, екскурсії. </w:t>
      </w:r>
    </w:p>
    <w:p w14:paraId="1C4F0A3F"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В комунальному закладі </w:t>
      </w:r>
      <w:r w:rsidR="00BC2315"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Культурно-</w:t>
      </w:r>
      <w:proofErr w:type="spellStart"/>
      <w:r w:rsidRPr="00824325">
        <w:rPr>
          <w:rFonts w:ascii="Times New Roman" w:eastAsia="Times New Roman" w:hAnsi="Times New Roman" w:cs="Times New Roman"/>
          <w:sz w:val="28"/>
          <w:szCs w:val="28"/>
          <w:lang w:eastAsia="uk-UA"/>
        </w:rPr>
        <w:t>дозвіллєвий</w:t>
      </w:r>
      <w:proofErr w:type="spellEnd"/>
      <w:r w:rsidRPr="00824325">
        <w:rPr>
          <w:rFonts w:ascii="Times New Roman" w:eastAsia="Times New Roman" w:hAnsi="Times New Roman" w:cs="Times New Roman"/>
          <w:sz w:val="28"/>
          <w:szCs w:val="28"/>
          <w:lang w:eastAsia="uk-UA"/>
        </w:rPr>
        <w:t xml:space="preserve"> центр</w:t>
      </w:r>
      <w:r w:rsidR="00BC2315" w:rsidRPr="00824325">
        <w:rPr>
          <w:rFonts w:ascii="Times New Roman" w:eastAsia="Times New Roman" w:hAnsi="Times New Roman" w:cs="Times New Roman"/>
          <w:sz w:val="28"/>
          <w:szCs w:val="28"/>
          <w:lang w:eastAsia="uk-UA"/>
        </w:rPr>
        <w:t>”</w:t>
      </w:r>
      <w:r w:rsidRPr="00824325">
        <w:rPr>
          <w:rFonts w:ascii="Times New Roman" w:eastAsia="Times New Roman" w:hAnsi="Times New Roman" w:cs="Times New Roman"/>
          <w:sz w:val="28"/>
          <w:szCs w:val="28"/>
          <w:lang w:eastAsia="uk-UA"/>
        </w:rPr>
        <w:t xml:space="preserve"> Городоцької сільської ради в 2025 році платних культурно-мистецьких заходів не проводилось.</w:t>
      </w:r>
    </w:p>
    <w:p w14:paraId="1F48D114"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З метою забезпечення належного утримання об’єктів (пам’яток) культурної спадщини, відділом освіти, культури, молоді та спорту Городоцької сільської ради Рівненського району Рівненської області проведено періодичний моніторинг об’єктів (пам’яток) культурної спадщини, які розміщенні на території Городоцької сільської ради. </w:t>
      </w:r>
    </w:p>
    <w:p w14:paraId="4789BCF7" w14:textId="77777777" w:rsidR="00F01C3E" w:rsidRPr="00824325" w:rsidRDefault="00CF3E71" w:rsidP="00F01C3E">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У</w:t>
      </w:r>
      <w:r w:rsidR="00F01C3E" w:rsidRPr="00824325">
        <w:rPr>
          <w:rFonts w:ascii="Times New Roman" w:eastAsia="Times New Roman" w:hAnsi="Times New Roman" w:cs="Times New Roman"/>
          <w:sz w:val="28"/>
          <w:szCs w:val="28"/>
          <w:lang w:eastAsia="ar-SA"/>
        </w:rPr>
        <w:t xml:space="preserve"> другому півріччі 2025 року проведено ремонтні роботи пам’ятника </w:t>
      </w:r>
      <w:r w:rsidR="00BC2315" w:rsidRPr="00824325">
        <w:rPr>
          <w:rFonts w:ascii="Times New Roman" w:eastAsia="Times New Roman" w:hAnsi="Times New Roman" w:cs="Times New Roman"/>
          <w:sz w:val="28"/>
          <w:szCs w:val="28"/>
          <w:lang w:eastAsia="ar-SA"/>
        </w:rPr>
        <w:t xml:space="preserve">                  </w:t>
      </w:r>
      <w:r w:rsidR="00F01C3E" w:rsidRPr="00824325">
        <w:rPr>
          <w:rFonts w:ascii="Times New Roman" w:eastAsia="Times New Roman" w:hAnsi="Times New Roman" w:cs="Times New Roman"/>
          <w:sz w:val="28"/>
          <w:szCs w:val="28"/>
          <w:lang w:eastAsia="ar-SA"/>
        </w:rPr>
        <w:t xml:space="preserve">Т.Г. Шевченку та </w:t>
      </w:r>
      <w:r w:rsidR="00F01C3E" w:rsidRPr="00824325">
        <w:rPr>
          <w:rFonts w:ascii="Times New Roman" w:eastAsia="Calibri" w:hAnsi="Times New Roman" w:cs="Times New Roman"/>
          <w:sz w:val="28"/>
          <w:szCs w:val="28"/>
          <w:lang w:eastAsia="uk-UA"/>
        </w:rPr>
        <w:t>пам’ятнику воїнам-односельчанам</w:t>
      </w:r>
      <w:r w:rsidR="00F01C3E" w:rsidRPr="00824325">
        <w:rPr>
          <w:rFonts w:ascii="Times New Roman" w:eastAsia="Times New Roman" w:hAnsi="Times New Roman" w:cs="Times New Roman"/>
          <w:sz w:val="28"/>
          <w:szCs w:val="28"/>
          <w:lang w:eastAsia="ar-SA"/>
        </w:rPr>
        <w:t xml:space="preserve">  в </w:t>
      </w:r>
      <w:proofErr w:type="spellStart"/>
      <w:r w:rsidR="00F01C3E" w:rsidRPr="00824325">
        <w:rPr>
          <w:rFonts w:ascii="Times New Roman" w:eastAsia="Times New Roman" w:hAnsi="Times New Roman" w:cs="Times New Roman"/>
          <w:sz w:val="28"/>
          <w:szCs w:val="28"/>
          <w:lang w:eastAsia="ar-SA"/>
        </w:rPr>
        <w:t>с.Городок</w:t>
      </w:r>
      <w:proofErr w:type="spellEnd"/>
      <w:r w:rsidR="00F01C3E" w:rsidRPr="00824325">
        <w:rPr>
          <w:rFonts w:ascii="Times New Roman" w:eastAsia="Times New Roman" w:hAnsi="Times New Roman" w:cs="Times New Roman"/>
          <w:sz w:val="28"/>
          <w:szCs w:val="28"/>
          <w:lang w:eastAsia="ar-SA"/>
        </w:rPr>
        <w:t xml:space="preserve">. Також за </w:t>
      </w:r>
      <w:r w:rsidR="00F01C3E" w:rsidRPr="00824325">
        <w:rPr>
          <w:rFonts w:ascii="Times New Roman" w:eastAsia="Times New Roman" w:hAnsi="Times New Roman" w:cs="Times New Roman"/>
          <w:sz w:val="28"/>
          <w:szCs w:val="28"/>
          <w:lang w:eastAsia="uk-UA"/>
        </w:rPr>
        <w:t xml:space="preserve">фінансової підтримки ТОВ </w:t>
      </w:r>
      <w:r w:rsidR="00A15F86" w:rsidRPr="00824325">
        <w:rPr>
          <w:rFonts w:ascii="Times New Roman" w:eastAsia="Times New Roman" w:hAnsi="Times New Roman" w:cs="Times New Roman"/>
          <w:sz w:val="28"/>
          <w:szCs w:val="28"/>
          <w:lang w:eastAsia="uk-UA"/>
        </w:rPr>
        <w:t>„</w:t>
      </w:r>
      <w:proofErr w:type="spellStart"/>
      <w:r w:rsidR="00F01C3E" w:rsidRPr="00824325">
        <w:rPr>
          <w:rFonts w:ascii="Times New Roman" w:eastAsia="Times New Roman" w:hAnsi="Times New Roman" w:cs="Times New Roman"/>
          <w:sz w:val="28"/>
          <w:szCs w:val="28"/>
          <w:lang w:eastAsia="uk-UA"/>
        </w:rPr>
        <w:t>Кроноспан</w:t>
      </w:r>
      <w:proofErr w:type="spellEnd"/>
      <w:r w:rsidR="00F01C3E" w:rsidRPr="00824325">
        <w:rPr>
          <w:rFonts w:ascii="Times New Roman" w:eastAsia="Times New Roman" w:hAnsi="Times New Roman" w:cs="Times New Roman"/>
          <w:sz w:val="28"/>
          <w:szCs w:val="28"/>
          <w:lang w:eastAsia="uk-UA"/>
        </w:rPr>
        <w:t xml:space="preserve"> Рівне</w:t>
      </w:r>
      <w:r w:rsidR="00A15F86" w:rsidRPr="00824325">
        <w:rPr>
          <w:rFonts w:ascii="Times New Roman" w:eastAsia="Times New Roman" w:hAnsi="Times New Roman" w:cs="Times New Roman"/>
          <w:sz w:val="28"/>
          <w:szCs w:val="28"/>
          <w:lang w:eastAsia="uk-UA"/>
        </w:rPr>
        <w:t>”</w:t>
      </w:r>
      <w:r w:rsidR="00F01C3E" w:rsidRPr="00824325">
        <w:rPr>
          <w:rFonts w:ascii="Times New Roman" w:eastAsia="Times New Roman" w:hAnsi="Times New Roman" w:cs="Times New Roman"/>
          <w:sz w:val="28"/>
          <w:szCs w:val="28"/>
          <w:lang w:eastAsia="uk-UA"/>
        </w:rPr>
        <w:t xml:space="preserve"> вдалося оновити </w:t>
      </w:r>
      <w:r w:rsidR="00F01C3E" w:rsidRPr="00824325">
        <w:rPr>
          <w:rFonts w:ascii="Times New Roman" w:eastAsia="Times New Roman" w:hAnsi="Times New Roman" w:cs="Times New Roman"/>
          <w:sz w:val="28"/>
          <w:szCs w:val="28"/>
          <w:lang w:eastAsia="ar-SA"/>
        </w:rPr>
        <w:t xml:space="preserve">пам’ятку архітектури національного значення – Миколаївська церква 1740 р. в </w:t>
      </w:r>
      <w:proofErr w:type="spellStart"/>
      <w:r w:rsidR="00F01C3E" w:rsidRPr="00824325">
        <w:rPr>
          <w:rFonts w:ascii="Times New Roman" w:eastAsia="Times New Roman" w:hAnsi="Times New Roman" w:cs="Times New Roman"/>
          <w:sz w:val="28"/>
          <w:szCs w:val="28"/>
          <w:lang w:eastAsia="ar-SA"/>
        </w:rPr>
        <w:t>с.Городок</w:t>
      </w:r>
      <w:proofErr w:type="spellEnd"/>
      <w:r w:rsidR="00F01C3E" w:rsidRPr="00824325">
        <w:rPr>
          <w:rFonts w:ascii="Times New Roman" w:eastAsia="Times New Roman" w:hAnsi="Times New Roman" w:cs="Times New Roman"/>
          <w:sz w:val="28"/>
          <w:szCs w:val="28"/>
          <w:lang w:eastAsia="ar-SA"/>
        </w:rPr>
        <w:t xml:space="preserve">.  </w:t>
      </w:r>
      <w:r w:rsidRPr="00824325">
        <w:rPr>
          <w:rFonts w:ascii="Times New Roman" w:eastAsia="Times New Roman" w:hAnsi="Times New Roman" w:cs="Times New Roman"/>
          <w:sz w:val="28"/>
          <w:szCs w:val="28"/>
          <w:lang w:eastAsia="ar-SA"/>
        </w:rPr>
        <w:t xml:space="preserve">Відремонтовано </w:t>
      </w:r>
      <w:r w:rsidR="00F01C3E" w:rsidRPr="00824325">
        <w:rPr>
          <w:rFonts w:ascii="Times New Roman" w:eastAsia="Times New Roman" w:hAnsi="Times New Roman" w:cs="Times New Roman"/>
          <w:sz w:val="28"/>
          <w:szCs w:val="28"/>
          <w:lang w:eastAsia="uk-UA"/>
        </w:rPr>
        <w:t>систем</w:t>
      </w:r>
      <w:r w:rsidRPr="00824325">
        <w:rPr>
          <w:rFonts w:ascii="Times New Roman" w:eastAsia="Times New Roman" w:hAnsi="Times New Roman" w:cs="Times New Roman"/>
          <w:sz w:val="28"/>
          <w:szCs w:val="28"/>
          <w:lang w:eastAsia="uk-UA"/>
        </w:rPr>
        <w:t>у</w:t>
      </w:r>
      <w:r w:rsidR="00F01C3E" w:rsidRPr="00824325">
        <w:rPr>
          <w:rFonts w:ascii="Times New Roman" w:eastAsia="Times New Roman" w:hAnsi="Times New Roman" w:cs="Times New Roman"/>
          <w:sz w:val="28"/>
          <w:szCs w:val="28"/>
          <w:lang w:eastAsia="uk-UA"/>
        </w:rPr>
        <w:t xml:space="preserve"> зливового водовідведення, замінено килимове покриття у храмі, придбано сучасні обігрівачі UFO та станцію </w:t>
      </w:r>
      <w:proofErr w:type="spellStart"/>
      <w:r w:rsidR="00F01C3E" w:rsidRPr="00824325">
        <w:rPr>
          <w:rFonts w:ascii="Times New Roman" w:eastAsia="Times New Roman" w:hAnsi="Times New Roman" w:cs="Times New Roman"/>
          <w:sz w:val="28"/>
          <w:szCs w:val="28"/>
          <w:lang w:eastAsia="uk-UA"/>
        </w:rPr>
        <w:t>Karcher</w:t>
      </w:r>
      <w:proofErr w:type="spellEnd"/>
      <w:r w:rsidR="00F01C3E" w:rsidRPr="00824325">
        <w:rPr>
          <w:rFonts w:ascii="Times New Roman" w:eastAsia="Times New Roman" w:hAnsi="Times New Roman" w:cs="Times New Roman"/>
          <w:sz w:val="28"/>
          <w:szCs w:val="28"/>
          <w:lang w:eastAsia="uk-UA"/>
        </w:rPr>
        <w:t xml:space="preserve"> для вологого прибирання. </w:t>
      </w:r>
    </w:p>
    <w:p w14:paraId="0A231B43"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bCs/>
          <w:sz w:val="28"/>
          <w:szCs w:val="28"/>
          <w:lang w:eastAsia="ar-SA"/>
        </w:rPr>
      </w:pPr>
      <w:r w:rsidRPr="00824325">
        <w:rPr>
          <w:rFonts w:ascii="Times New Roman" w:eastAsia="Times New Roman" w:hAnsi="Times New Roman" w:cs="Times New Roman"/>
          <w:bCs/>
          <w:sz w:val="28"/>
          <w:szCs w:val="28"/>
          <w:lang w:eastAsia="ar-SA"/>
        </w:rPr>
        <w:t xml:space="preserve">Значної уваги потребує вирішення питання охорони пам’яток культурної спадщини, адже з кожним роком збільшується потреба в їх дослідженні, ремонтах та реставрації, виготовлення та встановлення охоронних, інформаційних </w:t>
      </w:r>
      <w:proofErr w:type="spellStart"/>
      <w:r w:rsidRPr="00824325">
        <w:rPr>
          <w:rFonts w:ascii="Times New Roman" w:eastAsia="Times New Roman" w:hAnsi="Times New Roman" w:cs="Times New Roman"/>
          <w:bCs/>
          <w:sz w:val="28"/>
          <w:szCs w:val="28"/>
          <w:lang w:eastAsia="ar-SA"/>
        </w:rPr>
        <w:t>дощок</w:t>
      </w:r>
      <w:proofErr w:type="spellEnd"/>
      <w:r w:rsidRPr="00824325">
        <w:rPr>
          <w:rFonts w:ascii="Times New Roman" w:eastAsia="Times New Roman" w:hAnsi="Times New Roman" w:cs="Times New Roman"/>
          <w:bCs/>
          <w:sz w:val="28"/>
          <w:szCs w:val="28"/>
          <w:lang w:eastAsia="ar-SA"/>
        </w:rPr>
        <w:t xml:space="preserve"> та знаків, дорожніх вказівників, визначення меж пам’яток культурної спадщини, паспортизація об’єктів та пам’яток культурної спадщини місцевого значення.</w:t>
      </w:r>
    </w:p>
    <w:p w14:paraId="7FD99069"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lastRenderedPageBreak/>
        <w:t xml:space="preserve">У громаді створені умови для розвитку фізичної культури та спорту щодо  залучення громадян, дітей та молоді  до занять спортом. Функціонує комунальний заклад </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Центр спорту та фізичного здоров`я</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xml:space="preserve">. Групи спортивних колективів діють на території  сіл Городок, </w:t>
      </w:r>
      <w:proofErr w:type="spellStart"/>
      <w:r w:rsidRPr="00824325">
        <w:rPr>
          <w:rFonts w:ascii="Times New Roman" w:eastAsia="Times New Roman" w:hAnsi="Times New Roman" w:cs="Times New Roman"/>
          <w:sz w:val="28"/>
          <w:szCs w:val="28"/>
          <w:lang w:eastAsia="ar-SA"/>
        </w:rPr>
        <w:t>Обарів</w:t>
      </w:r>
      <w:proofErr w:type="spellEnd"/>
      <w:r w:rsidRPr="00824325">
        <w:rPr>
          <w:rFonts w:ascii="Times New Roman" w:eastAsia="Times New Roman" w:hAnsi="Times New Roman" w:cs="Times New Roman"/>
          <w:sz w:val="28"/>
          <w:szCs w:val="28"/>
          <w:lang w:eastAsia="ar-SA"/>
        </w:rPr>
        <w:t xml:space="preserve">, </w:t>
      </w:r>
      <w:proofErr w:type="spellStart"/>
      <w:r w:rsidRPr="00824325">
        <w:rPr>
          <w:rFonts w:ascii="Times New Roman" w:eastAsia="Times New Roman" w:hAnsi="Times New Roman" w:cs="Times New Roman"/>
          <w:sz w:val="28"/>
          <w:szCs w:val="28"/>
          <w:lang w:eastAsia="ar-SA"/>
        </w:rPr>
        <w:t>Понебель</w:t>
      </w:r>
      <w:proofErr w:type="spellEnd"/>
      <w:r w:rsidRPr="00824325">
        <w:rPr>
          <w:rFonts w:ascii="Times New Roman" w:eastAsia="Times New Roman" w:hAnsi="Times New Roman" w:cs="Times New Roman"/>
          <w:sz w:val="28"/>
          <w:szCs w:val="28"/>
          <w:lang w:eastAsia="ar-SA"/>
        </w:rPr>
        <w:t>.  Комунальний заклад забезпечений кадрами (7 тренерів, 2 інструктори з фізкультури, 3  медичні сестри)</w:t>
      </w:r>
      <w:r w:rsidRPr="00824325">
        <w:rPr>
          <w:rFonts w:ascii="Times New Roman" w:eastAsia="Times New Roman" w:hAnsi="Times New Roman" w:cs="Times New Roman"/>
          <w:sz w:val="24"/>
          <w:szCs w:val="24"/>
          <w:shd w:val="clear" w:color="auto" w:fill="F0F0F0"/>
          <w:lang w:eastAsia="ar-SA"/>
        </w:rPr>
        <w:t>. Н</w:t>
      </w:r>
      <w:r w:rsidRPr="00824325">
        <w:rPr>
          <w:rFonts w:ascii="Times New Roman" w:eastAsia="Times New Roman" w:hAnsi="Times New Roman" w:cs="Times New Roman"/>
          <w:sz w:val="28"/>
          <w:szCs w:val="28"/>
          <w:lang w:eastAsia="ar-SA"/>
        </w:rPr>
        <w:t xml:space="preserve">аявні секції з футболу, регбі та </w:t>
      </w:r>
      <w:proofErr w:type="spellStart"/>
      <w:r w:rsidRPr="00824325">
        <w:rPr>
          <w:rFonts w:ascii="Times New Roman" w:eastAsia="Times New Roman" w:hAnsi="Times New Roman" w:cs="Times New Roman"/>
          <w:sz w:val="28"/>
          <w:szCs w:val="28"/>
          <w:lang w:eastAsia="ar-SA"/>
        </w:rPr>
        <w:t>регбілігу</w:t>
      </w:r>
      <w:proofErr w:type="spellEnd"/>
      <w:r w:rsidRPr="00824325">
        <w:rPr>
          <w:rFonts w:ascii="Times New Roman" w:eastAsia="Times New Roman" w:hAnsi="Times New Roman" w:cs="Times New Roman"/>
          <w:sz w:val="28"/>
          <w:szCs w:val="28"/>
          <w:lang w:eastAsia="ar-SA"/>
        </w:rPr>
        <w:t xml:space="preserve">, волейболу в </w:t>
      </w:r>
      <w:proofErr w:type="spellStart"/>
      <w:r w:rsidRPr="00824325">
        <w:rPr>
          <w:rFonts w:ascii="Times New Roman" w:eastAsia="Times New Roman" w:hAnsi="Times New Roman" w:cs="Times New Roman"/>
          <w:sz w:val="28"/>
          <w:szCs w:val="28"/>
          <w:lang w:eastAsia="ar-SA"/>
        </w:rPr>
        <w:t>Обарівському</w:t>
      </w:r>
      <w:proofErr w:type="spellEnd"/>
      <w:r w:rsidRPr="00824325">
        <w:rPr>
          <w:rFonts w:ascii="Times New Roman" w:eastAsia="Times New Roman" w:hAnsi="Times New Roman" w:cs="Times New Roman"/>
          <w:sz w:val="28"/>
          <w:szCs w:val="28"/>
          <w:lang w:eastAsia="ar-SA"/>
        </w:rPr>
        <w:t xml:space="preserve"> ліцеї, ОЗ </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Городоцький ліцей</w:t>
      </w:r>
      <w:r w:rsidR="00CF3E71" w:rsidRPr="00824325">
        <w:rPr>
          <w:rFonts w:ascii="Times New Roman" w:eastAsia="Times New Roman" w:hAnsi="Times New Roman" w:cs="Times New Roman"/>
          <w:sz w:val="28"/>
          <w:szCs w:val="28"/>
          <w:lang w:eastAsia="ar-SA"/>
        </w:rPr>
        <w:t>”</w:t>
      </w:r>
      <w:r w:rsidRPr="00824325">
        <w:rPr>
          <w:rFonts w:ascii="Times New Roman" w:eastAsia="Times New Roman" w:hAnsi="Times New Roman" w:cs="Times New Roman"/>
          <w:sz w:val="28"/>
          <w:szCs w:val="28"/>
          <w:lang w:eastAsia="ar-SA"/>
        </w:rPr>
        <w:t>, в яких займається 150 дітей.</w:t>
      </w:r>
    </w:p>
    <w:p w14:paraId="5885F964"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28"/>
          <w:lang w:eastAsia="ar-SA"/>
        </w:rPr>
        <w:t xml:space="preserve">Щороку спортсмени беруть участь у районних та обласних спортивних змаганнях з футболу, волейболу, тенісу, регбі. </w:t>
      </w:r>
      <w:r w:rsidRPr="00824325">
        <w:rPr>
          <w:rFonts w:ascii="Times New Roman" w:eastAsia="Times New Roman" w:hAnsi="Times New Roman" w:cs="Times New Roman"/>
          <w:sz w:val="28"/>
          <w:szCs w:val="19"/>
          <w:shd w:val="clear" w:color="auto" w:fill="FFFFFF"/>
          <w:lang w:eastAsia="ar-SA"/>
        </w:rPr>
        <w:t xml:space="preserve">Проведено захід з настільного тенісу серед ветеранів війни, їх родин та внутрішньо переміщених осіб,  забіг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Шаную Воїнів, біжу за Героїв України</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w:t>
      </w:r>
    </w:p>
    <w:p w14:paraId="26BD44E0"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19"/>
          <w:shd w:val="clear" w:color="auto" w:fill="FFFFFF"/>
          <w:lang w:eastAsia="ar-SA"/>
        </w:rPr>
        <w:t xml:space="preserve">У Всеукраїнських спортивних змаганнях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Найкраща сільська спортивна громада України </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2025 року</w:t>
      </w:r>
      <w:r w:rsidR="00CF3E71" w:rsidRPr="00824325">
        <w:rPr>
          <w:rFonts w:ascii="Times New Roman" w:eastAsia="Times New Roman" w:hAnsi="Times New Roman" w:cs="Times New Roman"/>
          <w:sz w:val="28"/>
          <w:szCs w:val="19"/>
          <w:shd w:val="clear" w:color="auto" w:fill="FFFFFF"/>
          <w:lang w:eastAsia="ar-SA"/>
        </w:rPr>
        <w:t>”</w:t>
      </w:r>
      <w:r w:rsidRPr="00824325">
        <w:rPr>
          <w:rFonts w:ascii="Times New Roman" w:eastAsia="Times New Roman" w:hAnsi="Times New Roman" w:cs="Times New Roman"/>
          <w:sz w:val="28"/>
          <w:szCs w:val="19"/>
          <w:shd w:val="clear" w:color="auto" w:fill="FFFFFF"/>
          <w:lang w:eastAsia="ar-SA"/>
        </w:rPr>
        <w:t xml:space="preserve"> Городоцька ТГ втретє представляла Рівненську область, під час яких виборола 9 загальнокомандне місце.</w:t>
      </w:r>
    </w:p>
    <w:p w14:paraId="46080D28"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28"/>
          <w:lang w:eastAsia="ar-SA"/>
        </w:rPr>
      </w:pPr>
      <w:r w:rsidRPr="00824325">
        <w:rPr>
          <w:rFonts w:ascii="Times New Roman" w:eastAsia="Times New Roman" w:hAnsi="Times New Roman" w:cs="Times New Roman"/>
          <w:sz w:val="28"/>
          <w:szCs w:val="28"/>
          <w:lang w:eastAsia="ar-SA"/>
        </w:rPr>
        <w:t xml:space="preserve">Фінансове та матеріально-технічне забезпечення Центру відбувається відповідно до потреб. </w:t>
      </w:r>
    </w:p>
    <w:p w14:paraId="3DED91D2" w14:textId="77777777" w:rsidR="00F01C3E" w:rsidRPr="00824325" w:rsidRDefault="00F01C3E" w:rsidP="00F01C3E">
      <w:pPr>
        <w:suppressAutoHyphens/>
        <w:spacing w:after="0" w:line="240" w:lineRule="auto"/>
        <w:ind w:firstLine="567"/>
        <w:jc w:val="both"/>
        <w:rPr>
          <w:rFonts w:ascii="Times New Roman" w:eastAsia="Times New Roman" w:hAnsi="Times New Roman" w:cs="Times New Roman"/>
          <w:sz w:val="28"/>
          <w:szCs w:val="19"/>
          <w:shd w:val="clear" w:color="auto" w:fill="FFFFFF"/>
          <w:lang w:eastAsia="ar-SA"/>
        </w:rPr>
      </w:pPr>
      <w:r w:rsidRPr="00824325">
        <w:rPr>
          <w:rFonts w:ascii="Times New Roman" w:eastAsia="Times New Roman" w:hAnsi="Times New Roman" w:cs="Times New Roman"/>
          <w:sz w:val="28"/>
          <w:szCs w:val="28"/>
          <w:lang w:eastAsia="ar-SA"/>
        </w:rPr>
        <w:t xml:space="preserve">Школярі громади беруть участь у </w:t>
      </w:r>
      <w:r w:rsidRPr="00824325">
        <w:rPr>
          <w:rFonts w:ascii="Times New Roman" w:eastAsia="Times New Roman" w:hAnsi="Times New Roman" w:cs="Times New Roman"/>
          <w:sz w:val="28"/>
          <w:szCs w:val="24"/>
          <w:lang w:eastAsia="ar-SA"/>
        </w:rPr>
        <w:t>фізкультурно-оздоровчих заходах та змаганнях</w:t>
      </w:r>
      <w:r w:rsidRPr="00824325">
        <w:rPr>
          <w:rFonts w:ascii="Times New Roman" w:eastAsia="Times New Roman" w:hAnsi="Times New Roman" w:cs="Times New Roman"/>
          <w:sz w:val="28"/>
          <w:szCs w:val="28"/>
          <w:lang w:eastAsia="ar-SA"/>
        </w:rPr>
        <w:t xml:space="preserve">  </w:t>
      </w:r>
      <w:r w:rsidR="00CF3E71" w:rsidRPr="00824325">
        <w:rPr>
          <w:rFonts w:ascii="Times New Roman" w:eastAsia="Times New Roman" w:hAnsi="Times New Roman" w:cs="Times New Roman"/>
          <w:sz w:val="28"/>
          <w:szCs w:val="24"/>
          <w:lang w:eastAsia="ar-SA"/>
        </w:rPr>
        <w:t>„</w:t>
      </w:r>
      <w:r w:rsidRPr="00824325">
        <w:rPr>
          <w:rFonts w:ascii="Times New Roman" w:eastAsia="Times New Roman" w:hAnsi="Times New Roman" w:cs="Times New Roman"/>
          <w:sz w:val="28"/>
          <w:szCs w:val="24"/>
          <w:lang w:eastAsia="ar-SA"/>
        </w:rPr>
        <w:t>Пліч-о-пліч всеукраїнські шкільні ліги</w:t>
      </w:r>
      <w:r w:rsidR="00CF3E71" w:rsidRPr="00824325">
        <w:rPr>
          <w:rFonts w:ascii="Times New Roman" w:eastAsia="Times New Roman" w:hAnsi="Times New Roman" w:cs="Times New Roman"/>
          <w:sz w:val="28"/>
          <w:szCs w:val="24"/>
          <w:lang w:eastAsia="ar-SA"/>
        </w:rPr>
        <w:t>”</w:t>
      </w:r>
      <w:r w:rsidRPr="00824325">
        <w:rPr>
          <w:rFonts w:ascii="Times New Roman" w:eastAsia="Times New Roman" w:hAnsi="Times New Roman" w:cs="Times New Roman"/>
          <w:sz w:val="28"/>
          <w:szCs w:val="24"/>
          <w:lang w:eastAsia="ar-SA"/>
        </w:rPr>
        <w:t xml:space="preserve">. </w:t>
      </w:r>
      <w:r w:rsidRPr="00824325">
        <w:rPr>
          <w:rFonts w:ascii="Times New Roman" w:eastAsia="Times New Roman" w:hAnsi="Times New Roman" w:cs="Times New Roman"/>
          <w:sz w:val="28"/>
          <w:szCs w:val="28"/>
          <w:lang w:eastAsia="ar-SA"/>
        </w:rPr>
        <w:t xml:space="preserve">В </w:t>
      </w:r>
      <w:r w:rsidRPr="00824325">
        <w:rPr>
          <w:rFonts w:ascii="Times New Roman" w:eastAsia="Times New Roman" w:hAnsi="Times New Roman" w:cs="Times New Roman"/>
          <w:sz w:val="28"/>
          <w:szCs w:val="19"/>
          <w:shd w:val="clear" w:color="auto" w:fill="FFFFFF"/>
          <w:lang w:eastAsia="ar-SA"/>
        </w:rPr>
        <w:t xml:space="preserve">V-тій Спартакіаді серед закладів загальної середньої освіти 2025-2026 навчального року заплановано 10 видів спорту: міні-футбол, </w:t>
      </w:r>
      <w:proofErr w:type="spellStart"/>
      <w:r w:rsidRPr="00824325">
        <w:rPr>
          <w:rFonts w:ascii="Times New Roman" w:eastAsia="Times New Roman" w:hAnsi="Times New Roman" w:cs="Times New Roman"/>
          <w:sz w:val="28"/>
          <w:szCs w:val="19"/>
          <w:shd w:val="clear" w:color="auto" w:fill="FFFFFF"/>
          <w:lang w:eastAsia="ar-SA"/>
        </w:rPr>
        <w:t>дартс</w:t>
      </w:r>
      <w:proofErr w:type="spellEnd"/>
      <w:r w:rsidRPr="00824325">
        <w:rPr>
          <w:rFonts w:ascii="Times New Roman" w:eastAsia="Times New Roman" w:hAnsi="Times New Roman" w:cs="Times New Roman"/>
          <w:sz w:val="28"/>
          <w:szCs w:val="19"/>
          <w:shd w:val="clear" w:color="auto" w:fill="FFFFFF"/>
          <w:lang w:eastAsia="ar-SA"/>
        </w:rPr>
        <w:t xml:space="preserve">, волейбол, шашки-64, шахи, настільний теніс, баскетбол, комбінована естафета, легка атлетика, пляжний волейбол. </w:t>
      </w:r>
    </w:p>
    <w:p w14:paraId="5DFFFA68" w14:textId="77777777" w:rsidR="00733572" w:rsidRPr="00824325" w:rsidRDefault="00481B95" w:rsidP="00D47528">
      <w:pPr>
        <w:pStyle w:val="1"/>
        <w:jc w:val="center"/>
        <w:rPr>
          <w:rFonts w:ascii="Times New Roman" w:hAnsi="Times New Roman"/>
          <w:b/>
          <w:bCs/>
          <w:i/>
          <w:iCs/>
          <w:sz w:val="28"/>
          <w:szCs w:val="28"/>
          <w:lang w:val="uk-UA" w:eastAsia="uk-UA"/>
        </w:rPr>
      </w:pPr>
      <w:r w:rsidRPr="00824325">
        <w:rPr>
          <w:rFonts w:ascii="Times New Roman" w:hAnsi="Times New Roman"/>
          <w:b/>
          <w:bCs/>
          <w:i/>
          <w:iCs/>
          <w:sz w:val="28"/>
          <w:szCs w:val="28"/>
          <w:lang w:val="uk-UA" w:eastAsia="uk-UA"/>
        </w:rPr>
        <w:t>Охорона здоров’я</w:t>
      </w:r>
    </w:p>
    <w:p w14:paraId="40364ECF"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На території сільської ради медичну допомогу </w:t>
      </w:r>
      <w:r w:rsidR="00CD0276" w:rsidRPr="00824325">
        <w:rPr>
          <w:rFonts w:ascii="Times New Roman" w:hAnsi="Times New Roman"/>
          <w:sz w:val="28"/>
          <w:szCs w:val="28"/>
          <w:lang w:val="uk-UA"/>
        </w:rPr>
        <w:t xml:space="preserve">надають </w:t>
      </w:r>
      <w:r w:rsidRPr="00824325">
        <w:rPr>
          <w:rFonts w:ascii="Times New Roman" w:hAnsi="Times New Roman"/>
          <w:sz w:val="28"/>
          <w:szCs w:val="28"/>
          <w:lang w:val="uk-UA"/>
        </w:rPr>
        <w:t xml:space="preserve">3 лікарські амбулаторії в селах Городок, </w:t>
      </w:r>
      <w:proofErr w:type="spellStart"/>
      <w:r w:rsidRPr="00824325">
        <w:rPr>
          <w:rFonts w:ascii="Times New Roman" w:hAnsi="Times New Roman"/>
          <w:sz w:val="28"/>
          <w:szCs w:val="28"/>
          <w:lang w:val="uk-UA"/>
        </w:rPr>
        <w:t>Обарів</w:t>
      </w:r>
      <w:proofErr w:type="spellEnd"/>
      <w:r w:rsidRPr="00824325">
        <w:rPr>
          <w:rFonts w:ascii="Times New Roman" w:hAnsi="Times New Roman"/>
          <w:sz w:val="28"/>
          <w:szCs w:val="28"/>
          <w:lang w:val="uk-UA"/>
        </w:rPr>
        <w:t xml:space="preserve">, Карпилівка та 5 ФАПів в селах </w:t>
      </w:r>
      <w:proofErr w:type="spellStart"/>
      <w:r w:rsidRPr="00824325">
        <w:rPr>
          <w:rFonts w:ascii="Times New Roman" w:hAnsi="Times New Roman"/>
          <w:sz w:val="28"/>
          <w:szCs w:val="28"/>
          <w:lang w:val="uk-UA"/>
        </w:rPr>
        <w:t>Метків</w:t>
      </w:r>
      <w:proofErr w:type="spellEnd"/>
      <w:r w:rsidRPr="00824325">
        <w:rPr>
          <w:rFonts w:ascii="Times New Roman" w:hAnsi="Times New Roman"/>
          <w:sz w:val="28"/>
          <w:szCs w:val="28"/>
          <w:lang w:val="uk-UA"/>
        </w:rPr>
        <w:t xml:space="preserve">, Ставки, Бронники, </w:t>
      </w:r>
      <w:proofErr w:type="spellStart"/>
      <w:r w:rsidRPr="00824325">
        <w:rPr>
          <w:rFonts w:ascii="Times New Roman" w:hAnsi="Times New Roman"/>
          <w:sz w:val="28"/>
          <w:szCs w:val="28"/>
          <w:lang w:val="uk-UA"/>
        </w:rPr>
        <w:t>Б.Хутори</w:t>
      </w:r>
      <w:proofErr w:type="spellEnd"/>
      <w:r w:rsidRPr="00824325">
        <w:rPr>
          <w:rFonts w:ascii="Times New Roman" w:hAnsi="Times New Roman"/>
          <w:sz w:val="28"/>
          <w:szCs w:val="28"/>
          <w:lang w:val="uk-UA"/>
        </w:rPr>
        <w:t xml:space="preserve">, Рогачів. Працює 6 лікарів на 4,5 ставки (з них 1 мобілізований в ЗСУ) та 16 медичних сестер (з них також 1 перебуває в лавах ЗСУ) та 3 осіб допоміжного персоналу. </w:t>
      </w:r>
    </w:p>
    <w:p w14:paraId="7E7A2BAB"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Медичним інвентарем та обладнанням амбулаторії та ФАПи забезпечені згідно табеля оснащень. Лікарські амбулаторії забезпечені двома автомобілями санітарного транспорту. КНП </w:t>
      </w:r>
      <w:r w:rsidR="00CD0276" w:rsidRPr="00824325">
        <w:rPr>
          <w:rFonts w:ascii="Times New Roman" w:hAnsi="Times New Roman"/>
          <w:sz w:val="28"/>
          <w:szCs w:val="28"/>
          <w:lang w:val="uk-UA"/>
        </w:rPr>
        <w:t>„</w:t>
      </w:r>
      <w:r w:rsidRPr="00824325">
        <w:rPr>
          <w:rFonts w:ascii="Times New Roman" w:hAnsi="Times New Roman"/>
          <w:sz w:val="28"/>
          <w:szCs w:val="28"/>
          <w:lang w:val="uk-UA"/>
        </w:rPr>
        <w:t>Медичний простір</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 має підписаний договір з НСЗУ по 2 пакетам (</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Первинна медична допомога з під пакетом </w:t>
      </w:r>
      <w:r w:rsidR="00CD0276" w:rsidRPr="00824325">
        <w:rPr>
          <w:rFonts w:ascii="Times New Roman" w:hAnsi="Times New Roman"/>
          <w:sz w:val="28"/>
          <w:szCs w:val="28"/>
          <w:lang w:val="uk-UA"/>
        </w:rPr>
        <w:t>„</w:t>
      </w:r>
      <w:r w:rsidRPr="00824325">
        <w:rPr>
          <w:rFonts w:ascii="Times New Roman" w:hAnsi="Times New Roman"/>
          <w:sz w:val="28"/>
          <w:szCs w:val="28"/>
          <w:lang w:val="uk-UA"/>
        </w:rPr>
        <w:t>Лікування та супровід хворих на туберкульоз на амбулаторному етапі</w:t>
      </w:r>
      <w:r w:rsidR="00CD0276" w:rsidRPr="00824325">
        <w:rPr>
          <w:rFonts w:ascii="Times New Roman" w:hAnsi="Times New Roman"/>
          <w:sz w:val="28"/>
          <w:szCs w:val="28"/>
          <w:lang w:val="uk-UA"/>
        </w:rPr>
        <w:t>”</w:t>
      </w:r>
      <w:r w:rsidRPr="00824325">
        <w:rPr>
          <w:rFonts w:ascii="Times New Roman" w:hAnsi="Times New Roman"/>
          <w:sz w:val="28"/>
          <w:szCs w:val="28"/>
          <w:lang w:val="uk-UA"/>
        </w:rPr>
        <w:t xml:space="preserve"> та </w:t>
      </w:r>
      <w:r w:rsidR="00CD0276" w:rsidRPr="00824325">
        <w:rPr>
          <w:rFonts w:ascii="Times New Roman" w:hAnsi="Times New Roman"/>
          <w:sz w:val="28"/>
          <w:szCs w:val="28"/>
          <w:lang w:val="uk-UA"/>
        </w:rPr>
        <w:t>„</w:t>
      </w:r>
      <w:r w:rsidRPr="00824325">
        <w:rPr>
          <w:rFonts w:ascii="Times New Roman" w:hAnsi="Times New Roman"/>
          <w:bCs/>
          <w:sz w:val="28"/>
          <w:szCs w:val="28"/>
          <w:shd w:val="clear" w:color="auto" w:fill="FFFFFF"/>
          <w:lang w:val="uk-UA"/>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00CD0276" w:rsidRPr="00824325">
        <w:rPr>
          <w:rFonts w:ascii="Times New Roman" w:hAnsi="Times New Roman"/>
          <w:bCs/>
          <w:sz w:val="28"/>
          <w:szCs w:val="28"/>
          <w:shd w:val="clear" w:color="auto" w:fill="FFFFFF"/>
          <w:lang w:val="uk-UA"/>
        </w:rPr>
        <w:t>”</w:t>
      </w:r>
      <w:r w:rsidRPr="00824325">
        <w:rPr>
          <w:rFonts w:ascii="Times New Roman" w:hAnsi="Times New Roman"/>
          <w:sz w:val="28"/>
          <w:szCs w:val="28"/>
          <w:lang w:val="uk-UA"/>
        </w:rPr>
        <w:t>).</w:t>
      </w:r>
    </w:p>
    <w:p w14:paraId="2FEA4279" w14:textId="77777777" w:rsidR="00345627" w:rsidRPr="00824325" w:rsidRDefault="00345627" w:rsidP="00345627">
      <w:pPr>
        <w:pStyle w:val="1"/>
        <w:ind w:firstLine="567"/>
        <w:jc w:val="both"/>
        <w:rPr>
          <w:rFonts w:ascii="Times New Roman" w:hAnsi="Times New Roman"/>
          <w:sz w:val="28"/>
          <w:szCs w:val="28"/>
          <w:lang w:val="uk-UA"/>
        </w:rPr>
      </w:pPr>
      <w:r w:rsidRPr="00824325">
        <w:rPr>
          <w:rFonts w:ascii="Times New Roman" w:hAnsi="Times New Roman"/>
          <w:sz w:val="28"/>
          <w:szCs w:val="28"/>
          <w:lang w:val="uk-UA"/>
        </w:rPr>
        <w:t xml:space="preserve">Лікарями громади укладено 6811 декларацій. </w:t>
      </w:r>
    </w:p>
    <w:p w14:paraId="4904DF78" w14:textId="77777777" w:rsidR="00345627" w:rsidRPr="00824325" w:rsidRDefault="00481B95" w:rsidP="00345627">
      <w:pPr>
        <w:pStyle w:val="ab"/>
        <w:ind w:firstLine="567"/>
        <w:jc w:val="both"/>
        <w:rPr>
          <w:sz w:val="28"/>
          <w:szCs w:val="28"/>
          <w:lang w:val="uk-UA"/>
        </w:rPr>
      </w:pPr>
      <w:r w:rsidRPr="00824325">
        <w:rPr>
          <w:sz w:val="28"/>
          <w:szCs w:val="28"/>
          <w:lang w:val="uk-UA"/>
        </w:rPr>
        <w:t>У 202</w:t>
      </w:r>
      <w:r w:rsidR="00345627" w:rsidRPr="00824325">
        <w:rPr>
          <w:sz w:val="28"/>
          <w:szCs w:val="28"/>
          <w:lang w:val="uk-UA"/>
        </w:rPr>
        <w:t>5</w:t>
      </w:r>
      <w:r w:rsidRPr="00824325">
        <w:rPr>
          <w:sz w:val="28"/>
          <w:szCs w:val="28"/>
          <w:lang w:val="uk-UA"/>
        </w:rPr>
        <w:t xml:space="preserve"> ро</w:t>
      </w:r>
      <w:r w:rsidR="008160C2" w:rsidRPr="00824325">
        <w:rPr>
          <w:sz w:val="28"/>
          <w:szCs w:val="28"/>
          <w:lang w:val="uk-UA"/>
        </w:rPr>
        <w:t>ці</w:t>
      </w:r>
      <w:r w:rsidRPr="00824325">
        <w:rPr>
          <w:sz w:val="28"/>
          <w:szCs w:val="28"/>
          <w:lang w:val="uk-UA"/>
        </w:rPr>
        <w:t xml:space="preserve"> Городоцькою сільською радою на виконання </w:t>
      </w:r>
      <w:r w:rsidR="00547FF4" w:rsidRPr="00824325">
        <w:rPr>
          <w:sz w:val="28"/>
          <w:szCs w:val="28"/>
          <w:lang w:val="uk-UA"/>
        </w:rPr>
        <w:t>„</w:t>
      </w:r>
      <w:r w:rsidRPr="00824325">
        <w:rPr>
          <w:sz w:val="28"/>
          <w:szCs w:val="28"/>
          <w:lang w:val="uk-UA"/>
        </w:rPr>
        <w:t xml:space="preserve">Програми розвитку та фінансової підтримки комунального некомерційного підприємства </w:t>
      </w:r>
      <w:r w:rsidR="00547FF4" w:rsidRPr="00824325">
        <w:rPr>
          <w:sz w:val="28"/>
          <w:szCs w:val="28"/>
          <w:lang w:val="uk-UA"/>
        </w:rPr>
        <w:t>„</w:t>
      </w:r>
      <w:r w:rsidRPr="00824325">
        <w:rPr>
          <w:sz w:val="28"/>
          <w:szCs w:val="28"/>
          <w:lang w:val="uk-UA"/>
        </w:rPr>
        <w:t xml:space="preserve">Центр ПМСД </w:t>
      </w:r>
      <w:r w:rsidR="00547FF4" w:rsidRPr="00824325">
        <w:rPr>
          <w:sz w:val="28"/>
          <w:szCs w:val="28"/>
          <w:lang w:val="uk-UA"/>
        </w:rPr>
        <w:t>„</w:t>
      </w:r>
      <w:r w:rsidRPr="00824325">
        <w:rPr>
          <w:sz w:val="28"/>
          <w:szCs w:val="28"/>
          <w:lang w:val="uk-UA"/>
        </w:rPr>
        <w:t>Медичний простір</w:t>
      </w:r>
      <w:r w:rsidR="00547FF4" w:rsidRPr="00824325">
        <w:rPr>
          <w:sz w:val="28"/>
          <w:szCs w:val="28"/>
          <w:lang w:val="uk-UA"/>
        </w:rPr>
        <w:t>”</w:t>
      </w:r>
      <w:r w:rsidRPr="00824325">
        <w:rPr>
          <w:sz w:val="28"/>
          <w:szCs w:val="28"/>
          <w:lang w:val="uk-UA"/>
        </w:rPr>
        <w:t xml:space="preserve"> Городоцької сільської ради було виділено субвенцію у розмірі </w:t>
      </w:r>
      <w:r w:rsidR="00345627" w:rsidRPr="00824325">
        <w:rPr>
          <w:sz w:val="28"/>
          <w:szCs w:val="28"/>
          <w:lang w:val="uk-UA"/>
        </w:rPr>
        <w:t xml:space="preserve">6 396 760,76 грн. Кошти спрямовані: на </w:t>
      </w:r>
      <w:r w:rsidR="00CD0276" w:rsidRPr="00824325">
        <w:rPr>
          <w:sz w:val="28"/>
          <w:szCs w:val="28"/>
          <w:lang w:val="uk-UA"/>
        </w:rPr>
        <w:t xml:space="preserve">оплату </w:t>
      </w:r>
      <w:r w:rsidR="00345627" w:rsidRPr="00824325">
        <w:rPr>
          <w:sz w:val="28"/>
          <w:szCs w:val="28"/>
          <w:lang w:val="uk-UA"/>
        </w:rPr>
        <w:t>комунальн</w:t>
      </w:r>
      <w:r w:rsidR="00CD0276" w:rsidRPr="00824325">
        <w:rPr>
          <w:sz w:val="28"/>
          <w:szCs w:val="28"/>
          <w:lang w:val="uk-UA"/>
        </w:rPr>
        <w:t>их</w:t>
      </w:r>
      <w:r w:rsidR="00345627" w:rsidRPr="00824325">
        <w:rPr>
          <w:sz w:val="28"/>
          <w:szCs w:val="28"/>
          <w:lang w:val="uk-UA"/>
        </w:rPr>
        <w:t xml:space="preserve"> послуг – 714 981,31 грн.;</w:t>
      </w:r>
      <w:r w:rsidR="00CD0276" w:rsidRPr="00824325">
        <w:rPr>
          <w:sz w:val="28"/>
          <w:szCs w:val="28"/>
          <w:lang w:val="uk-UA"/>
        </w:rPr>
        <w:t xml:space="preserve"> </w:t>
      </w:r>
      <w:r w:rsidR="00345627" w:rsidRPr="00824325">
        <w:rPr>
          <w:sz w:val="28"/>
          <w:szCs w:val="28"/>
          <w:lang w:val="uk-UA"/>
        </w:rPr>
        <w:t>матеріальне стимулювання медичних працівників – 815 000 грн.; придбання матеріалів, електротоварів, меблів, господарських товарів – 216 667,38 грн.;</w:t>
      </w:r>
      <w:r w:rsidR="00CD0276" w:rsidRPr="00824325">
        <w:rPr>
          <w:sz w:val="28"/>
          <w:szCs w:val="28"/>
          <w:lang w:val="uk-UA"/>
        </w:rPr>
        <w:t xml:space="preserve"> </w:t>
      </w:r>
      <w:r w:rsidR="00345627" w:rsidRPr="00824325">
        <w:rPr>
          <w:sz w:val="28"/>
          <w:szCs w:val="28"/>
          <w:lang w:val="uk-UA"/>
        </w:rPr>
        <w:t>проведення поточного ремонту приміщень Городоцької АЗПСМ 1 333 595,95 грн.;</w:t>
      </w:r>
      <w:r w:rsidR="00CD0276" w:rsidRPr="00824325">
        <w:rPr>
          <w:sz w:val="28"/>
          <w:szCs w:val="28"/>
          <w:lang w:val="uk-UA"/>
        </w:rPr>
        <w:t xml:space="preserve"> </w:t>
      </w:r>
      <w:r w:rsidR="00345627" w:rsidRPr="00824325">
        <w:rPr>
          <w:sz w:val="28"/>
          <w:szCs w:val="28"/>
          <w:lang w:val="uk-UA"/>
        </w:rPr>
        <w:t>проведення поточного ремонту системи електропостачання Городоцької АЗПСМ – 199 946,65 грн.;</w:t>
      </w:r>
      <w:r w:rsidR="00CD0276" w:rsidRPr="00824325">
        <w:rPr>
          <w:sz w:val="28"/>
          <w:szCs w:val="28"/>
          <w:lang w:val="uk-UA"/>
        </w:rPr>
        <w:t xml:space="preserve"> </w:t>
      </w:r>
      <w:r w:rsidR="00345627" w:rsidRPr="00824325">
        <w:rPr>
          <w:sz w:val="28"/>
          <w:szCs w:val="28"/>
          <w:lang w:val="uk-UA"/>
        </w:rPr>
        <w:t xml:space="preserve">послуги технічного обслуговування газопроводів, виготовлення технічної </w:t>
      </w:r>
      <w:r w:rsidR="00345627" w:rsidRPr="00824325">
        <w:rPr>
          <w:sz w:val="28"/>
          <w:szCs w:val="28"/>
          <w:lang w:val="uk-UA"/>
        </w:rPr>
        <w:lastRenderedPageBreak/>
        <w:t xml:space="preserve">документації </w:t>
      </w:r>
      <w:r w:rsidR="00CD0276" w:rsidRPr="00824325">
        <w:rPr>
          <w:sz w:val="28"/>
          <w:szCs w:val="28"/>
          <w:lang w:val="uk-UA"/>
        </w:rPr>
        <w:t>–</w:t>
      </w:r>
      <w:r w:rsidR="00345627" w:rsidRPr="00824325">
        <w:rPr>
          <w:sz w:val="28"/>
          <w:szCs w:val="28"/>
          <w:lang w:val="uk-UA"/>
        </w:rPr>
        <w:t xml:space="preserve"> 52 807,90 грн.;</w:t>
      </w:r>
      <w:r w:rsidR="00CD0276" w:rsidRPr="00824325">
        <w:rPr>
          <w:sz w:val="28"/>
          <w:szCs w:val="28"/>
          <w:lang w:val="uk-UA"/>
        </w:rPr>
        <w:t xml:space="preserve"> </w:t>
      </w:r>
      <w:r w:rsidR="00345627" w:rsidRPr="00824325">
        <w:rPr>
          <w:sz w:val="28"/>
          <w:szCs w:val="28"/>
          <w:lang w:val="uk-UA"/>
        </w:rPr>
        <w:t>придбання медичного обладнання 701 799,57 грн.;</w:t>
      </w:r>
      <w:r w:rsidR="00CD0276" w:rsidRPr="00824325">
        <w:rPr>
          <w:sz w:val="28"/>
          <w:szCs w:val="28"/>
          <w:lang w:val="uk-UA"/>
        </w:rPr>
        <w:t xml:space="preserve"> </w:t>
      </w:r>
      <w:r w:rsidR="00345627" w:rsidRPr="00824325">
        <w:rPr>
          <w:sz w:val="28"/>
          <w:szCs w:val="28"/>
          <w:lang w:val="uk-UA"/>
        </w:rPr>
        <w:t xml:space="preserve">проведення капітального ремонту (утеплення фасаду) Обарівської АЗПСМ </w:t>
      </w:r>
      <w:r w:rsidR="00824325">
        <w:rPr>
          <w:sz w:val="28"/>
          <w:szCs w:val="28"/>
          <w:lang w:val="uk-UA"/>
        </w:rPr>
        <w:t>–</w:t>
      </w:r>
      <w:r w:rsidR="00345627" w:rsidRPr="00824325">
        <w:rPr>
          <w:sz w:val="28"/>
          <w:szCs w:val="28"/>
          <w:lang w:val="uk-UA"/>
        </w:rPr>
        <w:t xml:space="preserve"> 1 521 962,00 грн.;</w:t>
      </w:r>
      <w:r w:rsidR="00CD0276" w:rsidRPr="00824325">
        <w:rPr>
          <w:sz w:val="28"/>
          <w:szCs w:val="28"/>
          <w:lang w:val="uk-UA"/>
        </w:rPr>
        <w:t xml:space="preserve"> </w:t>
      </w:r>
      <w:r w:rsidR="00345627" w:rsidRPr="00824325">
        <w:rPr>
          <w:sz w:val="28"/>
          <w:szCs w:val="28"/>
          <w:lang w:val="uk-UA"/>
        </w:rPr>
        <w:t>забезпечення громадян громади пільговими ліками та виробами медичного призначення - 840 000,00 грн.</w:t>
      </w:r>
    </w:p>
    <w:p w14:paraId="5AFDCB52" w14:textId="77777777" w:rsidR="00345627" w:rsidRPr="00824325" w:rsidRDefault="00345627" w:rsidP="00345627">
      <w:pPr>
        <w:pStyle w:val="ab"/>
        <w:ind w:firstLine="567"/>
        <w:jc w:val="both"/>
        <w:rPr>
          <w:sz w:val="28"/>
          <w:szCs w:val="28"/>
          <w:lang w:val="uk-UA"/>
        </w:rPr>
      </w:pPr>
      <w:r w:rsidRPr="00824325">
        <w:rPr>
          <w:sz w:val="28"/>
          <w:szCs w:val="28"/>
          <w:lang w:val="uk-UA"/>
        </w:rPr>
        <w:t xml:space="preserve">Підприємством сплачено до бюджету </w:t>
      </w:r>
      <w:r w:rsidR="005F4C7A" w:rsidRPr="00824325">
        <w:rPr>
          <w:sz w:val="28"/>
          <w:szCs w:val="28"/>
          <w:lang w:val="uk-UA"/>
        </w:rPr>
        <w:t xml:space="preserve">тергромади </w:t>
      </w:r>
      <w:r w:rsidRPr="00824325">
        <w:rPr>
          <w:sz w:val="28"/>
          <w:szCs w:val="28"/>
          <w:lang w:val="uk-UA"/>
        </w:rPr>
        <w:t>податок з фізичних осіб за 2025 рік на суму</w:t>
      </w:r>
      <w:r w:rsidR="005F4C7A" w:rsidRPr="00824325">
        <w:rPr>
          <w:sz w:val="28"/>
          <w:szCs w:val="28"/>
          <w:lang w:val="uk-UA"/>
        </w:rPr>
        <w:t xml:space="preserve"> </w:t>
      </w:r>
      <w:r w:rsidRPr="00824325">
        <w:rPr>
          <w:sz w:val="28"/>
          <w:szCs w:val="28"/>
          <w:lang w:val="uk-UA"/>
        </w:rPr>
        <w:t xml:space="preserve">1 874 756,69 грн. </w:t>
      </w:r>
    </w:p>
    <w:p w14:paraId="556DE2A1" w14:textId="77777777" w:rsidR="00345627" w:rsidRPr="00824325" w:rsidRDefault="00345627" w:rsidP="008160C2">
      <w:pPr>
        <w:pStyle w:val="1"/>
        <w:ind w:firstLine="567"/>
        <w:jc w:val="both"/>
        <w:rPr>
          <w:rFonts w:ascii="Times New Roman" w:hAnsi="Times New Roman"/>
          <w:sz w:val="28"/>
          <w:szCs w:val="28"/>
          <w:lang w:val="uk-UA"/>
        </w:rPr>
      </w:pPr>
    </w:p>
    <w:p w14:paraId="739C0C28" w14:textId="77777777" w:rsidR="00446DF2" w:rsidRPr="00824325" w:rsidRDefault="00446DF2" w:rsidP="00446DF2">
      <w:pPr>
        <w:suppressAutoHyphens/>
        <w:spacing w:after="0" w:line="240" w:lineRule="auto"/>
        <w:jc w:val="center"/>
        <w:rPr>
          <w:rFonts w:ascii="Times New Roman" w:hAnsi="Times New Roman" w:cs="Times New Roman"/>
          <w:b/>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w:t>
      </w:r>
      <w:r w:rsidRPr="00824325">
        <w:rPr>
          <w:rFonts w:ascii="Times New Roman" w:eastAsia="Times New Roman" w:hAnsi="Times New Roman" w:cs="Times New Roman"/>
          <w:b/>
          <w:i/>
          <w:sz w:val="28"/>
          <w:szCs w:val="28"/>
          <w:lang w:eastAsia="uk-UA"/>
        </w:rPr>
        <w:t>у сфері соціального захисту населення</w:t>
      </w:r>
      <w:r w:rsidRPr="00824325">
        <w:rPr>
          <w:rFonts w:ascii="Times New Roman" w:eastAsia="Times New Roman" w:hAnsi="Times New Roman" w:cs="Times New Roman"/>
          <w:b/>
          <w:i/>
          <w:sz w:val="28"/>
          <w:szCs w:val="28"/>
          <w:lang w:eastAsia="zh-CN"/>
        </w:rPr>
        <w:t xml:space="preserve"> </w:t>
      </w:r>
      <w:r w:rsidRPr="00824325">
        <w:rPr>
          <w:rFonts w:ascii="Times New Roman" w:hAnsi="Times New Roman" w:cs="Times New Roman"/>
          <w:b/>
          <w:i/>
          <w:sz w:val="28"/>
          <w:szCs w:val="28"/>
          <w:lang w:eastAsia="uk-UA"/>
        </w:rPr>
        <w:t xml:space="preserve">(стаття 34 Закону України </w:t>
      </w:r>
      <w:r w:rsidRPr="00824325">
        <w:rPr>
          <w:rFonts w:ascii="Times New Roman" w:eastAsia="Calibri" w:hAnsi="Times New Roman" w:cs="Times New Roman"/>
          <w:b/>
          <w:i/>
          <w:sz w:val="28"/>
          <w:szCs w:val="28"/>
          <w:lang w:eastAsia="ru-RU"/>
        </w:rPr>
        <w:t>„Про місцеве самоврядування в Україні”</w:t>
      </w:r>
      <w:r w:rsidRPr="00824325">
        <w:rPr>
          <w:rFonts w:ascii="Times New Roman" w:hAnsi="Times New Roman" w:cs="Times New Roman"/>
          <w:b/>
          <w:i/>
          <w:sz w:val="28"/>
          <w:szCs w:val="28"/>
          <w:lang w:eastAsia="uk-UA"/>
        </w:rPr>
        <w:t>)</w:t>
      </w:r>
    </w:p>
    <w:p w14:paraId="448B5A49" w14:textId="77777777" w:rsidR="0046204A" w:rsidRPr="00824325" w:rsidRDefault="0046204A" w:rsidP="0046204A">
      <w:pPr>
        <w:spacing w:after="0" w:line="240" w:lineRule="auto"/>
        <w:ind w:firstLine="567"/>
        <w:jc w:val="center"/>
        <w:rPr>
          <w:rFonts w:ascii="Times New Roman" w:hAnsi="Times New Roman" w:cs="Times New Roman"/>
          <w:b/>
          <w:bCs/>
          <w:i/>
          <w:iCs/>
          <w:sz w:val="28"/>
          <w:szCs w:val="28"/>
          <w:lang w:eastAsia="uk-UA"/>
        </w:rPr>
      </w:pPr>
      <w:r w:rsidRPr="00824325">
        <w:rPr>
          <w:rFonts w:ascii="Times New Roman" w:hAnsi="Times New Roman" w:cs="Times New Roman"/>
          <w:b/>
          <w:bCs/>
          <w:i/>
          <w:iCs/>
          <w:sz w:val="28"/>
          <w:szCs w:val="28"/>
          <w:lang w:eastAsia="uk-UA"/>
        </w:rPr>
        <w:t>Соціальний захист</w:t>
      </w:r>
    </w:p>
    <w:p w14:paraId="311370D2" w14:textId="77777777" w:rsidR="00446DF2" w:rsidRPr="00824325" w:rsidRDefault="00446DF2" w:rsidP="00446DF2">
      <w:pPr>
        <w:spacing w:after="0" w:line="240" w:lineRule="auto"/>
        <w:ind w:firstLine="567"/>
        <w:jc w:val="both"/>
        <w:rPr>
          <w:rFonts w:ascii="Times New Roman" w:hAnsi="Times New Roman" w:cs="Times New Roman"/>
          <w:sz w:val="28"/>
          <w:szCs w:val="28"/>
          <w:lang w:eastAsia="ru-RU"/>
        </w:rPr>
      </w:pPr>
      <w:r w:rsidRPr="00824325">
        <w:rPr>
          <w:rFonts w:ascii="Times New Roman" w:hAnsi="Times New Roman" w:cs="Times New Roman"/>
          <w:sz w:val="28"/>
          <w:szCs w:val="28"/>
          <w:lang w:eastAsia="uk-UA"/>
        </w:rPr>
        <w:t>Відповідно до статті 34 Закону України „Про місцеве самоврядування в Україні” о</w:t>
      </w:r>
      <w:r w:rsidRPr="00824325">
        <w:rPr>
          <w:rFonts w:ascii="Times New Roman" w:hAnsi="Times New Roman" w:cs="Times New Roman"/>
          <w:sz w:val="28"/>
          <w:szCs w:val="28"/>
          <w:lang w:eastAsia="ru-RU"/>
        </w:rPr>
        <w:t>дним із напрямів Городоцької сільської ради є здійснення соціального захисту незахищених верств населення.</w:t>
      </w:r>
    </w:p>
    <w:p w14:paraId="51DBFB02" w14:textId="77777777" w:rsidR="00174E06" w:rsidRPr="00824325" w:rsidRDefault="00174E06" w:rsidP="00174E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Відділом соціального захисту населення та захисту прав дітей Городоцької сільської ради за 2025 рік поточного року прийнято, опрацьовано та передано до Управління соціального захисту населення Рівненської районної державної адміністрації та Головного управління Пенсійного Фонду України в Рівненській області 630 електронних справ. Зокрема, з них 225</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соціальних допомог, 213 – пільг, 192</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субсидії.</w:t>
      </w:r>
    </w:p>
    <w:p w14:paraId="7F3969F1"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На соціальному першочерговому квартирному обліку перебуває 1 особа, на позачерговому – 21 особа, з них: дітей-сиріт та дітей, позбавлених батьківського піклування та осіб з їх числа – 20 осіб, 1 особа з інвалідністю внаслідок війни 3 групи. </w:t>
      </w:r>
    </w:p>
    <w:p w14:paraId="58A24A2B"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Протягом 2025 року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Центр надання соціальних послуг</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w:t>
      </w:r>
      <w:proofErr w:type="spellStart"/>
      <w:r w:rsidRPr="00824325">
        <w:rPr>
          <w:rFonts w:ascii="Times New Roman" w:eastAsia="Times New Roman" w:hAnsi="Times New Roman" w:cs="Times New Roman"/>
          <w:sz w:val="28"/>
          <w:szCs w:val="28"/>
          <w:lang w:eastAsia="ru-RU"/>
        </w:rPr>
        <w:t>Дядьковицької</w:t>
      </w:r>
      <w:proofErr w:type="spellEnd"/>
      <w:r w:rsidRPr="00824325">
        <w:rPr>
          <w:rFonts w:ascii="Times New Roman" w:eastAsia="Times New Roman" w:hAnsi="Times New Roman" w:cs="Times New Roman"/>
          <w:sz w:val="28"/>
          <w:szCs w:val="28"/>
          <w:lang w:eastAsia="ru-RU"/>
        </w:rPr>
        <w:t xml:space="preserve"> сільської ради забезпечував надання соціальних послуг жителям громади, які того потребують, а саме: стаціонарний догляд, догляд вдома та натуральна допомога:</w:t>
      </w:r>
    </w:p>
    <w:p w14:paraId="65044B21"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стаціонарний догляд у стаціонарному відділені – 3 особи похилого віку;</w:t>
      </w:r>
    </w:p>
    <w:p w14:paraId="70C32653"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догляд вдома – 17 осіб похилого віку;</w:t>
      </w:r>
    </w:p>
    <w:p w14:paraId="09A2293B"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натуральна допомога – 17 осіб похилого віку.</w:t>
      </w:r>
    </w:p>
    <w:p w14:paraId="2D145F47"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За звітний період поточного року за надання соціальних послуг жителям громади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Центр надання соціальних послуг</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w:t>
      </w:r>
      <w:proofErr w:type="spellStart"/>
      <w:r w:rsidRPr="00824325">
        <w:rPr>
          <w:rFonts w:ascii="Times New Roman" w:eastAsia="Times New Roman" w:hAnsi="Times New Roman" w:cs="Times New Roman"/>
          <w:sz w:val="28"/>
          <w:szCs w:val="28"/>
          <w:lang w:eastAsia="ru-RU"/>
        </w:rPr>
        <w:t>Дядьковицької</w:t>
      </w:r>
      <w:proofErr w:type="spellEnd"/>
      <w:r w:rsidRPr="00824325">
        <w:rPr>
          <w:rFonts w:ascii="Times New Roman" w:eastAsia="Times New Roman" w:hAnsi="Times New Roman" w:cs="Times New Roman"/>
          <w:sz w:val="28"/>
          <w:szCs w:val="28"/>
          <w:lang w:eastAsia="ru-RU"/>
        </w:rPr>
        <w:t xml:space="preserve"> сільської ради перераховано субвенцію на загальну суму 1 331 177,00 гривень.</w:t>
      </w:r>
    </w:p>
    <w:p w14:paraId="0197EC08" w14:textId="77777777" w:rsidR="00174E06" w:rsidRPr="00824325" w:rsidRDefault="00CA68BC"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У</w:t>
      </w:r>
      <w:r w:rsidR="00174E06" w:rsidRPr="00824325">
        <w:rPr>
          <w:rFonts w:ascii="Times New Roman" w:eastAsia="Times New Roman" w:hAnsi="Times New Roman" w:cs="Times New Roman"/>
          <w:sz w:val="28"/>
          <w:szCs w:val="28"/>
          <w:lang w:eastAsia="ru-RU"/>
        </w:rPr>
        <w:t xml:space="preserve"> інтернатних закладах області на обслуговувані знаходиться 9 осіб з інвалідністю та осіб похилого віку, на яких з сільського бюджету витрачено 666,161,00 гривень.</w:t>
      </w:r>
    </w:p>
    <w:p w14:paraId="3C469C17"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Протягом 2025 року направлено на реабілітацію до КЗ </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Рівненський обласний центр комплексної реабілітації</w:t>
      </w:r>
      <w:r w:rsidR="00CA68BC"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Рівненської обласної ради 19 осіб, зокрема з них: 12 осіб з інвалідністю, 6 учасник бойових дій та 1 член </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 xml:space="preserve">сім’ї загиблого. Загальна сума видатків з місцевого бюджету становить </w:t>
      </w:r>
      <w:r w:rsidR="00CA68BC" w:rsidRPr="00824325">
        <w:rPr>
          <w:rFonts w:ascii="Times New Roman" w:eastAsia="Times New Roman" w:hAnsi="Times New Roman" w:cs="Times New Roman"/>
          <w:sz w:val="28"/>
          <w:szCs w:val="28"/>
          <w:lang w:eastAsia="ru-RU"/>
        </w:rPr>
        <w:t xml:space="preserve">                   </w:t>
      </w:r>
      <w:r w:rsidRPr="00824325">
        <w:rPr>
          <w:rFonts w:ascii="Times New Roman" w:eastAsia="Times New Roman" w:hAnsi="Times New Roman" w:cs="Times New Roman"/>
          <w:sz w:val="28"/>
          <w:szCs w:val="28"/>
          <w:lang w:eastAsia="ru-RU"/>
        </w:rPr>
        <w:t>150 667,00 гривень.</w:t>
      </w:r>
    </w:p>
    <w:p w14:paraId="7BDEE622" w14:textId="77777777" w:rsidR="00174E06" w:rsidRPr="00824325" w:rsidRDefault="00174E06" w:rsidP="00174E06">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Calibri" w:hAnsi="Times New Roman" w:cs="Times New Roman"/>
          <w:sz w:val="28"/>
          <w:szCs w:val="28"/>
        </w:rPr>
        <w:t xml:space="preserve">З метою організації забезпечення технічними та іншими засобами реабілітації осіб з інвалідністю, дітей з інвалідністю та іншим окремим категоріям населення і виплатами їм грошової компенсації вартості за </w:t>
      </w:r>
      <w:r w:rsidRPr="00824325">
        <w:rPr>
          <w:rFonts w:ascii="Times New Roman" w:eastAsia="Calibri" w:hAnsi="Times New Roman" w:cs="Times New Roman"/>
          <w:sz w:val="28"/>
          <w:szCs w:val="28"/>
        </w:rPr>
        <w:lastRenderedPageBreak/>
        <w:t xml:space="preserve">самостійно придбані технічні та інші засоби реабілітації, працівниками відділу прийнято 50 заяв щодо забезпечення кріслами колісними, ортопедичним взуттям та протезами молочної залози. Всі заяви з пакетом необхідних документів передано на опрацювання до Рівненського відділення Фонду соціального захисту інвалідів захищеними каналами зв’язку. </w:t>
      </w:r>
      <w:r w:rsidRPr="00824325">
        <w:rPr>
          <w:rFonts w:ascii="Times New Roman" w:eastAsia="Times New Roman" w:hAnsi="Times New Roman" w:cs="Times New Roman"/>
          <w:sz w:val="28"/>
          <w:szCs w:val="28"/>
          <w:lang w:eastAsia="ru-RU"/>
        </w:rPr>
        <w:t xml:space="preserve"> </w:t>
      </w:r>
    </w:p>
    <w:p w14:paraId="312FB278" w14:textId="77777777" w:rsidR="00174E06" w:rsidRPr="00824325" w:rsidRDefault="00174E06" w:rsidP="00174E06">
      <w:pPr>
        <w:tabs>
          <w:tab w:val="left" w:pos="-426"/>
        </w:tabs>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Відділом соціального захисту населення та захисту прав дітей постійно проводиться робота щодо прийому заяв з відповідним пакетом документів для направлення на оздоровлення дітей, які потребують особливої уваги до дитячих оздоровчих таборів. У звітному періоді за рахунок коштів державного бюджету було оздоровлено 9 дітей.</w:t>
      </w:r>
    </w:p>
    <w:p w14:paraId="0DDE72D9" w14:textId="77777777" w:rsidR="00174E06" w:rsidRPr="00824325" w:rsidRDefault="00174E06" w:rsidP="00174E06">
      <w:pPr>
        <w:tabs>
          <w:tab w:val="left" w:pos="-426"/>
        </w:tabs>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Times New Roman" w:hAnsi="Times New Roman" w:cs="Times New Roman"/>
          <w:sz w:val="28"/>
          <w:szCs w:val="28"/>
          <w:lang w:eastAsia="ru-RU"/>
        </w:rPr>
        <w:t xml:space="preserve">Підготовлено клопотання та зібрано необхідний пакет документів для присвоєння почесного звання України </w:t>
      </w:r>
      <w:r w:rsidR="00800E80"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Мати-героїня</w:t>
      </w:r>
      <w:r w:rsidR="00800E80" w:rsidRPr="00824325">
        <w:rPr>
          <w:rFonts w:ascii="Times New Roman" w:eastAsia="Times New Roman" w:hAnsi="Times New Roman" w:cs="Times New Roman"/>
          <w:sz w:val="28"/>
          <w:szCs w:val="28"/>
          <w:lang w:eastAsia="ru-RU"/>
        </w:rPr>
        <w:t>”</w:t>
      </w:r>
      <w:r w:rsidRPr="00824325">
        <w:rPr>
          <w:rFonts w:ascii="Times New Roman" w:eastAsia="Times New Roman" w:hAnsi="Times New Roman" w:cs="Times New Roman"/>
          <w:sz w:val="28"/>
          <w:szCs w:val="28"/>
          <w:lang w:eastAsia="ru-RU"/>
        </w:rPr>
        <w:t xml:space="preserve"> 7 жінкам – жителям громади.</w:t>
      </w:r>
    </w:p>
    <w:p w14:paraId="29E8ACB9" w14:textId="77777777" w:rsidR="00B454BA" w:rsidRPr="00824325" w:rsidRDefault="00B454BA" w:rsidP="00B454BA">
      <w:pPr>
        <w:pStyle w:val="1"/>
        <w:jc w:val="center"/>
        <w:rPr>
          <w:rFonts w:ascii="Times New Roman" w:hAnsi="Times New Roman"/>
          <w:b/>
          <w:i/>
          <w:iCs/>
          <w:sz w:val="28"/>
          <w:szCs w:val="28"/>
          <w:lang w:val="uk-UA"/>
        </w:rPr>
      </w:pPr>
      <w:r w:rsidRPr="00824325">
        <w:rPr>
          <w:rFonts w:ascii="Times New Roman" w:hAnsi="Times New Roman"/>
          <w:b/>
          <w:i/>
          <w:iCs/>
          <w:sz w:val="28"/>
          <w:szCs w:val="28"/>
          <w:lang w:val="uk-UA"/>
        </w:rPr>
        <w:t>Захист прав дітей</w:t>
      </w:r>
    </w:p>
    <w:p w14:paraId="5E371065" w14:textId="77777777" w:rsidR="00B454BA" w:rsidRPr="00824325" w:rsidRDefault="00B454BA" w:rsidP="00B454BA">
      <w:pPr>
        <w:pStyle w:val="1"/>
        <w:ind w:firstLine="567"/>
        <w:jc w:val="both"/>
        <w:rPr>
          <w:rFonts w:ascii="Times New Roman" w:hAnsi="Times New Roman"/>
          <w:sz w:val="28"/>
          <w:szCs w:val="28"/>
          <w:lang w:val="uk-UA"/>
        </w:rPr>
      </w:pPr>
      <w:r w:rsidRPr="00824325">
        <w:rPr>
          <w:rFonts w:ascii="Times New Roman" w:hAnsi="Times New Roman"/>
          <w:sz w:val="28"/>
          <w:szCs w:val="28"/>
          <w:shd w:val="clear" w:color="auto" w:fill="FFFFFF"/>
          <w:lang w:val="uk-UA"/>
        </w:rPr>
        <w:t xml:space="preserve">На виконання Закону України </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Про охорону дитинства</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 xml:space="preserve"> та Закону України </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Про забезпечення організаційно-правових умов соціального захисту дітей-сиріт та дітей, позбавлених батьківського піклування</w:t>
      </w:r>
      <w:r w:rsidR="00547FF4" w:rsidRPr="00824325">
        <w:rPr>
          <w:rFonts w:ascii="Times New Roman" w:hAnsi="Times New Roman"/>
          <w:sz w:val="28"/>
          <w:szCs w:val="28"/>
          <w:shd w:val="clear" w:color="auto" w:fill="FFFFFF"/>
          <w:lang w:val="uk-UA"/>
        </w:rPr>
        <w:t>”</w:t>
      </w:r>
      <w:r w:rsidRPr="00824325">
        <w:rPr>
          <w:rFonts w:ascii="Times New Roman" w:hAnsi="Times New Roman"/>
          <w:sz w:val="28"/>
          <w:szCs w:val="28"/>
          <w:shd w:val="clear" w:color="auto" w:fill="FFFFFF"/>
          <w:lang w:val="uk-UA"/>
        </w:rPr>
        <w:t xml:space="preserve"> </w:t>
      </w:r>
      <w:r w:rsidRPr="00824325">
        <w:rPr>
          <w:rFonts w:ascii="Times New Roman" w:hAnsi="Times New Roman"/>
          <w:sz w:val="28"/>
          <w:szCs w:val="28"/>
          <w:lang w:val="uk-UA"/>
        </w:rPr>
        <w:t xml:space="preserve">забезпечує реалізацію на території громади повноваження з питань захисту прав дитини </w:t>
      </w:r>
      <w:r w:rsidR="00965980" w:rsidRPr="00824325">
        <w:rPr>
          <w:rFonts w:ascii="Times New Roman" w:hAnsi="Times New Roman"/>
          <w:sz w:val="28"/>
          <w:szCs w:val="28"/>
          <w:lang w:val="uk-UA"/>
        </w:rPr>
        <w:t>–</w:t>
      </w:r>
      <w:r w:rsidRPr="00824325">
        <w:rPr>
          <w:rFonts w:ascii="Times New Roman" w:hAnsi="Times New Roman"/>
          <w:sz w:val="28"/>
          <w:szCs w:val="28"/>
          <w:lang w:val="uk-UA"/>
        </w:rPr>
        <w:t xml:space="preserve"> служба у справах дітей. </w:t>
      </w:r>
    </w:p>
    <w:p w14:paraId="017CCEB5" w14:textId="77777777" w:rsidR="00965980" w:rsidRPr="00824325" w:rsidRDefault="00B454BA" w:rsidP="00B454BA">
      <w:pPr>
        <w:pStyle w:val="1"/>
        <w:ind w:firstLine="567"/>
        <w:jc w:val="both"/>
        <w:rPr>
          <w:rFonts w:ascii="Times New Roman" w:hAnsi="Times New Roman"/>
          <w:bCs/>
          <w:sz w:val="28"/>
          <w:szCs w:val="28"/>
          <w:lang w:val="uk-UA"/>
        </w:rPr>
      </w:pPr>
      <w:r w:rsidRPr="00824325">
        <w:rPr>
          <w:rFonts w:ascii="Times New Roman" w:hAnsi="Times New Roman"/>
          <w:sz w:val="28"/>
          <w:szCs w:val="28"/>
          <w:shd w:val="clear" w:color="auto" w:fill="FFFFFF"/>
          <w:lang w:val="uk-UA"/>
        </w:rPr>
        <w:t>З метою забезпечення реалізації прав дитини на життя, охорону здоров’я, освіту, соціальний захист, сімейне виховання та всебічний розвиток</w:t>
      </w:r>
      <w:r w:rsidR="003B0F49" w:rsidRPr="00824325">
        <w:rPr>
          <w:rFonts w:ascii="Times New Roman" w:hAnsi="Times New Roman"/>
          <w:sz w:val="28"/>
          <w:szCs w:val="28"/>
          <w:shd w:val="clear" w:color="auto" w:fill="FFFFFF"/>
          <w:lang w:val="uk-UA"/>
        </w:rPr>
        <w:t xml:space="preserve"> в Городоцькій сільській раді</w:t>
      </w:r>
      <w:r w:rsidRPr="00824325">
        <w:rPr>
          <w:rFonts w:ascii="Times New Roman" w:hAnsi="Times New Roman"/>
          <w:sz w:val="28"/>
          <w:szCs w:val="28"/>
          <w:shd w:val="clear" w:color="auto" w:fill="FFFFFF"/>
          <w:lang w:val="uk-UA"/>
        </w:rPr>
        <w:t xml:space="preserve"> </w:t>
      </w:r>
      <w:r w:rsidR="003B0F49" w:rsidRPr="00824325">
        <w:rPr>
          <w:rFonts w:ascii="Times New Roman" w:hAnsi="Times New Roman"/>
          <w:bCs/>
          <w:sz w:val="28"/>
          <w:szCs w:val="28"/>
          <w:lang w:val="uk-UA"/>
        </w:rPr>
        <w:t xml:space="preserve">діє </w:t>
      </w:r>
      <w:r w:rsidRPr="00824325">
        <w:rPr>
          <w:rFonts w:ascii="Times New Roman" w:hAnsi="Times New Roman"/>
          <w:bCs/>
          <w:sz w:val="28"/>
          <w:szCs w:val="28"/>
          <w:lang w:val="uk-UA"/>
        </w:rPr>
        <w:t>комісі</w:t>
      </w:r>
      <w:r w:rsidR="003B0F49" w:rsidRPr="00824325">
        <w:rPr>
          <w:rFonts w:ascii="Times New Roman" w:hAnsi="Times New Roman"/>
          <w:bCs/>
          <w:sz w:val="28"/>
          <w:szCs w:val="28"/>
          <w:lang w:val="uk-UA"/>
        </w:rPr>
        <w:t>я</w:t>
      </w:r>
      <w:r w:rsidRPr="00824325">
        <w:rPr>
          <w:rFonts w:ascii="Times New Roman" w:hAnsi="Times New Roman"/>
          <w:bCs/>
          <w:sz w:val="28"/>
          <w:szCs w:val="28"/>
          <w:lang w:val="uk-UA"/>
        </w:rPr>
        <w:t xml:space="preserve"> з питань захисту прав дитини та міждисциплінарн</w:t>
      </w:r>
      <w:r w:rsidR="00DE5307" w:rsidRPr="00824325">
        <w:rPr>
          <w:rFonts w:ascii="Times New Roman" w:hAnsi="Times New Roman"/>
          <w:bCs/>
          <w:sz w:val="28"/>
          <w:szCs w:val="28"/>
          <w:lang w:val="uk-UA"/>
        </w:rPr>
        <w:t>а</w:t>
      </w:r>
      <w:r w:rsidRPr="00824325">
        <w:rPr>
          <w:rFonts w:ascii="Times New Roman" w:hAnsi="Times New Roman"/>
          <w:bCs/>
          <w:sz w:val="28"/>
          <w:szCs w:val="28"/>
          <w:lang w:val="uk-UA"/>
        </w:rPr>
        <w:t xml:space="preserve"> команд</w:t>
      </w:r>
      <w:r w:rsidR="00DE5307" w:rsidRPr="00824325">
        <w:rPr>
          <w:rFonts w:ascii="Times New Roman" w:hAnsi="Times New Roman"/>
          <w:bCs/>
          <w:sz w:val="28"/>
          <w:szCs w:val="28"/>
          <w:lang w:val="uk-UA"/>
        </w:rPr>
        <w:t>а</w:t>
      </w:r>
      <w:r w:rsidRPr="00824325">
        <w:rPr>
          <w:rFonts w:ascii="Times New Roman" w:hAnsi="Times New Roman"/>
          <w:bCs/>
          <w:sz w:val="28"/>
          <w:szCs w:val="28"/>
          <w:lang w:val="uk-UA"/>
        </w:rPr>
        <w:t xml:space="preserve">. </w:t>
      </w:r>
    </w:p>
    <w:p w14:paraId="2C12AB54" w14:textId="77777777" w:rsidR="00EA1EC1" w:rsidRPr="00824325" w:rsidRDefault="00EA1EC1" w:rsidP="00EA1EC1">
      <w:pPr>
        <w:shd w:val="clear" w:color="auto" w:fill="FFFFFF"/>
        <w:spacing w:after="0" w:line="240" w:lineRule="auto"/>
        <w:ind w:right="-1" w:firstLine="708"/>
        <w:jc w:val="both"/>
        <w:textAlignment w:val="baseline"/>
        <w:rPr>
          <w:rFonts w:ascii="Times New Roman" w:eastAsia="Calibri" w:hAnsi="Times New Roman" w:cs="Times New Roman"/>
          <w:bCs/>
          <w:kern w:val="2"/>
          <w:sz w:val="28"/>
          <w:szCs w:val="28"/>
          <w14:ligatures w14:val="standardContextual"/>
        </w:rPr>
      </w:pPr>
      <w:r w:rsidRPr="00824325">
        <w:rPr>
          <w:rFonts w:ascii="Times New Roman" w:eastAsia="Calibri" w:hAnsi="Times New Roman" w:cs="Times New Roman"/>
          <w:kern w:val="2"/>
          <w:sz w:val="28"/>
          <w:szCs w:val="28"/>
          <w14:ligatures w14:val="standardContextual"/>
        </w:rPr>
        <w:t>Протягом 2025 року</w:t>
      </w:r>
      <w:r w:rsidRPr="00824325">
        <w:rPr>
          <w:rFonts w:ascii="Times New Roman" w:eastAsia="Calibri" w:hAnsi="Times New Roman" w:cs="Times New Roman"/>
          <w:kern w:val="2"/>
          <w14:ligatures w14:val="standardContextual"/>
        </w:rPr>
        <w:t xml:space="preserve"> </w:t>
      </w:r>
      <w:r w:rsidRPr="00824325">
        <w:rPr>
          <w:rFonts w:ascii="Times New Roman" w:eastAsia="Calibri" w:hAnsi="Times New Roman" w:cs="Times New Roman"/>
          <w:bCs/>
          <w:kern w:val="2"/>
          <w:sz w:val="28"/>
          <w:szCs w:val="28"/>
          <w14:ligatures w14:val="standardContextual"/>
        </w:rPr>
        <w:t xml:space="preserve">на обліку дітей, які перебувають у складних життєвих обставинах, перебувало 10 дітей. Станом на 01 січня 2026 року на обліку – 4 дитини, по причині ухилення батьків від виконання своїх батьківських обов’язків, 6 дітей знято з обліку у зв’язку із </w:t>
      </w:r>
      <w:r w:rsidRPr="00824325">
        <w:rPr>
          <w:rFonts w:ascii="Times New Roman" w:eastAsia="Calibri" w:hAnsi="Times New Roman" w:cs="Times New Roman"/>
          <w:kern w:val="2"/>
          <w:sz w:val="28"/>
          <w:szCs w:val="28"/>
          <w:shd w:val="clear" w:color="auto" w:fill="FFFFFF"/>
          <w14:ligatures w14:val="standardContextual"/>
        </w:rPr>
        <w:t>усуненням умов та обставин, які стали підставою для взяття дітей на облік</w:t>
      </w:r>
      <w:r w:rsidRPr="00824325">
        <w:rPr>
          <w:rFonts w:ascii="Times New Roman" w:eastAsia="Calibri" w:hAnsi="Times New Roman" w:cs="Times New Roman"/>
          <w:bCs/>
          <w:kern w:val="2"/>
          <w:sz w:val="28"/>
          <w:szCs w:val="28"/>
          <w14:ligatures w14:val="standardContextual"/>
        </w:rPr>
        <w:t>.</w:t>
      </w:r>
    </w:p>
    <w:p w14:paraId="63438A7C" w14:textId="77777777" w:rsidR="00EA1EC1" w:rsidRPr="00824325" w:rsidRDefault="00EA1EC1" w:rsidP="00EA1EC1">
      <w:pPr>
        <w:shd w:val="clear" w:color="auto" w:fill="FFFFFF"/>
        <w:spacing w:after="0" w:line="240" w:lineRule="auto"/>
        <w:ind w:right="-1" w:firstLine="708"/>
        <w:jc w:val="both"/>
        <w:textAlignment w:val="baseline"/>
        <w:rPr>
          <w:rFonts w:ascii="Times New Roman" w:eastAsia="Calibri" w:hAnsi="Times New Roman" w:cs="Times New Roman"/>
          <w:bCs/>
          <w:kern w:val="2"/>
          <w:sz w:val="28"/>
          <w:szCs w:val="28"/>
          <w14:ligatures w14:val="standardContextual"/>
        </w:rPr>
      </w:pPr>
      <w:r w:rsidRPr="00824325">
        <w:rPr>
          <w:rFonts w:ascii="Times New Roman" w:hAnsi="Times New Roman" w:cs="Times New Roman"/>
          <w:sz w:val="28"/>
          <w:szCs w:val="28"/>
          <w:shd w:val="clear" w:color="auto" w:fill="FFFFFF"/>
        </w:rPr>
        <w:t xml:space="preserve">На виконання статті 32 Закону України „Про місцеве самоврядування в Україні” щодо організації роботи щодо запобігання бездоглядності дітей службою у справах дітей спільно з поліцейськими офіцерами громади протягом 2025 року </w:t>
      </w:r>
      <w:r w:rsidR="00DE5307" w:rsidRPr="00824325">
        <w:rPr>
          <w:rFonts w:ascii="Times New Roman" w:hAnsi="Times New Roman" w:cs="Times New Roman"/>
          <w:sz w:val="28"/>
          <w:szCs w:val="28"/>
          <w:shd w:val="clear" w:color="auto" w:fill="FFFFFF"/>
        </w:rPr>
        <w:t xml:space="preserve">проведено </w:t>
      </w:r>
      <w:r w:rsidRPr="00824325">
        <w:rPr>
          <w:rFonts w:ascii="Times New Roman" w:eastAsia="Calibri" w:hAnsi="Times New Roman" w:cs="Times New Roman"/>
          <w:bCs/>
          <w:kern w:val="2"/>
          <w:sz w:val="28"/>
          <w:szCs w:val="28"/>
          <w14:ligatures w14:val="standardContextual"/>
        </w:rPr>
        <w:t>41 профілактичний рейд, в ході яких обстежено житлово-побутові умови проживання 72 сім</w:t>
      </w:r>
      <w:r w:rsidR="00DE5307" w:rsidRPr="00824325">
        <w:rPr>
          <w:rFonts w:ascii="Times New Roman" w:eastAsia="Calibri" w:hAnsi="Times New Roman" w:cs="Times New Roman"/>
          <w:bCs/>
          <w:kern w:val="2"/>
          <w:sz w:val="28"/>
          <w:szCs w:val="28"/>
          <w14:ligatures w14:val="standardContextual"/>
        </w:rPr>
        <w:t>ей</w:t>
      </w:r>
      <w:r w:rsidRPr="00824325">
        <w:rPr>
          <w:rFonts w:ascii="Times New Roman" w:eastAsia="Calibri" w:hAnsi="Times New Roman" w:cs="Times New Roman"/>
          <w:bCs/>
          <w:kern w:val="2"/>
          <w:sz w:val="28"/>
          <w:szCs w:val="28"/>
          <w14:ligatures w14:val="standardContextual"/>
        </w:rPr>
        <w:t>.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14:paraId="31249BA4" w14:textId="77777777" w:rsidR="00EA1EC1" w:rsidRPr="00824325" w:rsidRDefault="00DE5307" w:rsidP="00EA1EC1">
      <w:pPr>
        <w:spacing w:after="0" w:line="240" w:lineRule="auto"/>
        <w:ind w:right="-74" w:firstLine="567"/>
        <w:jc w:val="both"/>
        <w:rPr>
          <w:rFonts w:ascii="Times New Roman" w:eastAsia="Times New Roman" w:hAnsi="Times New Roman" w:cs="Times New Roman"/>
          <w:sz w:val="28"/>
          <w:szCs w:val="28"/>
          <w:shd w:val="clear" w:color="auto" w:fill="FFFFFF"/>
          <w:lang w:eastAsia="ru-RU"/>
        </w:rPr>
      </w:pPr>
      <w:r w:rsidRPr="00824325">
        <w:rPr>
          <w:rFonts w:ascii="Times New Roman" w:eastAsia="Times New Roman" w:hAnsi="Times New Roman" w:cs="Times New Roman"/>
          <w:sz w:val="28"/>
          <w:szCs w:val="28"/>
          <w:shd w:val="clear" w:color="auto" w:fill="FFFFFF"/>
          <w:lang w:eastAsia="ru-RU"/>
        </w:rPr>
        <w:t>Станом на 01.01.2026 н</w:t>
      </w:r>
      <w:r w:rsidR="00EA1EC1" w:rsidRPr="00824325">
        <w:rPr>
          <w:rFonts w:ascii="Times New Roman" w:eastAsia="Times New Roman" w:hAnsi="Times New Roman" w:cs="Times New Roman"/>
          <w:sz w:val="28"/>
          <w:szCs w:val="28"/>
          <w:shd w:val="clear" w:color="auto" w:fill="FFFFFF"/>
          <w:lang w:eastAsia="ru-RU"/>
        </w:rPr>
        <w:t xml:space="preserve">а обліку в службі у справах дітей перебуває 21 дитина-сирота, позбавлених батьківського піклування. </w:t>
      </w:r>
      <w:r w:rsidRPr="00824325">
        <w:rPr>
          <w:rFonts w:ascii="Times New Roman" w:eastAsia="Times New Roman" w:hAnsi="Times New Roman" w:cs="Times New Roman"/>
          <w:sz w:val="28"/>
          <w:szCs w:val="28"/>
          <w:shd w:val="clear" w:color="auto" w:fill="FFFFFF"/>
          <w:lang w:eastAsia="ru-RU"/>
        </w:rPr>
        <w:t>У 2025 році в громаді п</w:t>
      </w:r>
      <w:r w:rsidR="00EA1EC1" w:rsidRPr="00824325">
        <w:rPr>
          <w:rFonts w:ascii="Times New Roman" w:eastAsia="Times New Roman" w:hAnsi="Times New Roman" w:cs="Times New Roman"/>
          <w:sz w:val="28"/>
          <w:szCs w:val="28"/>
          <w:shd w:val="clear" w:color="auto" w:fill="FFFFFF"/>
          <w:lang w:eastAsia="ru-RU"/>
        </w:rPr>
        <w:t xml:space="preserve">роживало 13 сімей опікунів/піклувальників, на вихованні в яких перебувало14 дітей. Протягом </w:t>
      </w:r>
      <w:r w:rsidRPr="00824325">
        <w:rPr>
          <w:rFonts w:ascii="Times New Roman" w:eastAsia="Times New Roman" w:hAnsi="Times New Roman" w:cs="Times New Roman"/>
          <w:sz w:val="28"/>
          <w:szCs w:val="28"/>
          <w:shd w:val="clear" w:color="auto" w:fill="FFFFFF"/>
          <w:lang w:eastAsia="ru-RU"/>
        </w:rPr>
        <w:t xml:space="preserve">2025 року </w:t>
      </w:r>
      <w:r w:rsidR="00EA1EC1" w:rsidRPr="00824325">
        <w:rPr>
          <w:rFonts w:ascii="Times New Roman" w:eastAsia="Times New Roman" w:hAnsi="Times New Roman" w:cs="Times New Roman"/>
          <w:sz w:val="28"/>
          <w:szCs w:val="28"/>
          <w:shd w:val="clear" w:color="auto" w:fill="FFFFFF"/>
          <w:lang w:eastAsia="ru-RU"/>
        </w:rPr>
        <w:t>3 дітям надано статус дітей, позбавлених батьківського піклування, та вжито заходів щодо влаштування дітей в сімейні форми виховання.</w:t>
      </w:r>
    </w:p>
    <w:p w14:paraId="6473A39D" w14:textId="77777777" w:rsidR="00EA1EC1" w:rsidRPr="00824325" w:rsidRDefault="00EA1EC1" w:rsidP="00EA1EC1">
      <w:pPr>
        <w:shd w:val="clear" w:color="auto" w:fill="FFFFFF"/>
        <w:spacing w:after="0" w:line="240" w:lineRule="auto"/>
        <w:ind w:right="-1" w:firstLine="567"/>
        <w:jc w:val="both"/>
        <w:textAlignment w:val="baseline"/>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pPr>
      <w:r w:rsidRPr="00824325">
        <w:rPr>
          <w:rFonts w:ascii="Times New Roman" w:eastAsia="Calibri" w:hAnsi="Times New Roman" w:cs="Times New Roman"/>
          <w:kern w:val="2"/>
          <w:sz w:val="28"/>
          <w:szCs w:val="28"/>
          <w14:ligatures w14:val="standardContextual"/>
        </w:rPr>
        <w:t xml:space="preserve">З метою створення умов для реалізації державних гарантій і конституційних прав дітей шляхом концентрації зусиль органів державної влади </w:t>
      </w:r>
      <w:r w:rsidRPr="00824325">
        <w:rPr>
          <w:rFonts w:ascii="Times New Roman" w:eastAsia="Calibri" w:hAnsi="Times New Roman" w:cs="Times New Roman"/>
          <w:kern w:val="2"/>
          <w:sz w:val="28"/>
          <w:szCs w:val="28"/>
          <w14:ligatures w14:val="standardContextual"/>
        </w:rPr>
        <w:lastRenderedPageBreak/>
        <w:t xml:space="preserve">та місцевого самоврядування, щодо поліпшення становища дітей </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затверджено операційний план заходів на 2025</w:t>
      </w:r>
      <w:r w:rsidR="00DE5307"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2026 роки з реалізації в Городоцькій сільській раді Стратегії забезпечення права кожної дитини в Україні на зростання в сімейному оточенні на 2024</w:t>
      </w:r>
      <w:r w:rsidR="00DE5307"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w:t>
      </w: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2028 роки рішенням сесії від 20 жовтня 2025 року № 2136.</w:t>
      </w:r>
    </w:p>
    <w:p w14:paraId="4358B15A" w14:textId="77777777" w:rsidR="00EA1EC1" w:rsidRPr="00824325" w:rsidRDefault="00EA1EC1" w:rsidP="00EA1EC1">
      <w:pPr>
        <w:shd w:val="clear" w:color="auto" w:fill="FFFFFF"/>
        <w:spacing w:after="0" w:line="240" w:lineRule="auto"/>
        <w:ind w:right="-1" w:firstLine="567"/>
        <w:jc w:val="both"/>
        <w:textAlignment w:val="baseline"/>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pPr>
      <w:r w:rsidRPr="00824325">
        <w:rPr>
          <w:rFonts w:ascii="Times New Roman" w:eastAsia="Times New Roman" w:hAnsi="Times New Roman" w:cs="Times New Roman"/>
          <w:kern w:val="2"/>
          <w:sz w:val="28"/>
          <w:szCs w:val="28"/>
          <w:bdr w:val="none" w:sz="0" w:space="0" w:color="auto" w:frame="1"/>
          <w:shd w:val="clear" w:color="auto" w:fill="FFFFFF"/>
          <w:lang w:eastAsia="uk-UA"/>
          <w14:ligatures w14:val="standardContextual"/>
        </w:rPr>
        <w:t>У 2025 році на квартирний облік при виконавчому комітеті сільської ради поставлено 3 дитини, позбавлені батьківського піклування, у яких відсутнє житло на праві власності.</w:t>
      </w:r>
    </w:p>
    <w:p w14:paraId="3C989214" w14:textId="77777777" w:rsidR="00EA1EC1" w:rsidRPr="00824325" w:rsidRDefault="00EA1EC1" w:rsidP="00EA1EC1">
      <w:pPr>
        <w:shd w:val="clear" w:color="auto" w:fill="FFFFFF"/>
        <w:spacing w:after="0" w:line="240" w:lineRule="auto"/>
        <w:ind w:firstLine="567"/>
        <w:jc w:val="both"/>
        <w:rPr>
          <w:rFonts w:ascii="Times New Roman" w:eastAsia="Times New Roman" w:hAnsi="Times New Roman" w:cs="Times New Roman"/>
          <w:sz w:val="28"/>
          <w:szCs w:val="28"/>
        </w:rPr>
      </w:pPr>
      <w:r w:rsidRPr="00824325">
        <w:rPr>
          <w:rFonts w:ascii="Times New Roman" w:eastAsia="Times New Roman" w:hAnsi="Times New Roman" w:cs="Times New Roman"/>
          <w:sz w:val="28"/>
          <w:szCs w:val="28"/>
        </w:rPr>
        <w:t>З метою координації дій, служба у справах дітей взаємодіє з іншими органами влади, поліцією та громадськими організаціями для вирішення питань захисту прав дітей. </w:t>
      </w:r>
    </w:p>
    <w:p w14:paraId="4428CE93" w14:textId="77777777" w:rsidR="00A15F86" w:rsidRPr="00824325" w:rsidRDefault="00A15F86" w:rsidP="00495FC6">
      <w:pPr>
        <w:suppressAutoHyphens/>
        <w:spacing w:after="0" w:line="240" w:lineRule="auto"/>
        <w:jc w:val="center"/>
        <w:rPr>
          <w:rFonts w:ascii="Times New Roman" w:hAnsi="Times New Roman" w:cs="Times New Roman"/>
          <w:b/>
          <w:bCs/>
          <w:i/>
          <w:sz w:val="24"/>
          <w:szCs w:val="24"/>
          <w:lang w:eastAsia="uk-UA"/>
        </w:rPr>
      </w:pPr>
    </w:p>
    <w:p w14:paraId="6C89B7EA" w14:textId="77777777" w:rsidR="00495FC6" w:rsidRPr="00824325" w:rsidRDefault="00495FC6" w:rsidP="00495FC6">
      <w:pPr>
        <w:suppressAutoHyphens/>
        <w:spacing w:after="0" w:line="240" w:lineRule="auto"/>
        <w:jc w:val="center"/>
        <w:rPr>
          <w:rFonts w:ascii="Times New Roman" w:hAnsi="Times New Roman" w:cs="Times New Roman"/>
          <w:b/>
          <w:bCs/>
          <w:i/>
          <w:sz w:val="28"/>
          <w:szCs w:val="28"/>
          <w:lang w:eastAsia="uk-UA"/>
        </w:rPr>
      </w:pPr>
      <w:r w:rsidRPr="00824325">
        <w:rPr>
          <w:rFonts w:ascii="Times New Roman" w:hAnsi="Times New Roman" w:cs="Times New Roman"/>
          <w:b/>
          <w:bCs/>
          <w:i/>
          <w:sz w:val="28"/>
          <w:szCs w:val="28"/>
          <w:lang w:eastAsia="uk-UA"/>
        </w:rPr>
        <w:t xml:space="preserve">Стан виконання делегованих повноважень </w:t>
      </w:r>
      <w:r w:rsidR="00C905BF" w:rsidRPr="00824325">
        <w:rPr>
          <w:rFonts w:ascii="Times New Roman" w:eastAsia="Times New Roman" w:hAnsi="Times New Roman" w:cs="Times New Roman"/>
          <w:b/>
          <w:bCs/>
          <w:i/>
          <w:sz w:val="28"/>
          <w:szCs w:val="28"/>
          <w:lang w:eastAsia="uk-UA"/>
        </w:rPr>
        <w:t xml:space="preserve">щодо організації та забезпечення </w:t>
      </w:r>
      <w:r w:rsidR="00553491" w:rsidRPr="00824325">
        <w:rPr>
          <w:rFonts w:ascii="Times New Roman" w:eastAsia="Times New Roman" w:hAnsi="Times New Roman" w:cs="Times New Roman"/>
          <w:b/>
          <w:bCs/>
          <w:i/>
          <w:sz w:val="28"/>
          <w:szCs w:val="28"/>
          <w:lang w:eastAsia="uk-UA"/>
        </w:rPr>
        <w:t>п</w:t>
      </w:r>
      <w:r w:rsidR="00553491" w:rsidRPr="00824325">
        <w:rPr>
          <w:rFonts w:ascii="Times New Roman" w:hAnsi="Times New Roman" w:cs="Times New Roman"/>
          <w:b/>
          <w:bCs/>
          <w:i/>
          <w:sz w:val="28"/>
          <w:szCs w:val="28"/>
          <w:shd w:val="clear" w:color="auto" w:fill="FFFFFF"/>
        </w:rPr>
        <w:t xml:space="preserve">овноважень в галузі оборонної роботи, </w:t>
      </w:r>
      <w:r w:rsidR="00553491" w:rsidRPr="00824325">
        <w:rPr>
          <w:rFonts w:ascii="Times New Roman" w:eastAsia="Times New Roman" w:hAnsi="Times New Roman" w:cs="Times New Roman"/>
          <w:b/>
          <w:bCs/>
          <w:i/>
          <w:sz w:val="28"/>
          <w:szCs w:val="28"/>
          <w:lang w:eastAsia="uk-UA"/>
        </w:rPr>
        <w:t xml:space="preserve"> </w:t>
      </w:r>
      <w:r w:rsidR="00C905BF" w:rsidRPr="00824325">
        <w:rPr>
          <w:rFonts w:ascii="Times New Roman" w:eastAsia="Times New Roman" w:hAnsi="Times New Roman" w:cs="Times New Roman"/>
          <w:b/>
          <w:bCs/>
          <w:i/>
          <w:sz w:val="28"/>
          <w:szCs w:val="28"/>
          <w:lang w:eastAsia="uk-UA"/>
        </w:rPr>
        <w:t>цивільного захисту</w:t>
      </w:r>
      <w:r w:rsidR="00C905BF" w:rsidRPr="00824325">
        <w:rPr>
          <w:rFonts w:ascii="Times New Roman" w:hAnsi="Times New Roman" w:cs="Times New Roman"/>
          <w:b/>
          <w:bCs/>
          <w:i/>
          <w:sz w:val="28"/>
          <w:szCs w:val="28"/>
          <w:lang w:eastAsia="uk-UA"/>
        </w:rPr>
        <w:t xml:space="preserve"> </w:t>
      </w:r>
      <w:r w:rsidRPr="00824325">
        <w:rPr>
          <w:rFonts w:ascii="Times New Roman" w:hAnsi="Times New Roman" w:cs="Times New Roman"/>
          <w:b/>
          <w:bCs/>
          <w:i/>
          <w:sz w:val="28"/>
          <w:szCs w:val="28"/>
          <w:lang w:eastAsia="uk-UA"/>
        </w:rPr>
        <w:t>(ста</w:t>
      </w:r>
      <w:r w:rsidR="00EB0308" w:rsidRPr="00824325">
        <w:rPr>
          <w:rFonts w:ascii="Times New Roman" w:hAnsi="Times New Roman" w:cs="Times New Roman"/>
          <w:b/>
          <w:bCs/>
          <w:i/>
          <w:sz w:val="28"/>
          <w:szCs w:val="28"/>
          <w:lang w:eastAsia="uk-UA"/>
        </w:rPr>
        <w:t xml:space="preserve">тей </w:t>
      </w:r>
      <w:r w:rsidR="00553491" w:rsidRPr="00824325">
        <w:rPr>
          <w:rFonts w:ascii="Times New Roman" w:hAnsi="Times New Roman" w:cs="Times New Roman"/>
          <w:b/>
          <w:bCs/>
          <w:i/>
          <w:sz w:val="28"/>
          <w:szCs w:val="28"/>
          <w:lang w:eastAsia="uk-UA"/>
        </w:rPr>
        <w:t xml:space="preserve"> 36 та</w:t>
      </w:r>
      <w:r w:rsidRPr="00824325">
        <w:rPr>
          <w:rFonts w:ascii="Times New Roman" w:hAnsi="Times New Roman" w:cs="Times New Roman"/>
          <w:b/>
          <w:bCs/>
          <w:i/>
          <w:sz w:val="28"/>
          <w:szCs w:val="28"/>
          <w:lang w:eastAsia="uk-UA"/>
        </w:rPr>
        <w:t xml:space="preserve"> 36</w:t>
      </w:r>
      <w:r w:rsidRPr="00824325">
        <w:rPr>
          <w:rFonts w:ascii="Times New Roman" w:hAnsi="Times New Roman" w:cs="Times New Roman"/>
          <w:b/>
          <w:bCs/>
          <w:i/>
          <w:sz w:val="28"/>
          <w:szCs w:val="28"/>
          <w:vertAlign w:val="superscript"/>
          <w:lang w:eastAsia="uk-UA"/>
        </w:rPr>
        <w:t>1</w:t>
      </w:r>
      <w:r w:rsidRPr="00824325">
        <w:rPr>
          <w:rFonts w:ascii="Times New Roman" w:hAnsi="Times New Roman" w:cs="Times New Roman"/>
          <w:b/>
          <w:bCs/>
          <w:i/>
          <w:sz w:val="28"/>
          <w:szCs w:val="28"/>
          <w:lang w:eastAsia="uk-UA"/>
        </w:rPr>
        <w:t xml:space="preserve"> Закону України </w:t>
      </w:r>
      <w:r w:rsidRPr="00824325">
        <w:rPr>
          <w:rFonts w:ascii="Times New Roman" w:eastAsia="Calibri" w:hAnsi="Times New Roman" w:cs="Times New Roman"/>
          <w:b/>
          <w:bCs/>
          <w:i/>
          <w:sz w:val="28"/>
          <w:szCs w:val="28"/>
          <w:lang w:eastAsia="ru-RU"/>
        </w:rPr>
        <w:t>„Про місцеве самоврядування в Україні”</w:t>
      </w:r>
      <w:r w:rsidRPr="00824325">
        <w:rPr>
          <w:rFonts w:ascii="Times New Roman" w:hAnsi="Times New Roman" w:cs="Times New Roman"/>
          <w:b/>
          <w:bCs/>
          <w:i/>
          <w:sz w:val="28"/>
          <w:szCs w:val="28"/>
          <w:lang w:eastAsia="uk-UA"/>
        </w:rPr>
        <w:t>)</w:t>
      </w:r>
    </w:p>
    <w:p w14:paraId="7A617607" w14:textId="77777777" w:rsidR="00824325" w:rsidRPr="00824325" w:rsidRDefault="00824325" w:rsidP="001632D4">
      <w:pPr>
        <w:pStyle w:val="ab"/>
        <w:ind w:firstLine="567"/>
        <w:jc w:val="both"/>
        <w:rPr>
          <w:sz w:val="20"/>
          <w:szCs w:val="20"/>
          <w:lang w:val="uk-UA" w:eastAsia="uk-UA"/>
        </w:rPr>
      </w:pPr>
    </w:p>
    <w:p w14:paraId="07F9EBA6" w14:textId="77777777" w:rsidR="00A15F86" w:rsidRPr="00824325" w:rsidRDefault="001632D4" w:rsidP="001632D4">
      <w:pPr>
        <w:pStyle w:val="ab"/>
        <w:ind w:firstLine="567"/>
        <w:jc w:val="both"/>
        <w:rPr>
          <w:bCs/>
          <w:sz w:val="28"/>
          <w:szCs w:val="28"/>
          <w:lang w:val="uk-UA"/>
        </w:rPr>
      </w:pPr>
      <w:r w:rsidRPr="00824325">
        <w:rPr>
          <w:sz w:val="28"/>
          <w:szCs w:val="28"/>
          <w:lang w:val="uk-UA" w:eastAsia="uk-UA"/>
        </w:rPr>
        <w:t>Відповідно до ста</w:t>
      </w:r>
      <w:r w:rsidR="00A15F86" w:rsidRPr="00824325">
        <w:rPr>
          <w:sz w:val="28"/>
          <w:szCs w:val="28"/>
          <w:lang w:val="uk-UA" w:eastAsia="uk-UA"/>
        </w:rPr>
        <w:t>т</w:t>
      </w:r>
      <w:r w:rsidRPr="00824325">
        <w:rPr>
          <w:sz w:val="28"/>
          <w:szCs w:val="28"/>
          <w:lang w:val="uk-UA" w:eastAsia="uk-UA"/>
        </w:rPr>
        <w:t xml:space="preserve">ті 36 Закону України </w:t>
      </w:r>
      <w:r w:rsidRPr="00824325">
        <w:rPr>
          <w:rFonts w:eastAsia="Calibri"/>
          <w:sz w:val="28"/>
          <w:szCs w:val="28"/>
          <w:lang w:val="uk-UA"/>
        </w:rPr>
        <w:t>„Про місцеве самоврядування в Україні”</w:t>
      </w:r>
      <w:r w:rsidRPr="00824325">
        <w:rPr>
          <w:sz w:val="28"/>
          <w:szCs w:val="28"/>
          <w:lang w:val="uk-UA" w:eastAsia="uk-UA"/>
        </w:rPr>
        <w:t xml:space="preserve">) відділом з питань цивільного захисту, </w:t>
      </w:r>
      <w:r w:rsidR="00A15F86" w:rsidRPr="00824325">
        <w:rPr>
          <w:rStyle w:val="a5"/>
          <w:b w:val="0"/>
          <w:bCs w:val="0"/>
          <w:sz w:val="28"/>
          <w:szCs w:val="28"/>
          <w:shd w:val="clear" w:color="auto" w:fill="FFFFFF"/>
          <w:lang w:val="uk-UA"/>
        </w:rPr>
        <w:t xml:space="preserve">мобілізаційної та оборонної роботи Городоцької сільської ради проведено відповідні дії </w:t>
      </w:r>
      <w:r w:rsidR="00A15F86" w:rsidRPr="00824325">
        <w:rPr>
          <w:sz w:val="28"/>
          <w:szCs w:val="28"/>
          <w:lang w:val="uk-UA"/>
        </w:rPr>
        <w:t xml:space="preserve">із </w:t>
      </w:r>
      <w:r w:rsidRPr="00824325">
        <w:rPr>
          <w:bCs/>
          <w:sz w:val="28"/>
          <w:szCs w:val="28"/>
          <w:lang w:val="uk-UA"/>
        </w:rPr>
        <w:t>забезпечення реалізації заходів з мобілізаційної підготовки та виконання завдань з підготовки територіальної оборони</w:t>
      </w:r>
      <w:r w:rsidR="00A15F86" w:rsidRPr="00824325">
        <w:rPr>
          <w:bCs/>
          <w:sz w:val="28"/>
          <w:szCs w:val="28"/>
          <w:lang w:val="uk-UA"/>
        </w:rPr>
        <w:t>.</w:t>
      </w:r>
    </w:p>
    <w:p w14:paraId="19D1F196" w14:textId="77777777" w:rsidR="00081B0E" w:rsidRPr="00081B0E" w:rsidRDefault="00081B0E" w:rsidP="00081B0E">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ОМТЦК та СП по Городоцької сільській раді. 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РТЦК СП та з підприємствами. Згідно розпоряджень Рівненського РТЦК СП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14:paraId="262DB666" w14:textId="77777777" w:rsidR="00A15F86" w:rsidRPr="00824325" w:rsidRDefault="00A15F86" w:rsidP="00A15F86">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На військовому обліку в Городоцькій сільській раді перебуває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1904 військовозобов’язаних, в тому числі офіцерів - 57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 xml:space="preserve">., військовозобов’язаних рядового та сержантського складу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1369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 xml:space="preserve">., жінок </w:t>
      </w:r>
      <w:r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93 та 535 призовників. </w:t>
      </w:r>
    </w:p>
    <w:p w14:paraId="42BB35A8" w14:textId="77777777" w:rsidR="00081B0E" w:rsidRPr="00081B0E" w:rsidRDefault="00081B0E" w:rsidP="00081B0E">
      <w:pPr>
        <w:spacing w:after="0" w:line="240" w:lineRule="auto"/>
        <w:ind w:firstLine="567"/>
        <w:jc w:val="both"/>
        <w:rPr>
          <w:rFonts w:ascii="Times New Roman" w:eastAsia="Times New Roman" w:hAnsi="Times New Roman" w:cs="Times New Roman"/>
          <w:sz w:val="28"/>
          <w:szCs w:val="28"/>
          <w:lang w:eastAsia="uk-UA"/>
        </w:rPr>
      </w:pPr>
      <w:r w:rsidRPr="00081B0E">
        <w:rPr>
          <w:rFonts w:ascii="Times New Roman" w:eastAsia="Times New Roman" w:hAnsi="Times New Roman" w:cs="Times New Roman"/>
          <w:sz w:val="28"/>
          <w:szCs w:val="28"/>
          <w:lang w:eastAsia="uk-UA"/>
        </w:rPr>
        <w:t xml:space="preserve">На виконання Указу Президента України </w:t>
      </w:r>
      <w:r w:rsidR="00A15F86"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Про загальну мобілізацію</w:t>
      </w:r>
      <w:r w:rsidR="00A15F86"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w:t>
      </w:r>
      <w:proofErr w:type="spellStart"/>
      <w:r w:rsidRPr="00081B0E">
        <w:rPr>
          <w:rFonts w:ascii="Times New Roman" w:eastAsia="Times New Roman" w:hAnsi="Times New Roman" w:cs="Times New Roman"/>
          <w:sz w:val="28"/>
          <w:szCs w:val="28"/>
          <w:lang w:eastAsia="uk-UA"/>
        </w:rPr>
        <w:t>призвано</w:t>
      </w:r>
      <w:proofErr w:type="spellEnd"/>
      <w:r w:rsidRPr="00081B0E">
        <w:rPr>
          <w:rFonts w:ascii="Times New Roman" w:eastAsia="Times New Roman" w:hAnsi="Times New Roman" w:cs="Times New Roman"/>
          <w:sz w:val="28"/>
          <w:szCs w:val="28"/>
          <w:lang w:eastAsia="uk-UA"/>
        </w:rPr>
        <w:t xml:space="preserve"> на службу </w:t>
      </w:r>
      <w:r w:rsidR="00C83148" w:rsidRPr="00824325">
        <w:rPr>
          <w:rFonts w:ascii="Times New Roman" w:eastAsia="Times New Roman" w:hAnsi="Times New Roman" w:cs="Times New Roman"/>
          <w:sz w:val="28"/>
          <w:szCs w:val="28"/>
          <w:lang w:eastAsia="uk-UA"/>
        </w:rPr>
        <w:t xml:space="preserve">до Збройних Сил України </w:t>
      </w:r>
      <w:r w:rsidRPr="00081B0E">
        <w:rPr>
          <w:rFonts w:ascii="Times New Roman" w:eastAsia="Times New Roman" w:hAnsi="Times New Roman" w:cs="Times New Roman"/>
          <w:sz w:val="28"/>
          <w:szCs w:val="28"/>
          <w:lang w:eastAsia="uk-UA"/>
        </w:rPr>
        <w:t xml:space="preserve">– 501 військовозобов’язаних. Також на обліку в сільській раді перебуває </w:t>
      </w:r>
      <w:r w:rsidR="00C83148"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362 учасників бойових дій, 16 інвалідів війни, 42 сімей загиблих воїнів, зниклих безвісти </w:t>
      </w:r>
      <w:r w:rsidR="00C83148" w:rsidRPr="00824325">
        <w:rPr>
          <w:rFonts w:ascii="Times New Roman" w:eastAsia="Times New Roman" w:hAnsi="Times New Roman" w:cs="Times New Roman"/>
          <w:sz w:val="28"/>
          <w:szCs w:val="28"/>
          <w:lang w:eastAsia="uk-UA"/>
        </w:rPr>
        <w:t>–</w:t>
      </w:r>
      <w:r w:rsidRPr="00081B0E">
        <w:rPr>
          <w:rFonts w:ascii="Times New Roman" w:eastAsia="Times New Roman" w:hAnsi="Times New Roman" w:cs="Times New Roman"/>
          <w:sz w:val="28"/>
          <w:szCs w:val="28"/>
          <w:lang w:eastAsia="uk-UA"/>
        </w:rPr>
        <w:t xml:space="preserve"> 27 </w:t>
      </w:r>
      <w:proofErr w:type="spellStart"/>
      <w:r w:rsidRPr="00081B0E">
        <w:rPr>
          <w:rFonts w:ascii="Times New Roman" w:eastAsia="Times New Roman" w:hAnsi="Times New Roman" w:cs="Times New Roman"/>
          <w:sz w:val="28"/>
          <w:szCs w:val="28"/>
          <w:lang w:eastAsia="uk-UA"/>
        </w:rPr>
        <w:t>чол</w:t>
      </w:r>
      <w:proofErr w:type="spellEnd"/>
      <w:r w:rsidRPr="00081B0E">
        <w:rPr>
          <w:rFonts w:ascii="Times New Roman" w:eastAsia="Times New Roman" w:hAnsi="Times New Roman" w:cs="Times New Roman"/>
          <w:sz w:val="28"/>
          <w:szCs w:val="28"/>
          <w:lang w:eastAsia="uk-UA"/>
        </w:rPr>
        <w:t>.</w:t>
      </w:r>
    </w:p>
    <w:p w14:paraId="23063644" w14:textId="77777777" w:rsidR="00081B0E" w:rsidRPr="00824325" w:rsidRDefault="00081B0E" w:rsidP="00081B0E">
      <w:pPr>
        <w:pStyle w:val="1"/>
        <w:ind w:firstLine="567"/>
        <w:jc w:val="both"/>
        <w:rPr>
          <w:rFonts w:ascii="Times New Roman" w:hAnsi="Times New Roman"/>
          <w:sz w:val="28"/>
          <w:szCs w:val="28"/>
          <w:lang w:val="uk-UA" w:eastAsia="uk-UA"/>
        </w:rPr>
      </w:pPr>
      <w:r w:rsidRPr="00824325">
        <w:rPr>
          <w:rFonts w:ascii="Times New Roman" w:hAnsi="Times New Roman"/>
          <w:sz w:val="28"/>
          <w:szCs w:val="28"/>
          <w:lang w:val="uk-UA" w:eastAsia="uk-UA"/>
        </w:rPr>
        <w:t>На виконання статті 36</w:t>
      </w:r>
      <w:r w:rsidRPr="00824325">
        <w:rPr>
          <w:rFonts w:ascii="Times New Roman" w:hAnsi="Times New Roman"/>
          <w:sz w:val="28"/>
          <w:szCs w:val="28"/>
          <w:vertAlign w:val="superscript"/>
          <w:lang w:val="uk-UA" w:eastAsia="uk-UA"/>
        </w:rPr>
        <w:t>1</w:t>
      </w:r>
      <w:r w:rsidRPr="00824325">
        <w:rPr>
          <w:rFonts w:ascii="Times New Roman" w:hAnsi="Times New Roman"/>
          <w:sz w:val="28"/>
          <w:szCs w:val="28"/>
          <w:lang w:val="uk-UA" w:eastAsia="uk-UA"/>
        </w:rPr>
        <w:t xml:space="preserve"> Закону України </w:t>
      </w:r>
      <w:r w:rsidRPr="00824325">
        <w:rPr>
          <w:rFonts w:ascii="Times New Roman" w:eastAsia="Calibri" w:hAnsi="Times New Roman"/>
          <w:sz w:val="28"/>
          <w:szCs w:val="28"/>
          <w:lang w:val="uk-UA"/>
        </w:rPr>
        <w:t>„Про місцеве самоврядування в Україні”</w:t>
      </w:r>
      <w:r w:rsidRPr="00824325">
        <w:rPr>
          <w:rFonts w:ascii="Times New Roman" w:hAnsi="Times New Roman"/>
          <w:sz w:val="28"/>
          <w:szCs w:val="28"/>
          <w:lang w:val="uk-UA" w:eastAsia="uk-UA"/>
        </w:rPr>
        <w:t xml:space="preserve"> в сільській раді проводяться відповідні заходи щодо </w:t>
      </w:r>
      <w:r w:rsidRPr="00824325">
        <w:rPr>
          <w:rFonts w:ascii="Times New Roman" w:hAnsi="Times New Roman"/>
          <w:sz w:val="28"/>
          <w:szCs w:val="28"/>
          <w:shd w:val="clear" w:color="auto" w:fill="FFFFFF"/>
          <w:lang w:val="uk-UA"/>
        </w:rPr>
        <w:t>організації та забезпечення цивільного захисту.</w:t>
      </w:r>
    </w:p>
    <w:p w14:paraId="405C8613" w14:textId="77777777" w:rsidR="00B96934" w:rsidRPr="00824325" w:rsidRDefault="00081B0E" w:rsidP="00B96934">
      <w:pPr>
        <w:spacing w:after="0" w:line="240" w:lineRule="auto"/>
        <w:ind w:right="40" w:firstLine="567"/>
        <w:jc w:val="both"/>
        <w:rPr>
          <w:rFonts w:ascii="Times New Roman" w:eastAsia="Times New Roman" w:hAnsi="Times New Roman" w:cs="Times New Roman"/>
          <w:bCs/>
          <w:sz w:val="28"/>
          <w:szCs w:val="28"/>
          <w:lang w:eastAsia="uk-UA"/>
        </w:rPr>
      </w:pPr>
      <w:r w:rsidRPr="00824325">
        <w:rPr>
          <w:rFonts w:ascii="Times New Roman" w:eastAsia="Times New Roman" w:hAnsi="Times New Roman" w:cs="Times New Roman"/>
          <w:bCs/>
          <w:sz w:val="28"/>
          <w:szCs w:val="28"/>
          <w:lang w:eastAsia="uk-UA"/>
        </w:rPr>
        <w:t>Зокрема, п</w:t>
      </w:r>
      <w:r w:rsidR="00B96934" w:rsidRPr="00824325">
        <w:rPr>
          <w:rFonts w:ascii="Times New Roman" w:eastAsia="Times New Roman" w:hAnsi="Times New Roman" w:cs="Times New Roman"/>
          <w:bCs/>
          <w:sz w:val="28"/>
          <w:szCs w:val="28"/>
          <w:lang w:eastAsia="uk-UA"/>
        </w:rPr>
        <w:t>ротягом 2025 року проведено 7 засідань Комісії з питань техногенно-екологічної безпеки та надзвичайних ситуацій Городоцької сільської ради, на яких розглянуто 14 питань, щодо забезпечення нормальних умов</w:t>
      </w:r>
      <w:r w:rsidR="00B96934" w:rsidRPr="00824325">
        <w:rPr>
          <w:rFonts w:ascii="Times New Roman" w:eastAsia="Times New Roman" w:hAnsi="Times New Roman" w:cs="Times New Roman"/>
          <w:bCs/>
          <w:spacing w:val="-1"/>
          <w:sz w:val="28"/>
          <w:szCs w:val="28"/>
          <w:lang w:eastAsia="uk-UA"/>
        </w:rPr>
        <w:t xml:space="preserve"> життєдіяльності населення громади</w:t>
      </w:r>
      <w:r w:rsidR="00B96934" w:rsidRPr="00824325">
        <w:rPr>
          <w:rFonts w:ascii="Times New Roman" w:eastAsia="Times New Roman" w:hAnsi="Times New Roman" w:cs="Times New Roman"/>
          <w:bCs/>
          <w:sz w:val="28"/>
          <w:szCs w:val="28"/>
          <w:lang w:eastAsia="uk-UA"/>
        </w:rPr>
        <w:t xml:space="preserve">. На засіданнях Комісії розглядались </w:t>
      </w:r>
      <w:r w:rsidR="00B96934" w:rsidRPr="00824325">
        <w:rPr>
          <w:rFonts w:ascii="Times New Roman" w:eastAsia="Times New Roman" w:hAnsi="Times New Roman" w:cs="Times New Roman"/>
          <w:bCs/>
          <w:sz w:val="28"/>
          <w:szCs w:val="28"/>
          <w:lang w:eastAsia="uk-UA"/>
        </w:rPr>
        <w:lastRenderedPageBreak/>
        <w:t xml:space="preserve">питання щодо </w:t>
      </w:r>
      <w:r w:rsidR="00B96934" w:rsidRPr="00824325">
        <w:rPr>
          <w:rFonts w:ascii="Times New Roman" w:eastAsia="Times New Roman" w:hAnsi="Times New Roman" w:cs="Times New Roman"/>
          <w:bCs/>
          <w:spacing w:val="1"/>
          <w:sz w:val="28"/>
          <w:szCs w:val="28"/>
          <w:lang w:eastAsia="uk-UA"/>
        </w:rPr>
        <w:t>стану пожежної безпеки в громаді,</w:t>
      </w:r>
      <w:r w:rsidR="00B96934" w:rsidRPr="00824325">
        <w:rPr>
          <w:rFonts w:ascii="Times New Roman" w:eastAsia="Times New Roman" w:hAnsi="Times New Roman" w:cs="Times New Roman"/>
          <w:bCs/>
          <w:sz w:val="28"/>
          <w:szCs w:val="28"/>
          <w:lang w:eastAsia="uk-UA"/>
        </w:rPr>
        <w:t xml:space="preserve">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про стан готовності сільської ради, дорожніх, організацій до дій під час несприятливих погодних умов в зимовий період 2025-2026 років</w:t>
      </w:r>
      <w:r w:rsidR="00B96934" w:rsidRPr="00824325">
        <w:rPr>
          <w:rFonts w:ascii="Times New Roman" w:eastAsia="Times New Roman" w:hAnsi="Times New Roman" w:cs="Times New Roman"/>
          <w:bCs/>
          <w:spacing w:val="2"/>
          <w:sz w:val="28"/>
          <w:szCs w:val="28"/>
          <w:lang w:eastAsia="uk-UA"/>
        </w:rPr>
        <w:t xml:space="preserve"> та </w:t>
      </w:r>
      <w:r w:rsidR="00B96934" w:rsidRPr="00824325">
        <w:rPr>
          <w:rFonts w:ascii="Times New Roman" w:eastAsia="Times New Roman" w:hAnsi="Times New Roman" w:cs="Times New Roman"/>
          <w:bCs/>
          <w:sz w:val="28"/>
          <w:szCs w:val="28"/>
          <w:lang w:eastAsia="uk-UA"/>
        </w:rPr>
        <w:t xml:space="preserve">інші питання. </w:t>
      </w:r>
    </w:p>
    <w:p w14:paraId="389069A9" w14:textId="77777777" w:rsidR="00B96934" w:rsidRPr="00824325" w:rsidRDefault="00B96934" w:rsidP="00B96934">
      <w:pPr>
        <w:tabs>
          <w:tab w:val="num" w:pos="2291"/>
        </w:tabs>
        <w:spacing w:after="0" w:line="240" w:lineRule="auto"/>
        <w:ind w:firstLine="567"/>
        <w:jc w:val="both"/>
        <w:rPr>
          <w:rFonts w:ascii="Times New Roman" w:eastAsia="Times New Roman" w:hAnsi="Times New Roman" w:cs="Times New Roman"/>
          <w:b/>
          <w:i/>
          <w:sz w:val="20"/>
          <w:szCs w:val="20"/>
          <w:lang w:eastAsia="uk-UA"/>
        </w:rPr>
      </w:pPr>
      <w:r w:rsidRPr="00824325">
        <w:rPr>
          <w:rFonts w:ascii="Times New Roman" w:eastAsia="Times New Roman" w:hAnsi="Times New Roman" w:cs="Times New Roman"/>
          <w:sz w:val="28"/>
          <w:szCs w:val="28"/>
          <w:lang w:eastAsia="uk-UA"/>
        </w:rPr>
        <w:t xml:space="preserve">Забезпечено протягом 2025 року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31 </w:t>
      </w:r>
      <w:proofErr w:type="spellStart"/>
      <w:r w:rsidRPr="00824325">
        <w:rPr>
          <w:rFonts w:ascii="Times New Roman" w:eastAsia="Times New Roman" w:hAnsi="Times New Roman" w:cs="Times New Roman"/>
          <w:sz w:val="28"/>
          <w:szCs w:val="28"/>
          <w:lang w:eastAsia="uk-UA"/>
        </w:rPr>
        <w:t>чол</w:t>
      </w:r>
      <w:proofErr w:type="spellEnd"/>
      <w:r w:rsidRPr="00824325">
        <w:rPr>
          <w:rFonts w:ascii="Times New Roman" w:eastAsia="Times New Roman" w:hAnsi="Times New Roman" w:cs="Times New Roman"/>
          <w:sz w:val="28"/>
          <w:szCs w:val="28"/>
          <w:lang w:eastAsia="uk-UA"/>
        </w:rPr>
        <w:t xml:space="preserve">. пройшли навчання 32 </w:t>
      </w:r>
      <w:proofErr w:type="spellStart"/>
      <w:r w:rsidRPr="00824325">
        <w:rPr>
          <w:rFonts w:ascii="Times New Roman" w:eastAsia="Times New Roman" w:hAnsi="Times New Roman" w:cs="Times New Roman"/>
          <w:sz w:val="28"/>
          <w:szCs w:val="28"/>
          <w:lang w:eastAsia="uk-UA"/>
        </w:rPr>
        <w:t>чол</w:t>
      </w:r>
      <w:proofErr w:type="spellEnd"/>
      <w:r w:rsidRPr="00824325">
        <w:rPr>
          <w:rFonts w:ascii="Times New Roman" w:eastAsia="Times New Roman" w:hAnsi="Times New Roman" w:cs="Times New Roman"/>
          <w:sz w:val="28"/>
          <w:szCs w:val="28"/>
          <w:lang w:eastAsia="uk-UA"/>
        </w:rPr>
        <w:t>. (103%). Організовано розміщення плакатів з текстами застережень на об’єктах з масовим перебуванням людей, соціально-побутових, медичних, закладах освіти та культури на території громади. Проводиться роз’яснювальна робота серед населення щодо дотримання заходів пожежної безпеки.</w:t>
      </w:r>
    </w:p>
    <w:p w14:paraId="17323B4F" w14:textId="77777777" w:rsidR="00B454BA" w:rsidRPr="00824325" w:rsidRDefault="00B454BA" w:rsidP="00273C5F">
      <w:pPr>
        <w:pStyle w:val="1"/>
        <w:jc w:val="center"/>
        <w:rPr>
          <w:rFonts w:ascii="Times New Roman" w:hAnsi="Times New Roman"/>
          <w:b/>
          <w:bCs/>
          <w:i/>
          <w:iCs/>
          <w:sz w:val="20"/>
          <w:szCs w:val="20"/>
          <w:lang w:val="uk-UA" w:eastAsia="uk-UA"/>
        </w:rPr>
      </w:pPr>
    </w:p>
    <w:p w14:paraId="7D1A010A" w14:textId="77777777" w:rsidR="00BF1508" w:rsidRPr="00824325" w:rsidRDefault="00BF1508" w:rsidP="00273C5F">
      <w:pPr>
        <w:pStyle w:val="1"/>
        <w:jc w:val="center"/>
        <w:rPr>
          <w:rFonts w:ascii="Times New Roman" w:hAnsi="Times New Roman"/>
          <w:sz w:val="28"/>
          <w:szCs w:val="28"/>
          <w:lang w:val="uk-UA" w:eastAsia="uk-UA"/>
        </w:rPr>
      </w:pPr>
      <w:r w:rsidRPr="00824325">
        <w:rPr>
          <w:rFonts w:ascii="Times New Roman" w:hAnsi="Times New Roman"/>
          <w:b/>
          <w:bCs/>
          <w:i/>
          <w:iCs/>
          <w:sz w:val="28"/>
          <w:szCs w:val="28"/>
          <w:lang w:val="uk-UA" w:eastAsia="uk-UA"/>
        </w:rPr>
        <w:t>Стан виконання делегованих повноважень</w:t>
      </w:r>
      <w:r w:rsidR="00273C5F" w:rsidRPr="00824325">
        <w:rPr>
          <w:rFonts w:ascii="Times New Roman" w:hAnsi="Times New Roman"/>
          <w:b/>
          <w:bCs/>
          <w:i/>
          <w:iCs/>
          <w:sz w:val="28"/>
          <w:szCs w:val="28"/>
          <w:lang w:val="uk-UA" w:eastAsia="uk-UA"/>
        </w:rPr>
        <w:t xml:space="preserve"> </w:t>
      </w:r>
      <w:r w:rsidRPr="00824325">
        <w:rPr>
          <w:rFonts w:ascii="Times New Roman" w:hAnsi="Times New Roman"/>
          <w:b/>
          <w:bCs/>
          <w:i/>
          <w:iCs/>
          <w:sz w:val="28"/>
          <w:szCs w:val="28"/>
          <w:lang w:val="uk-UA" w:eastAsia="uk-UA"/>
        </w:rPr>
        <w:t>щодо забезпечення законності, правопорядку, охорони прав, свобод і законних інтересів громадян, реєстрації місця проживання</w:t>
      </w:r>
      <w:r w:rsidR="00273C5F" w:rsidRPr="00824325">
        <w:rPr>
          <w:rFonts w:ascii="Times New Roman" w:hAnsi="Times New Roman"/>
          <w:b/>
          <w:bCs/>
          <w:i/>
          <w:iCs/>
          <w:sz w:val="28"/>
          <w:szCs w:val="28"/>
          <w:lang w:val="uk-UA" w:eastAsia="uk-UA"/>
        </w:rPr>
        <w:t xml:space="preserve"> (</w:t>
      </w:r>
      <w:r w:rsidR="00B454BA" w:rsidRPr="00824325">
        <w:rPr>
          <w:rFonts w:ascii="Times New Roman" w:hAnsi="Times New Roman"/>
          <w:b/>
          <w:bCs/>
          <w:i/>
          <w:iCs/>
          <w:sz w:val="28"/>
          <w:szCs w:val="28"/>
          <w:lang w:val="uk-UA" w:eastAsia="uk-UA"/>
        </w:rPr>
        <w:t>37</w:t>
      </w:r>
      <w:r w:rsidR="00B454BA" w:rsidRPr="00824325">
        <w:rPr>
          <w:rFonts w:ascii="Times New Roman" w:hAnsi="Times New Roman"/>
          <w:b/>
          <w:bCs/>
          <w:i/>
          <w:iCs/>
          <w:sz w:val="28"/>
          <w:szCs w:val="28"/>
          <w:vertAlign w:val="superscript"/>
          <w:lang w:val="uk-UA" w:eastAsia="uk-UA"/>
        </w:rPr>
        <w:t>1</w:t>
      </w:r>
      <w:r w:rsidR="00B454BA" w:rsidRPr="00824325">
        <w:rPr>
          <w:rFonts w:ascii="Times New Roman" w:hAnsi="Times New Roman"/>
          <w:b/>
          <w:bCs/>
          <w:i/>
          <w:iCs/>
          <w:sz w:val="28"/>
          <w:szCs w:val="28"/>
          <w:lang w:val="uk-UA" w:eastAsia="uk-UA"/>
        </w:rPr>
        <w:t xml:space="preserve">, </w:t>
      </w:r>
      <w:r w:rsidR="00273C5F" w:rsidRPr="00824325">
        <w:rPr>
          <w:rFonts w:ascii="Times New Roman" w:hAnsi="Times New Roman"/>
          <w:b/>
          <w:bCs/>
          <w:i/>
          <w:iCs/>
          <w:sz w:val="28"/>
          <w:szCs w:val="28"/>
          <w:lang w:val="uk-UA" w:eastAsia="uk-UA"/>
        </w:rPr>
        <w:t xml:space="preserve">38, Закону України </w:t>
      </w:r>
      <w:r w:rsidRPr="00824325">
        <w:rPr>
          <w:rFonts w:ascii="Times New Roman" w:hAnsi="Times New Roman"/>
          <w:b/>
          <w:bCs/>
          <w:i/>
          <w:iCs/>
          <w:sz w:val="28"/>
          <w:szCs w:val="28"/>
          <w:lang w:val="uk-UA" w:eastAsia="uk-UA"/>
        </w:rPr>
        <w:t>„Про місцеве самоврядування в Україні”)</w:t>
      </w:r>
    </w:p>
    <w:p w14:paraId="69A6D770" w14:textId="77777777" w:rsidR="00C83148" w:rsidRPr="00824325" w:rsidRDefault="00C83148"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Times New Roman" w:hAnsi="Times New Roman" w:cs="Times New Roman"/>
          <w:sz w:val="28"/>
          <w:szCs w:val="28"/>
          <w:bdr w:val="none" w:sz="0" w:space="0" w:color="auto" w:frame="1"/>
          <w:lang w:eastAsia="ru-RU"/>
        </w:rPr>
        <w:t xml:space="preserve">Упродовж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пункту б статті 38 </w:t>
      </w:r>
      <w:r w:rsidRPr="00824325">
        <w:rPr>
          <w:rFonts w:ascii="Times New Roman" w:hAnsi="Times New Roman" w:cs="Times New Roman"/>
          <w:sz w:val="28"/>
          <w:szCs w:val="28"/>
          <w:lang w:eastAsia="uk-UA"/>
        </w:rPr>
        <w:t xml:space="preserve">Закону України </w:t>
      </w:r>
      <w:r w:rsidRPr="00824325">
        <w:rPr>
          <w:rFonts w:ascii="Times New Roman" w:eastAsia="Calibri" w:hAnsi="Times New Roman" w:cs="Times New Roman"/>
          <w:sz w:val="28"/>
          <w:szCs w:val="28"/>
        </w:rPr>
        <w:t xml:space="preserve">„Про місцеве самоврядування в Україні”. </w:t>
      </w:r>
    </w:p>
    <w:p w14:paraId="40A3D8CD" w14:textId="77777777" w:rsidR="00B96934" w:rsidRPr="00824325" w:rsidRDefault="00C83148" w:rsidP="00B96934">
      <w:pPr>
        <w:spacing w:after="0" w:line="240" w:lineRule="auto"/>
        <w:ind w:firstLine="567"/>
        <w:jc w:val="both"/>
        <w:rPr>
          <w:rFonts w:ascii="Times New Roman" w:eastAsia="Calibri" w:hAnsi="Times New Roman" w:cs="Times New Roman"/>
          <w:sz w:val="28"/>
          <w:szCs w:val="28"/>
          <w:shd w:val="clear" w:color="auto" w:fill="FFFFFF"/>
        </w:rPr>
      </w:pPr>
      <w:r w:rsidRPr="00824325">
        <w:rPr>
          <w:rFonts w:ascii="Times New Roman" w:eastAsia="Calibri" w:hAnsi="Times New Roman" w:cs="Times New Roman"/>
          <w:sz w:val="28"/>
          <w:szCs w:val="28"/>
        </w:rPr>
        <w:t>Зокрема, з</w:t>
      </w:r>
      <w:r w:rsidR="00B96934" w:rsidRPr="00824325">
        <w:rPr>
          <w:rFonts w:ascii="Times New Roman" w:eastAsia="Calibri" w:hAnsi="Times New Roman" w:cs="Times New Roman"/>
          <w:sz w:val="28"/>
          <w:szCs w:val="28"/>
        </w:rPr>
        <w:t xml:space="preserve">а 2025 рік </w:t>
      </w:r>
      <w:r w:rsidR="00B96934" w:rsidRPr="00824325">
        <w:rPr>
          <w:rFonts w:ascii="Times New Roman" w:eastAsia="Calibri" w:hAnsi="Times New Roman" w:cs="Times New Roman"/>
          <w:sz w:val="28"/>
          <w:szCs w:val="28"/>
          <w:lang w:eastAsia="zh-CN"/>
        </w:rPr>
        <w:t xml:space="preserve">до сільської ради надійшло 1324 звернень від громадян. З 1324 звернень: 13 –  надійшли поштою, 1264 – на особистому прийомі, 32 – від органів влади вищого рівня та 15 звернень на електронну пошту: </w:t>
      </w:r>
      <w:r w:rsidR="00B96934" w:rsidRPr="00824325">
        <w:rPr>
          <w:rFonts w:ascii="Times New Roman" w:eastAsia="Calibri" w:hAnsi="Times New Roman" w:cs="Times New Roman"/>
          <w:sz w:val="28"/>
          <w:szCs w:val="28"/>
        </w:rPr>
        <w:t>gorodok.zvernenya@gmail.com</w:t>
      </w:r>
      <w:r w:rsidR="00B96934" w:rsidRPr="00824325">
        <w:rPr>
          <w:rFonts w:ascii="Times New Roman" w:eastAsia="Calibri" w:hAnsi="Times New Roman" w:cs="Times New Roman"/>
          <w:sz w:val="28"/>
          <w:szCs w:val="28"/>
          <w:shd w:val="clear" w:color="auto" w:fill="FFFFFF"/>
        </w:rPr>
        <w:t xml:space="preserve">. </w:t>
      </w:r>
    </w:p>
    <w:p w14:paraId="68C106A3"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lang w:eastAsia="zh-CN"/>
        </w:rPr>
        <w:t>Із зазначеної кількості звернень 1243 звернень від громадян вирішено позитивно, на 14 звернень надано вмотивовану відмову, на 6 звернень надано роз’яснення та 67 звернень перебувають на розгляді.</w:t>
      </w:r>
    </w:p>
    <w:p w14:paraId="50289712"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З загальної кількості громадян, що звернулися до сільської ради: 11 – від осіб з інвалідністю в наслідок війни, 35- від учасників бойових дій, 121 – </w:t>
      </w:r>
      <w:r w:rsidRPr="00824325">
        <w:rPr>
          <w:rFonts w:ascii="Times New Roman" w:eastAsia="Calibri" w:hAnsi="Times New Roman" w:cs="Times New Roman"/>
          <w:sz w:val="28"/>
          <w:szCs w:val="28"/>
          <w:lang w:eastAsia="ru-RU"/>
        </w:rPr>
        <w:t>від осіб з інвалідністю І-ІІІ гр., 35</w:t>
      </w:r>
      <w:r w:rsidRPr="00824325">
        <w:rPr>
          <w:rFonts w:ascii="Times New Roman" w:eastAsia="Calibri" w:hAnsi="Times New Roman" w:cs="Times New Roman"/>
          <w:sz w:val="28"/>
          <w:szCs w:val="28"/>
          <w:lang w:eastAsia="zh-CN"/>
        </w:rPr>
        <w:t xml:space="preserve"> – від членів багатодітних сімей, 1 – від особи, яка постраждала в наслідок аварії на</w:t>
      </w:r>
      <w:bookmarkStart w:id="0" w:name="_GoBack"/>
      <w:bookmarkEnd w:id="0"/>
      <w:r w:rsidRPr="00824325">
        <w:rPr>
          <w:rFonts w:ascii="Times New Roman" w:eastAsia="Calibri" w:hAnsi="Times New Roman" w:cs="Times New Roman"/>
          <w:sz w:val="28"/>
          <w:szCs w:val="28"/>
          <w:lang w:eastAsia="zh-CN"/>
        </w:rPr>
        <w:t xml:space="preserve"> ЧАЕС, 20 – від членів сімей військовослужбовців, які загинули у ході війни та 1101 – інші категорії громадян.</w:t>
      </w:r>
    </w:p>
    <w:p w14:paraId="4038710B"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У своїх зверненнях населенням громади перед сільською радою порушено 1324 питань. </w:t>
      </w:r>
    </w:p>
    <w:p w14:paraId="5055953A"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lang w:eastAsia="zh-CN"/>
        </w:rPr>
      </w:pPr>
      <w:r w:rsidRPr="00824325">
        <w:rPr>
          <w:rFonts w:ascii="Times New Roman" w:eastAsia="Calibri" w:hAnsi="Times New Roman" w:cs="Times New Roman"/>
          <w:sz w:val="28"/>
          <w:szCs w:val="28"/>
          <w:lang w:eastAsia="zh-CN"/>
        </w:rPr>
        <w:t xml:space="preserve">Серед них: 942 – з питань соціального захисту, 30 – комунального господарства, 21 – житлової політики, 6 – екології та природних ресурсів, 1 – з питань працевлаштування, 6 – з питань забезпечення дотримання законності та охорони правопорядку, реалізації прав і свобод громадян, 231 – звернень з питань аграрної політики та земельних відносин, 1 – з питань транспорту, 3 – з питань фінансової, податкової та митної політики, 11 – з питань сімейної та гендерної політики, захисту прав дітей, 30- з питань забезпечення дотримання законності та охорони правопорядку, реалізації прав і свобод громадян, 1 – з </w:t>
      </w:r>
      <w:r w:rsidRPr="00824325">
        <w:rPr>
          <w:rFonts w:ascii="Times New Roman" w:eastAsia="Calibri" w:hAnsi="Times New Roman" w:cs="Times New Roman"/>
          <w:sz w:val="28"/>
          <w:szCs w:val="28"/>
          <w:lang w:eastAsia="zh-CN"/>
        </w:rPr>
        <w:lastRenderedPageBreak/>
        <w:t>питань діяльності Верховної Ради України, Президента та Кабінету Міністрів України, 1 – з питань діяльності органів місцевого самоврядування, та 41 – звернення з інших питань.</w:t>
      </w:r>
    </w:p>
    <w:p w14:paraId="7E4AB0ED" w14:textId="77777777" w:rsidR="00B96934" w:rsidRPr="00824325" w:rsidRDefault="00B96934" w:rsidP="00B96934">
      <w:pPr>
        <w:spacing w:after="0" w:line="240" w:lineRule="auto"/>
        <w:ind w:firstLine="567"/>
        <w:jc w:val="both"/>
        <w:rPr>
          <w:rFonts w:ascii="Times New Roman" w:eastAsia="Times New Roman" w:hAnsi="Times New Roman" w:cs="Times New Roman"/>
          <w:sz w:val="28"/>
          <w:szCs w:val="28"/>
          <w:lang w:eastAsia="ru-RU"/>
        </w:rPr>
      </w:pPr>
      <w:r w:rsidRPr="00824325">
        <w:rPr>
          <w:rFonts w:ascii="Times New Roman" w:eastAsia="Calibri" w:hAnsi="Times New Roman" w:cs="Times New Roman"/>
          <w:sz w:val="28"/>
          <w:szCs w:val="28"/>
        </w:rPr>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824325">
        <w:rPr>
          <w:rFonts w:ascii="Times New Roman" w:eastAsia="Times New Roman" w:hAnsi="Times New Roman" w:cs="Times New Roman"/>
          <w:sz w:val="28"/>
          <w:szCs w:val="28"/>
          <w:lang w:eastAsia="ru-RU"/>
        </w:rPr>
        <w:t>аграрної політики та земельних відносин.</w:t>
      </w:r>
    </w:p>
    <w:p w14:paraId="127272A8"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rPr>
        <w:t>Від органів державної влади вищого рівня для розгляду та вирішення, протягом 2025 року, надійшло 32 звернення громадян. Усі звернення розглянуто в установлені терміни та надано відповідна інформація в органи влади вищого рівня щодо результатів розгляду.</w:t>
      </w:r>
    </w:p>
    <w:p w14:paraId="4BA54290" w14:textId="77777777" w:rsidR="00B96934" w:rsidRPr="00824325" w:rsidRDefault="00B96934" w:rsidP="00B96934">
      <w:pPr>
        <w:spacing w:after="0" w:line="240" w:lineRule="auto"/>
        <w:ind w:firstLine="567"/>
        <w:jc w:val="both"/>
        <w:rPr>
          <w:rFonts w:ascii="Times New Roman" w:eastAsia="Calibri" w:hAnsi="Times New Roman" w:cs="Times New Roman"/>
          <w:sz w:val="28"/>
          <w:szCs w:val="28"/>
        </w:rPr>
      </w:pPr>
      <w:r w:rsidRPr="00824325">
        <w:rPr>
          <w:rFonts w:ascii="Times New Roman" w:eastAsia="Calibri" w:hAnsi="Times New Roman" w:cs="Times New Roman"/>
          <w:sz w:val="28"/>
          <w:szCs w:val="28"/>
        </w:rPr>
        <w:t xml:space="preserve">На особистому контролі керівництва сільської ради, </w:t>
      </w:r>
      <w:proofErr w:type="spellStart"/>
      <w:r w:rsidRPr="00824325">
        <w:rPr>
          <w:rFonts w:ascii="Times New Roman" w:eastAsia="Calibri" w:hAnsi="Times New Roman" w:cs="Times New Roman"/>
          <w:sz w:val="28"/>
          <w:szCs w:val="28"/>
        </w:rPr>
        <w:t>старост</w:t>
      </w:r>
      <w:proofErr w:type="spellEnd"/>
      <w:r w:rsidRPr="00824325">
        <w:rPr>
          <w:rFonts w:ascii="Times New Roman" w:eastAsia="Calibri" w:hAnsi="Times New Roman" w:cs="Times New Roman"/>
          <w:sz w:val="28"/>
          <w:szCs w:val="28"/>
        </w:rPr>
        <w:t xml:space="preserve"> </w:t>
      </w:r>
      <w:proofErr w:type="spellStart"/>
      <w:r w:rsidRPr="00824325">
        <w:rPr>
          <w:rFonts w:ascii="Times New Roman" w:eastAsia="Calibri" w:hAnsi="Times New Roman" w:cs="Times New Roman"/>
          <w:sz w:val="28"/>
          <w:szCs w:val="28"/>
        </w:rPr>
        <w:t>старостинських</w:t>
      </w:r>
      <w:proofErr w:type="spellEnd"/>
      <w:r w:rsidRPr="00824325">
        <w:rPr>
          <w:rFonts w:ascii="Times New Roman" w:eastAsia="Calibri" w:hAnsi="Times New Roman" w:cs="Times New Roman"/>
          <w:sz w:val="28"/>
          <w:szCs w:val="28"/>
        </w:rPr>
        <w:t xml:space="preserve">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14:paraId="1DF77C9C" w14:textId="77777777" w:rsidR="00B96934" w:rsidRPr="00824325" w:rsidRDefault="00B96934" w:rsidP="00B96934">
      <w:pPr>
        <w:spacing w:after="0" w:line="240" w:lineRule="auto"/>
        <w:ind w:firstLine="720"/>
        <w:jc w:val="both"/>
        <w:rPr>
          <w:rFonts w:ascii="Times New Roman" w:eastAsia="Calibri" w:hAnsi="Times New Roman" w:cs="Times New Roman"/>
          <w:sz w:val="28"/>
          <w:szCs w:val="28"/>
          <w:shd w:val="clear" w:color="auto" w:fill="FFFFFF"/>
        </w:rPr>
      </w:pPr>
      <w:r w:rsidRPr="00824325">
        <w:rPr>
          <w:rFonts w:ascii="Times New Roman" w:eastAsia="Times New Roman" w:hAnsi="Times New Roman" w:cs="Times New Roman"/>
          <w:sz w:val="28"/>
          <w:szCs w:val="28"/>
        </w:rPr>
        <w:t xml:space="preserve">Всі звернення розглянуто в установленому чинним законодавством порядку, про результати розгляду заявників інформовано, відповіді на звернення громадян </w:t>
      </w:r>
      <w:r w:rsidRPr="00824325">
        <w:rPr>
          <w:rFonts w:ascii="Times New Roman" w:eastAsia="Calibri" w:hAnsi="Times New Roman" w:cs="Times New Roman"/>
          <w:sz w:val="28"/>
          <w:szCs w:val="28"/>
          <w:shd w:val="clear" w:color="auto" w:fill="FFFFFF"/>
        </w:rPr>
        <w:t>у судовому порядку не оскаржувалися.</w:t>
      </w:r>
    </w:p>
    <w:p w14:paraId="3A742E89" w14:textId="77777777" w:rsidR="004C0AC5" w:rsidRPr="00824325" w:rsidRDefault="004C0AC5" w:rsidP="004C0AC5">
      <w:pPr>
        <w:suppressAutoHyphens/>
        <w:spacing w:after="0" w:line="240" w:lineRule="auto"/>
        <w:ind w:firstLine="567"/>
        <w:jc w:val="both"/>
        <w:rPr>
          <w:rFonts w:ascii="Times New Roman" w:hAnsi="Times New Roman" w:cs="Times New Roman"/>
          <w:sz w:val="28"/>
          <w:szCs w:val="28"/>
          <w:lang w:eastAsia="uk-UA"/>
        </w:rPr>
      </w:pPr>
      <w:r w:rsidRPr="00824325">
        <w:rPr>
          <w:rFonts w:ascii="Times New Roman" w:eastAsia="Calibri" w:hAnsi="Times New Roman" w:cs="Times New Roman"/>
          <w:sz w:val="28"/>
          <w:szCs w:val="28"/>
        </w:rPr>
        <w:t xml:space="preserve">Відповідно до Закону України „Про місцеве самоврядування в Україні” </w:t>
      </w:r>
      <w:r w:rsidRPr="00824325">
        <w:rPr>
          <w:rFonts w:ascii="Times New Roman" w:eastAsia="Times New Roman" w:hAnsi="Times New Roman" w:cs="Times New Roman"/>
          <w:sz w:val="28"/>
          <w:szCs w:val="28"/>
          <w:lang w:eastAsia="zh-CN"/>
        </w:rPr>
        <w:t xml:space="preserve">при Городоцькій сільській раді та її виконавчому комітеті діє </w:t>
      </w:r>
      <w:r w:rsidRPr="00824325">
        <w:rPr>
          <w:rFonts w:ascii="Times New Roman" w:hAnsi="Times New Roman" w:cs="Times New Roman"/>
          <w:sz w:val="28"/>
          <w:szCs w:val="28"/>
          <w:lang w:eastAsia="uk-UA"/>
        </w:rPr>
        <w:t>адміністративна комісія.</w:t>
      </w:r>
    </w:p>
    <w:p w14:paraId="162A0AA6" w14:textId="78030D1D" w:rsidR="00B96934" w:rsidRPr="00824325" w:rsidRDefault="00B96934" w:rsidP="00B9693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F3733">
        <w:rPr>
          <w:rFonts w:ascii="Times New Roman" w:eastAsia="Times New Roman" w:hAnsi="Times New Roman" w:cs="Times New Roman"/>
          <w:sz w:val="28"/>
          <w:szCs w:val="28"/>
          <w:lang w:eastAsia="uk-UA"/>
        </w:rPr>
        <w:t>Протягом 2025 року адміністративною комісією проведено 16 засідань, на яких розглянуто 27 протоколів про вчинення адміністративних правопорушень</w:t>
      </w:r>
      <w:r w:rsidR="00120FE5" w:rsidRPr="00DF3733">
        <w:rPr>
          <w:rFonts w:ascii="Times New Roman" w:eastAsia="Times New Roman" w:hAnsi="Times New Roman" w:cs="Times New Roman"/>
          <w:sz w:val="28"/>
          <w:szCs w:val="28"/>
          <w:lang w:eastAsia="uk-UA"/>
        </w:rPr>
        <w:t xml:space="preserve"> відносно 24 осіб </w:t>
      </w:r>
      <w:r w:rsidR="00644BEC" w:rsidRPr="00DF3733">
        <w:rPr>
          <w:rFonts w:ascii="Times New Roman" w:eastAsia="Times New Roman" w:hAnsi="Times New Roman" w:cs="Times New Roman"/>
          <w:sz w:val="28"/>
          <w:szCs w:val="28"/>
          <w:lang w:eastAsia="uk-UA"/>
        </w:rPr>
        <w:t>:</w:t>
      </w:r>
      <w:r w:rsidRPr="00DF3733">
        <w:rPr>
          <w:rFonts w:ascii="Times New Roman" w:eastAsia="Times New Roman" w:hAnsi="Times New Roman" w:cs="Times New Roman"/>
          <w:sz w:val="28"/>
          <w:szCs w:val="28"/>
          <w:lang w:eastAsia="uk-UA"/>
        </w:rPr>
        <w:t xml:space="preserve"> 25 протоколів із них щодо порушення статті 152 КУпАП (порушення державних стандартів, норм і правил у сфері благоустрою населених пунктів, правил благоустрою територій населених пунктів), 2 </w:t>
      </w:r>
      <w:r w:rsidRPr="00824325">
        <w:rPr>
          <w:rFonts w:ascii="Times New Roman" w:eastAsia="Times New Roman" w:hAnsi="Times New Roman" w:cs="Times New Roman"/>
          <w:sz w:val="28"/>
          <w:szCs w:val="28"/>
          <w:lang w:eastAsia="uk-UA"/>
        </w:rPr>
        <w:t>протоколи щодо порушення частини 1 статті 154 КУпАП (порушення правил тримання собак і котів).</w:t>
      </w:r>
    </w:p>
    <w:p w14:paraId="65E743B7" w14:textId="77777777" w:rsidR="00B96934" w:rsidRPr="00824325" w:rsidRDefault="00B96934" w:rsidP="00B9693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24325">
        <w:rPr>
          <w:rFonts w:ascii="Times New Roman" w:eastAsia="Times New Roman" w:hAnsi="Times New Roman" w:cs="Times New Roman"/>
          <w:sz w:val="28"/>
          <w:szCs w:val="28"/>
          <w:lang w:eastAsia="uk-UA"/>
        </w:rPr>
        <w:t xml:space="preserve">У ході засідань накладено адміністративне стягнення у вигляді штрафу стосовно 13-ти порушників на загальну суму 9860,00 гривень, які сплачені були добровільно. </w:t>
      </w:r>
      <w:bookmarkStart w:id="1" w:name="_Hlk210128862"/>
      <w:r w:rsidRPr="00824325">
        <w:rPr>
          <w:rFonts w:ascii="Times New Roman" w:eastAsia="Times New Roman" w:hAnsi="Times New Roman" w:cs="Times New Roman"/>
          <w:sz w:val="28"/>
          <w:szCs w:val="28"/>
          <w:lang w:eastAsia="uk-UA"/>
        </w:rPr>
        <w:t>8 правопорушників звільнено від відповідальності на підставі статті 22 КУпАП. До одного порушника застосовано адміністративне стягнення у вигляді попередження. Відносно двох порушників провадження у справі за ст. 152 КУпАП закрито за відсутністю складу адміністративного правопорушення .</w:t>
      </w:r>
    </w:p>
    <w:bookmarkEnd w:id="1"/>
    <w:p w14:paraId="741DB345" w14:textId="77777777" w:rsidR="00900D7B" w:rsidRPr="00110656" w:rsidRDefault="00900D7B" w:rsidP="00B96934">
      <w:pPr>
        <w:pStyle w:val="1"/>
        <w:ind w:firstLine="567"/>
        <w:jc w:val="both"/>
        <w:rPr>
          <w:rFonts w:ascii="Times New Roman" w:hAnsi="Times New Roman"/>
          <w:sz w:val="24"/>
          <w:szCs w:val="24"/>
          <w:lang w:val="uk-UA"/>
        </w:rPr>
      </w:pPr>
    </w:p>
    <w:p w14:paraId="32735E92" w14:textId="77777777" w:rsidR="00900D7B" w:rsidRPr="00824325" w:rsidRDefault="00900D7B" w:rsidP="00900D7B">
      <w:pPr>
        <w:spacing w:after="0" w:line="240" w:lineRule="auto"/>
        <w:jc w:val="center"/>
        <w:rPr>
          <w:rFonts w:ascii="Times New Roman" w:eastAsia="Times New Roman" w:hAnsi="Times New Roman" w:cs="Times New Roman"/>
          <w:b/>
          <w:i/>
          <w:sz w:val="28"/>
          <w:szCs w:val="28"/>
          <w:lang w:eastAsia="uk-UA"/>
        </w:rPr>
      </w:pPr>
      <w:r w:rsidRPr="00824325">
        <w:rPr>
          <w:rFonts w:ascii="Times New Roman" w:eastAsia="Times New Roman" w:hAnsi="Times New Roman" w:cs="Times New Roman"/>
          <w:b/>
          <w:i/>
          <w:sz w:val="28"/>
          <w:szCs w:val="28"/>
          <w:lang w:eastAsia="uk-UA"/>
        </w:rPr>
        <w:t xml:space="preserve">Надання адміністративних послуг </w:t>
      </w:r>
    </w:p>
    <w:p w14:paraId="0EFFCE4D" w14:textId="77777777" w:rsidR="00900D7B" w:rsidRPr="00824325" w:rsidRDefault="00900D7B" w:rsidP="00900D7B">
      <w:pPr>
        <w:pStyle w:val="ab"/>
        <w:ind w:firstLine="567"/>
        <w:jc w:val="both"/>
        <w:rPr>
          <w:rFonts w:eastAsia="Calibri"/>
          <w:sz w:val="28"/>
          <w:szCs w:val="28"/>
          <w:lang w:val="uk-UA"/>
        </w:rPr>
      </w:pPr>
      <w:r w:rsidRPr="00824325">
        <w:rPr>
          <w:rFonts w:eastAsia="Calibri"/>
          <w:sz w:val="28"/>
          <w:szCs w:val="28"/>
          <w:lang w:val="uk-UA"/>
        </w:rPr>
        <w:t xml:space="preserve">У Городоцькій територіальній громаді діє </w:t>
      </w:r>
      <w:r w:rsidRPr="00824325">
        <w:rPr>
          <w:sz w:val="28"/>
          <w:szCs w:val="28"/>
          <w:lang w:val="uk-UA"/>
        </w:rPr>
        <w:t xml:space="preserve">відділ з питань надання адміністративних послуг сільської ради (ЦНАП). </w:t>
      </w:r>
      <w:r w:rsidRPr="00824325">
        <w:rPr>
          <w:rFonts w:eastAsia="Calibri"/>
          <w:sz w:val="28"/>
          <w:szCs w:val="28"/>
          <w:lang w:val="uk-UA"/>
        </w:rPr>
        <w:t xml:space="preserve">Протягом 2025 року в Центрі громадяни та суб’єкти господарювання мали можливість отримати 38 видів послуг. </w:t>
      </w:r>
    </w:p>
    <w:p w14:paraId="069A097D" w14:textId="77777777" w:rsidR="00900D7B" w:rsidRPr="00824325" w:rsidRDefault="00900D7B" w:rsidP="00900D7B">
      <w:pPr>
        <w:pStyle w:val="ab"/>
        <w:ind w:firstLine="567"/>
        <w:jc w:val="both"/>
        <w:rPr>
          <w:sz w:val="28"/>
          <w:szCs w:val="28"/>
          <w:lang w:val="uk-UA"/>
        </w:rPr>
      </w:pPr>
      <w:r w:rsidRPr="00824325">
        <w:rPr>
          <w:sz w:val="28"/>
          <w:szCs w:val="28"/>
          <w:lang w:val="uk-UA"/>
        </w:rPr>
        <w:t xml:space="preserve">Згідно пункту „б” статті 38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відділом було здійснено </w:t>
      </w:r>
      <w:r w:rsidRPr="00824325">
        <w:rPr>
          <w:sz w:val="28"/>
          <w:szCs w:val="28"/>
          <w:lang w:val="uk-UA"/>
        </w:rPr>
        <w:lastRenderedPageBreak/>
        <w:t>державну реєстрацію 764 юридичних осіб, та 89 фізичних осіб-підприємців, видано 73 витяги з єдиного державного реєстру юридичних осіб, фізичних осіб-підприємців та громадських формувань.</w:t>
      </w:r>
    </w:p>
    <w:p w14:paraId="5E6AA5A6" w14:textId="77777777" w:rsidR="00900D7B" w:rsidRPr="00824325" w:rsidRDefault="00900D7B" w:rsidP="00900D7B">
      <w:pPr>
        <w:pStyle w:val="ab"/>
        <w:ind w:firstLine="567"/>
        <w:jc w:val="both"/>
        <w:rPr>
          <w:sz w:val="28"/>
          <w:szCs w:val="28"/>
          <w:lang w:val="uk-UA"/>
        </w:rPr>
      </w:pPr>
      <w:r w:rsidRPr="00824325">
        <w:rPr>
          <w:sz w:val="28"/>
          <w:szCs w:val="28"/>
          <w:lang w:val="uk-UA"/>
        </w:rPr>
        <w:t xml:space="preserve">У відповідності до положень Закону України „Про державну реєстрацію речових прав на нерухоме майно та їх обтяжень” відділом з питань надання адміністративних послуг сільської ради у 2025 році здійснено, всього: 1707 таких державних реєстрацій. З них державна реєстрація права власності – 1587, державна реєстрація інших речових прав – 84, виправлення технічної помилки - 24, обтяжень – 12. </w:t>
      </w:r>
    </w:p>
    <w:p w14:paraId="3C61B5B6" w14:textId="77777777" w:rsidR="00900D7B" w:rsidRPr="00824325" w:rsidRDefault="00900D7B" w:rsidP="00900D7B">
      <w:pPr>
        <w:pStyle w:val="ab"/>
        <w:ind w:firstLine="567"/>
        <w:jc w:val="both"/>
        <w:rPr>
          <w:sz w:val="28"/>
          <w:szCs w:val="28"/>
          <w:lang w:val="uk-UA"/>
        </w:rPr>
      </w:pPr>
      <w:r w:rsidRPr="00824325">
        <w:rPr>
          <w:sz w:val="28"/>
          <w:szCs w:val="28"/>
          <w:lang w:val="uk-UA"/>
        </w:rPr>
        <w:t>За звітний період в судовому порядку не оскаржувалися дії органу місцевого самоврядування та посадових осіб, які здійснювали делеговані повноваження із вказаних вище питань.</w:t>
      </w:r>
    </w:p>
    <w:p w14:paraId="0B84C9E2" w14:textId="77777777" w:rsidR="00900D7B" w:rsidRPr="00824325" w:rsidRDefault="00900D7B" w:rsidP="00900D7B">
      <w:pPr>
        <w:pStyle w:val="ab"/>
        <w:ind w:firstLine="567"/>
        <w:jc w:val="both"/>
        <w:rPr>
          <w:rFonts w:eastAsia="Calibri"/>
          <w:sz w:val="28"/>
          <w:szCs w:val="28"/>
          <w:lang w:val="uk-UA"/>
        </w:rPr>
      </w:pPr>
      <w:r w:rsidRPr="00824325">
        <w:rPr>
          <w:rFonts w:eastAsia="Calibri"/>
          <w:sz w:val="28"/>
          <w:szCs w:val="28"/>
          <w:lang w:val="uk-UA"/>
        </w:rPr>
        <w:t xml:space="preserve">У 2025 році за платні адміністративні послуги до бюджету громади надійшло </w:t>
      </w:r>
      <w:r w:rsidRPr="00824325">
        <w:rPr>
          <w:sz w:val="28"/>
          <w:szCs w:val="28"/>
          <w:lang w:val="uk-UA"/>
        </w:rPr>
        <w:t xml:space="preserve">1 млн. 354 </w:t>
      </w:r>
      <w:proofErr w:type="spellStart"/>
      <w:r w:rsidRPr="00824325">
        <w:rPr>
          <w:sz w:val="28"/>
          <w:szCs w:val="28"/>
          <w:lang w:val="uk-UA"/>
        </w:rPr>
        <w:t>тис.грн</w:t>
      </w:r>
      <w:proofErr w:type="spellEnd"/>
      <w:r w:rsidRPr="00824325">
        <w:rPr>
          <w:sz w:val="28"/>
          <w:szCs w:val="28"/>
          <w:lang w:val="uk-UA"/>
        </w:rPr>
        <w:t>.</w:t>
      </w:r>
    </w:p>
    <w:p w14:paraId="00419083" w14:textId="77777777" w:rsidR="00F30CB2" w:rsidRPr="00824325" w:rsidRDefault="00B454BA" w:rsidP="00F30CB2">
      <w:pPr>
        <w:pStyle w:val="1"/>
        <w:ind w:firstLine="567"/>
        <w:jc w:val="both"/>
        <w:rPr>
          <w:rFonts w:ascii="Times New Roman" w:eastAsia="Calibri" w:hAnsi="Times New Roman"/>
          <w:sz w:val="28"/>
          <w:szCs w:val="28"/>
          <w:lang w:val="uk-UA"/>
        </w:rPr>
      </w:pPr>
      <w:r w:rsidRPr="00824325">
        <w:rPr>
          <w:rFonts w:ascii="Times New Roman" w:hAnsi="Times New Roman"/>
          <w:sz w:val="28"/>
          <w:szCs w:val="28"/>
          <w:lang w:val="uk-UA"/>
        </w:rPr>
        <w:t>На виконання статті 37</w:t>
      </w:r>
      <w:r w:rsidRPr="00824325">
        <w:rPr>
          <w:rFonts w:ascii="Times New Roman" w:hAnsi="Times New Roman"/>
          <w:sz w:val="28"/>
          <w:szCs w:val="28"/>
          <w:vertAlign w:val="superscript"/>
          <w:lang w:val="uk-UA"/>
        </w:rPr>
        <w:t xml:space="preserve">1 </w:t>
      </w:r>
      <w:r w:rsidR="00900D7B" w:rsidRPr="00824325">
        <w:rPr>
          <w:rFonts w:ascii="Times New Roman" w:hAnsi="Times New Roman"/>
          <w:sz w:val="28"/>
          <w:szCs w:val="28"/>
          <w:vertAlign w:val="superscript"/>
          <w:lang w:val="uk-UA"/>
        </w:rPr>
        <w:t>п</w:t>
      </w:r>
      <w:r w:rsidRPr="00824325">
        <w:rPr>
          <w:rFonts w:ascii="Times New Roman" w:hAnsi="Times New Roman"/>
          <w:sz w:val="28"/>
          <w:szCs w:val="28"/>
          <w:lang w:val="uk-UA"/>
        </w:rPr>
        <w:t>ротягом 202</w:t>
      </w:r>
      <w:r w:rsidR="002D5D18" w:rsidRPr="00824325">
        <w:rPr>
          <w:rFonts w:ascii="Times New Roman" w:hAnsi="Times New Roman"/>
          <w:sz w:val="28"/>
          <w:szCs w:val="28"/>
          <w:lang w:val="uk-UA"/>
        </w:rPr>
        <w:t>5</w:t>
      </w:r>
      <w:r w:rsidRPr="00824325">
        <w:rPr>
          <w:rFonts w:ascii="Times New Roman" w:hAnsi="Times New Roman"/>
          <w:sz w:val="28"/>
          <w:szCs w:val="28"/>
          <w:lang w:val="uk-UA"/>
        </w:rPr>
        <w:t xml:space="preserve"> року у виконавчому комітеті Городоцької сільської ради вчинено </w:t>
      </w:r>
      <w:r w:rsidR="00F30CB2" w:rsidRPr="00824325">
        <w:rPr>
          <w:rFonts w:ascii="Times New Roman" w:eastAsia="Calibri" w:hAnsi="Times New Roman"/>
          <w:sz w:val="28"/>
          <w:szCs w:val="28"/>
          <w:lang w:val="uk-UA"/>
        </w:rPr>
        <w:t>474 нотаріальних дій. Зареєстровано 260 актів цивільного стану, зокрема: 138 смертей, 82 народжень, 40 шлюбів.</w:t>
      </w:r>
    </w:p>
    <w:p w14:paraId="6E51A7E9" w14:textId="77777777" w:rsidR="002D5D18" w:rsidRPr="00824325" w:rsidRDefault="002D5D18" w:rsidP="00B96934">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p>
    <w:p w14:paraId="4DA389EF" w14:textId="77777777" w:rsidR="00E15F24" w:rsidRPr="00824325" w:rsidRDefault="00E15F24" w:rsidP="00B96934">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24325">
        <w:rPr>
          <w:rFonts w:ascii="Times New Roman" w:eastAsia="Times New Roman" w:hAnsi="Times New Roman" w:cs="Times New Roman"/>
          <w:sz w:val="28"/>
          <w:szCs w:val="28"/>
          <w:lang w:eastAsia="zh-CN"/>
        </w:rPr>
        <w:t xml:space="preserve">Враховуючи вищевикладене, можна зазначити що виконавчим комітетом  Городоцької сільської ради та її виконавчими органами забезпечено виконання делегованих повноважень </w:t>
      </w:r>
      <w:r w:rsidR="00A51D91" w:rsidRPr="00824325">
        <w:rPr>
          <w:rFonts w:ascii="Times New Roman" w:eastAsia="Times New Roman" w:hAnsi="Times New Roman" w:cs="Times New Roman"/>
          <w:sz w:val="28"/>
          <w:szCs w:val="28"/>
          <w:lang w:eastAsia="zh-CN"/>
        </w:rPr>
        <w:t>органів виконавчої влади у повному обсязі та у відповідно до Закону України „Про місцеве самоврядування”.</w:t>
      </w:r>
    </w:p>
    <w:p w14:paraId="15EF7A75" w14:textId="77777777" w:rsidR="00A51D91" w:rsidRPr="00824325" w:rsidRDefault="00A51D91"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1F398BCF"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7DB54B9A"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2F22571F" w14:textId="77777777" w:rsid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5375039F" w14:textId="77777777" w:rsidR="00824325" w:rsidRPr="00824325" w:rsidRDefault="00824325" w:rsidP="00E15F24">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p w14:paraId="4B18CFEA" w14:textId="77777777" w:rsidR="000D3B05" w:rsidRPr="00824325" w:rsidRDefault="000D3B05" w:rsidP="000D3B05">
      <w:pPr>
        <w:suppressAutoHyphens/>
        <w:spacing w:after="0" w:line="240" w:lineRule="auto"/>
        <w:jc w:val="both"/>
        <w:rPr>
          <w:rFonts w:ascii="Times New Roman" w:eastAsia="Times New Roman" w:hAnsi="Times New Roman" w:cs="Times New Roman"/>
          <w:sz w:val="28"/>
          <w:szCs w:val="28"/>
          <w:lang w:eastAsia="zh-CN"/>
        </w:rPr>
      </w:pPr>
      <w:r w:rsidRPr="00824325">
        <w:rPr>
          <w:rFonts w:ascii="Times New Roman" w:eastAsia="Times New Roman" w:hAnsi="Times New Roman" w:cs="Times New Roman"/>
          <w:sz w:val="28"/>
          <w:szCs w:val="28"/>
          <w:lang w:eastAsia="zh-CN"/>
        </w:rPr>
        <w:t xml:space="preserve">Керуючий справами виконавчого </w:t>
      </w:r>
    </w:p>
    <w:p w14:paraId="11ED2618" w14:textId="77777777" w:rsidR="000D3B05" w:rsidRPr="00824325" w:rsidRDefault="000D3B05" w:rsidP="00EF3127">
      <w:pPr>
        <w:suppressAutoHyphens/>
        <w:spacing w:after="0" w:line="240" w:lineRule="auto"/>
        <w:jc w:val="both"/>
        <w:rPr>
          <w:rFonts w:ascii="Times New Roman" w:hAnsi="Times New Roman" w:cs="Times New Roman"/>
          <w:sz w:val="28"/>
          <w:szCs w:val="28"/>
        </w:rPr>
      </w:pPr>
      <w:r w:rsidRPr="00824325">
        <w:rPr>
          <w:rFonts w:ascii="Times New Roman" w:eastAsia="Times New Roman" w:hAnsi="Times New Roman" w:cs="Times New Roman"/>
          <w:sz w:val="28"/>
          <w:szCs w:val="28"/>
          <w:lang w:eastAsia="zh-CN"/>
        </w:rPr>
        <w:t xml:space="preserve">комітету сільської ради </w:t>
      </w:r>
      <w:r w:rsidRPr="00824325">
        <w:rPr>
          <w:rFonts w:ascii="Times New Roman" w:eastAsia="Times New Roman" w:hAnsi="Times New Roman" w:cs="Times New Roman"/>
          <w:sz w:val="28"/>
          <w:szCs w:val="28"/>
          <w:lang w:eastAsia="zh-CN"/>
        </w:rPr>
        <w:tab/>
      </w:r>
      <w:r w:rsidRPr="00824325">
        <w:rPr>
          <w:rFonts w:ascii="Times New Roman" w:eastAsia="Times New Roman" w:hAnsi="Times New Roman" w:cs="Times New Roman"/>
          <w:sz w:val="28"/>
          <w:szCs w:val="28"/>
          <w:lang w:eastAsia="zh-CN"/>
        </w:rPr>
        <w:tab/>
      </w:r>
      <w:r w:rsidRPr="00824325">
        <w:rPr>
          <w:rFonts w:ascii="Times New Roman" w:eastAsia="Times New Roman" w:hAnsi="Times New Roman" w:cs="Times New Roman"/>
          <w:sz w:val="28"/>
          <w:szCs w:val="28"/>
          <w:lang w:eastAsia="zh-CN"/>
        </w:rPr>
        <w:tab/>
      </w:r>
      <w:r w:rsidRPr="00824325">
        <w:rPr>
          <w:rFonts w:ascii="Times New Roman" w:eastAsia="Times New Roman" w:hAnsi="Times New Roman" w:cs="Times New Roman"/>
          <w:sz w:val="28"/>
          <w:szCs w:val="28"/>
          <w:lang w:eastAsia="zh-CN"/>
        </w:rPr>
        <w:tab/>
      </w:r>
      <w:r w:rsidRPr="00824325">
        <w:rPr>
          <w:rFonts w:ascii="Times New Roman" w:eastAsia="Times New Roman" w:hAnsi="Times New Roman" w:cs="Times New Roman"/>
          <w:sz w:val="28"/>
          <w:szCs w:val="28"/>
          <w:lang w:eastAsia="zh-CN"/>
        </w:rPr>
        <w:tab/>
      </w:r>
      <w:r w:rsidRPr="00824325">
        <w:rPr>
          <w:rFonts w:ascii="Times New Roman" w:eastAsia="Times New Roman" w:hAnsi="Times New Roman" w:cs="Times New Roman"/>
          <w:sz w:val="28"/>
          <w:szCs w:val="28"/>
          <w:lang w:eastAsia="zh-CN"/>
        </w:rPr>
        <w:tab/>
        <w:t xml:space="preserve">     Марія ЯКИМЧУК</w:t>
      </w:r>
    </w:p>
    <w:sectPr w:rsidR="000D3B05" w:rsidRPr="00824325" w:rsidSect="00824325">
      <w:headerReference w:type="default" r:id="rId8"/>
      <w:pgSz w:w="11906" w:h="16838"/>
      <w:pgMar w:top="102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D6D50" w14:textId="77777777" w:rsidR="00362685" w:rsidRDefault="00362685" w:rsidP="00DF3838">
      <w:pPr>
        <w:spacing w:after="0" w:line="240" w:lineRule="auto"/>
      </w:pPr>
      <w:r>
        <w:separator/>
      </w:r>
    </w:p>
  </w:endnote>
  <w:endnote w:type="continuationSeparator" w:id="0">
    <w:p w14:paraId="3DA836C2" w14:textId="77777777" w:rsidR="00362685" w:rsidRDefault="00362685" w:rsidP="00DF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F0EEB" w14:textId="77777777" w:rsidR="00362685" w:rsidRDefault="00362685" w:rsidP="00DF3838">
      <w:pPr>
        <w:spacing w:after="0" w:line="240" w:lineRule="auto"/>
      </w:pPr>
      <w:r>
        <w:separator/>
      </w:r>
    </w:p>
  </w:footnote>
  <w:footnote w:type="continuationSeparator" w:id="0">
    <w:p w14:paraId="187D908F" w14:textId="77777777" w:rsidR="00362685" w:rsidRDefault="00362685" w:rsidP="00DF3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224705"/>
      <w:docPartObj>
        <w:docPartGallery w:val="Page Numbers (Top of Page)"/>
        <w:docPartUnique/>
      </w:docPartObj>
    </w:sdtPr>
    <w:sdtEndPr>
      <w:rPr>
        <w:rFonts w:ascii="Times New Roman" w:hAnsi="Times New Roman" w:cs="Times New Roman"/>
        <w:sz w:val="28"/>
        <w:szCs w:val="28"/>
      </w:rPr>
    </w:sdtEndPr>
    <w:sdtContent>
      <w:p w14:paraId="6EA5F0C3" w14:textId="77777777" w:rsidR="00DF3838" w:rsidRPr="00FB5D20" w:rsidRDefault="00DF3838">
        <w:pPr>
          <w:pStyle w:val="a7"/>
          <w:jc w:val="center"/>
          <w:rPr>
            <w:rFonts w:ascii="Times New Roman" w:hAnsi="Times New Roman" w:cs="Times New Roman"/>
            <w:sz w:val="28"/>
            <w:szCs w:val="28"/>
          </w:rPr>
        </w:pPr>
        <w:r w:rsidRPr="00FB5D20">
          <w:rPr>
            <w:rFonts w:ascii="Times New Roman" w:hAnsi="Times New Roman" w:cs="Times New Roman"/>
            <w:sz w:val="28"/>
            <w:szCs w:val="28"/>
          </w:rPr>
          <w:fldChar w:fldCharType="begin"/>
        </w:r>
        <w:r w:rsidRPr="00FB5D20">
          <w:rPr>
            <w:rFonts w:ascii="Times New Roman" w:hAnsi="Times New Roman" w:cs="Times New Roman"/>
            <w:sz w:val="28"/>
            <w:szCs w:val="28"/>
          </w:rPr>
          <w:instrText>PAGE   \* MERGEFORMAT</w:instrText>
        </w:r>
        <w:r w:rsidRPr="00FB5D20">
          <w:rPr>
            <w:rFonts w:ascii="Times New Roman" w:hAnsi="Times New Roman" w:cs="Times New Roman"/>
            <w:sz w:val="28"/>
            <w:szCs w:val="28"/>
          </w:rPr>
          <w:fldChar w:fldCharType="separate"/>
        </w:r>
        <w:r w:rsidR="000158D6">
          <w:rPr>
            <w:rFonts w:ascii="Times New Roman" w:hAnsi="Times New Roman" w:cs="Times New Roman"/>
            <w:noProof/>
            <w:sz w:val="28"/>
            <w:szCs w:val="28"/>
          </w:rPr>
          <w:t>2</w:t>
        </w:r>
        <w:r w:rsidRPr="00FB5D2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13724"/>
    <w:multiLevelType w:val="hybridMultilevel"/>
    <w:tmpl w:val="864EC81E"/>
    <w:lvl w:ilvl="0" w:tplc="B484A9CA">
      <w:numFmt w:val="bullet"/>
      <w:lvlText w:val="-"/>
      <w:lvlJc w:val="left"/>
      <w:pPr>
        <w:ind w:left="502" w:hanging="360"/>
      </w:pPr>
      <w:rPr>
        <w:rFonts w:ascii="Times New Roman" w:eastAsia="Times New Roman"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5005273A"/>
    <w:multiLevelType w:val="hybridMultilevel"/>
    <w:tmpl w:val="BE4A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2858EA"/>
    <w:multiLevelType w:val="hybridMultilevel"/>
    <w:tmpl w:val="0EC0338C"/>
    <w:lvl w:ilvl="0" w:tplc="DCCAB1DE">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7DE"/>
    <w:rsid w:val="000158D6"/>
    <w:rsid w:val="000438F4"/>
    <w:rsid w:val="000513FB"/>
    <w:rsid w:val="000600EA"/>
    <w:rsid w:val="00063347"/>
    <w:rsid w:val="00081B0E"/>
    <w:rsid w:val="000C3858"/>
    <w:rsid w:val="000D3B05"/>
    <w:rsid w:val="000E11CE"/>
    <w:rsid w:val="00110656"/>
    <w:rsid w:val="00120FE5"/>
    <w:rsid w:val="001632D4"/>
    <w:rsid w:val="001727D4"/>
    <w:rsid w:val="00174E06"/>
    <w:rsid w:val="001B1BA5"/>
    <w:rsid w:val="001D3079"/>
    <w:rsid w:val="001D3D16"/>
    <w:rsid w:val="001D46B3"/>
    <w:rsid w:val="001E0F32"/>
    <w:rsid w:val="001F15C3"/>
    <w:rsid w:val="002118A2"/>
    <w:rsid w:val="00237993"/>
    <w:rsid w:val="00253A15"/>
    <w:rsid w:val="00273C5F"/>
    <w:rsid w:val="00287371"/>
    <w:rsid w:val="002C57ED"/>
    <w:rsid w:val="002D38FD"/>
    <w:rsid w:val="002D5D18"/>
    <w:rsid w:val="00301CBE"/>
    <w:rsid w:val="0034359E"/>
    <w:rsid w:val="00345627"/>
    <w:rsid w:val="00353EDC"/>
    <w:rsid w:val="00362685"/>
    <w:rsid w:val="003A2EDA"/>
    <w:rsid w:val="003B0F49"/>
    <w:rsid w:val="003F4A46"/>
    <w:rsid w:val="003F53E9"/>
    <w:rsid w:val="00414BC3"/>
    <w:rsid w:val="004237B0"/>
    <w:rsid w:val="00446DF2"/>
    <w:rsid w:val="0046204A"/>
    <w:rsid w:val="00473FF5"/>
    <w:rsid w:val="00481B95"/>
    <w:rsid w:val="0049540E"/>
    <w:rsid w:val="00495FC6"/>
    <w:rsid w:val="004C0AC5"/>
    <w:rsid w:val="004E31E6"/>
    <w:rsid w:val="00516412"/>
    <w:rsid w:val="0054362C"/>
    <w:rsid w:val="00547FF4"/>
    <w:rsid w:val="00553491"/>
    <w:rsid w:val="005F4C7A"/>
    <w:rsid w:val="00635377"/>
    <w:rsid w:val="0064107F"/>
    <w:rsid w:val="00644BEC"/>
    <w:rsid w:val="006926A5"/>
    <w:rsid w:val="006939E0"/>
    <w:rsid w:val="00697AF7"/>
    <w:rsid w:val="006E6222"/>
    <w:rsid w:val="00733572"/>
    <w:rsid w:val="00734178"/>
    <w:rsid w:val="007571B3"/>
    <w:rsid w:val="007837DE"/>
    <w:rsid w:val="007F2205"/>
    <w:rsid w:val="007F694D"/>
    <w:rsid w:val="00800E80"/>
    <w:rsid w:val="008160C2"/>
    <w:rsid w:val="00824325"/>
    <w:rsid w:val="00832593"/>
    <w:rsid w:val="0085080A"/>
    <w:rsid w:val="008A20B8"/>
    <w:rsid w:val="008C64CD"/>
    <w:rsid w:val="008F6C8B"/>
    <w:rsid w:val="00900D7B"/>
    <w:rsid w:val="009235BB"/>
    <w:rsid w:val="0095532F"/>
    <w:rsid w:val="00965980"/>
    <w:rsid w:val="00984E23"/>
    <w:rsid w:val="009852D1"/>
    <w:rsid w:val="009A5B97"/>
    <w:rsid w:val="009E7901"/>
    <w:rsid w:val="00A15F86"/>
    <w:rsid w:val="00A5039F"/>
    <w:rsid w:val="00A51D91"/>
    <w:rsid w:val="00A76BA4"/>
    <w:rsid w:val="00A96385"/>
    <w:rsid w:val="00AB348D"/>
    <w:rsid w:val="00AD6D7D"/>
    <w:rsid w:val="00B33AED"/>
    <w:rsid w:val="00B4494A"/>
    <w:rsid w:val="00B454BA"/>
    <w:rsid w:val="00B51C27"/>
    <w:rsid w:val="00B72B7E"/>
    <w:rsid w:val="00B96934"/>
    <w:rsid w:val="00BC2315"/>
    <w:rsid w:val="00BD04B8"/>
    <w:rsid w:val="00BF1508"/>
    <w:rsid w:val="00C10BC4"/>
    <w:rsid w:val="00C318DD"/>
    <w:rsid w:val="00C41154"/>
    <w:rsid w:val="00C577A7"/>
    <w:rsid w:val="00C624D7"/>
    <w:rsid w:val="00C83148"/>
    <w:rsid w:val="00C905BF"/>
    <w:rsid w:val="00CA68BC"/>
    <w:rsid w:val="00CB03C5"/>
    <w:rsid w:val="00CD0276"/>
    <w:rsid w:val="00CF3E71"/>
    <w:rsid w:val="00CF64AA"/>
    <w:rsid w:val="00D430FF"/>
    <w:rsid w:val="00D47528"/>
    <w:rsid w:val="00D47984"/>
    <w:rsid w:val="00DD478D"/>
    <w:rsid w:val="00DE5307"/>
    <w:rsid w:val="00DF0F43"/>
    <w:rsid w:val="00DF3733"/>
    <w:rsid w:val="00DF3838"/>
    <w:rsid w:val="00E02B1A"/>
    <w:rsid w:val="00E15F24"/>
    <w:rsid w:val="00E434AA"/>
    <w:rsid w:val="00E70F1E"/>
    <w:rsid w:val="00E75654"/>
    <w:rsid w:val="00E76BC0"/>
    <w:rsid w:val="00EA1EC1"/>
    <w:rsid w:val="00EA55C5"/>
    <w:rsid w:val="00EB0308"/>
    <w:rsid w:val="00EB28FA"/>
    <w:rsid w:val="00ED5656"/>
    <w:rsid w:val="00ED5D02"/>
    <w:rsid w:val="00EE3B54"/>
    <w:rsid w:val="00EF0FF7"/>
    <w:rsid w:val="00EF3127"/>
    <w:rsid w:val="00F01C3E"/>
    <w:rsid w:val="00F278DB"/>
    <w:rsid w:val="00F30CB2"/>
    <w:rsid w:val="00F402C2"/>
    <w:rsid w:val="00F56E91"/>
    <w:rsid w:val="00FA5742"/>
    <w:rsid w:val="00FB5D20"/>
    <w:rsid w:val="00FC032A"/>
    <w:rsid w:val="00FD1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020F"/>
  <w15:docId w15:val="{A4D10FA9-B20F-4DEF-A60C-84A3AC48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sid w:val="002C57ED"/>
    <w:pPr>
      <w:spacing w:after="0" w:line="240" w:lineRule="auto"/>
    </w:pPr>
    <w:rPr>
      <w:rFonts w:ascii="Calibri" w:eastAsia="Times New Roman" w:hAnsi="Calibri" w:cs="Times New Roman"/>
      <w:lang w:val="ru-RU" w:eastAsia="ru-RU"/>
    </w:rPr>
  </w:style>
  <w:style w:type="paragraph" w:styleId="a3">
    <w:name w:val="Body Text Indent"/>
    <w:basedOn w:val="a"/>
    <w:link w:val="a4"/>
    <w:rsid w:val="007F2205"/>
    <w:pPr>
      <w:spacing w:after="0" w:line="240" w:lineRule="auto"/>
      <w:ind w:firstLine="709"/>
      <w:jc w:val="both"/>
    </w:pPr>
    <w:rPr>
      <w:rFonts w:ascii="Arial" w:eastAsia="Times New Roman" w:hAnsi="Arial" w:cs="Times New Roman"/>
      <w:sz w:val="24"/>
      <w:szCs w:val="20"/>
      <w:lang w:val="ru-RU" w:eastAsia="ru-RU"/>
    </w:rPr>
  </w:style>
  <w:style w:type="character" w:customStyle="1" w:styleId="a4">
    <w:name w:val="Основний текст з відступом Знак"/>
    <w:basedOn w:val="a0"/>
    <w:link w:val="a3"/>
    <w:rsid w:val="007F2205"/>
    <w:rPr>
      <w:rFonts w:ascii="Arial" w:eastAsia="Times New Roman" w:hAnsi="Arial" w:cs="Times New Roman"/>
      <w:sz w:val="24"/>
      <w:szCs w:val="20"/>
      <w:lang w:val="ru-RU" w:eastAsia="ru-RU"/>
    </w:rPr>
  </w:style>
  <w:style w:type="character" w:styleId="a5">
    <w:name w:val="Strong"/>
    <w:uiPriority w:val="22"/>
    <w:qFormat/>
    <w:rsid w:val="007F2205"/>
    <w:rPr>
      <w:b/>
      <w:bCs/>
    </w:rPr>
  </w:style>
  <w:style w:type="paragraph" w:styleId="a6">
    <w:name w:val="Normal (Web)"/>
    <w:basedOn w:val="a"/>
    <w:uiPriority w:val="99"/>
    <w:rsid w:val="00CF64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CF64AA"/>
  </w:style>
  <w:style w:type="paragraph" w:styleId="a7">
    <w:name w:val="header"/>
    <w:basedOn w:val="a"/>
    <w:link w:val="a8"/>
    <w:uiPriority w:val="99"/>
    <w:unhideWhenUsed/>
    <w:rsid w:val="00DF383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F3838"/>
  </w:style>
  <w:style w:type="paragraph" w:styleId="a9">
    <w:name w:val="footer"/>
    <w:basedOn w:val="a"/>
    <w:link w:val="aa"/>
    <w:uiPriority w:val="99"/>
    <w:unhideWhenUsed/>
    <w:rsid w:val="00DF383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F3838"/>
  </w:style>
  <w:style w:type="paragraph" w:styleId="ab">
    <w:name w:val="No Spacing"/>
    <w:uiPriority w:val="1"/>
    <w:qFormat/>
    <w:rsid w:val="0049540E"/>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c">
    <w:name w:val="Основний текст_"/>
    <w:basedOn w:val="a0"/>
    <w:link w:val="10"/>
    <w:rsid w:val="0054362C"/>
    <w:rPr>
      <w:rFonts w:ascii="Times New Roman" w:eastAsia="Times New Roman" w:hAnsi="Times New Roman" w:cs="Times New Roman"/>
      <w:sz w:val="26"/>
      <w:szCs w:val="26"/>
    </w:rPr>
  </w:style>
  <w:style w:type="paragraph" w:customStyle="1" w:styleId="10">
    <w:name w:val="Основний текст1"/>
    <w:basedOn w:val="a"/>
    <w:link w:val="ac"/>
    <w:rsid w:val="0054362C"/>
    <w:pPr>
      <w:widowControl w:val="0"/>
      <w:spacing w:after="0"/>
      <w:ind w:firstLine="400"/>
    </w:pPr>
    <w:rPr>
      <w:rFonts w:ascii="Times New Roman" w:eastAsia="Times New Roman" w:hAnsi="Times New Roman" w:cs="Times New Roman"/>
      <w:sz w:val="26"/>
      <w:szCs w:val="26"/>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d"/>
    <w:locked/>
    <w:rsid w:val="00B96934"/>
    <w:rPr>
      <w:rFonts w:ascii="Times New Roman" w:eastAsia="Times New Roman" w:hAnsi="Times New Roman" w:cs="Times New Roman"/>
      <w:sz w:val="24"/>
      <w:szCs w:val="24"/>
      <w:lang w:eastAsia="uk-UA"/>
    </w:rPr>
  </w:style>
  <w:style w:type="paragraph" w:customStyle="1" w:styleId="ad">
    <w:name w:val="Обычный (веб)"/>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1"/>
    <w:qFormat/>
    <w:rsid w:val="00B969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5621">
      <w:bodyDiv w:val="1"/>
      <w:marLeft w:val="0"/>
      <w:marRight w:val="0"/>
      <w:marTop w:val="0"/>
      <w:marBottom w:val="0"/>
      <w:divBdr>
        <w:top w:val="none" w:sz="0" w:space="0" w:color="auto"/>
        <w:left w:val="none" w:sz="0" w:space="0" w:color="auto"/>
        <w:bottom w:val="none" w:sz="0" w:space="0" w:color="auto"/>
        <w:right w:val="none" w:sz="0" w:space="0" w:color="auto"/>
      </w:divBdr>
    </w:div>
    <w:div w:id="56784358">
      <w:bodyDiv w:val="1"/>
      <w:marLeft w:val="0"/>
      <w:marRight w:val="0"/>
      <w:marTop w:val="0"/>
      <w:marBottom w:val="0"/>
      <w:divBdr>
        <w:top w:val="none" w:sz="0" w:space="0" w:color="auto"/>
        <w:left w:val="none" w:sz="0" w:space="0" w:color="auto"/>
        <w:bottom w:val="none" w:sz="0" w:space="0" w:color="auto"/>
        <w:right w:val="none" w:sz="0" w:space="0" w:color="auto"/>
      </w:divBdr>
    </w:div>
    <w:div w:id="221336622">
      <w:bodyDiv w:val="1"/>
      <w:marLeft w:val="0"/>
      <w:marRight w:val="0"/>
      <w:marTop w:val="0"/>
      <w:marBottom w:val="0"/>
      <w:divBdr>
        <w:top w:val="none" w:sz="0" w:space="0" w:color="auto"/>
        <w:left w:val="none" w:sz="0" w:space="0" w:color="auto"/>
        <w:bottom w:val="none" w:sz="0" w:space="0" w:color="auto"/>
        <w:right w:val="none" w:sz="0" w:space="0" w:color="auto"/>
      </w:divBdr>
    </w:div>
    <w:div w:id="258755660">
      <w:bodyDiv w:val="1"/>
      <w:marLeft w:val="0"/>
      <w:marRight w:val="0"/>
      <w:marTop w:val="0"/>
      <w:marBottom w:val="0"/>
      <w:divBdr>
        <w:top w:val="none" w:sz="0" w:space="0" w:color="auto"/>
        <w:left w:val="none" w:sz="0" w:space="0" w:color="auto"/>
        <w:bottom w:val="none" w:sz="0" w:space="0" w:color="auto"/>
        <w:right w:val="none" w:sz="0" w:space="0" w:color="auto"/>
      </w:divBdr>
    </w:div>
    <w:div w:id="436827477">
      <w:bodyDiv w:val="1"/>
      <w:marLeft w:val="0"/>
      <w:marRight w:val="0"/>
      <w:marTop w:val="0"/>
      <w:marBottom w:val="0"/>
      <w:divBdr>
        <w:top w:val="none" w:sz="0" w:space="0" w:color="auto"/>
        <w:left w:val="none" w:sz="0" w:space="0" w:color="auto"/>
        <w:bottom w:val="none" w:sz="0" w:space="0" w:color="auto"/>
        <w:right w:val="none" w:sz="0" w:space="0" w:color="auto"/>
      </w:divBdr>
    </w:div>
    <w:div w:id="617376023">
      <w:bodyDiv w:val="1"/>
      <w:marLeft w:val="0"/>
      <w:marRight w:val="0"/>
      <w:marTop w:val="0"/>
      <w:marBottom w:val="0"/>
      <w:divBdr>
        <w:top w:val="none" w:sz="0" w:space="0" w:color="auto"/>
        <w:left w:val="none" w:sz="0" w:space="0" w:color="auto"/>
        <w:bottom w:val="none" w:sz="0" w:space="0" w:color="auto"/>
        <w:right w:val="none" w:sz="0" w:space="0" w:color="auto"/>
      </w:divBdr>
    </w:div>
    <w:div w:id="674698079">
      <w:bodyDiv w:val="1"/>
      <w:marLeft w:val="0"/>
      <w:marRight w:val="0"/>
      <w:marTop w:val="0"/>
      <w:marBottom w:val="0"/>
      <w:divBdr>
        <w:top w:val="none" w:sz="0" w:space="0" w:color="auto"/>
        <w:left w:val="none" w:sz="0" w:space="0" w:color="auto"/>
        <w:bottom w:val="none" w:sz="0" w:space="0" w:color="auto"/>
        <w:right w:val="none" w:sz="0" w:space="0" w:color="auto"/>
      </w:divBdr>
    </w:div>
    <w:div w:id="688025218">
      <w:bodyDiv w:val="1"/>
      <w:marLeft w:val="0"/>
      <w:marRight w:val="0"/>
      <w:marTop w:val="0"/>
      <w:marBottom w:val="0"/>
      <w:divBdr>
        <w:top w:val="none" w:sz="0" w:space="0" w:color="auto"/>
        <w:left w:val="none" w:sz="0" w:space="0" w:color="auto"/>
        <w:bottom w:val="none" w:sz="0" w:space="0" w:color="auto"/>
        <w:right w:val="none" w:sz="0" w:space="0" w:color="auto"/>
      </w:divBdr>
    </w:div>
    <w:div w:id="795953383">
      <w:bodyDiv w:val="1"/>
      <w:marLeft w:val="0"/>
      <w:marRight w:val="0"/>
      <w:marTop w:val="0"/>
      <w:marBottom w:val="0"/>
      <w:divBdr>
        <w:top w:val="none" w:sz="0" w:space="0" w:color="auto"/>
        <w:left w:val="none" w:sz="0" w:space="0" w:color="auto"/>
        <w:bottom w:val="none" w:sz="0" w:space="0" w:color="auto"/>
        <w:right w:val="none" w:sz="0" w:space="0" w:color="auto"/>
      </w:divBdr>
    </w:div>
    <w:div w:id="829829006">
      <w:bodyDiv w:val="1"/>
      <w:marLeft w:val="0"/>
      <w:marRight w:val="0"/>
      <w:marTop w:val="0"/>
      <w:marBottom w:val="0"/>
      <w:divBdr>
        <w:top w:val="none" w:sz="0" w:space="0" w:color="auto"/>
        <w:left w:val="none" w:sz="0" w:space="0" w:color="auto"/>
        <w:bottom w:val="none" w:sz="0" w:space="0" w:color="auto"/>
        <w:right w:val="none" w:sz="0" w:space="0" w:color="auto"/>
      </w:divBdr>
    </w:div>
    <w:div w:id="912424806">
      <w:bodyDiv w:val="1"/>
      <w:marLeft w:val="0"/>
      <w:marRight w:val="0"/>
      <w:marTop w:val="0"/>
      <w:marBottom w:val="0"/>
      <w:divBdr>
        <w:top w:val="none" w:sz="0" w:space="0" w:color="auto"/>
        <w:left w:val="none" w:sz="0" w:space="0" w:color="auto"/>
        <w:bottom w:val="none" w:sz="0" w:space="0" w:color="auto"/>
        <w:right w:val="none" w:sz="0" w:space="0" w:color="auto"/>
      </w:divBdr>
    </w:div>
    <w:div w:id="1039934504">
      <w:bodyDiv w:val="1"/>
      <w:marLeft w:val="0"/>
      <w:marRight w:val="0"/>
      <w:marTop w:val="0"/>
      <w:marBottom w:val="0"/>
      <w:divBdr>
        <w:top w:val="none" w:sz="0" w:space="0" w:color="auto"/>
        <w:left w:val="none" w:sz="0" w:space="0" w:color="auto"/>
        <w:bottom w:val="none" w:sz="0" w:space="0" w:color="auto"/>
        <w:right w:val="none" w:sz="0" w:space="0" w:color="auto"/>
      </w:divBdr>
    </w:div>
    <w:div w:id="1043209896">
      <w:bodyDiv w:val="1"/>
      <w:marLeft w:val="0"/>
      <w:marRight w:val="0"/>
      <w:marTop w:val="0"/>
      <w:marBottom w:val="0"/>
      <w:divBdr>
        <w:top w:val="none" w:sz="0" w:space="0" w:color="auto"/>
        <w:left w:val="none" w:sz="0" w:space="0" w:color="auto"/>
        <w:bottom w:val="none" w:sz="0" w:space="0" w:color="auto"/>
        <w:right w:val="none" w:sz="0" w:space="0" w:color="auto"/>
      </w:divBdr>
    </w:div>
    <w:div w:id="1066413396">
      <w:bodyDiv w:val="1"/>
      <w:marLeft w:val="0"/>
      <w:marRight w:val="0"/>
      <w:marTop w:val="0"/>
      <w:marBottom w:val="0"/>
      <w:divBdr>
        <w:top w:val="none" w:sz="0" w:space="0" w:color="auto"/>
        <w:left w:val="none" w:sz="0" w:space="0" w:color="auto"/>
        <w:bottom w:val="none" w:sz="0" w:space="0" w:color="auto"/>
        <w:right w:val="none" w:sz="0" w:space="0" w:color="auto"/>
      </w:divBdr>
    </w:div>
    <w:div w:id="1083067322">
      <w:bodyDiv w:val="1"/>
      <w:marLeft w:val="0"/>
      <w:marRight w:val="0"/>
      <w:marTop w:val="0"/>
      <w:marBottom w:val="0"/>
      <w:divBdr>
        <w:top w:val="none" w:sz="0" w:space="0" w:color="auto"/>
        <w:left w:val="none" w:sz="0" w:space="0" w:color="auto"/>
        <w:bottom w:val="none" w:sz="0" w:space="0" w:color="auto"/>
        <w:right w:val="none" w:sz="0" w:space="0" w:color="auto"/>
      </w:divBdr>
    </w:div>
    <w:div w:id="1258520276">
      <w:bodyDiv w:val="1"/>
      <w:marLeft w:val="0"/>
      <w:marRight w:val="0"/>
      <w:marTop w:val="0"/>
      <w:marBottom w:val="0"/>
      <w:divBdr>
        <w:top w:val="none" w:sz="0" w:space="0" w:color="auto"/>
        <w:left w:val="none" w:sz="0" w:space="0" w:color="auto"/>
        <w:bottom w:val="none" w:sz="0" w:space="0" w:color="auto"/>
        <w:right w:val="none" w:sz="0" w:space="0" w:color="auto"/>
      </w:divBdr>
    </w:div>
    <w:div w:id="1520238738">
      <w:bodyDiv w:val="1"/>
      <w:marLeft w:val="0"/>
      <w:marRight w:val="0"/>
      <w:marTop w:val="0"/>
      <w:marBottom w:val="0"/>
      <w:divBdr>
        <w:top w:val="none" w:sz="0" w:space="0" w:color="auto"/>
        <w:left w:val="none" w:sz="0" w:space="0" w:color="auto"/>
        <w:bottom w:val="none" w:sz="0" w:space="0" w:color="auto"/>
        <w:right w:val="none" w:sz="0" w:space="0" w:color="auto"/>
      </w:divBdr>
    </w:div>
    <w:div w:id="1656764089">
      <w:bodyDiv w:val="1"/>
      <w:marLeft w:val="0"/>
      <w:marRight w:val="0"/>
      <w:marTop w:val="0"/>
      <w:marBottom w:val="0"/>
      <w:divBdr>
        <w:top w:val="none" w:sz="0" w:space="0" w:color="auto"/>
        <w:left w:val="none" w:sz="0" w:space="0" w:color="auto"/>
        <w:bottom w:val="none" w:sz="0" w:space="0" w:color="auto"/>
        <w:right w:val="none" w:sz="0" w:space="0" w:color="auto"/>
      </w:divBdr>
    </w:div>
    <w:div w:id="16879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E4A1-76CC-415A-A0DB-F6D821E5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29896</Words>
  <Characters>17042</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120</cp:revision>
  <cp:lastPrinted>2025-01-24T09:57:00Z</cp:lastPrinted>
  <dcterms:created xsi:type="dcterms:W3CDTF">2025-01-22T13:05:00Z</dcterms:created>
  <dcterms:modified xsi:type="dcterms:W3CDTF">2026-01-16T13:18:00Z</dcterms:modified>
</cp:coreProperties>
</file>