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71" w:rsidRPr="009B6641" w:rsidRDefault="00E55C71" w:rsidP="00E55C71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bookmarkStart w:id="1" w:name="_Hlk166174507"/>
      <w:r w:rsidRPr="009B6641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E55C71" w:rsidRPr="009B6641" w:rsidRDefault="00E55C71" w:rsidP="00E55C71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B6641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bookmarkEnd w:id="0"/>
    <w:p w:rsidR="00E55C71" w:rsidRPr="008D58B5" w:rsidRDefault="00E55C71" w:rsidP="00E55C71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</w:p>
    <w:p w:rsidR="00E55C71" w:rsidRPr="009B6641" w:rsidRDefault="00E55C71" w:rsidP="00E55C71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B6641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C71" w:rsidRPr="009B6641" w:rsidRDefault="00E55C71" w:rsidP="00E55C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55C71" w:rsidRPr="009B6641" w:rsidRDefault="00E55C71" w:rsidP="00E55C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641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E55C71" w:rsidRPr="009B6641" w:rsidRDefault="00E55C71" w:rsidP="00E55C7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B6641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:rsidR="00E55C71" w:rsidRPr="009B6641" w:rsidRDefault="00E55C71" w:rsidP="00E55C7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B66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E55C71" w:rsidRPr="009B6641" w:rsidRDefault="00E55C71" w:rsidP="00E55C7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B66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E55C71" w:rsidRPr="009B6641" w:rsidRDefault="00E55C71" w:rsidP="00E55C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55C71" w:rsidRPr="009B6641" w:rsidRDefault="00E55C71" w:rsidP="00E55C7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B66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B66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B66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E55C71" w:rsidRPr="009B6641" w:rsidRDefault="00E55C71" w:rsidP="00E55C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55C71" w:rsidRPr="00E55C71" w:rsidRDefault="003E5007" w:rsidP="00E55C7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bookmarkStart w:id="2" w:name="_GoBack"/>
      <w:bookmarkEnd w:id="2"/>
      <w:r w:rsidR="00E55C71" w:rsidRPr="00E55C71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        </w:t>
      </w:r>
      <w:r w:rsidR="00752241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  № </w:t>
      </w:r>
      <w:r w:rsidR="00931FC0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63</w:t>
      </w:r>
      <w:r w:rsidR="00752241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E55C71" w:rsidRPr="009B6641" w:rsidRDefault="00E55C71" w:rsidP="00E55C71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55C71" w:rsidRDefault="00E55C71" w:rsidP="00E55C71">
      <w:pPr>
        <w:pStyle w:val="a3"/>
        <w:ind w:right="4676"/>
        <w:jc w:val="both"/>
        <w:rPr>
          <w:rFonts w:ascii="Times New Roman" w:hAnsi="Times New Roman"/>
          <w:b/>
          <w:sz w:val="28"/>
          <w:szCs w:val="28"/>
        </w:rPr>
      </w:pPr>
      <w:r w:rsidRPr="00BA2B90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</w:t>
      </w:r>
      <w:proofErr w:type="spellStart"/>
      <w:r w:rsidRPr="00BA2B90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BA2B90">
        <w:rPr>
          <w:rFonts w:ascii="Times New Roman" w:hAnsi="Times New Roman"/>
          <w:b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</w:t>
      </w:r>
      <w:bookmarkStart w:id="3" w:name="_Hlk166174368"/>
      <w:r w:rsidRPr="008D58B5">
        <w:rPr>
          <w:rFonts w:ascii="Times New Roman" w:hAnsi="Times New Roman"/>
          <w:b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bookmarkEnd w:id="3"/>
      <w:r>
        <w:rPr>
          <w:rFonts w:ascii="Times New Roman" w:hAnsi="Times New Roman"/>
          <w:b/>
          <w:sz w:val="28"/>
          <w:szCs w:val="28"/>
        </w:rPr>
        <w:t xml:space="preserve"> на території Городоцької сільської ради </w:t>
      </w:r>
      <w:bookmarkEnd w:id="1"/>
    </w:p>
    <w:p w:rsidR="00E55C71" w:rsidRPr="008079E5" w:rsidRDefault="00E55C71" w:rsidP="00E55C71">
      <w:pPr>
        <w:pStyle w:val="a3"/>
        <w:ind w:right="453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55C71" w:rsidRDefault="00E55C71" w:rsidP="00E55C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Hlk166245685"/>
      <w:r>
        <w:rPr>
          <w:rFonts w:ascii="Times New Roman" w:hAnsi="Times New Roman"/>
          <w:sz w:val="28"/>
          <w:szCs w:val="28"/>
        </w:rPr>
        <w:t>З</w:t>
      </w:r>
      <w:r w:rsidRPr="008079E5">
        <w:rPr>
          <w:rFonts w:ascii="Times New Roman" w:hAnsi="Times New Roman"/>
          <w:sz w:val="28"/>
          <w:szCs w:val="28"/>
        </w:rPr>
        <w:t xml:space="preserve"> метою </w:t>
      </w:r>
      <w:r w:rsidRPr="008901EA">
        <w:rPr>
          <w:rFonts w:ascii="Times New Roman" w:hAnsi="Times New Roman"/>
          <w:sz w:val="28"/>
          <w:szCs w:val="28"/>
        </w:rPr>
        <w:t>забезпечення ефективного використання земель, залучення додаткових коштів у місцевий бюджет</w:t>
      </w:r>
      <w:bookmarkEnd w:id="4"/>
      <w:r>
        <w:rPr>
          <w:rFonts w:ascii="Times New Roman" w:hAnsi="Times New Roman"/>
          <w:sz w:val="28"/>
          <w:szCs w:val="28"/>
        </w:rPr>
        <w:t xml:space="preserve">, </w:t>
      </w:r>
      <w:r w:rsidRPr="0087148B">
        <w:rPr>
          <w:rFonts w:ascii="Times New Roman" w:hAnsi="Times New Roman"/>
          <w:sz w:val="28"/>
          <w:szCs w:val="28"/>
        </w:rPr>
        <w:t xml:space="preserve">заслухавши інформацію </w:t>
      </w:r>
      <w:r>
        <w:rPr>
          <w:rFonts w:ascii="Times New Roman" w:hAnsi="Times New Roman"/>
          <w:sz w:val="28"/>
          <w:szCs w:val="28"/>
        </w:rPr>
        <w:t>головного спеціаліста-землевпорядника</w:t>
      </w:r>
      <w:r w:rsidRPr="0087148B">
        <w:rPr>
          <w:rFonts w:ascii="Times New Roman" w:hAnsi="Times New Roman"/>
          <w:sz w:val="28"/>
          <w:szCs w:val="28"/>
        </w:rPr>
        <w:t xml:space="preserve"> відділу архітектури, земельних відносин та житлово-комунального господарства Городоцької сільської ради </w:t>
      </w:r>
      <w:r>
        <w:rPr>
          <w:rFonts w:ascii="Times New Roman" w:hAnsi="Times New Roman"/>
          <w:sz w:val="28"/>
          <w:szCs w:val="28"/>
        </w:rPr>
        <w:t xml:space="preserve">Надії </w:t>
      </w:r>
      <w:proofErr w:type="spellStart"/>
      <w:r>
        <w:rPr>
          <w:rFonts w:ascii="Times New Roman" w:hAnsi="Times New Roman"/>
          <w:sz w:val="28"/>
          <w:szCs w:val="28"/>
        </w:rPr>
        <w:t>Краснової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AD5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079E5">
        <w:rPr>
          <w:rFonts w:ascii="Times New Roman" w:hAnsi="Times New Roman"/>
          <w:sz w:val="28"/>
          <w:szCs w:val="28"/>
        </w:rPr>
        <w:t>ідповідно</w:t>
      </w:r>
      <w:r w:rsidR="00AD5C63">
        <w:rPr>
          <w:rFonts w:ascii="Times New Roman" w:hAnsi="Times New Roman"/>
          <w:sz w:val="28"/>
          <w:szCs w:val="28"/>
        </w:rPr>
        <w:t xml:space="preserve">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до статей </w:t>
      </w:r>
      <w:r w:rsidRPr="008901EA">
        <w:rPr>
          <w:rFonts w:ascii="Times New Roman" w:eastAsia="Times New Roman" w:hAnsi="Times New Roman"/>
          <w:sz w:val="28"/>
          <w:szCs w:val="28"/>
          <w:lang w:eastAsia="ru-RU"/>
        </w:rPr>
        <w:t>12, 122, 134</w:t>
      </w:r>
      <w:r w:rsidRPr="00C2008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8901EA">
        <w:rPr>
          <w:rFonts w:ascii="Times New Roman" w:eastAsia="Times New Roman" w:hAnsi="Times New Roman"/>
          <w:sz w:val="28"/>
          <w:szCs w:val="28"/>
          <w:lang w:eastAsia="ru-RU"/>
        </w:rPr>
        <w:t xml:space="preserve">139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D5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1EA">
        <w:rPr>
          <w:rFonts w:ascii="Times New Roman" w:hAnsi="Times New Roman"/>
          <w:sz w:val="28"/>
          <w:szCs w:val="28"/>
        </w:rPr>
        <w:t>постанови Кабінету Міністрів України від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901E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вересня </w:t>
      </w:r>
      <w:r w:rsidRPr="008901EA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8901EA">
        <w:rPr>
          <w:rFonts w:ascii="Times New Roman" w:hAnsi="Times New Roman"/>
          <w:sz w:val="28"/>
          <w:szCs w:val="28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8901EA">
        <w:rPr>
          <w:rFonts w:ascii="Times New Roman" w:hAnsi="Times New Roman"/>
          <w:sz w:val="28"/>
          <w:szCs w:val="28"/>
        </w:rPr>
        <w:t>суперфіцію</w:t>
      </w:r>
      <w:proofErr w:type="spellEnd"/>
      <w:r w:rsidRPr="008901EA">
        <w:rPr>
          <w:rFonts w:ascii="Times New Roman" w:hAnsi="Times New Roman"/>
          <w:sz w:val="28"/>
          <w:szCs w:val="28"/>
        </w:rPr>
        <w:t>, емфітевзису)»</w:t>
      </w:r>
      <w:r w:rsidRPr="008079E5">
        <w:rPr>
          <w:rFonts w:ascii="Times New Roman" w:hAnsi="Times New Roman"/>
          <w:sz w:val="28"/>
          <w:szCs w:val="28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статтями 26, 59 Закону України «Про місцеве самоврядування в Україні»</w:t>
      </w:r>
      <w:r w:rsidRPr="008079E5">
        <w:rPr>
          <w:rFonts w:ascii="Times New Roman" w:hAnsi="Times New Roman"/>
          <w:sz w:val="28"/>
          <w:szCs w:val="28"/>
        </w:rPr>
        <w:t xml:space="preserve">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E55C71" w:rsidRDefault="00E55C71" w:rsidP="00E55C71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5" w:name="_Hlk128668510"/>
    </w:p>
    <w:p w:rsidR="00E55C71" w:rsidRDefault="00E55C71" w:rsidP="00E55C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E55C71" w:rsidRDefault="00E55C71" w:rsidP="00E55C71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5"/>
    <w:p w:rsidR="00E55C71" w:rsidRPr="00EA4787" w:rsidRDefault="00E55C71" w:rsidP="00E55C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07723">
        <w:rPr>
          <w:rFonts w:ascii="Times New Roman" w:hAnsi="Times New Roman"/>
          <w:sz w:val="28"/>
          <w:szCs w:val="28"/>
        </w:rPr>
        <w:t xml:space="preserve">адати </w:t>
      </w:r>
      <w:proofErr w:type="spellStart"/>
      <w:r w:rsidRPr="00F07723">
        <w:rPr>
          <w:rFonts w:ascii="Times New Roman" w:hAnsi="Times New Roman"/>
          <w:sz w:val="28"/>
          <w:szCs w:val="28"/>
        </w:rPr>
        <w:t>Городоцькій</w:t>
      </w:r>
      <w:proofErr w:type="spellEnd"/>
      <w:r w:rsidRPr="00F07723">
        <w:rPr>
          <w:rFonts w:ascii="Times New Roman" w:hAnsi="Times New Roman"/>
          <w:sz w:val="28"/>
          <w:szCs w:val="28"/>
        </w:rPr>
        <w:t xml:space="preserve"> сільській раді дозвіл </w:t>
      </w:r>
      <w:r w:rsidRPr="008901EA">
        <w:rPr>
          <w:rFonts w:ascii="Times New Roman" w:hAnsi="Times New Roman"/>
          <w:sz w:val="28"/>
          <w:szCs w:val="28"/>
        </w:rPr>
        <w:t xml:space="preserve">на розроблення </w:t>
      </w:r>
      <w:bookmarkStart w:id="6" w:name="_Hlk166174438"/>
      <w:bookmarkStart w:id="7" w:name="_Hlk166245710"/>
      <w:proofErr w:type="spellStart"/>
      <w:r w:rsidRPr="008901E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</w:t>
      </w:r>
      <w:r w:rsidRPr="008901EA">
        <w:rPr>
          <w:rFonts w:ascii="Times New Roman" w:hAnsi="Times New Roman"/>
          <w:sz w:val="28"/>
          <w:szCs w:val="28"/>
        </w:rPr>
        <w:lastRenderedPageBreak/>
        <w:t>на земельних торгах (аукціоні)</w:t>
      </w:r>
      <w:bookmarkEnd w:id="6"/>
      <w:r w:rsidRPr="008901EA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4,1099 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</w:t>
      </w:r>
      <w:r w:rsidRPr="0072325A">
        <w:rPr>
          <w:rFonts w:ascii="Times New Roman" w:hAnsi="Times New Roman"/>
          <w:sz w:val="28"/>
          <w:szCs w:val="28"/>
        </w:rPr>
        <w:t>5624683300:03:000:0040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 та</w:t>
      </w:r>
      <w:r w:rsidR="00931FC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експлуатації основних, підсобних і</w:t>
      </w:r>
      <w:r w:rsidR="00931FC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допоміжних будівель та споруд</w:t>
      </w:r>
      <w:r w:rsidR="00931FC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підприємств переробної,</w:t>
      </w:r>
      <w:r w:rsidR="00931FC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машинобудівної та іншої</w:t>
      </w:r>
      <w:r w:rsidR="00931FC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промисловості, включаючи об’єкти</w:t>
      </w:r>
      <w:r w:rsidR="00931FC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оброблення відходів, зокрема із</w:t>
      </w:r>
      <w:r w:rsidR="00931FC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енергогенеруючим блоком</w:t>
      </w:r>
      <w:r w:rsidR="00AD5C63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sz w:val="28"/>
          <w:szCs w:val="28"/>
        </w:rPr>
        <w:t>за рахунок земель сільськогосподарського призначення комунальної власності на території Городоцької сільської ради Рівненського району Рівненської області</w:t>
      </w:r>
      <w:bookmarkEnd w:id="7"/>
      <w:r w:rsidRPr="00EA47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5C71" w:rsidRDefault="00E55C71" w:rsidP="00E55C71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C71" w:rsidRPr="00B23653" w:rsidRDefault="00E55C71" w:rsidP="00E55C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7723">
        <w:rPr>
          <w:rFonts w:ascii="Times New Roman" w:hAnsi="Times New Roman"/>
          <w:sz w:val="28"/>
          <w:szCs w:val="28"/>
        </w:rPr>
        <w:t>Городоцькій</w:t>
      </w:r>
      <w:proofErr w:type="spellEnd"/>
      <w:r w:rsidRPr="00F07723">
        <w:rPr>
          <w:rFonts w:ascii="Times New Roman" w:hAnsi="Times New Roman"/>
          <w:sz w:val="28"/>
          <w:szCs w:val="28"/>
        </w:rPr>
        <w:t xml:space="preserve"> сільській раді замовити виготовлення </w:t>
      </w:r>
      <w:proofErr w:type="spellStart"/>
      <w:r w:rsidRPr="008901E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</w:t>
      </w:r>
      <w:r w:rsidR="005E40D8">
        <w:rPr>
          <w:rFonts w:ascii="Times New Roman" w:hAnsi="Times New Roman"/>
          <w:sz w:val="28"/>
          <w:szCs w:val="28"/>
        </w:rPr>
        <w:t xml:space="preserve"> </w:t>
      </w:r>
      <w:r w:rsidRPr="00F07723">
        <w:rPr>
          <w:rFonts w:ascii="Times New Roman" w:hAnsi="Times New Roman"/>
          <w:sz w:val="28"/>
          <w:szCs w:val="28"/>
        </w:rPr>
        <w:t>в суб’єкта господарювання, що є виконавцем робіт із землеустрою відповідно до закону</w:t>
      </w:r>
      <w:r>
        <w:rPr>
          <w:rFonts w:ascii="Times New Roman" w:hAnsi="Times New Roman"/>
          <w:sz w:val="28"/>
          <w:szCs w:val="28"/>
        </w:rPr>
        <w:t>.</w:t>
      </w:r>
    </w:p>
    <w:p w:rsidR="00E55C71" w:rsidRPr="005F5BE7" w:rsidRDefault="00E55C71" w:rsidP="00E55C71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C71" w:rsidRPr="00EC4FD2" w:rsidRDefault="00E55C71" w:rsidP="00E55C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9E5">
        <w:rPr>
          <w:rFonts w:ascii="Times New Roman" w:hAnsi="Times New Roman"/>
          <w:sz w:val="28"/>
          <w:szCs w:val="28"/>
        </w:rPr>
        <w:t>Розроблен</w:t>
      </w:r>
      <w:r>
        <w:rPr>
          <w:rFonts w:ascii="Times New Roman" w:hAnsi="Times New Roman"/>
          <w:sz w:val="28"/>
          <w:szCs w:val="28"/>
        </w:rPr>
        <w:t>ий</w:t>
      </w:r>
      <w:r w:rsidR="00931F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1FC0">
        <w:rPr>
          <w:rFonts w:ascii="Times New Roman" w:hAnsi="Times New Roman"/>
          <w:sz w:val="28"/>
          <w:szCs w:val="28"/>
        </w:rPr>
        <w:t>проє</w:t>
      </w:r>
      <w:r w:rsidRPr="008901EA">
        <w:rPr>
          <w:rFonts w:ascii="Times New Roman" w:hAnsi="Times New Roman"/>
          <w:sz w:val="28"/>
          <w:szCs w:val="28"/>
        </w:rPr>
        <w:t>кт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</w:t>
      </w:r>
      <w:r w:rsidRPr="008079E5">
        <w:rPr>
          <w:rFonts w:ascii="Times New Roman" w:hAnsi="Times New Roman"/>
          <w:sz w:val="28"/>
          <w:szCs w:val="28"/>
        </w:rPr>
        <w:t xml:space="preserve">подати на затвердження </w:t>
      </w:r>
      <w:r>
        <w:rPr>
          <w:rFonts w:ascii="Times New Roman" w:hAnsi="Times New Roman"/>
          <w:sz w:val="28"/>
          <w:szCs w:val="28"/>
        </w:rPr>
        <w:t>в установленому законодавством порядку</w:t>
      </w:r>
      <w:r w:rsidRPr="008079E5">
        <w:rPr>
          <w:rFonts w:ascii="Times New Roman" w:hAnsi="Times New Roman"/>
          <w:sz w:val="28"/>
          <w:szCs w:val="28"/>
        </w:rPr>
        <w:t>.</w:t>
      </w:r>
    </w:p>
    <w:p w:rsidR="00E55C71" w:rsidRDefault="00E55C71" w:rsidP="00E55C71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C71" w:rsidRDefault="00E55C71" w:rsidP="00E55C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Городоцькій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сільській раді фінансування робіт</w:t>
      </w:r>
      <w:r w:rsidR="00931FC0">
        <w:rPr>
          <w:rFonts w:ascii="Times New Roman" w:hAnsi="Times New Roman"/>
          <w:sz w:val="28"/>
          <w:szCs w:val="28"/>
        </w:rPr>
        <w:t xml:space="preserve"> необхідних для розроблення </w:t>
      </w:r>
      <w:proofErr w:type="spellStart"/>
      <w:r w:rsidR="00931FC0">
        <w:rPr>
          <w:rFonts w:ascii="Times New Roman" w:hAnsi="Times New Roman"/>
          <w:sz w:val="28"/>
          <w:szCs w:val="28"/>
        </w:rPr>
        <w:t>проє</w:t>
      </w:r>
      <w:r w:rsidRPr="008901EA">
        <w:rPr>
          <w:rFonts w:ascii="Times New Roman" w:hAnsi="Times New Roman"/>
          <w:sz w:val="28"/>
          <w:szCs w:val="28"/>
        </w:rPr>
        <w:t>кту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забезпечити за рахунок коштів</w:t>
      </w:r>
      <w:r>
        <w:rPr>
          <w:rFonts w:ascii="Times New Roman" w:hAnsi="Times New Roman"/>
          <w:sz w:val="28"/>
          <w:szCs w:val="28"/>
        </w:rPr>
        <w:t xml:space="preserve"> бюджету сільської ради</w:t>
      </w:r>
      <w:r w:rsidRPr="00E50B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5C71" w:rsidRDefault="00E55C71" w:rsidP="00E55C71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C71" w:rsidRDefault="00E55C71" w:rsidP="00E55C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128668000"/>
      <w:bookmarkStart w:id="9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9"/>
    </w:p>
    <w:p w:rsidR="00E55C71" w:rsidRDefault="00E55C71" w:rsidP="00E55C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71" w:rsidRDefault="00E55C71" w:rsidP="00E55C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71" w:rsidRDefault="00E55C71" w:rsidP="00E55C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71" w:rsidRDefault="00E55C71" w:rsidP="00E55C7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 голова              </w:t>
      </w:r>
      <w:r w:rsidR="00931FC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Сергій ПОЛІЩУК</w:t>
      </w:r>
    </w:p>
    <w:p w:rsidR="00E55C71" w:rsidRDefault="00E55C71" w:rsidP="00E55C71">
      <w:pPr>
        <w:spacing w:after="0" w:line="240" w:lineRule="auto"/>
      </w:pPr>
    </w:p>
    <w:p w:rsidR="00E55C71" w:rsidRDefault="00E55C71" w:rsidP="00E55C71">
      <w:pPr>
        <w:spacing w:after="0" w:line="240" w:lineRule="auto"/>
      </w:pPr>
    </w:p>
    <w:p w:rsidR="00E55C71" w:rsidRDefault="00E55C71" w:rsidP="00E55C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55C71" w:rsidSect="00931FC0">
          <w:headerReference w:type="default" r:id="rId9"/>
          <w:headerReference w:type="first" r:id="rId10"/>
          <w:pgSz w:w="11906" w:h="16838"/>
          <w:pgMar w:top="142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E55C71" w:rsidRPr="006A5F98" w:rsidRDefault="00E55C71" w:rsidP="00E55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E55C71" w:rsidRPr="006A5F98" w:rsidRDefault="00E55C71" w:rsidP="00E55C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E55C71" w:rsidRDefault="00E55C71" w:rsidP="00E55C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 xml:space="preserve">«Про надання дозволу на розроблення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 xml:space="preserve">ля розміщення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таексплуатації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основних, підсобних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ідопоміжних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будівель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спорудпідприємств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переробної,машинобудівної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іншоїпромисловості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, включаючи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об’єктиоброблення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відходів, зокрема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ізенергогенеруючим</w:t>
      </w:r>
      <w:proofErr w:type="spellEnd"/>
    </w:p>
    <w:p w:rsidR="00E55C71" w:rsidRPr="006A5F98" w:rsidRDefault="00E55C71" w:rsidP="00E55C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Pr="00EA4787">
        <w:rPr>
          <w:rFonts w:ascii="Times New Roman" w:hAnsi="Times New Roman"/>
          <w:bCs/>
          <w:sz w:val="28"/>
          <w:szCs w:val="28"/>
        </w:rPr>
        <w:t>локом</w:t>
      </w:r>
      <w:r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території</w:t>
      </w:r>
      <w:r w:rsidRPr="006A5F98">
        <w:rPr>
          <w:rFonts w:ascii="Times New Roman" w:eastAsia="Times New Roman" w:hAnsi="Times New Roman"/>
          <w:sz w:val="28"/>
          <w:szCs w:val="28"/>
        </w:rPr>
        <w:t xml:space="preserve"> Городоцької сільської ради»</w:t>
      </w:r>
    </w:p>
    <w:p w:rsidR="00E55C71" w:rsidRPr="006A5F98" w:rsidRDefault="00E55C71" w:rsidP="00E55C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C71" w:rsidRPr="006A5F98" w:rsidRDefault="00E55C71" w:rsidP="00E55C71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E55C71" w:rsidRPr="006A5F98" w:rsidRDefault="00E55C71" w:rsidP="00E55C7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E55C71" w:rsidRPr="006A5F98" w:rsidRDefault="00E55C71" w:rsidP="00E55C7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hAnsi="Times New Roman"/>
          <w:sz w:val="28"/>
          <w:szCs w:val="28"/>
        </w:rPr>
        <w:t xml:space="preserve">З метою забезпечення ефективного використання земель, залучення додаткових коштів у місцевий бюджет планується виготовлення </w:t>
      </w:r>
      <w:proofErr w:type="spellStart"/>
      <w:r w:rsidRPr="006A5F9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 </w:t>
      </w:r>
      <w:r w:rsidRPr="008901EA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4,1099 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5624683300:03:000:0040) </w:t>
      </w:r>
      <w:bookmarkStart w:id="10" w:name="_Hlk211507487"/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 xml:space="preserve">ля розміщення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таексплуатації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основних, підсобних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ідопоміжних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будівель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спорудпідприємств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переробної,машинобудівної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іншоїпромисловості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, включаючи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об’єктиоброблення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відходів, зокрема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ізенергогенеруючим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блоком</w:t>
      </w:r>
      <w:bookmarkEnd w:id="10"/>
      <w:r w:rsidRPr="006A5F98">
        <w:rPr>
          <w:rFonts w:ascii="Times New Roman" w:hAnsi="Times New Roman"/>
          <w:sz w:val="28"/>
          <w:szCs w:val="28"/>
        </w:rPr>
        <w:t>за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рахунок земель сільськогосподарського призначення  комунальної власності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6A5F98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області.</w:t>
      </w:r>
    </w:p>
    <w:p w:rsidR="00E55C71" w:rsidRPr="006A5F98" w:rsidRDefault="00E55C71" w:rsidP="00E55C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 xml:space="preserve">Згідно абзацу першого частини 1 статті 134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6A5F98">
        <w:rPr>
          <w:rFonts w:ascii="Times New Roman" w:eastAsia="Times New Roman" w:hAnsi="Times New Roman"/>
          <w:sz w:val="28"/>
          <w:szCs w:val="28"/>
        </w:rPr>
        <w:t xml:space="preserve">емельні ділянки державної чи комунальної власності продаються або передаються в користування (оренду,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суперфіцій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:rsidR="00E55C71" w:rsidRPr="006A5F98" w:rsidRDefault="00E55C71" w:rsidP="00E55C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>Відповідно до пункту «а» частини 1 статті 135 Земельного кодексу України, порядок проведення земельних торгів, визначений цим Кодексом, є обов’язковим у разі, якщо на земельних торгах здійснюються продаж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самоврядування.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>Частина 1 статті 136 Земельного кодексу України передбачає, що підготовку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1" w:name="n2885"/>
      <w:bookmarkEnd w:id="11"/>
      <w:r w:rsidRPr="006A5F98">
        <w:rPr>
          <w:rFonts w:ascii="Times New Roman" w:eastAsia="Times New Roman" w:hAnsi="Times New Roman"/>
          <w:sz w:val="28"/>
          <w:szCs w:val="28"/>
        </w:rPr>
        <w:t>а)  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2" w:name="n2886"/>
      <w:bookmarkEnd w:id="12"/>
      <w:r w:rsidRPr="006A5F98">
        <w:rPr>
          <w:rFonts w:ascii="Times New Roman" w:eastAsia="Times New Roman" w:hAnsi="Times New Roman"/>
          <w:sz w:val="28"/>
          <w:szCs w:val="28"/>
        </w:rPr>
        <w:t>б)  державну реєстрацію земельної ділянки;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3" w:name="n2887"/>
      <w:bookmarkEnd w:id="13"/>
      <w:r w:rsidRPr="006A5F98">
        <w:rPr>
          <w:rFonts w:ascii="Times New Roman" w:eastAsia="Times New Roman" w:hAnsi="Times New Roman"/>
          <w:sz w:val="28"/>
          <w:szCs w:val="28"/>
        </w:rPr>
        <w:t>в)  державну реєстрацію речового права на земельну ділянку;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4" w:name="n2888"/>
      <w:bookmarkEnd w:id="14"/>
      <w:r w:rsidRPr="006A5F98">
        <w:rPr>
          <w:rFonts w:ascii="Times New Roman" w:eastAsia="Times New Roman" w:hAnsi="Times New Roman"/>
          <w:sz w:val="28"/>
          <w:szCs w:val="28"/>
        </w:rPr>
        <w:lastRenderedPageBreak/>
        <w:t xml:space="preserve">г)  отримання витягу про нормативну грошову оцінку земельної ділянки відповідно до </w:t>
      </w:r>
      <w:hyperlink r:id="rId11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Закону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 xml:space="preserve"> «Про оцінку земель» у разі продажу на земельних торгах права оренди на неї;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5" w:name="n2889"/>
      <w:bookmarkEnd w:id="15"/>
      <w:r w:rsidRPr="006A5F98">
        <w:rPr>
          <w:rFonts w:ascii="Times New Roman" w:eastAsia="Times New Roman" w:hAnsi="Times New Roman"/>
          <w:sz w:val="28"/>
          <w:szCs w:val="28"/>
        </w:rPr>
        <w:t xml:space="preserve">ґ)  проведення експертної грошової оцінки земельної ділянки відповідно до </w:t>
      </w:r>
      <w:hyperlink r:id="rId12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Закону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 xml:space="preserve"> «Про оцінку земель», крім випадків проведення земельних торгів щодо набуття права оренди земельної ділянки;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6" w:name="n2890"/>
      <w:bookmarkEnd w:id="16"/>
      <w:r w:rsidRPr="006A5F98">
        <w:rPr>
          <w:rFonts w:ascii="Times New Roman" w:eastAsia="Times New Roman" w:hAnsi="Times New Roman"/>
          <w:sz w:val="28"/>
          <w:szCs w:val="28"/>
        </w:rPr>
        <w:t>д)  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7" w:name="n2891"/>
      <w:bookmarkEnd w:id="17"/>
      <w:r w:rsidRPr="006A5F98">
        <w:rPr>
          <w:rFonts w:ascii="Times New Roman" w:eastAsia="Times New Roman" w:hAnsi="Times New Roman"/>
          <w:sz w:val="28"/>
          <w:szCs w:val="28"/>
        </w:rPr>
        <w:t xml:space="preserve">е)  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визначений </w:t>
      </w:r>
      <w:hyperlink r:id="rId13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Податковим кодексом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8" w:name="n3648"/>
      <w:bookmarkEnd w:id="18"/>
      <w:r w:rsidRPr="006A5F98">
        <w:rPr>
          <w:rFonts w:ascii="Times New Roman" w:eastAsia="Times New Roman" w:hAnsi="Times New Roman"/>
          <w:sz w:val="28"/>
          <w:szCs w:val="28"/>
        </w:rPr>
        <w:t>е</w:t>
      </w:r>
      <w:r w:rsidRPr="006A5F98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-1</w:t>
      </w:r>
      <w:r w:rsidRPr="006A5F98">
        <w:rPr>
          <w:rFonts w:ascii="Times New Roman" w:eastAsia="Times New Roman" w:hAnsi="Times New Roman"/>
          <w:sz w:val="28"/>
          <w:szCs w:val="28"/>
        </w:rPr>
        <w:t>)  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19" w:name="n3647"/>
      <w:bookmarkEnd w:id="19"/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20" w:name="n2892"/>
      <w:bookmarkEnd w:id="20"/>
      <w:r w:rsidRPr="006A5F98">
        <w:rPr>
          <w:rFonts w:ascii="Times New Roman" w:eastAsia="Times New Roman" w:hAnsi="Times New Roman"/>
          <w:sz w:val="28"/>
          <w:szCs w:val="28"/>
        </w:rPr>
        <w:t xml:space="preserve">є)  встановлення стартової ціни продажу прав емфітевзису,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суперфіцію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21" w:name="n2893"/>
      <w:bookmarkEnd w:id="21"/>
      <w:r w:rsidRPr="006A5F98">
        <w:rPr>
          <w:rFonts w:ascii="Times New Roman" w:eastAsia="Times New Roman" w:hAnsi="Times New Roman"/>
          <w:sz w:val="28"/>
          <w:szCs w:val="28"/>
        </w:rPr>
        <w:t>ж)  визначення дати проведення земельних торгів.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22" w:name="n1279"/>
      <w:bookmarkEnd w:id="22"/>
      <w:r w:rsidRPr="006A5F98">
        <w:rPr>
          <w:rFonts w:ascii="Times New Roman" w:eastAsia="Times New Roman" w:hAnsi="Times New Roman"/>
          <w:sz w:val="28"/>
          <w:szCs w:val="28"/>
        </w:rPr>
        <w:t>Фінансування підготовки лотів до проведення земельних торгів забезпечує організатор земельних торгів.</w:t>
      </w:r>
    </w:p>
    <w:p w:rsidR="00E55C71" w:rsidRPr="006A5F98" w:rsidRDefault="00E55C71" w:rsidP="00E55C7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E55C71" w:rsidRPr="006A5F98" w:rsidRDefault="00E55C71" w:rsidP="00E55C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</w:t>
      </w:r>
      <w:r w:rsidRPr="006A5F98">
        <w:rPr>
          <w:rFonts w:ascii="Times New Roman" w:hAnsi="Times New Roman"/>
          <w:sz w:val="28"/>
          <w:szCs w:val="28"/>
        </w:rPr>
        <w:t xml:space="preserve">виготовлено </w:t>
      </w:r>
      <w:proofErr w:type="spellStart"/>
      <w:r w:rsidRPr="006A5F98">
        <w:rPr>
          <w:rFonts w:ascii="Times New Roman" w:hAnsi="Times New Roman"/>
          <w:sz w:val="28"/>
          <w:szCs w:val="28"/>
        </w:rPr>
        <w:t>проєкт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 </w:t>
      </w:r>
      <w:r w:rsidRPr="008901EA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4,1099 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5624683300:03:000:0040)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 xml:space="preserve">ля розміщення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таексплуатації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основних, підсобних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ідопоміжних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будівель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спорудпідприємств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переробної,машинобудівної та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іншоїпромисловості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, включаючи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об’єктиоброблення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відходів, зокрема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ізенергогенеруючим</w:t>
      </w:r>
      <w:proofErr w:type="spellEnd"/>
      <w:r w:rsidRPr="00EA4787">
        <w:rPr>
          <w:rFonts w:ascii="Times New Roman" w:hAnsi="Times New Roman"/>
          <w:bCs/>
          <w:sz w:val="28"/>
          <w:szCs w:val="28"/>
        </w:rPr>
        <w:t xml:space="preserve"> блоком</w:t>
      </w:r>
      <w:r w:rsidRPr="006A5F98">
        <w:rPr>
          <w:rFonts w:ascii="Times New Roman" w:hAnsi="Times New Roman"/>
          <w:sz w:val="28"/>
          <w:szCs w:val="28"/>
        </w:rPr>
        <w:t xml:space="preserve"> за рахунок земель сільськогосподарського призначення комунальної власності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6A5F98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5C71" w:rsidRPr="006A5F98" w:rsidRDefault="00E55C71" w:rsidP="00E55C71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Правові аспекти.</w:t>
      </w:r>
    </w:p>
    <w:p w:rsidR="00E55C71" w:rsidRPr="006A5F98" w:rsidRDefault="00E55C71" w:rsidP="00E55C71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на підставі статей 12, 122, 134 - 139 Земельного кодексу України, постанови Кабінету Міністрів України від</w:t>
      </w:r>
      <w:r w:rsidRPr="006A5F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6A5F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вересня 2021 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суперфіцію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, емфітевзису)», статей 26, 59 Закону України «Про місцеве самоврядування в Україні».</w:t>
      </w:r>
    </w:p>
    <w:p w:rsidR="00E55C71" w:rsidRPr="006A5F98" w:rsidRDefault="00E55C71" w:rsidP="00E55C71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E55C71" w:rsidRPr="006A5F98" w:rsidRDefault="00E55C71" w:rsidP="00E55C71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</w:pPr>
      <w:proofErr w:type="spell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lastRenderedPageBreak/>
        <w:t>Позиціязаінтересованихоргані</w:t>
      </w:r>
      <w:proofErr w:type="gram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в</w:t>
      </w:r>
      <w:proofErr w:type="spellEnd"/>
      <w:proofErr w:type="gramEnd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.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E55C71" w:rsidRPr="006A5F98" w:rsidRDefault="00E55C71" w:rsidP="00E55C7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Місцевий аспект.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hAnsi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6A5F98">
        <w:rPr>
          <w:sz w:val="28"/>
          <w:szCs w:val="28"/>
        </w:rPr>
        <w:t>.</w:t>
      </w:r>
    </w:p>
    <w:p w:rsidR="00E55C71" w:rsidRPr="006A5F98" w:rsidRDefault="00E55C71" w:rsidP="00E55C7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E55C71" w:rsidRPr="006A5F98" w:rsidRDefault="00E55C71" w:rsidP="00E55C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E55C71" w:rsidRPr="006A5F98" w:rsidRDefault="00E55C71" w:rsidP="00E55C7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E55C71" w:rsidRPr="006A5F98" w:rsidRDefault="00E55C71" w:rsidP="00E55C7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hAnsi="Times New Roman"/>
          <w:sz w:val="28"/>
          <w:szCs w:val="28"/>
        </w:rPr>
        <w:t>Прийняте рішення сприятиме в подальшому впорядкуванню земель комунальної власності в установленому законодавством порядку, залучення додаткових коштів у місцевий бюджет.</w:t>
      </w:r>
    </w:p>
    <w:p w:rsidR="00E55C71" w:rsidRDefault="00E55C71" w:rsidP="00E55C7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5C71" w:rsidRDefault="00E55C71" w:rsidP="00E55C7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5C71" w:rsidRPr="00580A89" w:rsidRDefault="00E55C71" w:rsidP="00E55C7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5C71" w:rsidRPr="006C06D1" w:rsidRDefault="00E55C71" w:rsidP="00E55C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Начальник відділу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:rsidR="00E55C71" w:rsidRDefault="00E55C71" w:rsidP="00E55C7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земельних відносин та </w:t>
      </w:r>
      <w:proofErr w:type="spellStart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житлово-</w:t>
      </w:r>
      <w:proofErr w:type="spellEnd"/>
    </w:p>
    <w:p w:rsidR="00E55C71" w:rsidRPr="002B34B0" w:rsidRDefault="00E55C71" w:rsidP="00E55C7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комунального </w:t>
      </w:r>
      <w:proofErr w:type="spellStart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господарствасільської</w:t>
      </w:r>
      <w:proofErr w:type="spellEnd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ради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Тетяна ОПАНАСИК</w:t>
      </w:r>
    </w:p>
    <w:p w:rsidR="00E55C71" w:rsidRDefault="00E55C71" w:rsidP="00E55C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55C71" w:rsidRPr="00580A89" w:rsidRDefault="00E55C71" w:rsidP="00E55C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Виконавець </w:t>
      </w:r>
    </w:p>
    <w:p w:rsidR="00E55C71" w:rsidRPr="00580A89" w:rsidRDefault="00E55C71" w:rsidP="00E55C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головний спеціаліст землевпорядник</w:t>
      </w:r>
    </w:p>
    <w:p w:rsidR="00E55C71" w:rsidRDefault="00E55C71" w:rsidP="00E55C7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відділу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архітектури</w:t>
      </w:r>
      <w:proofErr w:type="spellEnd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, земельних відносин</w:t>
      </w:r>
    </w:p>
    <w:p w:rsidR="00E55C71" w:rsidRDefault="00E55C71" w:rsidP="00E55C7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 житлово-комунального господарства</w:t>
      </w:r>
    </w:p>
    <w:p w:rsidR="00E55C71" w:rsidRPr="0072325A" w:rsidRDefault="00E55C71" w:rsidP="00E55C71">
      <w:pPr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сільської </w:t>
      </w:r>
      <w:proofErr w:type="spellStart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ради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Надія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КРАСНОВА</w:t>
      </w:r>
    </w:p>
    <w:p w:rsidR="006B26CB" w:rsidRPr="00E55C71" w:rsidRDefault="006B26C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B26CB" w:rsidRPr="00E55C71" w:rsidSect="006A5F98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AD" w:rsidRDefault="00621EAD" w:rsidP="00B0473D">
      <w:pPr>
        <w:spacing w:after="0" w:line="240" w:lineRule="auto"/>
      </w:pPr>
      <w:r>
        <w:separator/>
      </w:r>
    </w:p>
  </w:endnote>
  <w:endnote w:type="continuationSeparator" w:id="0">
    <w:p w:rsidR="00621EAD" w:rsidRDefault="00621EAD" w:rsidP="00B0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AD" w:rsidRDefault="00621EAD" w:rsidP="00B0473D">
      <w:pPr>
        <w:spacing w:after="0" w:line="240" w:lineRule="auto"/>
      </w:pPr>
      <w:r>
        <w:separator/>
      </w:r>
    </w:p>
  </w:footnote>
  <w:footnote w:type="continuationSeparator" w:id="0">
    <w:p w:rsidR="00621EAD" w:rsidRDefault="00621EAD" w:rsidP="00B0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003639" w:rsidP="00E50B17">
        <w:pPr>
          <w:pStyle w:val="a4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6B26CB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3E5007" w:rsidRPr="003E5007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3E5007" w:rsidP="00DA6027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B5" w:rsidRPr="00E50B17" w:rsidRDefault="00003639" w:rsidP="00E50B17">
    <w:pPr>
      <w:pStyle w:val="a4"/>
      <w:jc w:val="center"/>
    </w:pPr>
    <w:r w:rsidRPr="00DA6027">
      <w:rPr>
        <w:rFonts w:ascii="Times New Roman" w:hAnsi="Times New Roman"/>
        <w:sz w:val="24"/>
        <w:szCs w:val="24"/>
      </w:rPr>
      <w:fldChar w:fldCharType="begin"/>
    </w:r>
    <w:r w:rsidR="006B26CB" w:rsidRPr="00DA6027">
      <w:rPr>
        <w:rFonts w:ascii="Times New Roman" w:hAnsi="Times New Roman"/>
        <w:sz w:val="24"/>
        <w:szCs w:val="24"/>
      </w:rPr>
      <w:instrText>PAGE   \* MERGEFORMAT</w:instrText>
    </w:r>
    <w:r w:rsidRPr="00DA6027">
      <w:rPr>
        <w:rFonts w:ascii="Times New Roman" w:hAnsi="Times New Roman"/>
        <w:sz w:val="24"/>
        <w:szCs w:val="24"/>
      </w:rPr>
      <w:fldChar w:fldCharType="separate"/>
    </w:r>
    <w:r w:rsidR="003E5007" w:rsidRPr="003E5007">
      <w:rPr>
        <w:rFonts w:ascii="Times New Roman" w:hAnsi="Times New Roman"/>
        <w:noProof/>
        <w:sz w:val="24"/>
        <w:szCs w:val="24"/>
        <w:lang w:val="ru-RU"/>
      </w:rPr>
      <w:t>3</w:t>
    </w:r>
    <w:r w:rsidRPr="00DA6027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B5" w:rsidRDefault="003E5007" w:rsidP="00DA60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5C71"/>
    <w:rsid w:val="00003639"/>
    <w:rsid w:val="000461E9"/>
    <w:rsid w:val="003E5007"/>
    <w:rsid w:val="005E40D8"/>
    <w:rsid w:val="00621EAD"/>
    <w:rsid w:val="006B26CB"/>
    <w:rsid w:val="00752241"/>
    <w:rsid w:val="007F4C7C"/>
    <w:rsid w:val="008200FC"/>
    <w:rsid w:val="00931FC0"/>
    <w:rsid w:val="00AD5C63"/>
    <w:rsid w:val="00B0473D"/>
    <w:rsid w:val="00BE741E"/>
    <w:rsid w:val="00E5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E55C7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5C71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5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2755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378-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378-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6061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7</cp:revision>
  <dcterms:created xsi:type="dcterms:W3CDTF">2025-12-10T09:17:00Z</dcterms:created>
  <dcterms:modified xsi:type="dcterms:W3CDTF">2025-12-14T10:02:00Z</dcterms:modified>
</cp:coreProperties>
</file>