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36" w:rsidRPr="009F1F36" w:rsidRDefault="009F1F36" w:rsidP="009F1F36">
      <w:pPr>
        <w:suppressAutoHyphens w:val="0"/>
        <w:jc w:val="center"/>
        <w:rPr>
          <w:color w:val="000080"/>
          <w:sz w:val="23"/>
          <w:lang w:val="uk-UA" w:eastAsia="ru-RU"/>
        </w:rPr>
      </w:pPr>
      <w:r w:rsidRPr="009F1F36">
        <w:rPr>
          <w:noProof/>
          <w:color w:val="000080"/>
          <w:sz w:val="23"/>
          <w:lang w:val="uk-UA" w:eastAsia="uk-UA"/>
        </w:rPr>
        <w:drawing>
          <wp:inline distT="0" distB="0" distL="0" distR="0" wp14:anchorId="2D785F2B" wp14:editId="7DE7C1CB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36" w:rsidRPr="009F1F36" w:rsidRDefault="009F1F36" w:rsidP="009F1F36">
      <w:pPr>
        <w:keepNext/>
        <w:suppressAutoHyphens w:val="0"/>
        <w:jc w:val="center"/>
        <w:outlineLvl w:val="2"/>
        <w:rPr>
          <w:b/>
          <w:sz w:val="16"/>
          <w:szCs w:val="16"/>
          <w:lang w:val="uk-UA" w:eastAsia="ru-RU"/>
        </w:rPr>
      </w:pPr>
    </w:p>
    <w:p w:rsidR="009F1F36" w:rsidRPr="009F1F36" w:rsidRDefault="009F1F36" w:rsidP="009F1F36">
      <w:pPr>
        <w:keepNext/>
        <w:suppressAutoHyphens w:val="0"/>
        <w:jc w:val="center"/>
        <w:outlineLvl w:val="2"/>
        <w:rPr>
          <w:b/>
          <w:sz w:val="28"/>
          <w:szCs w:val="28"/>
          <w:lang w:val="uk-UA" w:eastAsia="ru-RU"/>
        </w:rPr>
      </w:pPr>
      <w:r w:rsidRPr="009F1F36">
        <w:rPr>
          <w:b/>
          <w:sz w:val="28"/>
          <w:szCs w:val="28"/>
          <w:lang w:val="uk-UA" w:eastAsia="ru-RU"/>
        </w:rPr>
        <w:t>ГОРОДОЦЬКА СІЛЬСЬКА РАДА</w:t>
      </w:r>
    </w:p>
    <w:p w:rsidR="009F1F36" w:rsidRPr="009F1F36" w:rsidRDefault="009F1F36" w:rsidP="009F1F36">
      <w:pPr>
        <w:keepNext/>
        <w:suppressAutoHyphens w:val="0"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 w:eastAsia="ru-RU"/>
        </w:rPr>
      </w:pPr>
      <w:r w:rsidRPr="009F1F36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:rsidR="009F1F36" w:rsidRPr="009F1F36" w:rsidRDefault="009F1F36" w:rsidP="009F1F36">
      <w:pPr>
        <w:suppressAutoHyphens w:val="0"/>
        <w:jc w:val="center"/>
        <w:rPr>
          <w:b/>
          <w:color w:val="000000"/>
          <w:sz w:val="28"/>
          <w:szCs w:val="28"/>
          <w:lang w:val="uk-UA" w:eastAsia="ru-RU"/>
        </w:rPr>
      </w:pPr>
      <w:r w:rsidRPr="009F1F36">
        <w:rPr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9F1F36" w:rsidRPr="009F1F36" w:rsidRDefault="009F1F36" w:rsidP="009F1F36">
      <w:pPr>
        <w:suppressAutoHyphens w:val="0"/>
        <w:jc w:val="center"/>
        <w:rPr>
          <w:color w:val="000000"/>
          <w:sz w:val="28"/>
          <w:szCs w:val="28"/>
          <w:lang w:val="uk-UA" w:eastAsia="ru-RU"/>
        </w:rPr>
      </w:pPr>
    </w:p>
    <w:p w:rsidR="009F1F36" w:rsidRPr="009F1F36" w:rsidRDefault="009F1F36" w:rsidP="009F1F36">
      <w:pPr>
        <w:keepNext/>
        <w:suppressAutoHyphens w:val="0"/>
        <w:jc w:val="center"/>
        <w:outlineLvl w:val="6"/>
        <w:rPr>
          <w:b/>
          <w:bCs/>
          <w:color w:val="000000"/>
          <w:sz w:val="28"/>
          <w:szCs w:val="28"/>
          <w:lang w:val="uk-UA" w:eastAsia="ru-RU"/>
        </w:rPr>
      </w:pPr>
      <w:r w:rsidRPr="009F1F36">
        <w:rPr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F1F36">
        <w:rPr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9F1F36">
        <w:rPr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:rsidR="009F1F36" w:rsidRPr="009F1F36" w:rsidRDefault="009F1F36" w:rsidP="009F1F36">
      <w:pPr>
        <w:suppressAutoHyphens w:val="0"/>
        <w:rPr>
          <w:b/>
          <w:color w:val="000000"/>
          <w:sz w:val="28"/>
          <w:lang w:val="uk-UA" w:eastAsia="ru-RU"/>
        </w:rPr>
      </w:pPr>
    </w:p>
    <w:p w:rsidR="009F1F36" w:rsidRPr="009F1F36" w:rsidRDefault="009F1F36" w:rsidP="009F1F36">
      <w:pPr>
        <w:rPr>
          <w:b/>
          <w:color w:val="000000"/>
          <w:sz w:val="28"/>
          <w:lang w:val="uk-UA"/>
        </w:rPr>
      </w:pPr>
      <w:r w:rsidRPr="009F1F36">
        <w:rPr>
          <w:b/>
          <w:color w:val="000000"/>
          <w:sz w:val="28"/>
          <w:lang w:val="uk-UA"/>
        </w:rPr>
        <w:t>________________20</w:t>
      </w:r>
      <w:r w:rsidR="00414F76">
        <w:rPr>
          <w:b/>
          <w:color w:val="000000"/>
          <w:sz w:val="28"/>
          <w:lang w:val="uk-UA"/>
        </w:rPr>
        <w:t xml:space="preserve">25 </w:t>
      </w:r>
      <w:r w:rsidRPr="009F1F36">
        <w:rPr>
          <w:b/>
          <w:color w:val="000000"/>
          <w:sz w:val="28"/>
          <w:lang w:val="uk-UA"/>
        </w:rPr>
        <w:t>року             с.</w:t>
      </w:r>
      <w:r w:rsidRPr="009F1F36">
        <w:rPr>
          <w:b/>
          <w:color w:val="000000"/>
          <w:sz w:val="28"/>
        </w:rPr>
        <w:t xml:space="preserve"> </w:t>
      </w:r>
      <w:r w:rsidRPr="009F1F36">
        <w:rPr>
          <w:b/>
          <w:color w:val="000000"/>
          <w:sz w:val="28"/>
          <w:lang w:val="uk-UA"/>
        </w:rPr>
        <w:t>Городок                                      № ______</w:t>
      </w:r>
    </w:p>
    <w:p w:rsidR="002F3786" w:rsidRDefault="002F3786" w:rsidP="00592ABA">
      <w:pPr>
        <w:rPr>
          <w:rFonts w:ascii="Times New Roman CYR" w:hAnsi="Times New Roman CYR" w:cs="Times New Roman CYR"/>
          <w:b/>
          <w:bCs/>
          <w:caps/>
          <w:sz w:val="28"/>
          <w:szCs w:val="28"/>
          <w:lang w:eastAsia="ru-RU"/>
        </w:rPr>
      </w:pPr>
    </w:p>
    <w:p w:rsidR="00D60601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Про </w:t>
      </w:r>
      <w:r w:rsidR="00D60601">
        <w:rPr>
          <w:b/>
          <w:color w:val="000000"/>
          <w:sz w:val="28"/>
          <w:lang w:val="uk-UA"/>
        </w:rPr>
        <w:t xml:space="preserve">затвердження </w:t>
      </w:r>
      <w:r>
        <w:rPr>
          <w:b/>
          <w:color w:val="000000"/>
          <w:sz w:val="28"/>
          <w:lang w:val="uk-UA"/>
        </w:rPr>
        <w:t>П</w:t>
      </w:r>
      <w:r w:rsidR="00D60601">
        <w:rPr>
          <w:b/>
          <w:color w:val="000000"/>
          <w:sz w:val="28"/>
          <w:lang w:val="uk-UA"/>
        </w:rPr>
        <w:t>рограми</w:t>
      </w:r>
      <w:r w:rsidR="00DA42AD">
        <w:rPr>
          <w:b/>
          <w:color w:val="000000"/>
          <w:sz w:val="28"/>
          <w:lang w:val="uk-UA"/>
        </w:rPr>
        <w:t xml:space="preserve"> щодо</w:t>
      </w:r>
      <w:r w:rsidRPr="005A261D">
        <w:rPr>
          <w:b/>
          <w:color w:val="000000"/>
          <w:sz w:val="28"/>
          <w:lang w:val="uk-UA"/>
        </w:rPr>
        <w:t xml:space="preserve"> </w:t>
      </w:r>
    </w:p>
    <w:p w:rsidR="00D60601" w:rsidRDefault="00C43988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р</w:t>
      </w:r>
      <w:r w:rsidR="005A261D">
        <w:rPr>
          <w:b/>
          <w:color w:val="000000"/>
          <w:sz w:val="28"/>
          <w:lang w:val="uk-UA"/>
        </w:rPr>
        <w:t>еалізації</w:t>
      </w:r>
      <w:r w:rsidR="00D60601">
        <w:rPr>
          <w:b/>
          <w:color w:val="000000"/>
          <w:sz w:val="28"/>
          <w:lang w:val="uk-UA"/>
        </w:rPr>
        <w:t xml:space="preserve"> </w:t>
      </w:r>
      <w:r w:rsidR="00DA42AD">
        <w:rPr>
          <w:b/>
          <w:color w:val="000000"/>
          <w:sz w:val="28"/>
          <w:lang w:val="uk-UA"/>
        </w:rPr>
        <w:t>Стратегії реформування</w:t>
      </w:r>
      <w:r w:rsidR="005A261D">
        <w:rPr>
          <w:b/>
          <w:color w:val="000000"/>
          <w:sz w:val="28"/>
          <w:lang w:val="uk-UA"/>
        </w:rPr>
        <w:t xml:space="preserve"> </w:t>
      </w:r>
    </w:p>
    <w:p w:rsidR="00D60601" w:rsidRDefault="00D60601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с</w:t>
      </w:r>
      <w:r w:rsidR="005A261D">
        <w:rPr>
          <w:b/>
          <w:color w:val="000000"/>
          <w:sz w:val="28"/>
          <w:lang w:val="uk-UA"/>
        </w:rPr>
        <w:t>истеми</w:t>
      </w:r>
      <w:r>
        <w:rPr>
          <w:b/>
          <w:color w:val="000000"/>
          <w:sz w:val="28"/>
          <w:lang w:val="uk-UA"/>
        </w:rPr>
        <w:t xml:space="preserve"> </w:t>
      </w:r>
      <w:r w:rsidR="005A261D">
        <w:rPr>
          <w:b/>
          <w:color w:val="000000"/>
          <w:sz w:val="28"/>
          <w:lang w:val="uk-UA"/>
        </w:rPr>
        <w:t xml:space="preserve">шкільного харчування </w:t>
      </w:r>
    </w:p>
    <w:p w:rsidR="00D60601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на період до 2027 року у </w:t>
      </w:r>
    </w:p>
    <w:p w:rsidR="005A261D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Городоцькій сільській раді </w:t>
      </w:r>
    </w:p>
    <w:p w:rsidR="005A261D" w:rsidRDefault="003A54AE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на 2026-2027</w:t>
      </w:r>
      <w:r w:rsidR="005A261D">
        <w:rPr>
          <w:b/>
          <w:color w:val="000000"/>
          <w:sz w:val="28"/>
          <w:lang w:val="uk-UA"/>
        </w:rPr>
        <w:t xml:space="preserve"> роки</w:t>
      </w:r>
    </w:p>
    <w:p w:rsidR="005A261D" w:rsidRDefault="005A261D" w:rsidP="00592ABA">
      <w:pPr>
        <w:rPr>
          <w:b/>
          <w:color w:val="000000"/>
          <w:sz w:val="28"/>
          <w:lang w:val="uk-UA"/>
        </w:rPr>
      </w:pPr>
    </w:p>
    <w:p w:rsidR="00BA008A" w:rsidRPr="00BA008A" w:rsidRDefault="005A261D" w:rsidP="00BA008A">
      <w:pPr>
        <w:pStyle w:val="a3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color w:val="000000"/>
          <w:sz w:val="28"/>
          <w:lang w:val="uk-UA"/>
        </w:rPr>
        <w:tab/>
      </w:r>
      <w:r w:rsidR="00197306">
        <w:rPr>
          <w:color w:val="000000"/>
          <w:sz w:val="28"/>
          <w:lang w:val="uk-UA"/>
        </w:rPr>
        <w:t>Відповідно до Законів</w:t>
      </w:r>
      <w:r w:rsidRPr="005A261D">
        <w:rPr>
          <w:color w:val="000000"/>
          <w:sz w:val="28"/>
          <w:lang w:val="uk-UA"/>
        </w:rPr>
        <w:t xml:space="preserve"> України</w:t>
      </w:r>
      <w:r w:rsidR="00197306">
        <w:rPr>
          <w:color w:val="000000"/>
          <w:sz w:val="28"/>
          <w:lang w:val="uk-UA"/>
        </w:rPr>
        <w:t xml:space="preserve"> </w:t>
      </w:r>
      <w:r w:rsidR="00197306" w:rsidRPr="00197306">
        <w:rPr>
          <w:sz w:val="28"/>
          <w:szCs w:val="28"/>
          <w:lang w:val="uk-UA"/>
        </w:rPr>
        <w:t>«Про освіту», «Про дошкільну освіту», «Про повну загальну середню освіту»</w:t>
      </w:r>
      <w:r w:rsidR="00197306">
        <w:rPr>
          <w:sz w:val="28"/>
          <w:szCs w:val="28"/>
          <w:lang w:val="uk-UA"/>
        </w:rPr>
        <w:t>,</w:t>
      </w:r>
      <w:r w:rsidR="00AA3980">
        <w:rPr>
          <w:color w:val="000000"/>
          <w:sz w:val="28"/>
          <w:lang w:val="uk-UA"/>
        </w:rPr>
        <w:t xml:space="preserve"> </w:t>
      </w:r>
      <w:r w:rsidR="00EC28A5">
        <w:rPr>
          <w:color w:val="000000"/>
          <w:sz w:val="28"/>
          <w:lang w:val="uk-UA"/>
        </w:rPr>
        <w:t>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року»,</w:t>
      </w:r>
      <w:r w:rsidR="00AA3980">
        <w:rPr>
          <w:color w:val="000000"/>
          <w:sz w:val="28"/>
          <w:lang w:val="uk-UA"/>
        </w:rPr>
        <w:t xml:space="preserve"> керуючись статтями 52, 59 Закону України «Про місцеве самоврядування в Україні»,</w:t>
      </w:r>
      <w:r w:rsidR="00EC28A5">
        <w:rPr>
          <w:color w:val="000000"/>
          <w:sz w:val="28"/>
          <w:lang w:val="uk-UA"/>
        </w:rPr>
        <w:t xml:space="preserve"> </w:t>
      </w:r>
      <w:r w:rsidR="00BA008A">
        <w:rPr>
          <w:color w:val="000000"/>
          <w:sz w:val="28"/>
          <w:lang w:val="uk-UA"/>
        </w:rPr>
        <w:t>з метою здійснення заходів, спрямованих на забезпечення якісного, безпечного, збалансованого харчування дітей у закладах освіти</w:t>
      </w:r>
      <w:r w:rsidR="00AA3980">
        <w:rPr>
          <w:color w:val="000000"/>
          <w:sz w:val="28"/>
          <w:lang w:val="uk-UA"/>
        </w:rPr>
        <w:t xml:space="preserve"> громади</w:t>
      </w:r>
      <w:r w:rsidR="002032A8">
        <w:rPr>
          <w:color w:val="000000"/>
          <w:sz w:val="28"/>
          <w:lang w:val="uk-UA"/>
        </w:rPr>
        <w:t xml:space="preserve">, </w:t>
      </w:r>
      <w:r w:rsidR="00BA008A" w:rsidRPr="00BA008A">
        <w:rPr>
          <w:rFonts w:eastAsiaTheme="minorHAnsi"/>
          <w:sz w:val="28"/>
          <w:szCs w:val="28"/>
          <w:lang w:val="uk-UA" w:eastAsia="en-US"/>
        </w:rPr>
        <w:t>виконавчий комітет сільської ради</w:t>
      </w:r>
    </w:p>
    <w:p w:rsidR="003604ED" w:rsidRDefault="003604ED" w:rsidP="005A261D">
      <w:pPr>
        <w:jc w:val="both"/>
        <w:rPr>
          <w:color w:val="000000"/>
          <w:sz w:val="28"/>
          <w:lang w:val="uk-UA"/>
        </w:rPr>
      </w:pPr>
    </w:p>
    <w:p w:rsidR="003604ED" w:rsidRDefault="003604ED" w:rsidP="005A261D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ВИРІШИ</w:t>
      </w:r>
      <w:r w:rsidR="00BA008A">
        <w:rPr>
          <w:color w:val="000000"/>
          <w:sz w:val="28"/>
          <w:lang w:val="uk-UA"/>
        </w:rPr>
        <w:t>В</w:t>
      </w:r>
      <w:r>
        <w:rPr>
          <w:color w:val="000000"/>
          <w:sz w:val="28"/>
          <w:lang w:val="uk-UA"/>
        </w:rPr>
        <w:t>:</w:t>
      </w:r>
    </w:p>
    <w:p w:rsidR="003604ED" w:rsidRPr="00721EAD" w:rsidRDefault="003604ED" w:rsidP="005A261D">
      <w:pPr>
        <w:jc w:val="both"/>
        <w:rPr>
          <w:color w:val="000000"/>
          <w:sz w:val="20"/>
          <w:szCs w:val="20"/>
          <w:lang w:val="uk-UA"/>
        </w:rPr>
      </w:pPr>
    </w:p>
    <w:p w:rsidR="003604ED" w:rsidRDefault="003604ED" w:rsidP="004B3594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</w:t>
      </w:r>
      <w:r w:rsidR="00AA3980">
        <w:rPr>
          <w:color w:val="000000"/>
          <w:sz w:val="28"/>
          <w:lang w:val="uk-UA"/>
        </w:rPr>
        <w:t>Схвалити</w:t>
      </w:r>
      <w:r w:rsidRPr="003604ED">
        <w:rPr>
          <w:color w:val="000000"/>
          <w:sz w:val="28"/>
          <w:lang w:val="uk-UA"/>
        </w:rPr>
        <w:t xml:space="preserve"> Програму щодо реалізації Стратегії реформування системи шкільного харчування на період до 2027 року у </w:t>
      </w:r>
      <w:r w:rsidR="00197306">
        <w:rPr>
          <w:color w:val="000000"/>
          <w:sz w:val="28"/>
          <w:lang w:val="uk-UA"/>
        </w:rPr>
        <w:t>Городоцькій сільській раді</w:t>
      </w:r>
      <w:r w:rsidR="0099657D">
        <w:rPr>
          <w:color w:val="000000"/>
          <w:sz w:val="28"/>
          <w:lang w:val="uk-UA"/>
        </w:rPr>
        <w:t xml:space="preserve"> </w:t>
      </w:r>
      <w:r w:rsidR="00AA3980">
        <w:rPr>
          <w:color w:val="000000"/>
          <w:sz w:val="28"/>
          <w:lang w:val="uk-UA"/>
        </w:rPr>
        <w:t>на</w:t>
      </w:r>
      <w:r w:rsidR="0099657D">
        <w:rPr>
          <w:color w:val="000000"/>
          <w:sz w:val="28"/>
          <w:lang w:val="uk-UA"/>
        </w:rPr>
        <w:t xml:space="preserve"> 2026-2027</w:t>
      </w:r>
      <w:r w:rsidRPr="003604ED">
        <w:rPr>
          <w:color w:val="000000"/>
          <w:sz w:val="28"/>
          <w:lang w:val="uk-UA"/>
        </w:rPr>
        <w:t xml:space="preserve"> роки (далі –</w:t>
      </w:r>
      <w:r w:rsidR="00564856" w:rsidRPr="00AA3980">
        <w:rPr>
          <w:color w:val="000000"/>
          <w:sz w:val="28"/>
          <w:lang w:val="uk-UA"/>
        </w:rPr>
        <w:t xml:space="preserve"> </w:t>
      </w:r>
      <w:r w:rsidRPr="003604ED">
        <w:rPr>
          <w:color w:val="000000"/>
          <w:sz w:val="28"/>
          <w:lang w:val="uk-UA"/>
        </w:rPr>
        <w:t>Програма), що додається.</w:t>
      </w:r>
    </w:p>
    <w:p w:rsidR="00721EAD" w:rsidRPr="00721EAD" w:rsidRDefault="00721EAD" w:rsidP="0099657D">
      <w:pPr>
        <w:tabs>
          <w:tab w:val="left" w:pos="0"/>
        </w:tabs>
        <w:ind w:firstLine="567"/>
        <w:jc w:val="both"/>
        <w:rPr>
          <w:color w:val="000000"/>
          <w:sz w:val="20"/>
          <w:szCs w:val="20"/>
          <w:lang w:val="uk-UA"/>
        </w:rPr>
      </w:pPr>
    </w:p>
    <w:p w:rsidR="004B3594" w:rsidRDefault="004B3594" w:rsidP="0099657D">
      <w:pPr>
        <w:tabs>
          <w:tab w:val="left" w:pos="0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2. </w:t>
      </w:r>
      <w:r w:rsidRPr="004B3594">
        <w:rPr>
          <w:color w:val="000000"/>
          <w:sz w:val="28"/>
          <w:lang w:val="uk-UA"/>
        </w:rPr>
        <w:t>Фінансовому відділу Городоцької сільської ради при формуванні бюджету Городоцької сільської ради та внесенні до нього змін передбачити кошти для реалізації Програми у ме</w:t>
      </w:r>
      <w:r>
        <w:rPr>
          <w:color w:val="000000"/>
          <w:sz w:val="28"/>
          <w:lang w:val="uk-UA"/>
        </w:rPr>
        <w:t>жах наявних фінансових ресурсів</w:t>
      </w:r>
      <w:r w:rsidR="00564856">
        <w:rPr>
          <w:color w:val="000000"/>
          <w:sz w:val="28"/>
          <w:lang w:val="uk-UA"/>
        </w:rPr>
        <w:t>.</w:t>
      </w:r>
    </w:p>
    <w:p w:rsidR="00721EAD" w:rsidRPr="00721EAD" w:rsidRDefault="00721EAD" w:rsidP="00AA3980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445C1" w:rsidRPr="00797A4C" w:rsidRDefault="004B3594" w:rsidP="00AA3980">
      <w:pPr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3</w:t>
      </w:r>
      <w:r w:rsidR="003604ED">
        <w:rPr>
          <w:color w:val="000000"/>
          <w:sz w:val="28"/>
          <w:lang w:val="uk-UA"/>
        </w:rPr>
        <w:t>.</w:t>
      </w:r>
      <w:r w:rsidR="00D60601">
        <w:rPr>
          <w:color w:val="000000"/>
          <w:sz w:val="28"/>
          <w:lang w:val="uk-UA"/>
        </w:rPr>
        <w:t xml:space="preserve"> </w:t>
      </w:r>
      <w:r w:rsidR="003604ED">
        <w:rPr>
          <w:color w:val="000000"/>
          <w:sz w:val="28"/>
          <w:lang w:val="uk-UA"/>
        </w:rPr>
        <w:t>Відділу освіти, культури, молоді та спорту</w:t>
      </w:r>
      <w:r w:rsidR="00D60601">
        <w:rPr>
          <w:color w:val="000000"/>
          <w:sz w:val="28"/>
          <w:lang w:val="uk-UA"/>
        </w:rPr>
        <w:t xml:space="preserve"> Городоцької сільської ради</w:t>
      </w:r>
      <w:r w:rsidR="00AA3980">
        <w:rPr>
          <w:color w:val="000000"/>
          <w:sz w:val="28"/>
          <w:lang w:val="uk-UA"/>
        </w:rPr>
        <w:t xml:space="preserve"> подати в установленому порядку Програму на розгляд та затвердження Городоцької сільської ради.</w:t>
      </w:r>
    </w:p>
    <w:p w:rsidR="00721EAD" w:rsidRPr="00721EAD" w:rsidRDefault="00721EAD" w:rsidP="004B3594">
      <w:pPr>
        <w:ind w:firstLine="567"/>
        <w:jc w:val="both"/>
        <w:rPr>
          <w:sz w:val="20"/>
          <w:szCs w:val="20"/>
          <w:lang w:val="uk-UA"/>
        </w:rPr>
      </w:pPr>
    </w:p>
    <w:p w:rsidR="00A45856" w:rsidRDefault="004B3594" w:rsidP="004B3594">
      <w:pPr>
        <w:ind w:firstLine="567"/>
        <w:jc w:val="both"/>
        <w:rPr>
          <w:color w:val="000000"/>
          <w:sz w:val="28"/>
          <w:lang w:val="uk-UA"/>
        </w:rPr>
      </w:pPr>
      <w:r w:rsidRPr="00797A4C">
        <w:rPr>
          <w:sz w:val="28"/>
          <w:lang w:val="uk-UA"/>
        </w:rPr>
        <w:t>4. Контроль за виконанням</w:t>
      </w:r>
      <w:r w:rsidR="00D60601" w:rsidRPr="00797A4C">
        <w:rPr>
          <w:sz w:val="28"/>
          <w:lang w:val="uk-UA"/>
        </w:rPr>
        <w:t xml:space="preserve"> рішення покласти на</w:t>
      </w:r>
      <w:r w:rsidR="00197306" w:rsidRPr="00797A4C">
        <w:rPr>
          <w:sz w:val="28"/>
          <w:lang w:val="uk-UA"/>
        </w:rPr>
        <w:t xml:space="preserve"> </w:t>
      </w:r>
      <w:r w:rsidR="00AA3980">
        <w:rPr>
          <w:sz w:val="28"/>
          <w:lang w:val="uk-UA"/>
        </w:rPr>
        <w:t xml:space="preserve">начальника відділу освіти, культури, молоді та спорту сільської ради Володимира </w:t>
      </w:r>
      <w:proofErr w:type="spellStart"/>
      <w:r w:rsidR="00AA3980">
        <w:rPr>
          <w:sz w:val="28"/>
          <w:lang w:val="uk-UA"/>
        </w:rPr>
        <w:t>Грисюка</w:t>
      </w:r>
      <w:proofErr w:type="spellEnd"/>
      <w:r w:rsidR="00AA3980">
        <w:rPr>
          <w:sz w:val="28"/>
          <w:lang w:val="uk-UA"/>
        </w:rPr>
        <w:t>.</w:t>
      </w:r>
    </w:p>
    <w:p w:rsidR="00A45856" w:rsidRDefault="00A45856" w:rsidP="004B3594">
      <w:pPr>
        <w:ind w:firstLine="567"/>
        <w:jc w:val="both"/>
        <w:rPr>
          <w:color w:val="000000"/>
          <w:sz w:val="28"/>
          <w:lang w:val="uk-UA"/>
        </w:rPr>
      </w:pPr>
    </w:p>
    <w:p w:rsidR="00A45856" w:rsidRDefault="00A45856" w:rsidP="00A4585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Сільський голова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="00E958AC">
        <w:rPr>
          <w:color w:val="000000"/>
          <w:sz w:val="28"/>
          <w:lang w:val="uk-UA"/>
        </w:rPr>
        <w:t xml:space="preserve">    </w:t>
      </w:r>
      <w:r>
        <w:rPr>
          <w:color w:val="000000"/>
          <w:sz w:val="28"/>
          <w:lang w:val="uk-UA"/>
        </w:rPr>
        <w:t>Сергій ПОЛІЩУК</w:t>
      </w:r>
    </w:p>
    <w:p w:rsidR="00A34D0A" w:rsidRPr="00393E2F" w:rsidRDefault="00A34D0A" w:rsidP="00A34D0A">
      <w:pPr>
        <w:ind w:left="4956" w:firstLine="708"/>
        <w:jc w:val="both"/>
        <w:rPr>
          <w:sz w:val="28"/>
        </w:rPr>
      </w:pPr>
      <w:r w:rsidRPr="00393E2F">
        <w:rPr>
          <w:sz w:val="28"/>
        </w:rPr>
        <w:lastRenderedPageBreak/>
        <w:t>СХВАЛЕНО</w:t>
      </w:r>
      <w:r w:rsidRPr="00393E2F">
        <w:rPr>
          <w:sz w:val="28"/>
        </w:rPr>
        <w:tab/>
      </w:r>
    </w:p>
    <w:p w:rsidR="00A34D0A" w:rsidRPr="00393E2F" w:rsidRDefault="00A34D0A" w:rsidP="00A34D0A">
      <w:pPr>
        <w:ind w:left="4956" w:firstLine="708"/>
        <w:jc w:val="both"/>
        <w:rPr>
          <w:sz w:val="28"/>
        </w:rPr>
      </w:pPr>
      <w:proofErr w:type="spellStart"/>
      <w:proofErr w:type="gramStart"/>
      <w:r w:rsidRPr="00393E2F">
        <w:rPr>
          <w:sz w:val="28"/>
        </w:rPr>
        <w:t>Р</w:t>
      </w:r>
      <w:proofErr w:type="gramEnd"/>
      <w:r w:rsidRPr="00393E2F">
        <w:rPr>
          <w:sz w:val="28"/>
        </w:rPr>
        <w:t>ішення</w:t>
      </w:r>
      <w:proofErr w:type="spellEnd"/>
      <w:r w:rsidRPr="00393E2F">
        <w:rPr>
          <w:sz w:val="28"/>
        </w:rPr>
        <w:t xml:space="preserve"> </w:t>
      </w:r>
      <w:proofErr w:type="spellStart"/>
      <w:r w:rsidRPr="00393E2F">
        <w:rPr>
          <w:sz w:val="28"/>
        </w:rPr>
        <w:t>виконавчого</w:t>
      </w:r>
      <w:proofErr w:type="spellEnd"/>
      <w:r w:rsidRPr="00393E2F">
        <w:rPr>
          <w:sz w:val="28"/>
        </w:rPr>
        <w:t xml:space="preserve"> </w:t>
      </w:r>
      <w:proofErr w:type="spellStart"/>
      <w:r w:rsidRPr="00393E2F">
        <w:rPr>
          <w:sz w:val="28"/>
        </w:rPr>
        <w:t>комітету</w:t>
      </w:r>
      <w:proofErr w:type="spellEnd"/>
    </w:p>
    <w:p w:rsidR="00A34D0A" w:rsidRPr="00393E2F" w:rsidRDefault="00A34D0A" w:rsidP="00A34D0A">
      <w:pPr>
        <w:ind w:left="4956" w:firstLine="708"/>
        <w:jc w:val="both"/>
        <w:rPr>
          <w:sz w:val="28"/>
        </w:rPr>
      </w:pPr>
      <w:proofErr w:type="spellStart"/>
      <w:r w:rsidRPr="00393E2F">
        <w:rPr>
          <w:sz w:val="28"/>
        </w:rPr>
        <w:t>сільської</w:t>
      </w:r>
      <w:proofErr w:type="spellEnd"/>
      <w:r w:rsidRPr="00393E2F">
        <w:rPr>
          <w:sz w:val="28"/>
        </w:rPr>
        <w:t xml:space="preserve"> ради</w:t>
      </w:r>
    </w:p>
    <w:p w:rsidR="00A34D0A" w:rsidRPr="00393E2F" w:rsidRDefault="00A34D0A" w:rsidP="00A34D0A">
      <w:pPr>
        <w:ind w:left="4956" w:firstLine="708"/>
        <w:jc w:val="both"/>
        <w:rPr>
          <w:sz w:val="28"/>
        </w:rPr>
      </w:pPr>
      <w:r w:rsidRPr="00393E2F">
        <w:rPr>
          <w:sz w:val="28"/>
        </w:rPr>
        <w:t xml:space="preserve"> ____________ 2025 року №___</w:t>
      </w:r>
    </w:p>
    <w:p w:rsidR="00A34D0A" w:rsidRPr="00393E2F" w:rsidRDefault="00A34D0A" w:rsidP="00A34D0A">
      <w:pPr>
        <w:ind w:left="4956" w:firstLine="708"/>
        <w:jc w:val="both"/>
        <w:rPr>
          <w:sz w:val="28"/>
        </w:rPr>
      </w:pPr>
    </w:p>
    <w:p w:rsidR="00A34D0A" w:rsidRPr="00EC56FA" w:rsidRDefault="00A34D0A" w:rsidP="00A34D0A">
      <w:pPr>
        <w:jc w:val="both"/>
        <w:rPr>
          <w:color w:val="000000"/>
          <w:sz w:val="28"/>
        </w:rPr>
      </w:pPr>
    </w:p>
    <w:p w:rsidR="00A34D0A" w:rsidRPr="00EE7867" w:rsidRDefault="00A34D0A" w:rsidP="00A34D0A">
      <w:pPr>
        <w:jc w:val="center"/>
        <w:rPr>
          <w:b/>
          <w:bCs/>
          <w:color w:val="000000"/>
          <w:sz w:val="28"/>
        </w:rPr>
      </w:pPr>
      <w:proofErr w:type="spellStart"/>
      <w:r w:rsidRPr="00EE7867">
        <w:rPr>
          <w:b/>
          <w:bCs/>
          <w:color w:val="000000"/>
          <w:sz w:val="28"/>
        </w:rPr>
        <w:t>Програма</w:t>
      </w:r>
      <w:proofErr w:type="spellEnd"/>
    </w:p>
    <w:p w:rsidR="00A34D0A" w:rsidRPr="00EE7867" w:rsidRDefault="00A34D0A" w:rsidP="00A34D0A">
      <w:pPr>
        <w:jc w:val="center"/>
        <w:rPr>
          <w:b/>
          <w:bCs/>
          <w:color w:val="000000"/>
          <w:sz w:val="28"/>
        </w:rPr>
      </w:pPr>
      <w:proofErr w:type="spellStart"/>
      <w:r w:rsidRPr="00EE7867">
        <w:rPr>
          <w:b/>
          <w:bCs/>
          <w:color w:val="000000"/>
          <w:sz w:val="28"/>
        </w:rPr>
        <w:t>щодо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реалізації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Стратегії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реформування</w:t>
      </w:r>
      <w:proofErr w:type="spellEnd"/>
    </w:p>
    <w:p w:rsidR="00A34D0A" w:rsidRPr="00EE7867" w:rsidRDefault="00A34D0A" w:rsidP="00A34D0A">
      <w:pPr>
        <w:jc w:val="center"/>
        <w:rPr>
          <w:b/>
          <w:bCs/>
          <w:color w:val="000000"/>
          <w:sz w:val="28"/>
        </w:rPr>
      </w:pPr>
      <w:proofErr w:type="spellStart"/>
      <w:r w:rsidRPr="00EE7867">
        <w:rPr>
          <w:b/>
          <w:bCs/>
          <w:color w:val="000000"/>
          <w:sz w:val="28"/>
        </w:rPr>
        <w:t>системи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шкільного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харчування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gramStart"/>
      <w:r w:rsidRPr="00EE7867">
        <w:rPr>
          <w:b/>
          <w:bCs/>
          <w:color w:val="000000"/>
          <w:sz w:val="28"/>
        </w:rPr>
        <w:t>на</w:t>
      </w:r>
      <w:proofErr w:type="gram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період</w:t>
      </w:r>
      <w:proofErr w:type="spellEnd"/>
      <w:r w:rsidRPr="00EE7867">
        <w:rPr>
          <w:b/>
          <w:bCs/>
          <w:color w:val="000000"/>
          <w:sz w:val="28"/>
        </w:rPr>
        <w:t xml:space="preserve"> до 2027 року</w:t>
      </w:r>
    </w:p>
    <w:p w:rsidR="00A34D0A" w:rsidRPr="00EE7867" w:rsidRDefault="00A34D0A" w:rsidP="00A34D0A">
      <w:pPr>
        <w:jc w:val="center"/>
        <w:rPr>
          <w:b/>
          <w:bCs/>
          <w:color w:val="000000"/>
          <w:sz w:val="28"/>
        </w:rPr>
      </w:pPr>
      <w:r w:rsidRPr="00EE7867">
        <w:rPr>
          <w:b/>
          <w:bCs/>
          <w:color w:val="000000"/>
          <w:sz w:val="28"/>
        </w:rPr>
        <w:t xml:space="preserve">у </w:t>
      </w:r>
      <w:proofErr w:type="spellStart"/>
      <w:r w:rsidRPr="00EE7867">
        <w:rPr>
          <w:b/>
          <w:bCs/>
          <w:color w:val="000000"/>
          <w:sz w:val="28"/>
        </w:rPr>
        <w:t>Городоцькій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сільській</w:t>
      </w:r>
      <w:proofErr w:type="spellEnd"/>
      <w:r w:rsidRPr="00EE7867">
        <w:rPr>
          <w:b/>
          <w:bCs/>
          <w:color w:val="000000"/>
          <w:sz w:val="28"/>
        </w:rPr>
        <w:t xml:space="preserve"> </w:t>
      </w:r>
      <w:proofErr w:type="spellStart"/>
      <w:r w:rsidRPr="00EE7867">
        <w:rPr>
          <w:b/>
          <w:bCs/>
          <w:color w:val="000000"/>
          <w:sz w:val="28"/>
        </w:rPr>
        <w:t>раді</w:t>
      </w:r>
      <w:proofErr w:type="spellEnd"/>
      <w:r w:rsidRPr="00EE7867">
        <w:rPr>
          <w:b/>
          <w:bCs/>
          <w:color w:val="000000"/>
          <w:sz w:val="28"/>
        </w:rPr>
        <w:t xml:space="preserve"> на 2026-2027 роки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Загальні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положення</w:t>
      </w:r>
      <w:proofErr w:type="spellEnd"/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Програма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щодо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реалізації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Стратегії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реформування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системи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на </w:t>
      </w:r>
      <w:proofErr w:type="spellStart"/>
      <w:r w:rsidRPr="00EC56FA">
        <w:rPr>
          <w:sz w:val="28"/>
          <w:szCs w:val="28"/>
        </w:rPr>
        <w:t>період</w:t>
      </w:r>
      <w:proofErr w:type="spellEnd"/>
      <w:r w:rsidRPr="00EC56FA">
        <w:rPr>
          <w:sz w:val="28"/>
          <w:szCs w:val="28"/>
        </w:rPr>
        <w:t xml:space="preserve"> до 2027 року у </w:t>
      </w:r>
      <w:proofErr w:type="spellStart"/>
      <w:r w:rsidRPr="00EC56FA">
        <w:rPr>
          <w:sz w:val="28"/>
          <w:szCs w:val="28"/>
        </w:rPr>
        <w:t>Городоцькій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сільській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раді</w:t>
      </w:r>
      <w:proofErr w:type="spellEnd"/>
      <w:r w:rsidRPr="00EC56FA">
        <w:rPr>
          <w:sz w:val="28"/>
          <w:szCs w:val="28"/>
        </w:rPr>
        <w:t xml:space="preserve"> на                      </w:t>
      </w:r>
      <w:r>
        <w:rPr>
          <w:sz w:val="28"/>
          <w:szCs w:val="28"/>
        </w:rPr>
        <w:t xml:space="preserve">          2026-2027</w:t>
      </w:r>
      <w:r w:rsidRPr="00EC56FA">
        <w:rPr>
          <w:sz w:val="28"/>
          <w:szCs w:val="28"/>
        </w:rPr>
        <w:t xml:space="preserve"> роки (</w:t>
      </w:r>
      <w:proofErr w:type="spellStart"/>
      <w:r w:rsidRPr="00EC56FA">
        <w:rPr>
          <w:sz w:val="28"/>
          <w:szCs w:val="28"/>
        </w:rPr>
        <w:t>далі</w:t>
      </w:r>
      <w:proofErr w:type="spellEnd"/>
      <w:r w:rsidRPr="00EC56FA">
        <w:rPr>
          <w:sz w:val="28"/>
          <w:szCs w:val="28"/>
        </w:rPr>
        <w:t xml:space="preserve"> – </w:t>
      </w:r>
      <w:proofErr w:type="spellStart"/>
      <w:r w:rsidRPr="00EC56FA">
        <w:rPr>
          <w:sz w:val="28"/>
          <w:szCs w:val="28"/>
        </w:rPr>
        <w:t>Програма</w:t>
      </w:r>
      <w:proofErr w:type="spellEnd"/>
      <w:r w:rsidRPr="00EC56FA">
        <w:rPr>
          <w:sz w:val="28"/>
          <w:szCs w:val="28"/>
        </w:rPr>
        <w:t xml:space="preserve">) </w:t>
      </w:r>
      <w:proofErr w:type="spellStart"/>
      <w:r w:rsidRPr="00EC56FA">
        <w:rPr>
          <w:sz w:val="28"/>
          <w:szCs w:val="28"/>
        </w:rPr>
        <w:t>визначає</w:t>
      </w:r>
      <w:proofErr w:type="spellEnd"/>
      <w:r w:rsidRPr="00EC56FA">
        <w:rPr>
          <w:sz w:val="28"/>
          <w:szCs w:val="28"/>
        </w:rPr>
        <w:t xml:space="preserve"> мету, </w:t>
      </w:r>
      <w:proofErr w:type="spellStart"/>
      <w:r w:rsidRPr="00EC56FA">
        <w:rPr>
          <w:sz w:val="28"/>
          <w:szCs w:val="28"/>
        </w:rPr>
        <w:t>змі</w:t>
      </w:r>
      <w:proofErr w:type="gramStart"/>
      <w:r w:rsidRPr="00EC56FA">
        <w:rPr>
          <w:sz w:val="28"/>
          <w:szCs w:val="28"/>
        </w:rPr>
        <w:t>ст</w:t>
      </w:r>
      <w:proofErr w:type="spellEnd"/>
      <w:proofErr w:type="gram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завдання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проблеми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щодо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конкретизує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перелік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основних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напрямів</w:t>
      </w:r>
      <w:proofErr w:type="spellEnd"/>
      <w:r w:rsidRPr="00EC56FA">
        <w:rPr>
          <w:sz w:val="28"/>
          <w:szCs w:val="28"/>
        </w:rPr>
        <w:t xml:space="preserve"> і </w:t>
      </w:r>
      <w:proofErr w:type="spellStart"/>
      <w:r w:rsidRPr="00EC56FA">
        <w:rPr>
          <w:sz w:val="28"/>
          <w:szCs w:val="28"/>
        </w:rPr>
        <w:t>заходів</w:t>
      </w:r>
      <w:proofErr w:type="spellEnd"/>
      <w:r w:rsidRPr="00EC56FA">
        <w:rPr>
          <w:sz w:val="28"/>
          <w:szCs w:val="28"/>
        </w:rPr>
        <w:t xml:space="preserve"> з </w:t>
      </w:r>
      <w:proofErr w:type="spellStart"/>
      <w:r w:rsidRPr="00EC56FA">
        <w:rPr>
          <w:sz w:val="28"/>
          <w:szCs w:val="28"/>
        </w:rPr>
        <w:t>реалізації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стратегічних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цілей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очікуваних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результатів</w:t>
      </w:r>
      <w:proofErr w:type="spellEnd"/>
      <w:r w:rsidRPr="00EC56FA">
        <w:rPr>
          <w:sz w:val="28"/>
          <w:szCs w:val="28"/>
        </w:rPr>
        <w:t>.</w:t>
      </w:r>
    </w:p>
    <w:p w:rsidR="00A34D0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EC56FA">
        <w:rPr>
          <w:sz w:val="28"/>
          <w:szCs w:val="28"/>
        </w:rPr>
        <w:t>П</w:t>
      </w:r>
      <w:proofErr w:type="gramEnd"/>
      <w:r w:rsidRPr="00EC56FA">
        <w:rPr>
          <w:sz w:val="28"/>
          <w:szCs w:val="28"/>
        </w:rPr>
        <w:t>ідставою</w:t>
      </w:r>
      <w:proofErr w:type="spellEnd"/>
      <w:r w:rsidRPr="00EC56FA">
        <w:rPr>
          <w:sz w:val="28"/>
          <w:szCs w:val="28"/>
        </w:rPr>
        <w:t xml:space="preserve"> для </w:t>
      </w:r>
      <w:proofErr w:type="spellStart"/>
      <w:r w:rsidRPr="00EC56FA">
        <w:rPr>
          <w:sz w:val="28"/>
          <w:szCs w:val="28"/>
        </w:rPr>
        <w:t>розроблення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 є </w:t>
      </w:r>
      <w:proofErr w:type="spellStart"/>
      <w:r w:rsidRPr="00542900">
        <w:rPr>
          <w:sz w:val="28"/>
          <w:szCs w:val="28"/>
        </w:rPr>
        <w:t>розпорядження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Кабінету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Міністрів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України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від</w:t>
      </w:r>
      <w:proofErr w:type="spellEnd"/>
      <w:r w:rsidRPr="00542900">
        <w:rPr>
          <w:sz w:val="28"/>
          <w:szCs w:val="28"/>
        </w:rPr>
        <w:t xml:space="preserve"> 27 </w:t>
      </w:r>
      <w:proofErr w:type="spellStart"/>
      <w:r w:rsidRPr="00542900">
        <w:rPr>
          <w:sz w:val="28"/>
          <w:szCs w:val="28"/>
        </w:rPr>
        <w:t>жовтня</w:t>
      </w:r>
      <w:proofErr w:type="spellEnd"/>
      <w:r w:rsidRPr="00542900">
        <w:rPr>
          <w:sz w:val="28"/>
          <w:szCs w:val="28"/>
        </w:rPr>
        <w:t xml:space="preserve"> 2023 року № 990-р «Про </w:t>
      </w:r>
      <w:proofErr w:type="spellStart"/>
      <w:r w:rsidRPr="00542900">
        <w:rPr>
          <w:sz w:val="28"/>
          <w:szCs w:val="28"/>
        </w:rPr>
        <w:t>схвалення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Стратегії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реформування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системи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шкільного</w:t>
      </w:r>
      <w:proofErr w:type="spellEnd"/>
      <w:r w:rsidRPr="00542900">
        <w:rPr>
          <w:sz w:val="28"/>
          <w:szCs w:val="28"/>
        </w:rPr>
        <w:t xml:space="preserve"> </w:t>
      </w:r>
      <w:proofErr w:type="spellStart"/>
      <w:r w:rsidRPr="00542900">
        <w:rPr>
          <w:sz w:val="28"/>
          <w:szCs w:val="28"/>
        </w:rPr>
        <w:t>харчування</w:t>
      </w:r>
      <w:proofErr w:type="spellEnd"/>
      <w:r w:rsidRPr="00542900">
        <w:rPr>
          <w:sz w:val="28"/>
          <w:szCs w:val="28"/>
        </w:rPr>
        <w:t xml:space="preserve"> на </w:t>
      </w:r>
      <w:proofErr w:type="spellStart"/>
      <w:r w:rsidRPr="00542900">
        <w:rPr>
          <w:sz w:val="28"/>
          <w:szCs w:val="28"/>
        </w:rPr>
        <w:t>період</w:t>
      </w:r>
      <w:proofErr w:type="spellEnd"/>
      <w:r w:rsidRPr="00542900">
        <w:rPr>
          <w:sz w:val="28"/>
          <w:szCs w:val="28"/>
        </w:rPr>
        <w:t xml:space="preserve"> до 2027 року</w:t>
      </w:r>
      <w:r w:rsidRPr="00E837C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Розроблення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зумовлено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необхідністю</w:t>
      </w:r>
      <w:proofErr w:type="spellEnd"/>
      <w:r w:rsidRPr="00EC56FA">
        <w:rPr>
          <w:sz w:val="28"/>
          <w:szCs w:val="28"/>
        </w:rPr>
        <w:t>: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планування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розвитку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наступних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етапів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реформи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з </w:t>
      </w:r>
      <w:proofErr w:type="spellStart"/>
      <w:r w:rsidRPr="00EC56FA">
        <w:rPr>
          <w:sz w:val="28"/>
          <w:szCs w:val="28"/>
        </w:rPr>
        <w:t>урахуванням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здобутих</w:t>
      </w:r>
      <w:proofErr w:type="spellEnd"/>
      <w:r w:rsidRPr="00EC56FA">
        <w:rPr>
          <w:sz w:val="28"/>
          <w:szCs w:val="28"/>
        </w:rPr>
        <w:t xml:space="preserve"> за </w:t>
      </w:r>
      <w:proofErr w:type="spellStart"/>
      <w:r w:rsidRPr="00EC56FA">
        <w:rPr>
          <w:sz w:val="28"/>
          <w:szCs w:val="28"/>
        </w:rPr>
        <w:t>попередні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періоди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досягнень</w:t>
      </w:r>
      <w:proofErr w:type="spellEnd"/>
      <w:r w:rsidRPr="00EC56FA">
        <w:rPr>
          <w:sz w:val="28"/>
          <w:szCs w:val="28"/>
        </w:rPr>
        <w:t xml:space="preserve">, а </w:t>
      </w:r>
      <w:proofErr w:type="spellStart"/>
      <w:r w:rsidRPr="00EC56FA">
        <w:rPr>
          <w:sz w:val="28"/>
          <w:szCs w:val="28"/>
        </w:rPr>
        <w:t>також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подолання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невирішених</w:t>
      </w:r>
      <w:proofErr w:type="spellEnd"/>
      <w:r w:rsidRPr="00EC56FA">
        <w:rPr>
          <w:sz w:val="28"/>
          <w:szCs w:val="28"/>
        </w:rPr>
        <w:t xml:space="preserve"> проблем;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повноцінного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калорійного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якісного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безпечного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 xml:space="preserve"> </w:t>
      </w:r>
      <w:proofErr w:type="gramStart"/>
      <w:r w:rsidRPr="00EC56FA">
        <w:rPr>
          <w:sz w:val="28"/>
          <w:szCs w:val="28"/>
        </w:rPr>
        <w:t>у</w:t>
      </w:r>
      <w:proofErr w:type="gramEnd"/>
      <w:r w:rsidRPr="00EC56FA">
        <w:rPr>
          <w:sz w:val="28"/>
          <w:szCs w:val="28"/>
        </w:rPr>
        <w:t xml:space="preserve">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права </w:t>
      </w:r>
      <w:proofErr w:type="spellStart"/>
      <w:r w:rsidRPr="00EC56FA">
        <w:rPr>
          <w:sz w:val="28"/>
          <w:szCs w:val="28"/>
        </w:rPr>
        <w:t>учнів</w:t>
      </w:r>
      <w:proofErr w:type="spellEnd"/>
      <w:r w:rsidRPr="00EC56FA">
        <w:rPr>
          <w:sz w:val="28"/>
          <w:szCs w:val="28"/>
        </w:rPr>
        <w:t xml:space="preserve"> (</w:t>
      </w:r>
      <w:proofErr w:type="spellStart"/>
      <w:r w:rsidRPr="00EC56FA">
        <w:rPr>
          <w:sz w:val="28"/>
          <w:szCs w:val="28"/>
        </w:rPr>
        <w:t>вихованців</w:t>
      </w:r>
      <w:proofErr w:type="spellEnd"/>
      <w:r w:rsidRPr="00EC56FA">
        <w:rPr>
          <w:sz w:val="28"/>
          <w:szCs w:val="28"/>
        </w:rPr>
        <w:t xml:space="preserve">) </w:t>
      </w:r>
      <w:proofErr w:type="spellStart"/>
      <w:r w:rsidRPr="00EC56FA">
        <w:rPr>
          <w:sz w:val="28"/>
          <w:szCs w:val="28"/>
        </w:rPr>
        <w:t>закладів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t>громади</w:t>
      </w:r>
      <w:proofErr w:type="spellEnd"/>
      <w:r w:rsidRPr="00EC56FA">
        <w:rPr>
          <w:sz w:val="28"/>
          <w:szCs w:val="28"/>
        </w:rPr>
        <w:t xml:space="preserve"> на</w:t>
      </w:r>
      <w:proofErr w:type="gram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якісне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дотримання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фізіологічних</w:t>
      </w:r>
      <w:proofErr w:type="spellEnd"/>
      <w:r w:rsidRPr="00EC56FA">
        <w:rPr>
          <w:sz w:val="28"/>
          <w:szCs w:val="28"/>
        </w:rPr>
        <w:t xml:space="preserve"> потреб </w:t>
      </w:r>
      <w:proofErr w:type="spellStart"/>
      <w:r w:rsidRPr="00EC56FA">
        <w:rPr>
          <w:sz w:val="28"/>
          <w:szCs w:val="28"/>
        </w:rPr>
        <w:t>дитячого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організму</w:t>
      </w:r>
      <w:proofErr w:type="spellEnd"/>
      <w:r w:rsidRPr="00EC56FA">
        <w:rPr>
          <w:sz w:val="28"/>
          <w:szCs w:val="28"/>
        </w:rPr>
        <w:t xml:space="preserve"> у </w:t>
      </w:r>
      <w:proofErr w:type="spellStart"/>
      <w:r w:rsidRPr="00EC56FA">
        <w:rPr>
          <w:sz w:val="28"/>
          <w:szCs w:val="28"/>
        </w:rPr>
        <w:t>поживних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речовинах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енергії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відповідно</w:t>
      </w:r>
      <w:proofErr w:type="spellEnd"/>
      <w:r w:rsidRPr="00EC56FA">
        <w:rPr>
          <w:sz w:val="28"/>
          <w:szCs w:val="28"/>
        </w:rPr>
        <w:t xml:space="preserve"> до </w:t>
      </w:r>
      <w:proofErr w:type="spellStart"/>
      <w:r w:rsidRPr="00EC56FA">
        <w:rPr>
          <w:sz w:val="28"/>
          <w:szCs w:val="28"/>
        </w:rPr>
        <w:t>вікових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особливостей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санітарно-гігієнічних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вимог</w:t>
      </w:r>
      <w:proofErr w:type="spellEnd"/>
      <w:r w:rsidRPr="00EC56FA">
        <w:rPr>
          <w:sz w:val="28"/>
          <w:szCs w:val="28"/>
        </w:rPr>
        <w:t xml:space="preserve"> до режиму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постачання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безпечних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якісних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продуктів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сировини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покращення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роботи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мережі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їдалень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буфетів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закладі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вдосконалення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професійного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t>р</w:t>
      </w:r>
      <w:proofErr w:type="gramEnd"/>
      <w:r w:rsidRPr="00EC56FA">
        <w:rPr>
          <w:sz w:val="28"/>
          <w:szCs w:val="28"/>
        </w:rPr>
        <w:t>івня</w:t>
      </w:r>
      <w:proofErr w:type="spellEnd"/>
      <w:r w:rsidRPr="00EC56FA">
        <w:rPr>
          <w:sz w:val="28"/>
          <w:szCs w:val="28"/>
        </w:rPr>
        <w:t xml:space="preserve"> з </w:t>
      </w:r>
      <w:proofErr w:type="spellStart"/>
      <w:r w:rsidRPr="00EC56FA">
        <w:rPr>
          <w:sz w:val="28"/>
          <w:szCs w:val="28"/>
        </w:rPr>
        <w:t>питань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сані</w:t>
      </w:r>
      <w:proofErr w:type="gramStart"/>
      <w:r w:rsidRPr="00EC56FA">
        <w:rPr>
          <w:sz w:val="28"/>
          <w:szCs w:val="28"/>
        </w:rPr>
        <w:t>тарно-г</w:t>
      </w:r>
      <w:proofErr w:type="gramEnd"/>
      <w:r w:rsidRPr="00EC56FA">
        <w:rPr>
          <w:sz w:val="28"/>
          <w:szCs w:val="28"/>
        </w:rPr>
        <w:t>ігієнічних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протиепідемічних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вимог</w:t>
      </w:r>
      <w:proofErr w:type="spellEnd"/>
      <w:r w:rsidRPr="00EC56FA">
        <w:rPr>
          <w:sz w:val="28"/>
          <w:szCs w:val="28"/>
        </w:rPr>
        <w:t xml:space="preserve"> в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де </w:t>
      </w:r>
      <w:proofErr w:type="spellStart"/>
      <w:r w:rsidRPr="00EC56FA">
        <w:rPr>
          <w:sz w:val="28"/>
          <w:szCs w:val="28"/>
        </w:rPr>
        <w:t>здійснюється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567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здійснення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модернізації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матеріально-технічного</w:t>
      </w:r>
      <w:proofErr w:type="spellEnd"/>
      <w:r w:rsidRPr="00EC56FA">
        <w:rPr>
          <w:sz w:val="28"/>
          <w:szCs w:val="28"/>
        </w:rPr>
        <w:t xml:space="preserve"> стану </w:t>
      </w:r>
      <w:proofErr w:type="spellStart"/>
      <w:r w:rsidRPr="00EC56FA">
        <w:rPr>
          <w:sz w:val="28"/>
          <w:szCs w:val="28"/>
        </w:rPr>
        <w:t>шкільних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харчоблокі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їдалень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запровадження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сучасних</w:t>
      </w:r>
      <w:proofErr w:type="spellEnd"/>
      <w:r w:rsidRPr="00EC56FA">
        <w:rPr>
          <w:sz w:val="28"/>
          <w:szCs w:val="28"/>
        </w:rPr>
        <w:t xml:space="preserve"> форм </w:t>
      </w:r>
      <w:proofErr w:type="spellStart"/>
      <w:r w:rsidRPr="00EC56FA">
        <w:rPr>
          <w:sz w:val="28"/>
          <w:szCs w:val="28"/>
        </w:rPr>
        <w:t>організації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>.</w:t>
      </w:r>
    </w:p>
    <w:p w:rsidR="00A34D0A" w:rsidRPr="00EC56FA" w:rsidRDefault="00A34D0A" w:rsidP="00A34D0A">
      <w:pPr>
        <w:ind w:firstLine="708"/>
        <w:jc w:val="both"/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r w:rsidRPr="00EC56FA">
        <w:rPr>
          <w:sz w:val="28"/>
          <w:szCs w:val="28"/>
        </w:rPr>
        <w:t xml:space="preserve">Мета та </w:t>
      </w:r>
      <w:proofErr w:type="spellStart"/>
      <w:r w:rsidRPr="00EC56FA">
        <w:rPr>
          <w:sz w:val="28"/>
          <w:szCs w:val="28"/>
        </w:rPr>
        <w:t>основні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завдання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</w:p>
    <w:p w:rsidR="00A34D0A" w:rsidRPr="00EC56FA" w:rsidRDefault="00A34D0A" w:rsidP="00A34D0A">
      <w:pPr>
        <w:jc w:val="center"/>
      </w:pP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r w:rsidRPr="00EC56FA">
        <w:rPr>
          <w:sz w:val="28"/>
          <w:szCs w:val="28"/>
        </w:rPr>
        <w:t xml:space="preserve">Основною метою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 є </w:t>
      </w: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повноцінного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калорійного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якісного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безпечного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 xml:space="preserve"> у закладах </w:t>
      </w:r>
      <w:proofErr w:type="spellStart"/>
      <w:r w:rsidRPr="00EC56FA">
        <w:rPr>
          <w:sz w:val="28"/>
          <w:szCs w:val="28"/>
        </w:rPr>
        <w:t>загальної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середньої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дошкільної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права </w:t>
      </w:r>
      <w:proofErr w:type="spellStart"/>
      <w:r w:rsidRPr="00EC56FA">
        <w:rPr>
          <w:sz w:val="28"/>
          <w:szCs w:val="28"/>
        </w:rPr>
        <w:t>учнів</w:t>
      </w:r>
      <w:proofErr w:type="spellEnd"/>
      <w:r w:rsidRPr="00EC56FA">
        <w:rPr>
          <w:sz w:val="28"/>
          <w:szCs w:val="28"/>
        </w:rPr>
        <w:t xml:space="preserve"> (</w:t>
      </w:r>
      <w:proofErr w:type="spellStart"/>
      <w:r w:rsidRPr="00EC56FA">
        <w:rPr>
          <w:sz w:val="28"/>
          <w:szCs w:val="28"/>
        </w:rPr>
        <w:t>вихованців</w:t>
      </w:r>
      <w:proofErr w:type="spellEnd"/>
      <w:r w:rsidRPr="00EC56FA">
        <w:rPr>
          <w:sz w:val="28"/>
          <w:szCs w:val="28"/>
        </w:rPr>
        <w:t xml:space="preserve">) </w:t>
      </w:r>
      <w:proofErr w:type="spellStart"/>
      <w:r w:rsidRPr="00EC56FA">
        <w:rPr>
          <w:sz w:val="28"/>
          <w:szCs w:val="28"/>
        </w:rPr>
        <w:t>закладів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lastRenderedPageBreak/>
        <w:t>громади</w:t>
      </w:r>
      <w:proofErr w:type="spellEnd"/>
      <w:r w:rsidRPr="00EC56FA">
        <w:rPr>
          <w:sz w:val="28"/>
          <w:szCs w:val="28"/>
        </w:rPr>
        <w:t xml:space="preserve"> на</w:t>
      </w:r>
      <w:proofErr w:type="gram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якісне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дотримання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фізіологічних</w:t>
      </w:r>
      <w:proofErr w:type="spellEnd"/>
      <w:r w:rsidRPr="00EC56FA">
        <w:rPr>
          <w:sz w:val="28"/>
          <w:szCs w:val="28"/>
        </w:rPr>
        <w:t xml:space="preserve"> потреб </w:t>
      </w:r>
      <w:proofErr w:type="spellStart"/>
      <w:r w:rsidRPr="00EC56FA">
        <w:rPr>
          <w:sz w:val="28"/>
          <w:szCs w:val="28"/>
        </w:rPr>
        <w:t>дитячого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організму</w:t>
      </w:r>
      <w:proofErr w:type="spellEnd"/>
      <w:r w:rsidRPr="00EC56FA">
        <w:rPr>
          <w:sz w:val="28"/>
          <w:szCs w:val="28"/>
        </w:rPr>
        <w:t xml:space="preserve"> у </w:t>
      </w:r>
      <w:proofErr w:type="spellStart"/>
      <w:r w:rsidRPr="00EC56FA">
        <w:rPr>
          <w:sz w:val="28"/>
          <w:szCs w:val="28"/>
        </w:rPr>
        <w:t>поживних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речовинах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енергії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відповідно</w:t>
      </w:r>
      <w:proofErr w:type="spellEnd"/>
      <w:r w:rsidRPr="00EC56FA">
        <w:rPr>
          <w:sz w:val="28"/>
          <w:szCs w:val="28"/>
        </w:rPr>
        <w:t xml:space="preserve"> до </w:t>
      </w:r>
      <w:proofErr w:type="spellStart"/>
      <w:r w:rsidRPr="00EC56FA">
        <w:rPr>
          <w:sz w:val="28"/>
          <w:szCs w:val="28"/>
        </w:rPr>
        <w:t>віково-статевих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особливостей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санітарно-гігієнічних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вимог</w:t>
      </w:r>
      <w:proofErr w:type="spellEnd"/>
      <w:r w:rsidRPr="00EC56FA">
        <w:rPr>
          <w:sz w:val="28"/>
          <w:szCs w:val="28"/>
        </w:rPr>
        <w:t xml:space="preserve"> до режиму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постачання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безпечних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якісних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продуктів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сировини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залучення</w:t>
      </w:r>
      <w:proofErr w:type="spellEnd"/>
      <w:r w:rsidRPr="00EC56FA">
        <w:rPr>
          <w:sz w:val="28"/>
          <w:szCs w:val="28"/>
        </w:rPr>
        <w:t xml:space="preserve"> до </w:t>
      </w:r>
      <w:proofErr w:type="spellStart"/>
      <w:r w:rsidRPr="00EC56FA">
        <w:rPr>
          <w:sz w:val="28"/>
          <w:szCs w:val="28"/>
        </w:rPr>
        <w:t>постачання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продуктів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сільськогосподарських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виробів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переробних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t>п</w:t>
      </w:r>
      <w:proofErr w:type="gramEnd"/>
      <w:r w:rsidRPr="00EC56FA">
        <w:rPr>
          <w:sz w:val="28"/>
          <w:szCs w:val="28"/>
        </w:rPr>
        <w:t>ідприємств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громади</w:t>
      </w:r>
      <w:proofErr w:type="spellEnd"/>
      <w:r w:rsidRPr="00EC56FA">
        <w:rPr>
          <w:sz w:val="28"/>
          <w:szCs w:val="28"/>
        </w:rPr>
        <w:t>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Основними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завданнями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proofErr w:type="gramStart"/>
      <w:r w:rsidRPr="00EC56FA">
        <w:rPr>
          <w:sz w:val="28"/>
          <w:szCs w:val="28"/>
        </w:rPr>
        <w:t xml:space="preserve"> є:</w:t>
      </w:r>
      <w:proofErr w:type="gramEnd"/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покращення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роботи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мережі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їдалень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буфетів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закладів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дотримання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фізіологічних</w:t>
      </w:r>
      <w:proofErr w:type="spellEnd"/>
      <w:r w:rsidRPr="00EC56FA">
        <w:rPr>
          <w:sz w:val="28"/>
          <w:szCs w:val="28"/>
        </w:rPr>
        <w:t xml:space="preserve"> потреб </w:t>
      </w:r>
      <w:proofErr w:type="spellStart"/>
      <w:r w:rsidRPr="00EC56FA">
        <w:rPr>
          <w:sz w:val="28"/>
          <w:szCs w:val="28"/>
        </w:rPr>
        <w:t>дитячого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організму</w:t>
      </w:r>
      <w:proofErr w:type="spellEnd"/>
      <w:r w:rsidRPr="00EC56FA">
        <w:rPr>
          <w:sz w:val="28"/>
          <w:szCs w:val="28"/>
        </w:rPr>
        <w:t xml:space="preserve"> у </w:t>
      </w:r>
      <w:proofErr w:type="spellStart"/>
      <w:r w:rsidRPr="00EC56FA">
        <w:rPr>
          <w:sz w:val="28"/>
          <w:szCs w:val="28"/>
        </w:rPr>
        <w:t>поживних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речовинах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енергії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відповідно</w:t>
      </w:r>
      <w:proofErr w:type="spellEnd"/>
      <w:r w:rsidRPr="00EC56FA">
        <w:rPr>
          <w:sz w:val="28"/>
          <w:szCs w:val="28"/>
        </w:rPr>
        <w:t xml:space="preserve"> </w:t>
      </w:r>
      <w:proofErr w:type="gramStart"/>
      <w:r w:rsidRPr="00EC56FA">
        <w:rPr>
          <w:sz w:val="28"/>
          <w:szCs w:val="28"/>
        </w:rPr>
        <w:t>до</w:t>
      </w:r>
      <w:proofErr w:type="gram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віково-статевих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особливостей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дотримання</w:t>
      </w:r>
      <w:proofErr w:type="spellEnd"/>
      <w:r w:rsidRPr="00EC56FA">
        <w:rPr>
          <w:sz w:val="28"/>
          <w:szCs w:val="28"/>
        </w:rPr>
        <w:t xml:space="preserve"> норм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калорійності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страв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вдосконалення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професійного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t>р</w:t>
      </w:r>
      <w:proofErr w:type="gramEnd"/>
      <w:r w:rsidRPr="00EC56FA">
        <w:rPr>
          <w:sz w:val="28"/>
          <w:szCs w:val="28"/>
        </w:rPr>
        <w:t>івня</w:t>
      </w:r>
      <w:proofErr w:type="spellEnd"/>
      <w:r w:rsidRPr="00EC56FA">
        <w:rPr>
          <w:sz w:val="28"/>
          <w:szCs w:val="28"/>
        </w:rPr>
        <w:t xml:space="preserve"> з </w:t>
      </w:r>
      <w:proofErr w:type="spellStart"/>
      <w:r w:rsidRPr="00EC56FA">
        <w:rPr>
          <w:sz w:val="28"/>
          <w:szCs w:val="28"/>
        </w:rPr>
        <w:t>питань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організації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сані</w:t>
      </w:r>
      <w:proofErr w:type="gramStart"/>
      <w:r w:rsidRPr="00EC56FA">
        <w:rPr>
          <w:sz w:val="28"/>
          <w:szCs w:val="28"/>
        </w:rPr>
        <w:t>тарно-г</w:t>
      </w:r>
      <w:proofErr w:type="gramEnd"/>
      <w:r w:rsidRPr="00EC56FA">
        <w:rPr>
          <w:sz w:val="28"/>
          <w:szCs w:val="28"/>
        </w:rPr>
        <w:t>ігієнічних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протиепідемічних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вимог</w:t>
      </w:r>
      <w:proofErr w:type="spellEnd"/>
      <w:r w:rsidRPr="00EC56FA">
        <w:rPr>
          <w:sz w:val="28"/>
          <w:szCs w:val="28"/>
        </w:rPr>
        <w:t xml:space="preserve"> в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де </w:t>
      </w:r>
      <w:proofErr w:type="spellStart"/>
      <w:r w:rsidRPr="00EC56FA">
        <w:rPr>
          <w:sz w:val="28"/>
          <w:szCs w:val="28"/>
        </w:rPr>
        <w:t>здійснюється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gramStart"/>
      <w:r w:rsidRPr="00EC56FA">
        <w:rPr>
          <w:sz w:val="28"/>
          <w:szCs w:val="28"/>
        </w:rPr>
        <w:t>лабораторного</w:t>
      </w:r>
      <w:proofErr w:type="gramEnd"/>
      <w:r w:rsidRPr="00EC56FA">
        <w:rPr>
          <w:sz w:val="28"/>
          <w:szCs w:val="28"/>
        </w:rPr>
        <w:t xml:space="preserve"> контролю </w:t>
      </w:r>
      <w:proofErr w:type="spellStart"/>
      <w:r w:rsidRPr="00EC56FA">
        <w:rPr>
          <w:sz w:val="28"/>
          <w:szCs w:val="28"/>
        </w:rPr>
        <w:t>безпечності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якості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сировини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харчових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продуктів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які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використовуються</w:t>
      </w:r>
      <w:proofErr w:type="spellEnd"/>
      <w:r w:rsidRPr="00EC56FA">
        <w:rPr>
          <w:sz w:val="28"/>
          <w:szCs w:val="28"/>
        </w:rPr>
        <w:t xml:space="preserve"> для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організація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якісного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безпечного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модернізація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харчоблокі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дотримання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вимог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системи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аналізу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небезпечних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факторі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 xml:space="preserve"> </w:t>
      </w:r>
      <w:proofErr w:type="gramStart"/>
      <w:r w:rsidRPr="00EC56FA">
        <w:rPr>
          <w:sz w:val="28"/>
          <w:szCs w:val="28"/>
        </w:rPr>
        <w:t>та</w:t>
      </w:r>
      <w:proofErr w:type="gramEnd"/>
      <w:r w:rsidRPr="00EC56FA">
        <w:rPr>
          <w:sz w:val="28"/>
          <w:szCs w:val="28"/>
        </w:rPr>
        <w:t xml:space="preserve"> контролю у </w:t>
      </w:r>
      <w:proofErr w:type="spellStart"/>
      <w:r w:rsidRPr="00EC56FA">
        <w:rPr>
          <w:sz w:val="28"/>
          <w:szCs w:val="28"/>
        </w:rPr>
        <w:t>критичних</w:t>
      </w:r>
      <w:proofErr w:type="spellEnd"/>
      <w:r w:rsidRPr="00EC56FA">
        <w:rPr>
          <w:sz w:val="28"/>
          <w:szCs w:val="28"/>
        </w:rPr>
        <w:t xml:space="preserve"> точках (НАССР) (</w:t>
      </w:r>
      <w:proofErr w:type="spellStart"/>
      <w:r w:rsidRPr="00EC56FA">
        <w:rPr>
          <w:sz w:val="28"/>
          <w:szCs w:val="28"/>
        </w:rPr>
        <w:t>далі</w:t>
      </w:r>
      <w:proofErr w:type="spellEnd"/>
      <w:r w:rsidRPr="00EC56FA">
        <w:rPr>
          <w:sz w:val="28"/>
          <w:szCs w:val="28"/>
        </w:rPr>
        <w:t xml:space="preserve"> -  система НАССР);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розвиток</w:t>
      </w:r>
      <w:proofErr w:type="spellEnd"/>
      <w:r w:rsidRPr="00EC56FA">
        <w:rPr>
          <w:sz w:val="28"/>
          <w:szCs w:val="28"/>
        </w:rPr>
        <w:t xml:space="preserve"> кадрового </w:t>
      </w:r>
      <w:proofErr w:type="spellStart"/>
      <w:r w:rsidRPr="00EC56FA">
        <w:rPr>
          <w:sz w:val="28"/>
          <w:szCs w:val="28"/>
        </w:rPr>
        <w:t>потенціалу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впровадження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нових</w:t>
      </w:r>
      <w:proofErr w:type="spellEnd"/>
      <w:r w:rsidRPr="00EC56FA">
        <w:rPr>
          <w:sz w:val="28"/>
          <w:szCs w:val="28"/>
        </w:rPr>
        <w:t xml:space="preserve"> норм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формування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культури</w:t>
      </w:r>
      <w:proofErr w:type="spellEnd"/>
      <w:r w:rsidRPr="00EC56FA">
        <w:rPr>
          <w:sz w:val="28"/>
          <w:szCs w:val="28"/>
        </w:rPr>
        <w:t xml:space="preserve"> здорового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>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r w:rsidRPr="00EC56FA">
        <w:rPr>
          <w:sz w:val="28"/>
          <w:szCs w:val="28"/>
        </w:rPr>
        <w:t xml:space="preserve">План </w:t>
      </w:r>
      <w:proofErr w:type="spellStart"/>
      <w:r w:rsidRPr="00EC56FA">
        <w:rPr>
          <w:sz w:val="28"/>
          <w:szCs w:val="28"/>
        </w:rPr>
        <w:t>заходів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із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виконання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  <w:t xml:space="preserve">План </w:t>
      </w:r>
      <w:proofErr w:type="spellStart"/>
      <w:r w:rsidRPr="00EC56FA">
        <w:rPr>
          <w:sz w:val="28"/>
          <w:szCs w:val="28"/>
        </w:rPr>
        <w:t>заходів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із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виконання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спрямований</w:t>
      </w:r>
      <w:proofErr w:type="spellEnd"/>
      <w:r w:rsidRPr="00EC56FA">
        <w:rPr>
          <w:sz w:val="28"/>
          <w:szCs w:val="28"/>
        </w:rPr>
        <w:t xml:space="preserve"> на </w:t>
      </w:r>
      <w:proofErr w:type="spellStart"/>
      <w:r w:rsidRPr="00EC56FA">
        <w:rPr>
          <w:sz w:val="28"/>
          <w:szCs w:val="28"/>
        </w:rPr>
        <w:t>розв’язання</w:t>
      </w:r>
      <w:proofErr w:type="spellEnd"/>
      <w:r w:rsidRPr="00EC56FA">
        <w:rPr>
          <w:sz w:val="28"/>
          <w:szCs w:val="28"/>
        </w:rPr>
        <w:t xml:space="preserve"> проблем та </w:t>
      </w:r>
      <w:proofErr w:type="spellStart"/>
      <w:r w:rsidRPr="00EC56FA">
        <w:rPr>
          <w:sz w:val="28"/>
          <w:szCs w:val="28"/>
        </w:rPr>
        <w:t>досягнення</w:t>
      </w:r>
      <w:proofErr w:type="spellEnd"/>
      <w:r w:rsidRPr="00EC56FA">
        <w:rPr>
          <w:sz w:val="28"/>
          <w:szCs w:val="28"/>
        </w:rPr>
        <w:t xml:space="preserve"> мети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, наведено у </w:t>
      </w:r>
      <w:proofErr w:type="spellStart"/>
      <w:r w:rsidRPr="00EC56FA">
        <w:rPr>
          <w:sz w:val="28"/>
          <w:szCs w:val="28"/>
        </w:rPr>
        <w:t>додатку</w:t>
      </w:r>
      <w:proofErr w:type="spellEnd"/>
      <w:r w:rsidRPr="00EC56FA">
        <w:rPr>
          <w:sz w:val="28"/>
          <w:szCs w:val="28"/>
        </w:rPr>
        <w:t>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Координацію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співпраці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щодо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завдань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здійснює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відділ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культури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proofErr w:type="gramStart"/>
      <w:r w:rsidRPr="00EC56FA">
        <w:rPr>
          <w:sz w:val="28"/>
          <w:szCs w:val="28"/>
        </w:rPr>
        <w:t>молод</w:t>
      </w:r>
      <w:proofErr w:type="gramEnd"/>
      <w:r w:rsidRPr="00EC56FA">
        <w:rPr>
          <w:sz w:val="28"/>
          <w:szCs w:val="28"/>
        </w:rPr>
        <w:t>і</w:t>
      </w:r>
      <w:proofErr w:type="spellEnd"/>
      <w:r w:rsidRPr="00EC56FA">
        <w:rPr>
          <w:sz w:val="28"/>
          <w:szCs w:val="28"/>
        </w:rPr>
        <w:t xml:space="preserve"> та спорту Городоцької </w:t>
      </w:r>
      <w:proofErr w:type="spellStart"/>
      <w:r w:rsidRPr="00EC56FA">
        <w:rPr>
          <w:sz w:val="28"/>
          <w:szCs w:val="28"/>
        </w:rPr>
        <w:t>сільської</w:t>
      </w:r>
      <w:proofErr w:type="spellEnd"/>
      <w:r w:rsidRPr="00EC56FA">
        <w:rPr>
          <w:sz w:val="28"/>
          <w:szCs w:val="28"/>
        </w:rPr>
        <w:t xml:space="preserve"> ради.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r w:rsidRPr="00EC56FA">
        <w:rPr>
          <w:sz w:val="28"/>
          <w:szCs w:val="28"/>
        </w:rPr>
        <w:t>Нормативно-</w:t>
      </w:r>
      <w:proofErr w:type="spellStart"/>
      <w:r w:rsidRPr="00EC56FA">
        <w:rPr>
          <w:sz w:val="28"/>
          <w:szCs w:val="28"/>
        </w:rPr>
        <w:t>правове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забезпечення</w:t>
      </w:r>
      <w:proofErr w:type="spellEnd"/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Програма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розроблена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відповідно</w:t>
      </w:r>
      <w:proofErr w:type="spellEnd"/>
      <w:r w:rsidRPr="00EC56FA">
        <w:rPr>
          <w:sz w:val="28"/>
          <w:szCs w:val="28"/>
        </w:rPr>
        <w:t xml:space="preserve"> до </w:t>
      </w:r>
      <w:proofErr w:type="spellStart"/>
      <w:r w:rsidRPr="00EC56FA">
        <w:rPr>
          <w:sz w:val="28"/>
          <w:szCs w:val="28"/>
        </w:rPr>
        <w:t>розпорядження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Кабінету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Міні</w:t>
      </w:r>
      <w:proofErr w:type="gramStart"/>
      <w:r w:rsidRPr="00EC56FA">
        <w:rPr>
          <w:sz w:val="28"/>
          <w:szCs w:val="28"/>
        </w:rPr>
        <w:t>стр</w:t>
      </w:r>
      <w:proofErr w:type="gramEnd"/>
      <w:r w:rsidRPr="00EC56FA">
        <w:rPr>
          <w:sz w:val="28"/>
          <w:szCs w:val="28"/>
        </w:rPr>
        <w:t>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України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</w:t>
      </w:r>
      <w:proofErr w:type="spellEnd"/>
      <w:r w:rsidRPr="00EC56FA">
        <w:rPr>
          <w:sz w:val="28"/>
          <w:szCs w:val="28"/>
        </w:rPr>
        <w:t xml:space="preserve"> 27 </w:t>
      </w:r>
      <w:proofErr w:type="spellStart"/>
      <w:r w:rsidRPr="00EC56FA">
        <w:rPr>
          <w:sz w:val="28"/>
          <w:szCs w:val="28"/>
        </w:rPr>
        <w:t>жовтня</w:t>
      </w:r>
      <w:proofErr w:type="spellEnd"/>
      <w:r w:rsidRPr="00EC56FA">
        <w:rPr>
          <w:sz w:val="28"/>
          <w:szCs w:val="28"/>
        </w:rPr>
        <w:t xml:space="preserve"> 2023 року № 990-р «Про </w:t>
      </w:r>
      <w:proofErr w:type="spellStart"/>
      <w:r w:rsidRPr="00EC56FA">
        <w:rPr>
          <w:sz w:val="28"/>
          <w:szCs w:val="28"/>
        </w:rPr>
        <w:t>схвалення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Стратегії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реформування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системи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на </w:t>
      </w:r>
      <w:proofErr w:type="spellStart"/>
      <w:r w:rsidRPr="00EC56FA">
        <w:rPr>
          <w:sz w:val="28"/>
          <w:szCs w:val="28"/>
        </w:rPr>
        <w:t>період</w:t>
      </w:r>
      <w:proofErr w:type="spellEnd"/>
      <w:r w:rsidRPr="00EC56FA">
        <w:rPr>
          <w:sz w:val="28"/>
          <w:szCs w:val="28"/>
        </w:rPr>
        <w:t xml:space="preserve"> до 2027 року</w:t>
      </w:r>
      <w:r w:rsidRPr="00E837C6">
        <w:rPr>
          <w:sz w:val="28"/>
          <w:szCs w:val="28"/>
        </w:rPr>
        <w:t>»</w:t>
      </w:r>
      <w:r w:rsidRPr="00EC56FA">
        <w:rPr>
          <w:sz w:val="28"/>
          <w:szCs w:val="28"/>
        </w:rPr>
        <w:t>.</w:t>
      </w:r>
    </w:p>
    <w:p w:rsidR="00A34D0A" w:rsidRDefault="00A34D0A" w:rsidP="00A34D0A">
      <w:pPr>
        <w:rPr>
          <w:sz w:val="28"/>
          <w:szCs w:val="28"/>
        </w:rPr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Фінансове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забезпечення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</w:p>
    <w:p w:rsidR="00A34D0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Програма</w:t>
      </w:r>
      <w:proofErr w:type="spellEnd"/>
      <w:r w:rsidRPr="00EC56FA">
        <w:rPr>
          <w:sz w:val="28"/>
          <w:szCs w:val="28"/>
        </w:rPr>
        <w:t xml:space="preserve"> не </w:t>
      </w:r>
      <w:proofErr w:type="spellStart"/>
      <w:r w:rsidRPr="00EC56FA">
        <w:rPr>
          <w:sz w:val="28"/>
          <w:szCs w:val="28"/>
        </w:rPr>
        <w:t>потребує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фінансування</w:t>
      </w:r>
      <w:proofErr w:type="spellEnd"/>
      <w:r w:rsidRPr="00EC56FA">
        <w:rPr>
          <w:sz w:val="28"/>
          <w:szCs w:val="28"/>
        </w:rPr>
        <w:t>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center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Ефективність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реалізації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Виконання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Програми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дасть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змогу</w:t>
      </w:r>
      <w:proofErr w:type="spellEnd"/>
      <w:r w:rsidRPr="00EC56FA">
        <w:rPr>
          <w:sz w:val="28"/>
          <w:szCs w:val="28"/>
        </w:rPr>
        <w:t xml:space="preserve"> в межах </w:t>
      </w:r>
      <w:proofErr w:type="spellStart"/>
      <w:r w:rsidRPr="00EC56FA">
        <w:rPr>
          <w:sz w:val="28"/>
          <w:szCs w:val="28"/>
        </w:rPr>
        <w:t>реформування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системи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забезпечити</w:t>
      </w:r>
      <w:proofErr w:type="spellEnd"/>
      <w:r w:rsidRPr="00EC56FA">
        <w:rPr>
          <w:sz w:val="28"/>
          <w:szCs w:val="28"/>
        </w:rPr>
        <w:t>: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lastRenderedPageBreak/>
        <w:tab/>
      </w:r>
      <w:proofErr w:type="spellStart"/>
      <w:proofErr w:type="gramStart"/>
      <w:r w:rsidRPr="00EC56FA">
        <w:rPr>
          <w:sz w:val="28"/>
          <w:szCs w:val="28"/>
        </w:rPr>
        <w:t>р</w:t>
      </w:r>
      <w:proofErr w:type="gramEnd"/>
      <w:r w:rsidRPr="00EC56FA">
        <w:rPr>
          <w:sz w:val="28"/>
          <w:szCs w:val="28"/>
        </w:rPr>
        <w:t>ізноманітне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збалансоване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якісне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 у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що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зокрема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сприятиме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соціальному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захисту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вразливих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груп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населення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формування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навичок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що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сприятимуть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усвідомленому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вибору</w:t>
      </w:r>
      <w:proofErr w:type="spellEnd"/>
      <w:r w:rsidRPr="00EC56FA">
        <w:rPr>
          <w:sz w:val="28"/>
          <w:szCs w:val="28"/>
        </w:rPr>
        <w:t xml:space="preserve"> здорового </w:t>
      </w:r>
      <w:proofErr w:type="spellStart"/>
      <w:r w:rsidRPr="00EC56FA">
        <w:rPr>
          <w:sz w:val="28"/>
          <w:szCs w:val="28"/>
        </w:rPr>
        <w:t>харчування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зокрема</w:t>
      </w:r>
      <w:proofErr w:type="spellEnd"/>
      <w:r w:rsidRPr="00EC56FA">
        <w:rPr>
          <w:sz w:val="28"/>
          <w:szCs w:val="28"/>
        </w:rPr>
        <w:t xml:space="preserve"> як </w:t>
      </w:r>
      <w:proofErr w:type="spellStart"/>
      <w:r w:rsidRPr="00EC56FA">
        <w:rPr>
          <w:sz w:val="28"/>
          <w:szCs w:val="28"/>
        </w:rPr>
        <w:t>прояву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proofErr w:type="gramStart"/>
      <w:r w:rsidRPr="00EC56FA">
        <w:rPr>
          <w:sz w:val="28"/>
          <w:szCs w:val="28"/>
        </w:rPr>
        <w:t>п</w:t>
      </w:r>
      <w:proofErr w:type="gramEnd"/>
      <w:r w:rsidRPr="00EC56FA">
        <w:rPr>
          <w:sz w:val="28"/>
          <w:szCs w:val="28"/>
        </w:rPr>
        <w:t>іклування</w:t>
      </w:r>
      <w:proofErr w:type="spellEnd"/>
      <w:r w:rsidRPr="00EC56FA">
        <w:rPr>
          <w:sz w:val="28"/>
          <w:szCs w:val="28"/>
        </w:rPr>
        <w:t xml:space="preserve"> про </w:t>
      </w:r>
      <w:proofErr w:type="spellStart"/>
      <w:r w:rsidRPr="00EC56FA">
        <w:rPr>
          <w:sz w:val="28"/>
          <w:szCs w:val="28"/>
        </w:rPr>
        <w:t>власне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здоров’я</w:t>
      </w:r>
      <w:proofErr w:type="spellEnd"/>
      <w:r w:rsidRPr="00EC56FA">
        <w:rPr>
          <w:sz w:val="28"/>
          <w:szCs w:val="28"/>
        </w:rPr>
        <w:t xml:space="preserve"> та </w:t>
      </w:r>
      <w:proofErr w:type="spellStart"/>
      <w:r w:rsidRPr="00EC56FA">
        <w:rPr>
          <w:sz w:val="28"/>
          <w:szCs w:val="28"/>
        </w:rPr>
        <w:t>психологічний</w:t>
      </w:r>
      <w:proofErr w:type="spellEnd"/>
      <w:r w:rsidRPr="00EC56FA">
        <w:rPr>
          <w:sz w:val="28"/>
          <w:szCs w:val="28"/>
        </w:rPr>
        <w:t xml:space="preserve"> стан у </w:t>
      </w:r>
      <w:proofErr w:type="spellStart"/>
      <w:r w:rsidRPr="00EC56FA">
        <w:rPr>
          <w:sz w:val="28"/>
          <w:szCs w:val="28"/>
        </w:rPr>
        <w:t>критичних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умовах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зниження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відсотка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ожиріння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серед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віком</w:t>
      </w:r>
      <w:proofErr w:type="spellEnd"/>
      <w:r w:rsidRPr="00EC56FA">
        <w:rPr>
          <w:sz w:val="28"/>
          <w:szCs w:val="28"/>
        </w:rPr>
        <w:t xml:space="preserve"> до 18 </w:t>
      </w:r>
      <w:proofErr w:type="spellStart"/>
      <w:r w:rsidRPr="00EC56FA">
        <w:rPr>
          <w:sz w:val="28"/>
          <w:szCs w:val="28"/>
        </w:rPr>
        <w:t>рокі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proofErr w:type="gramStart"/>
      <w:r w:rsidRPr="00EC56FA">
        <w:rPr>
          <w:sz w:val="28"/>
          <w:szCs w:val="28"/>
        </w:rPr>
        <w:t>р</w:t>
      </w:r>
      <w:proofErr w:type="gramEnd"/>
      <w:r w:rsidRPr="00EC56FA">
        <w:rPr>
          <w:sz w:val="28"/>
          <w:szCs w:val="28"/>
        </w:rPr>
        <w:t>івень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задоволеності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учнів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харчуванням</w:t>
      </w:r>
      <w:proofErr w:type="spellEnd"/>
      <w:r w:rsidRPr="00EC56FA">
        <w:rPr>
          <w:sz w:val="28"/>
          <w:szCs w:val="28"/>
        </w:rPr>
        <w:t xml:space="preserve"> у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зміну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харчових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уподобань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дітей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шкільного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віку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  <w:r w:rsidRPr="00EC56FA">
        <w:rPr>
          <w:sz w:val="28"/>
          <w:szCs w:val="28"/>
        </w:rPr>
        <w:tab/>
      </w:r>
      <w:proofErr w:type="spellStart"/>
      <w:r w:rsidRPr="00EC56FA">
        <w:rPr>
          <w:sz w:val="28"/>
          <w:szCs w:val="28"/>
        </w:rPr>
        <w:t>збільшення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кількості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здобувачів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 xml:space="preserve">, </w:t>
      </w:r>
      <w:proofErr w:type="spellStart"/>
      <w:r w:rsidRPr="00EC56FA">
        <w:rPr>
          <w:sz w:val="28"/>
          <w:szCs w:val="28"/>
        </w:rPr>
        <w:t>які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харчуються</w:t>
      </w:r>
      <w:proofErr w:type="spellEnd"/>
      <w:r w:rsidRPr="00EC56FA">
        <w:rPr>
          <w:sz w:val="28"/>
          <w:szCs w:val="28"/>
        </w:rPr>
        <w:t xml:space="preserve"> </w:t>
      </w:r>
      <w:proofErr w:type="gramStart"/>
      <w:r w:rsidRPr="00EC56FA">
        <w:rPr>
          <w:sz w:val="28"/>
          <w:szCs w:val="28"/>
        </w:rPr>
        <w:t>у</w:t>
      </w:r>
      <w:proofErr w:type="gramEnd"/>
      <w:r w:rsidRPr="00EC56FA">
        <w:rPr>
          <w:sz w:val="28"/>
          <w:szCs w:val="28"/>
        </w:rPr>
        <w:t xml:space="preserve"> закладах </w:t>
      </w:r>
      <w:proofErr w:type="spellStart"/>
      <w:r w:rsidRPr="00EC56FA">
        <w:rPr>
          <w:sz w:val="28"/>
          <w:szCs w:val="28"/>
        </w:rPr>
        <w:t>освіти</w:t>
      </w:r>
      <w:proofErr w:type="spellEnd"/>
      <w:r w:rsidRPr="00EC56FA">
        <w:rPr>
          <w:sz w:val="28"/>
          <w:szCs w:val="28"/>
        </w:rPr>
        <w:t>;</w:t>
      </w:r>
    </w:p>
    <w:p w:rsidR="00A34D0A" w:rsidRPr="00EC56FA" w:rsidRDefault="00A34D0A" w:rsidP="00A34D0A">
      <w:pPr>
        <w:ind w:firstLine="708"/>
        <w:jc w:val="both"/>
        <w:rPr>
          <w:sz w:val="28"/>
          <w:szCs w:val="28"/>
        </w:rPr>
      </w:pPr>
      <w:proofErr w:type="spellStart"/>
      <w:r w:rsidRPr="00EC56FA">
        <w:rPr>
          <w:sz w:val="28"/>
          <w:szCs w:val="28"/>
        </w:rPr>
        <w:t>збільшення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кількості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модернізованих</w:t>
      </w:r>
      <w:proofErr w:type="spellEnd"/>
      <w:r w:rsidRPr="00EC56FA">
        <w:rPr>
          <w:sz w:val="28"/>
          <w:szCs w:val="28"/>
        </w:rPr>
        <w:t xml:space="preserve"> </w:t>
      </w:r>
      <w:proofErr w:type="spellStart"/>
      <w:r w:rsidRPr="00EC56FA">
        <w:rPr>
          <w:sz w:val="28"/>
          <w:szCs w:val="28"/>
        </w:rPr>
        <w:t>харчоблокі</w:t>
      </w:r>
      <w:proofErr w:type="gramStart"/>
      <w:r w:rsidRPr="00EC56FA">
        <w:rPr>
          <w:sz w:val="28"/>
          <w:szCs w:val="28"/>
        </w:rPr>
        <w:t>в</w:t>
      </w:r>
      <w:proofErr w:type="spellEnd"/>
      <w:proofErr w:type="gramEnd"/>
      <w:r w:rsidRPr="00EC56FA">
        <w:rPr>
          <w:sz w:val="28"/>
          <w:szCs w:val="28"/>
        </w:rPr>
        <w:t>.</w:t>
      </w: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Pr="00EC56FA" w:rsidRDefault="00A34D0A" w:rsidP="00A34D0A">
      <w:pPr>
        <w:jc w:val="both"/>
        <w:rPr>
          <w:sz w:val="28"/>
          <w:szCs w:val="28"/>
        </w:rPr>
      </w:pPr>
    </w:p>
    <w:p w:rsidR="00A34D0A" w:rsidRDefault="00A34D0A" w:rsidP="00A34D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</w:p>
    <w:p w:rsidR="00A34D0A" w:rsidRPr="00EC56FA" w:rsidRDefault="00A34D0A" w:rsidP="00A34D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Марія</w:t>
      </w:r>
      <w:proofErr w:type="spellEnd"/>
      <w:r>
        <w:rPr>
          <w:sz w:val="28"/>
          <w:szCs w:val="28"/>
        </w:rPr>
        <w:t xml:space="preserve"> ЯКИМЧУК</w:t>
      </w:r>
    </w:p>
    <w:p w:rsidR="0013198B" w:rsidRDefault="0013198B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34D0A">
      <w:pPr>
        <w:suppressAutoHyphens w:val="0"/>
        <w:rPr>
          <w:rFonts w:ascii="Calibri" w:eastAsia="Calibri" w:hAnsi="Calibri"/>
          <w:sz w:val="22"/>
          <w:szCs w:val="22"/>
          <w:lang w:eastAsia="en-US"/>
        </w:rPr>
        <w:sectPr w:rsidR="00A34D0A" w:rsidSect="00E958AC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4D0A" w:rsidRPr="00A34D0A" w:rsidRDefault="00A34D0A" w:rsidP="00A34D0A">
      <w:pPr>
        <w:suppressAutoHyphens w:val="0"/>
        <w:rPr>
          <w:rFonts w:eastAsia="Calibri"/>
          <w:sz w:val="28"/>
          <w:szCs w:val="28"/>
          <w:lang w:val="uk-UA" w:eastAsia="en-US"/>
        </w:rPr>
      </w:pPr>
      <w:r w:rsidRPr="00A34D0A">
        <w:rPr>
          <w:rFonts w:ascii="Calibri" w:eastAsia="Calibri" w:hAnsi="Calibri"/>
          <w:sz w:val="22"/>
          <w:szCs w:val="22"/>
          <w:lang w:eastAsia="en-US"/>
        </w:rPr>
        <w:lastRenderedPageBreak/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ascii="Calibri" w:eastAsia="Calibri" w:hAnsi="Calibri"/>
          <w:sz w:val="22"/>
          <w:szCs w:val="22"/>
          <w:lang w:eastAsia="en-US"/>
        </w:rPr>
        <w:tab/>
      </w:r>
      <w:r w:rsidRPr="00A34D0A">
        <w:rPr>
          <w:rFonts w:eastAsia="Calibri"/>
          <w:sz w:val="28"/>
          <w:szCs w:val="28"/>
          <w:lang w:val="uk-UA" w:eastAsia="en-US"/>
        </w:rPr>
        <w:t xml:space="preserve">Додаток до Програми </w:t>
      </w:r>
    </w:p>
    <w:p w:rsidR="00A34D0A" w:rsidRPr="00A34D0A" w:rsidRDefault="00A34D0A" w:rsidP="00A34D0A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</w:p>
    <w:p w:rsidR="00A34D0A" w:rsidRPr="00A34D0A" w:rsidRDefault="00A34D0A" w:rsidP="00A34D0A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  <w:r w:rsidRPr="00A34D0A">
        <w:rPr>
          <w:rFonts w:eastAsia="Calibri"/>
          <w:sz w:val="28"/>
          <w:szCs w:val="28"/>
          <w:lang w:val="uk-UA" w:eastAsia="en-US"/>
        </w:rPr>
        <w:t>План заходів із виконання</w:t>
      </w:r>
    </w:p>
    <w:p w:rsidR="00A34D0A" w:rsidRPr="00A34D0A" w:rsidRDefault="00A34D0A" w:rsidP="00A34D0A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  <w:r w:rsidRPr="00A34D0A">
        <w:rPr>
          <w:rFonts w:eastAsia="Calibri"/>
          <w:sz w:val="28"/>
          <w:szCs w:val="28"/>
          <w:lang w:val="uk-UA" w:eastAsia="en-US"/>
        </w:rPr>
        <w:t xml:space="preserve">Програми щодо реалізації Стратегії реформування системи шкільного харчування </w:t>
      </w:r>
    </w:p>
    <w:p w:rsidR="00A34D0A" w:rsidRPr="00A34D0A" w:rsidRDefault="00A34D0A" w:rsidP="00A34D0A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  <w:r w:rsidRPr="00A34D0A">
        <w:rPr>
          <w:rFonts w:eastAsia="Calibri"/>
          <w:sz w:val="28"/>
          <w:szCs w:val="28"/>
          <w:lang w:val="uk-UA" w:eastAsia="en-US"/>
        </w:rPr>
        <w:t xml:space="preserve">на період до 2027 року у </w:t>
      </w:r>
      <w:proofErr w:type="spellStart"/>
      <w:r w:rsidRPr="00A34D0A">
        <w:rPr>
          <w:rFonts w:eastAsia="Calibri"/>
          <w:sz w:val="28"/>
          <w:szCs w:val="28"/>
          <w:lang w:val="uk-UA" w:eastAsia="en-US"/>
        </w:rPr>
        <w:t>Городоцькій</w:t>
      </w:r>
      <w:proofErr w:type="spellEnd"/>
      <w:r w:rsidRPr="00A34D0A">
        <w:rPr>
          <w:rFonts w:eastAsia="Calibri"/>
          <w:sz w:val="28"/>
          <w:szCs w:val="28"/>
          <w:lang w:val="uk-UA" w:eastAsia="en-US"/>
        </w:rPr>
        <w:t xml:space="preserve"> сільській раді на 2026-2027 роки</w:t>
      </w:r>
    </w:p>
    <w:p w:rsidR="00A34D0A" w:rsidRPr="00A34D0A" w:rsidRDefault="00A34D0A" w:rsidP="00A34D0A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d"/>
        <w:tblW w:w="21398" w:type="dxa"/>
        <w:tblLayout w:type="fixed"/>
        <w:tblLook w:val="04A0" w:firstRow="1" w:lastRow="0" w:firstColumn="1" w:lastColumn="0" w:noHBand="0" w:noVBand="1"/>
      </w:tblPr>
      <w:tblGrid>
        <w:gridCol w:w="2547"/>
        <w:gridCol w:w="1956"/>
        <w:gridCol w:w="28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840"/>
        <w:gridCol w:w="10"/>
        <w:gridCol w:w="2261"/>
        <w:gridCol w:w="1417"/>
        <w:gridCol w:w="1417"/>
        <w:gridCol w:w="1417"/>
        <w:gridCol w:w="1417"/>
      </w:tblGrid>
      <w:tr w:rsidR="00A34D0A" w:rsidRPr="00A34D0A" w:rsidTr="001E73F2">
        <w:trPr>
          <w:gridAfter w:val="4"/>
          <w:wAfter w:w="5668" w:type="dxa"/>
          <w:trHeight w:val="705"/>
        </w:trPr>
        <w:tc>
          <w:tcPr>
            <w:tcW w:w="2547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Найменування завдання</w:t>
            </w:r>
          </w:p>
        </w:tc>
        <w:tc>
          <w:tcPr>
            <w:tcW w:w="1984" w:type="dxa"/>
            <w:gridSpan w:val="2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Орієнтовні обсяги фінансування,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 xml:space="preserve">тис. </w:t>
            </w:r>
            <w:proofErr w:type="spellStart"/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грн</w:t>
            </w:r>
            <w:proofErr w:type="spellEnd"/>
          </w:p>
        </w:tc>
        <w:tc>
          <w:tcPr>
            <w:tcW w:w="2419" w:type="dxa"/>
            <w:gridSpan w:val="8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У тому числі за роками</w:t>
            </w:r>
          </w:p>
        </w:tc>
        <w:tc>
          <w:tcPr>
            <w:tcW w:w="2261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Очікуваний результат</w:t>
            </w:r>
          </w:p>
        </w:tc>
      </w:tr>
      <w:tr w:rsidR="00A34D0A" w:rsidRPr="00A34D0A" w:rsidTr="001E73F2">
        <w:trPr>
          <w:gridAfter w:val="4"/>
          <w:wAfter w:w="5668" w:type="dxa"/>
          <w:trHeight w:val="900"/>
        </w:trPr>
        <w:tc>
          <w:tcPr>
            <w:tcW w:w="2547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gridSpan w:val="2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558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2026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2027</w:t>
            </w:r>
          </w:p>
        </w:tc>
        <w:tc>
          <w:tcPr>
            <w:tcW w:w="2261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15730" w:type="dxa"/>
            <w:gridSpan w:val="16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Стратегічна ціль 1. Замовник мають достатньо фінансового ресурсу для закупівель харчування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 xml:space="preserve"> та здійснюють закупівлі просто й ефективно </w:t>
            </w:r>
          </w:p>
        </w:tc>
      </w:tr>
      <w:tr w:rsidR="00A34D0A" w:rsidRPr="00A34D0A" w:rsidTr="001E73F2">
        <w:trPr>
          <w:gridAfter w:val="4"/>
          <w:wAfter w:w="5668" w:type="dxa"/>
          <w:trHeight w:val="2308"/>
        </w:trPr>
        <w:tc>
          <w:tcPr>
            <w:tcW w:w="2547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1.Комунікувати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5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46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Надання наявних актуальних даних про стан організації харчування в закладах освіти.</w:t>
            </w: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  <w:trHeight w:val="561"/>
        </w:trPr>
        <w:tc>
          <w:tcPr>
            <w:tcW w:w="2547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95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Надавати необхідну консультативну допомогу щодо особливостей і вимог до забезпечення харчування у закладах освіти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446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Формування розуміння і необхідний рівень знань засновників закладів освіти щодо особливостей і вимог до організації харчування.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2. Встановити вартість харчування на одного здобувача освіти</w:t>
            </w:r>
          </w:p>
        </w:tc>
        <w:tc>
          <w:tcPr>
            <w:tcW w:w="1956" w:type="dxa"/>
          </w:tcPr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Аналіз показників вартості харчування в закладах освіти.</w:t>
            </w:r>
          </w:p>
        </w:tc>
        <w:tc>
          <w:tcPr>
            <w:tcW w:w="1446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34D0A">
              <w:rPr>
                <w:rFonts w:eastAsia="Calibri"/>
                <w:color w:val="000000"/>
                <w:lang w:val="uk-UA" w:eastAsia="en-US"/>
              </w:rPr>
              <w:t>Щ</w:t>
            </w:r>
            <w:proofErr w:type="spellStart"/>
            <w:r w:rsidRPr="00A34D0A">
              <w:rPr>
                <w:rFonts w:eastAsia="Calibri"/>
                <w:color w:val="000000"/>
                <w:lang w:eastAsia="en-US"/>
              </w:rPr>
              <w:t>орічно</w:t>
            </w:r>
            <w:proofErr w:type="spellEnd"/>
            <w:r w:rsidRPr="00A34D0A">
              <w:rPr>
                <w:rFonts w:eastAsia="Calibri"/>
                <w:color w:val="000000"/>
                <w:lang w:eastAsia="en-US"/>
              </w:rPr>
              <w:t xml:space="preserve"> у </w:t>
            </w:r>
            <w:r w:rsidRPr="00A34D0A">
              <w:rPr>
                <w:rFonts w:eastAsia="Calibri"/>
                <w:color w:val="000000"/>
                <w:lang w:val="uk-UA" w:eastAsia="en-US"/>
              </w:rPr>
              <w:t>серпні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спорту, керівників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Отримання даних для прийняття ефективних управлінських рішень.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A34D0A">
              <w:rPr>
                <w:rFonts w:eastAsia="Calibri"/>
                <w:color w:val="000000"/>
                <w:lang w:val="uk-UA" w:eastAsia="en-US"/>
              </w:rPr>
              <w:t xml:space="preserve">3. Організація закупівель харчових продуктів чи послуг з організації харчування просто та ефективно, у т.ч. через </w:t>
            </w:r>
            <w:proofErr w:type="spellStart"/>
            <w:r w:rsidRPr="00A34D0A">
              <w:rPr>
                <w:rFonts w:eastAsia="Calibri"/>
                <w:color w:val="000000"/>
                <w:lang w:eastAsia="en-US"/>
              </w:rPr>
              <w:t>Prozorro</w:t>
            </w:r>
            <w:proofErr w:type="spellEnd"/>
            <w:r w:rsidRPr="00A34D0A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proofErr w:type="spellStart"/>
            <w:r w:rsidRPr="00A34D0A">
              <w:rPr>
                <w:rFonts w:eastAsia="Calibri"/>
                <w:color w:val="000000"/>
                <w:lang w:eastAsia="en-US"/>
              </w:rPr>
              <w:t>market</w:t>
            </w:r>
            <w:proofErr w:type="spellEnd"/>
            <w:r w:rsidRPr="00A34D0A">
              <w:rPr>
                <w:rFonts w:eastAsia="Calibri"/>
                <w:color w:val="000000"/>
                <w:lang w:val="uk-UA" w:eastAsia="en-US"/>
              </w:rPr>
              <w:t>.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95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Prozorro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market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446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Виконавчий комітет сільської ради, відділ освіти, культури, молоді та спорту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Зручно та ефективно брати участь у закупівельних процедурах.</w:t>
            </w:r>
          </w:p>
        </w:tc>
      </w:tr>
      <w:tr w:rsidR="00A34D0A" w:rsidRPr="00A34D0A" w:rsidTr="001E73F2">
        <w:trPr>
          <w:trHeight w:val="1620"/>
        </w:trPr>
        <w:tc>
          <w:tcPr>
            <w:tcW w:w="15730" w:type="dxa"/>
            <w:gridSpan w:val="16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Стратегічна ціль 2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1. 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проєктів</w:t>
            </w:r>
            <w:proofErr w:type="spellEnd"/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Квітень 2026 року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Визначити попередній перелік закладів освіти, що </w:t>
            </w:r>
            <w:r w:rsidRPr="00A34D0A">
              <w:rPr>
                <w:rFonts w:eastAsia="Calibri"/>
                <w:lang w:val="uk-UA" w:eastAsia="en-US"/>
              </w:rPr>
              <w:lastRenderedPageBreak/>
              <w:t xml:space="preserve">потребують відновлення та/або модернізації харчоблоків в основі яких лежить сучасний технологічний процес, що забезпечує дотримання норм системи аналізу небезпечних факторів та контролю у критичних точках (НАССР) (далі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–система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НАССР), та приготування якісної і безпечної їжі в асортименті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Визначення потреби закладів освіти щодо відновлення та/або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модернізації харчоблоків для прийняття ефективних управлінських рішень.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 xml:space="preserve">2. Модернізація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матеріально-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технічної бази попередньо визначених закладів освіти.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 xml:space="preserve">Капітальний ремонт харчоблоку у будівлі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Обарівського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ліцею Городоцької сільської ради Рівненського </w:t>
            </w:r>
            <w:r w:rsidRPr="00A34D0A">
              <w:rPr>
                <w:rFonts w:eastAsia="Calibri"/>
                <w:lang w:val="uk-UA" w:eastAsia="en-US"/>
              </w:rPr>
              <w:lastRenderedPageBreak/>
              <w:t xml:space="preserve">району Рівненської області за адресою: вул. Ставківська, 40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с.Обарів</w:t>
            </w:r>
            <w:proofErr w:type="spellEnd"/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2026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A34D0A">
              <w:rPr>
                <w:rFonts w:eastAsia="Calibri"/>
                <w:lang w:val="uk-UA" w:eastAsia="en-US"/>
              </w:rPr>
              <w:t>Городоцька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Кошти державного бюджету, кошти бюджету громади, кошти інших джерел, не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заборонених чинним законодавством.</w:t>
            </w:r>
          </w:p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Загальна вартість: 8720,759  в тому числі з державного бюджету: 6218,532 з бюджету територіальн</w:t>
            </w:r>
            <w:r w:rsidRPr="00A34D0A">
              <w:rPr>
                <w:rFonts w:eastAsia="Calibri"/>
                <w:lang w:val="uk-UA" w:eastAsia="en-US"/>
              </w:rPr>
              <w:lastRenderedPageBreak/>
              <w:t>ої громади 2502,227 (в тому числі ПКД 380,0)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2502,227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0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Поліпшення умов навчання у закладах загальної середньої освіти, здобувачі освіти мають покращені умови харчування.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  <w:vMerge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поточні ремонти харчоблоків та оновлення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матеріально-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технічної бази попередньо визначених закладів освіти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2026-2027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A34D0A">
              <w:rPr>
                <w:rFonts w:eastAsia="Calibri"/>
                <w:lang w:val="uk-UA" w:eastAsia="en-US"/>
              </w:rPr>
              <w:t>Городоцька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Місцевий бюджет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1500,0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1000.0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500.0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A34D0A" w:rsidRPr="00A34D0A" w:rsidTr="001E73F2">
        <w:trPr>
          <w:gridAfter w:val="4"/>
          <w:wAfter w:w="5668" w:type="dxa"/>
          <w:trHeight w:val="4385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3.Впроваджувати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проєкти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з побудови/відновлення/модернізації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проєктної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документації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A34D0A">
              <w:rPr>
                <w:rFonts w:eastAsia="Calibri"/>
                <w:lang w:val="uk-UA" w:eastAsia="en-US"/>
              </w:rPr>
              <w:t>Городоцька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сільська рада; відділ освіти, культури, молоді та спорту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15730" w:type="dxa"/>
            <w:gridSpan w:val="16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Операційна ціль 2.2. Заклади освіти спроможні впровадити та підтримувати дієву систему НАССР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1. Дотримання та моніторинг в закладах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освіти постійно діючих процедур, заснованих на принципах системи аналізу небезпечних факторів та контролю у критичних точках НАССР.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 xml:space="preserve">Урахування норм системи </w:t>
            </w:r>
            <w:r w:rsidRPr="00A34D0A">
              <w:rPr>
                <w:rFonts w:eastAsia="Calibri"/>
                <w:lang w:val="uk-UA" w:eastAsia="en-US"/>
              </w:rPr>
              <w:lastRenderedPageBreak/>
              <w:t>HACCP для комплексної модернізації та технологічного переоснащення харчоблоків.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2026-2027 роки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Відділ освіти, культури, молоді </w:t>
            </w:r>
            <w:r w:rsidRPr="00A34D0A">
              <w:rPr>
                <w:rFonts w:eastAsia="Calibri"/>
                <w:lang w:val="uk-UA" w:eastAsia="en-US"/>
              </w:rPr>
              <w:lastRenderedPageBreak/>
              <w:t>та спорту , керівники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 xml:space="preserve">Фінансування не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потребує</w:t>
            </w:r>
          </w:p>
        </w:tc>
        <w:tc>
          <w:tcPr>
            <w:tcW w:w="1575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-</w:t>
            </w:r>
          </w:p>
        </w:tc>
        <w:tc>
          <w:tcPr>
            <w:tcW w:w="1513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889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Визначення перелік закладів освіти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практичного застосування системи HACCP та отримано набори даних для формування карти потреб в організації харчування.</w:t>
            </w:r>
          </w:p>
        </w:tc>
      </w:tr>
      <w:tr w:rsidR="00A34D0A" w:rsidRPr="00A34D0A" w:rsidTr="001E73F2">
        <w:trPr>
          <w:gridAfter w:val="4"/>
          <w:wAfter w:w="5668" w:type="dxa"/>
          <w:trHeight w:val="2584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2. 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Забезпечити проведення навчань та/або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вебінарів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98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904" w:type="dxa"/>
            <w:gridSpan w:val="4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Підвищення професійних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компетентностей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працівників їдалень ЗЗСО.</w:t>
            </w:r>
          </w:p>
        </w:tc>
      </w:tr>
      <w:tr w:rsidR="00A34D0A" w:rsidRPr="00A34D0A" w:rsidTr="001E73F2">
        <w:trPr>
          <w:gridAfter w:val="4"/>
          <w:wAfter w:w="5668" w:type="dxa"/>
          <w:trHeight w:val="1620"/>
        </w:trPr>
        <w:tc>
          <w:tcPr>
            <w:tcW w:w="15730" w:type="dxa"/>
            <w:gridSpan w:val="16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Стратегічна ціль 3. Відділ освіти, культури, молоді та спорту,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та працівники харчоблоків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1. 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Надання рекомендацій кухарям, що працюють в шкільних їдальнях закладів загальної середньої освіти щодо </w:t>
            </w:r>
            <w:r w:rsidRPr="00A34D0A">
              <w:rPr>
                <w:rFonts w:eastAsia="Calibri"/>
                <w:lang w:val="uk-UA" w:eastAsia="en-US"/>
              </w:rPr>
              <w:lastRenderedPageBreak/>
              <w:t>підвищення кваліфікації на базі закладів професійної (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професійно-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технічної) освіти. 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lastRenderedPageBreak/>
              <w:t>2026-2027 роки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1561" w:type="dxa"/>
            <w:gridSpan w:val="5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850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2261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Підвищення професійних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компетентностей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 xml:space="preserve"> працівників їдалень ЗЗСО.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15730" w:type="dxa"/>
            <w:gridSpan w:val="16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Стратегічна ціль 4. Українці свідомо обирають здорове харчування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4D0A">
              <w:rPr>
                <w:rFonts w:eastAsia="Calibri"/>
                <w:sz w:val="28"/>
                <w:szCs w:val="28"/>
                <w:lang w:val="uk-UA" w:eastAsia="en-US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</w:tr>
      <w:tr w:rsidR="00A34D0A" w:rsidRPr="00A34D0A" w:rsidTr="001E73F2">
        <w:trPr>
          <w:gridAfter w:val="4"/>
          <w:wAfter w:w="5668" w:type="dxa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Забезпечення організації харчування в закладах освіти відповідно до вимог законодавства.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02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71" w:type="dxa"/>
            <w:gridSpan w:val="2"/>
          </w:tcPr>
          <w:p w:rsidR="00A34D0A" w:rsidRPr="00A34D0A" w:rsidRDefault="00A34D0A" w:rsidP="00A34D0A">
            <w:pPr>
              <w:suppressAutoHyphens w:val="0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Організація харчування в закладах освіти відповідно до вимог законодавства.</w:t>
            </w:r>
          </w:p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A34D0A" w:rsidRPr="00A34D0A" w:rsidTr="001E73F2">
        <w:trPr>
          <w:gridAfter w:val="4"/>
          <w:wAfter w:w="5668" w:type="dxa"/>
          <w:trHeight w:val="4508"/>
        </w:trPr>
        <w:tc>
          <w:tcPr>
            <w:tcW w:w="254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2.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(навчальні візити, майстер-класи, дегустації тощо)</w:t>
            </w:r>
          </w:p>
        </w:tc>
        <w:tc>
          <w:tcPr>
            <w:tcW w:w="1984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02" w:type="dxa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2271" w:type="dxa"/>
            <w:gridSpan w:val="2"/>
          </w:tcPr>
          <w:p w:rsidR="00A34D0A" w:rsidRPr="00A34D0A" w:rsidRDefault="00A34D0A" w:rsidP="00A34D0A">
            <w:pPr>
              <w:suppressAutoHyphens w:val="0"/>
              <w:jc w:val="center"/>
              <w:rPr>
                <w:rFonts w:eastAsia="Calibri"/>
                <w:lang w:val="uk-UA" w:eastAsia="en-US"/>
              </w:rPr>
            </w:pPr>
            <w:r w:rsidRPr="00A34D0A">
              <w:rPr>
                <w:rFonts w:eastAsia="Calibri"/>
                <w:lang w:val="uk-UA" w:eastAsia="en-US"/>
              </w:rPr>
              <w:t xml:space="preserve">Формування </w:t>
            </w:r>
            <w:proofErr w:type="spellStart"/>
            <w:r w:rsidRPr="00A34D0A">
              <w:rPr>
                <w:rFonts w:eastAsia="Calibri"/>
                <w:lang w:val="uk-UA" w:eastAsia="en-US"/>
              </w:rPr>
              <w:t>компетентностей</w:t>
            </w:r>
            <w:proofErr w:type="spellEnd"/>
            <w:r w:rsidRPr="00A34D0A">
              <w:rPr>
                <w:rFonts w:eastAsia="Calibri"/>
                <w:lang w:val="uk-UA" w:eastAsia="en-US"/>
              </w:rPr>
              <w:t>, необхідних для здорового життя у нових формах передачі знань.</w:t>
            </w:r>
          </w:p>
        </w:tc>
      </w:tr>
    </w:tbl>
    <w:p w:rsidR="00A34D0A" w:rsidRDefault="00A34D0A" w:rsidP="00A45856">
      <w:pPr>
        <w:jc w:val="both"/>
        <w:rPr>
          <w:color w:val="000000"/>
          <w:sz w:val="28"/>
          <w:lang w:val="uk-UA"/>
        </w:rPr>
      </w:pPr>
    </w:p>
    <w:p w:rsidR="00A34D0A" w:rsidRDefault="00A34D0A" w:rsidP="00A45856">
      <w:pPr>
        <w:jc w:val="both"/>
        <w:rPr>
          <w:color w:val="000000"/>
          <w:sz w:val="28"/>
          <w:lang w:val="uk-UA"/>
        </w:rPr>
        <w:sectPr w:rsidR="00A34D0A" w:rsidSect="00A34D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51A4" w:rsidRPr="005F51A4" w:rsidTr="00380B4E">
        <w:trPr>
          <w:trHeight w:val="80"/>
        </w:trPr>
        <w:tc>
          <w:tcPr>
            <w:tcW w:w="5387" w:type="dxa"/>
          </w:tcPr>
          <w:p w:rsidR="005F51A4" w:rsidRDefault="005F51A4" w:rsidP="00C41C01">
            <w:pPr>
              <w:suppressAutoHyphens w:val="0"/>
              <w:spacing w:after="160" w:line="259" w:lineRule="auto"/>
              <w:rPr>
                <w:color w:val="000000"/>
                <w:sz w:val="28"/>
                <w:lang w:val="uk-UA"/>
              </w:rPr>
            </w:pPr>
            <w:bookmarkStart w:id="0" w:name="_GoBack"/>
            <w:bookmarkEnd w:id="0"/>
          </w:p>
          <w:p w:rsidR="00A34D0A" w:rsidRPr="005F51A4" w:rsidRDefault="00A34D0A" w:rsidP="00C41C01">
            <w:pPr>
              <w:suppressAutoHyphens w:val="0"/>
              <w:spacing w:after="160" w:line="259" w:lineRule="auto"/>
              <w:rPr>
                <w:color w:val="000000"/>
                <w:sz w:val="28"/>
                <w:lang w:val="uk-UA"/>
              </w:rPr>
            </w:pPr>
          </w:p>
        </w:tc>
        <w:tc>
          <w:tcPr>
            <w:tcW w:w="4394" w:type="dxa"/>
          </w:tcPr>
          <w:p w:rsidR="005F51A4" w:rsidRPr="005F51A4" w:rsidRDefault="005F51A4" w:rsidP="005F51A4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</w:tr>
    </w:tbl>
    <w:p w:rsidR="00FB366C" w:rsidRDefault="00FB366C" w:rsidP="00FB366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FB366C" w:rsidRPr="00FB366C" w:rsidRDefault="00FB366C" w:rsidP="00FB36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</w:t>
      </w:r>
      <w:r w:rsidR="00AA3980">
        <w:rPr>
          <w:b/>
          <w:sz w:val="28"/>
          <w:szCs w:val="28"/>
          <w:lang w:val="uk-UA"/>
        </w:rPr>
        <w:t>виконавчого комітету «</w:t>
      </w:r>
      <w:r w:rsidRPr="00FB366C">
        <w:rPr>
          <w:b/>
          <w:sz w:val="28"/>
          <w:szCs w:val="28"/>
          <w:lang w:val="uk-UA"/>
        </w:rPr>
        <w:t xml:space="preserve">Про затвердження Програми щодо реалізації Стратегії реформування системи шкільного харчування </w:t>
      </w:r>
    </w:p>
    <w:p w:rsidR="00FB366C" w:rsidRDefault="00FB366C" w:rsidP="00FB366C">
      <w:pPr>
        <w:jc w:val="center"/>
        <w:rPr>
          <w:b/>
          <w:sz w:val="28"/>
          <w:szCs w:val="28"/>
          <w:lang w:val="uk-UA"/>
        </w:rPr>
      </w:pPr>
      <w:r w:rsidRPr="00FB366C">
        <w:rPr>
          <w:b/>
          <w:sz w:val="28"/>
          <w:szCs w:val="28"/>
          <w:lang w:val="uk-UA"/>
        </w:rPr>
        <w:t>на період до 2027 року у Го</w:t>
      </w:r>
      <w:r w:rsidR="00C41C01">
        <w:rPr>
          <w:b/>
          <w:sz w:val="28"/>
          <w:szCs w:val="28"/>
          <w:lang w:val="uk-UA"/>
        </w:rPr>
        <w:t>родоцькій сільській раді на 2026-2027</w:t>
      </w:r>
      <w:r w:rsidRPr="00FB366C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»</w:t>
      </w:r>
    </w:p>
    <w:p w:rsidR="00FB366C" w:rsidRDefault="00FB366C" w:rsidP="00AB4915">
      <w:pPr>
        <w:ind w:firstLine="567"/>
        <w:jc w:val="center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1.Обгрунтування необхідності прийняття рішення</w:t>
      </w:r>
      <w:r w:rsidR="00AB4915">
        <w:rPr>
          <w:sz w:val="28"/>
          <w:szCs w:val="28"/>
          <w:lang w:val="uk-UA"/>
        </w:rPr>
        <w:t>.</w:t>
      </w:r>
    </w:p>
    <w:p w:rsidR="00FB366C" w:rsidRP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 w:rsidRPr="00FB366C">
        <w:rPr>
          <w:sz w:val="28"/>
          <w:szCs w:val="28"/>
          <w:lang w:val="uk-UA"/>
        </w:rPr>
        <w:t>Розроблення зумовлено необхідністю: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повноцінного, калорійного, якісного та безпечного харчування дітей у закладах освіти;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постачання безпечних та якісних продуктів харчування та сировини;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покращення роботи мережі їдалень та буфетів закладів;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вдосконалення професійного рівня з питань організації харчування дітей;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модернізації матеріально-технічного стану шкільних харчоблоків та їдалень;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запровадження сучасних форм організації шкільного харчування.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Мета і шляхи її досягнення.</w:t>
      </w:r>
    </w:p>
    <w:p w:rsidR="00FB366C" w:rsidRP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366C">
        <w:rPr>
          <w:sz w:val="28"/>
          <w:szCs w:val="28"/>
          <w:lang w:val="uk-UA"/>
        </w:rPr>
        <w:t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 відповідно до віково-статевих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Правові аспекти</w:t>
      </w:r>
      <w:r w:rsidR="00AB4915">
        <w:rPr>
          <w:sz w:val="28"/>
          <w:szCs w:val="28"/>
          <w:lang w:val="uk-UA"/>
        </w:rPr>
        <w:t>.</w:t>
      </w:r>
    </w:p>
    <w:p w:rsidR="00FB366C" w:rsidRDefault="00FB366C" w:rsidP="00AB4915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lang w:val="uk-UA"/>
        </w:rPr>
        <w:t>Закони</w:t>
      </w:r>
      <w:r w:rsidRPr="005A261D">
        <w:rPr>
          <w:color w:val="000000"/>
          <w:sz w:val="28"/>
          <w:lang w:val="uk-UA"/>
        </w:rPr>
        <w:t xml:space="preserve"> України</w:t>
      </w:r>
      <w:r>
        <w:rPr>
          <w:color w:val="000000"/>
          <w:sz w:val="28"/>
          <w:lang w:val="uk-UA"/>
        </w:rPr>
        <w:t xml:space="preserve"> </w:t>
      </w:r>
      <w:r w:rsidRPr="00197306">
        <w:rPr>
          <w:sz w:val="28"/>
          <w:szCs w:val="28"/>
          <w:lang w:val="uk-UA"/>
        </w:rPr>
        <w:t>«Про освіту», «Про дошкільну освіту», «Про повну загальну середню освіту»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Pr="005A261D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«Про місцеве самоврядування в Україні»;</w:t>
      </w:r>
    </w:p>
    <w:p w:rsidR="00FB366C" w:rsidRDefault="00FB366C" w:rsidP="00AB4915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Розпорядження Кабінету Міністрів України від 27 жовтня 2023 року </w:t>
      </w:r>
      <w:r w:rsidR="00AB4915">
        <w:rPr>
          <w:color w:val="000000"/>
          <w:sz w:val="28"/>
          <w:lang w:val="uk-UA"/>
        </w:rPr>
        <w:t xml:space="preserve">                        </w:t>
      </w:r>
      <w:r>
        <w:rPr>
          <w:color w:val="000000"/>
          <w:sz w:val="28"/>
          <w:lang w:val="uk-UA"/>
        </w:rPr>
        <w:t>№ 990-р «Про схвалення Стратегії реформування системи шкільного харчування на період до 2027 року»</w:t>
      </w:r>
      <w:r w:rsidR="000721C2">
        <w:rPr>
          <w:color w:val="000000"/>
          <w:sz w:val="28"/>
          <w:lang w:val="uk-UA"/>
        </w:rPr>
        <w:t>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Фінансово-економічне </w:t>
      </w:r>
      <w:proofErr w:type="spellStart"/>
      <w:r>
        <w:rPr>
          <w:sz w:val="28"/>
          <w:szCs w:val="28"/>
          <w:lang w:val="uk-UA"/>
        </w:rPr>
        <w:t>обгрунтування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C32C7B" w:rsidRPr="00C32C7B" w:rsidRDefault="00FB366C" w:rsidP="00C32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2C7B" w:rsidRPr="00C32C7B">
        <w:rPr>
          <w:sz w:val="28"/>
          <w:szCs w:val="28"/>
          <w:lang w:val="uk-UA"/>
        </w:rPr>
        <w:t>Програма не потребує фінансування.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Позиція заінтересованих органів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погоджено з усіма заінтересованими органами.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Громадське обговорення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не потребує  проведення громадського обговорення.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Прогноз результатів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дасть змогу в межах реформування системи шкільного харчування забезпечити: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формування навичок, що сприятимуть усвідомленому вибору здорового харчування, зокрема як прояву піклування про власне здоров</w:t>
      </w:r>
      <w:r w:rsidRPr="00122F8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та психологічний стан у критичних умовах;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зниження відсотка ожиріння серед дітей віком до 18 років;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рівень задоволеності учнів харчуванням у закладах освіти;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зміну харчових уподобань дітей шкільного віку;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збільшення кількості здобувачів освіти, які харчуються у закладах освіти;</w:t>
      </w:r>
    </w:p>
    <w:p w:rsidR="00FB366C" w:rsidRDefault="00FB366C" w:rsidP="00FB36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модернізованих харчоблоків.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освіти, культури,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 та спорту Городоцької сільської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Володимир ГРИСЮК</w:t>
      </w: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C41C01" w:rsidRPr="006A6C23" w:rsidTr="00830026">
        <w:trPr>
          <w:trHeight w:val="528"/>
        </w:trPr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bookmarkStart w:id="1" w:name="_Hlk145405823"/>
            <w:bookmarkStart w:id="2" w:name="_Hlk130381507"/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Проєкт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рішення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підготував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: </w:t>
            </w:r>
          </w:p>
          <w:p w:rsidR="00C41C01" w:rsidRPr="006A6C23" w:rsidRDefault="00C41C01" w:rsidP="00830026">
            <w:pPr>
              <w:rPr>
                <w:sz w:val="26"/>
                <w:szCs w:val="26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ind w:firstLine="779"/>
              <w:rPr>
                <w:sz w:val="26"/>
                <w:szCs w:val="26"/>
              </w:rPr>
            </w:pP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</w:rPr>
            </w:pPr>
            <w:r w:rsidRPr="006A6C23">
              <w:rPr>
                <w:bCs/>
                <w:sz w:val="26"/>
                <w:szCs w:val="26"/>
              </w:rPr>
              <w:t xml:space="preserve">Начальник </w:t>
            </w:r>
            <w:proofErr w:type="spellStart"/>
            <w:r w:rsidRPr="006A6C23">
              <w:rPr>
                <w:bCs/>
                <w:sz w:val="26"/>
                <w:szCs w:val="26"/>
              </w:rPr>
              <w:t>відділу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</w:rPr>
              <w:t>освіти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</w:rPr>
              <w:t>культури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</w:rPr>
              <w:t>молоді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 та спорту </w:t>
            </w:r>
            <w:proofErr w:type="spellStart"/>
            <w:r w:rsidRPr="002D1FE9">
              <w:rPr>
                <w:bCs/>
                <w:sz w:val="26"/>
                <w:szCs w:val="26"/>
              </w:rPr>
              <w:t>сільської</w:t>
            </w:r>
            <w:proofErr w:type="spellEnd"/>
            <w:r w:rsidRPr="002D1FE9">
              <w:rPr>
                <w:bCs/>
                <w:sz w:val="26"/>
                <w:szCs w:val="26"/>
              </w:rPr>
              <w:t xml:space="preserve"> ради </w:t>
            </w: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              </w:t>
            </w:r>
            <w:proofErr w:type="spellStart"/>
            <w:r w:rsidRPr="006A6C23">
              <w:rPr>
                <w:sz w:val="26"/>
                <w:szCs w:val="26"/>
              </w:rPr>
              <w:t>Володимир</w:t>
            </w:r>
            <w:proofErr w:type="spellEnd"/>
            <w:r w:rsidRPr="006A6C23">
              <w:rPr>
                <w:sz w:val="26"/>
                <w:szCs w:val="26"/>
              </w:rPr>
              <w:t xml:space="preserve"> ГРИСЮК         </w:t>
            </w:r>
          </w:p>
        </w:tc>
      </w:tr>
      <w:tr w:rsidR="00C41C01" w:rsidRPr="006A6C23" w:rsidTr="00830026">
        <w:trPr>
          <w:trHeight w:val="852"/>
        </w:trPr>
        <w:tc>
          <w:tcPr>
            <w:tcW w:w="9622" w:type="dxa"/>
            <w:gridSpan w:val="2"/>
          </w:tcPr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>ПОГОДЖЕНО:</w:t>
            </w:r>
          </w:p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</w:p>
        </w:tc>
      </w:tr>
      <w:tr w:rsidR="00C41C01" w:rsidRPr="006A6C23" w:rsidTr="00696A0C">
        <w:trPr>
          <w:trHeight w:val="372"/>
        </w:trPr>
        <w:tc>
          <w:tcPr>
            <w:tcW w:w="5070" w:type="dxa"/>
          </w:tcPr>
          <w:p w:rsidR="00C41C01" w:rsidRPr="006A6C23" w:rsidRDefault="00C41C01" w:rsidP="00830026">
            <w:pPr>
              <w:rPr>
                <w:sz w:val="26"/>
                <w:szCs w:val="26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</w:tc>
      </w:tr>
      <w:tr w:rsidR="00696A0C" w:rsidRPr="006A6C23" w:rsidTr="00830026">
        <w:tc>
          <w:tcPr>
            <w:tcW w:w="5070" w:type="dxa"/>
          </w:tcPr>
          <w:p w:rsidR="00696A0C" w:rsidRPr="00406C79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 xml:space="preserve">Заступник </w:t>
            </w:r>
            <w:r w:rsidRPr="00406C79">
              <w:rPr>
                <w:sz w:val="28"/>
                <w:szCs w:val="28"/>
                <w:lang w:val="uk-UA" w:eastAsia="ru-RU" w:bidi="uk-UA"/>
              </w:rPr>
              <w:t>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552" w:type="dxa"/>
          </w:tcPr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>Сергій САЙКО</w:t>
            </w: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696A0C" w:rsidRPr="006A6C23" w:rsidTr="00830026">
        <w:trPr>
          <w:trHeight w:val="751"/>
        </w:trPr>
        <w:tc>
          <w:tcPr>
            <w:tcW w:w="5070" w:type="dxa"/>
            <w:hideMark/>
          </w:tcPr>
          <w:p w:rsidR="00696A0C" w:rsidRPr="00406C79" w:rsidRDefault="00696A0C" w:rsidP="00696A0C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06C79">
              <w:rPr>
                <w:kern w:val="3"/>
                <w:sz w:val="28"/>
                <w:szCs w:val="28"/>
                <w:lang w:val="uk-UA" w:eastAsia="zh-CN" w:bidi="hi-IN"/>
              </w:rPr>
              <w:t xml:space="preserve">Керуючий справами виконавчого комітету </w:t>
            </w:r>
            <w:r w:rsidRPr="00406C79">
              <w:rPr>
                <w:sz w:val="28"/>
                <w:szCs w:val="28"/>
                <w:lang w:val="uk-UA" w:eastAsia="ru-RU" w:bidi="uk-UA"/>
              </w:rPr>
              <w:t>сільської ради</w:t>
            </w:r>
          </w:p>
          <w:p w:rsidR="00696A0C" w:rsidRPr="00406C79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>Марія ЯКИМЧУК</w:t>
            </w:r>
          </w:p>
        </w:tc>
      </w:tr>
      <w:tr w:rsidR="00696A0C" w:rsidRPr="006A6C23" w:rsidTr="00830026">
        <w:tc>
          <w:tcPr>
            <w:tcW w:w="5070" w:type="dxa"/>
          </w:tcPr>
          <w:p w:rsidR="00696A0C" w:rsidRPr="00406C79" w:rsidRDefault="00696A0C" w:rsidP="00696A0C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06C79">
              <w:rPr>
                <w:kern w:val="3"/>
                <w:sz w:val="28"/>
                <w:szCs w:val="28"/>
                <w:lang w:val="uk-UA" w:eastAsia="zh-CN" w:bidi="hi-IN"/>
              </w:rPr>
              <w:t xml:space="preserve">Начальник юридичного відділу </w:t>
            </w:r>
          </w:p>
          <w:p w:rsidR="00696A0C" w:rsidRPr="00406C79" w:rsidRDefault="00696A0C" w:rsidP="00696A0C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06C79">
              <w:rPr>
                <w:sz w:val="28"/>
                <w:szCs w:val="28"/>
                <w:lang w:val="uk-UA" w:eastAsia="ru-RU" w:bidi="uk-UA"/>
              </w:rPr>
              <w:t>сільської ради</w:t>
            </w:r>
          </w:p>
          <w:p w:rsidR="00696A0C" w:rsidRPr="00406C79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>Лілія КИТОВСЬКА</w:t>
            </w:r>
          </w:p>
        </w:tc>
      </w:tr>
      <w:tr w:rsidR="00696A0C" w:rsidRPr="006A6C23" w:rsidTr="00830026">
        <w:tc>
          <w:tcPr>
            <w:tcW w:w="5070" w:type="dxa"/>
          </w:tcPr>
          <w:p w:rsidR="00696A0C" w:rsidRPr="00406C79" w:rsidRDefault="00696A0C" w:rsidP="00696A0C">
            <w:pPr>
              <w:pStyle w:val="a3"/>
              <w:rPr>
                <w:bCs/>
                <w:sz w:val="28"/>
                <w:szCs w:val="28"/>
                <w:lang w:val="uk-UA" w:eastAsia="ru-RU"/>
              </w:rPr>
            </w:pPr>
            <w:r w:rsidRPr="00406C79">
              <w:rPr>
                <w:bCs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сільській раді</w:t>
            </w:r>
          </w:p>
          <w:p w:rsidR="00696A0C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  <w:p w:rsidR="00696A0C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Начальник фінансового відділу</w:t>
            </w:r>
          </w:p>
          <w:p w:rsidR="00696A0C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сільської ради </w:t>
            </w:r>
          </w:p>
          <w:p w:rsidR="00696A0C" w:rsidRPr="00406C79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>Людмила СТЕПЧИНА</w:t>
            </w:r>
          </w:p>
          <w:p w:rsidR="00696A0C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696A0C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Ірина ІЛЛЮК</w:t>
            </w:r>
          </w:p>
        </w:tc>
      </w:tr>
      <w:tr w:rsidR="00696A0C" w:rsidRPr="006A6C23" w:rsidTr="00830026">
        <w:tc>
          <w:tcPr>
            <w:tcW w:w="5070" w:type="dxa"/>
          </w:tcPr>
          <w:p w:rsidR="00696A0C" w:rsidRPr="00406C79" w:rsidRDefault="00696A0C" w:rsidP="00696A0C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 xml:space="preserve">Начальник </w:t>
            </w:r>
            <w:r w:rsidRPr="00406C79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відділу організаційного                              </w:t>
            </w:r>
          </w:p>
          <w:p w:rsidR="00696A0C" w:rsidRPr="00406C79" w:rsidRDefault="00696A0C" w:rsidP="00696A0C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06C79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забезпечення, документообігу, </w:t>
            </w:r>
          </w:p>
          <w:p w:rsidR="00696A0C" w:rsidRPr="00406C79" w:rsidRDefault="00696A0C" w:rsidP="00696A0C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06C79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>інформаційної діяльності, комунікацій з громадськістю  та доступу до публічної інформації сільської ради</w:t>
            </w:r>
          </w:p>
          <w:p w:rsidR="00696A0C" w:rsidRPr="00406C79" w:rsidRDefault="00696A0C" w:rsidP="00696A0C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696A0C" w:rsidRPr="00406C79" w:rsidRDefault="00696A0C" w:rsidP="00696A0C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06C79">
              <w:rPr>
                <w:sz w:val="28"/>
                <w:szCs w:val="28"/>
                <w:lang w:val="uk-UA" w:eastAsia="ru-RU"/>
              </w:rPr>
              <w:t>Сергій ШЕРЕМЕТА</w:t>
            </w:r>
          </w:p>
        </w:tc>
      </w:tr>
    </w:tbl>
    <w:p w:rsidR="00C41C01" w:rsidRPr="006A6C23" w:rsidRDefault="00C41C01" w:rsidP="00C41C01">
      <w:pPr>
        <w:jc w:val="both"/>
        <w:rPr>
          <w:color w:val="000000"/>
          <w:sz w:val="28"/>
          <w:szCs w:val="28"/>
          <w:lang w:eastAsia="uk-UA"/>
        </w:rPr>
      </w:pPr>
      <w:bookmarkStart w:id="3" w:name="_Hlk145407900"/>
      <w:bookmarkEnd w:id="1"/>
      <w:proofErr w:type="spellStart"/>
      <w:r w:rsidRPr="006A6C23">
        <w:rPr>
          <w:color w:val="000000"/>
          <w:sz w:val="28"/>
          <w:szCs w:val="28"/>
          <w:lang w:eastAsia="uk-UA"/>
        </w:rPr>
        <w:t>Оприлюднено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A6C23">
        <w:rPr>
          <w:color w:val="000000"/>
          <w:sz w:val="28"/>
          <w:szCs w:val="28"/>
          <w:lang w:eastAsia="uk-UA"/>
        </w:rPr>
        <w:t>вебсайті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A6C23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ради:_____________________ 2025 року.</w:t>
      </w:r>
      <w:bookmarkEnd w:id="2"/>
      <w:bookmarkEnd w:id="3"/>
    </w:p>
    <w:p w:rsidR="00C41C01" w:rsidRPr="00C41C01" w:rsidRDefault="00C41C01" w:rsidP="00FB366C">
      <w:pPr>
        <w:jc w:val="both"/>
        <w:rPr>
          <w:sz w:val="28"/>
          <w:szCs w:val="28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sectPr w:rsidR="00C41C01" w:rsidSect="00E95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66" w:rsidRDefault="00CD2266" w:rsidP="0013198B">
      <w:r>
        <w:separator/>
      </w:r>
    </w:p>
  </w:endnote>
  <w:endnote w:type="continuationSeparator" w:id="0">
    <w:p w:rsidR="00CD2266" w:rsidRDefault="00CD2266" w:rsidP="0013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66" w:rsidRDefault="00CD2266" w:rsidP="0013198B">
      <w:r>
        <w:separator/>
      </w:r>
    </w:p>
  </w:footnote>
  <w:footnote w:type="continuationSeparator" w:id="0">
    <w:p w:rsidR="00CD2266" w:rsidRDefault="00CD2266" w:rsidP="0013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8B" w:rsidRPr="00092C56" w:rsidRDefault="0013198B" w:rsidP="00092C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00744C"/>
    <w:multiLevelType w:val="hybridMultilevel"/>
    <w:tmpl w:val="665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00EF"/>
    <w:multiLevelType w:val="hybridMultilevel"/>
    <w:tmpl w:val="ED348FB2"/>
    <w:lvl w:ilvl="0" w:tplc="E3828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BA"/>
    <w:rsid w:val="00010956"/>
    <w:rsid w:val="00016D7A"/>
    <w:rsid w:val="000721C2"/>
    <w:rsid w:val="00083FC0"/>
    <w:rsid w:val="00090949"/>
    <w:rsid w:val="00092C56"/>
    <w:rsid w:val="000A58BD"/>
    <w:rsid w:val="00122F87"/>
    <w:rsid w:val="0013198B"/>
    <w:rsid w:val="001729FD"/>
    <w:rsid w:val="00197306"/>
    <w:rsid w:val="001C1D0A"/>
    <w:rsid w:val="001F22A2"/>
    <w:rsid w:val="002032A8"/>
    <w:rsid w:val="002709B9"/>
    <w:rsid w:val="002F3786"/>
    <w:rsid w:val="00357046"/>
    <w:rsid w:val="003604ED"/>
    <w:rsid w:val="00380B4E"/>
    <w:rsid w:val="003A54AE"/>
    <w:rsid w:val="003F04FF"/>
    <w:rsid w:val="00414F76"/>
    <w:rsid w:val="004B3594"/>
    <w:rsid w:val="004B52E8"/>
    <w:rsid w:val="004E2F8F"/>
    <w:rsid w:val="0051068C"/>
    <w:rsid w:val="00524EC4"/>
    <w:rsid w:val="00564856"/>
    <w:rsid w:val="005836F0"/>
    <w:rsid w:val="005875B1"/>
    <w:rsid w:val="00592ABA"/>
    <w:rsid w:val="005A261D"/>
    <w:rsid w:val="005A5E5D"/>
    <w:rsid w:val="005F51A4"/>
    <w:rsid w:val="006528A6"/>
    <w:rsid w:val="00696A0C"/>
    <w:rsid w:val="006D37A4"/>
    <w:rsid w:val="00721EAD"/>
    <w:rsid w:val="00797A4C"/>
    <w:rsid w:val="007E3626"/>
    <w:rsid w:val="007E7431"/>
    <w:rsid w:val="008521EF"/>
    <w:rsid w:val="00882BA5"/>
    <w:rsid w:val="00894CB9"/>
    <w:rsid w:val="008963DF"/>
    <w:rsid w:val="008A494A"/>
    <w:rsid w:val="00903765"/>
    <w:rsid w:val="00910D06"/>
    <w:rsid w:val="00931F45"/>
    <w:rsid w:val="0099657D"/>
    <w:rsid w:val="009F1F36"/>
    <w:rsid w:val="00A34D0A"/>
    <w:rsid w:val="00A45856"/>
    <w:rsid w:val="00AA3980"/>
    <w:rsid w:val="00AB4915"/>
    <w:rsid w:val="00AF43FC"/>
    <w:rsid w:val="00B22336"/>
    <w:rsid w:val="00BA008A"/>
    <w:rsid w:val="00C054EB"/>
    <w:rsid w:val="00C27880"/>
    <w:rsid w:val="00C32C7B"/>
    <w:rsid w:val="00C41C01"/>
    <w:rsid w:val="00C43988"/>
    <w:rsid w:val="00C81F57"/>
    <w:rsid w:val="00CD2266"/>
    <w:rsid w:val="00D01264"/>
    <w:rsid w:val="00D445C1"/>
    <w:rsid w:val="00D60601"/>
    <w:rsid w:val="00DA42AD"/>
    <w:rsid w:val="00DB6D20"/>
    <w:rsid w:val="00DD405A"/>
    <w:rsid w:val="00DE245F"/>
    <w:rsid w:val="00E15E66"/>
    <w:rsid w:val="00E958AC"/>
    <w:rsid w:val="00EB4630"/>
    <w:rsid w:val="00EC28A5"/>
    <w:rsid w:val="00EE0365"/>
    <w:rsid w:val="00F13FB1"/>
    <w:rsid w:val="00FA440F"/>
    <w:rsid w:val="00FA6265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09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4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604ED"/>
    <w:pPr>
      <w:ind w:left="720"/>
      <w:contextualSpacing/>
    </w:pPr>
  </w:style>
  <w:style w:type="paragraph" w:customStyle="1" w:styleId="Standard">
    <w:name w:val="Standard"/>
    <w:rsid w:val="004B35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uk-UA"/>
    </w:rPr>
  </w:style>
  <w:style w:type="paragraph" w:styleId="a8">
    <w:name w:val="header"/>
    <w:basedOn w:val="a"/>
    <w:link w:val="a9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C41C01"/>
    <w:rPr>
      <w:b/>
      <w:bCs/>
    </w:rPr>
  </w:style>
  <w:style w:type="character" w:customStyle="1" w:styleId="a4">
    <w:name w:val="Без интервала Знак"/>
    <w:link w:val="a3"/>
    <w:uiPriority w:val="1"/>
    <w:rsid w:val="00C41C0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A3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09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4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604ED"/>
    <w:pPr>
      <w:ind w:left="720"/>
      <w:contextualSpacing/>
    </w:pPr>
  </w:style>
  <w:style w:type="paragraph" w:customStyle="1" w:styleId="Standard">
    <w:name w:val="Standard"/>
    <w:rsid w:val="004B35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uk-UA"/>
    </w:rPr>
  </w:style>
  <w:style w:type="paragraph" w:styleId="a8">
    <w:name w:val="header"/>
    <w:basedOn w:val="a"/>
    <w:link w:val="a9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C41C01"/>
    <w:rPr>
      <w:b/>
      <w:bCs/>
    </w:rPr>
  </w:style>
  <w:style w:type="character" w:customStyle="1" w:styleId="a4">
    <w:name w:val="Без интервала Знак"/>
    <w:link w:val="a3"/>
    <w:uiPriority w:val="1"/>
    <w:rsid w:val="00C41C0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A3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11984</Words>
  <Characters>6831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Admins</cp:lastModifiedBy>
  <cp:revision>6</cp:revision>
  <cp:lastPrinted>2024-04-25T10:01:00Z</cp:lastPrinted>
  <dcterms:created xsi:type="dcterms:W3CDTF">2025-11-10T09:59:00Z</dcterms:created>
  <dcterms:modified xsi:type="dcterms:W3CDTF">2025-11-14T11:38:00Z</dcterms:modified>
</cp:coreProperties>
</file>