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A2281" w14:textId="77777777" w:rsidR="00EA4787" w:rsidRPr="009B6641" w:rsidRDefault="00EA4787" w:rsidP="00EA4787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</w:pPr>
      <w:bookmarkStart w:id="0" w:name="_Hlk128665847"/>
      <w:bookmarkStart w:id="1" w:name="_Hlk166174507"/>
      <w:r w:rsidRPr="009B6641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t>ПРОЄКТ</w:t>
      </w:r>
    </w:p>
    <w:p w14:paraId="4F8A6CC1" w14:textId="77777777" w:rsidR="00EA4787" w:rsidRPr="009B6641" w:rsidRDefault="00EA4787" w:rsidP="00EA4787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9B6641">
        <w:rPr>
          <w:rFonts w:ascii="Times New Roman" w:eastAsia="Times New Roman" w:hAnsi="Times New Roman"/>
          <w:noProof/>
          <w:sz w:val="24"/>
          <w:szCs w:val="24"/>
          <w:lang w:eastAsia="uk-UA"/>
        </w:rPr>
        <w:t>Головний спеціаліст- землевпорядник</w:t>
      </w:r>
    </w:p>
    <w:bookmarkEnd w:id="0"/>
    <w:p w14:paraId="0C7B034E" w14:textId="52BCA0E0" w:rsidR="00EA4787" w:rsidRPr="008D58B5" w:rsidRDefault="008D58B5" w:rsidP="00EA4787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t>Надія КРАСНОВА</w:t>
      </w:r>
    </w:p>
    <w:p w14:paraId="663A7CFC" w14:textId="77777777" w:rsidR="00EA4787" w:rsidRPr="009B6641" w:rsidRDefault="00EA4787" w:rsidP="00EA4787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B6641">
        <w:rPr>
          <w:rFonts w:ascii="Times New Roman" w:eastAsia="Times New Roman" w:hAnsi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0912DB4C" wp14:editId="33739707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AB7B" w14:textId="77777777" w:rsidR="00EA4787" w:rsidRPr="009B6641" w:rsidRDefault="00EA4787" w:rsidP="00EA47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5948903" w14:textId="77777777" w:rsidR="00EA4787" w:rsidRPr="009B6641" w:rsidRDefault="00EA4787" w:rsidP="00EA47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14:paraId="5E5937B1" w14:textId="77777777" w:rsidR="00EA4787" w:rsidRPr="009B6641" w:rsidRDefault="00EA4787" w:rsidP="00EA478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14:paraId="1FBA6808" w14:textId="77777777" w:rsidR="00EA4787" w:rsidRPr="009B6641" w:rsidRDefault="00EA4787" w:rsidP="00EA478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4D35AF81" w14:textId="77777777" w:rsidR="00EA4787" w:rsidRPr="009B6641" w:rsidRDefault="00EA4787" w:rsidP="00EA478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1F9AD556" w14:textId="77777777" w:rsidR="00EA4787" w:rsidRPr="009B6641" w:rsidRDefault="00EA4787" w:rsidP="00EA47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1F7062F" w14:textId="77777777" w:rsidR="00EA4787" w:rsidRPr="009B6641" w:rsidRDefault="00EA4787" w:rsidP="00EA478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4CB4E68E" w14:textId="77777777" w:rsidR="00EA4787" w:rsidRPr="009B6641" w:rsidRDefault="00EA4787" w:rsidP="00EA47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8039028" w14:textId="0EBECB68" w:rsidR="00AB4838" w:rsidRDefault="00AB4838" w:rsidP="00AB483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07 жовтня 2025 року              с.</w:t>
      </w:r>
      <w:r w:rsidRPr="00AB4838"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 xml:space="preserve">Городок      </w:t>
      </w:r>
      <w:r w:rsidR="002E6799"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 xml:space="preserve">                            № 73</w:t>
      </w:r>
      <w:bookmarkStart w:id="2" w:name="_GoBack"/>
      <w:bookmarkEnd w:id="2"/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/53</w:t>
      </w:r>
    </w:p>
    <w:p w14:paraId="3AE1F222" w14:textId="77777777" w:rsidR="00EA4787" w:rsidRPr="009B6641" w:rsidRDefault="00EA4787" w:rsidP="00EA4787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4B70658" w14:textId="290CF601" w:rsidR="008079E5" w:rsidRDefault="00BA2B90" w:rsidP="008D58B5">
      <w:pPr>
        <w:pStyle w:val="a3"/>
        <w:ind w:right="4676"/>
        <w:jc w:val="both"/>
        <w:rPr>
          <w:rFonts w:ascii="Times New Roman" w:hAnsi="Times New Roman"/>
          <w:b/>
          <w:sz w:val="28"/>
          <w:szCs w:val="28"/>
        </w:rPr>
      </w:pPr>
      <w:r w:rsidRPr="00BA2B90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  <w:proofErr w:type="spellStart"/>
      <w:r w:rsidRPr="00BA2B90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BA2B90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bookmarkStart w:id="3" w:name="_Hlk166174368"/>
      <w:r w:rsidR="008D58B5" w:rsidRPr="008D58B5">
        <w:rPr>
          <w:rFonts w:ascii="Times New Roman" w:hAnsi="Times New Roman"/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b/>
          <w:sz w:val="28"/>
          <w:szCs w:val="28"/>
        </w:rPr>
        <w:t xml:space="preserve">на території Городоцької сільської ради </w:t>
      </w:r>
      <w:bookmarkEnd w:id="1"/>
    </w:p>
    <w:p w14:paraId="1A73FD05" w14:textId="77777777" w:rsidR="00BA2B90" w:rsidRPr="008079E5" w:rsidRDefault="00BA2B90" w:rsidP="00BA2B90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B39CA7" w14:textId="5A08A2F7" w:rsidR="001950EF" w:rsidRDefault="00CA40B3" w:rsidP="00895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66245685"/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="008901EA"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земель, залучення додаткових коштів у місцевий бюджет</w:t>
      </w:r>
      <w:bookmarkEnd w:id="4"/>
      <w:r>
        <w:rPr>
          <w:rFonts w:ascii="Times New Roman" w:hAnsi="Times New Roman"/>
          <w:sz w:val="28"/>
          <w:szCs w:val="28"/>
        </w:rPr>
        <w:t xml:space="preserve">, </w:t>
      </w:r>
      <w:r w:rsidR="00BC0B3B" w:rsidRPr="0087148B">
        <w:rPr>
          <w:rFonts w:ascii="Times New Roman" w:hAnsi="Times New Roman"/>
          <w:sz w:val="28"/>
          <w:szCs w:val="28"/>
        </w:rPr>
        <w:t xml:space="preserve">заслухавши інформацію </w:t>
      </w:r>
      <w:r w:rsidR="00EA4787"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="00BC0B3B"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 w:rsidR="00EA4787"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 w:rsidR="00EA4787">
        <w:rPr>
          <w:rFonts w:ascii="Times New Roman" w:hAnsi="Times New Roman"/>
          <w:sz w:val="28"/>
          <w:szCs w:val="28"/>
        </w:rPr>
        <w:t>Краснової</w:t>
      </w:r>
      <w:proofErr w:type="spellEnd"/>
      <w:r w:rsidR="004E4710">
        <w:rPr>
          <w:rFonts w:ascii="Times New Roman" w:hAnsi="Times New Roman"/>
          <w:sz w:val="28"/>
          <w:szCs w:val="28"/>
        </w:rPr>
        <w:t>,</w:t>
      </w:r>
      <w:r w:rsidR="00BC0B3B" w:rsidRPr="0087148B">
        <w:rPr>
          <w:rFonts w:ascii="Times New Roman" w:hAnsi="Times New Roman"/>
          <w:sz w:val="28"/>
          <w:szCs w:val="28"/>
        </w:rPr>
        <w:t xml:space="preserve"> </w:t>
      </w:r>
      <w:r w:rsidR="00BC0B3B">
        <w:rPr>
          <w:rFonts w:ascii="Times New Roman" w:hAnsi="Times New Roman"/>
          <w:sz w:val="28"/>
          <w:szCs w:val="28"/>
        </w:rPr>
        <w:t>в</w:t>
      </w:r>
      <w:r w:rsidR="00BC0B3B" w:rsidRPr="008079E5">
        <w:rPr>
          <w:rFonts w:ascii="Times New Roman" w:hAnsi="Times New Roman"/>
          <w:sz w:val="28"/>
          <w:szCs w:val="28"/>
        </w:rPr>
        <w:t>ідповідно</w:t>
      </w:r>
      <w:r w:rsidR="00BC0B3B" w:rsidRPr="00807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статей </w:t>
      </w:r>
      <w:r w:rsidR="008901EA" w:rsidRPr="008901EA">
        <w:rPr>
          <w:rFonts w:ascii="Times New Roman" w:eastAsia="Times New Roman" w:hAnsi="Times New Roman"/>
          <w:sz w:val="28"/>
          <w:szCs w:val="28"/>
          <w:lang w:eastAsia="ru-RU"/>
        </w:rPr>
        <w:t>12, 122, 134</w:t>
      </w:r>
      <w:r w:rsidR="00C20085" w:rsidRPr="00C2008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8901EA" w:rsidRPr="008901EA">
        <w:rPr>
          <w:rFonts w:ascii="Times New Roman" w:eastAsia="Times New Roman" w:hAnsi="Times New Roman"/>
          <w:sz w:val="28"/>
          <w:szCs w:val="28"/>
          <w:lang w:eastAsia="ru-RU"/>
        </w:rPr>
        <w:t xml:space="preserve">139 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 w:rsidR="00BC0B3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C0B3B" w:rsidRPr="008079E5">
        <w:rPr>
          <w:rFonts w:ascii="Times New Roman" w:hAnsi="Times New Roman"/>
          <w:sz w:val="28"/>
          <w:szCs w:val="28"/>
        </w:rPr>
        <w:t xml:space="preserve"> </w:t>
      </w:r>
      <w:r w:rsidR="008901EA" w:rsidRPr="008901EA">
        <w:rPr>
          <w:rFonts w:ascii="Times New Roman" w:hAnsi="Times New Roman"/>
          <w:sz w:val="28"/>
          <w:szCs w:val="28"/>
        </w:rPr>
        <w:t>постанови Кабінету Міністрів України від</w:t>
      </w:r>
      <w:r w:rsidR="00C20085">
        <w:rPr>
          <w:rFonts w:ascii="Times New Roman" w:hAnsi="Times New Roman"/>
          <w:sz w:val="28"/>
          <w:szCs w:val="28"/>
          <w:lang w:val="en-US"/>
        </w:rPr>
        <w:t> </w:t>
      </w:r>
      <w:r w:rsidR="008901EA" w:rsidRPr="008901EA">
        <w:rPr>
          <w:rFonts w:ascii="Times New Roman" w:hAnsi="Times New Roman"/>
          <w:sz w:val="28"/>
          <w:szCs w:val="28"/>
        </w:rPr>
        <w:t>22</w:t>
      </w:r>
      <w:r w:rsidR="00C20085">
        <w:rPr>
          <w:rFonts w:ascii="Times New Roman" w:hAnsi="Times New Roman"/>
          <w:sz w:val="28"/>
          <w:szCs w:val="28"/>
          <w:lang w:val="en-US"/>
        </w:rPr>
        <w:t> </w:t>
      </w:r>
      <w:r w:rsidR="008901EA">
        <w:rPr>
          <w:rFonts w:ascii="Times New Roman" w:hAnsi="Times New Roman"/>
          <w:sz w:val="28"/>
          <w:szCs w:val="28"/>
        </w:rPr>
        <w:t xml:space="preserve">вересня </w:t>
      </w:r>
      <w:r w:rsidR="008901EA" w:rsidRPr="008901EA">
        <w:rPr>
          <w:rFonts w:ascii="Times New Roman" w:hAnsi="Times New Roman"/>
          <w:sz w:val="28"/>
          <w:szCs w:val="28"/>
        </w:rPr>
        <w:t xml:space="preserve">2021 </w:t>
      </w:r>
      <w:r w:rsidR="008901EA">
        <w:rPr>
          <w:rFonts w:ascii="Times New Roman" w:hAnsi="Times New Roman"/>
          <w:sz w:val="28"/>
          <w:szCs w:val="28"/>
        </w:rPr>
        <w:t xml:space="preserve">року </w:t>
      </w:r>
      <w:r w:rsidR="008901EA" w:rsidRPr="008901EA">
        <w:rPr>
          <w:rFonts w:ascii="Times New Roman" w:hAnsi="Times New Roman"/>
          <w:sz w:val="28"/>
          <w:szCs w:val="28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901EA" w:rsidRPr="008901EA">
        <w:rPr>
          <w:rFonts w:ascii="Times New Roman" w:hAnsi="Times New Roman"/>
          <w:sz w:val="28"/>
          <w:szCs w:val="28"/>
        </w:rPr>
        <w:t>суперфіцію</w:t>
      </w:r>
      <w:proofErr w:type="spellEnd"/>
      <w:r w:rsidR="008901EA" w:rsidRPr="008901EA">
        <w:rPr>
          <w:rFonts w:ascii="Times New Roman" w:hAnsi="Times New Roman"/>
          <w:sz w:val="28"/>
          <w:szCs w:val="28"/>
        </w:rPr>
        <w:t>, емфітевзису)»</w:t>
      </w:r>
      <w:r w:rsidR="00BC0B3B" w:rsidRPr="008079E5">
        <w:rPr>
          <w:rFonts w:ascii="Times New Roman" w:hAnsi="Times New Roman"/>
          <w:sz w:val="28"/>
          <w:szCs w:val="28"/>
        </w:rPr>
        <w:t>,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="00BC0B3B" w:rsidRPr="008079E5">
        <w:rPr>
          <w:rFonts w:ascii="Times New Roman" w:hAnsi="Times New Roman"/>
          <w:sz w:val="28"/>
          <w:szCs w:val="28"/>
        </w:rPr>
        <w:t xml:space="preserve">, 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 w:rsidR="000A0480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 w:rsidR="000A0480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BC0B3B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14:paraId="208DA935" w14:textId="77777777" w:rsidR="001950EF" w:rsidRDefault="001950EF" w:rsidP="008952FE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_Hlk128668510"/>
    </w:p>
    <w:p w14:paraId="75A1175D" w14:textId="77777777" w:rsidR="001950EF" w:rsidRDefault="001950EF" w:rsidP="008952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400A4512" w14:textId="77777777" w:rsidR="001950EF" w:rsidRDefault="001950EF" w:rsidP="008952FE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5"/>
    <w:p w14:paraId="650887CC" w14:textId="6BA11846" w:rsidR="001950EF" w:rsidRPr="00EA4787" w:rsidRDefault="00C20085" w:rsidP="00EA478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07723">
        <w:rPr>
          <w:rFonts w:ascii="Times New Roman" w:hAnsi="Times New Roman"/>
          <w:sz w:val="28"/>
          <w:szCs w:val="28"/>
        </w:rPr>
        <w:t xml:space="preserve">адати </w:t>
      </w:r>
      <w:r w:rsidR="00BC0B3B" w:rsidRPr="00F07723">
        <w:rPr>
          <w:rFonts w:ascii="Times New Roman" w:hAnsi="Times New Roman"/>
          <w:sz w:val="28"/>
          <w:szCs w:val="28"/>
        </w:rPr>
        <w:t xml:space="preserve">Городоцькій сільській раді дозвіл </w:t>
      </w:r>
      <w:r w:rsidR="008901EA" w:rsidRPr="008901EA">
        <w:rPr>
          <w:rFonts w:ascii="Times New Roman" w:hAnsi="Times New Roman"/>
          <w:sz w:val="28"/>
          <w:szCs w:val="28"/>
        </w:rPr>
        <w:t xml:space="preserve">на розроблення </w:t>
      </w:r>
      <w:bookmarkStart w:id="6" w:name="_Hlk166174438"/>
      <w:bookmarkStart w:id="7" w:name="_Hlk166245710"/>
      <w:proofErr w:type="spellStart"/>
      <w:r w:rsidR="008901EA"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="008901EA"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</w:t>
      </w:r>
      <w:r w:rsidR="008901EA" w:rsidRPr="008901EA">
        <w:rPr>
          <w:rFonts w:ascii="Times New Roman" w:hAnsi="Times New Roman"/>
          <w:sz w:val="28"/>
          <w:szCs w:val="28"/>
        </w:rPr>
        <w:lastRenderedPageBreak/>
        <w:t>на земельних торгах (аукціоні)</w:t>
      </w:r>
      <w:bookmarkEnd w:id="6"/>
      <w:r w:rsidR="008901EA" w:rsidRPr="008901EA">
        <w:rPr>
          <w:rFonts w:ascii="Times New Roman" w:hAnsi="Times New Roman"/>
          <w:sz w:val="28"/>
          <w:szCs w:val="28"/>
        </w:rPr>
        <w:t xml:space="preserve"> площею </w:t>
      </w:r>
      <w:r w:rsidR="00EA4787" w:rsidRPr="00EA4787">
        <w:rPr>
          <w:rFonts w:ascii="Times New Roman" w:hAnsi="Times New Roman"/>
          <w:sz w:val="28"/>
          <w:szCs w:val="28"/>
        </w:rPr>
        <w:t>3,0956</w:t>
      </w:r>
      <w:r w:rsidR="00D11464">
        <w:rPr>
          <w:rFonts w:ascii="Times New Roman" w:hAnsi="Times New Roman"/>
          <w:sz w:val="28"/>
          <w:szCs w:val="28"/>
        </w:rPr>
        <w:t> </w:t>
      </w:r>
      <w:r w:rsidR="008901EA" w:rsidRPr="008901EA">
        <w:rPr>
          <w:rFonts w:ascii="Times New Roman" w:hAnsi="Times New Roman"/>
          <w:sz w:val="28"/>
          <w:szCs w:val="28"/>
        </w:rPr>
        <w:t xml:space="preserve"> га </w:t>
      </w:r>
      <w:r w:rsidR="008901EA">
        <w:rPr>
          <w:rFonts w:ascii="Times New Roman" w:hAnsi="Times New Roman"/>
          <w:sz w:val="28"/>
          <w:szCs w:val="28"/>
        </w:rPr>
        <w:t xml:space="preserve">(кадастровий номер </w:t>
      </w:r>
      <w:r w:rsidR="00EA4787" w:rsidRPr="00EA4787">
        <w:rPr>
          <w:rFonts w:ascii="Times New Roman" w:hAnsi="Times New Roman"/>
          <w:sz w:val="28"/>
          <w:szCs w:val="28"/>
        </w:rPr>
        <w:t>5624683300:07:033:1054</w:t>
      </w:r>
      <w:r w:rsidR="008901EA">
        <w:rPr>
          <w:rFonts w:ascii="Times New Roman" w:hAnsi="Times New Roman"/>
          <w:sz w:val="28"/>
          <w:szCs w:val="28"/>
        </w:rPr>
        <w:t xml:space="preserve">) </w:t>
      </w:r>
      <w:r w:rsidR="00EA4787">
        <w:rPr>
          <w:rFonts w:ascii="Times New Roman" w:hAnsi="Times New Roman"/>
          <w:bCs/>
          <w:sz w:val="28"/>
          <w:szCs w:val="28"/>
        </w:rPr>
        <w:t>д</w:t>
      </w:r>
      <w:r w:rsidR="00EA4787"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EA4787">
        <w:rPr>
          <w:rFonts w:ascii="Times New Roman" w:hAnsi="Times New Roman"/>
          <w:bCs/>
          <w:sz w:val="28"/>
          <w:szCs w:val="28"/>
        </w:rPr>
        <w:t xml:space="preserve"> </w:t>
      </w:r>
      <w:r w:rsidR="00EA4787" w:rsidRPr="00EA4787">
        <w:rPr>
          <w:rFonts w:ascii="Times New Roman" w:hAnsi="Times New Roman"/>
          <w:bCs/>
          <w:sz w:val="28"/>
          <w:szCs w:val="28"/>
        </w:rPr>
        <w:t>енергогенеруючим блоком</w:t>
      </w:r>
      <w:r w:rsidR="008901EA" w:rsidRPr="00EA4787">
        <w:rPr>
          <w:rFonts w:ascii="Times New Roman" w:hAnsi="Times New Roman"/>
          <w:bCs/>
          <w:sz w:val="28"/>
          <w:szCs w:val="28"/>
        </w:rPr>
        <w:t xml:space="preserve"> </w:t>
      </w:r>
      <w:r w:rsidR="008901EA" w:rsidRPr="00EA4787">
        <w:rPr>
          <w:rFonts w:ascii="Times New Roman" w:hAnsi="Times New Roman"/>
          <w:sz w:val="28"/>
          <w:szCs w:val="28"/>
        </w:rPr>
        <w:t>за рахунок земель сільськогосподарського призначення комунальної власності на території Городоцької сільської ради Рівненського району Рівненської області</w:t>
      </w:r>
      <w:bookmarkEnd w:id="7"/>
      <w:r w:rsidR="005E7AFC" w:rsidRPr="00EA47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D25E9B" w14:textId="77777777" w:rsidR="008901EA" w:rsidRDefault="008901EA" w:rsidP="008901EA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353558" w14:textId="712DB601" w:rsidR="00CA40B3" w:rsidRPr="00B23653" w:rsidRDefault="00BC0B3B" w:rsidP="00895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723">
        <w:rPr>
          <w:rFonts w:ascii="Times New Roman" w:hAnsi="Times New Roman"/>
          <w:sz w:val="28"/>
          <w:szCs w:val="28"/>
        </w:rPr>
        <w:t xml:space="preserve">Городоцькій сільській раді замовити виготовлення </w:t>
      </w:r>
      <w:proofErr w:type="spellStart"/>
      <w:r w:rsidR="008901EA"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="008901EA"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r w:rsidRPr="00CA40B3">
        <w:rPr>
          <w:rFonts w:ascii="Times New Roman" w:hAnsi="Times New Roman"/>
          <w:sz w:val="28"/>
          <w:szCs w:val="28"/>
        </w:rPr>
        <w:t xml:space="preserve"> </w:t>
      </w:r>
      <w:r w:rsidRPr="00F07723">
        <w:rPr>
          <w:rFonts w:ascii="Times New Roman" w:hAnsi="Times New Roman"/>
          <w:sz w:val="28"/>
          <w:szCs w:val="28"/>
        </w:rPr>
        <w:t>в суб’єкта господарювання, що є виконавцем робіт із землеустрою відповідно до закону</w:t>
      </w:r>
      <w:r>
        <w:rPr>
          <w:rFonts w:ascii="Times New Roman" w:hAnsi="Times New Roman"/>
          <w:sz w:val="28"/>
          <w:szCs w:val="28"/>
        </w:rPr>
        <w:t>.</w:t>
      </w:r>
    </w:p>
    <w:p w14:paraId="4ADBECE9" w14:textId="77777777" w:rsidR="00B23653" w:rsidRPr="005F5BE7" w:rsidRDefault="00B23653" w:rsidP="00B2365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C9691B" w14:textId="3DE7FBD6" w:rsidR="00EC4FD2" w:rsidRPr="00EC4FD2" w:rsidRDefault="00BC0B3B" w:rsidP="00895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E5">
        <w:rPr>
          <w:rFonts w:ascii="Times New Roman" w:hAnsi="Times New Roman"/>
          <w:sz w:val="28"/>
          <w:szCs w:val="28"/>
        </w:rPr>
        <w:t>Розроблен</w:t>
      </w:r>
      <w:r w:rsidR="008901EA">
        <w:rPr>
          <w:rFonts w:ascii="Times New Roman" w:hAnsi="Times New Roman"/>
          <w:sz w:val="28"/>
          <w:szCs w:val="28"/>
        </w:rPr>
        <w:t>ий</w:t>
      </w:r>
      <w:r w:rsidRPr="008079E5">
        <w:rPr>
          <w:rFonts w:ascii="Times New Roman" w:hAnsi="Times New Roman"/>
          <w:sz w:val="28"/>
          <w:szCs w:val="28"/>
        </w:rPr>
        <w:t xml:space="preserve"> </w:t>
      </w:r>
      <w:r w:rsidR="008901EA" w:rsidRPr="008901EA">
        <w:rPr>
          <w:rFonts w:ascii="Times New Roman" w:hAnsi="Times New Roman"/>
          <w:sz w:val="28"/>
          <w:szCs w:val="28"/>
        </w:rPr>
        <w:t xml:space="preserve">проект землеустрою щодо відведення земельної ділянки </w:t>
      </w:r>
      <w:r w:rsidRPr="008079E5">
        <w:rPr>
          <w:rFonts w:ascii="Times New Roman" w:hAnsi="Times New Roman"/>
          <w:sz w:val="28"/>
          <w:szCs w:val="28"/>
        </w:rPr>
        <w:t xml:space="preserve">подати на затвердження </w:t>
      </w:r>
      <w:r w:rsidR="00937663">
        <w:rPr>
          <w:rFonts w:ascii="Times New Roman" w:hAnsi="Times New Roman"/>
          <w:sz w:val="28"/>
          <w:szCs w:val="28"/>
        </w:rPr>
        <w:t>в установленому законодавством порядку</w:t>
      </w:r>
      <w:r w:rsidR="00EC4FD2" w:rsidRPr="008079E5">
        <w:rPr>
          <w:rFonts w:ascii="Times New Roman" w:hAnsi="Times New Roman"/>
          <w:sz w:val="28"/>
          <w:szCs w:val="28"/>
        </w:rPr>
        <w:t>.</w:t>
      </w:r>
    </w:p>
    <w:p w14:paraId="1764DC1A" w14:textId="77777777" w:rsidR="001950EF" w:rsidRDefault="001950EF" w:rsidP="008952FE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C879F" w14:textId="00981D1F" w:rsidR="001950EF" w:rsidRDefault="008901EA" w:rsidP="00895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Городоцькій</w:t>
      </w:r>
      <w:r w:rsidRPr="008901EA">
        <w:rPr>
          <w:rFonts w:ascii="Times New Roman" w:hAnsi="Times New Roman"/>
          <w:sz w:val="28"/>
          <w:szCs w:val="28"/>
        </w:rPr>
        <w:t xml:space="preserve"> сільській раді фінансування робіт необхідних для розроблення проекту землеустрою щодо відведення земельної ділянки забезпечити за рахунок коштів</w:t>
      </w:r>
      <w:r w:rsidR="00937663">
        <w:rPr>
          <w:rFonts w:ascii="Times New Roman" w:hAnsi="Times New Roman"/>
          <w:sz w:val="28"/>
          <w:szCs w:val="28"/>
        </w:rPr>
        <w:t xml:space="preserve"> бюджету сільської ради</w:t>
      </w:r>
      <w:r w:rsidR="00E50B17"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CB9EC0" w14:textId="77777777" w:rsidR="001950EF" w:rsidRDefault="001950EF" w:rsidP="008952FE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60A3D" w14:textId="77777777" w:rsidR="001950EF" w:rsidRDefault="001950EF" w:rsidP="00895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28668000"/>
      <w:bookmarkStart w:id="9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9"/>
    </w:p>
    <w:p w14:paraId="14137B83" w14:textId="77777777" w:rsidR="001950EF" w:rsidRDefault="001950EF" w:rsidP="008952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610A7" w14:textId="77777777" w:rsidR="001950EF" w:rsidRDefault="001950EF" w:rsidP="008952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9BC1F" w14:textId="77777777" w:rsidR="001950EF" w:rsidRDefault="001950EF" w:rsidP="008952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2C8DB" w14:textId="77777777" w:rsidR="001950EF" w:rsidRDefault="001950EF" w:rsidP="008952F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 голова                                                                             Сергій ПОЛІЩУК</w:t>
      </w:r>
    </w:p>
    <w:p w14:paraId="4D461A3F" w14:textId="77777777" w:rsidR="001950EF" w:rsidRDefault="001950EF" w:rsidP="008952FE">
      <w:pPr>
        <w:spacing w:after="0" w:line="240" w:lineRule="auto"/>
      </w:pPr>
    </w:p>
    <w:p w14:paraId="1569D41B" w14:textId="77777777" w:rsidR="001950EF" w:rsidRDefault="001950EF" w:rsidP="008952FE">
      <w:pPr>
        <w:spacing w:after="0" w:line="240" w:lineRule="auto"/>
      </w:pPr>
    </w:p>
    <w:p w14:paraId="17FAD4E5" w14:textId="77777777" w:rsidR="001950EF" w:rsidRDefault="001950EF" w:rsidP="008952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950EF" w:rsidSect="00DA6027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50B04359" w14:textId="77777777" w:rsidR="006A5F98" w:rsidRPr="006A5F98" w:rsidRDefault="006A5F98" w:rsidP="006A5F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514805B" w14:textId="77777777" w:rsidR="006A5F98" w:rsidRPr="006A5F98" w:rsidRDefault="006A5F98" w:rsidP="006A5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14:paraId="6093ED09" w14:textId="77777777" w:rsidR="008D58B5" w:rsidRDefault="006A5F98" w:rsidP="006A5F9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«Про надання дозволу на розроблення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шляхом її продажу у власність на земельних торгах </w:t>
      </w:r>
      <w:r w:rsidR="008D58B5">
        <w:rPr>
          <w:rFonts w:ascii="Times New Roman" w:hAnsi="Times New Roman"/>
          <w:bCs/>
          <w:sz w:val="28"/>
          <w:szCs w:val="28"/>
        </w:rPr>
        <w:t>д</w:t>
      </w:r>
      <w:r w:rsidR="008D58B5"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енергогенеруючим</w:t>
      </w:r>
    </w:p>
    <w:p w14:paraId="0D8A8660" w14:textId="408F25B9" w:rsidR="006A5F98" w:rsidRPr="006A5F98" w:rsidRDefault="008D58B5" w:rsidP="008D58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EA4787">
        <w:rPr>
          <w:rFonts w:ascii="Times New Roman" w:hAnsi="Times New Roman"/>
          <w:bCs/>
          <w:sz w:val="28"/>
          <w:szCs w:val="28"/>
        </w:rPr>
        <w:t>локом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5F98">
        <w:rPr>
          <w:rFonts w:ascii="Times New Roman" w:eastAsia="Times New Roman" w:hAnsi="Times New Roman"/>
          <w:sz w:val="28"/>
          <w:szCs w:val="28"/>
          <w:lang w:eastAsia="uk-UA"/>
        </w:rPr>
        <w:t>на території</w:t>
      </w:r>
      <w:r w:rsidR="006A5F98"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 Городоцької сільської ради»</w:t>
      </w:r>
    </w:p>
    <w:p w14:paraId="1651BD03" w14:textId="77777777" w:rsidR="006A5F98" w:rsidRPr="006A5F98" w:rsidRDefault="006A5F98" w:rsidP="006A5F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CCCF0A" w14:textId="77777777" w:rsidR="006A5F98" w:rsidRPr="006A5F98" w:rsidRDefault="006A5F98" w:rsidP="006A5F9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442FA041" w14:textId="77777777" w:rsidR="006A5F98" w:rsidRPr="006A5F98" w:rsidRDefault="006A5F98" w:rsidP="006A5F9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14:paraId="7223AD7C" w14:textId="082A8955" w:rsidR="006A5F98" w:rsidRPr="006A5F98" w:rsidRDefault="006A5F98" w:rsidP="006A5F9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 xml:space="preserve">З метою забезпечення ефективного використання земель, залучення додаткових коштів у місцевий бюджет планується виготовлення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="008D58B5" w:rsidRPr="008901EA">
        <w:rPr>
          <w:rFonts w:ascii="Times New Roman" w:hAnsi="Times New Roman"/>
          <w:sz w:val="28"/>
          <w:szCs w:val="28"/>
        </w:rPr>
        <w:t xml:space="preserve">площею </w:t>
      </w:r>
      <w:r w:rsidR="008D58B5" w:rsidRPr="00EA4787">
        <w:rPr>
          <w:rFonts w:ascii="Times New Roman" w:hAnsi="Times New Roman"/>
          <w:sz w:val="28"/>
          <w:szCs w:val="28"/>
        </w:rPr>
        <w:t>3,0956</w:t>
      </w:r>
      <w:r w:rsidR="008D58B5">
        <w:rPr>
          <w:rFonts w:ascii="Times New Roman" w:hAnsi="Times New Roman"/>
          <w:sz w:val="28"/>
          <w:szCs w:val="28"/>
        </w:rPr>
        <w:t> </w:t>
      </w:r>
      <w:r w:rsidR="008D58B5" w:rsidRPr="008901EA">
        <w:rPr>
          <w:rFonts w:ascii="Times New Roman" w:hAnsi="Times New Roman"/>
          <w:sz w:val="28"/>
          <w:szCs w:val="28"/>
        </w:rPr>
        <w:t xml:space="preserve"> га </w:t>
      </w:r>
      <w:r w:rsidR="008D58B5">
        <w:rPr>
          <w:rFonts w:ascii="Times New Roman" w:hAnsi="Times New Roman"/>
          <w:sz w:val="28"/>
          <w:szCs w:val="28"/>
        </w:rPr>
        <w:t xml:space="preserve">(кадастровий номер </w:t>
      </w:r>
      <w:r w:rsidR="008D58B5" w:rsidRPr="00EA4787">
        <w:rPr>
          <w:rFonts w:ascii="Times New Roman" w:hAnsi="Times New Roman"/>
          <w:sz w:val="28"/>
          <w:szCs w:val="28"/>
        </w:rPr>
        <w:t>5624683300:07:033:1054</w:t>
      </w:r>
      <w:r w:rsidR="008D58B5">
        <w:rPr>
          <w:rFonts w:ascii="Times New Roman" w:hAnsi="Times New Roman"/>
          <w:sz w:val="28"/>
          <w:szCs w:val="28"/>
        </w:rPr>
        <w:t xml:space="preserve">) </w:t>
      </w:r>
      <w:bookmarkStart w:id="10" w:name="_Hlk211507487"/>
      <w:r w:rsidR="008D58B5">
        <w:rPr>
          <w:rFonts w:ascii="Times New Roman" w:hAnsi="Times New Roman"/>
          <w:bCs/>
          <w:sz w:val="28"/>
          <w:szCs w:val="28"/>
        </w:rPr>
        <w:t>д</w:t>
      </w:r>
      <w:r w:rsidR="008D58B5"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енергогенеруючим блоком</w:t>
      </w:r>
      <w:bookmarkEnd w:id="10"/>
      <w:r w:rsidRPr="006A5F98">
        <w:rPr>
          <w:rFonts w:ascii="Times New Roman" w:hAnsi="Times New Roman"/>
          <w:bCs/>
          <w:sz w:val="28"/>
          <w:szCs w:val="28"/>
        </w:rPr>
        <w:t xml:space="preserve"> </w:t>
      </w:r>
      <w:r w:rsidRPr="006A5F98">
        <w:rPr>
          <w:rFonts w:ascii="Times New Roman" w:hAnsi="Times New Roman"/>
          <w:sz w:val="28"/>
          <w:szCs w:val="28"/>
        </w:rPr>
        <w:t xml:space="preserve">за рахунок земель сільськогосподарського призначення 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14:paraId="5DC36003" w14:textId="43CD1B59" w:rsidR="006A5F98" w:rsidRPr="006A5F98" w:rsidRDefault="006A5F98" w:rsidP="006A5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Згідно абзацу першого частини 1 статті 134 Земельного кодексу України, </w:t>
      </w:r>
      <w:r w:rsidR="008D58B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емельні ділянки державної чи комунальної власності продаються або передаються в користування (оренду,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суперфіцій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14:paraId="2B473792" w14:textId="77777777" w:rsidR="006A5F98" w:rsidRPr="006A5F98" w:rsidRDefault="006A5F98" w:rsidP="006A5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14:paraId="662BA5C4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14:paraId="33834637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1" w:name="n2885"/>
      <w:bookmarkEnd w:id="11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14:paraId="4E29890A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2" w:name="n2886"/>
      <w:bookmarkEnd w:id="12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б)  державну реєстрацію земельної ділянки;</w:t>
      </w:r>
    </w:p>
    <w:p w14:paraId="2A7B3567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3" w:name="n2887"/>
      <w:bookmarkEnd w:id="13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в)  державну реєстрацію речового права на земельну ділянку;</w:t>
      </w:r>
    </w:p>
    <w:p w14:paraId="53BC720E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4" w:name="n2888"/>
      <w:bookmarkEnd w:id="14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12" w:tgtFrame="_blank" w:history="1">
        <w:r w:rsidRPr="006A5F98">
          <w:rPr>
            <w:rFonts w:ascii="Times New Roman" w:eastAsia="Times New Roman" w:hAnsi="Times New Roman"/>
            <w:sz w:val="28"/>
            <w:szCs w:val="28"/>
            <w:lang w:eastAsia="uk-UA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оцінку земель» у разі продажу на земельних торгах права оренди на неї;</w:t>
      </w:r>
    </w:p>
    <w:p w14:paraId="7F70616B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5" w:name="n2889"/>
      <w:bookmarkEnd w:id="15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ґ)  проведення експертної грошової оцінки земельної ділянки відповідно до </w:t>
      </w:r>
      <w:hyperlink r:id="rId13" w:tgtFrame="_blank" w:history="1">
        <w:r w:rsidRPr="006A5F98">
          <w:rPr>
            <w:rFonts w:ascii="Times New Roman" w:eastAsia="Times New Roman" w:hAnsi="Times New Roman"/>
            <w:sz w:val="28"/>
            <w:szCs w:val="28"/>
            <w:lang w:eastAsia="uk-UA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14:paraId="15563A03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6" w:name="n2890"/>
      <w:bookmarkEnd w:id="16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14:paraId="27FC4D8C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2891"/>
      <w:bookmarkEnd w:id="17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4" w:tgtFrame="_blank" w:history="1">
        <w:r w:rsidRPr="006A5F98">
          <w:rPr>
            <w:rFonts w:ascii="Times New Roman" w:eastAsia="Times New Roman" w:hAnsi="Times New Roman"/>
            <w:sz w:val="28"/>
            <w:szCs w:val="28"/>
            <w:lang w:eastAsia="uk-UA"/>
          </w:rPr>
          <w:t>Податковим кодексом України</w:t>
        </w:r>
      </w:hyperlink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14:paraId="1537C024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8" w:name="n3648"/>
      <w:bookmarkEnd w:id="18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е</w:t>
      </w:r>
      <w:r w:rsidRPr="006A5F98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uk-UA"/>
        </w:rPr>
        <w:t>-1</w:t>
      </w:r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9" w:name="n3647"/>
      <w:bookmarkEnd w:id="19"/>
    </w:p>
    <w:p w14:paraId="16D2D51C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0" w:name="n2892"/>
      <w:bookmarkEnd w:id="20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є)  встановлення стартової ціни продажу прав емфітевзису,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14:paraId="31465735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1" w:name="n2893"/>
      <w:bookmarkEnd w:id="21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ж)  визначення дати проведення земельних торгів.</w:t>
      </w:r>
    </w:p>
    <w:p w14:paraId="728C6365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2" w:name="n1279"/>
      <w:bookmarkEnd w:id="22"/>
      <w:r w:rsidRPr="006A5F98">
        <w:rPr>
          <w:rFonts w:ascii="Times New Roman" w:eastAsia="Times New Roman" w:hAnsi="Times New Roman"/>
          <w:sz w:val="28"/>
          <w:szCs w:val="28"/>
          <w:lang w:eastAsia="uk-UA"/>
        </w:rPr>
        <w:t>Фінансування підготовки лотів до проведення земельних торгів забезпечує організатор земельних торгів.</w:t>
      </w:r>
    </w:p>
    <w:p w14:paraId="0ECDFD0D" w14:textId="77777777" w:rsidR="006A5F98" w:rsidRPr="006A5F98" w:rsidRDefault="006A5F98" w:rsidP="006A5F9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14:paraId="0F7189CF" w14:textId="6F561A43" w:rsidR="006A5F98" w:rsidRPr="006A5F98" w:rsidRDefault="006A5F98" w:rsidP="006A5F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r w:rsidRPr="006A5F98">
        <w:rPr>
          <w:rFonts w:ascii="Times New Roman" w:hAnsi="Times New Roman"/>
          <w:sz w:val="28"/>
          <w:szCs w:val="28"/>
        </w:rPr>
        <w:t xml:space="preserve">виготовлено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="008D58B5" w:rsidRPr="008901EA">
        <w:rPr>
          <w:rFonts w:ascii="Times New Roman" w:hAnsi="Times New Roman"/>
          <w:sz w:val="28"/>
          <w:szCs w:val="28"/>
        </w:rPr>
        <w:t xml:space="preserve">площею </w:t>
      </w:r>
      <w:r w:rsidR="008D58B5" w:rsidRPr="00EA4787">
        <w:rPr>
          <w:rFonts w:ascii="Times New Roman" w:hAnsi="Times New Roman"/>
          <w:sz w:val="28"/>
          <w:szCs w:val="28"/>
        </w:rPr>
        <w:t>3,0956</w:t>
      </w:r>
      <w:r w:rsidR="008D58B5">
        <w:rPr>
          <w:rFonts w:ascii="Times New Roman" w:hAnsi="Times New Roman"/>
          <w:sz w:val="28"/>
          <w:szCs w:val="28"/>
        </w:rPr>
        <w:t> </w:t>
      </w:r>
      <w:r w:rsidR="008D58B5" w:rsidRPr="008901EA">
        <w:rPr>
          <w:rFonts w:ascii="Times New Roman" w:hAnsi="Times New Roman"/>
          <w:sz w:val="28"/>
          <w:szCs w:val="28"/>
        </w:rPr>
        <w:t xml:space="preserve"> га </w:t>
      </w:r>
      <w:r w:rsidR="008D58B5">
        <w:rPr>
          <w:rFonts w:ascii="Times New Roman" w:hAnsi="Times New Roman"/>
          <w:sz w:val="28"/>
          <w:szCs w:val="28"/>
        </w:rPr>
        <w:t xml:space="preserve">(кадастровий номер </w:t>
      </w:r>
      <w:r w:rsidR="008D58B5" w:rsidRPr="00EA4787">
        <w:rPr>
          <w:rFonts w:ascii="Times New Roman" w:hAnsi="Times New Roman"/>
          <w:sz w:val="28"/>
          <w:szCs w:val="28"/>
        </w:rPr>
        <w:t>5624683300:07:033:1054</w:t>
      </w:r>
      <w:r w:rsidR="008D58B5">
        <w:rPr>
          <w:rFonts w:ascii="Times New Roman" w:hAnsi="Times New Roman"/>
          <w:sz w:val="28"/>
          <w:szCs w:val="28"/>
        </w:rPr>
        <w:t xml:space="preserve">) </w:t>
      </w:r>
      <w:r w:rsidR="008D58B5">
        <w:rPr>
          <w:rFonts w:ascii="Times New Roman" w:hAnsi="Times New Roman"/>
          <w:bCs/>
          <w:sz w:val="28"/>
          <w:szCs w:val="28"/>
        </w:rPr>
        <w:t>д</w:t>
      </w:r>
      <w:r w:rsidR="008D58B5"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8D58B5">
        <w:rPr>
          <w:rFonts w:ascii="Times New Roman" w:hAnsi="Times New Roman"/>
          <w:bCs/>
          <w:sz w:val="28"/>
          <w:szCs w:val="28"/>
        </w:rPr>
        <w:t xml:space="preserve"> </w:t>
      </w:r>
      <w:r w:rsidR="008D58B5" w:rsidRPr="00EA4787">
        <w:rPr>
          <w:rFonts w:ascii="Times New Roman" w:hAnsi="Times New Roman"/>
          <w:bCs/>
          <w:sz w:val="28"/>
          <w:szCs w:val="28"/>
        </w:rPr>
        <w:t>енергогенеруючим блоком</w:t>
      </w:r>
      <w:r w:rsidRPr="006A5F98">
        <w:rPr>
          <w:rFonts w:ascii="Times New Roman" w:hAnsi="Times New Roman"/>
          <w:sz w:val="28"/>
          <w:szCs w:val="28"/>
        </w:rPr>
        <w:t xml:space="preserve"> за рахунок земель сільськогосподарського призначення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C07284" w14:textId="77777777" w:rsidR="006A5F98" w:rsidRPr="006A5F98" w:rsidRDefault="006A5F98" w:rsidP="006A5F98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Правові аспекти.</w:t>
      </w:r>
    </w:p>
    <w:p w14:paraId="1EF5DACB" w14:textId="77777777" w:rsidR="006A5F98" w:rsidRPr="006A5F98" w:rsidRDefault="006A5F98" w:rsidP="006A5F98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на підставі статей 12, 122, 134 - 139 Земельного кодексу України, постанови Кабінету Міністрів України від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вересня 2021 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, емфітевзису)», статей 26, 59 Закону України «Про місцеве самоврядування в Україні».</w:t>
      </w:r>
    </w:p>
    <w:p w14:paraId="58D750FF" w14:textId="77777777" w:rsidR="006A5F98" w:rsidRPr="006A5F98" w:rsidRDefault="006A5F98" w:rsidP="006A5F98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574B29C4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14:paraId="798E29F4" w14:textId="77777777" w:rsidR="006A5F98" w:rsidRPr="006A5F98" w:rsidRDefault="006A5F98" w:rsidP="006A5F9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lastRenderedPageBreak/>
        <w:t>Позиція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заінтересованих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органів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14:paraId="5DEC691B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14:paraId="51890733" w14:textId="77777777" w:rsidR="006A5F98" w:rsidRPr="006A5F98" w:rsidRDefault="006A5F98" w:rsidP="006A5F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Місцевий аспект.</w:t>
      </w:r>
    </w:p>
    <w:p w14:paraId="10E619EE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6A5F98">
        <w:rPr>
          <w:sz w:val="28"/>
          <w:szCs w:val="28"/>
        </w:rPr>
        <w:t>.</w:t>
      </w:r>
    </w:p>
    <w:p w14:paraId="667D703D" w14:textId="77777777" w:rsidR="006A5F98" w:rsidRPr="006A5F98" w:rsidRDefault="006A5F98" w:rsidP="006A5F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14:paraId="7547B783" w14:textId="77777777" w:rsidR="006A5F98" w:rsidRPr="006A5F98" w:rsidRDefault="006A5F98" w:rsidP="006A5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B58173F" w14:textId="77777777" w:rsidR="006A5F98" w:rsidRPr="006A5F98" w:rsidRDefault="006A5F98" w:rsidP="006A5F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14:paraId="5D80B310" w14:textId="77777777" w:rsidR="006A5F98" w:rsidRPr="006A5F98" w:rsidRDefault="006A5F98" w:rsidP="006A5F9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 xml:space="preserve">Прийняте рішення сприятиме в подальшому впорядкуванню земель комунальної власності </w:t>
      </w:r>
      <w:r w:rsidRPr="006A5F98">
        <w:rPr>
          <w:rFonts w:ascii="Times New Roman" w:hAnsi="Times New Roman"/>
          <w:sz w:val="28"/>
          <w:szCs w:val="28"/>
          <w:lang w:eastAsia="uk-UA"/>
        </w:rPr>
        <w:t xml:space="preserve">в установленому законодавством порядку, </w:t>
      </w:r>
      <w:r w:rsidRPr="006A5F98">
        <w:rPr>
          <w:rFonts w:ascii="Times New Roman" w:hAnsi="Times New Roman"/>
          <w:sz w:val="28"/>
          <w:szCs w:val="28"/>
        </w:rPr>
        <w:t>залучення додаткових коштів у місцевий бюджет.</w:t>
      </w:r>
    </w:p>
    <w:p w14:paraId="77B27942" w14:textId="77777777" w:rsidR="008D58B5" w:rsidRDefault="008D58B5" w:rsidP="008D58B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E2D8CF" w14:textId="77777777" w:rsidR="008D58B5" w:rsidRDefault="008D58B5" w:rsidP="008D58B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DA42C2E" w14:textId="77777777" w:rsidR="008D58B5" w:rsidRPr="00580A89" w:rsidRDefault="008D58B5" w:rsidP="008D58B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3FB647" w14:textId="77777777" w:rsidR="008D58B5" w:rsidRPr="006C06D1" w:rsidRDefault="008D58B5" w:rsidP="008D58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Начальник 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14:paraId="6D40AC43" w14:textId="77777777" w:rsidR="008D58B5" w:rsidRDefault="008D58B5" w:rsidP="008D58B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14:paraId="651D8AE3" w14:textId="77777777" w:rsidR="008D58B5" w:rsidRPr="002B34B0" w:rsidRDefault="008D58B5" w:rsidP="008D58B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комунального господарства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сільської ради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Тетяна ОПАНАСИК</w:t>
      </w:r>
    </w:p>
    <w:p w14:paraId="39660CBE" w14:textId="77777777" w:rsidR="008D58B5" w:rsidRDefault="008D58B5" w:rsidP="008D58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B03AC8B" w14:textId="77777777" w:rsidR="008D58B5" w:rsidRPr="00580A89" w:rsidRDefault="008D58B5" w:rsidP="008D58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Виконавець </w:t>
      </w:r>
    </w:p>
    <w:p w14:paraId="76FF09F7" w14:textId="77777777" w:rsidR="008D58B5" w:rsidRPr="00580A89" w:rsidRDefault="008D58B5" w:rsidP="008D58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головний спеціаліст землевпорядник</w:t>
      </w:r>
    </w:p>
    <w:p w14:paraId="312E2EC9" w14:textId="77777777" w:rsidR="008D58B5" w:rsidRDefault="008D58B5" w:rsidP="008D58B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відділу</w:t>
      </w:r>
      <w:r w:rsidRPr="00580A8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архітектури, земельних відносин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53C597C8" w14:textId="77777777" w:rsidR="008D58B5" w:rsidRDefault="008D58B5" w:rsidP="008D58B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 житлово-комунального господарства</w:t>
      </w:r>
    </w:p>
    <w:p w14:paraId="7CD8B8E1" w14:textId="75DEACD3" w:rsidR="00DC6234" w:rsidRPr="00AB4838" w:rsidRDefault="008D58B5" w:rsidP="00B23653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сільської ради</w:t>
      </w:r>
      <w:r>
        <w:rPr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Надія КРАСНОВА</w:t>
      </w:r>
    </w:p>
    <w:sectPr w:rsidR="00DC6234" w:rsidRPr="00AB4838" w:rsidSect="006A5F98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FAC8B" w14:textId="77777777" w:rsidR="00556466" w:rsidRDefault="00556466" w:rsidP="00265F26">
      <w:pPr>
        <w:spacing w:after="0" w:line="240" w:lineRule="auto"/>
      </w:pPr>
      <w:r>
        <w:separator/>
      </w:r>
    </w:p>
  </w:endnote>
  <w:endnote w:type="continuationSeparator" w:id="0">
    <w:p w14:paraId="295B4280" w14:textId="77777777" w:rsidR="00556466" w:rsidRDefault="00556466" w:rsidP="0026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B315A" w14:textId="77777777" w:rsidR="00556466" w:rsidRDefault="00556466" w:rsidP="00265F26">
      <w:pPr>
        <w:spacing w:after="0" w:line="240" w:lineRule="auto"/>
      </w:pPr>
      <w:r>
        <w:separator/>
      </w:r>
    </w:p>
  </w:footnote>
  <w:footnote w:type="continuationSeparator" w:id="0">
    <w:p w14:paraId="774118D4" w14:textId="77777777" w:rsidR="00556466" w:rsidRDefault="00556466" w:rsidP="0026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14:paraId="08B7AA51" w14:textId="3483AE00" w:rsidR="00265F26" w:rsidRPr="00E50B17" w:rsidRDefault="00DA6027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AB4838" w:rsidRPr="00AB483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287A0" w14:textId="2FED9E84" w:rsidR="00DA6027" w:rsidRDefault="00DA6027" w:rsidP="00DA6027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269486"/>
      <w:docPartObj>
        <w:docPartGallery w:val="Page Numbers (Top of Page)"/>
        <w:docPartUnique/>
      </w:docPartObj>
    </w:sdtPr>
    <w:sdtEndPr/>
    <w:sdtContent>
      <w:p w14:paraId="316F3DFD" w14:textId="77777777" w:rsidR="008D58B5" w:rsidRPr="00E50B17" w:rsidRDefault="008D58B5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AB4838" w:rsidRPr="00AB483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D0BDD" w14:textId="77777777" w:rsidR="008D58B5" w:rsidRDefault="008D58B5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25A"/>
    <w:multiLevelType w:val="hybridMultilevel"/>
    <w:tmpl w:val="D244FE96"/>
    <w:lvl w:ilvl="0" w:tplc="B8FACD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6"/>
    <w:rsid w:val="000915BD"/>
    <w:rsid w:val="000A0480"/>
    <w:rsid w:val="000D6944"/>
    <w:rsid w:val="001950EF"/>
    <w:rsid w:val="00205AF0"/>
    <w:rsid w:val="00206948"/>
    <w:rsid w:val="00265F26"/>
    <w:rsid w:val="00284E7F"/>
    <w:rsid w:val="0029314D"/>
    <w:rsid w:val="002E6799"/>
    <w:rsid w:val="003368CE"/>
    <w:rsid w:val="0036521E"/>
    <w:rsid w:val="003732F2"/>
    <w:rsid w:val="003C7557"/>
    <w:rsid w:val="00404D19"/>
    <w:rsid w:val="00405058"/>
    <w:rsid w:val="004D73BE"/>
    <w:rsid w:val="004E4710"/>
    <w:rsid w:val="00510859"/>
    <w:rsid w:val="005404D6"/>
    <w:rsid w:val="00550A9E"/>
    <w:rsid w:val="00556466"/>
    <w:rsid w:val="005A71F5"/>
    <w:rsid w:val="005E7AFC"/>
    <w:rsid w:val="005F5BE7"/>
    <w:rsid w:val="005F6467"/>
    <w:rsid w:val="00601CFA"/>
    <w:rsid w:val="00606B2F"/>
    <w:rsid w:val="006517CC"/>
    <w:rsid w:val="006816ED"/>
    <w:rsid w:val="00682F03"/>
    <w:rsid w:val="00686EA6"/>
    <w:rsid w:val="006A5F98"/>
    <w:rsid w:val="00707DC5"/>
    <w:rsid w:val="00737FB6"/>
    <w:rsid w:val="00740961"/>
    <w:rsid w:val="0074210D"/>
    <w:rsid w:val="00763E9C"/>
    <w:rsid w:val="00796462"/>
    <w:rsid w:val="007B6F7E"/>
    <w:rsid w:val="007C70EB"/>
    <w:rsid w:val="00801D7B"/>
    <w:rsid w:val="008079E5"/>
    <w:rsid w:val="00824AEE"/>
    <w:rsid w:val="008458BF"/>
    <w:rsid w:val="00861F84"/>
    <w:rsid w:val="00881EE4"/>
    <w:rsid w:val="008901EA"/>
    <w:rsid w:val="008952FE"/>
    <w:rsid w:val="008D58B5"/>
    <w:rsid w:val="008E0693"/>
    <w:rsid w:val="008F1FCC"/>
    <w:rsid w:val="009236AC"/>
    <w:rsid w:val="009261D3"/>
    <w:rsid w:val="009271A2"/>
    <w:rsid w:val="00927AA2"/>
    <w:rsid w:val="00937663"/>
    <w:rsid w:val="00942342"/>
    <w:rsid w:val="009A37A4"/>
    <w:rsid w:val="009B3742"/>
    <w:rsid w:val="009E0BD0"/>
    <w:rsid w:val="00A2456E"/>
    <w:rsid w:val="00A62599"/>
    <w:rsid w:val="00A725E2"/>
    <w:rsid w:val="00A745E7"/>
    <w:rsid w:val="00A74947"/>
    <w:rsid w:val="00A74DDB"/>
    <w:rsid w:val="00AB0967"/>
    <w:rsid w:val="00AB4838"/>
    <w:rsid w:val="00AD1F4C"/>
    <w:rsid w:val="00AD7BF6"/>
    <w:rsid w:val="00AE0C61"/>
    <w:rsid w:val="00AF604A"/>
    <w:rsid w:val="00B23653"/>
    <w:rsid w:val="00B51AD5"/>
    <w:rsid w:val="00B57B63"/>
    <w:rsid w:val="00B72A43"/>
    <w:rsid w:val="00B832AC"/>
    <w:rsid w:val="00BA2B90"/>
    <w:rsid w:val="00BB3839"/>
    <w:rsid w:val="00BB39C5"/>
    <w:rsid w:val="00BC0B3B"/>
    <w:rsid w:val="00BD368B"/>
    <w:rsid w:val="00C20085"/>
    <w:rsid w:val="00C527DE"/>
    <w:rsid w:val="00C85F95"/>
    <w:rsid w:val="00CA40B3"/>
    <w:rsid w:val="00CB3216"/>
    <w:rsid w:val="00CD578B"/>
    <w:rsid w:val="00D11464"/>
    <w:rsid w:val="00D47D31"/>
    <w:rsid w:val="00D941B5"/>
    <w:rsid w:val="00DA6027"/>
    <w:rsid w:val="00DB17BB"/>
    <w:rsid w:val="00DC6234"/>
    <w:rsid w:val="00DE39F9"/>
    <w:rsid w:val="00E10E47"/>
    <w:rsid w:val="00E1769D"/>
    <w:rsid w:val="00E341DC"/>
    <w:rsid w:val="00E50B17"/>
    <w:rsid w:val="00E72147"/>
    <w:rsid w:val="00EA4787"/>
    <w:rsid w:val="00EB503E"/>
    <w:rsid w:val="00EB622E"/>
    <w:rsid w:val="00EC4FD2"/>
    <w:rsid w:val="00EF2E97"/>
    <w:rsid w:val="00F22A46"/>
    <w:rsid w:val="00F41211"/>
    <w:rsid w:val="00F56679"/>
    <w:rsid w:val="00F82CC4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C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50E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2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F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F26"/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8079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07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927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9271A2"/>
    <w:rPr>
      <w:color w:val="0000FF"/>
      <w:u w:val="single"/>
    </w:rPr>
  </w:style>
  <w:style w:type="character" w:styleId="ad">
    <w:name w:val="Strong"/>
    <w:basedOn w:val="a0"/>
    <w:uiPriority w:val="22"/>
    <w:qFormat/>
    <w:rsid w:val="009271A2"/>
    <w:rPr>
      <w:b/>
      <w:bCs/>
    </w:rPr>
  </w:style>
  <w:style w:type="paragraph" w:customStyle="1" w:styleId="rvps2">
    <w:name w:val="rvps2"/>
    <w:basedOn w:val="a"/>
    <w:rsid w:val="00091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510859"/>
  </w:style>
  <w:style w:type="character" w:customStyle="1" w:styleId="rvts46">
    <w:name w:val="rvts46"/>
    <w:basedOn w:val="a0"/>
    <w:rsid w:val="00510859"/>
  </w:style>
  <w:style w:type="paragraph" w:styleId="ae">
    <w:name w:val="Balloon Text"/>
    <w:basedOn w:val="a"/>
    <w:link w:val="af"/>
    <w:uiPriority w:val="99"/>
    <w:semiHidden/>
    <w:unhideWhenUsed/>
    <w:rsid w:val="00AB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8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50E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2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F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F26"/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8079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07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927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9271A2"/>
    <w:rPr>
      <w:color w:val="0000FF"/>
      <w:u w:val="single"/>
    </w:rPr>
  </w:style>
  <w:style w:type="character" w:styleId="ad">
    <w:name w:val="Strong"/>
    <w:basedOn w:val="a0"/>
    <w:uiPriority w:val="22"/>
    <w:qFormat/>
    <w:rsid w:val="009271A2"/>
    <w:rPr>
      <w:b/>
      <w:bCs/>
    </w:rPr>
  </w:style>
  <w:style w:type="paragraph" w:customStyle="1" w:styleId="rvps2">
    <w:name w:val="rvps2"/>
    <w:basedOn w:val="a"/>
    <w:rsid w:val="00091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510859"/>
  </w:style>
  <w:style w:type="character" w:customStyle="1" w:styleId="rvts46">
    <w:name w:val="rvts46"/>
    <w:basedOn w:val="a0"/>
    <w:rsid w:val="00510859"/>
  </w:style>
  <w:style w:type="paragraph" w:styleId="ae">
    <w:name w:val="Balloon Text"/>
    <w:basedOn w:val="a"/>
    <w:link w:val="af"/>
    <w:uiPriority w:val="99"/>
    <w:semiHidden/>
    <w:unhideWhenUsed/>
    <w:rsid w:val="00AB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378-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378-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2755-1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0CD6-AC9E-4A3C-A0D5-65598347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6076</Words>
  <Characters>3464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Admins</cp:lastModifiedBy>
  <cp:revision>6</cp:revision>
  <cp:lastPrinted>2024-05-10T05:46:00Z</cp:lastPrinted>
  <dcterms:created xsi:type="dcterms:W3CDTF">2025-10-16T07:24:00Z</dcterms:created>
  <dcterms:modified xsi:type="dcterms:W3CDTF">2025-10-16T12:47:00Z</dcterms:modified>
</cp:coreProperties>
</file>