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3FEF8" w14:textId="77777777" w:rsidR="00FA1545" w:rsidRPr="004C4968" w:rsidRDefault="00FA1545" w:rsidP="00FA1545">
      <w:pPr>
        <w:spacing w:after="0" w:line="240" w:lineRule="auto"/>
        <w:jc w:val="right"/>
        <w:rPr>
          <w:rFonts w:ascii="Times New Roman" w:eastAsia="Times New Roman" w:hAnsi="Times New Roman" w:cs="Times New Roman"/>
          <w:b/>
          <w:sz w:val="28"/>
          <w:szCs w:val="28"/>
          <w:lang w:val="uk-UA"/>
        </w:rPr>
      </w:pPr>
      <w:r w:rsidRPr="004C4968">
        <w:rPr>
          <w:rFonts w:ascii="Times New Roman" w:eastAsia="Times New Roman" w:hAnsi="Times New Roman" w:cs="Times New Roman"/>
          <w:b/>
          <w:sz w:val="28"/>
          <w:szCs w:val="28"/>
          <w:lang w:val="uk-UA"/>
        </w:rPr>
        <w:t>ПРОЄКТ</w:t>
      </w:r>
    </w:p>
    <w:p w14:paraId="12092FA3" w14:textId="77777777" w:rsidR="00FA1545" w:rsidRPr="00C651D7" w:rsidRDefault="00FA1545" w:rsidP="00FA1545">
      <w:pPr>
        <w:spacing w:after="0" w:line="240" w:lineRule="auto"/>
        <w:jc w:val="center"/>
        <w:rPr>
          <w:rFonts w:ascii="Times New Roman" w:eastAsia="Times New Roman" w:hAnsi="Times New Roman" w:cs="Times New Roman"/>
          <w:color w:val="000080"/>
          <w:sz w:val="23"/>
          <w:szCs w:val="24"/>
          <w:lang w:val="uk-UA"/>
        </w:rPr>
      </w:pPr>
      <w:r w:rsidRPr="00C651D7">
        <w:rPr>
          <w:rFonts w:ascii="Times New Roman" w:eastAsia="Times New Roman" w:hAnsi="Times New Roman" w:cs="Times New Roman"/>
          <w:noProof/>
          <w:color w:val="000080"/>
          <w:sz w:val="23"/>
          <w:szCs w:val="24"/>
          <w:lang w:val="uk-UA" w:eastAsia="uk-UA"/>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C651D7">
        <w:rPr>
          <w:rFonts w:ascii="Times New Roman" w:eastAsia="Times New Roman" w:hAnsi="Times New Roman" w:cs="Times New Roman"/>
          <w:b/>
          <w:sz w:val="28"/>
          <w:szCs w:val="28"/>
          <w:lang w:val="uk-UA"/>
        </w:rPr>
        <w:t>ГОРОДОЦЬКА СІЛЬСЬКА РАДА</w:t>
      </w:r>
    </w:p>
    <w:p w14:paraId="10796E1A" w14:textId="77777777" w:rsidR="00FA1545" w:rsidRPr="00C651D7"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C651D7">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C651D7">
        <w:rPr>
          <w:rFonts w:ascii="Times New Roman" w:eastAsia="Times New Roman" w:hAnsi="Times New Roman" w:cs="Times New Roman"/>
          <w:b/>
          <w:color w:val="000000"/>
          <w:sz w:val="28"/>
          <w:szCs w:val="28"/>
          <w:lang w:val="uk-UA"/>
        </w:rPr>
        <w:t>ВИКОНАВЧИЙ КОМІТЕТ</w:t>
      </w:r>
    </w:p>
    <w:p w14:paraId="0D800EFB" w14:textId="77777777" w:rsidR="00FA1545" w:rsidRPr="00C651D7"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C651D7"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C651D7">
        <w:rPr>
          <w:rFonts w:ascii="Times New Roman" w:eastAsia="Times New Roman" w:hAnsi="Times New Roman" w:cs="Times New Roman"/>
          <w:b/>
          <w:bCs/>
          <w:color w:val="000000"/>
          <w:sz w:val="28"/>
          <w:szCs w:val="28"/>
          <w:lang w:val="uk-UA"/>
        </w:rPr>
        <w:t xml:space="preserve">Р І Ш Е Н </w:t>
      </w:r>
      <w:proofErr w:type="spellStart"/>
      <w:r w:rsidRPr="00C651D7">
        <w:rPr>
          <w:rFonts w:ascii="Times New Roman" w:eastAsia="Times New Roman" w:hAnsi="Times New Roman" w:cs="Times New Roman"/>
          <w:b/>
          <w:bCs/>
          <w:color w:val="000000"/>
          <w:sz w:val="28"/>
          <w:szCs w:val="28"/>
          <w:lang w:val="uk-UA"/>
        </w:rPr>
        <w:t>Н</w:t>
      </w:r>
      <w:proofErr w:type="spellEnd"/>
      <w:r w:rsidRPr="00C651D7">
        <w:rPr>
          <w:rFonts w:ascii="Times New Roman" w:eastAsia="Times New Roman" w:hAnsi="Times New Roman" w:cs="Times New Roman"/>
          <w:b/>
          <w:bCs/>
          <w:color w:val="000000"/>
          <w:sz w:val="28"/>
          <w:szCs w:val="28"/>
          <w:lang w:val="uk-UA"/>
        </w:rPr>
        <w:t xml:space="preserve"> Я</w:t>
      </w:r>
    </w:p>
    <w:p w14:paraId="09D23735"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7103EDFD" w:rsidR="00FA1545" w:rsidRPr="00C651D7" w:rsidRDefault="00FA1545" w:rsidP="00040D12">
      <w:pPr>
        <w:suppressAutoHyphens/>
        <w:spacing w:after="0" w:line="240" w:lineRule="auto"/>
        <w:jc w:val="both"/>
        <w:rPr>
          <w:rFonts w:ascii="Times New Roman" w:eastAsia="Times New Roman" w:hAnsi="Times New Roman" w:cs="Times New Roman"/>
          <w:b/>
          <w:color w:val="000000"/>
          <w:sz w:val="28"/>
          <w:szCs w:val="24"/>
          <w:lang w:val="uk-UA" w:eastAsia="ar-SA"/>
        </w:rPr>
      </w:pPr>
      <w:r w:rsidRPr="00C651D7">
        <w:rPr>
          <w:rFonts w:ascii="Times New Roman" w:eastAsia="Times New Roman" w:hAnsi="Times New Roman" w:cs="Times New Roman"/>
          <w:b/>
          <w:color w:val="000000"/>
          <w:sz w:val="28"/>
          <w:szCs w:val="24"/>
          <w:lang w:val="uk-UA" w:eastAsia="ar-SA"/>
        </w:rPr>
        <w:t>________________20</w:t>
      </w:r>
      <w:r>
        <w:rPr>
          <w:rFonts w:ascii="Times New Roman" w:eastAsia="Times New Roman" w:hAnsi="Times New Roman" w:cs="Times New Roman"/>
          <w:b/>
          <w:color w:val="000000"/>
          <w:sz w:val="28"/>
          <w:szCs w:val="24"/>
          <w:lang w:val="uk-UA" w:eastAsia="ar-SA"/>
        </w:rPr>
        <w:t xml:space="preserve">25 року        </w:t>
      </w:r>
      <w:r w:rsidRPr="00C651D7">
        <w:rPr>
          <w:rFonts w:ascii="Times New Roman" w:eastAsia="Times New Roman" w:hAnsi="Times New Roman" w:cs="Times New Roman"/>
          <w:b/>
          <w:color w:val="000000"/>
          <w:sz w:val="28"/>
          <w:szCs w:val="24"/>
          <w:lang w:val="uk-UA" w:eastAsia="ar-SA"/>
        </w:rPr>
        <w:t>с.</w:t>
      </w:r>
      <w:r w:rsidRPr="00C651D7">
        <w:rPr>
          <w:rFonts w:ascii="Times New Roman" w:eastAsia="Times New Roman" w:hAnsi="Times New Roman" w:cs="Times New Roman"/>
          <w:b/>
          <w:color w:val="000000"/>
          <w:sz w:val="28"/>
          <w:szCs w:val="24"/>
          <w:lang w:eastAsia="ar-SA"/>
        </w:rPr>
        <w:t xml:space="preserve"> </w:t>
      </w:r>
      <w:r w:rsidRPr="00C651D7">
        <w:rPr>
          <w:rFonts w:ascii="Times New Roman" w:eastAsia="Times New Roman" w:hAnsi="Times New Roman" w:cs="Times New Roman"/>
          <w:b/>
          <w:color w:val="000000"/>
          <w:sz w:val="28"/>
          <w:szCs w:val="24"/>
          <w:lang w:val="uk-UA" w:eastAsia="ar-SA"/>
        </w:rPr>
        <w:t xml:space="preserve">Городок                                  </w:t>
      </w:r>
      <w:r w:rsidR="00040D12" w:rsidRPr="00E83792">
        <w:rPr>
          <w:rFonts w:ascii="Times New Roman" w:eastAsia="Times New Roman" w:hAnsi="Times New Roman" w:cs="Times New Roman"/>
          <w:b/>
          <w:color w:val="000000"/>
          <w:sz w:val="28"/>
          <w:szCs w:val="24"/>
          <w:lang w:eastAsia="ar-SA"/>
        </w:rPr>
        <w:t xml:space="preserve">     </w:t>
      </w:r>
      <w:r w:rsidRPr="00C651D7">
        <w:rPr>
          <w:rFonts w:ascii="Times New Roman" w:eastAsia="Times New Roman" w:hAnsi="Times New Roman" w:cs="Times New Roman"/>
          <w:b/>
          <w:color w:val="000000"/>
          <w:sz w:val="28"/>
          <w:szCs w:val="24"/>
          <w:lang w:val="uk-UA" w:eastAsia="ar-SA"/>
        </w:rPr>
        <w:t xml:space="preserve">    </w:t>
      </w:r>
      <w:r>
        <w:rPr>
          <w:rFonts w:ascii="Times New Roman" w:eastAsia="Times New Roman" w:hAnsi="Times New Roman" w:cs="Times New Roman"/>
          <w:b/>
          <w:color w:val="000000"/>
          <w:sz w:val="28"/>
          <w:szCs w:val="24"/>
          <w:lang w:val="uk-UA" w:eastAsia="ar-SA"/>
        </w:rPr>
        <w:t xml:space="preserve"> </w:t>
      </w:r>
      <w:r w:rsidRPr="00C651D7">
        <w:rPr>
          <w:rFonts w:ascii="Times New Roman" w:eastAsia="Times New Roman" w:hAnsi="Times New Roman" w:cs="Times New Roman"/>
          <w:b/>
          <w:color w:val="000000"/>
          <w:sz w:val="28"/>
          <w:szCs w:val="24"/>
          <w:lang w:val="uk-UA" w:eastAsia="ar-SA"/>
        </w:rPr>
        <w:t>№ ______</w:t>
      </w:r>
    </w:p>
    <w:p w14:paraId="0E3631DE" w14:textId="77777777" w:rsidR="00FA1545" w:rsidRPr="000D6EDA" w:rsidRDefault="00FA1545" w:rsidP="00FA1545">
      <w:pPr>
        <w:pStyle w:val="ac"/>
        <w:jc w:val="both"/>
        <w:rPr>
          <w:rFonts w:ascii="Times New Roman" w:eastAsia="Times New Roman" w:hAnsi="Times New Roman" w:cs="Times New Roman"/>
          <w:b/>
          <w:color w:val="FF0000"/>
          <w:sz w:val="28"/>
          <w:szCs w:val="28"/>
          <w:lang w:val="uk-UA" w:eastAsia="ar-SA"/>
        </w:rPr>
      </w:pPr>
    </w:p>
    <w:p w14:paraId="10902752" w14:textId="77777777" w:rsidR="00E80892" w:rsidRPr="00B21A75" w:rsidRDefault="00E80892" w:rsidP="00E80892">
      <w:pPr>
        <w:pStyle w:val="ac"/>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Про виконання делегованих</w:t>
      </w:r>
    </w:p>
    <w:p w14:paraId="05412379" w14:textId="77777777" w:rsidR="00E80892" w:rsidRPr="00B21A75" w:rsidRDefault="00E80892" w:rsidP="00E80892">
      <w:pPr>
        <w:pStyle w:val="ac"/>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 xml:space="preserve">повноважень органів виконавчої </w:t>
      </w:r>
    </w:p>
    <w:p w14:paraId="2EFA92A7" w14:textId="77777777" w:rsidR="00E80892" w:rsidRPr="00B21A75" w:rsidRDefault="00E80892" w:rsidP="00E80892">
      <w:pPr>
        <w:pStyle w:val="ac"/>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влади в галузі оборонної роботи</w:t>
      </w:r>
    </w:p>
    <w:p w14:paraId="64E017F3" w14:textId="77777777" w:rsidR="00E80892" w:rsidRDefault="00E80892" w:rsidP="00E80892">
      <w:pPr>
        <w:pStyle w:val="ac"/>
        <w:jc w:val="both"/>
        <w:rPr>
          <w:rFonts w:ascii="Times New Roman" w:hAnsi="Times New Roman" w:cs="Times New Roman"/>
          <w:b/>
          <w:sz w:val="28"/>
          <w:szCs w:val="28"/>
          <w:shd w:val="clear" w:color="auto" w:fill="FFFFFF"/>
          <w:lang w:val="uk-UA"/>
        </w:rPr>
      </w:pPr>
    </w:p>
    <w:p w14:paraId="0403B29A" w14:textId="77777777" w:rsidR="00E80892" w:rsidRDefault="00E80892" w:rsidP="00E80892">
      <w:pPr>
        <w:pStyle w:val="ac"/>
        <w:ind w:firstLine="567"/>
        <w:jc w:val="both"/>
        <w:rPr>
          <w:rFonts w:ascii="Times New Roman" w:hAnsi="Times New Roman" w:cs="Times New Roman"/>
          <w:sz w:val="28"/>
          <w:szCs w:val="28"/>
          <w:lang w:val="uk-UA"/>
        </w:rPr>
      </w:pPr>
    </w:p>
    <w:p w14:paraId="1CE771F3" w14:textId="77777777" w:rsidR="00E80892" w:rsidRPr="004833BC" w:rsidRDefault="00E80892" w:rsidP="00E80892">
      <w:pPr>
        <w:pStyle w:val="ac"/>
        <w:ind w:firstLine="567"/>
        <w:jc w:val="both"/>
        <w:rPr>
          <w:rFonts w:ascii="Times New Roman" w:hAnsi="Times New Roman" w:cs="Times New Roman"/>
          <w:sz w:val="28"/>
          <w:szCs w:val="28"/>
          <w:lang w:val="uk-UA"/>
        </w:rPr>
      </w:pPr>
      <w:r w:rsidRPr="00BA2EE4">
        <w:rPr>
          <w:rFonts w:ascii="Times New Roman" w:hAnsi="Times New Roman" w:cs="Times New Roman"/>
          <w:sz w:val="28"/>
          <w:szCs w:val="28"/>
          <w:lang w:val="uk-UA"/>
        </w:rPr>
        <w:t xml:space="preserve">Відповідно до статті 15 Закону України «Про </w:t>
      </w:r>
      <w:r w:rsidRPr="00F44CDD">
        <w:rPr>
          <w:rFonts w:ascii="Times New Roman" w:hAnsi="Times New Roman" w:cs="Times New Roman"/>
          <w:sz w:val="28"/>
          <w:szCs w:val="28"/>
          <w:lang w:val="uk-UA"/>
        </w:rPr>
        <w:t>оборону</w:t>
      </w:r>
      <w:r w:rsidRPr="00BA2EE4">
        <w:rPr>
          <w:rFonts w:ascii="Times New Roman" w:hAnsi="Times New Roman" w:cs="Times New Roman"/>
          <w:sz w:val="28"/>
          <w:szCs w:val="28"/>
          <w:lang w:val="uk-UA"/>
        </w:rPr>
        <w:t xml:space="preserve"> України», статті 14 </w:t>
      </w:r>
      <w:r w:rsidRPr="004833BC">
        <w:rPr>
          <w:rFonts w:ascii="Times New Roman" w:hAnsi="Times New Roman" w:cs="Times New Roman"/>
          <w:sz w:val="28"/>
          <w:szCs w:val="28"/>
          <w:lang w:val="uk-UA"/>
        </w:rPr>
        <w:t xml:space="preserve">Закону України </w:t>
      </w:r>
      <w:r w:rsidRPr="004833BC">
        <w:rPr>
          <w:rFonts w:ascii="Times New Roman" w:hAnsi="Times New Roman" w:cs="Times New Roman"/>
          <w:bCs/>
          <w:sz w:val="28"/>
          <w:szCs w:val="28"/>
          <w:lang w:val="uk-UA"/>
        </w:rPr>
        <w:t>«</w:t>
      </w:r>
      <w:r w:rsidRPr="004833BC">
        <w:rPr>
          <w:rFonts w:ascii="Times New Roman" w:hAnsi="Times New Roman" w:cs="Times New Roman"/>
          <w:sz w:val="28"/>
          <w:szCs w:val="28"/>
          <w:lang w:val="uk-UA"/>
        </w:rPr>
        <w:t>Про основи національного спротиву</w:t>
      </w:r>
      <w:r w:rsidRPr="004833BC">
        <w:rPr>
          <w:rFonts w:ascii="Times New Roman" w:hAnsi="Times New Roman" w:cs="Times New Roman"/>
          <w:bCs/>
          <w:sz w:val="28"/>
          <w:szCs w:val="28"/>
          <w:lang w:val="uk-UA"/>
        </w:rPr>
        <w:t>»,</w:t>
      </w:r>
      <w:r w:rsidRPr="004833BC">
        <w:rPr>
          <w:rFonts w:ascii="Times New Roman" w:hAnsi="Times New Roman" w:cs="Times New Roman"/>
          <w:sz w:val="28"/>
          <w:szCs w:val="28"/>
          <w:shd w:val="clear" w:color="auto" w:fill="FFFFFF"/>
          <w:lang w:val="uk-UA"/>
        </w:rPr>
        <w:t xml:space="preserve"> заслухавши інформацію</w:t>
      </w:r>
      <w:r w:rsidRPr="004833BC">
        <w:rPr>
          <w:rFonts w:ascii="Times New Roman" w:hAnsi="Times New Roman" w:cs="Times New Roman"/>
          <w:sz w:val="28"/>
          <w:szCs w:val="28"/>
          <w:lang w:val="uk-UA"/>
        </w:rPr>
        <w:t xml:space="preserve"> члена виконавчого комітету, начальника </w:t>
      </w:r>
      <w:r w:rsidRPr="004833BC">
        <w:rPr>
          <w:rFonts w:ascii="Times New Roman" w:hAnsi="Times New Roman" w:cs="Times New Roman"/>
          <w:sz w:val="28"/>
          <w:szCs w:val="28"/>
          <w:lang w:val="uk-UA" w:bidi="uk-UA"/>
        </w:rPr>
        <w:t xml:space="preserve">відділу з питань цивільного захисту, мобілізаційної та оборонної роботи </w:t>
      </w:r>
      <w:r w:rsidRPr="004833BC">
        <w:rPr>
          <w:rFonts w:ascii="Times New Roman" w:hAnsi="Times New Roman" w:cs="Times New Roman"/>
          <w:sz w:val="28"/>
          <w:szCs w:val="28"/>
          <w:lang w:val="uk-UA" w:eastAsia="ar-SA"/>
        </w:rPr>
        <w:t>сільської ради</w:t>
      </w:r>
      <w:r w:rsidRPr="004833BC">
        <w:rPr>
          <w:rFonts w:ascii="Times New Roman" w:hAnsi="Times New Roman" w:cs="Times New Roman"/>
          <w:sz w:val="28"/>
          <w:szCs w:val="28"/>
          <w:lang w:val="uk-UA"/>
        </w:rPr>
        <w:t xml:space="preserve"> Миколи </w:t>
      </w:r>
      <w:proofErr w:type="spellStart"/>
      <w:r w:rsidRPr="004833BC">
        <w:rPr>
          <w:rFonts w:ascii="Times New Roman" w:hAnsi="Times New Roman" w:cs="Times New Roman"/>
          <w:sz w:val="28"/>
          <w:szCs w:val="28"/>
          <w:lang w:val="uk-UA"/>
        </w:rPr>
        <w:t>Кочури</w:t>
      </w:r>
      <w:proofErr w:type="spellEnd"/>
      <w:r w:rsidRPr="004833BC">
        <w:rPr>
          <w:rFonts w:ascii="Times New Roman" w:hAnsi="Times New Roman" w:cs="Times New Roman"/>
          <w:sz w:val="28"/>
          <w:szCs w:val="28"/>
          <w:shd w:val="clear" w:color="auto" w:fill="FFFFFF"/>
          <w:lang w:val="uk-UA"/>
        </w:rPr>
        <w:t xml:space="preserve">, керуючись статями </w:t>
      </w:r>
      <w:r w:rsidRPr="004833BC">
        <w:rPr>
          <w:rFonts w:ascii="Times New Roman" w:hAnsi="Times New Roman" w:cs="Times New Roman"/>
          <w:sz w:val="28"/>
          <w:szCs w:val="28"/>
          <w:lang w:val="uk-UA"/>
        </w:rPr>
        <w:t xml:space="preserve">36, 52, 59 Закону України «Про місцеве самоврядування в Україні», виконавчий комітет сільської ради </w:t>
      </w:r>
    </w:p>
    <w:p w14:paraId="760B2CFF" w14:textId="77777777" w:rsidR="00E80892" w:rsidRPr="004833BC" w:rsidRDefault="00E80892" w:rsidP="00E80892">
      <w:pPr>
        <w:pStyle w:val="ac"/>
        <w:jc w:val="both"/>
        <w:rPr>
          <w:rFonts w:ascii="Times New Roman" w:hAnsi="Times New Roman" w:cs="Times New Roman"/>
          <w:sz w:val="28"/>
          <w:szCs w:val="28"/>
          <w:lang w:val="uk-UA"/>
        </w:rPr>
      </w:pPr>
    </w:p>
    <w:p w14:paraId="25CA3BE8" w14:textId="77777777" w:rsidR="00E80892" w:rsidRPr="004833BC" w:rsidRDefault="00E80892" w:rsidP="00E80892">
      <w:pPr>
        <w:pStyle w:val="ac"/>
        <w:jc w:val="both"/>
        <w:rPr>
          <w:rFonts w:ascii="Times New Roman" w:eastAsia="Times New Roman" w:hAnsi="Times New Roman" w:cs="Times New Roman"/>
          <w:sz w:val="28"/>
          <w:szCs w:val="28"/>
          <w:lang w:val="uk-UA" w:eastAsia="ar-SA"/>
        </w:rPr>
      </w:pPr>
      <w:r w:rsidRPr="004833BC">
        <w:rPr>
          <w:rFonts w:ascii="Times New Roman" w:eastAsia="Times New Roman" w:hAnsi="Times New Roman" w:cs="Times New Roman"/>
          <w:sz w:val="28"/>
          <w:szCs w:val="28"/>
          <w:lang w:val="uk-UA" w:eastAsia="ar-SA"/>
        </w:rPr>
        <w:t>ВИРІШИВ:</w:t>
      </w:r>
    </w:p>
    <w:p w14:paraId="5A690421" w14:textId="77777777" w:rsidR="00E80892" w:rsidRPr="004833BC" w:rsidRDefault="00E80892" w:rsidP="00E80892">
      <w:pPr>
        <w:pStyle w:val="ac"/>
        <w:ind w:firstLine="567"/>
        <w:jc w:val="both"/>
        <w:rPr>
          <w:rFonts w:ascii="Times New Roman" w:eastAsia="Times New Roman" w:hAnsi="Times New Roman" w:cs="Times New Roman"/>
          <w:sz w:val="28"/>
          <w:szCs w:val="28"/>
          <w:lang w:val="uk-UA" w:eastAsia="ar-SA"/>
        </w:rPr>
      </w:pPr>
    </w:p>
    <w:p w14:paraId="09D03F75" w14:textId="490D4B10" w:rsidR="00E80892" w:rsidRPr="00F44CDD" w:rsidRDefault="00E80892" w:rsidP="00E80892">
      <w:pPr>
        <w:pStyle w:val="af2"/>
        <w:ind w:firstLine="567"/>
        <w:rPr>
          <w:color w:val="auto"/>
        </w:rPr>
      </w:pPr>
      <w:r w:rsidRPr="004833BC">
        <w:t xml:space="preserve">1. Роботу з виконання делегованих повноважень органів виконавчої влади в галузі оборонної роботи вважати задовільною, </w:t>
      </w:r>
      <w:r w:rsidRPr="00F44CDD">
        <w:rPr>
          <w:color w:val="auto"/>
          <w:shd w:val="clear" w:color="auto" w:fill="FFFFFF"/>
        </w:rPr>
        <w:t>інформація</w:t>
      </w:r>
      <w:r w:rsidRPr="00F44CDD">
        <w:rPr>
          <w:color w:val="auto"/>
        </w:rPr>
        <w:t xml:space="preserve"> додається.</w:t>
      </w:r>
    </w:p>
    <w:p w14:paraId="151F1A56" w14:textId="77777777" w:rsidR="00E80892" w:rsidRPr="004833BC" w:rsidRDefault="00E80892" w:rsidP="00E80892">
      <w:pPr>
        <w:pStyle w:val="af2"/>
        <w:ind w:firstLine="567"/>
      </w:pPr>
    </w:p>
    <w:p w14:paraId="65421CDF" w14:textId="77777777" w:rsidR="00E80892" w:rsidRPr="004833BC" w:rsidRDefault="00E80892" w:rsidP="00E80892">
      <w:pPr>
        <w:pStyle w:val="af2"/>
        <w:ind w:firstLine="567"/>
      </w:pPr>
      <w:r w:rsidRPr="004833BC">
        <w:t xml:space="preserve">2. Відділу з питань цивільного захисту, мобілізаційної та оборонної роботи </w:t>
      </w:r>
      <w:r w:rsidRPr="004833BC">
        <w:rPr>
          <w:lang w:eastAsia="ar-SA"/>
        </w:rPr>
        <w:t>сільської ради</w:t>
      </w:r>
      <w:r w:rsidRPr="004833BC">
        <w:t>:</w:t>
      </w:r>
    </w:p>
    <w:p w14:paraId="345A89BA" w14:textId="77777777" w:rsidR="00E80892" w:rsidRPr="004833BC" w:rsidRDefault="00E80892" w:rsidP="00E80892">
      <w:pPr>
        <w:pStyle w:val="af2"/>
        <w:ind w:firstLine="567"/>
      </w:pPr>
      <w:r w:rsidRPr="004833BC">
        <w:t>здійснювати контроль за військовим обліком призовників, вчасним оповіщенням, збором документів, необхідних для оформлення особових справ призовників;</w:t>
      </w:r>
    </w:p>
    <w:p w14:paraId="106281EF" w14:textId="77777777" w:rsidR="00E80892" w:rsidRPr="004833BC" w:rsidRDefault="00E80892" w:rsidP="00E80892">
      <w:pPr>
        <w:pStyle w:val="af2"/>
        <w:ind w:firstLine="567"/>
      </w:pPr>
      <w:r w:rsidRPr="004833BC">
        <w:t>сприяти у забезпеченні проходженн</w:t>
      </w:r>
      <w:r w:rsidRPr="00F44CDD">
        <w:rPr>
          <w:color w:val="auto"/>
        </w:rPr>
        <w:t>я</w:t>
      </w:r>
      <w:r w:rsidRPr="004833BC">
        <w:t xml:space="preserve"> медичних комісій юнаків;</w:t>
      </w:r>
    </w:p>
    <w:p w14:paraId="2E1F6DBD" w14:textId="77777777" w:rsidR="00E80892" w:rsidRPr="004833BC" w:rsidRDefault="00E80892" w:rsidP="00E80892">
      <w:pPr>
        <w:pStyle w:val="af2"/>
        <w:ind w:firstLine="567"/>
      </w:pPr>
      <w:r w:rsidRPr="004833BC">
        <w:t>своєчасно та неухильно виконувати документи органів влади вищого рівня, які стосуються призову юнаків та мобілізації громадян;</w:t>
      </w:r>
    </w:p>
    <w:p w14:paraId="06C1C32E" w14:textId="77777777" w:rsidR="00E80892" w:rsidRPr="004833BC" w:rsidRDefault="00E80892" w:rsidP="00E80892">
      <w:pPr>
        <w:pStyle w:val="af2"/>
        <w:ind w:firstLine="567"/>
      </w:pPr>
      <w:r w:rsidRPr="004833BC">
        <w:t>сприяти у підготовці</w:t>
      </w:r>
      <w:r w:rsidRPr="004833BC">
        <w:rPr>
          <w:rFonts w:ascii="Open Sans" w:hAnsi="Open Sans"/>
          <w:shd w:val="clear" w:color="auto" w:fill="FFFFFF"/>
        </w:rPr>
        <w:t xml:space="preserve"> </w:t>
      </w:r>
      <w:r w:rsidRPr="004833BC">
        <w:rPr>
          <w:shd w:val="clear" w:color="auto" w:fill="FFFFFF"/>
        </w:rPr>
        <w:t>населення до участі в русі національного спротиву.</w:t>
      </w:r>
    </w:p>
    <w:p w14:paraId="5269752E" w14:textId="77777777" w:rsidR="00E80892" w:rsidRPr="004833BC" w:rsidRDefault="00E80892" w:rsidP="00E80892">
      <w:pPr>
        <w:pStyle w:val="ac"/>
        <w:ind w:firstLine="567"/>
        <w:jc w:val="both"/>
        <w:rPr>
          <w:rFonts w:ascii="Times New Roman" w:eastAsia="Times New Roman" w:hAnsi="Times New Roman" w:cs="Times New Roman"/>
          <w:sz w:val="28"/>
          <w:szCs w:val="28"/>
          <w:lang w:val="uk-UA" w:eastAsia="ar-SA"/>
        </w:rPr>
      </w:pPr>
    </w:p>
    <w:p w14:paraId="32C14BC4" w14:textId="77777777" w:rsidR="00E80892" w:rsidRPr="004833BC" w:rsidRDefault="00E80892" w:rsidP="00E80892">
      <w:pPr>
        <w:pStyle w:val="ac"/>
        <w:ind w:firstLine="567"/>
        <w:jc w:val="both"/>
        <w:rPr>
          <w:rFonts w:ascii="Times New Roman" w:eastAsia="Calibri" w:hAnsi="Times New Roman" w:cs="Times New Roman"/>
          <w:sz w:val="28"/>
          <w:szCs w:val="28"/>
          <w:lang w:val="uk-UA" w:eastAsia="en-US"/>
        </w:rPr>
      </w:pPr>
      <w:r w:rsidRPr="004833BC">
        <w:rPr>
          <w:rFonts w:ascii="Times New Roman" w:hAnsi="Times New Roman" w:cs="Times New Roman"/>
          <w:sz w:val="28"/>
          <w:szCs w:val="28"/>
          <w:lang w:val="uk-UA"/>
        </w:rPr>
        <w:t xml:space="preserve">3. Фінансовому відділу сільської ради передбачати кошти на виконання програми </w:t>
      </w:r>
      <w:r w:rsidRPr="004833BC">
        <w:rPr>
          <w:rFonts w:ascii="Times New Roman" w:hAnsi="Times New Roman" w:cs="Times New Roman"/>
          <w:bCs/>
          <w:sz w:val="28"/>
          <w:szCs w:val="28"/>
          <w:lang w:val="uk-UA"/>
        </w:rPr>
        <w:t xml:space="preserve">«Про підготовку територіальної оборони та населення </w:t>
      </w:r>
      <w:r w:rsidRPr="004833BC">
        <w:rPr>
          <w:rStyle w:val="a7"/>
          <w:rFonts w:ascii="Times New Roman" w:hAnsi="Times New Roman" w:cs="Times New Roman"/>
          <w:b w:val="0"/>
          <w:sz w:val="28"/>
          <w:szCs w:val="28"/>
          <w:shd w:val="clear" w:color="auto" w:fill="FFFFFF"/>
          <w:lang w:val="uk-UA"/>
        </w:rPr>
        <w:t>Городоцької сільської територіальної громади</w:t>
      </w:r>
      <w:r w:rsidRPr="004833BC">
        <w:rPr>
          <w:rStyle w:val="a7"/>
          <w:rFonts w:ascii="Times New Roman" w:hAnsi="Times New Roman" w:cs="Times New Roman"/>
          <w:sz w:val="28"/>
          <w:szCs w:val="28"/>
          <w:shd w:val="clear" w:color="auto" w:fill="FFFFFF"/>
          <w:lang w:val="uk-UA"/>
        </w:rPr>
        <w:t xml:space="preserve"> </w:t>
      </w:r>
      <w:r w:rsidRPr="004833BC">
        <w:rPr>
          <w:rFonts w:ascii="Times New Roman" w:hAnsi="Times New Roman" w:cs="Times New Roman"/>
          <w:bCs/>
          <w:sz w:val="28"/>
          <w:szCs w:val="28"/>
          <w:lang w:val="uk-UA"/>
        </w:rPr>
        <w:t>до участі в русі національного спротиву на 2023-2025 роки»,</w:t>
      </w:r>
      <w:r w:rsidRPr="004833BC">
        <w:rPr>
          <w:rFonts w:ascii="Times New Roman" w:hAnsi="Times New Roman" w:cs="Times New Roman"/>
          <w:sz w:val="28"/>
          <w:szCs w:val="28"/>
          <w:lang w:val="uk-UA"/>
        </w:rPr>
        <w:t xml:space="preserve"> затвердженої рішенням сільської ради від 20 січня 2023 року № 1155 у межах наявних фінансових ресурсів</w:t>
      </w:r>
      <w:r w:rsidRPr="004833BC">
        <w:rPr>
          <w:rFonts w:ascii="Times New Roman" w:eastAsia="Calibri" w:hAnsi="Times New Roman" w:cs="Times New Roman"/>
          <w:sz w:val="28"/>
          <w:szCs w:val="28"/>
          <w:lang w:val="uk-UA" w:eastAsia="en-US"/>
        </w:rPr>
        <w:t>.</w:t>
      </w:r>
    </w:p>
    <w:p w14:paraId="3D82F7C2" w14:textId="77777777" w:rsidR="00E80892" w:rsidRPr="00E3289C" w:rsidRDefault="00E80892" w:rsidP="00E80892">
      <w:pPr>
        <w:pStyle w:val="ac"/>
        <w:ind w:firstLine="567"/>
        <w:jc w:val="both"/>
        <w:rPr>
          <w:rFonts w:ascii="Times New Roman" w:hAnsi="Times New Roman" w:cs="Times New Roman"/>
          <w:sz w:val="28"/>
          <w:szCs w:val="28"/>
          <w:lang w:val="uk-UA"/>
        </w:rPr>
      </w:pPr>
      <w:r w:rsidRPr="00E3289C">
        <w:rPr>
          <w:rFonts w:ascii="Times New Roman" w:hAnsi="Times New Roman" w:cs="Times New Roman"/>
          <w:color w:val="000000"/>
          <w:sz w:val="28"/>
          <w:szCs w:val="28"/>
          <w:lang w:val="uk-UA" w:eastAsia="uk-UA"/>
        </w:rPr>
        <w:lastRenderedPageBreak/>
        <w:t xml:space="preserve">4. </w:t>
      </w:r>
      <w:r w:rsidRPr="00E3289C">
        <w:rPr>
          <w:rFonts w:ascii="Times New Roman" w:hAnsi="Times New Roman" w:cs="Times New Roman"/>
          <w:sz w:val="28"/>
          <w:szCs w:val="28"/>
          <w:lang w:val="uk-UA"/>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6467B267" w14:textId="77777777" w:rsidR="00E80892" w:rsidRDefault="00E80892" w:rsidP="00E80892">
      <w:pPr>
        <w:pStyle w:val="ac"/>
        <w:ind w:firstLine="567"/>
        <w:jc w:val="both"/>
        <w:rPr>
          <w:rFonts w:ascii="Times New Roman" w:eastAsia="Times New Roman" w:hAnsi="Times New Roman" w:cs="Times New Roman"/>
          <w:sz w:val="28"/>
          <w:szCs w:val="28"/>
          <w:lang w:val="uk-UA" w:eastAsia="ar-SA"/>
        </w:rPr>
      </w:pPr>
    </w:p>
    <w:p w14:paraId="79340CF4" w14:textId="77777777" w:rsidR="00E80892" w:rsidRDefault="00E80892" w:rsidP="00E80892">
      <w:pPr>
        <w:pStyle w:val="ac"/>
        <w:ind w:firstLine="567"/>
        <w:jc w:val="both"/>
        <w:rPr>
          <w:rFonts w:ascii="Times New Roman" w:eastAsia="Times New Roman" w:hAnsi="Times New Roman" w:cs="Times New Roman"/>
          <w:sz w:val="28"/>
          <w:szCs w:val="28"/>
          <w:lang w:val="uk-UA" w:eastAsia="ar-SA"/>
        </w:rPr>
      </w:pPr>
    </w:p>
    <w:p w14:paraId="02A4EA30" w14:textId="77777777" w:rsidR="00E0102D" w:rsidRPr="007E5BB0" w:rsidRDefault="00E0102D" w:rsidP="00944DBB">
      <w:pPr>
        <w:pStyle w:val="ac"/>
        <w:jc w:val="both"/>
        <w:rPr>
          <w:rFonts w:ascii="Times New Roman" w:hAnsi="Times New Roman" w:cs="Times New Roman"/>
          <w:color w:val="000000"/>
          <w:sz w:val="28"/>
          <w:szCs w:val="28"/>
          <w:lang w:val="uk-UA"/>
        </w:rPr>
      </w:pPr>
      <w:r w:rsidRPr="007E5BB0">
        <w:rPr>
          <w:rFonts w:ascii="Times New Roman" w:hAnsi="Times New Roman" w:cs="Times New Roman"/>
          <w:color w:val="000000"/>
          <w:sz w:val="28"/>
          <w:szCs w:val="28"/>
          <w:lang w:val="uk-UA"/>
        </w:rPr>
        <w:t xml:space="preserve">Сільський голова                                         </w:t>
      </w:r>
      <w:r w:rsidR="002600D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005A2BFF">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174751" w:rsidRPr="007E5BB0">
        <w:rPr>
          <w:rFonts w:ascii="Times New Roman" w:hAnsi="Times New Roman" w:cs="Times New Roman"/>
          <w:color w:val="000000"/>
          <w:sz w:val="28"/>
          <w:szCs w:val="28"/>
          <w:lang w:val="uk-UA"/>
        </w:rPr>
        <w:t>Сергій ПОЛІЩУК</w:t>
      </w:r>
    </w:p>
    <w:p w14:paraId="0BB8E259" w14:textId="77777777" w:rsidR="00E0102D" w:rsidRPr="007E5BB0" w:rsidRDefault="00E0102D" w:rsidP="00944DBB">
      <w:pPr>
        <w:pStyle w:val="ac"/>
        <w:jc w:val="both"/>
        <w:rPr>
          <w:rFonts w:ascii="Times New Roman" w:hAnsi="Times New Roman" w:cs="Times New Roman"/>
          <w:color w:val="000000"/>
          <w:sz w:val="28"/>
          <w:szCs w:val="28"/>
          <w:lang w:val="uk-UA"/>
        </w:rPr>
      </w:pPr>
    </w:p>
    <w:p w14:paraId="40184B55" w14:textId="77777777" w:rsidR="00C5566A" w:rsidRPr="005D131E" w:rsidRDefault="00C5566A" w:rsidP="00C5566A">
      <w:pPr>
        <w:spacing w:after="0" w:line="240" w:lineRule="auto"/>
        <w:jc w:val="center"/>
        <w:rPr>
          <w:rFonts w:ascii="Times New Roman" w:eastAsia="Times New Roman" w:hAnsi="Times New Roman" w:cs="Times New Roman"/>
          <w:b/>
          <w:bCs/>
          <w:sz w:val="28"/>
          <w:szCs w:val="28"/>
        </w:rPr>
      </w:pPr>
      <w:proofErr w:type="spellStart"/>
      <w:r w:rsidRPr="005D131E">
        <w:rPr>
          <w:rFonts w:ascii="Times New Roman" w:eastAsia="Times New Roman" w:hAnsi="Times New Roman" w:cs="Times New Roman"/>
          <w:b/>
          <w:bCs/>
          <w:sz w:val="28"/>
          <w:szCs w:val="28"/>
        </w:rPr>
        <w:t>Інформація</w:t>
      </w:r>
      <w:proofErr w:type="spellEnd"/>
      <w:r w:rsidRPr="005D131E">
        <w:rPr>
          <w:rFonts w:ascii="Times New Roman" w:eastAsia="Times New Roman" w:hAnsi="Times New Roman" w:cs="Times New Roman"/>
          <w:b/>
          <w:bCs/>
          <w:sz w:val="28"/>
          <w:szCs w:val="28"/>
        </w:rPr>
        <w:t xml:space="preserve"> </w:t>
      </w:r>
    </w:p>
    <w:p w14:paraId="7F0ED737" w14:textId="77777777" w:rsidR="00C5566A" w:rsidRDefault="00C5566A" w:rsidP="00C5566A">
      <w:pPr>
        <w:spacing w:after="0" w:line="240" w:lineRule="auto"/>
        <w:jc w:val="center"/>
        <w:rPr>
          <w:rFonts w:ascii="Times New Roman" w:eastAsia="Times New Roman" w:hAnsi="Times New Roman" w:cs="Times New Roman"/>
          <w:b/>
          <w:bCs/>
          <w:sz w:val="28"/>
          <w:szCs w:val="28"/>
          <w:shd w:val="clear" w:color="auto" w:fill="FFFFFF"/>
        </w:rPr>
      </w:pPr>
      <w:r w:rsidRPr="005D131E">
        <w:rPr>
          <w:rFonts w:ascii="Times New Roman" w:eastAsia="Times New Roman" w:hAnsi="Times New Roman" w:cs="Times New Roman"/>
          <w:b/>
          <w:bCs/>
          <w:sz w:val="28"/>
          <w:szCs w:val="28"/>
        </w:rPr>
        <w:t xml:space="preserve">про </w:t>
      </w:r>
      <w:proofErr w:type="spellStart"/>
      <w:r w:rsidRPr="005D131E">
        <w:rPr>
          <w:rFonts w:ascii="Times New Roman" w:eastAsia="Times New Roman" w:hAnsi="Times New Roman" w:cs="Times New Roman"/>
          <w:b/>
          <w:bCs/>
          <w:sz w:val="28"/>
          <w:szCs w:val="28"/>
        </w:rPr>
        <w:t>виконання</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делегованих</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повноважень</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органів</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виконавчої</w:t>
      </w:r>
      <w:proofErr w:type="spellEnd"/>
      <w:r w:rsidRPr="005D131E">
        <w:rPr>
          <w:rFonts w:ascii="Times New Roman" w:eastAsia="Times New Roman" w:hAnsi="Times New Roman" w:cs="Times New Roman"/>
          <w:b/>
          <w:bCs/>
          <w:sz w:val="28"/>
          <w:szCs w:val="28"/>
        </w:rPr>
        <w:br/>
      </w:r>
      <w:proofErr w:type="spellStart"/>
      <w:r w:rsidRPr="005D131E">
        <w:rPr>
          <w:rFonts w:ascii="Times New Roman" w:eastAsia="Times New Roman" w:hAnsi="Times New Roman" w:cs="Times New Roman"/>
          <w:b/>
          <w:bCs/>
          <w:sz w:val="28"/>
          <w:szCs w:val="28"/>
        </w:rPr>
        <w:t>влади</w:t>
      </w:r>
      <w:proofErr w:type="spellEnd"/>
      <w:r w:rsidRPr="005D131E">
        <w:rPr>
          <w:rFonts w:ascii="Times New Roman" w:eastAsia="Times New Roman" w:hAnsi="Times New Roman" w:cs="Times New Roman"/>
          <w:b/>
          <w:bCs/>
          <w:sz w:val="28"/>
          <w:szCs w:val="28"/>
        </w:rPr>
        <w:t xml:space="preserve"> в </w:t>
      </w:r>
      <w:proofErr w:type="spellStart"/>
      <w:r w:rsidRPr="005D131E">
        <w:rPr>
          <w:rFonts w:ascii="Times New Roman" w:eastAsia="Times New Roman" w:hAnsi="Times New Roman" w:cs="Times New Roman"/>
          <w:b/>
          <w:bCs/>
          <w:sz w:val="28"/>
          <w:szCs w:val="28"/>
        </w:rPr>
        <w:t>галузі</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оборонної</w:t>
      </w:r>
      <w:proofErr w:type="spellEnd"/>
      <w:r w:rsidRPr="005D131E">
        <w:rPr>
          <w:rFonts w:ascii="Times New Roman" w:eastAsia="Times New Roman" w:hAnsi="Times New Roman" w:cs="Times New Roman"/>
          <w:b/>
          <w:bCs/>
          <w:sz w:val="28"/>
          <w:szCs w:val="28"/>
        </w:rPr>
        <w:t xml:space="preserve"> </w:t>
      </w:r>
      <w:proofErr w:type="spellStart"/>
      <w:r w:rsidRPr="005D131E">
        <w:rPr>
          <w:rFonts w:ascii="Times New Roman" w:eastAsia="Times New Roman" w:hAnsi="Times New Roman" w:cs="Times New Roman"/>
          <w:b/>
          <w:bCs/>
          <w:sz w:val="28"/>
          <w:szCs w:val="28"/>
        </w:rPr>
        <w:t>роботи</w:t>
      </w:r>
      <w:proofErr w:type="spellEnd"/>
      <w:r w:rsidRPr="005D131E">
        <w:rPr>
          <w:rFonts w:ascii="Times New Roman" w:eastAsia="Times New Roman" w:hAnsi="Times New Roman" w:cs="Times New Roman"/>
          <w:b/>
          <w:bCs/>
          <w:sz w:val="28"/>
          <w:szCs w:val="28"/>
        </w:rPr>
        <w:t xml:space="preserve"> </w:t>
      </w:r>
    </w:p>
    <w:p w14:paraId="776342ED" w14:textId="77777777" w:rsidR="00C5566A" w:rsidRPr="005D131E" w:rsidRDefault="00C5566A" w:rsidP="00C5566A">
      <w:pPr>
        <w:spacing w:after="0" w:line="240" w:lineRule="auto"/>
        <w:jc w:val="center"/>
        <w:rPr>
          <w:rFonts w:ascii="Times New Roman" w:eastAsia="Times New Roman" w:hAnsi="Times New Roman" w:cs="Times New Roman"/>
          <w:b/>
          <w:bCs/>
          <w:sz w:val="28"/>
          <w:szCs w:val="28"/>
          <w:shd w:val="clear" w:color="auto" w:fill="FFFFFF"/>
        </w:rPr>
      </w:pPr>
    </w:p>
    <w:p w14:paraId="360B784E" w14:textId="77777777" w:rsidR="00C5566A" w:rsidRPr="009F3EB7" w:rsidRDefault="00C5566A" w:rsidP="00C5566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F3EB7">
        <w:rPr>
          <w:rFonts w:ascii="Times New Roman" w:eastAsia="Times New Roman" w:hAnsi="Times New Roman" w:cs="Times New Roman"/>
          <w:sz w:val="28"/>
          <w:szCs w:val="28"/>
        </w:rPr>
        <w:t xml:space="preserve">На </w:t>
      </w:r>
      <w:proofErr w:type="spellStart"/>
      <w:r w:rsidRPr="009F3EB7">
        <w:rPr>
          <w:rFonts w:ascii="Times New Roman" w:eastAsia="Times New Roman" w:hAnsi="Times New Roman" w:cs="Times New Roman"/>
          <w:sz w:val="28"/>
          <w:szCs w:val="28"/>
        </w:rPr>
        <w:t>військовому</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обліку</w:t>
      </w:r>
      <w:proofErr w:type="spellEnd"/>
      <w:r w:rsidRPr="009F3EB7">
        <w:rPr>
          <w:rFonts w:ascii="Times New Roman" w:eastAsia="Times New Roman" w:hAnsi="Times New Roman" w:cs="Times New Roman"/>
          <w:sz w:val="28"/>
          <w:szCs w:val="28"/>
        </w:rPr>
        <w:t xml:space="preserve"> в </w:t>
      </w:r>
      <w:proofErr w:type="spellStart"/>
      <w:r w:rsidRPr="009F3EB7">
        <w:rPr>
          <w:rFonts w:ascii="Times New Roman" w:eastAsia="Times New Roman" w:hAnsi="Times New Roman" w:cs="Times New Roman"/>
          <w:sz w:val="28"/>
          <w:szCs w:val="28"/>
        </w:rPr>
        <w:t>Городоцькій</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сільській</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раді</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перебуває</w:t>
      </w:r>
      <w:proofErr w:type="spellEnd"/>
      <w:r w:rsidRPr="009F3EB7">
        <w:rPr>
          <w:rFonts w:ascii="Times New Roman" w:eastAsia="Times New Roman" w:hAnsi="Times New Roman" w:cs="Times New Roman"/>
          <w:sz w:val="28"/>
          <w:szCs w:val="28"/>
        </w:rPr>
        <w:t xml:space="preserve"> - 1904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в тому </w:t>
      </w:r>
      <w:proofErr w:type="spellStart"/>
      <w:r w:rsidRPr="009F3EB7">
        <w:rPr>
          <w:rFonts w:ascii="Times New Roman" w:eastAsia="Times New Roman" w:hAnsi="Times New Roman" w:cs="Times New Roman"/>
          <w:sz w:val="28"/>
          <w:szCs w:val="28"/>
        </w:rPr>
        <w:t>числі</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офіцерів</w:t>
      </w:r>
      <w:proofErr w:type="spellEnd"/>
      <w:r w:rsidRPr="009F3EB7">
        <w:rPr>
          <w:rFonts w:ascii="Times New Roman" w:eastAsia="Times New Roman" w:hAnsi="Times New Roman" w:cs="Times New Roman"/>
          <w:sz w:val="28"/>
          <w:szCs w:val="28"/>
        </w:rPr>
        <w:t xml:space="preserve"> - 55 </w:t>
      </w:r>
      <w:proofErr w:type="spellStart"/>
      <w:r w:rsidRPr="009F3EB7">
        <w:rPr>
          <w:rFonts w:ascii="Times New Roman" w:eastAsia="Times New Roman" w:hAnsi="Times New Roman" w:cs="Times New Roman"/>
          <w:sz w:val="28"/>
          <w:szCs w:val="28"/>
        </w:rPr>
        <w:t>чол</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рядового та </w:t>
      </w:r>
      <w:proofErr w:type="spellStart"/>
      <w:r w:rsidRPr="009F3EB7">
        <w:rPr>
          <w:rFonts w:ascii="Times New Roman" w:eastAsia="Times New Roman" w:hAnsi="Times New Roman" w:cs="Times New Roman"/>
          <w:sz w:val="28"/>
          <w:szCs w:val="28"/>
        </w:rPr>
        <w:t>сержантського</w:t>
      </w:r>
      <w:proofErr w:type="spellEnd"/>
      <w:r w:rsidRPr="009F3EB7">
        <w:rPr>
          <w:rFonts w:ascii="Times New Roman" w:eastAsia="Times New Roman" w:hAnsi="Times New Roman" w:cs="Times New Roman"/>
          <w:sz w:val="28"/>
          <w:szCs w:val="28"/>
        </w:rPr>
        <w:t xml:space="preserve"> складу - 1369 </w:t>
      </w:r>
      <w:proofErr w:type="spellStart"/>
      <w:r w:rsidRPr="009F3EB7">
        <w:rPr>
          <w:rFonts w:ascii="Times New Roman" w:eastAsia="Times New Roman" w:hAnsi="Times New Roman" w:cs="Times New Roman"/>
          <w:sz w:val="28"/>
          <w:szCs w:val="28"/>
        </w:rPr>
        <w:t>чол</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жінок</w:t>
      </w:r>
      <w:proofErr w:type="spellEnd"/>
      <w:r w:rsidRPr="009F3EB7">
        <w:rPr>
          <w:rFonts w:ascii="Times New Roman" w:eastAsia="Times New Roman" w:hAnsi="Times New Roman" w:cs="Times New Roman"/>
          <w:sz w:val="28"/>
          <w:szCs w:val="28"/>
        </w:rPr>
        <w:t xml:space="preserve"> - 93 та 535 </w:t>
      </w:r>
      <w:proofErr w:type="spellStart"/>
      <w:r w:rsidRPr="009F3EB7">
        <w:rPr>
          <w:rFonts w:ascii="Times New Roman" w:eastAsia="Times New Roman" w:hAnsi="Times New Roman" w:cs="Times New Roman"/>
          <w:sz w:val="28"/>
          <w:szCs w:val="28"/>
        </w:rPr>
        <w:t>призовників</w:t>
      </w:r>
      <w:proofErr w:type="spellEnd"/>
      <w:r w:rsidRPr="009F3E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F3EB7">
        <w:rPr>
          <w:rFonts w:ascii="Times New Roman" w:eastAsia="Times New Roman" w:hAnsi="Times New Roman" w:cs="Times New Roman"/>
          <w:sz w:val="28"/>
          <w:szCs w:val="28"/>
        </w:rPr>
        <w:t xml:space="preserve">У </w:t>
      </w:r>
      <w:proofErr w:type="spellStart"/>
      <w:r w:rsidRPr="009F3EB7">
        <w:rPr>
          <w:rFonts w:ascii="Times New Roman" w:eastAsia="Times New Roman" w:hAnsi="Times New Roman" w:cs="Times New Roman"/>
          <w:sz w:val="28"/>
          <w:szCs w:val="28"/>
        </w:rPr>
        <w:t>січні</w:t>
      </w:r>
      <w:proofErr w:type="spellEnd"/>
      <w:r w:rsidRPr="009F3EB7">
        <w:rPr>
          <w:rFonts w:ascii="Times New Roman" w:eastAsia="Times New Roman" w:hAnsi="Times New Roman" w:cs="Times New Roman"/>
          <w:sz w:val="28"/>
          <w:szCs w:val="28"/>
        </w:rPr>
        <w:t xml:space="preserve"> 2025 року </w:t>
      </w:r>
      <w:proofErr w:type="spellStart"/>
      <w:r w:rsidRPr="009F3EB7">
        <w:rPr>
          <w:rFonts w:ascii="Times New Roman" w:eastAsia="Times New Roman" w:hAnsi="Times New Roman" w:cs="Times New Roman"/>
          <w:sz w:val="28"/>
          <w:szCs w:val="28"/>
        </w:rPr>
        <w:t>згідно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розпорядження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голови</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районної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державної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адміністрації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була</w:t>
      </w:r>
      <w:proofErr w:type="spellEnd"/>
      <w:r w:rsidRPr="009F3EB7">
        <w:rPr>
          <w:rFonts w:ascii="Times New Roman" w:eastAsia="Times New Roman" w:hAnsi="Times New Roman" w:cs="Times New Roman"/>
          <w:sz w:val="28"/>
          <w:szCs w:val="28"/>
        </w:rPr>
        <w:t xml:space="preserve"> проведена приписка </w:t>
      </w:r>
      <w:proofErr w:type="spellStart"/>
      <w:r w:rsidRPr="009F3EB7">
        <w:rPr>
          <w:rFonts w:ascii="Times New Roman" w:eastAsia="Times New Roman" w:hAnsi="Times New Roman" w:cs="Times New Roman"/>
          <w:sz w:val="28"/>
          <w:szCs w:val="28"/>
        </w:rPr>
        <w:t>громадян</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України</w:t>
      </w:r>
      <w:proofErr w:type="spellEnd"/>
      <w:r w:rsidRPr="009F3EB7">
        <w:rPr>
          <w:rFonts w:ascii="Times New Roman" w:eastAsia="Times New Roman" w:hAnsi="Times New Roman" w:cs="Times New Roman"/>
          <w:sz w:val="28"/>
          <w:szCs w:val="28"/>
        </w:rPr>
        <w:t xml:space="preserve"> 2008 року </w:t>
      </w:r>
      <w:proofErr w:type="spellStart"/>
      <w:r w:rsidRPr="009F3EB7">
        <w:rPr>
          <w:rFonts w:ascii="Times New Roman" w:eastAsia="Times New Roman" w:hAnsi="Times New Roman" w:cs="Times New Roman"/>
          <w:sz w:val="28"/>
          <w:szCs w:val="28"/>
        </w:rPr>
        <w:t>народження</w:t>
      </w:r>
      <w:proofErr w:type="spellEnd"/>
      <w:r w:rsidRPr="009F3EB7">
        <w:rPr>
          <w:rFonts w:ascii="Times New Roman" w:eastAsia="Times New Roman" w:hAnsi="Times New Roman" w:cs="Times New Roman"/>
          <w:sz w:val="28"/>
          <w:szCs w:val="28"/>
        </w:rPr>
        <w:t xml:space="preserve"> до </w:t>
      </w:r>
      <w:proofErr w:type="spellStart"/>
      <w:r w:rsidRPr="009F3EB7">
        <w:rPr>
          <w:rFonts w:ascii="Times New Roman" w:eastAsia="Times New Roman" w:hAnsi="Times New Roman" w:cs="Times New Roman"/>
          <w:sz w:val="28"/>
          <w:szCs w:val="28"/>
        </w:rPr>
        <w:t>призовної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дільниці</w:t>
      </w:r>
      <w:proofErr w:type="spellEnd"/>
      <w:r w:rsidRPr="009F3EB7">
        <w:rPr>
          <w:rFonts w:ascii="Times New Roman" w:eastAsia="Times New Roman" w:hAnsi="Times New Roman" w:cs="Times New Roman"/>
          <w:sz w:val="28"/>
          <w:szCs w:val="28"/>
        </w:rPr>
        <w:t xml:space="preserve"> до </w:t>
      </w:r>
      <w:proofErr w:type="spellStart"/>
      <w:r w:rsidRPr="009F3EB7">
        <w:rPr>
          <w:rFonts w:ascii="Times New Roman" w:eastAsia="Times New Roman" w:hAnsi="Times New Roman" w:cs="Times New Roman"/>
          <w:sz w:val="28"/>
          <w:szCs w:val="28"/>
        </w:rPr>
        <w:t>Рівненського</w:t>
      </w:r>
      <w:proofErr w:type="spellEnd"/>
      <w:r w:rsidRPr="009F3EB7">
        <w:rPr>
          <w:rFonts w:ascii="Times New Roman" w:eastAsia="Times New Roman" w:hAnsi="Times New Roman" w:cs="Times New Roman"/>
          <w:sz w:val="28"/>
          <w:szCs w:val="28"/>
        </w:rPr>
        <w:t xml:space="preserve"> ОМТЦК та СП по </w:t>
      </w:r>
      <w:proofErr w:type="spellStart"/>
      <w:r w:rsidRPr="009F3EB7">
        <w:rPr>
          <w:rFonts w:ascii="Times New Roman" w:eastAsia="Times New Roman" w:hAnsi="Times New Roman" w:cs="Times New Roman"/>
          <w:sz w:val="28"/>
          <w:szCs w:val="28"/>
        </w:rPr>
        <w:t>Городоцької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сільській</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раді</w:t>
      </w:r>
      <w:proofErr w:type="spellEnd"/>
      <w:r w:rsidRPr="009F3EB7">
        <w:rPr>
          <w:rFonts w:ascii="Times New Roman" w:eastAsia="Times New Roman" w:hAnsi="Times New Roman" w:cs="Times New Roman"/>
          <w:sz w:val="28"/>
          <w:szCs w:val="28"/>
        </w:rPr>
        <w:t xml:space="preserve">. На </w:t>
      </w:r>
      <w:proofErr w:type="spellStart"/>
      <w:r w:rsidRPr="009F3EB7">
        <w:rPr>
          <w:rFonts w:ascii="Times New Roman" w:eastAsia="Times New Roman" w:hAnsi="Times New Roman" w:cs="Times New Roman"/>
          <w:sz w:val="28"/>
          <w:szCs w:val="28"/>
        </w:rPr>
        <w:t>території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сільської</w:t>
      </w:r>
      <w:proofErr w:type="spellEnd"/>
      <w:r w:rsidRPr="009F3EB7">
        <w:rPr>
          <w:rFonts w:ascii="Times New Roman" w:eastAsia="Times New Roman" w:hAnsi="Times New Roman" w:cs="Times New Roman"/>
          <w:sz w:val="28"/>
          <w:szCs w:val="28"/>
        </w:rPr>
        <w:t xml:space="preserve"> ради </w:t>
      </w:r>
      <w:proofErr w:type="spellStart"/>
      <w:r w:rsidRPr="009F3EB7">
        <w:rPr>
          <w:rFonts w:ascii="Times New Roman" w:eastAsia="Times New Roman" w:hAnsi="Times New Roman" w:cs="Times New Roman"/>
          <w:sz w:val="28"/>
          <w:szCs w:val="28"/>
        </w:rPr>
        <w:t>розміщені</w:t>
      </w:r>
      <w:proofErr w:type="spellEnd"/>
      <w:r w:rsidRPr="009F3E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90 </w:t>
      </w:r>
      <w:proofErr w:type="spellStart"/>
      <w:r>
        <w:rPr>
          <w:rFonts w:ascii="Times New Roman" w:eastAsia="Times New Roman" w:hAnsi="Times New Roman" w:cs="Times New Roman"/>
          <w:sz w:val="28"/>
          <w:szCs w:val="28"/>
        </w:rPr>
        <w:t>підприємств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установ</w:t>
      </w:r>
      <w:proofErr w:type="spellEnd"/>
      <w:r>
        <w:rPr>
          <w:rFonts w:ascii="Times New Roman" w:eastAsia="Times New Roman" w:hAnsi="Times New Roman" w:cs="Times New Roman"/>
          <w:sz w:val="28"/>
          <w:szCs w:val="28"/>
        </w:rPr>
        <w:t xml:space="preserve"> та </w:t>
      </w:r>
      <w:proofErr w:type="spellStart"/>
      <w:r w:rsidRPr="009F3EB7">
        <w:rPr>
          <w:rFonts w:ascii="Times New Roman" w:eastAsia="Times New Roman" w:hAnsi="Times New Roman" w:cs="Times New Roman"/>
          <w:sz w:val="28"/>
          <w:szCs w:val="28"/>
        </w:rPr>
        <w:t>організацій</w:t>
      </w:r>
      <w:proofErr w:type="spellEnd"/>
      <w:r w:rsidRPr="009F3EB7">
        <w:rPr>
          <w:rFonts w:ascii="Times New Roman" w:eastAsia="Times New Roman" w:hAnsi="Times New Roman" w:cs="Times New Roman"/>
          <w:sz w:val="28"/>
          <w:szCs w:val="28"/>
        </w:rPr>
        <w:t xml:space="preserve">. Проводиться </w:t>
      </w:r>
      <w:proofErr w:type="spellStart"/>
      <w:r w:rsidRPr="009F3EB7">
        <w:rPr>
          <w:rFonts w:ascii="Times New Roman" w:eastAsia="Times New Roman" w:hAnsi="Times New Roman" w:cs="Times New Roman"/>
          <w:sz w:val="28"/>
          <w:szCs w:val="28"/>
        </w:rPr>
        <w:t>звірка</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облікових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карток</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первинного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обліку</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з </w:t>
      </w:r>
      <w:proofErr w:type="spellStart"/>
      <w:r w:rsidRPr="009F3EB7">
        <w:rPr>
          <w:rFonts w:ascii="Times New Roman" w:eastAsia="Times New Roman" w:hAnsi="Times New Roman" w:cs="Times New Roman"/>
          <w:sz w:val="28"/>
          <w:szCs w:val="28"/>
        </w:rPr>
        <w:t>картками</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Рівненського</w:t>
      </w:r>
      <w:proofErr w:type="spellEnd"/>
      <w:r w:rsidRPr="009F3EB7">
        <w:rPr>
          <w:rFonts w:ascii="Times New Roman" w:eastAsia="Times New Roman" w:hAnsi="Times New Roman" w:cs="Times New Roman"/>
          <w:sz w:val="28"/>
          <w:szCs w:val="28"/>
        </w:rPr>
        <w:t xml:space="preserve"> РТЦК СП та з </w:t>
      </w:r>
      <w:proofErr w:type="spellStart"/>
      <w:r w:rsidRPr="009F3EB7">
        <w:rPr>
          <w:rFonts w:ascii="Times New Roman" w:eastAsia="Times New Roman" w:hAnsi="Times New Roman" w:cs="Times New Roman"/>
          <w:sz w:val="28"/>
          <w:szCs w:val="28"/>
        </w:rPr>
        <w:t>підприємствами</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Згідно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розпоряджень</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Рівненського</w:t>
      </w:r>
      <w:proofErr w:type="spellEnd"/>
      <w:r w:rsidRPr="009F3EB7">
        <w:rPr>
          <w:rFonts w:ascii="Times New Roman" w:eastAsia="Times New Roman" w:hAnsi="Times New Roman" w:cs="Times New Roman"/>
          <w:sz w:val="28"/>
          <w:szCs w:val="28"/>
        </w:rPr>
        <w:t xml:space="preserve"> РТЦК СП </w:t>
      </w:r>
      <w:proofErr w:type="spellStart"/>
      <w:r w:rsidRPr="009F3EB7">
        <w:rPr>
          <w:rFonts w:ascii="Times New Roman" w:eastAsia="Times New Roman" w:hAnsi="Times New Roman" w:cs="Times New Roman"/>
          <w:sz w:val="28"/>
          <w:szCs w:val="28"/>
        </w:rPr>
        <w:t>постійно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здійснюється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оповіщення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які</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підлягають</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мобілізації</w:t>
      </w:r>
      <w:proofErr w:type="spellEnd"/>
      <w:r w:rsidRPr="009F3EB7">
        <w:rPr>
          <w:rFonts w:ascii="Times New Roman" w:eastAsia="Times New Roman" w:hAnsi="Times New Roman" w:cs="Times New Roman"/>
          <w:sz w:val="28"/>
          <w:szCs w:val="28"/>
        </w:rPr>
        <w:t xml:space="preserve">, </w:t>
      </w:r>
      <w:proofErr w:type="gramStart"/>
      <w:r w:rsidRPr="009F3EB7">
        <w:rPr>
          <w:rFonts w:ascii="Times New Roman" w:eastAsia="Times New Roman" w:hAnsi="Times New Roman" w:cs="Times New Roman"/>
          <w:sz w:val="28"/>
          <w:szCs w:val="28"/>
        </w:rPr>
        <w:t>та  для</w:t>
      </w:r>
      <w:proofErr w:type="gram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уточнення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облікових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даних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Здійснюються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звернення</w:t>
      </w:r>
      <w:proofErr w:type="spellEnd"/>
      <w:r w:rsidRPr="009F3EB7">
        <w:rPr>
          <w:rFonts w:ascii="Times New Roman" w:eastAsia="Times New Roman" w:hAnsi="Times New Roman" w:cs="Times New Roman"/>
          <w:sz w:val="28"/>
          <w:szCs w:val="28"/>
        </w:rPr>
        <w:t xml:space="preserve"> до </w:t>
      </w:r>
      <w:proofErr w:type="spellStart"/>
      <w:r w:rsidRPr="009F3EB7">
        <w:rPr>
          <w:rFonts w:ascii="Times New Roman" w:eastAsia="Times New Roman" w:hAnsi="Times New Roman" w:cs="Times New Roman"/>
          <w:sz w:val="28"/>
          <w:szCs w:val="28"/>
        </w:rPr>
        <w:t>поліції</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щодо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розшуку</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які</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ухиляються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від</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виконання</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військового</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обов’язку</w:t>
      </w:r>
      <w:proofErr w:type="spellEnd"/>
      <w:r w:rsidRPr="009F3EB7">
        <w:rPr>
          <w:rFonts w:ascii="Times New Roman" w:eastAsia="Times New Roman" w:hAnsi="Times New Roman" w:cs="Times New Roman"/>
          <w:sz w:val="28"/>
          <w:szCs w:val="28"/>
        </w:rPr>
        <w:t xml:space="preserve">.      </w:t>
      </w:r>
    </w:p>
    <w:p w14:paraId="71132C10" w14:textId="77777777" w:rsidR="00C5566A" w:rsidRPr="009F3EB7" w:rsidRDefault="00C5566A" w:rsidP="00C5566A">
      <w:pPr>
        <w:spacing w:after="0" w:line="240" w:lineRule="auto"/>
        <w:jc w:val="both"/>
        <w:rPr>
          <w:rFonts w:ascii="Times New Roman" w:eastAsia="Times New Roman" w:hAnsi="Times New Roman" w:cs="Times New Roman"/>
          <w:sz w:val="28"/>
          <w:szCs w:val="28"/>
        </w:rPr>
      </w:pPr>
      <w:r w:rsidRPr="009F3EB7">
        <w:rPr>
          <w:rFonts w:ascii="Times New Roman" w:eastAsia="Times New Roman" w:hAnsi="Times New Roman" w:cs="Times New Roman"/>
          <w:sz w:val="28"/>
          <w:szCs w:val="28"/>
        </w:rPr>
        <w:t xml:space="preserve">      На </w:t>
      </w:r>
      <w:proofErr w:type="spellStart"/>
      <w:r w:rsidRPr="009F3EB7">
        <w:rPr>
          <w:rFonts w:ascii="Times New Roman" w:eastAsia="Times New Roman" w:hAnsi="Times New Roman" w:cs="Times New Roman"/>
          <w:sz w:val="28"/>
          <w:szCs w:val="28"/>
        </w:rPr>
        <w:t>виконання</w:t>
      </w:r>
      <w:proofErr w:type="spellEnd"/>
      <w:r w:rsidRPr="009F3EB7">
        <w:rPr>
          <w:rFonts w:ascii="Times New Roman" w:eastAsia="Times New Roman" w:hAnsi="Times New Roman" w:cs="Times New Roman"/>
          <w:sz w:val="28"/>
          <w:szCs w:val="28"/>
        </w:rPr>
        <w:t xml:space="preserve"> Указу </w:t>
      </w:r>
      <w:proofErr w:type="gramStart"/>
      <w:r w:rsidRPr="009F3EB7">
        <w:rPr>
          <w:rFonts w:ascii="Times New Roman" w:eastAsia="Times New Roman" w:hAnsi="Times New Roman" w:cs="Times New Roman"/>
          <w:sz w:val="28"/>
          <w:szCs w:val="28"/>
        </w:rPr>
        <w:t xml:space="preserve">Президента  </w:t>
      </w:r>
      <w:proofErr w:type="spellStart"/>
      <w:r w:rsidRPr="009F3EB7">
        <w:rPr>
          <w:rFonts w:ascii="Times New Roman" w:eastAsia="Times New Roman" w:hAnsi="Times New Roman" w:cs="Times New Roman"/>
          <w:sz w:val="28"/>
          <w:szCs w:val="28"/>
        </w:rPr>
        <w:t>України</w:t>
      </w:r>
      <w:proofErr w:type="spellEnd"/>
      <w:proofErr w:type="gramEnd"/>
      <w:r w:rsidRPr="009F3EB7">
        <w:rPr>
          <w:rFonts w:ascii="Times New Roman" w:eastAsia="Times New Roman" w:hAnsi="Times New Roman" w:cs="Times New Roman"/>
          <w:sz w:val="28"/>
          <w:szCs w:val="28"/>
        </w:rPr>
        <w:t xml:space="preserve"> «Про </w:t>
      </w:r>
      <w:proofErr w:type="spellStart"/>
      <w:r w:rsidRPr="009F3EB7">
        <w:rPr>
          <w:rFonts w:ascii="Times New Roman" w:eastAsia="Times New Roman" w:hAnsi="Times New Roman" w:cs="Times New Roman"/>
          <w:sz w:val="28"/>
          <w:szCs w:val="28"/>
        </w:rPr>
        <w:t>загальну</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мобілізацію</w:t>
      </w:r>
      <w:proofErr w:type="spellEnd"/>
      <w:r w:rsidRPr="009F3EB7">
        <w:rPr>
          <w:rFonts w:ascii="Times New Roman" w:eastAsia="Times New Roman" w:hAnsi="Times New Roman" w:cs="Times New Roman"/>
          <w:sz w:val="28"/>
          <w:szCs w:val="28"/>
        </w:rPr>
        <w:t xml:space="preserve">» призвано на службу в ЗСУ - 490 </w:t>
      </w:r>
      <w:proofErr w:type="spellStart"/>
      <w:r w:rsidRPr="009F3EB7">
        <w:rPr>
          <w:rFonts w:ascii="Times New Roman" w:eastAsia="Times New Roman" w:hAnsi="Times New Roman" w:cs="Times New Roman"/>
          <w:sz w:val="28"/>
          <w:szCs w:val="28"/>
        </w:rPr>
        <w:t>військовозобов’язаних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Також</w:t>
      </w:r>
      <w:proofErr w:type="spellEnd"/>
      <w:r w:rsidRPr="009F3EB7">
        <w:rPr>
          <w:rFonts w:ascii="Times New Roman" w:eastAsia="Times New Roman" w:hAnsi="Times New Roman" w:cs="Times New Roman"/>
          <w:sz w:val="28"/>
          <w:szCs w:val="28"/>
        </w:rPr>
        <w:t xml:space="preserve"> на </w:t>
      </w:r>
      <w:proofErr w:type="spellStart"/>
      <w:r w:rsidRPr="009F3EB7">
        <w:rPr>
          <w:rFonts w:ascii="Times New Roman" w:eastAsia="Times New Roman" w:hAnsi="Times New Roman" w:cs="Times New Roman"/>
          <w:sz w:val="28"/>
          <w:szCs w:val="28"/>
        </w:rPr>
        <w:t>обліку</w:t>
      </w:r>
      <w:proofErr w:type="spellEnd"/>
      <w:r w:rsidRPr="009F3EB7">
        <w:rPr>
          <w:rFonts w:ascii="Times New Roman" w:eastAsia="Times New Roman" w:hAnsi="Times New Roman" w:cs="Times New Roman"/>
          <w:sz w:val="28"/>
          <w:szCs w:val="28"/>
        </w:rPr>
        <w:t xml:space="preserve"> в </w:t>
      </w:r>
      <w:proofErr w:type="spellStart"/>
      <w:r w:rsidRPr="009F3EB7">
        <w:rPr>
          <w:rFonts w:ascii="Times New Roman" w:eastAsia="Times New Roman" w:hAnsi="Times New Roman" w:cs="Times New Roman"/>
          <w:sz w:val="28"/>
          <w:szCs w:val="28"/>
        </w:rPr>
        <w:t>сільській</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раді</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перебуває</w:t>
      </w:r>
      <w:proofErr w:type="spellEnd"/>
      <w:r w:rsidRPr="009F3EB7">
        <w:rPr>
          <w:rFonts w:ascii="Times New Roman" w:eastAsia="Times New Roman" w:hAnsi="Times New Roman" w:cs="Times New Roman"/>
          <w:sz w:val="28"/>
          <w:szCs w:val="28"/>
        </w:rPr>
        <w:t xml:space="preserve"> - 362 </w:t>
      </w:r>
      <w:proofErr w:type="spellStart"/>
      <w:r w:rsidRPr="009F3EB7">
        <w:rPr>
          <w:rFonts w:ascii="Times New Roman" w:eastAsia="Times New Roman" w:hAnsi="Times New Roman" w:cs="Times New Roman"/>
          <w:sz w:val="28"/>
          <w:szCs w:val="28"/>
        </w:rPr>
        <w:t>учасників</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бойових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дій</w:t>
      </w:r>
      <w:proofErr w:type="spellEnd"/>
      <w:r w:rsidRPr="009F3EB7">
        <w:rPr>
          <w:rFonts w:ascii="Times New Roman" w:eastAsia="Times New Roman" w:hAnsi="Times New Roman" w:cs="Times New Roman"/>
          <w:sz w:val="28"/>
          <w:szCs w:val="28"/>
        </w:rPr>
        <w:t xml:space="preserve">, 16 </w:t>
      </w:r>
      <w:proofErr w:type="spellStart"/>
      <w:r w:rsidRPr="009F3EB7">
        <w:rPr>
          <w:rFonts w:ascii="Times New Roman" w:eastAsia="Times New Roman" w:hAnsi="Times New Roman" w:cs="Times New Roman"/>
          <w:sz w:val="28"/>
          <w:szCs w:val="28"/>
        </w:rPr>
        <w:t>інвалідів</w:t>
      </w:r>
      <w:proofErr w:type="spellEnd"/>
      <w:r w:rsidRPr="009F3EB7">
        <w:rPr>
          <w:rFonts w:ascii="Times New Roman" w:eastAsia="Times New Roman" w:hAnsi="Times New Roman" w:cs="Times New Roman"/>
          <w:sz w:val="28"/>
          <w:szCs w:val="28"/>
        </w:rPr>
        <w:t xml:space="preserve"> </w:t>
      </w:r>
      <w:proofErr w:type="spellStart"/>
      <w:proofErr w:type="gramStart"/>
      <w:r w:rsidRPr="009F3EB7">
        <w:rPr>
          <w:rFonts w:ascii="Times New Roman" w:eastAsia="Times New Roman" w:hAnsi="Times New Roman" w:cs="Times New Roman"/>
          <w:sz w:val="28"/>
          <w:szCs w:val="28"/>
        </w:rPr>
        <w:t>війни</w:t>
      </w:r>
      <w:proofErr w:type="spellEnd"/>
      <w:r w:rsidRPr="009F3EB7">
        <w:rPr>
          <w:rFonts w:ascii="Times New Roman" w:eastAsia="Times New Roman" w:hAnsi="Times New Roman" w:cs="Times New Roman"/>
          <w:sz w:val="28"/>
          <w:szCs w:val="28"/>
        </w:rPr>
        <w:t xml:space="preserve">,   </w:t>
      </w:r>
      <w:proofErr w:type="gramEnd"/>
      <w:r w:rsidRPr="009F3EB7">
        <w:rPr>
          <w:rFonts w:ascii="Times New Roman" w:eastAsia="Times New Roman" w:hAnsi="Times New Roman" w:cs="Times New Roman"/>
          <w:sz w:val="28"/>
          <w:szCs w:val="28"/>
        </w:rPr>
        <w:t xml:space="preserve">        39 </w:t>
      </w:r>
      <w:proofErr w:type="spellStart"/>
      <w:r w:rsidRPr="009F3EB7">
        <w:rPr>
          <w:rFonts w:ascii="Times New Roman" w:eastAsia="Times New Roman" w:hAnsi="Times New Roman" w:cs="Times New Roman"/>
          <w:sz w:val="28"/>
          <w:szCs w:val="28"/>
        </w:rPr>
        <w:t>сімей</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загиблих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воїнів</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зниклих</w:t>
      </w:r>
      <w:proofErr w:type="spellEnd"/>
      <w:r w:rsidRPr="009F3EB7">
        <w:rPr>
          <w:rFonts w:ascii="Times New Roman" w:eastAsia="Times New Roman" w:hAnsi="Times New Roman" w:cs="Times New Roman"/>
          <w:sz w:val="28"/>
          <w:szCs w:val="28"/>
        </w:rPr>
        <w:t xml:space="preserve"> </w:t>
      </w:r>
      <w:proofErr w:type="spellStart"/>
      <w:r w:rsidRPr="009F3EB7">
        <w:rPr>
          <w:rFonts w:ascii="Times New Roman" w:eastAsia="Times New Roman" w:hAnsi="Times New Roman" w:cs="Times New Roman"/>
          <w:sz w:val="28"/>
          <w:szCs w:val="28"/>
        </w:rPr>
        <w:t>безвісти</w:t>
      </w:r>
      <w:proofErr w:type="spellEnd"/>
      <w:r w:rsidRPr="009F3EB7">
        <w:rPr>
          <w:rFonts w:ascii="Times New Roman" w:eastAsia="Times New Roman" w:hAnsi="Times New Roman" w:cs="Times New Roman"/>
          <w:sz w:val="28"/>
          <w:szCs w:val="28"/>
        </w:rPr>
        <w:t xml:space="preserve"> - 29 </w:t>
      </w:r>
      <w:proofErr w:type="spellStart"/>
      <w:r w:rsidRPr="009F3EB7">
        <w:rPr>
          <w:rFonts w:ascii="Times New Roman" w:eastAsia="Times New Roman" w:hAnsi="Times New Roman" w:cs="Times New Roman"/>
          <w:sz w:val="28"/>
          <w:szCs w:val="28"/>
        </w:rPr>
        <w:t>чол</w:t>
      </w:r>
      <w:proofErr w:type="spellEnd"/>
      <w:r w:rsidRPr="009F3EB7">
        <w:rPr>
          <w:rFonts w:ascii="Times New Roman" w:eastAsia="Times New Roman" w:hAnsi="Times New Roman" w:cs="Times New Roman"/>
          <w:sz w:val="28"/>
          <w:szCs w:val="28"/>
        </w:rPr>
        <w:t>.</w:t>
      </w:r>
    </w:p>
    <w:p w14:paraId="078E58F4" w14:textId="77777777" w:rsidR="00C5566A" w:rsidRPr="002E75CC" w:rsidRDefault="00C5566A" w:rsidP="00C5566A">
      <w:pPr>
        <w:spacing w:after="0" w:line="240" w:lineRule="auto"/>
        <w:ind w:left="-142"/>
        <w:jc w:val="both"/>
        <w:rPr>
          <w:rFonts w:ascii="Times New Roman" w:eastAsia="Times New Roman" w:hAnsi="Times New Roman" w:cs="Times New Roman"/>
          <w:sz w:val="28"/>
          <w:szCs w:val="28"/>
        </w:rPr>
      </w:pPr>
      <w:r w:rsidRPr="002E75CC">
        <w:rPr>
          <w:rFonts w:ascii="Times New Roman" w:eastAsia="Times New Roman" w:hAnsi="Times New Roman" w:cs="Times New Roman"/>
          <w:b/>
          <w:sz w:val="28"/>
          <w:szCs w:val="28"/>
        </w:rPr>
        <w:t xml:space="preserve">        </w:t>
      </w:r>
      <w:r w:rsidRPr="002E75CC">
        <w:rPr>
          <w:rFonts w:ascii="Times New Roman" w:eastAsia="Times New Roman" w:hAnsi="Times New Roman" w:cs="Times New Roman"/>
          <w:sz w:val="28"/>
          <w:szCs w:val="28"/>
        </w:rPr>
        <w:t xml:space="preserve">На </w:t>
      </w:r>
      <w:proofErr w:type="spellStart"/>
      <w:r w:rsidRPr="002E75CC">
        <w:rPr>
          <w:rFonts w:ascii="Times New Roman" w:eastAsia="Times New Roman" w:hAnsi="Times New Roman" w:cs="Times New Roman"/>
          <w:sz w:val="28"/>
          <w:szCs w:val="28"/>
        </w:rPr>
        <w:t>виконання</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програм</w:t>
      </w:r>
      <w:proofErr w:type="spellEnd"/>
      <w:r w:rsidRPr="002E75CC">
        <w:rPr>
          <w:rFonts w:ascii="Times New Roman" w:eastAsia="Times New Roman" w:hAnsi="Times New Roman" w:cs="Times New Roman"/>
          <w:bCs/>
          <w:sz w:val="28"/>
          <w:szCs w:val="28"/>
        </w:rPr>
        <w:t xml:space="preserve"> з бюджету </w:t>
      </w:r>
      <w:proofErr w:type="spellStart"/>
      <w:r w:rsidRPr="002E75CC">
        <w:rPr>
          <w:rFonts w:ascii="Times New Roman" w:eastAsia="Times New Roman" w:hAnsi="Times New Roman" w:cs="Times New Roman"/>
          <w:bCs/>
          <w:sz w:val="28"/>
          <w:szCs w:val="28"/>
        </w:rPr>
        <w:t>сільської</w:t>
      </w:r>
      <w:proofErr w:type="spellEnd"/>
      <w:r w:rsidRPr="002E75CC">
        <w:rPr>
          <w:rFonts w:ascii="Times New Roman" w:eastAsia="Times New Roman" w:hAnsi="Times New Roman" w:cs="Times New Roman"/>
          <w:bCs/>
          <w:sz w:val="28"/>
          <w:szCs w:val="28"/>
        </w:rPr>
        <w:t xml:space="preserve"> ради </w:t>
      </w:r>
      <w:proofErr w:type="spellStart"/>
      <w:r w:rsidRPr="002E75CC">
        <w:rPr>
          <w:rFonts w:ascii="Times New Roman" w:eastAsia="Times New Roman" w:hAnsi="Times New Roman" w:cs="Times New Roman"/>
          <w:bCs/>
          <w:sz w:val="28"/>
          <w:szCs w:val="28"/>
        </w:rPr>
        <w:t>виділено</w:t>
      </w:r>
      <w:proofErr w:type="spellEnd"/>
      <w:r w:rsidRPr="002E75CC">
        <w:rPr>
          <w:rFonts w:ascii="Times New Roman" w:eastAsia="Times New Roman" w:hAnsi="Times New Roman" w:cs="Times New Roman"/>
          <w:sz w:val="28"/>
          <w:szCs w:val="28"/>
        </w:rPr>
        <w:t xml:space="preserve">: </w:t>
      </w:r>
    </w:p>
    <w:p w14:paraId="7AF734EC" w14:textId="77777777" w:rsidR="00C5566A" w:rsidRDefault="00C5566A" w:rsidP="00C5566A">
      <w:pPr>
        <w:spacing w:after="0" w:line="240" w:lineRule="auto"/>
        <w:jc w:val="both"/>
        <w:rPr>
          <w:rFonts w:ascii="Times New Roman" w:eastAsia="Times New Roman" w:hAnsi="Times New Roman" w:cs="Times New Roman"/>
          <w:sz w:val="28"/>
          <w:szCs w:val="28"/>
        </w:rPr>
      </w:pPr>
      <w:r w:rsidRPr="002E75CC">
        <w:rPr>
          <w:rFonts w:ascii="Times New Roman" w:eastAsia="Times New Roman" w:hAnsi="Times New Roman" w:cs="Times New Roman"/>
          <w:sz w:val="28"/>
          <w:szCs w:val="28"/>
        </w:rPr>
        <w:t xml:space="preserve">       - «</w:t>
      </w:r>
      <w:proofErr w:type="spellStart"/>
      <w:r w:rsidRPr="002E75CC">
        <w:rPr>
          <w:rFonts w:ascii="Times New Roman" w:eastAsia="Times New Roman" w:hAnsi="Times New Roman" w:cs="Times New Roman"/>
          <w:sz w:val="28"/>
          <w:szCs w:val="28"/>
        </w:rPr>
        <w:t>Програма</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підготовки</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територіальної</w:t>
      </w:r>
      <w:proofErr w:type="spellEnd"/>
      <w:r w:rsidRPr="002E75CC">
        <w:rPr>
          <w:rFonts w:ascii="Times New Roman" w:eastAsia="Times New Roman" w:hAnsi="Times New Roman" w:cs="Times New Roman"/>
          <w:sz w:val="28"/>
          <w:szCs w:val="28"/>
        </w:rPr>
        <w:t xml:space="preserve"> оборони та </w:t>
      </w:r>
      <w:proofErr w:type="spellStart"/>
      <w:r w:rsidRPr="002E75CC">
        <w:rPr>
          <w:rFonts w:ascii="Times New Roman" w:eastAsia="Times New Roman" w:hAnsi="Times New Roman" w:cs="Times New Roman"/>
          <w:sz w:val="28"/>
          <w:szCs w:val="28"/>
        </w:rPr>
        <w:t>населення</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bCs/>
          <w:sz w:val="28"/>
          <w:szCs w:val="28"/>
          <w:shd w:val="clear" w:color="auto" w:fill="FFFFFF"/>
        </w:rPr>
        <w:t>Городоцької</w:t>
      </w:r>
      <w:proofErr w:type="spellEnd"/>
      <w:r w:rsidRPr="002E75CC">
        <w:rPr>
          <w:rFonts w:ascii="Times New Roman" w:eastAsia="Times New Roman" w:hAnsi="Times New Roman" w:cs="Times New Roman"/>
          <w:bCs/>
          <w:sz w:val="28"/>
          <w:szCs w:val="28"/>
          <w:shd w:val="clear" w:color="auto" w:fill="FFFFFF"/>
        </w:rPr>
        <w:t xml:space="preserve"> </w:t>
      </w:r>
      <w:proofErr w:type="spellStart"/>
      <w:r w:rsidRPr="002E75CC">
        <w:rPr>
          <w:rFonts w:ascii="Times New Roman" w:eastAsia="Times New Roman" w:hAnsi="Times New Roman" w:cs="Times New Roman"/>
          <w:bCs/>
          <w:sz w:val="28"/>
          <w:szCs w:val="28"/>
          <w:shd w:val="clear" w:color="auto" w:fill="FFFFFF"/>
        </w:rPr>
        <w:t>сільської</w:t>
      </w:r>
      <w:proofErr w:type="spellEnd"/>
      <w:r w:rsidRPr="002E75CC">
        <w:rPr>
          <w:rFonts w:ascii="Times New Roman" w:eastAsia="Times New Roman" w:hAnsi="Times New Roman" w:cs="Times New Roman"/>
          <w:bCs/>
          <w:sz w:val="28"/>
          <w:szCs w:val="28"/>
          <w:shd w:val="clear" w:color="auto" w:fill="FFFFFF"/>
        </w:rPr>
        <w:t xml:space="preserve"> </w:t>
      </w:r>
      <w:proofErr w:type="spellStart"/>
      <w:r w:rsidRPr="002E75CC">
        <w:rPr>
          <w:rFonts w:ascii="Times New Roman" w:eastAsia="Times New Roman" w:hAnsi="Times New Roman" w:cs="Times New Roman"/>
          <w:bCs/>
          <w:sz w:val="28"/>
          <w:szCs w:val="28"/>
          <w:shd w:val="clear" w:color="auto" w:fill="FFFFFF"/>
        </w:rPr>
        <w:t>територіальної</w:t>
      </w:r>
      <w:proofErr w:type="spellEnd"/>
      <w:r w:rsidRPr="002E75CC">
        <w:rPr>
          <w:rFonts w:ascii="Times New Roman" w:eastAsia="Times New Roman" w:hAnsi="Times New Roman" w:cs="Times New Roman"/>
          <w:bCs/>
          <w:sz w:val="28"/>
          <w:szCs w:val="28"/>
          <w:shd w:val="clear" w:color="auto" w:fill="FFFFFF"/>
        </w:rPr>
        <w:t xml:space="preserve"> </w:t>
      </w:r>
      <w:proofErr w:type="spellStart"/>
      <w:r w:rsidRPr="002E75CC">
        <w:rPr>
          <w:rFonts w:ascii="Times New Roman" w:eastAsia="Times New Roman" w:hAnsi="Times New Roman" w:cs="Times New Roman"/>
          <w:bCs/>
          <w:sz w:val="28"/>
          <w:szCs w:val="28"/>
          <w:shd w:val="clear" w:color="auto" w:fill="FFFFFF"/>
        </w:rPr>
        <w:t>громади</w:t>
      </w:r>
      <w:proofErr w:type="spellEnd"/>
      <w:r w:rsidRPr="002E75CC">
        <w:rPr>
          <w:rFonts w:ascii="Times New Roman" w:eastAsia="Times New Roman" w:hAnsi="Times New Roman" w:cs="Times New Roman"/>
          <w:b/>
          <w:bCs/>
          <w:sz w:val="28"/>
          <w:szCs w:val="28"/>
          <w:shd w:val="clear" w:color="auto" w:fill="FFFFFF"/>
        </w:rPr>
        <w:t xml:space="preserve"> </w:t>
      </w:r>
      <w:r w:rsidRPr="002E75CC">
        <w:rPr>
          <w:rFonts w:ascii="Times New Roman" w:eastAsia="Times New Roman" w:hAnsi="Times New Roman" w:cs="Times New Roman"/>
          <w:sz w:val="28"/>
          <w:szCs w:val="28"/>
        </w:rPr>
        <w:t xml:space="preserve">до </w:t>
      </w:r>
      <w:proofErr w:type="spellStart"/>
      <w:r w:rsidRPr="002E75CC">
        <w:rPr>
          <w:rFonts w:ascii="Times New Roman" w:eastAsia="Times New Roman" w:hAnsi="Times New Roman" w:cs="Times New Roman"/>
          <w:sz w:val="28"/>
          <w:szCs w:val="28"/>
        </w:rPr>
        <w:t>участі</w:t>
      </w:r>
      <w:proofErr w:type="spellEnd"/>
      <w:r w:rsidRPr="002E75CC">
        <w:rPr>
          <w:rFonts w:ascii="Times New Roman" w:eastAsia="Times New Roman" w:hAnsi="Times New Roman" w:cs="Times New Roman"/>
          <w:sz w:val="28"/>
          <w:szCs w:val="28"/>
        </w:rPr>
        <w:t xml:space="preserve"> в </w:t>
      </w:r>
      <w:proofErr w:type="spellStart"/>
      <w:r w:rsidRPr="002E75CC">
        <w:rPr>
          <w:rFonts w:ascii="Times New Roman" w:eastAsia="Times New Roman" w:hAnsi="Times New Roman" w:cs="Times New Roman"/>
          <w:sz w:val="28"/>
          <w:szCs w:val="28"/>
        </w:rPr>
        <w:t>русі</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національного</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спротиву</w:t>
      </w:r>
      <w:proofErr w:type="spellEnd"/>
      <w:r w:rsidRPr="002E75CC">
        <w:rPr>
          <w:rFonts w:ascii="Times New Roman" w:eastAsia="Times New Roman" w:hAnsi="Times New Roman" w:cs="Times New Roman"/>
          <w:sz w:val="28"/>
          <w:szCs w:val="28"/>
        </w:rPr>
        <w:t xml:space="preserve"> на 202</w:t>
      </w:r>
      <w:r>
        <w:rPr>
          <w:rFonts w:ascii="Times New Roman" w:eastAsia="Times New Roman" w:hAnsi="Times New Roman" w:cs="Times New Roman"/>
          <w:sz w:val="28"/>
          <w:szCs w:val="28"/>
        </w:rPr>
        <w:t>3</w:t>
      </w:r>
      <w:r w:rsidRPr="002E75C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E75CC">
        <w:rPr>
          <w:rFonts w:ascii="Times New Roman" w:eastAsia="Times New Roman" w:hAnsi="Times New Roman" w:cs="Times New Roman"/>
          <w:sz w:val="28"/>
          <w:szCs w:val="28"/>
        </w:rPr>
        <w:t xml:space="preserve"> роки»</w:t>
      </w:r>
      <w:r w:rsidRPr="002E75CC">
        <w:rPr>
          <w:rFonts w:ascii="Times New Roman" w:eastAsia="Times New Roman" w:hAnsi="Times New Roman" w:cs="Times New Roman"/>
          <w:sz w:val="28"/>
          <w:szCs w:val="28"/>
          <w:shd w:val="clear" w:color="auto" w:fill="FFFFFF"/>
        </w:rPr>
        <w:t xml:space="preserve"> </w:t>
      </w:r>
      <w:r w:rsidRPr="002E75CC">
        <w:rPr>
          <w:rFonts w:ascii="Times New Roman" w:eastAsia="Times New Roman" w:hAnsi="Times New Roman" w:cs="Times New Roman"/>
          <w:bCs/>
          <w:sz w:val="28"/>
          <w:szCs w:val="28"/>
        </w:rPr>
        <w:t xml:space="preserve">з бюджету </w:t>
      </w:r>
      <w:proofErr w:type="spellStart"/>
      <w:r w:rsidRPr="002E75CC">
        <w:rPr>
          <w:rFonts w:ascii="Times New Roman" w:eastAsia="Times New Roman" w:hAnsi="Times New Roman" w:cs="Times New Roman"/>
          <w:bCs/>
          <w:sz w:val="28"/>
          <w:szCs w:val="28"/>
        </w:rPr>
        <w:t>сільської</w:t>
      </w:r>
      <w:proofErr w:type="spellEnd"/>
      <w:r w:rsidRPr="002E75CC">
        <w:rPr>
          <w:rFonts w:ascii="Times New Roman" w:eastAsia="Times New Roman" w:hAnsi="Times New Roman" w:cs="Times New Roman"/>
          <w:bCs/>
          <w:sz w:val="28"/>
          <w:szCs w:val="28"/>
        </w:rPr>
        <w:t xml:space="preserve"> </w:t>
      </w:r>
      <w:proofErr w:type="gramStart"/>
      <w:r w:rsidRPr="002E75CC">
        <w:rPr>
          <w:rFonts w:ascii="Times New Roman" w:eastAsia="Times New Roman" w:hAnsi="Times New Roman" w:cs="Times New Roman"/>
          <w:bCs/>
          <w:sz w:val="28"/>
          <w:szCs w:val="28"/>
        </w:rPr>
        <w:t>ради станом</w:t>
      </w:r>
      <w:proofErr w:type="gramEnd"/>
      <w:r w:rsidRPr="002E75CC">
        <w:rPr>
          <w:rFonts w:ascii="Times New Roman" w:eastAsia="Times New Roman" w:hAnsi="Times New Roman" w:cs="Times New Roman"/>
          <w:bCs/>
          <w:sz w:val="28"/>
          <w:szCs w:val="28"/>
        </w:rPr>
        <w:t xml:space="preserve"> на 1</w:t>
      </w:r>
      <w:r>
        <w:rPr>
          <w:rFonts w:ascii="Times New Roman" w:eastAsia="Times New Roman" w:hAnsi="Times New Roman" w:cs="Times New Roman"/>
          <w:bCs/>
          <w:sz w:val="28"/>
          <w:szCs w:val="28"/>
        </w:rPr>
        <w:t>0</w:t>
      </w:r>
      <w:r w:rsidRPr="002E75CC">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жовт</w:t>
      </w:r>
      <w:r w:rsidRPr="002E75CC">
        <w:rPr>
          <w:rFonts w:ascii="Times New Roman" w:eastAsia="Times New Roman" w:hAnsi="Times New Roman" w:cs="Times New Roman"/>
          <w:bCs/>
          <w:sz w:val="28"/>
          <w:szCs w:val="28"/>
        </w:rPr>
        <w:t>ня</w:t>
      </w:r>
      <w:proofErr w:type="spellEnd"/>
      <w:r w:rsidRPr="002E75CC">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5</w:t>
      </w:r>
      <w:r w:rsidRPr="002E75CC">
        <w:rPr>
          <w:rFonts w:ascii="Times New Roman" w:eastAsia="Times New Roman" w:hAnsi="Times New Roman" w:cs="Times New Roman"/>
          <w:bCs/>
          <w:sz w:val="28"/>
          <w:szCs w:val="28"/>
        </w:rPr>
        <w:t xml:space="preserve"> року </w:t>
      </w:r>
      <w:proofErr w:type="spellStart"/>
      <w:r w:rsidRPr="002E75CC">
        <w:rPr>
          <w:rFonts w:ascii="Times New Roman" w:eastAsia="Times New Roman" w:hAnsi="Times New Roman" w:cs="Times New Roman"/>
          <w:bCs/>
          <w:sz w:val="28"/>
          <w:szCs w:val="28"/>
        </w:rPr>
        <w:t>виділено</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кошти</w:t>
      </w:r>
      <w:proofErr w:type="spellEnd"/>
      <w:r w:rsidRPr="002E75CC">
        <w:rPr>
          <w:rFonts w:ascii="Times New Roman" w:eastAsia="Times New Roman" w:hAnsi="Times New Roman" w:cs="Times New Roman"/>
          <w:sz w:val="28"/>
          <w:szCs w:val="28"/>
        </w:rPr>
        <w:t xml:space="preserve"> у </w:t>
      </w:r>
      <w:proofErr w:type="spellStart"/>
      <w:r w:rsidRPr="002E75CC">
        <w:rPr>
          <w:rFonts w:ascii="Times New Roman" w:eastAsia="Times New Roman" w:hAnsi="Times New Roman" w:cs="Times New Roman"/>
          <w:sz w:val="28"/>
          <w:szCs w:val="28"/>
        </w:rPr>
        <w:t>сумі</w:t>
      </w:r>
      <w:proofErr w:type="spellEnd"/>
      <w:r w:rsidRPr="002E75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w:t>
      </w:r>
      <w:r w:rsidRPr="009F3EB7">
        <w:rPr>
          <w:rFonts w:ascii="Times New Roman" w:eastAsia="Times New Roman" w:hAnsi="Times New Roman" w:cs="Times New Roman"/>
          <w:sz w:val="28"/>
          <w:szCs w:val="28"/>
          <w:shd w:val="clear" w:color="auto" w:fill="FFFFFF"/>
        </w:rPr>
        <w:t xml:space="preserve"> </w:t>
      </w:r>
      <w:r w:rsidRPr="009F3EB7">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w:t>
      </w:r>
      <w:r w:rsidRPr="009F3EB7">
        <w:rPr>
          <w:rFonts w:ascii="Times New Roman" w:eastAsia="Times New Roman" w:hAnsi="Times New Roman" w:cs="Times New Roman"/>
          <w:color w:val="000000"/>
          <w:sz w:val="28"/>
          <w:szCs w:val="28"/>
        </w:rPr>
        <w:t>443</w:t>
      </w:r>
      <w:r>
        <w:rPr>
          <w:rFonts w:ascii="Times New Roman" w:eastAsia="Times New Roman" w:hAnsi="Times New Roman" w:cs="Times New Roman"/>
          <w:color w:val="000000"/>
          <w:sz w:val="28"/>
          <w:szCs w:val="28"/>
        </w:rPr>
        <w:t xml:space="preserve"> </w:t>
      </w:r>
      <w:r w:rsidRPr="009F3EB7">
        <w:rPr>
          <w:rFonts w:ascii="Times New Roman" w:eastAsia="Times New Roman" w:hAnsi="Times New Roman" w:cs="Times New Roman"/>
          <w:color w:val="000000"/>
          <w:sz w:val="28"/>
          <w:szCs w:val="28"/>
        </w:rPr>
        <w:t xml:space="preserve">760,29 </w:t>
      </w:r>
      <w:r w:rsidRPr="009F3EB7">
        <w:rPr>
          <w:rFonts w:ascii="Times New Roman" w:eastAsia="Times New Roman" w:hAnsi="Times New Roman" w:cs="Times New Roman"/>
          <w:sz w:val="28"/>
          <w:szCs w:val="28"/>
        </w:rPr>
        <w:t>грн.</w:t>
      </w:r>
      <w:r>
        <w:rPr>
          <w:rFonts w:ascii="Times New Roman" w:eastAsia="Times New Roman" w:hAnsi="Times New Roman" w:cs="Times New Roman"/>
          <w:sz w:val="28"/>
          <w:szCs w:val="28"/>
        </w:rPr>
        <w:t xml:space="preserve"> </w:t>
      </w:r>
    </w:p>
    <w:p w14:paraId="78B628FC" w14:textId="77777777" w:rsidR="00C5566A" w:rsidRDefault="00C5566A" w:rsidP="00C5566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Програма</w:t>
      </w:r>
      <w:proofErr w:type="spellEnd"/>
      <w:r w:rsidRPr="00F94C47">
        <w:rPr>
          <w:rFonts w:ascii="Times New Roman" w:eastAsia="Times New Roman" w:hAnsi="Times New Roman" w:cs="Times New Roman"/>
          <w:sz w:val="28"/>
          <w:szCs w:val="28"/>
        </w:rPr>
        <w:t xml:space="preserve"> </w:t>
      </w:r>
      <w:proofErr w:type="spellStart"/>
      <w:r w:rsidRPr="00F94C47">
        <w:rPr>
          <w:rFonts w:ascii="Times New Roman" w:eastAsia="Times New Roman" w:hAnsi="Times New Roman" w:cs="Times New Roman"/>
          <w:sz w:val="28"/>
          <w:szCs w:val="28"/>
        </w:rPr>
        <w:t>із</w:t>
      </w:r>
      <w:proofErr w:type="spellEnd"/>
      <w:r w:rsidRPr="00F94C47">
        <w:rPr>
          <w:rFonts w:ascii="Times New Roman" w:eastAsia="Times New Roman" w:hAnsi="Times New Roman" w:cs="Times New Roman"/>
          <w:sz w:val="28"/>
          <w:szCs w:val="28"/>
        </w:rPr>
        <w:t xml:space="preserve"> </w:t>
      </w:r>
      <w:proofErr w:type="spellStart"/>
      <w:r w:rsidRPr="00F94C47">
        <w:rPr>
          <w:rFonts w:ascii="Times New Roman" w:eastAsia="Times New Roman" w:hAnsi="Times New Roman" w:cs="Times New Roman"/>
          <w:bCs/>
          <w:sz w:val="28"/>
          <w:szCs w:val="28"/>
        </w:rPr>
        <w:t>забезпечення</w:t>
      </w:r>
      <w:proofErr w:type="spellEnd"/>
      <w:r w:rsidRPr="00F94C47">
        <w:rPr>
          <w:rFonts w:ascii="Times New Roman" w:eastAsia="Times New Roman" w:hAnsi="Times New Roman" w:cs="Times New Roman"/>
          <w:bCs/>
          <w:sz w:val="28"/>
          <w:szCs w:val="28"/>
        </w:rPr>
        <w:t xml:space="preserve"> квадрокоптерами </w:t>
      </w:r>
      <w:proofErr w:type="spellStart"/>
      <w:r w:rsidRPr="00F94C47">
        <w:rPr>
          <w:rFonts w:ascii="Times New Roman" w:eastAsia="Times New Roman" w:hAnsi="Times New Roman" w:cs="Times New Roman"/>
          <w:bCs/>
          <w:sz w:val="28"/>
          <w:szCs w:val="28"/>
        </w:rPr>
        <w:t>цивільного</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призначення</w:t>
      </w:r>
      <w:proofErr w:type="spellEnd"/>
      <w:r w:rsidRPr="00F94C47">
        <w:rPr>
          <w:rFonts w:ascii="Times New Roman" w:eastAsia="Calibri" w:hAnsi="Times New Roman" w:cs="Times New Roman"/>
          <w:sz w:val="28"/>
          <w:szCs w:val="28"/>
          <w:lang w:eastAsia="en-US"/>
        </w:rPr>
        <w:t xml:space="preserve"> та </w:t>
      </w:r>
      <w:proofErr w:type="spellStart"/>
      <w:r w:rsidRPr="00F94C47">
        <w:rPr>
          <w:rFonts w:ascii="Times New Roman" w:eastAsia="Calibri" w:hAnsi="Times New Roman" w:cs="Times New Roman"/>
          <w:sz w:val="28"/>
          <w:szCs w:val="28"/>
          <w:lang w:eastAsia="en-US"/>
        </w:rPr>
        <w:t>їх</w:t>
      </w:r>
      <w:proofErr w:type="spellEnd"/>
      <w:r w:rsidRPr="00F94C47">
        <w:rPr>
          <w:rFonts w:ascii="Times New Roman" w:eastAsia="Calibri" w:hAnsi="Times New Roman" w:cs="Times New Roman"/>
          <w:sz w:val="28"/>
          <w:szCs w:val="28"/>
          <w:lang w:eastAsia="en-US"/>
        </w:rPr>
        <w:t xml:space="preserve"> </w:t>
      </w:r>
      <w:proofErr w:type="spellStart"/>
      <w:r w:rsidRPr="00F94C47">
        <w:rPr>
          <w:rFonts w:ascii="Times New Roman" w:eastAsia="Calibri" w:hAnsi="Times New Roman" w:cs="Times New Roman"/>
          <w:sz w:val="28"/>
          <w:szCs w:val="28"/>
          <w:lang w:eastAsia="en-US"/>
        </w:rPr>
        <w:t>комплектуючими</w:t>
      </w:r>
      <w:proofErr w:type="spellEnd"/>
      <w:r w:rsidRPr="00F94C47">
        <w:rPr>
          <w:rFonts w:ascii="Times New Roman" w:eastAsia="Times New Roman" w:hAnsi="Times New Roman" w:cs="Times New Roman"/>
          <w:bCs/>
          <w:sz w:val="28"/>
          <w:szCs w:val="28"/>
        </w:rPr>
        <w:t xml:space="preserve">, </w:t>
      </w:r>
      <w:r w:rsidRPr="00F94C47">
        <w:rPr>
          <w:rFonts w:ascii="Times New Roman" w:eastAsia="Times New Roman" w:hAnsi="Times New Roman" w:cs="Times New Roman"/>
          <w:sz w:val="28"/>
          <w:szCs w:val="28"/>
          <w:shd w:val="clear" w:color="auto" w:fill="FFFFFF"/>
        </w:rPr>
        <w:t>оптико-</w:t>
      </w:r>
      <w:proofErr w:type="spellStart"/>
      <w:r w:rsidRPr="00F94C47">
        <w:rPr>
          <w:rFonts w:ascii="Times New Roman" w:eastAsia="Times New Roman" w:hAnsi="Times New Roman" w:cs="Times New Roman"/>
          <w:sz w:val="28"/>
          <w:szCs w:val="28"/>
          <w:shd w:val="clear" w:color="auto" w:fill="FFFFFF"/>
        </w:rPr>
        <w:t>електронними</w:t>
      </w:r>
      <w:proofErr w:type="spellEnd"/>
      <w:r w:rsidRPr="00F94C47">
        <w:rPr>
          <w:rFonts w:ascii="Arial" w:eastAsia="Times New Roman" w:hAnsi="Arial" w:cs="Arial"/>
          <w:sz w:val="21"/>
          <w:szCs w:val="21"/>
          <w:shd w:val="clear" w:color="auto" w:fill="FFFFFF"/>
        </w:rPr>
        <w:t xml:space="preserve"> </w:t>
      </w:r>
      <w:proofErr w:type="spellStart"/>
      <w:r w:rsidRPr="00F94C47">
        <w:rPr>
          <w:rFonts w:ascii="Times New Roman" w:eastAsia="Calibri" w:hAnsi="Times New Roman" w:cs="Times New Roman"/>
          <w:sz w:val="28"/>
          <w:szCs w:val="28"/>
          <w:lang w:eastAsia="en-US"/>
        </w:rPr>
        <w:t>приладами</w:t>
      </w:r>
      <w:proofErr w:type="spellEnd"/>
      <w:r w:rsidRPr="00F94C47">
        <w:rPr>
          <w:rFonts w:ascii="Times New Roman" w:eastAsia="Calibri" w:hAnsi="Times New Roman" w:cs="Times New Roman"/>
          <w:sz w:val="28"/>
          <w:szCs w:val="28"/>
          <w:lang w:eastAsia="en-US"/>
        </w:rPr>
        <w:t>,</w:t>
      </w:r>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засобами</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shd w:val="clear" w:color="auto" w:fill="FFFFFF"/>
        </w:rPr>
        <w:t>радіоелектронної</w:t>
      </w:r>
      <w:proofErr w:type="spellEnd"/>
      <w:r w:rsidRPr="00F94C47">
        <w:rPr>
          <w:rFonts w:ascii="Times New Roman" w:eastAsia="Times New Roman" w:hAnsi="Times New Roman" w:cs="Times New Roman"/>
          <w:bCs/>
          <w:sz w:val="28"/>
          <w:szCs w:val="28"/>
          <w:shd w:val="clear" w:color="auto" w:fill="FFFFFF"/>
        </w:rPr>
        <w:t xml:space="preserve"> </w:t>
      </w:r>
      <w:proofErr w:type="spellStart"/>
      <w:r w:rsidRPr="00F94C47">
        <w:rPr>
          <w:rFonts w:ascii="Times New Roman" w:eastAsia="Times New Roman" w:hAnsi="Times New Roman" w:cs="Times New Roman"/>
          <w:bCs/>
          <w:sz w:val="28"/>
          <w:szCs w:val="28"/>
          <w:shd w:val="clear" w:color="auto" w:fill="FFFFFF"/>
        </w:rPr>
        <w:t>боротьби</w:t>
      </w:r>
      <w:proofErr w:type="spellEnd"/>
      <w:r w:rsidRPr="00F94C47">
        <w:rPr>
          <w:rFonts w:ascii="Times New Roman" w:eastAsia="Times New Roman" w:hAnsi="Times New Roman" w:cs="Times New Roman"/>
          <w:bCs/>
          <w:sz w:val="28"/>
          <w:szCs w:val="28"/>
          <w:shd w:val="clear" w:color="auto" w:fill="FFFFFF"/>
        </w:rPr>
        <w:t xml:space="preserve"> (</w:t>
      </w:r>
      <w:proofErr w:type="spellStart"/>
      <w:r w:rsidRPr="00F94C47">
        <w:rPr>
          <w:rFonts w:ascii="Times New Roman" w:eastAsia="Times New Roman" w:hAnsi="Times New Roman" w:cs="Times New Roman"/>
          <w:bCs/>
          <w:sz w:val="28"/>
          <w:szCs w:val="28"/>
          <w:shd w:val="clear" w:color="auto" w:fill="FFFFFF"/>
        </w:rPr>
        <w:t>далі</w:t>
      </w:r>
      <w:proofErr w:type="spellEnd"/>
      <w:r w:rsidRPr="00F94C47">
        <w:rPr>
          <w:rFonts w:ascii="Times New Roman" w:eastAsia="Times New Roman" w:hAnsi="Times New Roman" w:cs="Times New Roman"/>
          <w:bCs/>
          <w:sz w:val="28"/>
          <w:szCs w:val="28"/>
          <w:shd w:val="clear" w:color="auto" w:fill="FFFFFF"/>
        </w:rPr>
        <w:t xml:space="preserve"> – РЕБ)</w:t>
      </w:r>
      <w:r w:rsidRPr="00F94C47">
        <w:rPr>
          <w:rFonts w:ascii="Times New Roman" w:eastAsia="Calibri" w:hAnsi="Times New Roman" w:cs="Times New Roman"/>
          <w:sz w:val="28"/>
          <w:szCs w:val="28"/>
          <w:lang w:eastAsia="en-US"/>
        </w:rPr>
        <w:t xml:space="preserve"> та </w:t>
      </w:r>
      <w:proofErr w:type="spellStart"/>
      <w:r w:rsidRPr="00F94C47">
        <w:rPr>
          <w:rFonts w:ascii="Times New Roman" w:eastAsia="Calibri" w:hAnsi="Times New Roman" w:cs="Times New Roman"/>
          <w:sz w:val="28"/>
          <w:szCs w:val="28"/>
          <w:lang w:eastAsia="en-US"/>
        </w:rPr>
        <w:t>іншими</w:t>
      </w:r>
      <w:proofErr w:type="spellEnd"/>
      <w:r w:rsidRPr="00F94C47">
        <w:rPr>
          <w:rFonts w:ascii="Times New Roman" w:eastAsia="Calibri" w:hAnsi="Times New Roman" w:cs="Times New Roman"/>
          <w:sz w:val="28"/>
          <w:szCs w:val="28"/>
          <w:lang w:eastAsia="en-US"/>
        </w:rPr>
        <w:t xml:space="preserve"> </w:t>
      </w:r>
      <w:proofErr w:type="spellStart"/>
      <w:r w:rsidRPr="00F94C47">
        <w:rPr>
          <w:rFonts w:ascii="Times New Roman" w:eastAsia="Calibri" w:hAnsi="Times New Roman" w:cs="Times New Roman"/>
          <w:sz w:val="28"/>
          <w:szCs w:val="28"/>
          <w:lang w:eastAsia="en-US"/>
        </w:rPr>
        <w:t>засобами</w:t>
      </w:r>
      <w:proofErr w:type="spellEnd"/>
      <w:r w:rsidRPr="00F94C47">
        <w:rPr>
          <w:rFonts w:ascii="Times New Roman" w:eastAsia="Calibri" w:hAnsi="Times New Roman" w:cs="Times New Roman"/>
          <w:sz w:val="28"/>
          <w:szCs w:val="28"/>
          <w:lang w:eastAsia="en-US"/>
        </w:rPr>
        <w:t xml:space="preserve"> </w:t>
      </w:r>
      <w:proofErr w:type="spellStart"/>
      <w:r w:rsidRPr="00F94C47">
        <w:rPr>
          <w:rFonts w:ascii="Times New Roman" w:eastAsia="Calibri" w:hAnsi="Times New Roman" w:cs="Times New Roman"/>
          <w:sz w:val="28"/>
          <w:szCs w:val="28"/>
          <w:lang w:eastAsia="en-US"/>
        </w:rPr>
        <w:t>цивільного</w:t>
      </w:r>
      <w:proofErr w:type="spellEnd"/>
      <w:r w:rsidRPr="00F94C47">
        <w:rPr>
          <w:rFonts w:ascii="Times New Roman" w:eastAsia="Calibri" w:hAnsi="Times New Roman" w:cs="Times New Roman"/>
          <w:sz w:val="28"/>
          <w:szCs w:val="28"/>
          <w:lang w:eastAsia="en-US"/>
        </w:rPr>
        <w:t xml:space="preserve"> </w:t>
      </w:r>
      <w:proofErr w:type="spellStart"/>
      <w:r w:rsidRPr="00F94C47">
        <w:rPr>
          <w:rFonts w:ascii="Times New Roman" w:eastAsia="Calibri" w:hAnsi="Times New Roman" w:cs="Times New Roman"/>
          <w:sz w:val="28"/>
          <w:szCs w:val="28"/>
          <w:lang w:eastAsia="en-US"/>
        </w:rPr>
        <w:t>захисту</w:t>
      </w:r>
      <w:proofErr w:type="spellEnd"/>
      <w:r w:rsidRPr="00F94C47">
        <w:rPr>
          <w:rFonts w:ascii="Calibri" w:eastAsia="Times New Roman" w:hAnsi="Calibri" w:cs="Times New Roman"/>
          <w:bCs/>
          <w:sz w:val="28"/>
          <w:szCs w:val="28"/>
        </w:rPr>
        <w:t xml:space="preserve"> </w:t>
      </w:r>
      <w:proofErr w:type="spellStart"/>
      <w:r w:rsidRPr="00F94C47">
        <w:rPr>
          <w:rFonts w:ascii="Times New Roman" w:eastAsia="Times New Roman" w:hAnsi="Times New Roman" w:cs="Times New Roman"/>
          <w:bCs/>
          <w:sz w:val="28"/>
          <w:szCs w:val="28"/>
        </w:rPr>
        <w:t>військових</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частин</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Збройних</w:t>
      </w:r>
      <w:proofErr w:type="spellEnd"/>
      <w:r w:rsidRPr="00F94C47">
        <w:rPr>
          <w:rFonts w:ascii="Times New Roman" w:eastAsia="Times New Roman" w:hAnsi="Times New Roman" w:cs="Times New Roman"/>
          <w:bCs/>
          <w:sz w:val="28"/>
          <w:szCs w:val="28"/>
        </w:rPr>
        <w:t xml:space="preserve"> Сил </w:t>
      </w:r>
      <w:proofErr w:type="spellStart"/>
      <w:r w:rsidRPr="00F94C47">
        <w:rPr>
          <w:rFonts w:ascii="Times New Roman" w:eastAsia="Times New Roman" w:hAnsi="Times New Roman" w:cs="Times New Roman"/>
          <w:bCs/>
          <w:sz w:val="28"/>
          <w:szCs w:val="28"/>
        </w:rPr>
        <w:t>України</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підрозділів</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Національної</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гвардії</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України</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Державної</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прикордонної</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служби</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України</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територіальної</w:t>
      </w:r>
      <w:proofErr w:type="spellEnd"/>
      <w:r w:rsidRPr="00F94C47">
        <w:rPr>
          <w:rFonts w:ascii="Times New Roman" w:eastAsia="Times New Roman" w:hAnsi="Times New Roman" w:cs="Times New Roman"/>
          <w:bCs/>
          <w:sz w:val="28"/>
          <w:szCs w:val="28"/>
        </w:rPr>
        <w:t xml:space="preserve"> оборони, </w:t>
      </w:r>
      <w:proofErr w:type="spellStart"/>
      <w:r w:rsidRPr="00F94C47">
        <w:rPr>
          <w:rFonts w:ascii="Times New Roman" w:eastAsia="Times New Roman" w:hAnsi="Times New Roman" w:cs="Times New Roman"/>
          <w:bCs/>
          <w:sz w:val="28"/>
          <w:szCs w:val="28"/>
        </w:rPr>
        <w:t>добровольчого</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формування</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територіальної</w:t>
      </w:r>
      <w:proofErr w:type="spellEnd"/>
      <w:r w:rsidRPr="00F94C47">
        <w:rPr>
          <w:rFonts w:ascii="Times New Roman" w:eastAsia="Times New Roman" w:hAnsi="Times New Roman" w:cs="Times New Roman"/>
          <w:bCs/>
          <w:sz w:val="28"/>
          <w:szCs w:val="28"/>
        </w:rPr>
        <w:t xml:space="preserve"> </w:t>
      </w:r>
      <w:proofErr w:type="spellStart"/>
      <w:r w:rsidRPr="00F94C47">
        <w:rPr>
          <w:rFonts w:ascii="Times New Roman" w:eastAsia="Times New Roman" w:hAnsi="Times New Roman" w:cs="Times New Roman"/>
          <w:bCs/>
          <w:sz w:val="28"/>
          <w:szCs w:val="28"/>
        </w:rPr>
        <w:t>громади</w:t>
      </w:r>
      <w:proofErr w:type="spellEnd"/>
      <w:r w:rsidRPr="00F94C47">
        <w:rPr>
          <w:rFonts w:ascii="Times New Roman" w:eastAsia="Times New Roman" w:hAnsi="Times New Roman" w:cs="Times New Roman"/>
          <w:bCs/>
          <w:sz w:val="28"/>
          <w:szCs w:val="28"/>
        </w:rPr>
        <w:t xml:space="preserve"> </w:t>
      </w:r>
      <w:r w:rsidRPr="00F94C47">
        <w:rPr>
          <w:rFonts w:ascii="Times New Roman" w:eastAsia="Times New Roman" w:hAnsi="Times New Roman" w:cs="Times New Roman"/>
          <w:sz w:val="28"/>
          <w:szCs w:val="28"/>
          <w:lang w:eastAsia="ar-SA"/>
        </w:rPr>
        <w:t xml:space="preserve">та </w:t>
      </w:r>
      <w:proofErr w:type="spellStart"/>
      <w:r w:rsidRPr="00F94C47">
        <w:rPr>
          <w:rFonts w:ascii="Times New Roman" w:eastAsia="Times New Roman" w:hAnsi="Times New Roman" w:cs="Times New Roman"/>
          <w:sz w:val="28"/>
          <w:szCs w:val="28"/>
          <w:lang w:eastAsia="ar-SA"/>
        </w:rPr>
        <w:t>правоохоронних</w:t>
      </w:r>
      <w:proofErr w:type="spellEnd"/>
      <w:r w:rsidRPr="00F94C47">
        <w:rPr>
          <w:rFonts w:ascii="Times New Roman" w:eastAsia="Times New Roman" w:hAnsi="Times New Roman" w:cs="Times New Roman"/>
          <w:sz w:val="28"/>
          <w:szCs w:val="28"/>
          <w:lang w:eastAsia="ar-SA"/>
        </w:rPr>
        <w:t xml:space="preserve"> </w:t>
      </w:r>
      <w:proofErr w:type="spellStart"/>
      <w:r w:rsidRPr="00F94C47">
        <w:rPr>
          <w:rFonts w:ascii="Times New Roman" w:eastAsia="Times New Roman" w:hAnsi="Times New Roman" w:cs="Times New Roman"/>
          <w:sz w:val="28"/>
          <w:szCs w:val="28"/>
          <w:lang w:eastAsia="ar-SA"/>
        </w:rPr>
        <w:t>органів</w:t>
      </w:r>
      <w:proofErr w:type="spellEnd"/>
      <w:r w:rsidRPr="00F94C47">
        <w:rPr>
          <w:rFonts w:ascii="Times New Roman" w:eastAsia="Times New Roman" w:hAnsi="Times New Roman" w:cs="Times New Roman"/>
          <w:bCs/>
          <w:sz w:val="28"/>
          <w:szCs w:val="28"/>
        </w:rPr>
        <w:t xml:space="preserve"> на 2024-2025 роки</w:t>
      </w:r>
      <w:r>
        <w:rPr>
          <w:rFonts w:ascii="Times New Roman" w:eastAsia="Times New Roman" w:hAnsi="Times New Roman" w:cs="Times New Roman"/>
          <w:bCs/>
          <w:sz w:val="28"/>
          <w:szCs w:val="28"/>
        </w:rPr>
        <w:t xml:space="preserve">» </w:t>
      </w:r>
      <w:r w:rsidRPr="002E75CC">
        <w:rPr>
          <w:rFonts w:ascii="Times New Roman" w:eastAsia="Times New Roman" w:hAnsi="Times New Roman" w:cs="Times New Roman"/>
          <w:bCs/>
          <w:sz w:val="28"/>
          <w:szCs w:val="28"/>
        </w:rPr>
        <w:t>з бю</w:t>
      </w:r>
      <w:r>
        <w:rPr>
          <w:rFonts w:ascii="Times New Roman" w:eastAsia="Times New Roman" w:hAnsi="Times New Roman" w:cs="Times New Roman"/>
          <w:bCs/>
          <w:sz w:val="28"/>
          <w:szCs w:val="28"/>
        </w:rPr>
        <w:t xml:space="preserve">джету </w:t>
      </w:r>
      <w:proofErr w:type="spellStart"/>
      <w:r>
        <w:rPr>
          <w:rFonts w:ascii="Times New Roman" w:eastAsia="Times New Roman" w:hAnsi="Times New Roman" w:cs="Times New Roman"/>
          <w:bCs/>
          <w:sz w:val="28"/>
          <w:szCs w:val="28"/>
        </w:rPr>
        <w:t>сільської</w:t>
      </w:r>
      <w:proofErr w:type="spellEnd"/>
      <w:r>
        <w:rPr>
          <w:rFonts w:ascii="Times New Roman" w:eastAsia="Times New Roman" w:hAnsi="Times New Roman" w:cs="Times New Roman"/>
          <w:bCs/>
          <w:sz w:val="28"/>
          <w:szCs w:val="28"/>
        </w:rPr>
        <w:t xml:space="preserve"> ради станом на </w:t>
      </w:r>
      <w:r w:rsidRPr="002E75CC">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0</w:t>
      </w:r>
      <w:r w:rsidRPr="002E75CC">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жовт</w:t>
      </w:r>
      <w:r w:rsidRPr="002E75CC">
        <w:rPr>
          <w:rFonts w:ascii="Times New Roman" w:eastAsia="Times New Roman" w:hAnsi="Times New Roman" w:cs="Times New Roman"/>
          <w:bCs/>
          <w:sz w:val="28"/>
          <w:szCs w:val="28"/>
        </w:rPr>
        <w:t>ня</w:t>
      </w:r>
      <w:proofErr w:type="spellEnd"/>
      <w:r w:rsidRPr="002E75CC">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5</w:t>
      </w:r>
      <w:r w:rsidRPr="002E75CC">
        <w:rPr>
          <w:rFonts w:ascii="Times New Roman" w:eastAsia="Times New Roman" w:hAnsi="Times New Roman" w:cs="Times New Roman"/>
          <w:bCs/>
          <w:sz w:val="28"/>
          <w:szCs w:val="28"/>
        </w:rPr>
        <w:t xml:space="preserve"> року </w:t>
      </w:r>
      <w:proofErr w:type="spellStart"/>
      <w:r w:rsidRPr="002E75CC">
        <w:rPr>
          <w:rFonts w:ascii="Times New Roman" w:eastAsia="Times New Roman" w:hAnsi="Times New Roman" w:cs="Times New Roman"/>
          <w:bCs/>
          <w:sz w:val="28"/>
          <w:szCs w:val="28"/>
        </w:rPr>
        <w:t>виділено</w:t>
      </w:r>
      <w:proofErr w:type="spellEnd"/>
      <w:r w:rsidRPr="002E75CC">
        <w:rPr>
          <w:rFonts w:ascii="Times New Roman" w:eastAsia="Times New Roman" w:hAnsi="Times New Roman" w:cs="Times New Roman"/>
          <w:sz w:val="28"/>
          <w:szCs w:val="28"/>
        </w:rPr>
        <w:t xml:space="preserve"> </w:t>
      </w:r>
      <w:proofErr w:type="spellStart"/>
      <w:r w:rsidRPr="002E75CC">
        <w:rPr>
          <w:rFonts w:ascii="Times New Roman" w:eastAsia="Times New Roman" w:hAnsi="Times New Roman" w:cs="Times New Roman"/>
          <w:sz w:val="28"/>
          <w:szCs w:val="28"/>
        </w:rPr>
        <w:t>кошти</w:t>
      </w:r>
      <w:proofErr w:type="spellEnd"/>
      <w:r w:rsidRPr="002E75CC">
        <w:rPr>
          <w:rFonts w:ascii="Times New Roman" w:eastAsia="Times New Roman" w:hAnsi="Times New Roman" w:cs="Times New Roman"/>
          <w:sz w:val="28"/>
          <w:szCs w:val="28"/>
        </w:rPr>
        <w:t xml:space="preserve"> у </w:t>
      </w:r>
      <w:proofErr w:type="spellStart"/>
      <w:r w:rsidRPr="002E75CC">
        <w:rPr>
          <w:rFonts w:ascii="Times New Roman" w:eastAsia="Times New Roman" w:hAnsi="Times New Roman" w:cs="Times New Roman"/>
          <w:sz w:val="28"/>
          <w:szCs w:val="28"/>
        </w:rPr>
        <w:t>сумі</w:t>
      </w:r>
      <w:proofErr w:type="spellEnd"/>
      <w:r w:rsidRPr="002E75CC">
        <w:rPr>
          <w:rFonts w:ascii="Times New Roman" w:eastAsia="Times New Roman" w:hAnsi="Times New Roman" w:cs="Times New Roman"/>
          <w:sz w:val="28"/>
          <w:szCs w:val="28"/>
        </w:rPr>
        <w:t xml:space="preserve"> </w:t>
      </w:r>
      <w:r w:rsidRPr="009F3EB7">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w:t>
      </w:r>
      <w:r w:rsidRPr="009F3EB7">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rPr>
        <w:t xml:space="preserve"> </w:t>
      </w:r>
      <w:r w:rsidRPr="009F3EB7">
        <w:rPr>
          <w:rFonts w:ascii="Times New Roman" w:eastAsia="Times New Roman" w:hAnsi="Times New Roman" w:cs="Times New Roman"/>
          <w:color w:val="000000"/>
          <w:sz w:val="28"/>
          <w:szCs w:val="28"/>
        </w:rPr>
        <w:t>000</w:t>
      </w:r>
      <w:r w:rsidRPr="002E75CC">
        <w:rPr>
          <w:rFonts w:ascii="Times New Roman" w:eastAsia="Times New Roman" w:hAnsi="Times New Roman" w:cs="Times New Roman"/>
          <w:sz w:val="28"/>
          <w:szCs w:val="28"/>
        </w:rPr>
        <w:t>, 00 грн.</w:t>
      </w:r>
      <w:r>
        <w:rPr>
          <w:rFonts w:ascii="Times New Roman" w:eastAsia="Times New Roman" w:hAnsi="Times New Roman" w:cs="Times New Roman"/>
          <w:sz w:val="28"/>
          <w:szCs w:val="28"/>
        </w:rPr>
        <w:t>.</w:t>
      </w:r>
    </w:p>
    <w:p w14:paraId="1C1A848A" w14:textId="77777777" w:rsidR="00C5566A" w:rsidRDefault="00C5566A" w:rsidP="00C5566A">
      <w:pPr>
        <w:spacing w:after="0" w:line="240" w:lineRule="auto"/>
        <w:ind w:left="-142"/>
        <w:jc w:val="both"/>
        <w:rPr>
          <w:rFonts w:ascii="Times New Roman" w:hAnsi="Times New Roman"/>
          <w:b/>
          <w:i/>
          <w:sz w:val="28"/>
          <w:szCs w:val="28"/>
        </w:rPr>
      </w:pPr>
    </w:p>
    <w:p w14:paraId="405B657E" w14:textId="77777777" w:rsidR="00C5566A" w:rsidRPr="00950E6A" w:rsidRDefault="00C5566A" w:rsidP="00C5566A">
      <w:pPr>
        <w:spacing w:after="0" w:line="240" w:lineRule="auto"/>
        <w:rPr>
          <w:rFonts w:ascii="Times New Roman" w:eastAsia="Times New Roman" w:hAnsi="Times New Roman" w:cs="Times New Roman"/>
          <w:sz w:val="28"/>
          <w:szCs w:val="28"/>
        </w:rPr>
      </w:pPr>
      <w:r w:rsidRPr="00950E6A">
        <w:rPr>
          <w:rFonts w:ascii="Times New Roman" w:eastAsia="Times New Roman" w:hAnsi="Times New Roman" w:cs="Times New Roman"/>
          <w:sz w:val="28"/>
          <w:szCs w:val="28"/>
        </w:rPr>
        <w:t xml:space="preserve">Начальник </w:t>
      </w:r>
      <w:proofErr w:type="spellStart"/>
      <w:r w:rsidRPr="00950E6A">
        <w:rPr>
          <w:rFonts w:ascii="Times New Roman" w:eastAsia="Times New Roman" w:hAnsi="Times New Roman" w:cs="Times New Roman"/>
          <w:sz w:val="28"/>
          <w:szCs w:val="28"/>
        </w:rPr>
        <w:t>відділу</w:t>
      </w:r>
      <w:proofErr w:type="spellEnd"/>
      <w:r w:rsidRPr="00950E6A">
        <w:rPr>
          <w:rFonts w:ascii="Times New Roman" w:eastAsia="Times New Roman" w:hAnsi="Times New Roman" w:cs="Times New Roman"/>
          <w:sz w:val="28"/>
          <w:szCs w:val="28"/>
        </w:rPr>
        <w:t xml:space="preserve"> з </w:t>
      </w:r>
      <w:proofErr w:type="spellStart"/>
      <w:r w:rsidRPr="00950E6A">
        <w:rPr>
          <w:rFonts w:ascii="Times New Roman" w:eastAsia="Times New Roman" w:hAnsi="Times New Roman" w:cs="Times New Roman"/>
          <w:sz w:val="28"/>
          <w:szCs w:val="28"/>
        </w:rPr>
        <w:t>питань</w:t>
      </w:r>
      <w:proofErr w:type="spellEnd"/>
    </w:p>
    <w:p w14:paraId="0D5177EE" w14:textId="77777777" w:rsidR="00C5566A" w:rsidRPr="00950E6A" w:rsidRDefault="00C5566A" w:rsidP="00C5566A">
      <w:pPr>
        <w:spacing w:after="0" w:line="240" w:lineRule="auto"/>
        <w:jc w:val="both"/>
        <w:rPr>
          <w:rFonts w:ascii="Times New Roman" w:eastAsia="Times New Roman" w:hAnsi="Times New Roman" w:cs="Times New Roman"/>
          <w:sz w:val="28"/>
          <w:szCs w:val="28"/>
          <w:lang w:bidi="uk-UA"/>
        </w:rPr>
      </w:pPr>
      <w:proofErr w:type="spellStart"/>
      <w:r w:rsidRPr="00950E6A">
        <w:rPr>
          <w:rFonts w:ascii="Times New Roman" w:eastAsia="Times New Roman" w:hAnsi="Times New Roman" w:cs="Times New Roman"/>
          <w:sz w:val="28"/>
          <w:szCs w:val="28"/>
        </w:rPr>
        <w:t>цивільного</w:t>
      </w:r>
      <w:proofErr w:type="spellEnd"/>
      <w:r w:rsidRPr="00950E6A">
        <w:rPr>
          <w:rFonts w:ascii="Times New Roman" w:eastAsia="Times New Roman" w:hAnsi="Times New Roman" w:cs="Times New Roman"/>
          <w:sz w:val="28"/>
          <w:szCs w:val="28"/>
        </w:rPr>
        <w:t xml:space="preserve"> </w:t>
      </w:r>
      <w:proofErr w:type="spellStart"/>
      <w:r w:rsidRPr="00950E6A">
        <w:rPr>
          <w:rFonts w:ascii="Times New Roman" w:eastAsia="Times New Roman" w:hAnsi="Times New Roman" w:cs="Times New Roman"/>
          <w:sz w:val="28"/>
          <w:szCs w:val="28"/>
        </w:rPr>
        <w:t>захисту</w:t>
      </w:r>
      <w:proofErr w:type="spellEnd"/>
      <w:r w:rsidRPr="00950E6A">
        <w:rPr>
          <w:rFonts w:ascii="Times New Roman" w:eastAsia="Times New Roman" w:hAnsi="Times New Roman" w:cs="Times New Roman"/>
          <w:sz w:val="28"/>
          <w:szCs w:val="28"/>
        </w:rPr>
        <w:t xml:space="preserve">, </w:t>
      </w:r>
      <w:proofErr w:type="spellStart"/>
      <w:r w:rsidRPr="00950E6A">
        <w:rPr>
          <w:rFonts w:ascii="Times New Roman" w:eastAsia="Times New Roman" w:hAnsi="Times New Roman" w:cs="Times New Roman"/>
          <w:sz w:val="28"/>
          <w:szCs w:val="28"/>
          <w:lang w:bidi="uk-UA"/>
        </w:rPr>
        <w:t>мобілізаційної</w:t>
      </w:r>
      <w:proofErr w:type="spellEnd"/>
    </w:p>
    <w:p w14:paraId="0972A12F" w14:textId="77777777" w:rsidR="00C5566A" w:rsidRPr="00950E6A" w:rsidRDefault="00C5566A" w:rsidP="00C5566A">
      <w:pPr>
        <w:spacing w:after="0" w:line="240" w:lineRule="auto"/>
        <w:jc w:val="both"/>
        <w:rPr>
          <w:rFonts w:ascii="Times New Roman" w:eastAsia="Times New Roman" w:hAnsi="Times New Roman" w:cs="Times New Roman"/>
          <w:sz w:val="28"/>
          <w:szCs w:val="28"/>
          <w:lang w:eastAsia="ar-SA"/>
        </w:rPr>
      </w:pPr>
      <w:r w:rsidRPr="00950E6A">
        <w:rPr>
          <w:rFonts w:ascii="Times New Roman" w:eastAsia="Times New Roman" w:hAnsi="Times New Roman" w:cs="Times New Roman"/>
          <w:sz w:val="28"/>
          <w:szCs w:val="28"/>
          <w:lang w:bidi="uk-UA"/>
        </w:rPr>
        <w:t xml:space="preserve">та </w:t>
      </w:r>
      <w:proofErr w:type="spellStart"/>
      <w:r w:rsidRPr="00950E6A">
        <w:rPr>
          <w:rFonts w:ascii="Times New Roman" w:eastAsia="Times New Roman" w:hAnsi="Times New Roman" w:cs="Times New Roman"/>
          <w:sz w:val="28"/>
          <w:szCs w:val="28"/>
          <w:lang w:bidi="uk-UA"/>
        </w:rPr>
        <w:t>оборонної</w:t>
      </w:r>
      <w:proofErr w:type="spellEnd"/>
      <w:r w:rsidRPr="00950E6A">
        <w:rPr>
          <w:rFonts w:ascii="Times New Roman" w:eastAsia="Times New Roman" w:hAnsi="Times New Roman" w:cs="Times New Roman"/>
          <w:sz w:val="28"/>
          <w:szCs w:val="28"/>
          <w:lang w:bidi="uk-UA"/>
        </w:rPr>
        <w:t xml:space="preserve"> </w:t>
      </w:r>
      <w:proofErr w:type="spellStart"/>
      <w:r w:rsidRPr="00950E6A">
        <w:rPr>
          <w:rFonts w:ascii="Times New Roman" w:eastAsia="Times New Roman" w:hAnsi="Times New Roman" w:cs="Times New Roman"/>
          <w:sz w:val="28"/>
          <w:szCs w:val="28"/>
          <w:lang w:bidi="uk-UA"/>
        </w:rPr>
        <w:t>роботи</w:t>
      </w:r>
      <w:proofErr w:type="spellEnd"/>
      <w:r w:rsidRPr="00950E6A">
        <w:rPr>
          <w:rFonts w:ascii="Times New Roman" w:eastAsia="Times New Roman" w:hAnsi="Times New Roman" w:cs="Times New Roman"/>
          <w:sz w:val="28"/>
          <w:szCs w:val="28"/>
          <w:lang w:bidi="uk-UA"/>
        </w:rPr>
        <w:t xml:space="preserve"> </w:t>
      </w:r>
      <w:proofErr w:type="spellStart"/>
      <w:r w:rsidRPr="00950E6A">
        <w:rPr>
          <w:rFonts w:ascii="Times New Roman" w:eastAsia="Times New Roman" w:hAnsi="Times New Roman" w:cs="Times New Roman"/>
          <w:sz w:val="28"/>
          <w:szCs w:val="28"/>
          <w:lang w:eastAsia="ar-SA"/>
        </w:rPr>
        <w:t>сільської</w:t>
      </w:r>
      <w:proofErr w:type="spellEnd"/>
      <w:r w:rsidRPr="00950E6A">
        <w:rPr>
          <w:rFonts w:ascii="Times New Roman" w:eastAsia="Times New Roman" w:hAnsi="Times New Roman" w:cs="Times New Roman"/>
          <w:sz w:val="28"/>
          <w:szCs w:val="28"/>
          <w:lang w:eastAsia="ar-SA"/>
        </w:rPr>
        <w:t xml:space="preserve"> ради                         </w:t>
      </w:r>
      <w:r>
        <w:rPr>
          <w:rFonts w:ascii="Times New Roman" w:eastAsia="Times New Roman" w:hAnsi="Times New Roman" w:cs="Times New Roman"/>
          <w:sz w:val="28"/>
          <w:szCs w:val="28"/>
          <w:lang w:eastAsia="ar-SA"/>
        </w:rPr>
        <w:t xml:space="preserve">       </w:t>
      </w:r>
      <w:r w:rsidRPr="00950E6A">
        <w:rPr>
          <w:rFonts w:ascii="Times New Roman" w:eastAsia="Times New Roman" w:hAnsi="Times New Roman" w:cs="Times New Roman"/>
          <w:sz w:val="28"/>
          <w:szCs w:val="28"/>
          <w:lang w:eastAsia="ar-SA"/>
        </w:rPr>
        <w:t xml:space="preserve">              Микола КОЧУРА</w:t>
      </w:r>
      <w:bookmarkStart w:id="0" w:name="_GoBack"/>
      <w:bookmarkEnd w:id="0"/>
    </w:p>
    <w:sectPr w:rsidR="00C5566A" w:rsidRPr="00950E6A" w:rsidSect="00380F8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84E5B" w14:textId="77777777" w:rsidR="00B551A7" w:rsidRDefault="00B551A7" w:rsidP="00380F82">
      <w:pPr>
        <w:spacing w:after="0" w:line="240" w:lineRule="auto"/>
      </w:pPr>
      <w:r>
        <w:separator/>
      </w:r>
    </w:p>
  </w:endnote>
  <w:endnote w:type="continuationSeparator" w:id="0">
    <w:p w14:paraId="337C13CD" w14:textId="77777777" w:rsidR="00B551A7" w:rsidRDefault="00B551A7"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ABC25" w14:textId="77777777" w:rsidR="00B551A7" w:rsidRDefault="00B551A7" w:rsidP="00380F82">
      <w:pPr>
        <w:spacing w:after="0" w:line="240" w:lineRule="auto"/>
      </w:pPr>
      <w:r>
        <w:separator/>
      </w:r>
    </w:p>
  </w:footnote>
  <w:footnote w:type="continuationSeparator" w:id="0">
    <w:p w14:paraId="6D5DD405" w14:textId="77777777" w:rsidR="00B551A7" w:rsidRDefault="00B551A7" w:rsidP="0038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d"/>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5F3B08">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02D"/>
    <w:rsid w:val="0001385A"/>
    <w:rsid w:val="0002713E"/>
    <w:rsid w:val="00040D12"/>
    <w:rsid w:val="000517A2"/>
    <w:rsid w:val="00052CEA"/>
    <w:rsid w:val="0009169B"/>
    <w:rsid w:val="00095820"/>
    <w:rsid w:val="000C367D"/>
    <w:rsid w:val="000E13C4"/>
    <w:rsid w:val="000E3DB6"/>
    <w:rsid w:val="000E6768"/>
    <w:rsid w:val="000F1CA6"/>
    <w:rsid w:val="000F64E2"/>
    <w:rsid w:val="001041A8"/>
    <w:rsid w:val="00105562"/>
    <w:rsid w:val="00121A45"/>
    <w:rsid w:val="00126EF1"/>
    <w:rsid w:val="00134D3A"/>
    <w:rsid w:val="00147F5A"/>
    <w:rsid w:val="001740F0"/>
    <w:rsid w:val="00174751"/>
    <w:rsid w:val="001C5BFE"/>
    <w:rsid w:val="001D5B64"/>
    <w:rsid w:val="00212C71"/>
    <w:rsid w:val="00216513"/>
    <w:rsid w:val="002223D5"/>
    <w:rsid w:val="002414AB"/>
    <w:rsid w:val="0024323A"/>
    <w:rsid w:val="002600D2"/>
    <w:rsid w:val="00271E52"/>
    <w:rsid w:val="002874A8"/>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10FC8"/>
    <w:rsid w:val="00414D50"/>
    <w:rsid w:val="00424A60"/>
    <w:rsid w:val="00424F8D"/>
    <w:rsid w:val="00435252"/>
    <w:rsid w:val="0045696E"/>
    <w:rsid w:val="00472D18"/>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7192"/>
    <w:rsid w:val="005A2BFF"/>
    <w:rsid w:val="005B5CC1"/>
    <w:rsid w:val="005D03E3"/>
    <w:rsid w:val="005F3B08"/>
    <w:rsid w:val="005F4496"/>
    <w:rsid w:val="005F4B56"/>
    <w:rsid w:val="00627F00"/>
    <w:rsid w:val="00664510"/>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22D78"/>
    <w:rsid w:val="00827832"/>
    <w:rsid w:val="00841480"/>
    <w:rsid w:val="00842BCF"/>
    <w:rsid w:val="008705DF"/>
    <w:rsid w:val="008709B8"/>
    <w:rsid w:val="008826E6"/>
    <w:rsid w:val="00894FEE"/>
    <w:rsid w:val="008A343E"/>
    <w:rsid w:val="008A50EA"/>
    <w:rsid w:val="008B2831"/>
    <w:rsid w:val="008D1765"/>
    <w:rsid w:val="008D17FD"/>
    <w:rsid w:val="008D71A5"/>
    <w:rsid w:val="008E7451"/>
    <w:rsid w:val="009359BE"/>
    <w:rsid w:val="00941006"/>
    <w:rsid w:val="00944DBB"/>
    <w:rsid w:val="00957A37"/>
    <w:rsid w:val="009659C2"/>
    <w:rsid w:val="00996E76"/>
    <w:rsid w:val="009B7487"/>
    <w:rsid w:val="009B7F33"/>
    <w:rsid w:val="009C6F2C"/>
    <w:rsid w:val="009C790F"/>
    <w:rsid w:val="009D099A"/>
    <w:rsid w:val="009E24B7"/>
    <w:rsid w:val="009F0594"/>
    <w:rsid w:val="009F7E39"/>
    <w:rsid w:val="00A20133"/>
    <w:rsid w:val="00A26209"/>
    <w:rsid w:val="00A403DA"/>
    <w:rsid w:val="00A4148A"/>
    <w:rsid w:val="00A46508"/>
    <w:rsid w:val="00A66BE5"/>
    <w:rsid w:val="00A837D4"/>
    <w:rsid w:val="00A8524D"/>
    <w:rsid w:val="00AA52B5"/>
    <w:rsid w:val="00AA697F"/>
    <w:rsid w:val="00AB6EEA"/>
    <w:rsid w:val="00AC1080"/>
    <w:rsid w:val="00AE5D98"/>
    <w:rsid w:val="00AF38AB"/>
    <w:rsid w:val="00B0275D"/>
    <w:rsid w:val="00B03334"/>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C02B2B"/>
    <w:rsid w:val="00C14962"/>
    <w:rsid w:val="00C24BCB"/>
    <w:rsid w:val="00C51C97"/>
    <w:rsid w:val="00C54318"/>
    <w:rsid w:val="00C5566A"/>
    <w:rsid w:val="00C631F2"/>
    <w:rsid w:val="00C64207"/>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7045"/>
    <w:rsid w:val="00D73879"/>
    <w:rsid w:val="00D861A2"/>
    <w:rsid w:val="00D93FAB"/>
    <w:rsid w:val="00D967E3"/>
    <w:rsid w:val="00DA2382"/>
    <w:rsid w:val="00DA3032"/>
    <w:rsid w:val="00DD5BE5"/>
    <w:rsid w:val="00E0102D"/>
    <w:rsid w:val="00E052FF"/>
    <w:rsid w:val="00E12A0F"/>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448E"/>
    <w:rsid w:val="00F3009E"/>
    <w:rsid w:val="00F411FA"/>
    <w:rsid w:val="00F54099"/>
    <w:rsid w:val="00F555E8"/>
    <w:rsid w:val="00F61817"/>
    <w:rsid w:val="00F75D2D"/>
    <w:rsid w:val="00F808AA"/>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15:docId w15:val="{1535A0C8-DC54-4DDD-8138-3CCBBA80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ий текст з від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b"/>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c">
    <w:name w:val="No Spacing"/>
    <w:uiPriority w:val="1"/>
    <w:qFormat/>
    <w:rsid w:val="00380F82"/>
    <w:pPr>
      <w:spacing w:after="0" w:line="240" w:lineRule="auto"/>
    </w:pPr>
    <w:rPr>
      <w:rFonts w:eastAsiaTheme="minorEastAsia"/>
      <w:lang w:eastAsia="ru-RU"/>
    </w:rPr>
  </w:style>
  <w:style w:type="paragraph" w:styleId="ad">
    <w:name w:val="header"/>
    <w:basedOn w:val="a"/>
    <w:link w:val="ae"/>
    <w:uiPriority w:val="99"/>
    <w:unhideWhenUsed/>
    <w:rsid w:val="00380F82"/>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80F82"/>
    <w:rPr>
      <w:rFonts w:eastAsiaTheme="minorEastAsia"/>
      <w:lang w:eastAsia="ru-RU"/>
    </w:rPr>
  </w:style>
  <w:style w:type="paragraph" w:styleId="af">
    <w:name w:val="footer"/>
    <w:basedOn w:val="a"/>
    <w:link w:val="af0"/>
    <w:uiPriority w:val="99"/>
    <w:unhideWhenUsed/>
    <w:rsid w:val="00380F82"/>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
    <w:name w:val="Абзац списка1"/>
    <w:aliases w:val="Шаблон"/>
    <w:basedOn w:val="a"/>
    <w:link w:val="af1"/>
    <w:qFormat/>
    <w:rsid w:val="00353BFF"/>
    <w:pPr>
      <w:ind w:left="720"/>
      <w:contextualSpacing/>
    </w:pPr>
    <w:rPr>
      <w:rFonts w:ascii="Calibri" w:eastAsia="Calibri" w:hAnsi="Calibri" w:cs="Times New Roman"/>
      <w:lang w:eastAsia="en-US"/>
    </w:rPr>
  </w:style>
  <w:style w:type="character" w:customStyle="1" w:styleId="af1">
    <w:name w:val="Абзац списка Знак"/>
    <w:link w:val="1"/>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2">
    <w:name w:val="Осн.текст"/>
    <w:basedOn w:val="a"/>
    <w:link w:val="af3"/>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3">
    <w:name w:val="Осн.текст Знак"/>
    <w:basedOn w:val="a0"/>
    <w:link w:val="af2"/>
    <w:rsid w:val="00E80892"/>
    <w:rPr>
      <w:rFonts w:ascii="Times New Roman" w:eastAsia="Courier New" w:hAnsi="Times New Roman" w:cs="Times New Roman"/>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B447F-E9E5-48C1-B98E-9D0EA7A9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2765</Words>
  <Characters>1577</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admin_gorodok</cp:lastModifiedBy>
  <cp:revision>31</cp:revision>
  <cp:lastPrinted>2023-09-07T07:54:00Z</cp:lastPrinted>
  <dcterms:created xsi:type="dcterms:W3CDTF">2023-09-06T11:14:00Z</dcterms:created>
  <dcterms:modified xsi:type="dcterms:W3CDTF">2025-10-20T07:27:00Z</dcterms:modified>
</cp:coreProperties>
</file>