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DDC473B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7B0F">
        <w:rPr>
          <w:rFonts w:ascii="Times New Roman" w:hAnsi="Times New Roman"/>
          <w:sz w:val="28"/>
          <w:szCs w:val="28"/>
        </w:rPr>
        <w:t>Камінського</w:t>
      </w:r>
      <w:proofErr w:type="spellEnd"/>
      <w:r w:rsidR="00617B0F">
        <w:rPr>
          <w:rFonts w:ascii="Times New Roman" w:hAnsi="Times New Roman"/>
          <w:sz w:val="28"/>
          <w:szCs w:val="28"/>
        </w:rPr>
        <w:t xml:space="preserve"> Олександра Борисовича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617B0F">
        <w:rPr>
          <w:rFonts w:ascii="Times New Roman" w:hAnsi="Times New Roman"/>
          <w:sz w:val="28"/>
          <w:szCs w:val="28"/>
        </w:rPr>
        <w:t>03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617B0F">
        <w:rPr>
          <w:rFonts w:ascii="Times New Roman" w:hAnsi="Times New Roman"/>
          <w:sz w:val="28"/>
          <w:szCs w:val="28"/>
        </w:rPr>
        <w:t>вересня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7276983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17B0F">
        <w:rPr>
          <w:rFonts w:ascii="Times New Roman" w:hAnsi="Times New Roman"/>
          <w:sz w:val="28"/>
          <w:szCs w:val="28"/>
          <w:lang w:val="uk-UA"/>
        </w:rPr>
        <w:t>51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17B0F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617B0F">
        <w:rPr>
          <w:rFonts w:ascii="Times New Roman" w:hAnsi="Times New Roman"/>
          <w:sz w:val="28"/>
          <w:szCs w:val="28"/>
          <w:lang w:val="uk-UA"/>
        </w:rPr>
        <w:t>73</w:t>
      </w:r>
      <w:r w:rsidR="002E3979">
        <w:rPr>
          <w:rFonts w:ascii="Times New Roman" w:hAnsi="Times New Roman"/>
          <w:sz w:val="28"/>
          <w:szCs w:val="28"/>
          <w:lang w:val="uk-UA"/>
        </w:rPr>
        <w:t>.</w:t>
      </w:r>
      <w:r w:rsidR="0053458C">
        <w:rPr>
          <w:rFonts w:ascii="Times New Roman" w:hAnsi="Times New Roman"/>
          <w:sz w:val="28"/>
          <w:szCs w:val="28"/>
          <w:lang w:val="uk-UA"/>
        </w:rPr>
        <w:t>9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617B0F">
        <w:rPr>
          <w:rFonts w:ascii="Times New Roman" w:hAnsi="Times New Roman"/>
          <w:bCs/>
          <w:sz w:val="28"/>
          <w:szCs w:val="28"/>
          <w:lang w:val="uk-UA"/>
        </w:rPr>
        <w:t>Камінському</w:t>
      </w:r>
      <w:proofErr w:type="spellEnd"/>
      <w:r w:rsidR="00617B0F">
        <w:rPr>
          <w:rFonts w:ascii="Times New Roman" w:hAnsi="Times New Roman"/>
          <w:bCs/>
          <w:sz w:val="28"/>
          <w:szCs w:val="28"/>
          <w:lang w:val="uk-UA"/>
        </w:rPr>
        <w:t xml:space="preserve"> Олександру Борисовичу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617B0F">
        <w:rPr>
          <w:rFonts w:ascii="Times New Roman" w:hAnsi="Times New Roman"/>
          <w:sz w:val="28"/>
          <w:szCs w:val="28"/>
          <w:lang w:val="uk-UA"/>
        </w:rPr>
        <w:t>22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7B0F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E3979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617B0F">
        <w:rPr>
          <w:rFonts w:ascii="Times New Roman" w:hAnsi="Times New Roman"/>
          <w:sz w:val="28"/>
          <w:szCs w:val="28"/>
          <w:lang w:val="uk-UA"/>
        </w:rPr>
        <w:t>440591566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617B0F">
        <w:rPr>
          <w:rFonts w:ascii="Times New Roman" w:hAnsi="Times New Roman"/>
          <w:sz w:val="28"/>
          <w:szCs w:val="28"/>
          <w:lang w:val="uk-UA"/>
        </w:rPr>
        <w:t>31918094</w:t>
      </w:r>
      <w:r w:rsidR="004B5E40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3458C" w:rsidRPr="0053458C">
        <w:rPr>
          <w:lang w:val="uk-UA"/>
        </w:rPr>
        <w:t xml:space="preserve"> </w:t>
      </w:r>
      <w:r w:rsidR="00617B0F">
        <w:rPr>
          <w:rFonts w:ascii="Times New Roman" w:hAnsi="Times New Roman" w:cs="Times New Roman"/>
          <w:sz w:val="28"/>
          <w:szCs w:val="28"/>
          <w:lang w:val="uk-UA"/>
        </w:rPr>
        <w:t>6961-0344-7337-5306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6B9F340B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617B0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17B0F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617B0F">
        <w:rPr>
          <w:rFonts w:ascii="Times New Roman" w:hAnsi="Times New Roman"/>
          <w:sz w:val="28"/>
          <w:szCs w:val="28"/>
        </w:rPr>
        <w:t>Камінський</w:t>
      </w:r>
      <w:proofErr w:type="spellEnd"/>
      <w:r w:rsidR="00617B0F">
        <w:rPr>
          <w:rFonts w:ascii="Times New Roman" w:hAnsi="Times New Roman"/>
          <w:sz w:val="28"/>
          <w:szCs w:val="28"/>
        </w:rPr>
        <w:t xml:space="preserve"> Олександр Борисович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617B0F" w:rsidRPr="00617B0F">
        <w:rPr>
          <w:rFonts w:ascii="Times New Roman" w:hAnsi="Times New Roman"/>
          <w:sz w:val="28"/>
          <w:szCs w:val="28"/>
        </w:rPr>
        <w:t xml:space="preserve">51, який знаходиться на території Городоцької територіальної громади в масиві «Райдужний», загальною площею 73.9 м2, належний на праві власності громадянину </w:t>
      </w:r>
      <w:proofErr w:type="spellStart"/>
      <w:r w:rsidR="00617B0F" w:rsidRPr="00617B0F">
        <w:rPr>
          <w:rFonts w:ascii="Times New Roman" w:hAnsi="Times New Roman"/>
          <w:sz w:val="28"/>
          <w:szCs w:val="28"/>
        </w:rPr>
        <w:t>Камінському</w:t>
      </w:r>
      <w:proofErr w:type="spellEnd"/>
      <w:r w:rsidR="00617B0F" w:rsidRPr="00617B0F">
        <w:rPr>
          <w:rFonts w:ascii="Times New Roman" w:hAnsi="Times New Roman"/>
          <w:sz w:val="28"/>
          <w:szCs w:val="28"/>
        </w:rPr>
        <w:t xml:space="preserve"> Олександру Борисовичу згідно витягу з Державного реєстру речових прав нерухоме майно про реєстрацію права власності від </w:t>
      </w:r>
      <w:r w:rsidR="00617B0F">
        <w:rPr>
          <w:rFonts w:ascii="Times New Roman" w:hAnsi="Times New Roman"/>
          <w:sz w:val="28"/>
          <w:szCs w:val="28"/>
        </w:rPr>
        <w:t xml:space="preserve">            </w:t>
      </w:r>
      <w:r w:rsidR="00617B0F" w:rsidRPr="00617B0F">
        <w:rPr>
          <w:rFonts w:ascii="Times New Roman" w:hAnsi="Times New Roman"/>
          <w:sz w:val="28"/>
          <w:szCs w:val="28"/>
        </w:rPr>
        <w:t>22 серпня 2025 року, індексний номер витягу: 440591566, реєстраційний номер об'єкта нерухомого майна: 3191809456060,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6961-0344-7337-5306,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647621E3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617B0F" w:rsidRPr="00617B0F">
        <w:rPr>
          <w:rFonts w:ascii="Times New Roman" w:hAnsi="Times New Roman"/>
          <w:sz w:val="28"/>
          <w:szCs w:val="28"/>
        </w:rPr>
        <w:t xml:space="preserve">51, який знаходиться на території Городоцької територіальної громади в масиві «Райдужний», загальною площею 73.9 м2, належний на праві власності громадянину </w:t>
      </w:r>
      <w:proofErr w:type="spellStart"/>
      <w:r w:rsidR="00617B0F" w:rsidRPr="00617B0F">
        <w:rPr>
          <w:rFonts w:ascii="Times New Roman" w:hAnsi="Times New Roman"/>
          <w:sz w:val="28"/>
          <w:szCs w:val="28"/>
        </w:rPr>
        <w:t>Камінському</w:t>
      </w:r>
      <w:proofErr w:type="spellEnd"/>
      <w:r w:rsidR="00617B0F" w:rsidRPr="00617B0F">
        <w:rPr>
          <w:rFonts w:ascii="Times New Roman" w:hAnsi="Times New Roman"/>
          <w:sz w:val="28"/>
          <w:szCs w:val="28"/>
        </w:rPr>
        <w:t xml:space="preserve"> Олександру Борисовичу згідно витягу з Державного реєстру речових прав нерухоме майно про реєстрацію права власності від 22 серпня 2025 року, індексний номер витягу: 440591566, реєстраційний номер об'єкта нерухомого майна: 3191809456060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3458C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17B0F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24029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4664</Words>
  <Characters>2659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22</cp:revision>
  <cp:lastPrinted>2025-09-04T10:56:00Z</cp:lastPrinted>
  <dcterms:created xsi:type="dcterms:W3CDTF">2024-10-21T09:09:00Z</dcterms:created>
  <dcterms:modified xsi:type="dcterms:W3CDTF">2025-09-04T10:57:00Z</dcterms:modified>
</cp:coreProperties>
</file>