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55CC" w:rsidRPr="003A3964" w:rsidRDefault="002C55CC" w:rsidP="002C55CC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ПРОЄКТ</w:t>
      </w:r>
    </w:p>
    <w:p w:rsidR="002C55CC" w:rsidRPr="003A3964" w:rsidRDefault="002C55CC" w:rsidP="002C55CC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Головний спеціаліст- землевпорядник</w:t>
      </w:r>
    </w:p>
    <w:p w:rsidR="002C55CC" w:rsidRPr="006C7A09" w:rsidRDefault="002C55CC" w:rsidP="002C55CC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Надія КРАСНОВА</w:t>
      </w:r>
    </w:p>
    <w:p w:rsidR="002C55CC" w:rsidRPr="00DD4DA1" w:rsidRDefault="002C55CC" w:rsidP="002C5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DD4DA1">
        <w:rPr>
          <w:rFonts w:ascii="Times New Roman" w:eastAsia="Times New Roman" w:hAnsi="Times New Roman" w:cs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CC" w:rsidRPr="00DD4DA1" w:rsidRDefault="002C55CC" w:rsidP="002C55C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C55CC" w:rsidRPr="00DD4DA1" w:rsidRDefault="002C55CC" w:rsidP="002C55C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2C55CC" w:rsidRPr="00DD4DA1" w:rsidRDefault="002C55CC" w:rsidP="002C55C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2C55CC" w:rsidRPr="00DD4DA1" w:rsidRDefault="002C55CC" w:rsidP="002C55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2C55CC" w:rsidRPr="00DD4DA1" w:rsidRDefault="002C55CC" w:rsidP="002C55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2C55CC" w:rsidRPr="00DD4DA1" w:rsidRDefault="002C55CC" w:rsidP="002C5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5CC" w:rsidRPr="00DD4DA1" w:rsidRDefault="002C55CC" w:rsidP="002C55C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2C55CC" w:rsidRPr="00DD4DA1" w:rsidRDefault="002C55CC" w:rsidP="002C5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62FF" w:rsidRDefault="008762FF" w:rsidP="008762F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5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2C55CC" w:rsidRPr="006C7A09" w:rsidRDefault="002C55CC" w:rsidP="002C55CC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55CC" w:rsidRDefault="002C55CC" w:rsidP="002C55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:rsidR="002C55CC" w:rsidRDefault="002C55CC" w:rsidP="002C55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:rsidR="002C55CC" w:rsidRDefault="002C55CC" w:rsidP="002C55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:rsidR="002C55CC" w:rsidRDefault="002C55CC" w:rsidP="002C55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:rsidR="002C55CC" w:rsidRPr="00AF1753" w:rsidRDefault="002C55CC" w:rsidP="002C55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Нива»</w:t>
      </w:r>
      <w:bookmarkEnd w:id="1"/>
    </w:p>
    <w:p w:rsidR="002C55CC" w:rsidRPr="00AF1753" w:rsidRDefault="002C55CC" w:rsidP="002C55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55CC" w:rsidRDefault="002C55CC" w:rsidP="002C55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C705AE">
        <w:rPr>
          <w:rFonts w:ascii="Times New Roman" w:hAnsi="Times New Roman" w:cs="Times New Roman"/>
          <w:sz w:val="28"/>
          <w:szCs w:val="28"/>
        </w:rPr>
        <w:t xml:space="preserve"> </w:t>
      </w:r>
      <w:r w:rsidRPr="004172F7">
        <w:rPr>
          <w:rFonts w:ascii="Times New Roman" w:hAnsi="Times New Roman" w:cs="Times New Roman"/>
          <w:sz w:val="28"/>
          <w:szCs w:val="28"/>
        </w:rPr>
        <w:t xml:space="preserve">громадян </w:t>
      </w:r>
      <w:proofErr w:type="spellStart"/>
      <w:r w:rsidRPr="004172F7">
        <w:rPr>
          <w:rFonts w:ascii="Times New Roman" w:hAnsi="Times New Roman" w:cs="Times New Roman"/>
          <w:sz w:val="28"/>
          <w:szCs w:val="28"/>
        </w:rPr>
        <w:t>Корнишук</w:t>
      </w:r>
      <w:proofErr w:type="spellEnd"/>
      <w:r w:rsidRPr="004172F7">
        <w:rPr>
          <w:rFonts w:ascii="Times New Roman" w:hAnsi="Times New Roman" w:cs="Times New Roman"/>
          <w:sz w:val="28"/>
          <w:szCs w:val="28"/>
        </w:rPr>
        <w:t xml:space="preserve"> Алли Ростиславівни, </w:t>
      </w:r>
      <w:proofErr w:type="spellStart"/>
      <w:r w:rsidRPr="004172F7">
        <w:rPr>
          <w:rFonts w:ascii="Times New Roman" w:hAnsi="Times New Roman" w:cs="Times New Roman"/>
          <w:sz w:val="28"/>
          <w:szCs w:val="28"/>
        </w:rPr>
        <w:t>Корнишук</w:t>
      </w:r>
      <w:r w:rsidR="00C705A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172F7">
        <w:rPr>
          <w:rFonts w:ascii="Times New Roman" w:hAnsi="Times New Roman" w:cs="Times New Roman"/>
          <w:sz w:val="28"/>
          <w:szCs w:val="28"/>
        </w:rPr>
        <w:t xml:space="preserve"> Петра Юрійовича, </w:t>
      </w:r>
      <w:proofErr w:type="spellStart"/>
      <w:r w:rsidRPr="004172F7">
        <w:rPr>
          <w:rFonts w:ascii="Times New Roman" w:hAnsi="Times New Roman" w:cs="Times New Roman"/>
          <w:sz w:val="28"/>
          <w:szCs w:val="28"/>
        </w:rPr>
        <w:t>Корнішук</w:t>
      </w:r>
      <w:r w:rsidR="00C705A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172F7">
        <w:rPr>
          <w:rFonts w:ascii="Times New Roman" w:hAnsi="Times New Roman" w:cs="Times New Roman"/>
          <w:sz w:val="28"/>
          <w:szCs w:val="28"/>
        </w:rPr>
        <w:t xml:space="preserve"> Олександра Юрійовича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місцевості), </w:t>
      </w:r>
      <w:bookmarkStart w:id="2" w:name="_Hlk128475629"/>
      <w:r w:rsidRPr="004172F7">
        <w:rPr>
          <w:rFonts w:ascii="Times New Roman" w:hAnsi="Times New Roman" w:cs="Times New Roman"/>
          <w:sz w:val="28"/>
          <w:szCs w:val="28"/>
        </w:rPr>
        <w:t xml:space="preserve">на підставі рішення Рівненського районного суду Рівненської області від 25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172F7">
        <w:rPr>
          <w:rFonts w:ascii="Times New Roman" w:hAnsi="Times New Roman" w:cs="Times New Roman"/>
          <w:sz w:val="28"/>
          <w:szCs w:val="28"/>
        </w:rPr>
        <w:t xml:space="preserve">овтня 2024 року справа </w:t>
      </w:r>
      <w:r w:rsidR="00C705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172F7">
        <w:rPr>
          <w:rFonts w:ascii="Times New Roman" w:hAnsi="Times New Roman" w:cs="Times New Roman"/>
          <w:sz w:val="28"/>
          <w:szCs w:val="28"/>
        </w:rPr>
        <w:t>№ 570/827/24</w:t>
      </w:r>
      <w:r>
        <w:rPr>
          <w:rFonts w:ascii="Times New Roman" w:hAnsi="Times New Roman" w:cs="Times New Roman"/>
          <w:sz w:val="28"/>
          <w:szCs w:val="28"/>
        </w:rPr>
        <w:t>, номер провадження 2/570/585/2024, відповідно до статей 12, 81, 116, 121, 122, 125, 126,</w:t>
      </w:r>
      <w:r w:rsidR="00C70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України,</w:t>
      </w:r>
      <w:r w:rsidR="00C705AE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атей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6D3C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>
        <w:rPr>
          <w:rFonts w:ascii="Times New Roman" w:hAnsi="Times New Roman"/>
          <w:sz w:val="28"/>
          <w:szCs w:val="28"/>
        </w:rPr>
        <w:t>, за погодженням з постійними комісіями сільської ради, сільська рада</w:t>
      </w:r>
    </w:p>
    <w:p w:rsidR="002C55CC" w:rsidRDefault="002C55CC" w:rsidP="002C55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5CC" w:rsidRDefault="002C55CC" w:rsidP="002C55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2C55CC" w:rsidRDefault="002C55CC" w:rsidP="002C55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5CC" w:rsidRDefault="002C55CC" w:rsidP="002C55C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="00C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сертифіката на право на земельну частку (пай)</w:t>
      </w:r>
      <w:r w:rsidR="00C7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громадянам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Ростиславівні,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Корнішуку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Юрійовичу,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Корнишуку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 Юрійовичу</w:t>
      </w:r>
      <w:r w:rsidR="00C705AE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55CC" w:rsidRDefault="002C55CC" w:rsidP="002C55CC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bookmarkStart w:id="3" w:name="_Hlk167716283"/>
      <w:bookmarkStart w:id="4" w:name="_Hlk167714436"/>
      <w:r>
        <w:rPr>
          <w:sz w:val="28"/>
          <w:szCs w:val="28"/>
          <w:lang w:val="uk-UA"/>
        </w:rPr>
        <w:t>2,8654</w:t>
      </w:r>
      <w:r>
        <w:rPr>
          <w:sz w:val="28"/>
          <w:szCs w:val="28"/>
        </w:rPr>
        <w:t> </w:t>
      </w:r>
      <w:bookmarkEnd w:id="3"/>
      <w:r w:rsidRPr="00256D3C">
        <w:rPr>
          <w:sz w:val="28"/>
          <w:szCs w:val="28"/>
        </w:rPr>
        <w:t>га</w:t>
      </w:r>
      <w:bookmarkEnd w:id="4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bookmarkStart w:id="5" w:name="_Hlk141803326"/>
      <w:bookmarkStart w:id="6" w:name="_Hlk148692317"/>
      <w:bookmarkStart w:id="7" w:name="_Hlk152661487"/>
      <w:bookmarkStart w:id="8" w:name="_Hlk167716298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50</w:t>
      </w:r>
      <w:r>
        <w:rPr>
          <w:sz w:val="28"/>
          <w:szCs w:val="28"/>
        </w:rPr>
        <w:t>:</w:t>
      </w:r>
      <w:bookmarkEnd w:id="5"/>
      <w:r>
        <w:rPr>
          <w:sz w:val="28"/>
          <w:szCs w:val="28"/>
          <w:lang w:val="uk-UA"/>
        </w:rPr>
        <w:t>0</w:t>
      </w:r>
      <w:bookmarkEnd w:id="6"/>
      <w:bookmarkEnd w:id="7"/>
      <w:bookmarkEnd w:id="8"/>
      <w:r>
        <w:rPr>
          <w:sz w:val="28"/>
          <w:szCs w:val="28"/>
          <w:lang w:val="uk-UA"/>
        </w:rPr>
        <w:t xml:space="preserve">166,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:rsidR="002C55CC" w:rsidRPr="003637BD" w:rsidRDefault="002C55CC" w:rsidP="002C55C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lastRenderedPageBreak/>
        <w:t>площею 0,</w:t>
      </w:r>
      <w:r>
        <w:rPr>
          <w:rFonts w:ascii="Times New Roman" w:hAnsi="Times New Roman" w:cs="Times New Roman"/>
          <w:sz w:val="28"/>
          <w:szCs w:val="28"/>
        </w:rPr>
        <w:t>7645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9" w:name="_Hlk141803341"/>
      <w:bookmarkStart w:id="10" w:name="_Hlk167714464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3300:09:050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>165</w:t>
      </w:r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>
        <w:rPr>
          <w:rFonts w:ascii="Times New Roman" w:hAnsi="Times New Roman" w:cs="Times New Roman"/>
          <w:sz w:val="28"/>
          <w:szCs w:val="28"/>
        </w:rPr>
        <w:t>пасовища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:rsidR="002C55CC" w:rsidRPr="002760E8" w:rsidRDefault="002C55CC" w:rsidP="002C55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5CC" w:rsidRDefault="002C55CC" w:rsidP="002C55C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bookmarkStart w:id="11" w:name="_Hlk167716411"/>
      <w:r>
        <w:rPr>
          <w:rFonts w:ascii="Times New Roman" w:hAnsi="Times New Roman" w:cs="Times New Roman"/>
          <w:sz w:val="28"/>
          <w:szCs w:val="28"/>
        </w:rPr>
        <w:t>2,8654 </w:t>
      </w:r>
      <w:r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bookmarkEnd w:id="11"/>
      <w:r>
        <w:rPr>
          <w:rFonts w:ascii="Times New Roman" w:hAnsi="Times New Roman" w:cs="Times New Roman"/>
          <w:sz w:val="28"/>
          <w:szCs w:val="28"/>
        </w:rPr>
        <w:t>5624683300:09:050:0166</w:t>
      </w:r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bookmarkStart w:id="12" w:name="_Hlk167716440"/>
      <w:r w:rsidRPr="003637BD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7645</w:t>
      </w:r>
      <w:r w:rsidRPr="003637BD">
        <w:rPr>
          <w:rFonts w:ascii="Times New Roman" w:hAnsi="Times New Roman" w:cs="Times New Roman"/>
          <w:sz w:val="28"/>
          <w:szCs w:val="28"/>
        </w:rPr>
        <w:t> га (кадастровий номер 562468</w:t>
      </w:r>
      <w:r>
        <w:rPr>
          <w:rFonts w:ascii="Times New Roman" w:hAnsi="Times New Roman" w:cs="Times New Roman"/>
          <w:sz w:val="28"/>
          <w:szCs w:val="28"/>
        </w:rPr>
        <w:t>3300:09:050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3637BD">
        <w:rPr>
          <w:rFonts w:ascii="Times New Roman" w:hAnsi="Times New Roman" w:cs="Times New Roman"/>
          <w:sz w:val="28"/>
          <w:szCs w:val="28"/>
        </w:rPr>
        <w:t>)</w:t>
      </w:r>
      <w:bookmarkEnd w:id="12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власнику сертифіката на право на земельну частку (пай) </w:t>
      </w:r>
      <w:r>
        <w:rPr>
          <w:rFonts w:ascii="Times New Roman" w:hAnsi="Times New Roman" w:cs="Times New Roman"/>
          <w:sz w:val="28"/>
          <w:szCs w:val="28"/>
        </w:rPr>
        <w:t>громадянам</w:t>
      </w:r>
      <w:r w:rsidR="00C70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Ростиславівні,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Корнішуку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Юрійовичу,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Корнишуку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 Юрійовичу</w:t>
      </w:r>
      <w:r w:rsidR="00C705AE">
        <w:rPr>
          <w:rFonts w:ascii="Times New Roman" w:hAnsi="Times New Roman" w:cs="Times New Roman"/>
          <w:sz w:val="28"/>
          <w:szCs w:val="28"/>
        </w:rPr>
        <w:t xml:space="preserve">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:rsidR="002C55CC" w:rsidRPr="00F547CC" w:rsidRDefault="002C55CC" w:rsidP="002C55CC">
      <w:pPr>
        <w:pStyle w:val="a3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55CC" w:rsidRPr="00F547CC" w:rsidRDefault="002C55CC" w:rsidP="002C55C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Громадянам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Ростиславівні,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Корнішуку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Юрійовичу,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Корнишуку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 Юрійовичу</w:t>
      </w:r>
      <w:r w:rsidR="00C70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земельні ділянки відповідно до вимог Закону України «Про державну реєстрацію речових прав на нерухоме майно та їх обтяжень».</w:t>
      </w:r>
    </w:p>
    <w:p w:rsidR="002C55CC" w:rsidRPr="00F547CC" w:rsidRDefault="002C55CC" w:rsidP="002C55C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5CC" w:rsidRPr="00ED4209" w:rsidRDefault="002C55CC" w:rsidP="002C55C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2C55CC" w:rsidRDefault="002C55CC" w:rsidP="002C55CC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CC" w:rsidRDefault="002C55CC" w:rsidP="002C55CC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CC" w:rsidRDefault="002C55CC" w:rsidP="002C55CC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CC" w:rsidRDefault="002C55CC" w:rsidP="002C55C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Сергій ПОЛІЩУК</w:t>
      </w:r>
    </w:p>
    <w:p w:rsidR="002C55CC" w:rsidRDefault="002C55CC" w:rsidP="002C55CC">
      <w:pPr>
        <w:pStyle w:val="a3"/>
        <w:spacing w:after="0" w:line="240" w:lineRule="auto"/>
      </w:pPr>
    </w:p>
    <w:p w:rsidR="002C55CC" w:rsidRPr="00CA6638" w:rsidRDefault="002C55CC" w:rsidP="002C55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5CC" w:rsidRDefault="002C55CC" w:rsidP="002C55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55CC" w:rsidSect="003A396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B44EB" w:rsidRPr="002C55CC" w:rsidRDefault="002B44EB" w:rsidP="008762F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3" w:name="_GoBack"/>
      <w:bookmarkEnd w:id="13"/>
    </w:p>
    <w:sectPr w:rsidR="002B44EB" w:rsidRPr="002C55CC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7660" w:rsidRDefault="006E7660" w:rsidP="00294370">
      <w:pPr>
        <w:spacing w:after="0" w:line="240" w:lineRule="auto"/>
      </w:pPr>
      <w:r>
        <w:separator/>
      </w:r>
    </w:p>
  </w:endnote>
  <w:endnote w:type="continuationSeparator" w:id="0">
    <w:p w:rsidR="006E7660" w:rsidRDefault="006E7660" w:rsidP="002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7660" w:rsidRDefault="006E7660" w:rsidP="00294370">
      <w:pPr>
        <w:spacing w:after="0" w:line="240" w:lineRule="auto"/>
      </w:pPr>
      <w:r>
        <w:separator/>
      </w:r>
    </w:p>
  </w:footnote>
  <w:footnote w:type="continuationSeparator" w:id="0">
    <w:p w:rsidR="006E7660" w:rsidRDefault="006E7660" w:rsidP="002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3964" w:rsidRPr="003A3964" w:rsidRDefault="00294370" w:rsidP="003A396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B44EB"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05AE" w:rsidRPr="00C705A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5CC"/>
    <w:rsid w:val="00294370"/>
    <w:rsid w:val="002B44EB"/>
    <w:rsid w:val="002C55CC"/>
    <w:rsid w:val="006E7660"/>
    <w:rsid w:val="008762FF"/>
    <w:rsid w:val="00C7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FDF2"/>
  <w15:docId w15:val="{20873B4A-9C1F-49A4-A7BF-F6C64070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5C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C55CC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2C55CC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2C55CC"/>
    <w:rPr>
      <w:rFonts w:eastAsiaTheme="minorHAnsi"/>
      <w:lang w:eastAsia="en-US"/>
    </w:rPr>
  </w:style>
  <w:style w:type="paragraph" w:styleId="2">
    <w:name w:val="Body Text 2"/>
    <w:basedOn w:val="a"/>
    <w:link w:val="20"/>
    <w:rsid w:val="002C55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2C55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C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C5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1830</Words>
  <Characters>1044</Characters>
  <Application>Microsoft Office Word</Application>
  <DocSecurity>0</DocSecurity>
  <Lines>8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4</cp:revision>
  <cp:lastPrinted>2025-07-08T12:02:00Z</cp:lastPrinted>
  <dcterms:created xsi:type="dcterms:W3CDTF">2025-07-08T09:51:00Z</dcterms:created>
  <dcterms:modified xsi:type="dcterms:W3CDTF">2025-07-09T12:26:00Z</dcterms:modified>
</cp:coreProperties>
</file>