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905" w:rsidRPr="00072BCA" w:rsidRDefault="001F6905" w:rsidP="001F690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noProof/>
          <w:sz w:val="18"/>
          <w:szCs w:val="18"/>
          <w:lang w:val="ru-RU"/>
        </w:rPr>
      </w:pPr>
      <w:r w:rsidRPr="00072BCA">
        <w:rPr>
          <w:rFonts w:ascii="Times New Roman" w:eastAsia="Times New Roman" w:hAnsi="Times New Roman" w:cs="Times New Roman"/>
          <w:b/>
          <w:noProof/>
          <w:sz w:val="18"/>
          <w:szCs w:val="18"/>
          <w:lang w:val="ru-RU"/>
        </w:rPr>
        <w:t>ПРОЄКТ</w:t>
      </w:r>
    </w:p>
    <w:p w:rsidR="001F6905" w:rsidRPr="00072BCA" w:rsidRDefault="001F6905" w:rsidP="001F6905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</w:pPr>
      <w:r w:rsidRPr="00072BCA">
        <w:rPr>
          <w:rFonts w:ascii="Times New Roman" w:eastAsia="Times New Roman" w:hAnsi="Times New Roman" w:cs="Times New Roman"/>
          <w:noProof/>
          <w:sz w:val="18"/>
          <w:szCs w:val="18"/>
          <w:lang w:val="ru-RU"/>
        </w:rPr>
        <w:t>Головний спеціаліст- землевпорядник</w:t>
      </w:r>
    </w:p>
    <w:p w:rsidR="001F6905" w:rsidRDefault="001F6905" w:rsidP="001F6905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072BCA">
        <w:rPr>
          <w:rFonts w:ascii="Times New Roman" w:eastAsia="Times New Roman" w:hAnsi="Times New Roman" w:cs="Times New Roman"/>
          <w:noProof/>
          <w:sz w:val="18"/>
          <w:szCs w:val="18"/>
        </w:rPr>
        <w:t>Алла ЛАКУСТА</w:t>
      </w:r>
    </w:p>
    <w:p w:rsidR="001F6905" w:rsidRPr="00072BCA" w:rsidRDefault="001F6905" w:rsidP="001F6905">
      <w:pPr>
        <w:spacing w:after="0" w:line="240" w:lineRule="auto"/>
        <w:ind w:left="5954"/>
        <w:rPr>
          <w:rFonts w:ascii="Times New Roman" w:eastAsia="Times New Roman" w:hAnsi="Times New Roman" w:cs="Times New Roman"/>
          <w:noProof/>
          <w:color w:val="000080"/>
          <w:sz w:val="18"/>
          <w:szCs w:val="18"/>
        </w:rPr>
      </w:pPr>
    </w:p>
    <w:p w:rsidR="001F6905" w:rsidRDefault="001F6905" w:rsidP="001F6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61010" cy="61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05" w:rsidRPr="00072BCA" w:rsidRDefault="001F6905" w:rsidP="001F69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6905" w:rsidRPr="002B5FCA" w:rsidRDefault="001F6905" w:rsidP="001F69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1F6905" w:rsidRPr="002B5FCA" w:rsidRDefault="001F6905" w:rsidP="001F690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1F6905" w:rsidRPr="002B5FCA" w:rsidRDefault="001F6905" w:rsidP="001F69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Восьме скликання</w:t>
      </w:r>
    </w:p>
    <w:p w:rsidR="001F6905" w:rsidRPr="002B5FCA" w:rsidRDefault="001F6905" w:rsidP="001F6905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 сесія )</w:t>
      </w:r>
    </w:p>
    <w:p w:rsidR="001F6905" w:rsidRPr="002B5FCA" w:rsidRDefault="001F6905" w:rsidP="001F6905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Pr="002B5FCA" w:rsidRDefault="001F6905" w:rsidP="001F690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B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B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F6905" w:rsidRPr="002B5FCA" w:rsidRDefault="001F6905" w:rsidP="001F6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1664" w:rsidRDefault="00821664" w:rsidP="0082166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9/49</w:t>
      </w:r>
    </w:p>
    <w:p w:rsidR="001F6905" w:rsidRPr="002B5FCA" w:rsidRDefault="001F6905" w:rsidP="001F6905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6905" w:rsidRPr="002B5FCA" w:rsidRDefault="001F6905" w:rsidP="001F6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5F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 затвердження </w:t>
      </w:r>
      <w:proofErr w:type="spellStart"/>
      <w:r w:rsidRPr="002B5F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проєкту</w:t>
      </w:r>
      <w:proofErr w:type="spellEnd"/>
    </w:p>
    <w:p w:rsidR="001F6905" w:rsidRDefault="001F6905" w:rsidP="001F69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1F6905" w:rsidRDefault="001F6905" w:rsidP="001F69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1F6905" w:rsidRDefault="001F6905" w:rsidP="001F69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1F6905" w:rsidRDefault="001F6905" w:rsidP="001F69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6905" w:rsidRPr="00762226" w:rsidRDefault="001F6905" w:rsidP="001F69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громадянина Гусейнова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Мірезіза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Миргафаровича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 затвердження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у разі зміни цільового призначення для індивідуального садівництва за межами населених пунктів на території Городоцької сільської ради </w:t>
      </w:r>
      <w:r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відповідно до </w:t>
      </w:r>
      <w:r w:rsidR="00F43B39">
        <w:rPr>
          <w:rFonts w:ascii="Times New Roman" w:eastAsia="Calibri" w:hAnsi="Times New Roman" w:cs="Times New Roman"/>
          <w:sz w:val="28"/>
          <w:szCs w:val="28"/>
        </w:rPr>
        <w:t>статей 12, 20, 122, 186, пункту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1F6905" w:rsidRDefault="001F6905" w:rsidP="001F69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905" w:rsidRDefault="001F6905" w:rsidP="001F6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1F6905" w:rsidRDefault="001F6905" w:rsidP="001F69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905" w:rsidRDefault="001F6905" w:rsidP="001F69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площею 0,0994 га (кадастровий номер 5624687400:04:010:0034) у разі зміни цільового призначення громадянину Гусейнову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Мірезізу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Миргафаровичу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індивідуального садівництва, що перебуває в його власності для ведення особистого селянського господарст</w:t>
      </w:r>
      <w:r w:rsidR="00F43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 за межами населених пунктів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території Городоцької сільської ради  Рівненського району Рівненської області.</w:t>
      </w:r>
    </w:p>
    <w:p w:rsidR="001F6905" w:rsidRDefault="001F6905" w:rsidP="001F690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Змінити цільове призначення земельної ділянки площею 0,0994 га (кадастровий номер 5624687400:04:010:0034), яка перебуває у власності громадянина Гусейнова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Мірезіза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Миргафаровича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ведення особистого селянського господарства, встановивши нове цільове призначення цієї земельної ділянки – для індивідуального садівництва за межами населених пунктів на території Городоцької сільської ради Рівненського району Рівненської області.</w:t>
      </w:r>
    </w:p>
    <w:p w:rsidR="001F6905" w:rsidRDefault="001F6905" w:rsidP="001F690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Громадянину Гусейнову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Мірезізу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Миргафаровичу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1F6905" w:rsidRDefault="001F6905" w:rsidP="001F690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05" w:rsidRDefault="001F6905" w:rsidP="001F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6905" w:rsidSect="00072BC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C80978" w:rsidRDefault="00C80978" w:rsidP="00821664">
      <w:pPr>
        <w:spacing w:after="0" w:line="240" w:lineRule="auto"/>
        <w:jc w:val="center"/>
      </w:pPr>
      <w:bookmarkStart w:id="0" w:name="_GoBack"/>
      <w:bookmarkEnd w:id="0"/>
    </w:p>
    <w:sectPr w:rsidR="00C80978" w:rsidSect="0083742F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287D" w:rsidRDefault="0022287D" w:rsidP="0031078B">
      <w:pPr>
        <w:spacing w:after="0" w:line="240" w:lineRule="auto"/>
      </w:pPr>
      <w:r>
        <w:separator/>
      </w:r>
    </w:p>
  </w:endnote>
  <w:endnote w:type="continuationSeparator" w:id="0">
    <w:p w:rsidR="0022287D" w:rsidRDefault="0022287D" w:rsidP="0031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287D" w:rsidRDefault="0022287D" w:rsidP="0031078B">
      <w:pPr>
        <w:spacing w:after="0" w:line="240" w:lineRule="auto"/>
      </w:pPr>
      <w:r>
        <w:separator/>
      </w:r>
    </w:p>
  </w:footnote>
  <w:footnote w:type="continuationSeparator" w:id="0">
    <w:p w:rsidR="0022287D" w:rsidRDefault="0022287D" w:rsidP="0031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1595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2523" w:rsidRPr="00072BCA" w:rsidRDefault="0031078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B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0978" w:rsidRPr="00072B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2B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3B39" w:rsidRPr="00F43B3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72B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0888" w:rsidRPr="0083742F" w:rsidRDefault="0031078B" w:rsidP="0083742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742F">
      <w:rPr>
        <w:rFonts w:ascii="Times New Roman" w:hAnsi="Times New Roman" w:cs="Times New Roman"/>
        <w:sz w:val="24"/>
        <w:szCs w:val="24"/>
      </w:rPr>
      <w:fldChar w:fldCharType="begin"/>
    </w:r>
    <w:r w:rsidR="00C80978" w:rsidRPr="0083742F">
      <w:rPr>
        <w:rFonts w:ascii="Times New Roman" w:hAnsi="Times New Roman" w:cs="Times New Roman"/>
        <w:sz w:val="24"/>
        <w:szCs w:val="24"/>
      </w:rPr>
      <w:instrText>PAGE   \* MERGEFORMAT</w:instrText>
    </w:r>
    <w:r w:rsidRPr="0083742F">
      <w:rPr>
        <w:rFonts w:ascii="Times New Roman" w:hAnsi="Times New Roman" w:cs="Times New Roman"/>
        <w:sz w:val="24"/>
        <w:szCs w:val="24"/>
      </w:rPr>
      <w:fldChar w:fldCharType="separate"/>
    </w:r>
    <w:r w:rsidR="00F43B39" w:rsidRPr="00F43B39">
      <w:rPr>
        <w:rFonts w:ascii="Times New Roman" w:hAnsi="Times New Roman" w:cs="Times New Roman"/>
        <w:noProof/>
        <w:sz w:val="24"/>
        <w:szCs w:val="24"/>
        <w:lang w:val="ru-RU"/>
      </w:rPr>
      <w:t>3</w:t>
    </w:r>
    <w:r w:rsidRPr="0083742F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905"/>
    <w:rsid w:val="001F6905"/>
    <w:rsid w:val="0022287D"/>
    <w:rsid w:val="0031078B"/>
    <w:rsid w:val="00821664"/>
    <w:rsid w:val="00C80978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DBDD"/>
  <w15:docId w15:val="{A72A1017-F8AA-41FB-A122-62CE8B0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90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1F6905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1491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2025-07-08T12:30:00Z</cp:lastPrinted>
  <dcterms:created xsi:type="dcterms:W3CDTF">2025-07-08T10:03:00Z</dcterms:created>
  <dcterms:modified xsi:type="dcterms:W3CDTF">2025-07-09T12:11:00Z</dcterms:modified>
</cp:coreProperties>
</file>