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0860" w:rsidRPr="00A00860" w:rsidRDefault="00A00860" w:rsidP="00A00860">
      <w:pPr>
        <w:widowControl w:val="0"/>
        <w:suppressAutoHyphens/>
        <w:spacing w:after="0" w:line="240" w:lineRule="auto"/>
        <w:rPr>
          <w:rFonts w:ascii="Times New Roman" w:eastAsia="Calibri" w:hAnsi="Times New Roman" w:cs="Times New Roman"/>
          <w:sz w:val="28"/>
          <w:szCs w:val="28"/>
          <w:lang w:eastAsia="uk-UA"/>
        </w:rPr>
      </w:pPr>
      <w:r w:rsidRPr="00A00860">
        <w:rPr>
          <w:rFonts w:ascii="Times New Roman" w:eastAsia="Calibri" w:hAnsi="Times New Roman" w:cs="Times New Roman"/>
          <w:sz w:val="28"/>
          <w:szCs w:val="28"/>
          <w:lang w:eastAsia="uk-UA"/>
        </w:rPr>
        <w:t>СХВАЛЕНО</w:t>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t>ЗАВЕРДЖЕНО</w:t>
      </w:r>
    </w:p>
    <w:p w:rsidR="00A00860" w:rsidRPr="00A00860" w:rsidRDefault="00A00860" w:rsidP="00A00860">
      <w:pPr>
        <w:spacing w:after="0" w:line="240" w:lineRule="auto"/>
        <w:rPr>
          <w:rFonts w:ascii="Times New Roman" w:eastAsia="Calibri" w:hAnsi="Times New Roman" w:cs="Times New Roman"/>
          <w:sz w:val="28"/>
          <w:szCs w:val="28"/>
          <w:lang w:eastAsia="uk-UA"/>
        </w:rPr>
      </w:pPr>
      <w:r w:rsidRPr="00A00860">
        <w:rPr>
          <w:rFonts w:ascii="Times New Roman" w:eastAsia="Calibri" w:hAnsi="Times New Roman" w:cs="Times New Roman"/>
          <w:sz w:val="28"/>
          <w:szCs w:val="28"/>
          <w:lang w:eastAsia="uk-UA"/>
        </w:rPr>
        <w:t>Рішення виконавчого комітету</w:t>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t>Рішення Городоцької</w:t>
      </w:r>
    </w:p>
    <w:p w:rsidR="00A00860" w:rsidRPr="00A00860" w:rsidRDefault="00A00860" w:rsidP="00A00860">
      <w:pPr>
        <w:spacing w:after="0" w:line="240" w:lineRule="auto"/>
        <w:rPr>
          <w:rFonts w:ascii="Times New Roman" w:eastAsia="Calibri" w:hAnsi="Times New Roman" w:cs="Times New Roman"/>
          <w:sz w:val="28"/>
          <w:szCs w:val="28"/>
          <w:lang w:eastAsia="uk-UA"/>
        </w:rPr>
      </w:pPr>
      <w:r w:rsidRPr="00A00860">
        <w:rPr>
          <w:rFonts w:ascii="Times New Roman" w:eastAsia="Calibri" w:hAnsi="Times New Roman" w:cs="Times New Roman"/>
          <w:sz w:val="28"/>
          <w:szCs w:val="28"/>
          <w:lang w:eastAsia="uk-UA"/>
        </w:rPr>
        <w:t xml:space="preserve">сільської ради </w:t>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t>сільської ради</w:t>
      </w:r>
    </w:p>
    <w:p w:rsidR="00A00860" w:rsidRPr="00A00860" w:rsidRDefault="00A00860" w:rsidP="00A00860">
      <w:pPr>
        <w:spacing w:after="0" w:line="240" w:lineRule="auto"/>
        <w:rPr>
          <w:rFonts w:ascii="Times New Roman" w:eastAsia="Calibri" w:hAnsi="Times New Roman" w:cs="Times New Roman"/>
          <w:sz w:val="28"/>
          <w:szCs w:val="28"/>
          <w:u w:val="single"/>
          <w:lang w:eastAsia="uk-UA"/>
        </w:rPr>
      </w:pPr>
      <w:r w:rsidRPr="00A00860">
        <w:rPr>
          <w:rFonts w:ascii="Times New Roman" w:eastAsia="Calibri" w:hAnsi="Times New Roman" w:cs="Times New Roman"/>
          <w:sz w:val="28"/>
          <w:szCs w:val="28"/>
          <w:lang w:eastAsia="uk-UA"/>
        </w:rPr>
        <w:t>26.06.2025 № 129</w:t>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sidRPr="00A00860">
        <w:rPr>
          <w:rFonts w:ascii="Times New Roman" w:eastAsia="Calibri" w:hAnsi="Times New Roman" w:cs="Times New Roman"/>
          <w:sz w:val="28"/>
          <w:szCs w:val="28"/>
          <w:lang w:eastAsia="uk-UA"/>
        </w:rPr>
        <w:tab/>
      </w:r>
      <w:r>
        <w:rPr>
          <w:rFonts w:ascii="Times New Roman" w:eastAsia="Calibri" w:hAnsi="Times New Roman" w:cs="Times New Roman"/>
          <w:sz w:val="28"/>
          <w:szCs w:val="28"/>
          <w:lang w:eastAsia="uk-UA"/>
        </w:rPr>
        <w:t xml:space="preserve">17.07.2025 </w:t>
      </w:r>
      <w:bookmarkStart w:id="0" w:name="_GoBack"/>
      <w:bookmarkEnd w:id="0"/>
      <w:r w:rsidRPr="00A00860">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2067</w:t>
      </w:r>
    </w:p>
    <w:p w:rsidR="00A00860" w:rsidRPr="00A00860" w:rsidRDefault="00A00860" w:rsidP="00A00860">
      <w:pPr>
        <w:widowControl w:val="0"/>
        <w:suppressAutoHyphens/>
        <w:spacing w:after="0" w:line="240" w:lineRule="auto"/>
        <w:jc w:val="center"/>
        <w:rPr>
          <w:rFonts w:ascii="Times New Roman" w:eastAsia="Times New Roman" w:hAnsi="Times New Roman" w:cs="Times New Roman"/>
          <w:b/>
          <w:bCs/>
          <w:color w:val="000000"/>
          <w:sz w:val="28"/>
          <w:szCs w:val="28"/>
          <w:bdr w:val="none" w:sz="0" w:space="0" w:color="auto" w:frame="1"/>
          <w:lang w:eastAsia="hi-IN" w:bidi="hi-IN"/>
        </w:rPr>
      </w:pPr>
    </w:p>
    <w:p w:rsidR="00A00860" w:rsidRPr="00A00860" w:rsidRDefault="00A00860" w:rsidP="00A00860">
      <w:pPr>
        <w:widowControl w:val="0"/>
        <w:suppressAutoHyphens/>
        <w:spacing w:after="0" w:line="240" w:lineRule="auto"/>
        <w:jc w:val="center"/>
        <w:rPr>
          <w:rFonts w:ascii="Times New Roman" w:eastAsia="Times New Roman" w:hAnsi="Times New Roman" w:cs="Times New Roman"/>
          <w:b/>
          <w:bCs/>
          <w:color w:val="000000"/>
          <w:sz w:val="28"/>
          <w:szCs w:val="28"/>
          <w:bdr w:val="none" w:sz="0" w:space="0" w:color="auto" w:frame="1"/>
          <w:lang w:eastAsia="hi-IN" w:bidi="hi-IN"/>
        </w:rPr>
      </w:pPr>
      <w:r w:rsidRPr="00A00860">
        <w:rPr>
          <w:rFonts w:ascii="Times New Roman" w:eastAsia="Times New Roman" w:hAnsi="Times New Roman" w:cs="Times New Roman"/>
          <w:b/>
          <w:bCs/>
          <w:color w:val="000000"/>
          <w:sz w:val="28"/>
          <w:szCs w:val="28"/>
          <w:bdr w:val="none" w:sz="0" w:space="0" w:color="auto" w:frame="1"/>
          <w:lang w:eastAsia="hi-IN" w:bidi="hi-IN"/>
        </w:rPr>
        <w:t>ПРОГРАМА ДЛЯ КРИВДНИКІВ</w:t>
      </w:r>
    </w:p>
    <w:p w:rsidR="00A00860" w:rsidRPr="00A00860" w:rsidRDefault="00A00860" w:rsidP="00A00860">
      <w:pPr>
        <w:widowControl w:val="0"/>
        <w:suppressAutoHyphens/>
        <w:spacing w:after="0" w:line="240" w:lineRule="auto"/>
        <w:jc w:val="center"/>
        <w:rPr>
          <w:rFonts w:ascii="Times New Roman" w:eastAsia="Times New Roman" w:hAnsi="Times New Roman" w:cs="Times New Roman"/>
          <w:bCs/>
          <w:color w:val="000000"/>
          <w:sz w:val="28"/>
          <w:szCs w:val="28"/>
          <w:bdr w:val="none" w:sz="0" w:space="0" w:color="auto" w:frame="1"/>
          <w:lang w:eastAsia="hi-IN" w:bidi="hi-IN"/>
        </w:rPr>
      </w:pPr>
      <w:r w:rsidRPr="00A00860">
        <w:rPr>
          <w:rFonts w:ascii="Times New Roman" w:eastAsia="Times New Roman" w:hAnsi="Times New Roman" w:cs="Times New Roman"/>
          <w:b/>
          <w:bCs/>
          <w:color w:val="000000"/>
          <w:sz w:val="28"/>
          <w:szCs w:val="28"/>
          <w:bdr w:val="none" w:sz="0" w:space="0" w:color="auto" w:frame="1"/>
          <w:lang w:eastAsia="hi-IN" w:bidi="hi-IN"/>
        </w:rPr>
        <w:t>НА 2025 – 2027 роки</w:t>
      </w:r>
    </w:p>
    <w:p w:rsidR="00A00860" w:rsidRPr="00A00860" w:rsidRDefault="00A00860" w:rsidP="00A0086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hi-IN" w:bidi="hi-IN"/>
        </w:rPr>
      </w:pPr>
    </w:p>
    <w:p w:rsidR="00A00860" w:rsidRPr="00A00860" w:rsidRDefault="00A00860" w:rsidP="00A0086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hi-IN" w:bidi="hi-IN"/>
        </w:rPr>
      </w:pPr>
      <w:r w:rsidRPr="00A00860">
        <w:rPr>
          <w:rFonts w:ascii="Times New Roman" w:eastAsia="Times New Roman" w:hAnsi="Times New Roman" w:cs="Times New Roman"/>
          <w:b/>
          <w:sz w:val="28"/>
          <w:szCs w:val="28"/>
          <w:lang w:eastAsia="hi-IN" w:bidi="hi-IN"/>
        </w:rPr>
        <w:t>ПАСПОРТ ПРОГРАМИ</w:t>
      </w:r>
    </w:p>
    <w:p w:rsidR="00A00860" w:rsidRPr="00A00860" w:rsidRDefault="00A00860" w:rsidP="00A00860">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hi-IN" w:bidi="hi-I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14"/>
        <w:gridCol w:w="7041"/>
      </w:tblGrid>
      <w:tr w:rsidR="00A00860" w:rsidRPr="00A00860" w:rsidTr="00D23539">
        <w:trPr>
          <w:trHeight w:val="498"/>
        </w:trPr>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1</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Назва Програми</w:t>
            </w:r>
          </w:p>
        </w:tc>
        <w:tc>
          <w:tcPr>
            <w:tcW w:w="7041" w:type="dxa"/>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bCs/>
                <w:color w:val="000000"/>
                <w:sz w:val="28"/>
                <w:szCs w:val="28"/>
                <w:bdr w:val="none" w:sz="0" w:space="0" w:color="auto" w:frame="1"/>
                <w:lang w:eastAsia="hi-IN" w:bidi="hi-IN"/>
              </w:rPr>
            </w:pPr>
            <w:r w:rsidRPr="00A00860">
              <w:rPr>
                <w:rFonts w:ascii="Times New Roman" w:eastAsia="Times New Roman" w:hAnsi="Times New Roman" w:cs="Times New Roman"/>
                <w:bCs/>
                <w:color w:val="000000"/>
                <w:sz w:val="28"/>
                <w:szCs w:val="28"/>
                <w:bdr w:val="none" w:sz="0" w:space="0" w:color="auto" w:frame="1"/>
                <w:lang w:eastAsia="hi-IN" w:bidi="hi-IN"/>
              </w:rPr>
              <w:t>Програма для кривдників на 2025 – 2027 роки</w:t>
            </w:r>
          </w:p>
        </w:tc>
      </w:tr>
      <w:tr w:rsidR="00A00860" w:rsidRPr="00A00860" w:rsidTr="00D23539">
        <w:trPr>
          <w:trHeight w:val="2257"/>
        </w:trPr>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2</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Підстава для розроблення Програми</w:t>
            </w:r>
          </w:p>
        </w:tc>
        <w:tc>
          <w:tcPr>
            <w:tcW w:w="7041" w:type="dxa"/>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color w:val="000000"/>
                <w:sz w:val="28"/>
                <w:szCs w:val="28"/>
                <w:lang w:eastAsia="hi-IN" w:bidi="hi-IN"/>
              </w:rPr>
            </w:pPr>
            <w:r w:rsidRPr="00A00860">
              <w:rPr>
                <w:rFonts w:ascii="Times New Roman" w:eastAsia="Times New Roman" w:hAnsi="Times New Roman" w:cs="Times New Roman"/>
                <w:sz w:val="28"/>
                <w:szCs w:val="28"/>
                <w:shd w:val="clear" w:color="auto" w:fill="FFFFFF"/>
                <w:lang w:eastAsia="hi-IN" w:bidi="hi-IN"/>
              </w:rPr>
              <w:t xml:space="preserve">Закони України </w:t>
            </w:r>
            <w:r w:rsidRPr="00A00860">
              <w:rPr>
                <w:rFonts w:ascii="Times New Roman" w:eastAsia="Times New Roman" w:hAnsi="Times New Roman" w:cs="Times New Roman"/>
                <w:color w:val="000000"/>
                <w:sz w:val="28"/>
                <w:szCs w:val="28"/>
                <w:lang w:eastAsia="hi-IN" w:bidi="hi-IN"/>
              </w:rPr>
              <w:t xml:space="preserve">«Про місцеве самоврядування в Україні», відповідно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постанов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sidRPr="00A00860">
              <w:rPr>
                <w:rFonts w:ascii="Times New Roman" w:eastAsia="Times New Roman" w:hAnsi="Times New Roman" w:cs="Times New Roman"/>
                <w:bCs/>
                <w:sz w:val="28"/>
                <w:szCs w:val="28"/>
                <w:shd w:val="clear" w:color="auto" w:fill="FFFFFF"/>
                <w:lang w:eastAsia="hi-IN" w:bidi="hi-IN"/>
              </w:rPr>
              <w:t>наказів Міністерства соціальної політики України від 01.10.2018  № 1434 «Про затвердження Типової програми для кривдників»</w:t>
            </w:r>
            <w:r w:rsidRPr="00A00860">
              <w:rPr>
                <w:rFonts w:ascii="Times New Roman" w:eastAsia="Times New Roman" w:hAnsi="Times New Roman" w:cs="Times New Roman"/>
                <w:sz w:val="28"/>
                <w:szCs w:val="28"/>
                <w:shd w:val="clear" w:color="auto" w:fill="FFFFFF"/>
                <w:lang w:eastAsia="hi-IN" w:bidi="hi-IN"/>
              </w:rPr>
              <w:t xml:space="preserve"> (із змінами, внесеними згідно з Наказом</w:t>
            </w:r>
            <w:r w:rsidRPr="00A00860">
              <w:rPr>
                <w:rFonts w:ascii="Times New Roman" w:eastAsia="Times New Roman" w:hAnsi="Times New Roman" w:cs="Times New Roman"/>
                <w:sz w:val="28"/>
                <w:szCs w:val="28"/>
                <w:lang w:eastAsia="hi-IN" w:bidi="hi-IN"/>
              </w:rPr>
              <w:t xml:space="preserve"> </w:t>
            </w:r>
            <w:r w:rsidRPr="00A00860">
              <w:rPr>
                <w:rFonts w:ascii="Times New Roman" w:eastAsia="Times New Roman" w:hAnsi="Times New Roman" w:cs="Times New Roman"/>
                <w:sz w:val="28"/>
                <w:szCs w:val="28"/>
                <w:shd w:val="clear" w:color="auto" w:fill="FFFFFF"/>
                <w:lang w:eastAsia="hi-IN" w:bidi="hi-IN"/>
              </w:rPr>
              <w:t>Міністерства соціальної політики</w:t>
            </w:r>
            <w:r w:rsidRPr="00A00860">
              <w:rPr>
                <w:rFonts w:ascii="Times New Roman" w:eastAsia="Times New Roman" w:hAnsi="Times New Roman" w:cs="Times New Roman"/>
                <w:sz w:val="28"/>
                <w:szCs w:val="28"/>
                <w:lang w:eastAsia="hi-IN" w:bidi="hi-IN"/>
              </w:rPr>
              <w:t xml:space="preserve"> </w:t>
            </w:r>
            <w:r w:rsidRPr="00A00860">
              <w:rPr>
                <w:rFonts w:ascii="Times New Roman" w:eastAsia="Times New Roman" w:hAnsi="Times New Roman" w:cs="Times New Roman"/>
                <w:sz w:val="28"/>
                <w:szCs w:val="28"/>
                <w:shd w:val="clear" w:color="auto" w:fill="FFFFFF"/>
                <w:lang w:eastAsia="hi-IN" w:bidi="hi-IN"/>
              </w:rPr>
              <w:t>№ 588 від 13.10.2021)</w:t>
            </w:r>
            <w:r w:rsidRPr="00A00860">
              <w:rPr>
                <w:rFonts w:ascii="Times New Roman" w:eastAsia="Times New Roman" w:hAnsi="Times New Roman" w:cs="Times New Roman"/>
                <w:bCs/>
                <w:sz w:val="28"/>
                <w:szCs w:val="28"/>
                <w:shd w:val="clear" w:color="auto" w:fill="FFFFFF"/>
                <w:lang w:eastAsia="hi-IN" w:bidi="hi-IN"/>
              </w:rPr>
              <w:t xml:space="preserve">, від 08.05.2014 № 281 «Про затвердження Методичних рекомендацій щодо організації проходження корекційних програм особами, які вчиняють насильство в сім'ї», Міністерства України у справах сім’ї, молоді та спорту, Міністерства внутрішніх справ України </w:t>
            </w:r>
            <w:r w:rsidRPr="00A00860">
              <w:rPr>
                <w:rFonts w:ascii="Times New Roman" w:eastAsia="Times New Roman" w:hAnsi="Times New Roman" w:cs="Times New Roman"/>
                <w:sz w:val="28"/>
                <w:szCs w:val="28"/>
                <w:lang w:eastAsia="hi-IN" w:bidi="hi-IN"/>
              </w:rPr>
              <w:t>від 07.09.2009                              № 3131/386 «П</w:t>
            </w:r>
            <w:r w:rsidRPr="00A00860">
              <w:rPr>
                <w:rFonts w:ascii="Times New Roman" w:eastAsia="Times New Roman" w:hAnsi="Times New Roman" w:cs="Times New Roman"/>
                <w:sz w:val="28"/>
                <w:szCs w:val="28"/>
                <w:shd w:val="clear" w:color="auto" w:fill="FFFFFF"/>
                <w:lang w:eastAsia="hi-IN" w:bidi="hi-IN"/>
              </w:rPr>
              <w:t>ро затвердження Інструкції щодо порядку взаємодії структурних підрозділів, відповідальних за реалізацію державної політики щодо попередження насильства в сім’ї, служб у справах дітей, центрів соціальних служб для сім'ї, дітей та молоді та відповідних підрозділів органів внутрішніх справ з питань здійснення заходів з попередження насильства в сім'ї</w:t>
            </w:r>
            <w:r w:rsidRPr="00A00860">
              <w:rPr>
                <w:rFonts w:ascii="Times New Roman" w:eastAsia="Times New Roman" w:hAnsi="Times New Roman" w:cs="Times New Roman"/>
                <w:sz w:val="28"/>
                <w:szCs w:val="28"/>
                <w:lang w:eastAsia="hi-IN" w:bidi="hi-IN"/>
              </w:rPr>
              <w:t>», з</w:t>
            </w:r>
            <w:r w:rsidRPr="00A00860">
              <w:rPr>
                <w:rFonts w:ascii="Times New Roman" w:eastAsia="Times New Roman" w:hAnsi="Times New Roman" w:cs="Times New Roman"/>
                <w:sz w:val="28"/>
                <w:szCs w:val="28"/>
                <w:shd w:val="clear" w:color="auto" w:fill="FFFFFF"/>
                <w:lang w:eastAsia="hi-IN" w:bidi="hi-IN"/>
              </w:rPr>
              <w:t xml:space="preserve">ареєстрованого в Міністерстві юстиції України </w:t>
            </w:r>
            <w:r w:rsidRPr="00A00860">
              <w:rPr>
                <w:rFonts w:ascii="Times New Roman" w:eastAsia="Times New Roman" w:hAnsi="Times New Roman" w:cs="Times New Roman"/>
                <w:sz w:val="28"/>
                <w:szCs w:val="28"/>
                <w:shd w:val="clear" w:color="auto" w:fill="FFFFFF"/>
                <w:lang w:eastAsia="hi-IN" w:bidi="hi-IN"/>
              </w:rPr>
              <w:lastRenderedPageBreak/>
              <w:t xml:space="preserve">30.09.2009 за № 917/16933, </w:t>
            </w:r>
            <w:r w:rsidRPr="00A00860">
              <w:rPr>
                <w:rFonts w:ascii="Times New Roman" w:eastAsia="Times New Roman" w:hAnsi="Times New Roman" w:cs="Times New Roman"/>
                <w:color w:val="000000"/>
                <w:sz w:val="28"/>
                <w:szCs w:val="28"/>
                <w:lang w:eastAsia="hi-IN" w:bidi="hi-IN"/>
              </w:rPr>
              <w:t>наказів Міністерства освіти і науки України від 02.10.2018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від 22.05.2018 № 509 «Про затвердження Положення про психологічну службу у системі освіти України»</w:t>
            </w:r>
          </w:p>
        </w:tc>
      </w:tr>
      <w:tr w:rsidR="00A00860" w:rsidRPr="00A00860" w:rsidTr="00D23539">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lastRenderedPageBreak/>
              <w:t>3</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Розробник Програми</w:t>
            </w:r>
          </w:p>
        </w:tc>
        <w:tc>
          <w:tcPr>
            <w:tcW w:w="7041" w:type="dxa"/>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Городоцька сільська рада</w:t>
            </w:r>
          </w:p>
        </w:tc>
      </w:tr>
      <w:tr w:rsidR="00A00860" w:rsidRPr="00A00860" w:rsidTr="00D23539">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4</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Відповідальний виконавець Програми</w:t>
            </w:r>
          </w:p>
        </w:tc>
        <w:tc>
          <w:tcPr>
            <w:tcW w:w="7041" w:type="dxa"/>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Відділ соціального захисту населення та захисту прав дітей Городоцької  сільської ради</w:t>
            </w:r>
          </w:p>
        </w:tc>
      </w:tr>
      <w:tr w:rsidR="00A00860" w:rsidRPr="00A00860" w:rsidTr="00D23539">
        <w:trPr>
          <w:trHeight w:val="1877"/>
        </w:trPr>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5</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 xml:space="preserve">Учасники </w:t>
            </w:r>
          </w:p>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Програми</w:t>
            </w:r>
          </w:p>
        </w:tc>
        <w:tc>
          <w:tcPr>
            <w:tcW w:w="7041" w:type="dxa"/>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 xml:space="preserve">Відділ соціального захисту населення та захисту прав дітей Городоцької сільської ради; служба у справах дітей Городоцької  сільської ради; поліцейські офіцери громади СВГВП №1 Рівненського РУП ГУНП в Рівненській області; </w:t>
            </w:r>
          </w:p>
        </w:tc>
      </w:tr>
      <w:tr w:rsidR="00A00860" w:rsidRPr="00A00860" w:rsidTr="00D23539">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6</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Термін реалізації</w:t>
            </w:r>
          </w:p>
        </w:tc>
        <w:tc>
          <w:tcPr>
            <w:tcW w:w="7041" w:type="dxa"/>
          </w:tcPr>
          <w:p w:rsidR="00A00860" w:rsidRPr="00A00860" w:rsidRDefault="00A00860" w:rsidP="00A00860">
            <w:pPr>
              <w:widowControl w:val="0"/>
              <w:tabs>
                <w:tab w:val="left" w:pos="1140"/>
              </w:tabs>
              <w:suppressAutoHyphens/>
              <w:spacing w:after="0" w:line="240" w:lineRule="auto"/>
              <w:jc w:val="both"/>
              <w:rPr>
                <w:rFonts w:ascii="Times New Roman" w:eastAsia="Times New Roman" w:hAnsi="Times New Roman" w:cs="Times New Roman"/>
                <w:color w:val="000000"/>
                <w:sz w:val="28"/>
                <w:szCs w:val="28"/>
                <w:highlight w:val="yellow"/>
                <w:shd w:val="clear" w:color="auto" w:fill="FFFFFF"/>
                <w:lang w:eastAsia="hi-IN" w:bidi="hi-IN"/>
              </w:rPr>
            </w:pPr>
            <w:r w:rsidRPr="00A00860">
              <w:rPr>
                <w:rFonts w:ascii="Times New Roman" w:eastAsia="Times New Roman" w:hAnsi="Times New Roman" w:cs="Times New Roman"/>
                <w:color w:val="000000"/>
                <w:sz w:val="28"/>
                <w:szCs w:val="28"/>
                <w:shd w:val="clear" w:color="auto" w:fill="FFFFFF"/>
                <w:lang w:eastAsia="hi-IN" w:bidi="hi-IN"/>
              </w:rPr>
              <w:t>до 2027 року</w:t>
            </w:r>
          </w:p>
        </w:tc>
      </w:tr>
      <w:tr w:rsidR="00A00860" w:rsidRPr="00A00860" w:rsidTr="00D23539">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7</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Перелік бюджетів, які беруть участь у виконанні Програми</w:t>
            </w:r>
          </w:p>
        </w:tc>
        <w:tc>
          <w:tcPr>
            <w:tcW w:w="7041" w:type="dxa"/>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 xml:space="preserve">Бюджет Городоцької сільської ради </w:t>
            </w:r>
          </w:p>
        </w:tc>
      </w:tr>
      <w:tr w:rsidR="00A00860" w:rsidRPr="00A00860" w:rsidTr="00D23539">
        <w:tc>
          <w:tcPr>
            <w:tcW w:w="426"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8</w:t>
            </w:r>
          </w:p>
        </w:tc>
        <w:tc>
          <w:tcPr>
            <w:tcW w:w="2314" w:type="dxa"/>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Загальний обсяг фінансових ресурсів, необхідних для реалізації Програми, всього</w:t>
            </w:r>
          </w:p>
        </w:tc>
        <w:tc>
          <w:tcPr>
            <w:tcW w:w="7041" w:type="dxa"/>
          </w:tcPr>
          <w:p w:rsidR="00A00860" w:rsidRPr="00A00860" w:rsidRDefault="00A00860" w:rsidP="00A00860">
            <w:pPr>
              <w:widowControl w:val="0"/>
              <w:tabs>
                <w:tab w:val="left" w:pos="173"/>
              </w:tabs>
              <w:suppressAutoHyphens/>
              <w:spacing w:after="0" w:line="240" w:lineRule="auto"/>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130 000 гривень</w:t>
            </w:r>
          </w:p>
          <w:p w:rsidR="00A00860" w:rsidRPr="00A00860" w:rsidRDefault="00A00860" w:rsidP="00A00860">
            <w:pPr>
              <w:widowControl w:val="0"/>
              <w:tabs>
                <w:tab w:val="left" w:pos="173"/>
              </w:tabs>
              <w:suppressAutoHyphens/>
              <w:spacing w:after="0" w:line="240" w:lineRule="auto"/>
              <w:rPr>
                <w:rFonts w:ascii="Times New Roman" w:eastAsia="Times New Roman" w:hAnsi="Times New Roman" w:cs="Times New Roman"/>
                <w:sz w:val="28"/>
                <w:szCs w:val="28"/>
                <w:highlight w:val="yellow"/>
                <w:lang w:eastAsia="hi-IN" w:bidi="hi-IN"/>
              </w:rPr>
            </w:pPr>
          </w:p>
        </w:tc>
      </w:tr>
    </w:tbl>
    <w:p w:rsidR="00A00860" w:rsidRPr="00A00860" w:rsidRDefault="00A00860" w:rsidP="00A00860">
      <w:pPr>
        <w:spacing w:after="0" w:line="240" w:lineRule="auto"/>
        <w:jc w:val="center"/>
        <w:rPr>
          <w:rFonts w:ascii="Times New Roman" w:eastAsia="Calibri" w:hAnsi="Times New Roman" w:cs="Times New Roman"/>
          <w:sz w:val="28"/>
          <w:szCs w:val="20"/>
          <w:lang w:eastAsia="uk-UA"/>
        </w:rPr>
      </w:pPr>
    </w:p>
    <w:p w:rsidR="00A00860" w:rsidRPr="00A00860" w:rsidRDefault="00A00860" w:rsidP="00A0086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hi-IN" w:bidi="hi-IN"/>
        </w:rPr>
      </w:pPr>
      <w:r w:rsidRPr="00A00860">
        <w:rPr>
          <w:rFonts w:ascii="Times New Roman" w:eastAsia="Times New Roman" w:hAnsi="Times New Roman" w:cs="Times New Roman"/>
          <w:b/>
          <w:sz w:val="28"/>
          <w:szCs w:val="28"/>
          <w:lang w:eastAsia="hi-IN" w:bidi="hi-IN"/>
        </w:rPr>
        <w:t>ЗАГАЛЬНІ ПОЛОЖЕННЯ</w:t>
      </w:r>
    </w:p>
    <w:p w:rsidR="00A00860" w:rsidRPr="00A00860" w:rsidRDefault="00A00860" w:rsidP="00A00860">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hi-IN" w:bidi="hi-IN"/>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Cs/>
          <w:color w:val="000000"/>
          <w:sz w:val="28"/>
          <w:szCs w:val="28"/>
          <w:lang w:eastAsia="hi-IN" w:bidi="hi-IN"/>
        </w:rPr>
      </w:pPr>
      <w:r w:rsidRPr="00A00860">
        <w:rPr>
          <w:rFonts w:ascii="Times New Roman" w:eastAsia="Times New Roman" w:hAnsi="Times New Roman" w:cs="Times New Roman"/>
          <w:bCs/>
          <w:color w:val="000000"/>
          <w:sz w:val="28"/>
          <w:szCs w:val="28"/>
          <w:lang w:eastAsia="hi-IN" w:bidi="hi-IN"/>
        </w:rPr>
        <w:t>Останніми роками громадськість України все більше переймається проблемою домашнього насильства – одного з найболючіших соціальних явищ. В Україні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Cs/>
          <w:color w:val="000000"/>
          <w:sz w:val="28"/>
          <w:szCs w:val="28"/>
          <w:lang w:eastAsia="hi-IN" w:bidi="hi-IN"/>
        </w:rPr>
      </w:pPr>
      <w:r w:rsidRPr="00A00860">
        <w:rPr>
          <w:rFonts w:ascii="Times New Roman" w:eastAsia="Times New Roman" w:hAnsi="Times New Roman" w:cs="Times New Roman"/>
          <w:bCs/>
          <w:color w:val="000000"/>
          <w:sz w:val="28"/>
          <w:szCs w:val="28"/>
          <w:lang w:eastAsia="hi-IN" w:bidi="hi-IN"/>
        </w:rPr>
        <w:t xml:space="preserve">Домашнє насильство є серйозним порушенням прав людини, що їх держава має відстоювати та захищати. Серед них – право на життя та фізичну недоторканість; право не бути об’єктом знущань чи жорстокого нелюдського </w:t>
      </w:r>
      <w:r w:rsidRPr="00A00860">
        <w:rPr>
          <w:rFonts w:ascii="Times New Roman" w:eastAsia="Times New Roman" w:hAnsi="Times New Roman" w:cs="Times New Roman"/>
          <w:bCs/>
          <w:color w:val="000000"/>
          <w:sz w:val="28"/>
          <w:szCs w:val="28"/>
          <w:lang w:eastAsia="hi-IN" w:bidi="hi-IN"/>
        </w:rPr>
        <w:lastRenderedPageBreak/>
        <w:t>або принизливого поводження; право на свободу від дискримінації за ознакою статі; право на здоровий та безпечний розвиток тощо.</w:t>
      </w:r>
    </w:p>
    <w:p w:rsidR="00A00860" w:rsidRPr="00A00860" w:rsidRDefault="00A00860" w:rsidP="00A0086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uk-UA" w:bidi="hi-IN"/>
        </w:rPr>
      </w:pPr>
      <w:r w:rsidRPr="00A00860">
        <w:rPr>
          <w:rFonts w:ascii="Times New Roman" w:eastAsia="Times New Roman" w:hAnsi="Times New Roman" w:cs="Times New Roman"/>
          <w:sz w:val="28"/>
          <w:szCs w:val="28"/>
          <w:lang w:eastAsia="uk-UA" w:bidi="hi-IN"/>
        </w:rPr>
        <w:t>Україна ратифікувала низку міжнародних угод, узявши тим самим на себе зобов’язання щодо захисту людей від насильства, в тому числі домашнього.</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Cs/>
          <w:color w:val="000000"/>
          <w:sz w:val="28"/>
          <w:szCs w:val="28"/>
          <w:lang w:eastAsia="hi-IN" w:bidi="hi-IN"/>
        </w:rPr>
      </w:pPr>
      <w:r w:rsidRPr="00A00860">
        <w:rPr>
          <w:rFonts w:ascii="Times New Roman" w:eastAsia="Times New Roman" w:hAnsi="Times New Roman" w:cs="Times New Roman"/>
          <w:bCs/>
          <w:color w:val="000000"/>
          <w:sz w:val="28"/>
          <w:szCs w:val="28"/>
          <w:lang w:eastAsia="hi-IN" w:bidi="hi-IN"/>
        </w:rPr>
        <w:t>На жаль, для багатьох наших співвітчизників найближчі люди стають джерелом небезпеки. Для того, щоб стало можливим вплинути на цей процес, треба усвідомити, як і чому відбувається домашнє насильство, яким чином воно впливає на причетних до цього осіб і як можна оволодіти корекційними методиками впливу на агресивну поведінку людей.</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Cs/>
          <w:color w:val="000000"/>
          <w:sz w:val="28"/>
          <w:szCs w:val="28"/>
          <w:lang w:eastAsia="hi-IN" w:bidi="hi-IN"/>
        </w:rPr>
      </w:pPr>
      <w:r w:rsidRPr="00A00860">
        <w:rPr>
          <w:rFonts w:ascii="Times New Roman" w:eastAsia="Times New Roman" w:hAnsi="Times New Roman" w:cs="Times New Roman"/>
          <w:bCs/>
          <w:color w:val="000000"/>
          <w:sz w:val="28"/>
          <w:szCs w:val="28"/>
          <w:lang w:eastAsia="hi-IN" w:bidi="hi-IN"/>
        </w:rPr>
        <w:t>Україна є однією з небагатьох держав світу, в якій реалізуються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 діяльності уповноважених органів з протидії домашньому насильству, оскільки допомагає таким особам усвідомити власну насильницьку поведінку, усвідомити її витоки та прояви та змінити свою поведінку. Довготривала корекція поведінки особи, яка вичинила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hi-IN" w:bidi="hi-IN"/>
        </w:rPr>
      </w:pPr>
      <w:bookmarkStart w:id="1" w:name="n14"/>
      <w:bookmarkEnd w:id="1"/>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color w:val="000000"/>
          <w:sz w:val="28"/>
          <w:szCs w:val="28"/>
          <w:lang w:eastAsia="hi-IN" w:bidi="hi-IN"/>
        </w:rPr>
      </w:pPr>
      <w:r w:rsidRPr="00A00860">
        <w:rPr>
          <w:rFonts w:ascii="Times New Roman" w:eastAsia="Times New Roman" w:hAnsi="Times New Roman" w:cs="Times New Roman"/>
          <w:b/>
          <w:bCs/>
          <w:color w:val="000000"/>
          <w:sz w:val="28"/>
          <w:szCs w:val="28"/>
          <w:lang w:eastAsia="hi-IN" w:bidi="hi-IN"/>
        </w:rPr>
        <w:t>МЕТА ПРОГРАМИ</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hi-IN" w:bidi="hi-IN"/>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 xml:space="preserve">Метою Програми для кривдників на 2025 – 2027 роки (далі - Програма) є </w:t>
      </w:r>
      <w:r w:rsidRPr="00A00860">
        <w:rPr>
          <w:rFonts w:ascii="Times New Roman" w:eastAsia="Times New Roman" w:hAnsi="Times New Roman" w:cs="Times New Roman"/>
          <w:sz w:val="28"/>
          <w:szCs w:val="28"/>
          <w:shd w:val="clear" w:color="auto" w:fill="FFFFFF"/>
          <w:lang w:eastAsia="hi-IN" w:bidi="hi-IN"/>
        </w:rPr>
        <w:t>зміна агресивної і насильницької поведінки кривдника, формування соціально прийнятних норм, гуманістичних цінностей і ненасильницької поведінки.</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sz w:val="24"/>
          <w:szCs w:val="24"/>
          <w:lang w:eastAsia="hi-IN" w:bidi="hi-IN"/>
        </w:rPr>
      </w:pPr>
      <w:bookmarkStart w:id="2" w:name="n18"/>
      <w:bookmarkStart w:id="3" w:name="n19"/>
      <w:bookmarkEnd w:id="2"/>
      <w:bookmarkEnd w:id="3"/>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r w:rsidRPr="00A00860">
        <w:rPr>
          <w:rFonts w:ascii="Times New Roman" w:eastAsia="Times New Roman" w:hAnsi="Times New Roman" w:cs="Times New Roman"/>
          <w:b/>
          <w:sz w:val="28"/>
          <w:szCs w:val="28"/>
          <w:lang w:eastAsia="hi-IN" w:bidi="hi-IN"/>
        </w:rPr>
        <w:t>ЗАВДАННЯ ПРОГРАМИ:</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sz w:val="24"/>
          <w:szCs w:val="24"/>
          <w:lang w:eastAsia="hi-IN" w:bidi="hi-IN"/>
        </w:rPr>
      </w:pPr>
    </w:p>
    <w:p w:rsidR="00A00860" w:rsidRPr="00A00860" w:rsidRDefault="00A00860" w:rsidP="00A00860">
      <w:pPr>
        <w:widowControl w:val="0"/>
        <w:shd w:val="clear" w:color="auto" w:fill="FFFFFF"/>
        <w:suppressAutoHyphens/>
        <w:spacing w:after="0" w:line="240" w:lineRule="auto"/>
        <w:rPr>
          <w:rFonts w:ascii="Times New Roman" w:eastAsia="Times New Roman" w:hAnsi="Times New Roman" w:cs="Times New Roman"/>
          <w:bCs/>
          <w:sz w:val="28"/>
          <w:szCs w:val="28"/>
          <w:lang w:eastAsia="hi-IN" w:bidi="hi-IN"/>
        </w:rPr>
      </w:pPr>
      <w:r w:rsidRPr="00A00860">
        <w:rPr>
          <w:rFonts w:ascii="Times New Roman" w:eastAsia="Times New Roman" w:hAnsi="Times New Roman" w:cs="Times New Roman"/>
          <w:bCs/>
          <w:sz w:val="28"/>
          <w:szCs w:val="28"/>
          <w:lang w:eastAsia="hi-IN" w:bidi="hi-IN"/>
        </w:rPr>
        <w:t>Завдання Програми полягає у здійснені заходів, спрямованих на:</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sz w:val="28"/>
          <w:szCs w:val="28"/>
          <w:lang w:eastAsia="zh-CN"/>
        </w:rPr>
        <w:t>сприяння зміні насильницької поведінки кривдника;</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4" w:name="n321"/>
      <w:bookmarkEnd w:id="4"/>
      <w:r w:rsidRPr="00A00860">
        <w:rPr>
          <w:rFonts w:ascii="Times New Roman" w:eastAsia="Times New Roman" w:hAnsi="Times New Roman" w:cs="Times New Roman"/>
          <w:sz w:val="28"/>
          <w:szCs w:val="28"/>
          <w:lang w:eastAsia="zh-CN"/>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5" w:name="n322"/>
      <w:bookmarkEnd w:id="5"/>
      <w:r w:rsidRPr="00A00860">
        <w:rPr>
          <w:rFonts w:ascii="Times New Roman" w:eastAsia="Times New Roman" w:hAnsi="Times New Roman" w:cs="Times New Roman"/>
          <w:sz w:val="28"/>
          <w:szCs w:val="28"/>
          <w:lang w:eastAsia="zh-CN"/>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6" w:name="n323"/>
      <w:bookmarkEnd w:id="6"/>
      <w:r w:rsidRPr="00A00860">
        <w:rPr>
          <w:rFonts w:ascii="Times New Roman" w:eastAsia="Times New Roman" w:hAnsi="Times New Roman" w:cs="Times New Roman"/>
          <w:sz w:val="28"/>
          <w:szCs w:val="28"/>
          <w:lang w:eastAsia="zh-CN"/>
        </w:rPr>
        <w:t>формування у кривдника відповідального ставлення до власної поведінки та її наслідків для себе та оточуючих;</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7" w:name="n324"/>
      <w:bookmarkEnd w:id="7"/>
      <w:r w:rsidRPr="00A00860">
        <w:rPr>
          <w:rFonts w:ascii="Times New Roman" w:eastAsia="Times New Roman" w:hAnsi="Times New Roman" w:cs="Times New Roman"/>
          <w:sz w:val="28"/>
          <w:szCs w:val="28"/>
          <w:lang w:eastAsia="zh-CN"/>
        </w:rPr>
        <w:t>сприяння розвитку у кривдника емоційного інтелекту та самосвідомості;</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8" w:name="n325"/>
      <w:bookmarkEnd w:id="8"/>
      <w:r w:rsidRPr="00A00860">
        <w:rPr>
          <w:rFonts w:ascii="Times New Roman" w:eastAsia="Times New Roman" w:hAnsi="Times New Roman" w:cs="Times New Roman"/>
          <w:sz w:val="28"/>
          <w:szCs w:val="28"/>
          <w:lang w:eastAsia="zh-CN"/>
        </w:rPr>
        <w:t>розвиток навичок кривдника до конструктивного безконфліктного спілкування, ефективної та ненасильницької комунікації;</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9" w:name="n326"/>
      <w:bookmarkEnd w:id="9"/>
      <w:r w:rsidRPr="00A00860">
        <w:rPr>
          <w:rFonts w:ascii="Times New Roman" w:eastAsia="Times New Roman" w:hAnsi="Times New Roman" w:cs="Times New Roman"/>
          <w:sz w:val="28"/>
          <w:szCs w:val="28"/>
          <w:lang w:eastAsia="zh-CN"/>
        </w:rPr>
        <w:t>розвиток здатності кривдника виявляти, аналізувати та усвідомлювати свої негативні думки, помилки, емоції, керувати ними, розуміти їх наслідки.</w:t>
      </w:r>
    </w:p>
    <w:p w:rsidR="00A00860" w:rsidRPr="00A00860" w:rsidRDefault="00A00860" w:rsidP="00A0086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hi-IN" w:bidi="hi-IN"/>
        </w:rPr>
      </w:pPr>
    </w:p>
    <w:p w:rsidR="00A00860" w:rsidRPr="00A00860" w:rsidRDefault="00A00860" w:rsidP="00A0086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hi-IN" w:bidi="hi-IN"/>
        </w:rPr>
      </w:pPr>
      <w:r w:rsidRPr="00A00860">
        <w:rPr>
          <w:rFonts w:ascii="Times New Roman" w:eastAsia="Times New Roman" w:hAnsi="Times New Roman" w:cs="Times New Roman"/>
          <w:b/>
          <w:bCs/>
          <w:sz w:val="28"/>
          <w:szCs w:val="28"/>
          <w:lang w:eastAsia="hi-IN" w:bidi="hi-IN"/>
        </w:rPr>
        <w:t>МЕТОДОЛОГІЧНІ ЗАСАДИ</w:t>
      </w:r>
    </w:p>
    <w:p w:rsidR="00A00860" w:rsidRPr="00A00860" w:rsidRDefault="00A00860" w:rsidP="00A00860">
      <w:pPr>
        <w:shd w:val="clear" w:color="auto" w:fill="FFFFFF"/>
        <w:spacing w:after="0" w:line="240" w:lineRule="auto"/>
        <w:contextualSpacing/>
        <w:jc w:val="center"/>
        <w:rPr>
          <w:rFonts w:ascii="Times New Roman" w:eastAsia="Times New Roman" w:hAnsi="Times New Roman" w:cs="Times New Roman"/>
          <w:sz w:val="28"/>
          <w:szCs w:val="28"/>
          <w:lang w:eastAsia="ru-RU"/>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10" w:name="n36"/>
      <w:bookmarkEnd w:id="10"/>
      <w:r w:rsidRPr="00A00860">
        <w:rPr>
          <w:rFonts w:ascii="Times New Roman" w:eastAsia="Times New Roman" w:hAnsi="Times New Roman" w:cs="Times New Roman"/>
          <w:sz w:val="28"/>
          <w:szCs w:val="28"/>
          <w:lang w:eastAsia="hi-IN" w:bidi="hi-IN"/>
        </w:rPr>
        <w:t>1. Програму розроблено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11" w:name="n37"/>
      <w:bookmarkEnd w:id="11"/>
      <w:r w:rsidRPr="00A00860">
        <w:rPr>
          <w:rFonts w:ascii="Times New Roman" w:eastAsia="Times New Roman" w:hAnsi="Times New Roman" w:cs="Times New Roman"/>
          <w:sz w:val="28"/>
          <w:szCs w:val="28"/>
          <w:lang w:eastAsia="hi-IN" w:bidi="hi-IN"/>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12" w:name="n38"/>
      <w:bookmarkEnd w:id="12"/>
      <w:r w:rsidRPr="00A00860">
        <w:rPr>
          <w:rFonts w:ascii="Times New Roman" w:eastAsia="Times New Roman" w:hAnsi="Times New Roman" w:cs="Times New Roman"/>
          <w:sz w:val="28"/>
          <w:szCs w:val="28"/>
          <w:lang w:eastAsia="hi-IN" w:bidi="hi-IN"/>
        </w:rPr>
        <w:t xml:space="preserve">3. Робота із кривдником спрямовується на зміну </w:t>
      </w:r>
      <w:proofErr w:type="spellStart"/>
      <w:r w:rsidRPr="00A00860">
        <w:rPr>
          <w:rFonts w:ascii="Times New Roman" w:eastAsia="Times New Roman" w:hAnsi="Times New Roman" w:cs="Times New Roman"/>
          <w:sz w:val="28"/>
          <w:szCs w:val="28"/>
          <w:lang w:eastAsia="hi-IN" w:bidi="hi-IN"/>
        </w:rPr>
        <w:t>дезадаптивних</w:t>
      </w:r>
      <w:proofErr w:type="spellEnd"/>
      <w:r w:rsidRPr="00A00860">
        <w:rPr>
          <w:rFonts w:ascii="Times New Roman" w:eastAsia="Times New Roman" w:hAnsi="Times New Roman" w:cs="Times New Roman"/>
          <w:sz w:val="28"/>
          <w:szCs w:val="28"/>
          <w:lang w:eastAsia="hi-IN" w:bidi="hi-IN"/>
        </w:rPr>
        <w:t xml:space="preserve"> переконань особи, корекцію когнітивних помилок, зміну </w:t>
      </w:r>
      <w:proofErr w:type="spellStart"/>
      <w:r w:rsidRPr="00A00860">
        <w:rPr>
          <w:rFonts w:ascii="Times New Roman" w:eastAsia="Times New Roman" w:hAnsi="Times New Roman" w:cs="Times New Roman"/>
          <w:sz w:val="28"/>
          <w:szCs w:val="28"/>
          <w:lang w:eastAsia="hi-IN" w:bidi="hi-IN"/>
        </w:rPr>
        <w:t>дисфункціональної</w:t>
      </w:r>
      <w:proofErr w:type="spellEnd"/>
      <w:r w:rsidRPr="00A00860">
        <w:rPr>
          <w:rFonts w:ascii="Times New Roman" w:eastAsia="Times New Roman" w:hAnsi="Times New Roman" w:cs="Times New Roman"/>
          <w:sz w:val="28"/>
          <w:szCs w:val="28"/>
          <w:lang w:eastAsia="hi-IN" w:bidi="hi-IN"/>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13" w:name="n39"/>
      <w:bookmarkEnd w:id="13"/>
      <w:r w:rsidRPr="00A00860">
        <w:rPr>
          <w:rFonts w:ascii="Times New Roman" w:eastAsia="Times New Roman" w:hAnsi="Times New Roman" w:cs="Times New Roman"/>
          <w:sz w:val="28"/>
          <w:szCs w:val="28"/>
          <w:lang w:eastAsia="hi-IN" w:bidi="hi-IN"/>
        </w:rPr>
        <w:t>4.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bookmarkStart w:id="14" w:name="n40"/>
      <w:bookmarkEnd w:id="14"/>
    </w:p>
    <w:p w:rsidR="00A00860" w:rsidRPr="00A00860" w:rsidRDefault="00A00860" w:rsidP="00A00860">
      <w:pPr>
        <w:widowControl w:val="0"/>
        <w:shd w:val="clear" w:color="auto" w:fill="FFFFFF"/>
        <w:suppressAutoHyphens/>
        <w:spacing w:after="0" w:line="240" w:lineRule="auto"/>
        <w:rPr>
          <w:rFonts w:ascii="Times New Roman" w:eastAsia="Times New Roman" w:hAnsi="Times New Roman" w:cs="Times New Roman"/>
          <w:b/>
          <w:i/>
          <w:sz w:val="28"/>
          <w:szCs w:val="28"/>
          <w:lang w:eastAsia="hi-IN" w:bidi="hi-IN"/>
        </w:rPr>
      </w:pPr>
      <w:r w:rsidRPr="00A00860">
        <w:rPr>
          <w:rFonts w:ascii="Times New Roman" w:eastAsia="Times New Roman" w:hAnsi="Times New Roman" w:cs="Times New Roman"/>
          <w:b/>
          <w:sz w:val="28"/>
          <w:szCs w:val="28"/>
          <w:lang w:eastAsia="hi-IN" w:bidi="hi-IN"/>
        </w:rPr>
        <w:t>Характеристика  Програми</w:t>
      </w:r>
      <w:r w:rsidRPr="00A00860">
        <w:rPr>
          <w:rFonts w:ascii="Times New Roman" w:eastAsia="Times New Roman" w:hAnsi="Times New Roman" w:cs="Times New Roman"/>
          <w:b/>
          <w:i/>
          <w:sz w:val="28"/>
          <w:szCs w:val="28"/>
          <w:lang w:eastAsia="hi-IN" w:bidi="hi-IN"/>
        </w:rPr>
        <w:t>:</w:t>
      </w:r>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15" w:name="n41"/>
      <w:bookmarkEnd w:id="15"/>
      <w:r w:rsidRPr="00A00860">
        <w:rPr>
          <w:rFonts w:ascii="Times New Roman" w:eastAsia="Times New Roman" w:hAnsi="Times New Roman" w:cs="Times New Roman"/>
          <w:sz w:val="28"/>
          <w:szCs w:val="28"/>
          <w:lang w:eastAsia="ru-RU"/>
        </w:rPr>
        <w:t>Цільова група - кривдники;</w:t>
      </w:r>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16" w:name="n42"/>
      <w:bookmarkEnd w:id="16"/>
      <w:r w:rsidRPr="00A00860">
        <w:rPr>
          <w:rFonts w:ascii="Times New Roman" w:eastAsia="Times New Roman" w:hAnsi="Times New Roman" w:cs="Times New Roman"/>
          <w:sz w:val="28"/>
          <w:szCs w:val="28"/>
          <w:lang w:eastAsia="ru-RU"/>
        </w:rPr>
        <w:t>Кількість діагностичних занять - 6 сесій;</w:t>
      </w:r>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17" w:name="n43"/>
      <w:bookmarkEnd w:id="17"/>
      <w:r w:rsidRPr="00A00860">
        <w:rPr>
          <w:rFonts w:ascii="Times New Roman" w:eastAsia="Times New Roman" w:hAnsi="Times New Roman" w:cs="Times New Roman"/>
          <w:sz w:val="28"/>
          <w:szCs w:val="28"/>
          <w:lang w:eastAsia="ru-RU"/>
        </w:rPr>
        <w:t>Кількість групових занять - 18 сесій;</w:t>
      </w:r>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18" w:name="n44"/>
      <w:bookmarkEnd w:id="18"/>
      <w:r w:rsidRPr="00A00860">
        <w:rPr>
          <w:rFonts w:ascii="Times New Roman" w:eastAsia="Times New Roman" w:hAnsi="Times New Roman" w:cs="Times New Roman"/>
          <w:sz w:val="28"/>
          <w:szCs w:val="28"/>
          <w:lang w:eastAsia="ru-RU"/>
        </w:rPr>
        <w:t>Кількість індивідуальних занять - 14 сесій.</w:t>
      </w:r>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b/>
          <w:sz w:val="20"/>
          <w:szCs w:val="20"/>
          <w:lang w:eastAsia="ru-RU"/>
        </w:rPr>
      </w:pPr>
      <w:bookmarkStart w:id="19" w:name="n45"/>
      <w:bookmarkEnd w:id="19"/>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b/>
          <w:i/>
          <w:sz w:val="28"/>
          <w:szCs w:val="28"/>
          <w:lang w:eastAsia="ru-RU"/>
        </w:rPr>
      </w:pPr>
      <w:r w:rsidRPr="00A00860">
        <w:rPr>
          <w:rFonts w:ascii="Times New Roman" w:eastAsia="Times New Roman" w:hAnsi="Times New Roman" w:cs="Times New Roman"/>
          <w:b/>
          <w:sz w:val="28"/>
          <w:szCs w:val="28"/>
          <w:lang w:eastAsia="ru-RU"/>
        </w:rPr>
        <w:t>Форми роботи та тривалість Програми:</w:t>
      </w:r>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20" w:name="n46"/>
      <w:bookmarkEnd w:id="20"/>
      <w:r w:rsidRPr="00A00860">
        <w:rPr>
          <w:rFonts w:ascii="Times New Roman" w:eastAsia="Times New Roman" w:hAnsi="Times New Roman" w:cs="Times New Roman"/>
          <w:sz w:val="28"/>
          <w:szCs w:val="28"/>
          <w:lang w:eastAsia="ru-RU"/>
        </w:rPr>
        <w:t xml:space="preserve">Діагностування - тривалість - 6 сесій, 1 сесія - 1 година. </w:t>
      </w:r>
    </w:p>
    <w:p w:rsidR="00A00860" w:rsidRPr="00A00860" w:rsidRDefault="00A00860" w:rsidP="00A0086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00860">
        <w:rPr>
          <w:rFonts w:ascii="Times New Roman" w:eastAsia="Times New Roman" w:hAnsi="Times New Roman" w:cs="Times New Roman"/>
          <w:sz w:val="28"/>
          <w:szCs w:val="28"/>
          <w:lang w:eastAsia="ru-RU"/>
        </w:rPr>
        <w:t xml:space="preserve">Індивідуальна робота - тривалість - 14 год 30 хв, 1 сесія - 1 год. </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До індивідуальної роботи входить мотиваційна бесіда - 1 сесія тривалістю 1 год 30 хв.</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0"/>
          <w:szCs w:val="20"/>
          <w:lang w:eastAsia="hi-IN" w:bidi="hi-IN"/>
        </w:rPr>
      </w:pP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b/>
          <w:sz w:val="28"/>
          <w:szCs w:val="28"/>
          <w:lang w:eastAsia="zh-CN"/>
        </w:rPr>
        <w:t>Групова робота</w:t>
      </w:r>
      <w:r w:rsidRPr="00A00860">
        <w:rPr>
          <w:rFonts w:ascii="Times New Roman" w:eastAsia="Times New Roman" w:hAnsi="Times New Roman" w:cs="Times New Roman"/>
          <w:sz w:val="28"/>
          <w:szCs w:val="28"/>
          <w:lang w:eastAsia="zh-CN"/>
        </w:rPr>
        <w:t xml:space="preserve">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sz w:val="28"/>
          <w:szCs w:val="28"/>
          <w:lang w:eastAsia="zh-CN"/>
        </w:rPr>
        <w:t>Періодичність - не рідше ніж один раз на тиждень.</w:t>
      </w:r>
    </w:p>
    <w:p w:rsidR="00A00860" w:rsidRPr="00A00860" w:rsidRDefault="00A00860" w:rsidP="00A00860">
      <w:pPr>
        <w:suppressAutoHyphens/>
        <w:spacing w:after="0" w:line="240" w:lineRule="auto"/>
        <w:jc w:val="both"/>
        <w:rPr>
          <w:rFonts w:ascii="Times New Roman" w:eastAsia="Times New Roman" w:hAnsi="Times New Roman" w:cs="Times New Roman"/>
          <w:sz w:val="28"/>
          <w:szCs w:val="28"/>
          <w:lang w:eastAsia="zh-CN"/>
        </w:rPr>
      </w:pPr>
      <w:bookmarkStart w:id="21" w:name="n51"/>
      <w:bookmarkStart w:id="22" w:name="n47"/>
      <w:bookmarkStart w:id="23" w:name="n48"/>
      <w:bookmarkEnd w:id="21"/>
      <w:bookmarkEnd w:id="22"/>
      <w:bookmarkEnd w:id="23"/>
      <w:r w:rsidRPr="00A00860">
        <w:rPr>
          <w:rFonts w:ascii="Times New Roman" w:eastAsia="Times New Roman" w:hAnsi="Times New Roman" w:cs="Times New Roman"/>
          <w:sz w:val="28"/>
          <w:szCs w:val="28"/>
          <w:shd w:val="clear" w:color="auto" w:fill="FFFFFF"/>
          <w:lang w:eastAsia="zh-CN"/>
        </w:rPr>
        <w:t>Програму реалізують фахівці, які мають фахову вищу освіту (в тому числі психолог, психотерапевт, психіатр)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 та/або насильству за ознакою статі або залучені та проводять програму для кривдників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w:t>
      </w:r>
      <w:r w:rsidRPr="00A00860">
        <w:rPr>
          <w:rFonts w:ascii="Times New Roman" w:eastAsia="Times New Roman" w:hAnsi="Times New Roman" w:cs="Times New Roman"/>
          <w:sz w:val="28"/>
          <w:szCs w:val="28"/>
          <w:lang w:eastAsia="zh-CN"/>
        </w:rPr>
        <w:t xml:space="preserve">  </w:t>
      </w:r>
    </w:p>
    <w:p w:rsidR="00A00860" w:rsidRPr="00A00860" w:rsidRDefault="00A00860" w:rsidP="00A00860">
      <w:pPr>
        <w:suppressAutoHyphens/>
        <w:spacing w:after="0" w:line="240" w:lineRule="auto"/>
        <w:jc w:val="both"/>
        <w:rPr>
          <w:rFonts w:ascii="Times New Roman" w:eastAsia="Times New Roman" w:hAnsi="Times New Roman" w:cs="Times New Roman"/>
          <w:sz w:val="28"/>
          <w:szCs w:val="28"/>
          <w:shd w:val="clear" w:color="auto" w:fill="FFFFFF"/>
          <w:lang w:eastAsia="zh-CN"/>
        </w:rPr>
      </w:pPr>
      <w:r w:rsidRPr="00A00860">
        <w:rPr>
          <w:rFonts w:ascii="Times New Roman" w:eastAsia="Times New Roman" w:hAnsi="Times New Roman" w:cs="Times New Roman"/>
          <w:sz w:val="28"/>
          <w:szCs w:val="28"/>
          <w:lang w:eastAsia="zh-CN"/>
        </w:rPr>
        <w:t xml:space="preserve">Для висвітлення окремих тем, проведення додаткових </w:t>
      </w:r>
      <w:r w:rsidRPr="00A00860">
        <w:rPr>
          <w:rFonts w:ascii="Times New Roman" w:eastAsia="Times New Roman" w:hAnsi="Times New Roman" w:cs="Times New Roman"/>
          <w:sz w:val="28"/>
          <w:szCs w:val="28"/>
          <w:shd w:val="clear" w:color="auto" w:fill="FFFFFF"/>
          <w:lang w:eastAsia="zh-CN"/>
        </w:rPr>
        <w:t xml:space="preserve">занять в якості викладачів/тренерів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w:t>
      </w:r>
      <w:r w:rsidRPr="00A00860">
        <w:rPr>
          <w:rFonts w:ascii="Times New Roman" w:eastAsia="Times New Roman" w:hAnsi="Times New Roman" w:cs="Times New Roman"/>
          <w:sz w:val="28"/>
          <w:szCs w:val="28"/>
          <w:shd w:val="clear" w:color="auto" w:fill="FFFFFF"/>
          <w:lang w:eastAsia="zh-CN"/>
        </w:rPr>
        <w:lastRenderedPageBreak/>
        <w:t>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а також психологи, соціальні педагоги, фахівці в галузі права, представники міжнародних громадських об’єднань, іноземних неурядових організацій (за їх згодою).</w:t>
      </w:r>
    </w:p>
    <w:p w:rsidR="00A00860" w:rsidRPr="00A00860" w:rsidRDefault="00A00860" w:rsidP="00A00860">
      <w:pPr>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sz w:val="28"/>
          <w:szCs w:val="28"/>
          <w:lang w:eastAsia="zh-CN"/>
        </w:rPr>
        <w:t>Форми і методи реалізації програми фахівець, який її проводить, обирає самостійно, що передбачає індивідуальні та групові заняття, тренінгові заняття, лекції, семінари, практичні заняття тощо, які можуть поєднуватись словесними, практичними та наочними методами, аналізом сімейної ситуації, вправами на рефлексію, домашніми вправами.</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24" w:name="n52"/>
      <w:bookmarkEnd w:id="24"/>
      <w:r w:rsidRPr="00A00860">
        <w:rPr>
          <w:rFonts w:ascii="Times New Roman" w:eastAsia="Times New Roman" w:hAnsi="Times New Roman" w:cs="Times New Roman"/>
          <w:sz w:val="28"/>
          <w:szCs w:val="28"/>
          <w:lang w:eastAsia="zh-CN"/>
        </w:rPr>
        <w:t>Фахівці, які реалізують цю Програму, повинні керуватися такими принципами:</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25" w:name="n53"/>
      <w:bookmarkEnd w:id="25"/>
      <w:r w:rsidRPr="00A00860">
        <w:rPr>
          <w:rFonts w:ascii="Times New Roman" w:eastAsia="Times New Roman" w:hAnsi="Times New Roman" w:cs="Times New Roman"/>
          <w:sz w:val="28"/>
          <w:szCs w:val="28"/>
          <w:lang w:eastAsia="zh-CN"/>
        </w:rPr>
        <w:t>конфіденційності та захисту персональних даних відповідно до вимог Закону України «Про захист персональних даних».</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26" w:name="n54"/>
      <w:bookmarkEnd w:id="26"/>
      <w:r w:rsidRPr="00A00860">
        <w:rPr>
          <w:rFonts w:ascii="Times New Roman" w:eastAsia="Times New Roman" w:hAnsi="Times New Roman" w:cs="Times New Roman"/>
          <w:sz w:val="28"/>
          <w:szCs w:val="28"/>
          <w:lang w:eastAsia="zh-CN"/>
        </w:rPr>
        <w:t>Цей принцип полягає в гарантуванні збереження особистої інформації та нерозголошення конфіденційної інформації без згоди особи;</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27" w:name="n55"/>
      <w:bookmarkEnd w:id="27"/>
      <w:r w:rsidRPr="00A00860">
        <w:rPr>
          <w:rFonts w:ascii="Times New Roman" w:eastAsia="Times New Roman" w:hAnsi="Times New Roman" w:cs="Times New Roman"/>
          <w:sz w:val="28"/>
          <w:szCs w:val="28"/>
          <w:lang w:eastAsia="zh-CN"/>
        </w:rPr>
        <w:t>дотримання прав та свобод людини, що полягає у наданні допомоги кривднику;</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28" w:name="n56"/>
      <w:bookmarkEnd w:id="28"/>
      <w:r w:rsidRPr="00A00860">
        <w:rPr>
          <w:rFonts w:ascii="Times New Roman" w:eastAsia="Times New Roman" w:hAnsi="Times New Roman" w:cs="Times New Roman"/>
          <w:sz w:val="28"/>
          <w:szCs w:val="28"/>
          <w:lang w:eastAsia="zh-CN"/>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29" w:name="n57"/>
      <w:bookmarkEnd w:id="29"/>
      <w:r w:rsidRPr="00A00860">
        <w:rPr>
          <w:rFonts w:ascii="Times New Roman" w:eastAsia="Times New Roman" w:hAnsi="Times New Roman" w:cs="Times New Roman"/>
          <w:sz w:val="28"/>
          <w:szCs w:val="28"/>
          <w:lang w:eastAsia="zh-CN"/>
        </w:rPr>
        <w:t>компетентності та професіоналізму, що полягає в застосуванні спеціальних знань з питань запобігання домашньому насильству;</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30" w:name="n58"/>
      <w:bookmarkEnd w:id="30"/>
      <w:r w:rsidRPr="00A00860">
        <w:rPr>
          <w:rFonts w:ascii="Times New Roman" w:eastAsia="Times New Roman" w:hAnsi="Times New Roman" w:cs="Times New Roman"/>
          <w:sz w:val="28"/>
          <w:szCs w:val="28"/>
          <w:lang w:eastAsia="zh-CN"/>
        </w:rPr>
        <w:t>комплексності, що полягає у поєднанні різних форм і методів роботи у межах проведення корекційної програми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31" w:name="n27"/>
      <w:bookmarkEnd w:id="31"/>
      <w:r w:rsidRPr="00A00860">
        <w:rPr>
          <w:rFonts w:ascii="Times New Roman" w:eastAsia="Times New Roman" w:hAnsi="Times New Roman" w:cs="Times New Roman"/>
          <w:sz w:val="28"/>
          <w:szCs w:val="28"/>
          <w:lang w:eastAsia="hi-IN" w:bidi="hi-IN"/>
        </w:rPr>
        <w:t>Кривдника може бути направлено на проходження Програми на строк від трьох місяців до одного року у випадках, передбачених законодавством.</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Також кривдник може брати участь у Програмі за власною ініціативою на добровільній основі.</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shd w:val="clear" w:color="auto" w:fill="FFFFFF"/>
          <w:lang w:eastAsia="hi-IN" w:bidi="hi-IN"/>
        </w:rPr>
      </w:pPr>
      <w:r w:rsidRPr="00A00860">
        <w:rPr>
          <w:rFonts w:ascii="Times New Roman" w:eastAsia="Times New Roman" w:hAnsi="Times New Roman" w:cs="Times New Roman"/>
          <w:sz w:val="28"/>
          <w:szCs w:val="28"/>
          <w:shd w:val="clear" w:color="auto" w:fill="FFFFFF"/>
          <w:lang w:eastAsia="hi-IN" w:bidi="hi-IN"/>
        </w:rPr>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суду, уповноваженого підрозділу органу Національної поліції України.</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shd w:val="clear" w:color="auto" w:fill="FFFFFF"/>
          <w:lang w:eastAsia="hi-IN" w:bidi="hi-IN"/>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A00860" w:rsidRPr="00A00860" w:rsidRDefault="00A00860" w:rsidP="00A00860">
      <w:pPr>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sz w:val="28"/>
          <w:szCs w:val="28"/>
          <w:lang w:eastAsia="zh-CN"/>
        </w:rPr>
        <w:t>На кожну особу, яка проходить Програму, формується особова справа, що зберігається у відділі соціального захисту населення та захисту прав дітей Городоцької сільської ради.</w:t>
      </w:r>
    </w:p>
    <w:p w:rsidR="00A00860" w:rsidRPr="00A00860" w:rsidRDefault="00A00860" w:rsidP="00A00860">
      <w:pPr>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sz w:val="28"/>
          <w:szCs w:val="28"/>
          <w:lang w:eastAsia="zh-CN"/>
        </w:rPr>
        <w:t>Не допускається проходження корекційної програми особою, яка перебуває під дією психоактивних речовин.</w:t>
      </w:r>
    </w:p>
    <w:p w:rsidR="00A00860" w:rsidRPr="00A00860" w:rsidRDefault="00A00860" w:rsidP="00A00860">
      <w:pPr>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sz w:val="28"/>
          <w:szCs w:val="28"/>
          <w:shd w:val="clear" w:color="auto" w:fill="FFFFFF"/>
          <w:lang w:eastAsia="zh-CN"/>
        </w:rPr>
        <w:t xml:space="preserve">Інформування суб’єктів, що здійснюють заходи у сфері запобігання та протидії домашньому насильству та/або насильству за ознакою статі, про ухвалення </w:t>
      </w:r>
      <w:r w:rsidRPr="00A00860">
        <w:rPr>
          <w:rFonts w:ascii="Times New Roman" w:eastAsia="Times New Roman" w:hAnsi="Times New Roman" w:cs="Times New Roman"/>
          <w:sz w:val="28"/>
          <w:szCs w:val="28"/>
          <w:shd w:val="clear" w:color="auto" w:fill="FFFFFF"/>
          <w:lang w:eastAsia="zh-CN"/>
        </w:rPr>
        <w:lastRenderedPageBreak/>
        <w:t>рішення суду про направлення кривдника на проходження Програми для кривдників здійснюється відповідно до частини першої статті 15 Закону України «Про запобігання та протидію домашньому насильству», статті 21</w:t>
      </w:r>
      <w:r w:rsidRPr="00A00860">
        <w:rPr>
          <w:rFonts w:ascii="Times New Roman" w:eastAsia="Times New Roman" w:hAnsi="Times New Roman" w:cs="Times New Roman"/>
          <w:b/>
          <w:bCs/>
          <w:sz w:val="28"/>
          <w:szCs w:val="28"/>
          <w:shd w:val="clear" w:color="auto" w:fill="FFFFFF"/>
          <w:vertAlign w:val="superscript"/>
          <w:lang w:eastAsia="zh-CN"/>
        </w:rPr>
        <w:t>-7</w:t>
      </w:r>
      <w:r w:rsidRPr="00A00860">
        <w:rPr>
          <w:rFonts w:ascii="Times New Roman" w:eastAsia="Times New Roman" w:hAnsi="Times New Roman" w:cs="Times New Roman"/>
          <w:sz w:val="28"/>
          <w:szCs w:val="28"/>
          <w:shd w:val="clear" w:color="auto" w:fill="FFFFFF"/>
          <w:lang w:eastAsia="zh-CN"/>
        </w:rPr>
        <w:t xml:space="preserve"> Закону України «Про забезпечення рівних прав та можливостей жінок і чоловіків».</w:t>
      </w:r>
    </w:p>
    <w:p w:rsidR="00A00860" w:rsidRPr="00A00860" w:rsidRDefault="00A00860" w:rsidP="00A00860">
      <w:pPr>
        <w:suppressAutoHyphens/>
        <w:spacing w:after="0" w:line="240" w:lineRule="auto"/>
        <w:jc w:val="both"/>
        <w:rPr>
          <w:rFonts w:ascii="Times New Roman" w:eastAsia="Times New Roman" w:hAnsi="Times New Roman" w:cs="Times New Roman"/>
          <w:sz w:val="28"/>
          <w:szCs w:val="28"/>
          <w:lang w:eastAsia="zh-CN"/>
        </w:rPr>
      </w:pPr>
      <w:r w:rsidRPr="00A00860">
        <w:rPr>
          <w:rFonts w:ascii="Times New Roman" w:eastAsia="Times New Roman" w:hAnsi="Times New Roman" w:cs="Times New Roman"/>
          <w:sz w:val="28"/>
          <w:szCs w:val="28"/>
          <w:lang w:eastAsia="zh-CN"/>
        </w:rPr>
        <w:t>Якщо особа, яку направлено на проходження Програми, змінює місце проживання, інформація про неї передається до</w:t>
      </w:r>
      <w:r w:rsidRPr="00A00860">
        <w:rPr>
          <w:rFonts w:ascii="Times New Roman" w:eastAsia="Times New Roman" w:hAnsi="Times New Roman" w:cs="Times New Roman"/>
          <w:sz w:val="28"/>
          <w:szCs w:val="28"/>
          <w:shd w:val="clear" w:color="auto" w:fill="FFFFFF"/>
          <w:lang w:eastAsia="zh-CN"/>
        </w:rPr>
        <w:t xml:space="preserve"> уповноваженого підрозділу органу Національної поліції</w:t>
      </w:r>
      <w:r w:rsidRPr="00A00860">
        <w:rPr>
          <w:rFonts w:ascii="Times New Roman" w:eastAsia="Times New Roman" w:hAnsi="Times New Roman" w:cs="Times New Roman"/>
          <w:sz w:val="28"/>
          <w:szCs w:val="28"/>
          <w:lang w:eastAsia="zh-CN"/>
        </w:rPr>
        <w:t xml:space="preserve"> та структурних підрозділів державних адміністрацій та виконавчих органів місцевих рад з питань попередження насильства в сім'ї, за новим місцем проживання.</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sz w:val="24"/>
          <w:szCs w:val="24"/>
          <w:lang w:eastAsia="hi-IN" w:bidi="hi-IN"/>
        </w:rPr>
      </w:pP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sz w:val="28"/>
          <w:szCs w:val="28"/>
          <w:lang w:eastAsia="hi-IN" w:bidi="hi-IN"/>
        </w:rPr>
      </w:pPr>
      <w:r w:rsidRPr="00A00860">
        <w:rPr>
          <w:rFonts w:ascii="Times New Roman" w:eastAsia="Times New Roman" w:hAnsi="Times New Roman" w:cs="Times New Roman"/>
          <w:b/>
          <w:bCs/>
          <w:sz w:val="28"/>
          <w:szCs w:val="28"/>
          <w:lang w:eastAsia="hi-IN" w:bidi="hi-IN"/>
        </w:rPr>
        <w:t>ПРОХОДЖЕННЯ ПРОГРАМИ ДЛЯ КРИВДНИКІВ</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sz w:val="24"/>
          <w:szCs w:val="24"/>
          <w:lang w:eastAsia="hi-IN" w:bidi="hi-IN"/>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32" w:name="n60"/>
      <w:bookmarkStart w:id="33" w:name="n61"/>
      <w:bookmarkEnd w:id="32"/>
      <w:bookmarkEnd w:id="33"/>
      <w:r w:rsidRPr="00A00860">
        <w:rPr>
          <w:rFonts w:ascii="Times New Roman" w:eastAsia="Times New Roman" w:hAnsi="Times New Roman" w:cs="Times New Roman"/>
          <w:sz w:val="28"/>
          <w:szCs w:val="28"/>
          <w:lang w:eastAsia="hi-IN" w:bidi="hi-IN"/>
        </w:rPr>
        <w:t>В основу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34" w:name="n64"/>
      <w:bookmarkEnd w:id="34"/>
      <w:r w:rsidRPr="00A00860">
        <w:rPr>
          <w:rFonts w:ascii="Times New Roman" w:eastAsia="Times New Roman" w:hAnsi="Times New Roman" w:cs="Times New Roman"/>
          <w:sz w:val="28"/>
          <w:szCs w:val="28"/>
          <w:lang w:eastAsia="zh-CN"/>
        </w:rPr>
        <w:t>Проходження цієї Програми розпочинається діагностуванням кривдника.</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35" w:name="n362"/>
      <w:bookmarkEnd w:id="35"/>
      <w:r w:rsidRPr="00A00860">
        <w:rPr>
          <w:rFonts w:ascii="Times New Roman" w:eastAsia="Times New Roman" w:hAnsi="Times New Roman" w:cs="Times New Roman"/>
          <w:sz w:val="28"/>
          <w:szCs w:val="28"/>
          <w:lang w:eastAsia="zh-CN"/>
        </w:rPr>
        <w:t>В основу цієї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36" w:name="n363"/>
      <w:bookmarkEnd w:id="36"/>
      <w:r w:rsidRPr="00A00860">
        <w:rPr>
          <w:rFonts w:ascii="Times New Roman" w:eastAsia="Times New Roman" w:hAnsi="Times New Roman" w:cs="Times New Roman"/>
          <w:sz w:val="28"/>
          <w:szCs w:val="28"/>
          <w:lang w:eastAsia="zh-CN"/>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37" w:name="n364"/>
      <w:bookmarkEnd w:id="37"/>
      <w:r w:rsidRPr="00A00860">
        <w:rPr>
          <w:rFonts w:ascii="Times New Roman" w:eastAsia="Times New Roman" w:hAnsi="Times New Roman" w:cs="Times New Roman"/>
          <w:sz w:val="28"/>
          <w:szCs w:val="28"/>
          <w:lang w:eastAsia="zh-CN"/>
        </w:rPr>
        <w:t>2) мотиваційний блок спрямовано на визначення та підвищення рівня мотивації для участі у груповій формі роботи в межах цієї Програми, формування або підвищення мотивації для зміни насильницької, агресивної поведінки;</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38" w:name="n365"/>
      <w:bookmarkEnd w:id="38"/>
      <w:r w:rsidRPr="00A00860">
        <w:rPr>
          <w:rFonts w:ascii="Times New Roman" w:eastAsia="Times New Roman" w:hAnsi="Times New Roman" w:cs="Times New Roman"/>
          <w:sz w:val="28"/>
          <w:szCs w:val="28"/>
          <w:lang w:eastAsia="zh-CN"/>
        </w:rPr>
        <w:t>3) корекційний блок передбачає індивідуальну та групову форми роботи.</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39" w:name="n366"/>
      <w:bookmarkEnd w:id="39"/>
      <w:r w:rsidRPr="00A00860">
        <w:rPr>
          <w:rFonts w:ascii="Times New Roman" w:eastAsia="Times New Roman" w:hAnsi="Times New Roman" w:cs="Times New Roman"/>
          <w:sz w:val="28"/>
          <w:szCs w:val="28"/>
          <w:lang w:eastAsia="zh-CN"/>
        </w:rPr>
        <w:t>Ця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A00860" w:rsidRPr="00A00860" w:rsidRDefault="00A00860" w:rsidP="00A00860">
      <w:pPr>
        <w:shd w:val="clear" w:color="auto" w:fill="FFFFFF"/>
        <w:suppressAutoHyphens/>
        <w:spacing w:after="0" w:line="240" w:lineRule="auto"/>
        <w:jc w:val="both"/>
        <w:rPr>
          <w:rFonts w:ascii="Times New Roman" w:eastAsia="Times New Roman" w:hAnsi="Times New Roman" w:cs="Times New Roman"/>
          <w:sz w:val="28"/>
          <w:szCs w:val="28"/>
          <w:lang w:eastAsia="zh-CN"/>
        </w:rPr>
      </w:pPr>
      <w:bookmarkStart w:id="40" w:name="n367"/>
      <w:bookmarkEnd w:id="40"/>
      <w:r w:rsidRPr="00A00860">
        <w:rPr>
          <w:rFonts w:ascii="Times New Roman" w:eastAsia="Times New Roman" w:hAnsi="Times New Roman" w:cs="Times New Roman"/>
          <w:sz w:val="28"/>
          <w:szCs w:val="28"/>
          <w:lang w:eastAsia="zh-CN"/>
        </w:rPr>
        <w:t>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У блоці «Індивідуальна корекційна робота» представлено індивідуальні корекційні заняття за відповідними темами.</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
          <w:bCs/>
          <w:sz w:val="28"/>
          <w:szCs w:val="28"/>
          <w:lang w:eastAsia="uk-UA" w:bidi="hi-IN"/>
        </w:rPr>
      </w:pPr>
      <w:bookmarkStart w:id="41" w:name="n66"/>
      <w:bookmarkEnd w:id="41"/>
      <w:r w:rsidRPr="00A00860">
        <w:rPr>
          <w:rFonts w:ascii="Times New Roman" w:eastAsia="Times New Roman" w:hAnsi="Times New Roman" w:cs="Times New Roman"/>
          <w:sz w:val="28"/>
          <w:szCs w:val="28"/>
          <w:shd w:val="clear" w:color="auto" w:fill="FFFFFF"/>
          <w:lang w:eastAsia="hi-IN" w:bidi="hi-IN"/>
        </w:rPr>
        <w:t>Зазначені теми реалізуються на 14 індивідуальних заняттях (сесіях). Рекомендовано проводити щотижня одне заняття.</w:t>
      </w:r>
    </w:p>
    <w:p w:rsidR="00A00860" w:rsidRPr="00A00860" w:rsidRDefault="00A00860" w:rsidP="00A0086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hi-IN" w:bidi="hi-IN"/>
        </w:rPr>
      </w:pPr>
      <w:r w:rsidRPr="00A00860">
        <w:rPr>
          <w:rFonts w:ascii="Times New Roman" w:eastAsia="Times New Roman" w:hAnsi="Times New Roman" w:cs="Times New Roman"/>
          <w:b/>
          <w:bCs/>
          <w:sz w:val="28"/>
          <w:szCs w:val="28"/>
          <w:lang w:eastAsia="uk-UA" w:bidi="hi-IN"/>
        </w:rPr>
        <w:t>Групова робота з кривдниками</w:t>
      </w:r>
      <w:r w:rsidRPr="00A00860">
        <w:rPr>
          <w:rFonts w:ascii="Times New Roman" w:eastAsia="Times New Roman" w:hAnsi="Times New Roman" w:cs="Times New Roman"/>
          <w:sz w:val="28"/>
          <w:szCs w:val="28"/>
          <w:lang w:eastAsia="uk-UA" w:bidi="hi-IN"/>
        </w:rPr>
        <w:t xml:space="preserve"> </w:t>
      </w:r>
      <w:bookmarkStart w:id="42" w:name="n67"/>
      <w:bookmarkEnd w:id="42"/>
      <w:r w:rsidRPr="00A00860">
        <w:rPr>
          <w:rFonts w:ascii="Times New Roman" w:eastAsia="Times New Roman" w:hAnsi="Times New Roman" w:cs="Times New Roman"/>
          <w:sz w:val="28"/>
          <w:szCs w:val="28"/>
          <w:shd w:val="clear" w:color="auto" w:fill="FFFFFF"/>
          <w:lang w:eastAsia="hi-IN" w:bidi="hi-IN"/>
        </w:rPr>
        <w:t>складається із групових корекційних занять за відповідними темами тривалістю від 3 до 6 годин.</w:t>
      </w:r>
    </w:p>
    <w:p w:rsidR="00A00860" w:rsidRPr="00A00860" w:rsidRDefault="00A00860" w:rsidP="00A0086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A00860" w:rsidRPr="00A00860" w:rsidRDefault="00A00860" w:rsidP="00A0086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shd w:val="clear" w:color="auto" w:fill="FFFFFF"/>
          <w:lang w:eastAsia="hi-IN" w:bidi="hi-IN"/>
        </w:rPr>
        <w:t xml:space="preserve">Теми цієї Програми (як індивідуальних, так і групових занять) висвітлюють </w:t>
      </w:r>
      <w:r w:rsidRPr="00A00860">
        <w:rPr>
          <w:rFonts w:ascii="Times New Roman" w:eastAsia="Times New Roman" w:hAnsi="Times New Roman" w:cs="Times New Roman"/>
          <w:sz w:val="28"/>
          <w:szCs w:val="28"/>
          <w:shd w:val="clear" w:color="auto" w:fill="FFFFFF"/>
          <w:lang w:eastAsia="hi-IN" w:bidi="hi-IN"/>
        </w:rPr>
        <w:lastRenderedPageBreak/>
        <w:t>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43" w:name="n69"/>
      <w:bookmarkEnd w:id="43"/>
      <w:r w:rsidRPr="00A00860">
        <w:rPr>
          <w:rFonts w:ascii="Times New Roman" w:eastAsia="Times New Roman" w:hAnsi="Times New Roman" w:cs="Times New Roman"/>
          <w:sz w:val="28"/>
          <w:szCs w:val="28"/>
          <w:lang w:eastAsia="hi-IN" w:bidi="hi-IN"/>
        </w:rPr>
        <w:t>Програма не є єдиним розв’язанням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Проходження Програми для мешканців  Городоцької громади надається безоплатно.</w:t>
      </w:r>
      <w:bookmarkStart w:id="44" w:name="n70"/>
      <w:bookmarkEnd w:id="44"/>
    </w:p>
    <w:p w:rsidR="00A00860" w:rsidRPr="00A00860" w:rsidRDefault="00A00860" w:rsidP="00A00860">
      <w:pPr>
        <w:widowControl w:val="0"/>
        <w:shd w:val="clear" w:color="auto" w:fill="FFFFFF"/>
        <w:suppressAutoHyphens/>
        <w:spacing w:after="0" w:line="240" w:lineRule="auto"/>
        <w:rPr>
          <w:rFonts w:ascii="Times New Roman" w:eastAsia="Times New Roman" w:hAnsi="Times New Roman" w:cs="Times New Roman"/>
          <w:sz w:val="28"/>
          <w:szCs w:val="28"/>
          <w:lang w:eastAsia="hi-IN" w:bidi="hi-IN"/>
        </w:rPr>
      </w:pP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sz w:val="28"/>
          <w:szCs w:val="28"/>
          <w:lang w:eastAsia="hi-IN" w:bidi="hi-IN"/>
        </w:rPr>
      </w:pPr>
      <w:r w:rsidRPr="00A00860">
        <w:rPr>
          <w:rFonts w:ascii="Times New Roman" w:eastAsia="Times New Roman" w:hAnsi="Times New Roman" w:cs="Times New Roman"/>
          <w:b/>
          <w:bCs/>
          <w:sz w:val="28"/>
          <w:szCs w:val="28"/>
          <w:lang w:eastAsia="hi-IN" w:bidi="hi-IN"/>
        </w:rPr>
        <w:t>ТЕМАТИЧНИЙ ПЛАН ПРОГРАМИ ДЛЯ КРИВДНИКІВ</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sz w:val="28"/>
          <w:szCs w:val="28"/>
          <w:lang w:eastAsia="hi-IN" w:bidi="hi-IN"/>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45" w:name="n71"/>
      <w:bookmarkEnd w:id="45"/>
      <w:r w:rsidRPr="00A00860">
        <w:rPr>
          <w:rFonts w:ascii="Times New Roman" w:eastAsia="Times New Roman" w:hAnsi="Times New Roman" w:cs="Times New Roman"/>
          <w:sz w:val="28"/>
          <w:szCs w:val="28"/>
          <w:lang w:eastAsia="hi-IN" w:bidi="hi-IN"/>
        </w:rPr>
        <w:t xml:space="preserve">Розподіл часу за модулями і темами здійснюється відповідно до </w:t>
      </w:r>
      <w:hyperlink r:id="rId5" w:anchor="n97" w:history="1">
        <w:r w:rsidRPr="00A00860">
          <w:rPr>
            <w:rFonts w:ascii="Times New Roman" w:eastAsia="Times New Roman" w:hAnsi="Times New Roman" w:cs="Times New Roman"/>
            <w:sz w:val="28"/>
            <w:szCs w:val="28"/>
            <w:lang w:eastAsia="hi-IN" w:bidi="hi-IN"/>
          </w:rPr>
          <w:t>додатку 1</w:t>
        </w:r>
      </w:hyperlink>
      <w:r w:rsidRPr="00A00860">
        <w:rPr>
          <w:rFonts w:ascii="Times New Roman" w:eastAsia="Times New Roman" w:hAnsi="Times New Roman" w:cs="Times New Roman"/>
          <w:sz w:val="28"/>
          <w:szCs w:val="28"/>
          <w:lang w:eastAsia="hi-IN" w:bidi="hi-IN"/>
        </w:rPr>
        <w:t xml:space="preserve"> до Програми.</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46" w:name="n72"/>
      <w:bookmarkEnd w:id="46"/>
      <w:r w:rsidRPr="00A00860">
        <w:rPr>
          <w:rFonts w:ascii="Times New Roman" w:eastAsia="Times New Roman" w:hAnsi="Times New Roman" w:cs="Times New Roman"/>
          <w:sz w:val="28"/>
          <w:szCs w:val="28"/>
          <w:lang w:eastAsia="hi-IN" w:bidi="hi-IN"/>
        </w:rPr>
        <w:t xml:space="preserve">Схема роботи із кривдниками визначається </w:t>
      </w:r>
      <w:r w:rsidRPr="00A00860">
        <w:rPr>
          <w:rFonts w:ascii="Times New Roman" w:eastAsia="Times New Roman" w:hAnsi="Times New Roman" w:cs="Times New Roman"/>
          <w:sz w:val="28"/>
          <w:szCs w:val="28"/>
          <w:shd w:val="clear" w:color="auto" w:fill="FFFFFF"/>
          <w:lang w:eastAsia="hi-IN" w:bidi="hi-IN"/>
        </w:rPr>
        <w:t>за результатами діагностики з урахуванням індивідуальних потреб, у тому числі віку, стану здоров’я, статі кривдника.</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47" w:name="n73"/>
      <w:bookmarkEnd w:id="47"/>
      <w:r w:rsidRPr="00A00860">
        <w:rPr>
          <w:rFonts w:ascii="Times New Roman" w:eastAsia="Times New Roman" w:hAnsi="Times New Roman" w:cs="Times New Roman"/>
          <w:sz w:val="28"/>
          <w:szCs w:val="28"/>
          <w:lang w:eastAsia="hi-IN" w:bidi="hi-IN"/>
        </w:rPr>
        <w:t xml:space="preserve">Відповідний алгоритм роботи з особою наведено у </w:t>
      </w:r>
      <w:hyperlink r:id="rId6" w:anchor="n100" w:history="1">
        <w:r w:rsidRPr="00A00860">
          <w:rPr>
            <w:rFonts w:ascii="Times New Roman" w:eastAsia="Times New Roman" w:hAnsi="Times New Roman" w:cs="Times New Roman"/>
            <w:sz w:val="28"/>
            <w:szCs w:val="28"/>
            <w:lang w:eastAsia="hi-IN" w:bidi="hi-IN"/>
          </w:rPr>
          <w:t>додатку 2</w:t>
        </w:r>
      </w:hyperlink>
      <w:r w:rsidRPr="00A00860">
        <w:rPr>
          <w:rFonts w:ascii="Times New Roman" w:eastAsia="Times New Roman" w:hAnsi="Times New Roman" w:cs="Times New Roman"/>
          <w:sz w:val="28"/>
          <w:szCs w:val="28"/>
          <w:lang w:eastAsia="hi-IN" w:bidi="hi-IN"/>
        </w:rPr>
        <w:t xml:space="preserve"> до Програми.</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48" w:name="n74"/>
      <w:bookmarkEnd w:id="48"/>
      <w:r w:rsidRPr="00A00860">
        <w:rPr>
          <w:rFonts w:ascii="Times New Roman" w:eastAsia="Times New Roman" w:hAnsi="Times New Roman" w:cs="Times New Roman"/>
          <w:sz w:val="28"/>
          <w:szCs w:val="28"/>
          <w:lang w:eastAsia="hi-IN" w:bidi="hi-IN"/>
        </w:rPr>
        <w:t xml:space="preserve">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практичним психологом.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w:t>
      </w:r>
      <w:bookmarkStart w:id="49" w:name="n75"/>
      <w:bookmarkEnd w:id="49"/>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bookmarkStart w:id="50" w:name="n76"/>
      <w:bookmarkEnd w:id="50"/>
      <w:r w:rsidRPr="00A00860">
        <w:rPr>
          <w:rFonts w:ascii="Times New Roman" w:eastAsia="Times New Roman" w:hAnsi="Times New Roman" w:cs="Times New Roman"/>
          <w:sz w:val="28"/>
          <w:szCs w:val="28"/>
          <w:lang w:eastAsia="hi-IN" w:bidi="hi-IN"/>
        </w:rPr>
        <w:t>Успіх реалізації Програми залежить від компетентності практичного психолога, який працює з особою, рівня його підготовки, врахування ним потреб особи, застосування в роботі інтерактивних методів і творчих підходів.</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shd w:val="clear" w:color="auto" w:fill="FFFFFF"/>
          <w:lang w:eastAsia="hi-IN" w:bidi="hi-IN"/>
        </w:rPr>
      </w:pPr>
      <w:bookmarkStart w:id="51" w:name="n77"/>
      <w:bookmarkStart w:id="52" w:name="n78"/>
      <w:bookmarkEnd w:id="51"/>
      <w:bookmarkEnd w:id="52"/>
      <w:r w:rsidRPr="00A00860">
        <w:rPr>
          <w:rFonts w:ascii="Times New Roman" w:eastAsia="Times New Roman" w:hAnsi="Times New Roman" w:cs="Times New Roman"/>
          <w:sz w:val="28"/>
          <w:szCs w:val="28"/>
          <w:shd w:val="clear" w:color="auto" w:fill="FFFFFF"/>
          <w:lang w:eastAsia="hi-IN" w:bidi="hi-IN"/>
        </w:rPr>
        <w:t>Очікувані результати проходження цієї Програми:</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
          <w:bCs/>
          <w:sz w:val="28"/>
          <w:szCs w:val="28"/>
          <w:lang w:eastAsia="hi-IN" w:bidi="hi-IN"/>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r w:rsidRPr="00A00860">
        <w:rPr>
          <w:rFonts w:ascii="Times New Roman" w:eastAsia="Times New Roman" w:hAnsi="Times New Roman" w:cs="Times New Roman"/>
          <w:b/>
          <w:bCs/>
          <w:sz w:val="28"/>
          <w:szCs w:val="28"/>
          <w:lang w:eastAsia="hi-IN" w:bidi="hi-IN"/>
        </w:rPr>
        <w:t>1) знання</w:t>
      </w:r>
      <w:r w:rsidRPr="00A00860">
        <w:rPr>
          <w:rFonts w:ascii="Times New Roman" w:eastAsia="Times New Roman" w:hAnsi="Times New Roman" w:cs="Times New Roman"/>
          <w:b/>
          <w:sz w:val="28"/>
          <w:szCs w:val="28"/>
          <w:lang w:eastAsia="hi-IN" w:bidi="hi-IN"/>
        </w:rPr>
        <w:t>:</w:t>
      </w:r>
      <w:bookmarkStart w:id="53" w:name="n79"/>
      <w:bookmarkEnd w:id="53"/>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понять «домашнє насильство» та «насильство за ознакою статі»;</w:t>
      </w:r>
      <w:bookmarkStart w:id="54" w:name="n80"/>
      <w:bookmarkEnd w:id="54"/>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можливих наслідків домашнього насильства та насильства за ознакою статі;</w:t>
      </w:r>
      <w:bookmarkStart w:id="55" w:name="n81"/>
      <w:bookmarkEnd w:id="55"/>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відповідальності за вчинення домашнього насильства та насильства за ознакою статі;</w:t>
      </w:r>
      <w:bookmarkStart w:id="56" w:name="n82"/>
      <w:bookmarkEnd w:id="56"/>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проявів поведінки, які належать до домашнього насильства та насильства за ознакою статі, агресії, жорстокого поводження;</w:t>
      </w:r>
      <w:bookmarkStart w:id="57" w:name="n83"/>
      <w:bookmarkEnd w:id="57"/>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факторів впливу на розвиток агресивної поведінки;</w:t>
      </w:r>
      <w:bookmarkStart w:id="58" w:name="n84"/>
      <w:bookmarkEnd w:id="58"/>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 xml:space="preserve">причин виникнення конфліктів, методів аналізу конфліктних ситуацій, шляхів </w:t>
      </w:r>
      <w:r w:rsidRPr="00A00860">
        <w:rPr>
          <w:rFonts w:ascii="Times New Roman" w:eastAsia="Times New Roman" w:hAnsi="Times New Roman" w:cs="Times New Roman"/>
          <w:sz w:val="28"/>
          <w:szCs w:val="28"/>
          <w:lang w:eastAsia="hi-IN" w:bidi="hi-IN"/>
        </w:rPr>
        <w:lastRenderedPageBreak/>
        <w:t>їх розв’язання та визначення власної ролі у їх вирішенні;</w:t>
      </w:r>
      <w:bookmarkStart w:id="59" w:name="n85"/>
      <w:bookmarkEnd w:id="59"/>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форм запобігання конфліктним ситуаціям;</w:t>
      </w:r>
      <w:bookmarkStart w:id="60" w:name="n86"/>
      <w:bookmarkEnd w:id="60"/>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r w:rsidRPr="00A00860">
        <w:rPr>
          <w:rFonts w:ascii="Times New Roman" w:eastAsia="Times New Roman" w:hAnsi="Times New Roman" w:cs="Times New Roman"/>
          <w:sz w:val="28"/>
          <w:szCs w:val="28"/>
          <w:lang w:eastAsia="hi-IN" w:bidi="hi-IN"/>
        </w:rPr>
        <w:t>впливу гендерних стереотипів щодо соціальних ролей жінки і чоловіка на стосунки в родині;</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bookmarkStart w:id="61" w:name="n87"/>
      <w:bookmarkEnd w:id="61"/>
      <w:r w:rsidRPr="00A00860">
        <w:rPr>
          <w:rFonts w:ascii="Times New Roman" w:eastAsia="Times New Roman" w:hAnsi="Times New Roman" w:cs="Times New Roman"/>
          <w:b/>
          <w:sz w:val="28"/>
          <w:szCs w:val="28"/>
          <w:lang w:eastAsia="hi-IN" w:bidi="hi-IN"/>
        </w:rPr>
        <w:t>2) навички:</w:t>
      </w:r>
      <w:bookmarkStart w:id="62" w:name="n88"/>
      <w:bookmarkEnd w:id="62"/>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визначати незадоволені власні потреби, які викликають агресію та прояви гніву, та шляхи задоволення потреб ненасильницькими засобами;</w:t>
      </w:r>
      <w:bookmarkStart w:id="63" w:name="n89"/>
      <w:bookmarkEnd w:id="63"/>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розпізнавати спускові механізми вияву агресії та усвідомлювати власні почуття й почуття інших людей у ситуації конфлікту;</w:t>
      </w:r>
      <w:bookmarkStart w:id="64" w:name="n90"/>
      <w:bookmarkEnd w:id="64"/>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контролювати прояви гніву та агресії щодо інших людей</w:t>
      </w:r>
      <w:bookmarkStart w:id="65" w:name="n91"/>
      <w:bookmarkEnd w:id="65"/>
      <w:r w:rsidRPr="00A00860">
        <w:rPr>
          <w:rFonts w:ascii="Times New Roman" w:eastAsia="Times New Roman" w:hAnsi="Times New Roman" w:cs="Times New Roman"/>
          <w:sz w:val="28"/>
          <w:szCs w:val="28"/>
          <w:lang w:eastAsia="hi-IN" w:bidi="hi-IN"/>
        </w:rPr>
        <w:t>.</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r w:rsidRPr="00A00860">
        <w:rPr>
          <w:rFonts w:ascii="Times New Roman" w:eastAsia="Times New Roman" w:hAnsi="Times New Roman" w:cs="Times New Roman"/>
          <w:b/>
          <w:sz w:val="28"/>
          <w:szCs w:val="28"/>
          <w:lang w:eastAsia="hi-IN" w:bidi="hi-IN"/>
        </w:rPr>
        <w:t>ФІНАНСОВІ РЕСУРСИ НЕОБХІДНІ ДЛЯ ВИКОНАННЯ ПРОГРАМИ</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 xml:space="preserve">Фінансування Програми передбачається здійснювати за рахунок коштів бюджету Городоцької сільської територіальної громади, а також інших джерел, не заборонених законодавством. </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sz w:val="28"/>
          <w:szCs w:val="28"/>
          <w:lang w:eastAsia="hi-IN" w:bidi="hi-IN"/>
        </w:rPr>
      </w:pPr>
      <w:r w:rsidRPr="00A00860">
        <w:rPr>
          <w:rFonts w:ascii="Times New Roman" w:eastAsia="Times New Roman" w:hAnsi="Times New Roman" w:cs="Times New Roman"/>
          <w:b/>
          <w:sz w:val="28"/>
          <w:szCs w:val="28"/>
          <w:lang w:eastAsia="hi-IN" w:bidi="hi-IN"/>
        </w:rPr>
        <w:t>КООРДИНАЦІЯ ТА КОНТРОЛЬ ЗА ХОДОМ ВИКОНАННЯ ПРОГРАМИ</w:t>
      </w: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b/>
          <w:sz w:val="28"/>
          <w:szCs w:val="28"/>
          <w:lang w:eastAsia="hi-IN" w:bidi="hi-IN"/>
        </w:rPr>
      </w:pPr>
    </w:p>
    <w:p w:rsidR="00A00860" w:rsidRPr="00A00860" w:rsidRDefault="00A00860" w:rsidP="00A00860">
      <w:pPr>
        <w:widowControl w:val="0"/>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sz w:val="28"/>
          <w:szCs w:val="28"/>
          <w:lang w:eastAsia="hi-IN" w:bidi="hi-IN"/>
        </w:rPr>
        <w:t>Координація роботи по виконанню Програми покладається на відділ соціального захисту населення та захисту прав дітей Городоцької  сільської ради.</w:t>
      </w:r>
    </w:p>
    <w:p w:rsidR="00A00860" w:rsidRPr="00A00860" w:rsidRDefault="00A00860" w:rsidP="00A00860">
      <w:pPr>
        <w:spacing w:after="0" w:line="240" w:lineRule="auto"/>
        <w:jc w:val="center"/>
        <w:rPr>
          <w:rFonts w:ascii="Times New Roman" w:eastAsia="Calibri" w:hAnsi="Times New Roman" w:cs="Times New Roman"/>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color w:val="FF0000"/>
          <w:sz w:val="28"/>
          <w:szCs w:val="28"/>
          <w:lang w:eastAsia="uk-UA"/>
        </w:rPr>
      </w:pPr>
    </w:p>
    <w:p w:rsidR="00A00860" w:rsidRPr="00A00860" w:rsidRDefault="00A00860" w:rsidP="00A00860">
      <w:pPr>
        <w:widowControl w:val="0"/>
        <w:suppressAutoHyphens/>
        <w:spacing w:after="0"/>
        <w:rPr>
          <w:rFonts w:ascii="Times New Roman" w:eastAsia="Times New Roman" w:hAnsi="Times New Roman" w:cs="Times New Roman"/>
          <w:sz w:val="28"/>
          <w:szCs w:val="28"/>
          <w:lang w:eastAsia="uk-UA" w:bidi="hi-IN"/>
        </w:rPr>
      </w:pPr>
      <w:r w:rsidRPr="00A00860">
        <w:rPr>
          <w:rFonts w:ascii="Times New Roman" w:eastAsia="Times New Roman" w:hAnsi="Times New Roman" w:cs="Times New Roman"/>
          <w:sz w:val="28"/>
          <w:szCs w:val="28"/>
          <w:lang w:eastAsia="uk-UA" w:bidi="hi-IN"/>
        </w:rPr>
        <w:t>Секретар сільської ради</w:t>
      </w:r>
      <w:r w:rsidRPr="00A00860">
        <w:rPr>
          <w:rFonts w:ascii="Times New Roman" w:eastAsia="Times New Roman" w:hAnsi="Times New Roman" w:cs="Times New Roman"/>
          <w:sz w:val="28"/>
          <w:szCs w:val="28"/>
          <w:lang w:eastAsia="uk-UA" w:bidi="hi-IN"/>
        </w:rPr>
        <w:tab/>
      </w:r>
      <w:r w:rsidRPr="00A00860">
        <w:rPr>
          <w:rFonts w:ascii="Times New Roman" w:eastAsia="Times New Roman" w:hAnsi="Times New Roman" w:cs="Times New Roman"/>
          <w:sz w:val="28"/>
          <w:szCs w:val="28"/>
          <w:lang w:eastAsia="uk-UA" w:bidi="hi-IN"/>
        </w:rPr>
        <w:tab/>
      </w:r>
      <w:r w:rsidRPr="00A00860">
        <w:rPr>
          <w:rFonts w:ascii="Times New Roman" w:eastAsia="Times New Roman" w:hAnsi="Times New Roman" w:cs="Times New Roman"/>
          <w:sz w:val="28"/>
          <w:szCs w:val="28"/>
          <w:lang w:eastAsia="uk-UA" w:bidi="hi-IN"/>
        </w:rPr>
        <w:tab/>
      </w:r>
      <w:r w:rsidRPr="00A00860">
        <w:rPr>
          <w:rFonts w:ascii="Times New Roman" w:eastAsia="Times New Roman" w:hAnsi="Times New Roman" w:cs="Times New Roman"/>
          <w:sz w:val="28"/>
          <w:szCs w:val="28"/>
          <w:lang w:eastAsia="uk-UA" w:bidi="hi-IN"/>
        </w:rPr>
        <w:tab/>
      </w:r>
      <w:r w:rsidRPr="00A00860">
        <w:rPr>
          <w:rFonts w:ascii="Times New Roman" w:eastAsia="Times New Roman" w:hAnsi="Times New Roman" w:cs="Times New Roman"/>
          <w:sz w:val="28"/>
          <w:szCs w:val="28"/>
          <w:lang w:eastAsia="uk-UA" w:bidi="hi-IN"/>
        </w:rPr>
        <w:tab/>
        <w:t xml:space="preserve">             Людмила СПІВАК</w:t>
      </w:r>
    </w:p>
    <w:p w:rsidR="00A00860" w:rsidRPr="00A00860" w:rsidRDefault="00A00860" w:rsidP="00A00860">
      <w:pPr>
        <w:widowControl w:val="0"/>
        <w:suppressAutoHyphens/>
        <w:spacing w:after="0"/>
        <w:rPr>
          <w:rFonts w:ascii="Times New Roman" w:eastAsia="Times New Roman" w:hAnsi="Times New Roman" w:cs="Times New Roman"/>
          <w:sz w:val="28"/>
          <w:szCs w:val="28"/>
          <w:lang w:eastAsia="uk-UA" w:bidi="hi-IN"/>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sectPr w:rsidR="00A00860" w:rsidRPr="00A00860" w:rsidSect="008304E6">
          <w:headerReference w:type="default" r:id="rId7"/>
          <w:pgSz w:w="11906" w:h="16838"/>
          <w:pgMar w:top="1134" w:right="567" w:bottom="1077" w:left="1701" w:header="680" w:footer="709" w:gutter="0"/>
          <w:cols w:space="708"/>
          <w:titlePg/>
          <w:docGrid w:linePitch="360"/>
        </w:sectPr>
      </w:pPr>
    </w:p>
    <w:p w:rsidR="00A00860" w:rsidRPr="00A00860" w:rsidRDefault="00A00860" w:rsidP="00A00860">
      <w:pPr>
        <w:spacing w:after="0" w:line="240" w:lineRule="auto"/>
        <w:jc w:val="center"/>
        <w:rPr>
          <w:rFonts w:ascii="Times New Roman" w:eastAsia="Calibri" w:hAnsi="Times New Roman" w:cs="Times New Roman"/>
          <w:bCs/>
          <w:sz w:val="28"/>
          <w:szCs w:val="28"/>
          <w:lang w:eastAsia="uk-UA"/>
        </w:rPr>
      </w:pPr>
    </w:p>
    <w:p w:rsidR="00A00860" w:rsidRPr="00A00860" w:rsidRDefault="00A00860" w:rsidP="00A00860">
      <w:pPr>
        <w:widowControl w:val="0"/>
        <w:shd w:val="clear" w:color="auto" w:fill="FFFFFF"/>
        <w:suppressAutoHyphens/>
        <w:spacing w:after="0" w:line="240" w:lineRule="auto"/>
        <w:ind w:right="26"/>
        <w:jc w:val="both"/>
        <w:rPr>
          <w:rFonts w:ascii="Times New Roman" w:eastAsia="Times New Roman" w:hAnsi="Times New Roman" w:cs="Times New Roman"/>
          <w:bCs/>
          <w:sz w:val="28"/>
          <w:szCs w:val="20"/>
          <w:lang w:eastAsia="ru-RU"/>
        </w:rPr>
      </w:pPr>
      <w:r w:rsidRPr="00A00860">
        <w:rPr>
          <w:rFonts w:ascii="Times New Roman" w:eastAsia="Times New Roman" w:hAnsi="Times New Roman" w:cs="Times New Roman"/>
          <w:bCs/>
          <w:sz w:val="28"/>
          <w:szCs w:val="20"/>
          <w:lang w:eastAsia="hi-IN" w:bidi="hi-IN"/>
        </w:rPr>
        <w:t xml:space="preserve">Додаток 1 до Програми </w:t>
      </w:r>
    </w:p>
    <w:p w:rsidR="00A00860" w:rsidRPr="00A00860" w:rsidRDefault="00A00860" w:rsidP="00A00860">
      <w:pPr>
        <w:widowControl w:val="0"/>
        <w:shd w:val="clear" w:color="auto" w:fill="FFFFFF"/>
        <w:suppressAutoHyphens/>
        <w:spacing w:after="0" w:line="240" w:lineRule="auto"/>
        <w:ind w:right="450"/>
        <w:rPr>
          <w:rFonts w:ascii="Times New Roman" w:eastAsia="Times New Roman" w:hAnsi="Times New Roman" w:cs="Times New Roman"/>
          <w:b/>
          <w:bCs/>
          <w:sz w:val="28"/>
          <w:szCs w:val="28"/>
          <w:lang w:eastAsia="hi-IN" w:bidi="hi-IN"/>
        </w:rPr>
      </w:pPr>
    </w:p>
    <w:p w:rsidR="00A00860" w:rsidRPr="00A00860" w:rsidRDefault="00A00860" w:rsidP="00A00860">
      <w:pPr>
        <w:widowControl w:val="0"/>
        <w:suppressAutoHyphens/>
        <w:spacing w:after="0" w:line="240" w:lineRule="auto"/>
        <w:jc w:val="center"/>
        <w:textAlignment w:val="top"/>
        <w:rPr>
          <w:rFonts w:ascii="Times New Roman" w:eastAsia="Times New Roman" w:hAnsi="Times New Roman" w:cs="Times New Roman"/>
          <w:sz w:val="28"/>
          <w:szCs w:val="28"/>
          <w:lang w:eastAsia="hi-IN" w:bidi="hi-IN"/>
        </w:rPr>
      </w:pPr>
      <w:r w:rsidRPr="00A00860">
        <w:rPr>
          <w:rFonts w:ascii="Times New Roman" w:eastAsia="Times New Roman" w:hAnsi="Times New Roman" w:cs="Times New Roman"/>
          <w:b/>
          <w:bCs/>
          <w:sz w:val="28"/>
          <w:szCs w:val="28"/>
          <w:lang w:eastAsia="hi-IN" w:bidi="hi-IN"/>
        </w:rPr>
        <w:t>ЗАХОДИ</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b/>
          <w:bCs/>
          <w:sz w:val="24"/>
          <w:szCs w:val="20"/>
          <w:bdr w:val="none" w:sz="0" w:space="0" w:color="auto" w:frame="1"/>
          <w:lang w:eastAsia="hi-IN" w:bidi="hi-IN"/>
        </w:rPr>
      </w:pPr>
      <w:r w:rsidRPr="00A00860">
        <w:rPr>
          <w:rFonts w:ascii="Times New Roman" w:eastAsia="Times New Roman" w:hAnsi="Times New Roman" w:cs="Times New Roman"/>
          <w:b/>
          <w:bCs/>
          <w:sz w:val="28"/>
          <w:szCs w:val="28"/>
          <w:lang w:eastAsia="hi-IN" w:bidi="hi-IN"/>
        </w:rPr>
        <w:t>з організації виконання</w:t>
      </w:r>
      <w:r w:rsidRPr="00A00860">
        <w:rPr>
          <w:rFonts w:ascii="Times New Roman" w:eastAsia="Times New Roman" w:hAnsi="Times New Roman" w:cs="Times New Roman"/>
          <w:bCs/>
          <w:sz w:val="28"/>
          <w:szCs w:val="28"/>
          <w:lang w:eastAsia="hi-IN" w:bidi="hi-IN"/>
        </w:rPr>
        <w:t xml:space="preserve"> </w:t>
      </w:r>
      <w:r w:rsidRPr="00A00860">
        <w:rPr>
          <w:rFonts w:ascii="Times New Roman" w:eastAsia="Times New Roman" w:hAnsi="Times New Roman" w:cs="Times New Roman"/>
          <w:b/>
          <w:bCs/>
          <w:sz w:val="28"/>
          <w:szCs w:val="28"/>
          <w:bdr w:val="none" w:sz="0" w:space="0" w:color="auto" w:frame="1"/>
          <w:lang w:eastAsia="hi-IN" w:bidi="hi-IN"/>
        </w:rPr>
        <w:t>Програми для кривдників на 2025 - 2027 роки</w:t>
      </w:r>
    </w:p>
    <w:p w:rsidR="00A00860" w:rsidRPr="00A00860" w:rsidRDefault="00A00860" w:rsidP="00A00860">
      <w:pPr>
        <w:widowControl w:val="0"/>
        <w:shd w:val="clear" w:color="auto" w:fill="FFFFFF"/>
        <w:suppressAutoHyphens/>
        <w:spacing w:after="0" w:line="240" w:lineRule="auto"/>
        <w:jc w:val="center"/>
        <w:rPr>
          <w:rFonts w:ascii="Times New Roman" w:eastAsia="Times New Roman" w:hAnsi="Times New Roman" w:cs="Times New Roman"/>
          <w:sz w:val="24"/>
          <w:szCs w:val="24"/>
          <w:lang w:eastAsia="hi-IN" w:bidi="hi-IN"/>
        </w:rPr>
      </w:pPr>
    </w:p>
    <w:tbl>
      <w:tblPr>
        <w:tblW w:w="150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4543"/>
        <w:gridCol w:w="5244"/>
        <w:gridCol w:w="1701"/>
        <w:gridCol w:w="992"/>
        <w:gridCol w:w="979"/>
        <w:gridCol w:w="981"/>
        <w:gridCol w:w="16"/>
      </w:tblGrid>
      <w:tr w:rsidR="00A00860" w:rsidRPr="00A00860" w:rsidTr="00D23539">
        <w:trPr>
          <w:gridAfter w:val="1"/>
          <w:wAfter w:w="16" w:type="dxa"/>
          <w:trHeight w:val="509"/>
        </w:trPr>
        <w:tc>
          <w:tcPr>
            <w:tcW w:w="559" w:type="dxa"/>
            <w:vMerge w:val="restart"/>
            <w:tcBorders>
              <w:top w:val="single" w:sz="4" w:space="0" w:color="000000"/>
              <w:left w:val="single" w:sz="4" w:space="0" w:color="000000"/>
              <w:bottom w:val="single" w:sz="4" w:space="0" w:color="auto"/>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 з/п</w:t>
            </w:r>
          </w:p>
        </w:tc>
        <w:tc>
          <w:tcPr>
            <w:tcW w:w="4544" w:type="dxa"/>
            <w:vMerge w:val="restart"/>
            <w:tcBorders>
              <w:top w:val="single" w:sz="4" w:space="0" w:color="000000"/>
              <w:left w:val="single" w:sz="4" w:space="0" w:color="000000"/>
              <w:bottom w:val="single" w:sz="4" w:space="0" w:color="auto"/>
              <w:right w:val="single" w:sz="4" w:space="0" w:color="000000"/>
            </w:tcBorders>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bCs/>
                <w:sz w:val="24"/>
                <w:szCs w:val="24"/>
                <w:lang w:bidi="hi-IN"/>
              </w:rPr>
              <w:t>Перелік заходів Програми</w:t>
            </w:r>
          </w:p>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p>
        </w:tc>
        <w:tc>
          <w:tcPr>
            <w:tcW w:w="5245" w:type="dxa"/>
            <w:vMerge w:val="restart"/>
            <w:tcBorders>
              <w:top w:val="single" w:sz="4" w:space="0" w:color="000000"/>
              <w:left w:val="single" w:sz="4" w:space="0" w:color="000000"/>
              <w:bottom w:val="single" w:sz="4" w:space="0" w:color="auto"/>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Виконавці</w:t>
            </w:r>
          </w:p>
        </w:tc>
        <w:tc>
          <w:tcPr>
            <w:tcW w:w="1701" w:type="dxa"/>
            <w:vMerge w:val="restart"/>
            <w:tcBorders>
              <w:top w:val="single" w:sz="4" w:space="0" w:color="000000"/>
              <w:left w:val="single" w:sz="4" w:space="0" w:color="000000"/>
              <w:bottom w:val="single" w:sz="4" w:space="0" w:color="auto"/>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Джерело фінансування</w:t>
            </w:r>
          </w:p>
        </w:tc>
        <w:tc>
          <w:tcPr>
            <w:tcW w:w="2952" w:type="dxa"/>
            <w:gridSpan w:val="3"/>
            <w:tcBorders>
              <w:top w:val="single" w:sz="4" w:space="0" w:color="auto"/>
              <w:left w:val="single" w:sz="4" w:space="0" w:color="000000"/>
              <w:bottom w:val="single" w:sz="4" w:space="0" w:color="auto"/>
              <w:right w:val="single" w:sz="4" w:space="0" w:color="auto"/>
            </w:tcBorders>
            <w:hideMark/>
          </w:tcPr>
          <w:p w:rsidR="00A00860" w:rsidRPr="00A00860" w:rsidRDefault="00A00860" w:rsidP="00A00860">
            <w:pPr>
              <w:widowControl w:val="0"/>
              <w:suppressAutoHyphens/>
              <w:spacing w:after="0" w:line="240" w:lineRule="auto"/>
              <w:rPr>
                <w:rFonts w:ascii="Times New Roman" w:eastAsia="Times New Roman" w:hAnsi="Times New Roman" w:cs="Times New Roman"/>
                <w:sz w:val="24"/>
                <w:szCs w:val="24"/>
                <w:highlight w:val="yellow"/>
                <w:lang w:eastAsia="ru-RU" w:bidi="hi-IN"/>
              </w:rPr>
            </w:pPr>
            <w:r w:rsidRPr="00A00860">
              <w:rPr>
                <w:rFonts w:ascii="Times New Roman" w:eastAsia="Times New Roman" w:hAnsi="Times New Roman" w:cs="Times New Roman"/>
                <w:sz w:val="24"/>
                <w:szCs w:val="24"/>
                <w:lang w:eastAsia="hi-IN" w:bidi="hi-IN"/>
              </w:rPr>
              <w:t xml:space="preserve">Орієнтовні обсяги фінансування, гривні </w:t>
            </w:r>
          </w:p>
        </w:tc>
      </w:tr>
      <w:tr w:rsidR="00A00860" w:rsidRPr="00A00860" w:rsidTr="00D23539">
        <w:trPr>
          <w:gridAfter w:val="1"/>
          <w:wAfter w:w="16" w:type="dxa"/>
          <w:trHeight w:val="180"/>
        </w:trPr>
        <w:tc>
          <w:tcPr>
            <w:tcW w:w="12049" w:type="dxa"/>
            <w:vMerge/>
            <w:tcBorders>
              <w:top w:val="single" w:sz="4" w:space="0" w:color="000000"/>
              <w:left w:val="single" w:sz="4" w:space="0" w:color="000000"/>
              <w:bottom w:val="single" w:sz="4" w:space="0" w:color="auto"/>
              <w:right w:val="single" w:sz="4" w:space="0" w:color="000000"/>
            </w:tcBorders>
            <w:vAlign w:val="center"/>
            <w:hideMark/>
          </w:tcPr>
          <w:p w:rsidR="00A00860" w:rsidRPr="00A00860" w:rsidRDefault="00A00860" w:rsidP="00A00860">
            <w:pPr>
              <w:widowControl w:val="0"/>
              <w:suppressAutoHyphens/>
              <w:spacing w:after="0" w:line="240" w:lineRule="auto"/>
              <w:rPr>
                <w:rFonts w:ascii="Times New Roman" w:eastAsia="MS Mincho" w:hAnsi="Times New Roman" w:cs="Times New Roman"/>
                <w:sz w:val="24"/>
                <w:szCs w:val="24"/>
                <w:lang w:bidi="hi-IN"/>
              </w:rPr>
            </w:pPr>
          </w:p>
        </w:tc>
        <w:tc>
          <w:tcPr>
            <w:tcW w:w="4544" w:type="dxa"/>
            <w:vMerge/>
            <w:tcBorders>
              <w:top w:val="single" w:sz="4" w:space="0" w:color="000000"/>
              <w:left w:val="single" w:sz="4" w:space="0" w:color="000000"/>
              <w:bottom w:val="single" w:sz="4" w:space="0" w:color="auto"/>
              <w:right w:val="single" w:sz="4" w:space="0" w:color="000000"/>
            </w:tcBorders>
            <w:vAlign w:val="center"/>
            <w:hideMark/>
          </w:tcPr>
          <w:p w:rsidR="00A00860" w:rsidRPr="00A00860" w:rsidRDefault="00A00860" w:rsidP="00A00860">
            <w:pPr>
              <w:widowControl w:val="0"/>
              <w:suppressAutoHyphens/>
              <w:spacing w:after="0" w:line="240" w:lineRule="auto"/>
              <w:rPr>
                <w:rFonts w:ascii="Times New Roman" w:eastAsia="MS Mincho" w:hAnsi="Times New Roman" w:cs="Times New Roman"/>
                <w:sz w:val="24"/>
                <w:szCs w:val="24"/>
                <w:lang w:bidi="hi-IN"/>
              </w:rPr>
            </w:pPr>
          </w:p>
        </w:tc>
        <w:tc>
          <w:tcPr>
            <w:tcW w:w="5245" w:type="dxa"/>
            <w:vMerge/>
            <w:tcBorders>
              <w:top w:val="single" w:sz="4" w:space="0" w:color="000000"/>
              <w:left w:val="single" w:sz="4" w:space="0" w:color="000000"/>
              <w:bottom w:val="single" w:sz="4" w:space="0" w:color="auto"/>
              <w:right w:val="single" w:sz="4" w:space="0" w:color="000000"/>
            </w:tcBorders>
            <w:vAlign w:val="center"/>
            <w:hideMark/>
          </w:tcPr>
          <w:p w:rsidR="00A00860" w:rsidRPr="00A00860" w:rsidRDefault="00A00860" w:rsidP="00A00860">
            <w:pPr>
              <w:widowControl w:val="0"/>
              <w:suppressAutoHyphens/>
              <w:spacing w:after="0" w:line="240" w:lineRule="auto"/>
              <w:rPr>
                <w:rFonts w:ascii="Times New Roman" w:eastAsia="MS Mincho" w:hAnsi="Times New Roman" w:cs="Times New Roman"/>
                <w:sz w:val="24"/>
                <w:szCs w:val="24"/>
                <w:lang w:bidi="hi-IN"/>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rsidR="00A00860" w:rsidRPr="00A00860" w:rsidRDefault="00A00860" w:rsidP="00A00860">
            <w:pPr>
              <w:widowControl w:val="0"/>
              <w:suppressAutoHyphens/>
              <w:spacing w:after="0" w:line="240" w:lineRule="auto"/>
              <w:rPr>
                <w:rFonts w:ascii="Times New Roman" w:eastAsia="MS Mincho" w:hAnsi="Times New Roman" w:cs="Times New Roman"/>
                <w:sz w:val="24"/>
                <w:szCs w:val="24"/>
                <w:lang w:bidi="hi-IN"/>
              </w:rPr>
            </w:pPr>
          </w:p>
        </w:tc>
        <w:tc>
          <w:tcPr>
            <w:tcW w:w="992" w:type="dxa"/>
            <w:tcBorders>
              <w:top w:val="single" w:sz="4" w:space="0" w:color="auto"/>
              <w:left w:val="single" w:sz="4" w:space="0" w:color="auto"/>
              <w:bottom w:val="single" w:sz="4" w:space="0" w:color="auto"/>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2025</w:t>
            </w:r>
          </w:p>
        </w:tc>
        <w:tc>
          <w:tcPr>
            <w:tcW w:w="979" w:type="dxa"/>
            <w:tcBorders>
              <w:top w:val="single" w:sz="4" w:space="0" w:color="auto"/>
              <w:left w:val="single" w:sz="4" w:space="0" w:color="auto"/>
              <w:bottom w:val="single" w:sz="4" w:space="0" w:color="auto"/>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2026</w:t>
            </w:r>
          </w:p>
        </w:tc>
        <w:tc>
          <w:tcPr>
            <w:tcW w:w="981" w:type="dxa"/>
            <w:tcBorders>
              <w:top w:val="single" w:sz="4" w:space="0" w:color="auto"/>
              <w:left w:val="single" w:sz="4" w:space="0" w:color="auto"/>
              <w:bottom w:val="single" w:sz="4" w:space="0" w:color="auto"/>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2027</w:t>
            </w:r>
          </w:p>
        </w:tc>
      </w:tr>
      <w:tr w:rsidR="00A00860" w:rsidRPr="00A00860" w:rsidTr="00D23539">
        <w:trPr>
          <w:gridAfter w:val="1"/>
          <w:wAfter w:w="16" w:type="dxa"/>
        </w:trPr>
        <w:tc>
          <w:tcPr>
            <w:tcW w:w="559"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1</w:t>
            </w:r>
          </w:p>
        </w:tc>
        <w:tc>
          <w:tcPr>
            <w:tcW w:w="4544"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2</w:t>
            </w:r>
          </w:p>
        </w:tc>
        <w:tc>
          <w:tcPr>
            <w:tcW w:w="5245"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3</w:t>
            </w:r>
          </w:p>
        </w:tc>
        <w:tc>
          <w:tcPr>
            <w:tcW w:w="1701"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4</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6</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7</w:t>
            </w:r>
          </w:p>
        </w:tc>
        <w:tc>
          <w:tcPr>
            <w:tcW w:w="981"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8</w:t>
            </w:r>
          </w:p>
        </w:tc>
      </w:tr>
      <w:tr w:rsidR="00A00860" w:rsidRPr="00A00860" w:rsidTr="00D23539">
        <w:trPr>
          <w:gridAfter w:val="1"/>
          <w:wAfter w:w="16" w:type="dxa"/>
          <w:trHeight w:val="1252"/>
        </w:trPr>
        <w:tc>
          <w:tcPr>
            <w:tcW w:w="559"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1.</w:t>
            </w:r>
          </w:p>
        </w:tc>
        <w:tc>
          <w:tcPr>
            <w:tcW w:w="4544"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spacing w:after="0" w:line="240" w:lineRule="auto"/>
              <w:contextualSpacing/>
              <w:jc w:val="both"/>
              <w:rPr>
                <w:rFonts w:ascii="Times New Roman" w:eastAsia="Calibri" w:hAnsi="Times New Roman" w:cs="Times New Roman"/>
                <w:sz w:val="24"/>
                <w:szCs w:val="24"/>
                <w:lang w:val="ru-RU"/>
              </w:rPr>
            </w:pPr>
            <w:proofErr w:type="spellStart"/>
            <w:r w:rsidRPr="00A00860">
              <w:rPr>
                <w:rFonts w:ascii="Times New Roman" w:eastAsia="Calibri" w:hAnsi="Times New Roman" w:cs="Times New Roman"/>
                <w:sz w:val="24"/>
                <w:szCs w:val="24"/>
                <w:lang w:val="ru-RU"/>
              </w:rPr>
              <w:t>Реалізація</w:t>
            </w:r>
            <w:proofErr w:type="spellEnd"/>
            <w:r w:rsidRPr="00A00860">
              <w:rPr>
                <w:rFonts w:ascii="Times New Roman" w:eastAsia="Calibri" w:hAnsi="Times New Roman" w:cs="Times New Roman"/>
                <w:sz w:val="24"/>
                <w:szCs w:val="24"/>
                <w:lang w:val="ru-RU"/>
              </w:rPr>
              <w:t xml:space="preserve"> </w:t>
            </w:r>
            <w:proofErr w:type="spellStart"/>
            <w:r w:rsidRPr="00A00860">
              <w:rPr>
                <w:rFonts w:ascii="Times New Roman" w:eastAsia="Calibri" w:hAnsi="Times New Roman" w:cs="Times New Roman"/>
                <w:sz w:val="24"/>
                <w:szCs w:val="24"/>
                <w:lang w:val="ru-RU"/>
              </w:rPr>
              <w:t>державної</w:t>
            </w:r>
            <w:proofErr w:type="spellEnd"/>
            <w:r w:rsidRPr="00A00860">
              <w:rPr>
                <w:rFonts w:ascii="Times New Roman" w:eastAsia="Calibri" w:hAnsi="Times New Roman" w:cs="Times New Roman"/>
                <w:sz w:val="24"/>
                <w:szCs w:val="24"/>
                <w:lang w:val="ru-RU"/>
              </w:rPr>
              <w:t xml:space="preserve"> </w:t>
            </w:r>
            <w:proofErr w:type="spellStart"/>
            <w:r w:rsidRPr="00A00860">
              <w:rPr>
                <w:rFonts w:ascii="Times New Roman" w:eastAsia="Calibri" w:hAnsi="Times New Roman" w:cs="Times New Roman"/>
                <w:sz w:val="24"/>
                <w:szCs w:val="24"/>
                <w:lang w:val="ru-RU"/>
              </w:rPr>
              <w:t>політики</w:t>
            </w:r>
            <w:proofErr w:type="spellEnd"/>
            <w:r w:rsidRPr="00A00860">
              <w:rPr>
                <w:rFonts w:ascii="Times New Roman" w:eastAsia="Calibri" w:hAnsi="Times New Roman" w:cs="Times New Roman"/>
                <w:sz w:val="24"/>
                <w:szCs w:val="24"/>
                <w:lang w:val="ru-RU"/>
              </w:rPr>
              <w:t xml:space="preserve"> у </w:t>
            </w:r>
            <w:proofErr w:type="spellStart"/>
            <w:r w:rsidRPr="00A00860">
              <w:rPr>
                <w:rFonts w:ascii="Times New Roman" w:eastAsia="Calibri" w:hAnsi="Times New Roman" w:cs="Times New Roman"/>
                <w:sz w:val="24"/>
                <w:szCs w:val="24"/>
                <w:lang w:val="ru-RU"/>
              </w:rPr>
              <w:t>сфері</w:t>
            </w:r>
            <w:proofErr w:type="spellEnd"/>
            <w:r w:rsidRPr="00A00860">
              <w:rPr>
                <w:rFonts w:ascii="Times New Roman" w:eastAsia="Calibri" w:hAnsi="Times New Roman" w:cs="Times New Roman"/>
                <w:sz w:val="24"/>
                <w:szCs w:val="24"/>
                <w:lang w:val="ru-RU"/>
              </w:rPr>
              <w:t xml:space="preserve"> </w:t>
            </w:r>
            <w:proofErr w:type="spellStart"/>
            <w:r w:rsidRPr="00A00860">
              <w:rPr>
                <w:rFonts w:ascii="Times New Roman" w:eastAsia="Calibri" w:hAnsi="Times New Roman" w:cs="Times New Roman"/>
                <w:sz w:val="24"/>
                <w:szCs w:val="24"/>
                <w:lang w:val="ru-RU"/>
              </w:rPr>
              <w:t>запобігання</w:t>
            </w:r>
            <w:proofErr w:type="spellEnd"/>
            <w:r w:rsidRPr="00A00860">
              <w:rPr>
                <w:rFonts w:ascii="Times New Roman" w:eastAsia="Calibri" w:hAnsi="Times New Roman" w:cs="Times New Roman"/>
                <w:sz w:val="24"/>
                <w:szCs w:val="24"/>
                <w:lang w:val="ru-RU"/>
              </w:rPr>
              <w:t xml:space="preserve"> та </w:t>
            </w:r>
            <w:proofErr w:type="spellStart"/>
            <w:r w:rsidRPr="00A00860">
              <w:rPr>
                <w:rFonts w:ascii="Times New Roman" w:eastAsia="Calibri" w:hAnsi="Times New Roman" w:cs="Times New Roman"/>
                <w:sz w:val="24"/>
                <w:szCs w:val="24"/>
                <w:lang w:val="ru-RU"/>
              </w:rPr>
              <w:t>протидії</w:t>
            </w:r>
            <w:proofErr w:type="spellEnd"/>
            <w:r w:rsidRPr="00A00860">
              <w:rPr>
                <w:rFonts w:ascii="Times New Roman" w:eastAsia="Calibri" w:hAnsi="Times New Roman" w:cs="Times New Roman"/>
                <w:sz w:val="24"/>
                <w:szCs w:val="24"/>
                <w:lang w:val="ru-RU"/>
              </w:rPr>
              <w:t xml:space="preserve"> </w:t>
            </w:r>
            <w:proofErr w:type="spellStart"/>
            <w:r w:rsidRPr="00A00860">
              <w:rPr>
                <w:rFonts w:ascii="Times New Roman" w:eastAsia="Calibri" w:hAnsi="Times New Roman" w:cs="Times New Roman"/>
                <w:sz w:val="24"/>
                <w:szCs w:val="24"/>
                <w:lang w:val="ru-RU"/>
              </w:rPr>
              <w:t>домашньому</w:t>
            </w:r>
            <w:proofErr w:type="spellEnd"/>
            <w:r w:rsidRPr="00A00860">
              <w:rPr>
                <w:rFonts w:ascii="Times New Roman" w:eastAsia="Calibri" w:hAnsi="Times New Roman" w:cs="Times New Roman"/>
                <w:sz w:val="24"/>
                <w:szCs w:val="24"/>
                <w:lang w:val="ru-RU"/>
              </w:rPr>
              <w:t xml:space="preserve"> </w:t>
            </w:r>
            <w:proofErr w:type="spellStart"/>
            <w:r w:rsidRPr="00A00860">
              <w:rPr>
                <w:rFonts w:ascii="Times New Roman" w:eastAsia="Calibri" w:hAnsi="Times New Roman" w:cs="Times New Roman"/>
                <w:sz w:val="24"/>
                <w:szCs w:val="24"/>
                <w:lang w:val="ru-RU"/>
              </w:rPr>
              <w:t>насильству</w:t>
            </w:r>
            <w:proofErr w:type="spellEnd"/>
            <w:r w:rsidRPr="00A00860">
              <w:rPr>
                <w:rFonts w:ascii="Times New Roman" w:eastAsia="Calibri" w:hAnsi="Times New Roman" w:cs="Times New Roman"/>
                <w:sz w:val="24"/>
                <w:szCs w:val="24"/>
                <w:lang w:val="ru-RU"/>
              </w:rPr>
              <w:t xml:space="preserve"> і </w:t>
            </w:r>
            <w:proofErr w:type="spellStart"/>
            <w:r w:rsidRPr="00A00860">
              <w:rPr>
                <w:rFonts w:ascii="Times New Roman" w:eastAsia="Calibri" w:hAnsi="Times New Roman" w:cs="Times New Roman"/>
                <w:sz w:val="24"/>
                <w:szCs w:val="24"/>
                <w:lang w:val="ru-RU"/>
              </w:rPr>
              <w:t>насильству</w:t>
            </w:r>
            <w:proofErr w:type="spellEnd"/>
            <w:r w:rsidRPr="00A00860">
              <w:rPr>
                <w:rFonts w:ascii="Times New Roman" w:eastAsia="Calibri" w:hAnsi="Times New Roman" w:cs="Times New Roman"/>
                <w:sz w:val="24"/>
                <w:szCs w:val="24"/>
                <w:lang w:val="ru-RU"/>
              </w:rPr>
              <w:t xml:space="preserve"> за </w:t>
            </w:r>
            <w:proofErr w:type="spellStart"/>
            <w:r w:rsidRPr="00A00860">
              <w:rPr>
                <w:rFonts w:ascii="Times New Roman" w:eastAsia="Calibri" w:hAnsi="Times New Roman" w:cs="Times New Roman"/>
                <w:sz w:val="24"/>
                <w:szCs w:val="24"/>
                <w:lang w:val="ru-RU"/>
              </w:rPr>
              <w:t>ознакою</w:t>
            </w:r>
            <w:proofErr w:type="spellEnd"/>
            <w:r w:rsidRPr="00A00860">
              <w:rPr>
                <w:rFonts w:ascii="Times New Roman" w:eastAsia="Calibri" w:hAnsi="Times New Roman" w:cs="Times New Roman"/>
                <w:sz w:val="24"/>
                <w:szCs w:val="24"/>
                <w:lang w:val="ru-RU"/>
              </w:rPr>
              <w:t xml:space="preserve"> </w:t>
            </w:r>
            <w:proofErr w:type="spellStart"/>
            <w:r w:rsidRPr="00A00860">
              <w:rPr>
                <w:rFonts w:ascii="Times New Roman" w:eastAsia="Calibri" w:hAnsi="Times New Roman" w:cs="Times New Roman"/>
                <w:sz w:val="24"/>
                <w:szCs w:val="24"/>
                <w:lang w:val="ru-RU"/>
              </w:rPr>
              <w:t>статі</w:t>
            </w:r>
            <w:proofErr w:type="spellEnd"/>
            <w:r w:rsidRPr="00A00860">
              <w:rPr>
                <w:rFonts w:ascii="Times New Roman" w:eastAsia="Calibri" w:hAnsi="Times New Roman" w:cs="Times New Roman"/>
                <w:sz w:val="24"/>
                <w:szCs w:val="24"/>
                <w:lang w:val="ru-RU"/>
              </w:rPr>
              <w:t xml:space="preserve"> на </w:t>
            </w:r>
            <w:proofErr w:type="spellStart"/>
            <w:proofErr w:type="gramStart"/>
            <w:r w:rsidRPr="00A00860">
              <w:rPr>
                <w:rFonts w:ascii="Times New Roman" w:eastAsia="Calibri" w:hAnsi="Times New Roman" w:cs="Times New Roman"/>
                <w:sz w:val="24"/>
                <w:szCs w:val="24"/>
                <w:lang w:val="ru-RU"/>
              </w:rPr>
              <w:t>території</w:t>
            </w:r>
            <w:proofErr w:type="spellEnd"/>
            <w:r w:rsidRPr="00A00860">
              <w:rPr>
                <w:rFonts w:ascii="Times New Roman" w:eastAsia="Calibri" w:hAnsi="Times New Roman" w:cs="Times New Roman"/>
                <w:sz w:val="24"/>
                <w:szCs w:val="24"/>
                <w:lang w:val="ru-RU"/>
              </w:rPr>
              <w:t xml:space="preserve">  Городоцької</w:t>
            </w:r>
            <w:proofErr w:type="gramEnd"/>
            <w:r w:rsidRPr="00A00860">
              <w:rPr>
                <w:rFonts w:ascii="Times New Roman" w:eastAsia="Calibri" w:hAnsi="Times New Roman" w:cs="Times New Roman"/>
                <w:sz w:val="24"/>
                <w:szCs w:val="24"/>
                <w:lang w:val="ru-RU"/>
              </w:rPr>
              <w:t xml:space="preserve"> сільської ради</w:t>
            </w:r>
          </w:p>
        </w:tc>
        <w:tc>
          <w:tcPr>
            <w:tcW w:w="5245"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spacing w:after="0" w:line="240" w:lineRule="auto"/>
              <w:contextualSpacing/>
              <w:jc w:val="both"/>
              <w:rPr>
                <w:rFonts w:ascii="Times New Roman" w:eastAsia="Calibri" w:hAnsi="Times New Roman" w:cs="Times New Roman"/>
                <w:sz w:val="24"/>
                <w:szCs w:val="24"/>
                <w:lang w:val="ru-RU"/>
              </w:rPr>
            </w:pPr>
            <w:proofErr w:type="spellStart"/>
            <w:r w:rsidRPr="00A00860">
              <w:rPr>
                <w:rFonts w:ascii="Times New Roman" w:eastAsia="Calibri" w:hAnsi="Times New Roman" w:cs="Times New Roman"/>
                <w:sz w:val="24"/>
                <w:szCs w:val="24"/>
                <w:lang w:val="ru-RU"/>
              </w:rPr>
              <w:t>Городоцька</w:t>
            </w:r>
            <w:proofErr w:type="spellEnd"/>
            <w:r w:rsidRPr="00A00860">
              <w:rPr>
                <w:rFonts w:ascii="Times New Roman" w:eastAsia="Calibri" w:hAnsi="Times New Roman" w:cs="Times New Roman"/>
                <w:sz w:val="24"/>
                <w:szCs w:val="24"/>
                <w:lang w:val="ru-RU"/>
              </w:rPr>
              <w:t xml:space="preserve"> </w:t>
            </w:r>
            <w:proofErr w:type="spellStart"/>
            <w:r w:rsidRPr="00A00860">
              <w:rPr>
                <w:rFonts w:ascii="Times New Roman" w:eastAsia="Calibri" w:hAnsi="Times New Roman" w:cs="Times New Roman"/>
                <w:sz w:val="24"/>
                <w:szCs w:val="24"/>
                <w:lang w:val="ru-RU"/>
              </w:rPr>
              <w:t>сільська</w:t>
            </w:r>
            <w:proofErr w:type="spellEnd"/>
            <w:r w:rsidRPr="00A00860">
              <w:rPr>
                <w:rFonts w:ascii="Times New Roman" w:eastAsia="Calibri" w:hAnsi="Times New Roman" w:cs="Times New Roman"/>
                <w:sz w:val="24"/>
                <w:szCs w:val="24"/>
                <w:lang w:val="ru-RU"/>
              </w:rPr>
              <w:t xml:space="preserve"> рада</w:t>
            </w:r>
          </w:p>
        </w:tc>
        <w:tc>
          <w:tcPr>
            <w:tcW w:w="1701"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Фінансування не потребує</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c>
          <w:tcPr>
            <w:tcW w:w="981"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r>
      <w:tr w:rsidR="00A00860" w:rsidRPr="00A00860" w:rsidTr="00D23539">
        <w:trPr>
          <w:gridAfter w:val="1"/>
          <w:wAfter w:w="16" w:type="dxa"/>
        </w:trPr>
        <w:tc>
          <w:tcPr>
            <w:tcW w:w="559"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2.</w:t>
            </w:r>
          </w:p>
        </w:tc>
        <w:tc>
          <w:tcPr>
            <w:tcW w:w="4544"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A00860">
              <w:rPr>
                <w:rFonts w:ascii="Times New Roman" w:eastAsia="Times New Roman" w:hAnsi="Times New Roman" w:cs="Times New Roman"/>
                <w:sz w:val="24"/>
                <w:szCs w:val="24"/>
              </w:rPr>
              <w:t>Робота з прийому заяв і повідомлень про вчинення насильства</w:t>
            </w:r>
          </w:p>
        </w:tc>
        <w:tc>
          <w:tcPr>
            <w:tcW w:w="5245"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both"/>
              <w:rPr>
                <w:rFonts w:ascii="Times New Roman" w:eastAsia="MS Mincho" w:hAnsi="Times New Roman" w:cs="Times New Roman"/>
                <w:sz w:val="24"/>
                <w:szCs w:val="24"/>
                <w:lang w:bidi="hi-IN"/>
              </w:rPr>
            </w:pPr>
            <w:r w:rsidRPr="00A00860">
              <w:rPr>
                <w:rFonts w:ascii="Times New Roman" w:eastAsia="Times New Roman" w:hAnsi="Times New Roman" w:cs="Times New Roman"/>
                <w:sz w:val="24"/>
                <w:szCs w:val="24"/>
                <w:lang w:bidi="hi-IN"/>
              </w:rPr>
              <w:t>Відділ соціального захисту населення та захисту прав дітей Городоцької сільської ради</w:t>
            </w:r>
          </w:p>
        </w:tc>
        <w:tc>
          <w:tcPr>
            <w:tcW w:w="1701"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Фінансування не потребує</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c>
          <w:tcPr>
            <w:tcW w:w="981"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r>
      <w:tr w:rsidR="00A00860" w:rsidRPr="00A00860" w:rsidTr="00D23539">
        <w:trPr>
          <w:gridAfter w:val="1"/>
          <w:wAfter w:w="16" w:type="dxa"/>
          <w:trHeight w:val="843"/>
        </w:trPr>
        <w:tc>
          <w:tcPr>
            <w:tcW w:w="559"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3.</w:t>
            </w:r>
          </w:p>
        </w:tc>
        <w:tc>
          <w:tcPr>
            <w:tcW w:w="4544"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A00860">
              <w:rPr>
                <w:rFonts w:ascii="Times New Roman" w:eastAsia="Times New Roman" w:hAnsi="Times New Roman" w:cs="Times New Roman"/>
                <w:sz w:val="24"/>
                <w:szCs w:val="24"/>
                <w:lang w:val="ru-RU"/>
              </w:rPr>
              <w:t>Координація</w:t>
            </w:r>
            <w:proofErr w:type="spellEnd"/>
            <w:r w:rsidRPr="00A00860">
              <w:rPr>
                <w:rFonts w:ascii="Times New Roman" w:eastAsia="Times New Roman" w:hAnsi="Times New Roman" w:cs="Times New Roman"/>
                <w:sz w:val="24"/>
                <w:szCs w:val="24"/>
                <w:lang w:val="ru-RU"/>
              </w:rPr>
              <w:t xml:space="preserve"> </w:t>
            </w:r>
            <w:proofErr w:type="spellStart"/>
            <w:r w:rsidRPr="00A00860">
              <w:rPr>
                <w:rFonts w:ascii="Times New Roman" w:eastAsia="Times New Roman" w:hAnsi="Times New Roman" w:cs="Times New Roman"/>
                <w:sz w:val="24"/>
                <w:szCs w:val="24"/>
                <w:lang w:val="ru-RU"/>
              </w:rPr>
              <w:t>діяльності</w:t>
            </w:r>
            <w:proofErr w:type="spellEnd"/>
            <w:r w:rsidRPr="00A00860">
              <w:rPr>
                <w:rFonts w:ascii="Times New Roman" w:eastAsia="Times New Roman" w:hAnsi="Times New Roman" w:cs="Times New Roman"/>
                <w:sz w:val="24"/>
                <w:szCs w:val="24"/>
                <w:lang w:val="ru-RU"/>
              </w:rPr>
              <w:t xml:space="preserve"> та </w:t>
            </w:r>
            <w:proofErr w:type="spellStart"/>
            <w:r w:rsidRPr="00A00860">
              <w:rPr>
                <w:rFonts w:ascii="Times New Roman" w:eastAsia="Times New Roman" w:hAnsi="Times New Roman" w:cs="Times New Roman"/>
                <w:sz w:val="24"/>
                <w:szCs w:val="24"/>
                <w:lang w:val="ru-RU"/>
              </w:rPr>
              <w:t>взаємодія</w:t>
            </w:r>
            <w:proofErr w:type="spellEnd"/>
            <w:r w:rsidRPr="00A00860">
              <w:rPr>
                <w:rFonts w:ascii="Times New Roman" w:eastAsia="Times New Roman" w:hAnsi="Times New Roman" w:cs="Times New Roman"/>
                <w:sz w:val="24"/>
                <w:szCs w:val="24"/>
                <w:lang w:val="ru-RU"/>
              </w:rPr>
              <w:t xml:space="preserve"> </w:t>
            </w:r>
            <w:proofErr w:type="spellStart"/>
            <w:proofErr w:type="gramStart"/>
            <w:r w:rsidRPr="00A00860">
              <w:rPr>
                <w:rFonts w:ascii="Times New Roman" w:eastAsia="Times New Roman" w:hAnsi="Times New Roman" w:cs="Times New Roman"/>
                <w:sz w:val="24"/>
                <w:szCs w:val="24"/>
                <w:lang w:val="ru-RU"/>
              </w:rPr>
              <w:t>суб’єктів</w:t>
            </w:r>
            <w:proofErr w:type="spellEnd"/>
            <w:r w:rsidRPr="00A00860">
              <w:rPr>
                <w:rFonts w:ascii="Times New Roman" w:eastAsia="Times New Roman" w:hAnsi="Times New Roman" w:cs="Times New Roman"/>
                <w:sz w:val="24"/>
                <w:szCs w:val="24"/>
                <w:lang w:val="ru-RU"/>
              </w:rPr>
              <w:t xml:space="preserve">  при</w:t>
            </w:r>
            <w:proofErr w:type="gramEnd"/>
            <w:r w:rsidRPr="00A00860">
              <w:rPr>
                <w:rFonts w:ascii="Times New Roman" w:eastAsia="Times New Roman" w:hAnsi="Times New Roman" w:cs="Times New Roman"/>
                <w:sz w:val="24"/>
                <w:szCs w:val="24"/>
                <w:lang w:val="ru-RU"/>
              </w:rPr>
              <w:t xml:space="preserve"> </w:t>
            </w:r>
            <w:proofErr w:type="spellStart"/>
            <w:r w:rsidRPr="00A00860">
              <w:rPr>
                <w:rFonts w:ascii="Times New Roman" w:eastAsia="Times New Roman" w:hAnsi="Times New Roman" w:cs="Times New Roman"/>
                <w:sz w:val="24"/>
                <w:szCs w:val="24"/>
                <w:lang w:val="ru-RU"/>
              </w:rPr>
              <w:t>забезпеченні</w:t>
            </w:r>
            <w:proofErr w:type="spellEnd"/>
            <w:r w:rsidRPr="00A00860">
              <w:rPr>
                <w:rFonts w:ascii="Times New Roman" w:eastAsia="Times New Roman" w:hAnsi="Times New Roman" w:cs="Times New Roman"/>
                <w:sz w:val="24"/>
                <w:szCs w:val="24"/>
                <w:lang w:val="ru-RU"/>
              </w:rPr>
              <w:t xml:space="preserve"> </w:t>
            </w:r>
            <w:proofErr w:type="spellStart"/>
            <w:r w:rsidRPr="00A00860">
              <w:rPr>
                <w:rFonts w:ascii="Times New Roman" w:eastAsia="Times New Roman" w:hAnsi="Times New Roman" w:cs="Times New Roman"/>
                <w:sz w:val="24"/>
                <w:szCs w:val="24"/>
                <w:lang w:val="ru-RU"/>
              </w:rPr>
              <w:t>виконання</w:t>
            </w:r>
            <w:proofErr w:type="spellEnd"/>
            <w:r w:rsidRPr="00A00860">
              <w:rPr>
                <w:rFonts w:ascii="Times New Roman" w:eastAsia="Times New Roman" w:hAnsi="Times New Roman" w:cs="Times New Roman"/>
                <w:sz w:val="24"/>
                <w:szCs w:val="24"/>
                <w:lang w:val="ru-RU"/>
              </w:rPr>
              <w:t xml:space="preserve"> </w:t>
            </w:r>
            <w:proofErr w:type="spellStart"/>
            <w:r w:rsidRPr="00A00860">
              <w:rPr>
                <w:rFonts w:ascii="Times New Roman" w:eastAsia="Times New Roman" w:hAnsi="Times New Roman" w:cs="Times New Roman"/>
                <w:sz w:val="24"/>
                <w:szCs w:val="24"/>
                <w:lang w:val="ru-RU"/>
              </w:rPr>
              <w:t>Програми</w:t>
            </w:r>
            <w:proofErr w:type="spellEnd"/>
            <w:r w:rsidRPr="00A00860">
              <w:rPr>
                <w:rFonts w:ascii="Times New Roman" w:eastAsia="Times New Roman" w:hAnsi="Times New Roman" w:cs="Times New Roman"/>
                <w:sz w:val="24"/>
                <w:szCs w:val="24"/>
                <w:lang w:val="ru-RU"/>
              </w:rPr>
              <w:t xml:space="preserve"> для </w:t>
            </w:r>
            <w:proofErr w:type="spellStart"/>
            <w:r w:rsidRPr="00A00860">
              <w:rPr>
                <w:rFonts w:ascii="Times New Roman" w:eastAsia="Times New Roman" w:hAnsi="Times New Roman" w:cs="Times New Roman"/>
                <w:sz w:val="24"/>
                <w:szCs w:val="24"/>
                <w:lang w:val="ru-RU"/>
              </w:rPr>
              <w:t>кривдників</w:t>
            </w:r>
            <w:proofErr w:type="spellEnd"/>
          </w:p>
        </w:tc>
        <w:tc>
          <w:tcPr>
            <w:tcW w:w="5245"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spacing w:before="100" w:beforeAutospacing="1" w:after="100" w:afterAutospacing="1" w:line="240" w:lineRule="auto"/>
              <w:rPr>
                <w:rFonts w:ascii="Times New Roman" w:eastAsia="Times New Roman" w:hAnsi="Times New Roman" w:cs="Times New Roman"/>
                <w:sz w:val="24"/>
                <w:szCs w:val="24"/>
                <w:lang w:val="ru-RU"/>
              </w:rPr>
            </w:pPr>
            <w:proofErr w:type="spellStart"/>
            <w:r w:rsidRPr="00A00860">
              <w:rPr>
                <w:rFonts w:ascii="Times New Roman" w:eastAsia="Times New Roman" w:hAnsi="Times New Roman" w:cs="Times New Roman"/>
                <w:sz w:val="24"/>
                <w:szCs w:val="24"/>
                <w:lang w:val="ru-RU"/>
              </w:rPr>
              <w:t>Відділ</w:t>
            </w:r>
            <w:proofErr w:type="spellEnd"/>
            <w:r w:rsidRPr="00A00860">
              <w:rPr>
                <w:rFonts w:ascii="Times New Roman" w:eastAsia="Times New Roman" w:hAnsi="Times New Roman" w:cs="Times New Roman"/>
                <w:sz w:val="24"/>
                <w:szCs w:val="24"/>
                <w:lang w:val="ru-RU"/>
              </w:rPr>
              <w:t xml:space="preserve"> </w:t>
            </w:r>
            <w:proofErr w:type="spellStart"/>
            <w:r w:rsidRPr="00A00860">
              <w:rPr>
                <w:rFonts w:ascii="Times New Roman" w:eastAsia="Times New Roman" w:hAnsi="Times New Roman" w:cs="Times New Roman"/>
                <w:sz w:val="24"/>
                <w:szCs w:val="24"/>
                <w:lang w:val="ru-RU"/>
              </w:rPr>
              <w:t>соціального</w:t>
            </w:r>
            <w:proofErr w:type="spellEnd"/>
            <w:r w:rsidRPr="00A00860">
              <w:rPr>
                <w:rFonts w:ascii="Times New Roman" w:eastAsia="Times New Roman" w:hAnsi="Times New Roman" w:cs="Times New Roman"/>
                <w:sz w:val="24"/>
                <w:szCs w:val="24"/>
                <w:lang w:val="ru-RU"/>
              </w:rPr>
              <w:t xml:space="preserve"> </w:t>
            </w:r>
            <w:proofErr w:type="spellStart"/>
            <w:r w:rsidRPr="00A00860">
              <w:rPr>
                <w:rFonts w:ascii="Times New Roman" w:eastAsia="Times New Roman" w:hAnsi="Times New Roman" w:cs="Times New Roman"/>
                <w:sz w:val="24"/>
                <w:szCs w:val="24"/>
                <w:lang w:val="ru-RU"/>
              </w:rPr>
              <w:t>захисту</w:t>
            </w:r>
            <w:proofErr w:type="spellEnd"/>
            <w:r w:rsidRPr="00A00860">
              <w:rPr>
                <w:rFonts w:ascii="Times New Roman" w:eastAsia="Times New Roman" w:hAnsi="Times New Roman" w:cs="Times New Roman"/>
                <w:sz w:val="24"/>
                <w:szCs w:val="24"/>
                <w:lang w:val="ru-RU"/>
              </w:rPr>
              <w:t xml:space="preserve"> </w:t>
            </w:r>
            <w:proofErr w:type="spellStart"/>
            <w:r w:rsidRPr="00A00860">
              <w:rPr>
                <w:rFonts w:ascii="Times New Roman" w:eastAsia="Times New Roman" w:hAnsi="Times New Roman" w:cs="Times New Roman"/>
                <w:sz w:val="24"/>
                <w:szCs w:val="24"/>
                <w:lang w:val="ru-RU"/>
              </w:rPr>
              <w:t>населення</w:t>
            </w:r>
            <w:proofErr w:type="spellEnd"/>
            <w:r w:rsidRPr="00A00860">
              <w:rPr>
                <w:rFonts w:ascii="Times New Roman" w:eastAsia="Times New Roman" w:hAnsi="Times New Roman" w:cs="Times New Roman"/>
                <w:sz w:val="24"/>
                <w:szCs w:val="24"/>
                <w:lang w:val="ru-RU"/>
              </w:rPr>
              <w:t xml:space="preserve"> та </w:t>
            </w:r>
            <w:proofErr w:type="spellStart"/>
            <w:r w:rsidRPr="00A00860">
              <w:rPr>
                <w:rFonts w:ascii="Times New Roman" w:eastAsia="Times New Roman" w:hAnsi="Times New Roman" w:cs="Times New Roman"/>
                <w:sz w:val="24"/>
                <w:szCs w:val="24"/>
                <w:lang w:val="ru-RU"/>
              </w:rPr>
              <w:t>захисту</w:t>
            </w:r>
            <w:proofErr w:type="spellEnd"/>
            <w:r w:rsidRPr="00A00860">
              <w:rPr>
                <w:rFonts w:ascii="Times New Roman" w:eastAsia="Times New Roman" w:hAnsi="Times New Roman" w:cs="Times New Roman"/>
                <w:sz w:val="24"/>
                <w:szCs w:val="24"/>
                <w:lang w:val="ru-RU"/>
              </w:rPr>
              <w:t xml:space="preserve"> прав </w:t>
            </w:r>
            <w:proofErr w:type="spellStart"/>
            <w:r w:rsidRPr="00A00860">
              <w:rPr>
                <w:rFonts w:ascii="Times New Roman" w:eastAsia="Times New Roman" w:hAnsi="Times New Roman" w:cs="Times New Roman"/>
                <w:sz w:val="24"/>
                <w:szCs w:val="24"/>
                <w:lang w:val="ru-RU"/>
              </w:rPr>
              <w:t>дітей</w:t>
            </w:r>
            <w:proofErr w:type="spellEnd"/>
            <w:r w:rsidRPr="00A00860">
              <w:rPr>
                <w:rFonts w:ascii="Times New Roman" w:eastAsia="Times New Roman" w:hAnsi="Times New Roman" w:cs="Times New Roman"/>
                <w:sz w:val="24"/>
                <w:szCs w:val="24"/>
                <w:lang w:val="ru-RU"/>
              </w:rPr>
              <w:t xml:space="preserve"> </w:t>
            </w:r>
            <w:proofErr w:type="gramStart"/>
            <w:r w:rsidRPr="00A00860">
              <w:rPr>
                <w:rFonts w:ascii="Times New Roman" w:eastAsia="Times New Roman" w:hAnsi="Times New Roman" w:cs="Times New Roman"/>
                <w:sz w:val="24"/>
                <w:szCs w:val="24"/>
                <w:lang w:val="ru-RU"/>
              </w:rPr>
              <w:t>Городоцької  сільської</w:t>
            </w:r>
            <w:proofErr w:type="gramEnd"/>
            <w:r w:rsidRPr="00A00860">
              <w:rPr>
                <w:rFonts w:ascii="Times New Roman" w:eastAsia="Times New Roman" w:hAnsi="Times New Roman" w:cs="Times New Roman"/>
                <w:sz w:val="24"/>
                <w:szCs w:val="24"/>
                <w:lang w:val="ru-RU"/>
              </w:rPr>
              <w:t xml:space="preserve"> ради</w:t>
            </w:r>
          </w:p>
        </w:tc>
        <w:tc>
          <w:tcPr>
            <w:tcW w:w="1701"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Фінансування не потребує</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c>
          <w:tcPr>
            <w:tcW w:w="981"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w:t>
            </w:r>
          </w:p>
        </w:tc>
      </w:tr>
      <w:tr w:rsidR="00A00860" w:rsidRPr="00A00860" w:rsidTr="00D23539">
        <w:trPr>
          <w:gridAfter w:val="1"/>
          <w:wAfter w:w="16" w:type="dxa"/>
        </w:trPr>
        <w:tc>
          <w:tcPr>
            <w:tcW w:w="559"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4.</w:t>
            </w:r>
          </w:p>
        </w:tc>
        <w:tc>
          <w:tcPr>
            <w:tcW w:w="4544"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 xml:space="preserve">Координація проведення тематичних занять з особами, </w:t>
            </w:r>
            <w:r w:rsidRPr="00A00860">
              <w:rPr>
                <w:rFonts w:ascii="Times New Roman" w:eastAsia="Times New Roman" w:hAnsi="Times New Roman" w:cs="Times New Roman"/>
                <w:bCs/>
                <w:sz w:val="24"/>
                <w:szCs w:val="24"/>
                <w:bdr w:val="none" w:sz="0" w:space="0" w:color="auto" w:frame="1"/>
                <w:lang w:eastAsia="hi-IN" w:bidi="hi-IN"/>
              </w:rPr>
              <w:t>які вчиняють насильство в сім’ї</w:t>
            </w:r>
            <w:r w:rsidRPr="00A00860">
              <w:rPr>
                <w:rFonts w:ascii="Times New Roman" w:eastAsia="Times New Roman" w:hAnsi="Times New Roman" w:cs="Times New Roman"/>
                <w:sz w:val="24"/>
                <w:szCs w:val="24"/>
                <w:lang w:bidi="hi-IN"/>
              </w:rPr>
              <w:t xml:space="preserve"> або належать до групи ризику (індивідуальні та групові заняття) </w:t>
            </w:r>
          </w:p>
        </w:tc>
        <w:tc>
          <w:tcPr>
            <w:tcW w:w="5245"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spacing w:before="100" w:beforeAutospacing="1" w:after="100" w:afterAutospacing="1" w:line="240" w:lineRule="auto"/>
              <w:jc w:val="both"/>
              <w:rPr>
                <w:rFonts w:ascii="Times New Roman" w:eastAsia="Times New Roman" w:hAnsi="Times New Roman" w:cs="Times New Roman"/>
                <w:sz w:val="24"/>
                <w:szCs w:val="24"/>
              </w:rPr>
            </w:pPr>
            <w:r w:rsidRPr="00A00860">
              <w:rPr>
                <w:rFonts w:ascii="Times New Roman" w:eastAsia="Times New Roman" w:hAnsi="Times New Roman" w:cs="Times New Roman"/>
                <w:sz w:val="24"/>
                <w:szCs w:val="24"/>
              </w:rPr>
              <w:t>Відділ соціального захисту населення та захисту прав дітей Городоцької  сільської ради, інспектор відділу соціального захисту населення та захисту прав дітей Городоцької сільської ради, психолог (за згодою).</w:t>
            </w:r>
          </w:p>
        </w:tc>
        <w:tc>
          <w:tcPr>
            <w:tcW w:w="1701"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Місцевий бюджет</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20000</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40000</w:t>
            </w:r>
          </w:p>
        </w:tc>
        <w:tc>
          <w:tcPr>
            <w:tcW w:w="981"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40000</w:t>
            </w:r>
          </w:p>
        </w:tc>
      </w:tr>
      <w:tr w:rsidR="00A00860" w:rsidRPr="00A00860" w:rsidTr="00D23539">
        <w:trPr>
          <w:trHeight w:val="279"/>
        </w:trPr>
        <w:tc>
          <w:tcPr>
            <w:tcW w:w="559"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5.</w:t>
            </w:r>
          </w:p>
        </w:tc>
        <w:tc>
          <w:tcPr>
            <w:tcW w:w="4544"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 xml:space="preserve">Забезпечення обладнанням та матеріали необхідними для реалізації </w:t>
            </w:r>
            <w:r w:rsidRPr="00A00860">
              <w:rPr>
                <w:rFonts w:ascii="Times New Roman" w:eastAsia="Times New Roman" w:hAnsi="Times New Roman" w:cs="Times New Roman"/>
                <w:bCs/>
                <w:sz w:val="24"/>
                <w:szCs w:val="24"/>
                <w:bdr w:val="none" w:sz="0" w:space="0" w:color="auto" w:frame="1"/>
                <w:lang w:eastAsia="hi-IN" w:bidi="hi-IN"/>
              </w:rPr>
              <w:t>Програми для кривдників</w:t>
            </w:r>
            <w:r w:rsidRPr="00A00860">
              <w:rPr>
                <w:rFonts w:ascii="Times New Roman" w:eastAsia="Times New Roman" w:hAnsi="Times New Roman" w:cs="Times New Roman"/>
                <w:sz w:val="24"/>
                <w:szCs w:val="24"/>
                <w:lang w:bidi="hi-IN"/>
              </w:rPr>
              <w:t xml:space="preserve"> (придбання канцелярських товарів, карток метафоричних та інше)</w:t>
            </w:r>
          </w:p>
        </w:tc>
        <w:tc>
          <w:tcPr>
            <w:tcW w:w="5245"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Городоцька  сільська рада</w:t>
            </w:r>
          </w:p>
        </w:tc>
        <w:tc>
          <w:tcPr>
            <w:tcW w:w="1701"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Місцевий бюджет</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5000</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5000</w:t>
            </w:r>
          </w:p>
        </w:tc>
        <w:tc>
          <w:tcPr>
            <w:tcW w:w="997" w:type="dxa"/>
            <w:gridSpan w:val="2"/>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5000</w:t>
            </w:r>
          </w:p>
        </w:tc>
      </w:tr>
      <w:tr w:rsidR="00A00860" w:rsidRPr="00A00860" w:rsidTr="00D23539">
        <w:tc>
          <w:tcPr>
            <w:tcW w:w="559"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6.</w:t>
            </w:r>
          </w:p>
        </w:tc>
        <w:tc>
          <w:tcPr>
            <w:tcW w:w="4544"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both"/>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Забезпечення н</w:t>
            </w:r>
            <w:r w:rsidRPr="00A00860">
              <w:rPr>
                <w:rFonts w:ascii="Times New Roman" w:eastAsia="Times New Roman" w:hAnsi="Times New Roman" w:cs="Times New Roman"/>
                <w:sz w:val="24"/>
                <w:szCs w:val="24"/>
                <w:lang w:eastAsia="uk-UA" w:bidi="hi-IN"/>
              </w:rPr>
              <w:t>авчання та спеціальної підготовки за спеціальною програмою</w:t>
            </w:r>
            <w:r w:rsidRPr="00A00860">
              <w:rPr>
                <w:rFonts w:ascii="Times New Roman" w:eastAsia="Times New Roman" w:hAnsi="Times New Roman" w:cs="Times New Roman"/>
                <w:sz w:val="24"/>
                <w:szCs w:val="24"/>
                <w:lang w:bidi="hi-IN"/>
              </w:rPr>
              <w:t xml:space="preserve"> фахівців залучених до реалізації  </w:t>
            </w:r>
            <w:r w:rsidRPr="00A00860">
              <w:rPr>
                <w:rFonts w:ascii="Times New Roman" w:eastAsia="Times New Roman" w:hAnsi="Times New Roman" w:cs="Times New Roman"/>
                <w:bCs/>
                <w:sz w:val="24"/>
                <w:szCs w:val="24"/>
                <w:bdr w:val="none" w:sz="0" w:space="0" w:color="auto" w:frame="1"/>
                <w:lang w:eastAsia="hi-IN" w:bidi="hi-IN"/>
              </w:rPr>
              <w:t>Програми для кривдників</w:t>
            </w:r>
          </w:p>
        </w:tc>
        <w:tc>
          <w:tcPr>
            <w:tcW w:w="5245"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Городоцька сільська рада</w:t>
            </w:r>
          </w:p>
        </w:tc>
        <w:tc>
          <w:tcPr>
            <w:tcW w:w="1701" w:type="dxa"/>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Місцевий бюджет</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5000</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5000</w:t>
            </w:r>
          </w:p>
        </w:tc>
        <w:tc>
          <w:tcPr>
            <w:tcW w:w="997" w:type="dxa"/>
            <w:gridSpan w:val="2"/>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bidi="hi-IN"/>
              </w:rPr>
            </w:pPr>
            <w:r w:rsidRPr="00A00860">
              <w:rPr>
                <w:rFonts w:ascii="Times New Roman" w:eastAsia="Times New Roman" w:hAnsi="Times New Roman" w:cs="Times New Roman"/>
                <w:sz w:val="24"/>
                <w:szCs w:val="24"/>
                <w:lang w:bidi="hi-IN"/>
              </w:rPr>
              <w:t>5000</w:t>
            </w:r>
          </w:p>
        </w:tc>
      </w:tr>
      <w:tr w:rsidR="00A00860" w:rsidRPr="00A00860" w:rsidTr="00D23539">
        <w:tc>
          <w:tcPr>
            <w:tcW w:w="12049" w:type="dxa"/>
            <w:gridSpan w:val="4"/>
            <w:tcBorders>
              <w:top w:val="single" w:sz="4" w:space="0" w:color="000000"/>
              <w:left w:val="single" w:sz="4" w:space="0" w:color="000000"/>
              <w:bottom w:val="single" w:sz="4" w:space="0" w:color="000000"/>
              <w:right w:val="single" w:sz="4" w:space="0" w:color="000000"/>
            </w:tcBorders>
            <w:hideMark/>
          </w:tcPr>
          <w:p w:rsidR="00A00860" w:rsidRPr="00A00860" w:rsidRDefault="00A00860" w:rsidP="00A00860">
            <w:pPr>
              <w:widowControl w:val="0"/>
              <w:suppressAutoHyphens/>
              <w:spacing w:after="240" w:line="240" w:lineRule="auto"/>
              <w:jc w:val="right"/>
              <w:rPr>
                <w:rFonts w:ascii="Times New Roman" w:eastAsia="Times New Roman" w:hAnsi="Times New Roman" w:cs="Times New Roman"/>
                <w:b/>
                <w:sz w:val="24"/>
                <w:szCs w:val="24"/>
                <w:lang w:bidi="hi-IN"/>
              </w:rPr>
            </w:pPr>
            <w:r w:rsidRPr="00A00860">
              <w:rPr>
                <w:rFonts w:ascii="Times New Roman" w:eastAsia="Times New Roman" w:hAnsi="Times New Roman" w:cs="Times New Roman"/>
                <w:b/>
                <w:sz w:val="24"/>
                <w:szCs w:val="24"/>
                <w:lang w:bidi="hi-IN"/>
              </w:rPr>
              <w:lastRenderedPageBreak/>
              <w:t>Разом</w:t>
            </w:r>
          </w:p>
        </w:tc>
        <w:tc>
          <w:tcPr>
            <w:tcW w:w="992"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b/>
                <w:sz w:val="24"/>
                <w:szCs w:val="24"/>
                <w:lang w:bidi="hi-IN"/>
              </w:rPr>
            </w:pPr>
            <w:r w:rsidRPr="00A00860">
              <w:rPr>
                <w:rFonts w:ascii="Times New Roman" w:eastAsia="Times New Roman" w:hAnsi="Times New Roman" w:cs="Times New Roman"/>
                <w:b/>
                <w:sz w:val="24"/>
                <w:szCs w:val="24"/>
                <w:lang w:bidi="hi-IN"/>
              </w:rPr>
              <w:t>30000</w:t>
            </w:r>
          </w:p>
        </w:tc>
        <w:tc>
          <w:tcPr>
            <w:tcW w:w="979" w:type="dxa"/>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b/>
                <w:sz w:val="24"/>
                <w:szCs w:val="24"/>
                <w:lang w:bidi="hi-IN"/>
              </w:rPr>
            </w:pPr>
            <w:r w:rsidRPr="00A00860">
              <w:rPr>
                <w:rFonts w:ascii="Times New Roman" w:eastAsia="Times New Roman" w:hAnsi="Times New Roman" w:cs="Times New Roman"/>
                <w:b/>
                <w:sz w:val="24"/>
                <w:szCs w:val="24"/>
                <w:lang w:bidi="hi-IN"/>
              </w:rPr>
              <w:t>50000</w:t>
            </w:r>
          </w:p>
        </w:tc>
        <w:tc>
          <w:tcPr>
            <w:tcW w:w="997" w:type="dxa"/>
            <w:gridSpan w:val="2"/>
            <w:tcBorders>
              <w:top w:val="single" w:sz="4" w:space="0" w:color="000000"/>
              <w:left w:val="single" w:sz="4" w:space="0" w:color="auto"/>
              <w:bottom w:val="single" w:sz="4" w:space="0" w:color="000000"/>
              <w:right w:val="single" w:sz="4" w:space="0" w:color="auto"/>
            </w:tcBorders>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b/>
                <w:sz w:val="24"/>
                <w:szCs w:val="24"/>
                <w:lang w:bidi="hi-IN"/>
              </w:rPr>
            </w:pPr>
            <w:r w:rsidRPr="00A00860">
              <w:rPr>
                <w:rFonts w:ascii="Times New Roman" w:eastAsia="Times New Roman" w:hAnsi="Times New Roman" w:cs="Times New Roman"/>
                <w:b/>
                <w:sz w:val="24"/>
                <w:szCs w:val="24"/>
                <w:lang w:bidi="hi-IN"/>
              </w:rPr>
              <w:t>50000</w:t>
            </w:r>
          </w:p>
        </w:tc>
      </w:tr>
    </w:tbl>
    <w:p w:rsidR="00A00860" w:rsidRPr="00A00860" w:rsidRDefault="00A00860" w:rsidP="00A00860">
      <w:pPr>
        <w:widowControl w:val="0"/>
        <w:shd w:val="clear" w:color="auto" w:fill="FFFFFF"/>
        <w:suppressAutoHyphens/>
        <w:spacing w:after="0" w:line="240" w:lineRule="auto"/>
        <w:ind w:right="-31"/>
        <w:jc w:val="both"/>
        <w:rPr>
          <w:rFonts w:ascii="Times New Roman" w:eastAsia="MS Mincho" w:hAnsi="Times New Roman" w:cs="Times New Roman"/>
          <w:bCs/>
          <w:sz w:val="28"/>
          <w:szCs w:val="20"/>
          <w:lang w:eastAsia="ru-RU" w:bidi="hi-IN"/>
        </w:rPr>
      </w:pPr>
      <w:r w:rsidRPr="00A00860">
        <w:rPr>
          <w:rFonts w:ascii="Times New Roman" w:eastAsia="Times New Roman" w:hAnsi="Times New Roman" w:cs="Times New Roman"/>
          <w:bCs/>
          <w:sz w:val="28"/>
          <w:szCs w:val="20"/>
          <w:lang w:eastAsia="hi-IN" w:bidi="hi-IN"/>
        </w:rPr>
        <w:t xml:space="preserve">Додаток 2 до Програми </w:t>
      </w:r>
    </w:p>
    <w:p w:rsidR="00A00860" w:rsidRPr="00A00860" w:rsidRDefault="00A00860" w:rsidP="00A00860">
      <w:pPr>
        <w:widowControl w:val="0"/>
        <w:shd w:val="clear" w:color="auto" w:fill="FFFFFF"/>
        <w:suppressAutoHyphens/>
        <w:spacing w:after="0" w:line="240" w:lineRule="auto"/>
        <w:ind w:right="202"/>
        <w:jc w:val="center"/>
        <w:rPr>
          <w:rFonts w:ascii="Times New Roman" w:eastAsia="Times New Roman" w:hAnsi="Times New Roman" w:cs="Times New Roman"/>
          <w:b/>
          <w:bCs/>
          <w:sz w:val="28"/>
          <w:szCs w:val="20"/>
          <w:lang w:eastAsia="hi-IN" w:bidi="hi-IN"/>
        </w:rPr>
      </w:pPr>
    </w:p>
    <w:p w:rsidR="00A00860" w:rsidRPr="00A00860" w:rsidRDefault="00A00860" w:rsidP="00A00860">
      <w:pPr>
        <w:widowControl w:val="0"/>
        <w:shd w:val="clear" w:color="auto" w:fill="FFFFFF"/>
        <w:suppressAutoHyphens/>
        <w:spacing w:after="0" w:line="240" w:lineRule="auto"/>
        <w:ind w:right="202"/>
        <w:jc w:val="center"/>
        <w:rPr>
          <w:rFonts w:ascii="Times New Roman" w:eastAsia="Times New Roman" w:hAnsi="Times New Roman" w:cs="Times New Roman"/>
          <w:b/>
          <w:bCs/>
          <w:sz w:val="28"/>
          <w:szCs w:val="20"/>
          <w:lang w:eastAsia="hi-IN" w:bidi="hi-IN"/>
        </w:rPr>
      </w:pPr>
      <w:r w:rsidRPr="00A00860">
        <w:rPr>
          <w:rFonts w:ascii="Times New Roman" w:eastAsia="Times New Roman" w:hAnsi="Times New Roman" w:cs="Times New Roman"/>
          <w:b/>
          <w:bCs/>
          <w:sz w:val="28"/>
          <w:szCs w:val="20"/>
          <w:lang w:eastAsia="hi-IN" w:bidi="hi-IN"/>
        </w:rPr>
        <w:t>РОЗПОДІЛ ЧАСУ</w:t>
      </w:r>
    </w:p>
    <w:p w:rsidR="00A00860" w:rsidRPr="00A00860" w:rsidRDefault="00A00860" w:rsidP="00A00860">
      <w:pPr>
        <w:widowControl w:val="0"/>
        <w:shd w:val="clear" w:color="auto" w:fill="FFFFFF"/>
        <w:suppressAutoHyphens/>
        <w:spacing w:after="0" w:line="240" w:lineRule="auto"/>
        <w:ind w:right="202"/>
        <w:jc w:val="center"/>
        <w:rPr>
          <w:rFonts w:ascii="Times New Roman" w:eastAsia="Times New Roman" w:hAnsi="Times New Roman" w:cs="Times New Roman"/>
          <w:b/>
          <w:bCs/>
          <w:sz w:val="28"/>
          <w:szCs w:val="20"/>
          <w:lang w:eastAsia="hi-IN" w:bidi="hi-IN"/>
        </w:rPr>
      </w:pPr>
      <w:r w:rsidRPr="00A00860">
        <w:rPr>
          <w:rFonts w:ascii="Times New Roman" w:eastAsia="Times New Roman" w:hAnsi="Times New Roman" w:cs="Times New Roman"/>
          <w:b/>
          <w:bCs/>
          <w:sz w:val="28"/>
          <w:szCs w:val="20"/>
          <w:lang w:eastAsia="hi-IN" w:bidi="hi-IN"/>
        </w:rPr>
        <w:t>за модулями і темами</w:t>
      </w:r>
    </w:p>
    <w:p w:rsidR="00A00860" w:rsidRPr="00A00860" w:rsidRDefault="00A00860" w:rsidP="00A00860">
      <w:pPr>
        <w:widowControl w:val="0"/>
        <w:shd w:val="clear" w:color="auto" w:fill="FFFFFF"/>
        <w:suppressAutoHyphens/>
        <w:spacing w:after="0" w:line="240" w:lineRule="auto"/>
        <w:ind w:right="450"/>
        <w:jc w:val="center"/>
        <w:rPr>
          <w:rFonts w:ascii="Times New Roman" w:eastAsia="Times New Roman" w:hAnsi="Times New Roman" w:cs="Times New Roman"/>
          <w:sz w:val="24"/>
          <w:szCs w:val="24"/>
          <w:lang w:eastAsia="hi-IN" w:bidi="hi-IN"/>
        </w:rPr>
      </w:pPr>
    </w:p>
    <w:tbl>
      <w:tblPr>
        <w:tblW w:w="4904" w:type="pct"/>
        <w:tblInd w:w="441" w:type="dxa"/>
        <w:tblBorders>
          <w:top w:val="outset" w:sz="2" w:space="0" w:color="auto"/>
          <w:left w:val="outset" w:sz="2" w:space="0" w:color="auto"/>
          <w:bottom w:val="outset" w:sz="2" w:space="0" w:color="auto"/>
          <w:right w:val="outset" w:sz="2" w:space="0" w:color="auto"/>
        </w:tblBorders>
        <w:tblLook w:val="00A0" w:firstRow="1" w:lastRow="0" w:firstColumn="1" w:lastColumn="0" w:noHBand="0" w:noVBand="0"/>
      </w:tblPr>
      <w:tblGrid>
        <w:gridCol w:w="1366"/>
        <w:gridCol w:w="9272"/>
        <w:gridCol w:w="2009"/>
        <w:gridCol w:w="1683"/>
      </w:tblGrid>
      <w:tr w:rsidR="00A00860" w:rsidRPr="00A00860" w:rsidTr="00D23539">
        <w:trPr>
          <w:trHeight w:val="60"/>
        </w:trPr>
        <w:tc>
          <w:tcPr>
            <w:tcW w:w="136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bookmarkStart w:id="66" w:name="n98"/>
            <w:bookmarkEnd w:id="66"/>
            <w:r w:rsidRPr="00A00860">
              <w:rPr>
                <w:rFonts w:ascii="Times New Roman" w:eastAsia="Times New Roman" w:hAnsi="Times New Roman" w:cs="Times New Roman"/>
                <w:b/>
                <w:bCs/>
                <w:sz w:val="24"/>
                <w:szCs w:val="24"/>
                <w:lang w:eastAsia="hi-IN" w:bidi="hi-IN"/>
              </w:rPr>
              <w:t>№ з/п</w:t>
            </w:r>
          </w:p>
        </w:tc>
        <w:tc>
          <w:tcPr>
            <w:tcW w:w="926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Назва модулів, тема, сесія</w:t>
            </w:r>
          </w:p>
        </w:tc>
        <w:tc>
          <w:tcPr>
            <w:tcW w:w="36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Кількість годин</w:t>
            </w:r>
          </w:p>
        </w:tc>
      </w:tr>
      <w:tr w:rsidR="00A00860" w:rsidRPr="00A00860" w:rsidTr="00D23539">
        <w:trPr>
          <w:trHeight w:val="6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0860" w:rsidRPr="00A00860" w:rsidRDefault="00A00860" w:rsidP="00A00860">
            <w:pPr>
              <w:widowControl w:val="0"/>
              <w:suppressAutoHyphens/>
              <w:spacing w:after="0" w:line="240" w:lineRule="auto"/>
              <w:rPr>
                <w:rFonts w:ascii="Times New Roman" w:eastAsia="MS Mincho" w:hAnsi="Times New Roman" w:cs="Times New Roman"/>
                <w:sz w:val="24"/>
                <w:szCs w:val="24"/>
                <w:lang w:eastAsia="ru-RU"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0860" w:rsidRPr="00A00860" w:rsidRDefault="00A00860" w:rsidP="00A00860">
            <w:pPr>
              <w:widowControl w:val="0"/>
              <w:suppressAutoHyphens/>
              <w:spacing w:after="0" w:line="240" w:lineRule="auto"/>
              <w:rPr>
                <w:rFonts w:ascii="Times New Roman" w:eastAsia="MS Mincho" w:hAnsi="Times New Roman" w:cs="Times New Roman"/>
                <w:sz w:val="24"/>
                <w:szCs w:val="24"/>
                <w:lang w:eastAsia="ru-RU" w:bidi="hi-IN"/>
              </w:rPr>
            </w:pP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індивідуальна робота</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b/>
                <w:bCs/>
                <w:sz w:val="24"/>
                <w:szCs w:val="24"/>
                <w:lang w:eastAsia="hi-IN" w:bidi="hi-IN"/>
              </w:rPr>
            </w:pPr>
            <w:r w:rsidRPr="00A00860">
              <w:rPr>
                <w:rFonts w:ascii="Times New Roman" w:eastAsia="Times New Roman" w:hAnsi="Times New Roman" w:cs="Times New Roman"/>
                <w:b/>
                <w:bCs/>
                <w:sz w:val="24"/>
                <w:szCs w:val="24"/>
                <w:lang w:eastAsia="hi-IN" w:bidi="hi-IN"/>
              </w:rPr>
              <w:t xml:space="preserve">групова </w:t>
            </w:r>
          </w:p>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робота</w:t>
            </w:r>
          </w:p>
        </w:tc>
      </w:tr>
      <w:tr w:rsidR="00A00860" w:rsidRPr="00A00860" w:rsidTr="00D23539">
        <w:trPr>
          <w:trHeight w:val="5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Блок 1</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Зміст і методи діагностики психоемоційного стану осіб, які вчинили насильство або належать до групи ризику щодо його вчинення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6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Частина 1</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Діагностичні методики, що застосовуються до початку корекційної роботи</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2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51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Частина 2</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Діагностичні методики, що застосовуються в процесі індивідуальної корекційної роботи</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2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51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Проведення психодіагностики. Методики визначення наявності травм розвитку особи, що вчинила домашнє насильство</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223"/>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Частина 3</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Проективні методики</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2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Блок 2</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1 год 30 хв</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Перший етап мотиваційної бесіди</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Другий етап мотиваційної бесіди</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30 хв</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Блок 3</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 xml:space="preserve">Програма та зміст </w:t>
            </w:r>
            <w:r w:rsidRPr="00A00860">
              <w:rPr>
                <w:rFonts w:ascii="Times New Roman" w:eastAsia="Times New Roman" w:hAnsi="Times New Roman" w:cs="Times New Roman"/>
                <w:b/>
                <w:bCs/>
                <w:sz w:val="24"/>
                <w:szCs w:val="24"/>
                <w:u w:val="single"/>
                <w:lang w:eastAsia="hi-IN" w:bidi="hi-IN"/>
              </w:rPr>
              <w:t>індивідуальної корекційної роботи</w:t>
            </w:r>
            <w:r w:rsidRPr="00A00860">
              <w:rPr>
                <w:rFonts w:ascii="Times New Roman" w:eastAsia="Times New Roman" w:hAnsi="Times New Roman" w:cs="Times New Roman"/>
                <w:b/>
                <w:bCs/>
                <w:sz w:val="24"/>
                <w:szCs w:val="24"/>
                <w:lang w:eastAsia="hi-IN" w:bidi="hi-IN"/>
              </w:rPr>
              <w:t xml:space="preserve"> з особами,</w:t>
            </w:r>
            <w:r w:rsidRPr="00A00860">
              <w:rPr>
                <w:rFonts w:ascii="Times New Roman" w:eastAsia="Times New Roman" w:hAnsi="Times New Roman" w:cs="Times New Roman"/>
                <w:sz w:val="24"/>
                <w:szCs w:val="24"/>
                <w:lang w:eastAsia="hi-IN" w:bidi="hi-IN"/>
              </w:rPr>
              <w:br/>
            </w:r>
            <w:r w:rsidRPr="00A00860">
              <w:rPr>
                <w:rFonts w:ascii="Times New Roman" w:eastAsia="Times New Roman" w:hAnsi="Times New Roman" w:cs="Times New Roman"/>
                <w:b/>
                <w:bCs/>
                <w:sz w:val="24"/>
                <w:szCs w:val="24"/>
                <w:lang w:eastAsia="hi-IN" w:bidi="hi-IN"/>
              </w:rPr>
              <w:t>які вчинили домашнє насильство або належать до групи ризику щодо його вчинення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13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1</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Прояви агресивності та особиста відповідальність за власні слова</w:t>
            </w:r>
            <w:r w:rsidRPr="00A00860">
              <w:rPr>
                <w:rFonts w:ascii="Times New Roman" w:eastAsia="Times New Roman" w:hAnsi="Times New Roman" w:cs="Times New Roman"/>
                <w:sz w:val="24"/>
                <w:szCs w:val="24"/>
                <w:lang w:eastAsia="hi-IN" w:bidi="hi-IN"/>
              </w:rPr>
              <w:br/>
              <w:t>й вчинки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2</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Емоційна рівновага</w:t>
            </w:r>
            <w:r w:rsidRPr="00A00860">
              <w:rPr>
                <w:rFonts w:ascii="Times New Roman" w:eastAsia="Times New Roman" w:hAnsi="Times New Roman" w:cs="Times New Roman"/>
                <w:b/>
                <w:bCs/>
                <w:sz w:val="24"/>
                <w:szCs w:val="24"/>
                <w:lang w:eastAsia="hi-IN" w:bidi="hi-IN"/>
              </w:rPr>
              <w:t> (одне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lastRenderedPageBreak/>
              <w:t>Тема 3</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Усвідомлення почуттів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4</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 xml:space="preserve">Керування почуттям гніву та </w:t>
            </w:r>
            <w:proofErr w:type="spellStart"/>
            <w:r w:rsidRPr="00A00860">
              <w:rPr>
                <w:rFonts w:ascii="Times New Roman" w:eastAsia="Times New Roman" w:hAnsi="Times New Roman" w:cs="Times New Roman"/>
                <w:sz w:val="24"/>
                <w:szCs w:val="24"/>
                <w:lang w:eastAsia="hi-IN" w:bidi="hi-IN"/>
              </w:rPr>
              <w:t>самоагресією</w:t>
            </w:r>
            <w:proofErr w:type="spellEnd"/>
            <w:r w:rsidRPr="00A00860">
              <w:rPr>
                <w:rFonts w:ascii="Times New Roman" w:eastAsia="Times New Roman" w:hAnsi="Times New Roman" w:cs="Times New Roman"/>
                <w:sz w:val="24"/>
                <w:szCs w:val="24"/>
                <w:lang w:eastAsia="hi-IN" w:bidi="hi-IN"/>
              </w:rPr>
              <w:t> </w:t>
            </w:r>
            <w:r w:rsidRPr="00A00860">
              <w:rPr>
                <w:rFonts w:ascii="Times New Roman" w:eastAsia="Times New Roman" w:hAnsi="Times New Roman" w:cs="Times New Roman"/>
                <w:b/>
                <w:bCs/>
                <w:sz w:val="24"/>
                <w:szCs w:val="24"/>
                <w:lang w:eastAsia="hi-IN" w:bidi="hi-IN"/>
              </w:rPr>
              <w:t>(два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2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5</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Формування навичок самоконтролю і саморегуляції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6</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Усвідомлення власних особистісних меж для конструктивного спілкування </w:t>
            </w:r>
            <w:r w:rsidRPr="00A00860">
              <w:rPr>
                <w:rFonts w:ascii="Times New Roman" w:eastAsia="Times New Roman" w:hAnsi="Times New Roman" w:cs="Times New Roman"/>
                <w:b/>
                <w:bCs/>
                <w:sz w:val="24"/>
                <w:szCs w:val="24"/>
                <w:lang w:eastAsia="hi-IN" w:bidi="hi-IN"/>
              </w:rPr>
              <w:t>(два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2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7</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Подолання страхів </w:t>
            </w:r>
            <w:r w:rsidRPr="00A00860">
              <w:rPr>
                <w:rFonts w:ascii="Times New Roman" w:eastAsia="Times New Roman" w:hAnsi="Times New Roman" w:cs="Times New Roman"/>
                <w:b/>
                <w:bCs/>
                <w:sz w:val="24"/>
                <w:szCs w:val="24"/>
                <w:lang w:eastAsia="hi-IN" w:bidi="hi-IN"/>
              </w:rPr>
              <w:t>(два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2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8</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Усвідомлення власних потреб і пошук способів їх задоволення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9</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Конструктивне розв’язання конфліктів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10</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Партнерська взаємодія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1 год</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Блок 4</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 xml:space="preserve">Програма та зміст </w:t>
            </w:r>
            <w:r w:rsidRPr="00A00860">
              <w:rPr>
                <w:rFonts w:ascii="Times New Roman" w:eastAsia="Times New Roman" w:hAnsi="Times New Roman" w:cs="Times New Roman"/>
                <w:b/>
                <w:bCs/>
                <w:sz w:val="24"/>
                <w:szCs w:val="24"/>
                <w:u w:val="single"/>
                <w:lang w:eastAsia="hi-IN" w:bidi="hi-IN"/>
              </w:rPr>
              <w:t>групової корекційної</w:t>
            </w:r>
            <w:r w:rsidRPr="00A00860">
              <w:rPr>
                <w:rFonts w:ascii="Times New Roman" w:eastAsia="Times New Roman" w:hAnsi="Times New Roman" w:cs="Times New Roman"/>
                <w:b/>
                <w:bCs/>
                <w:sz w:val="24"/>
                <w:szCs w:val="24"/>
                <w:lang w:eastAsia="hi-IN" w:bidi="hi-IN"/>
              </w:rPr>
              <w:t xml:space="preserve"> роботи з особами,</w:t>
            </w:r>
            <w:r w:rsidRPr="00A00860">
              <w:rPr>
                <w:rFonts w:ascii="Times New Roman" w:eastAsia="Times New Roman" w:hAnsi="Times New Roman" w:cs="Times New Roman"/>
                <w:sz w:val="24"/>
                <w:szCs w:val="24"/>
                <w:lang w:eastAsia="hi-IN" w:bidi="hi-IN"/>
              </w:rPr>
              <w:br/>
            </w:r>
            <w:r w:rsidRPr="00A00860">
              <w:rPr>
                <w:rFonts w:ascii="Times New Roman" w:eastAsia="Times New Roman" w:hAnsi="Times New Roman" w:cs="Times New Roman"/>
                <w:b/>
                <w:bCs/>
                <w:sz w:val="24"/>
                <w:szCs w:val="24"/>
                <w:lang w:eastAsia="hi-IN" w:bidi="hi-IN"/>
              </w:rPr>
              <w:t>які вчинили насильство або належать до групи ризику</w:t>
            </w:r>
            <w:r w:rsidRPr="00A00860">
              <w:rPr>
                <w:rFonts w:ascii="Times New Roman" w:eastAsia="Times New Roman" w:hAnsi="Times New Roman" w:cs="Times New Roman"/>
                <w:sz w:val="24"/>
                <w:szCs w:val="24"/>
                <w:lang w:eastAsia="hi-IN" w:bidi="hi-IN"/>
              </w:rPr>
              <w:br/>
            </w:r>
            <w:r w:rsidRPr="00A00860">
              <w:rPr>
                <w:rFonts w:ascii="Times New Roman" w:eastAsia="Times New Roman" w:hAnsi="Times New Roman" w:cs="Times New Roman"/>
                <w:b/>
                <w:bCs/>
                <w:sz w:val="24"/>
                <w:szCs w:val="24"/>
                <w:lang w:eastAsia="hi-IN" w:bidi="hi-IN"/>
              </w:rPr>
              <w:t>щодо його вчинення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30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1</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 xml:space="preserve">Вступ до </w:t>
            </w:r>
            <w:r w:rsidRPr="00A00860">
              <w:rPr>
                <w:rFonts w:ascii="Times New Roman" w:eastAsia="Times New Roman" w:hAnsi="Times New Roman" w:cs="Times New Roman"/>
                <w:bCs/>
                <w:sz w:val="24"/>
                <w:szCs w:val="24"/>
                <w:bdr w:val="none" w:sz="0" w:space="0" w:color="auto" w:frame="1"/>
                <w:lang w:eastAsia="hi-IN" w:bidi="hi-IN"/>
              </w:rPr>
              <w:t>Корекційної програми для осіб, які вчиняють насильство в сім’ї</w:t>
            </w:r>
            <w:r w:rsidRPr="00A00860">
              <w:rPr>
                <w:rFonts w:ascii="Times New Roman" w:eastAsia="Times New Roman" w:hAnsi="Times New Roman" w:cs="Times New Roman"/>
                <w:sz w:val="24"/>
                <w:szCs w:val="24"/>
                <w:lang w:eastAsia="hi-IN" w:bidi="hi-IN"/>
              </w:rPr>
              <w:t>. Знайомство. Напрацювання правил роботи групи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3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2</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Установлення індивідуальних цілей та побудова перспективних планів щодо подолання агресивності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3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3</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Спускові механізми агресивної поведінки: які вони, як їх розпізнати та зупинити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3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4</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Сутність насильства та насильства в сім’ї. Види насильства та дії, які слід вважати насильством. Цикл насильства. Наслідки насильства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3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5</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Відпрацювання навичок контролю гніву та агресії </w:t>
            </w:r>
            <w:r w:rsidRPr="00A00860">
              <w:rPr>
                <w:rFonts w:ascii="Times New Roman" w:eastAsia="Times New Roman" w:hAnsi="Times New Roman" w:cs="Times New Roman"/>
                <w:b/>
                <w:bCs/>
                <w:sz w:val="24"/>
                <w:szCs w:val="24"/>
                <w:lang w:eastAsia="hi-IN" w:bidi="hi-IN"/>
              </w:rPr>
              <w:t>(два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6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6</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Ефективна комунікація (у тому числі - з жінками) як дієвий спосіб вирішення конфліктної ситуації </w:t>
            </w:r>
            <w:r w:rsidRPr="00A00860">
              <w:rPr>
                <w:rFonts w:ascii="Times New Roman" w:eastAsia="Times New Roman" w:hAnsi="Times New Roman" w:cs="Times New Roman"/>
                <w:b/>
                <w:bCs/>
                <w:sz w:val="24"/>
                <w:szCs w:val="24"/>
                <w:lang w:eastAsia="hi-IN" w:bidi="hi-IN"/>
              </w:rPr>
              <w:t>(два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6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7</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Формування цілей і перспективних життєвих планів </w:t>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3 год</w:t>
            </w:r>
          </w:p>
        </w:tc>
      </w:tr>
      <w:tr w:rsidR="00A00860" w:rsidRPr="00A00860" w:rsidTr="00D23539">
        <w:trPr>
          <w:trHeight w:val="60"/>
        </w:trPr>
        <w:tc>
          <w:tcPr>
            <w:tcW w:w="13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Тема 8</w:t>
            </w:r>
          </w:p>
        </w:tc>
        <w:tc>
          <w:tcPr>
            <w:tcW w:w="92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123"/>
              <w:jc w:val="both"/>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Підведення підсумків участі у Типовій програмі для кривдників</w:t>
            </w:r>
            <w:r w:rsidRPr="00A00860">
              <w:rPr>
                <w:rFonts w:ascii="Times New Roman" w:eastAsia="Times New Roman" w:hAnsi="Times New Roman" w:cs="Times New Roman"/>
                <w:sz w:val="24"/>
                <w:szCs w:val="24"/>
                <w:lang w:eastAsia="hi-IN" w:bidi="hi-IN"/>
              </w:rPr>
              <w:br/>
            </w:r>
            <w:r w:rsidRPr="00A00860">
              <w:rPr>
                <w:rFonts w:ascii="Times New Roman" w:eastAsia="Times New Roman" w:hAnsi="Times New Roman" w:cs="Times New Roman"/>
                <w:b/>
                <w:bCs/>
                <w:sz w:val="24"/>
                <w:szCs w:val="24"/>
                <w:lang w:eastAsia="hi-IN" w:bidi="hi-IN"/>
              </w:rPr>
              <w:t>(одне заняття)</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sz w:val="24"/>
                <w:szCs w:val="24"/>
                <w:lang w:eastAsia="hi-IN" w:bidi="hi-IN"/>
              </w:rPr>
              <w:t>3 год</w:t>
            </w:r>
          </w:p>
        </w:tc>
      </w:tr>
      <w:tr w:rsidR="00A00860" w:rsidRPr="00A00860" w:rsidTr="00D23539">
        <w:trPr>
          <w:trHeight w:val="469"/>
        </w:trPr>
        <w:tc>
          <w:tcPr>
            <w:tcW w:w="106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ind w:right="265"/>
              <w:jc w:val="right"/>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Підсумок</w:t>
            </w:r>
          </w:p>
        </w:tc>
        <w:tc>
          <w:tcPr>
            <w:tcW w:w="2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20 год 30 хв</w:t>
            </w:r>
          </w:p>
        </w:tc>
        <w:tc>
          <w:tcPr>
            <w:tcW w:w="16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0860" w:rsidRPr="00A00860" w:rsidRDefault="00A00860" w:rsidP="00A00860">
            <w:pPr>
              <w:widowControl w:val="0"/>
              <w:suppressAutoHyphens/>
              <w:spacing w:after="0" w:line="240" w:lineRule="auto"/>
              <w:jc w:val="center"/>
              <w:rPr>
                <w:rFonts w:ascii="Times New Roman" w:eastAsia="Times New Roman" w:hAnsi="Times New Roman" w:cs="Times New Roman"/>
                <w:sz w:val="24"/>
                <w:szCs w:val="24"/>
                <w:lang w:eastAsia="hi-IN" w:bidi="hi-IN"/>
              </w:rPr>
            </w:pPr>
            <w:r w:rsidRPr="00A00860">
              <w:rPr>
                <w:rFonts w:ascii="Times New Roman" w:eastAsia="Times New Roman" w:hAnsi="Times New Roman" w:cs="Times New Roman"/>
                <w:b/>
                <w:bCs/>
                <w:sz w:val="24"/>
                <w:szCs w:val="24"/>
                <w:lang w:eastAsia="hi-IN" w:bidi="hi-IN"/>
              </w:rPr>
              <w:t>30 год</w:t>
            </w:r>
          </w:p>
        </w:tc>
      </w:tr>
    </w:tbl>
    <w:p w:rsidR="00A00860" w:rsidRPr="00A00860" w:rsidRDefault="00A00860" w:rsidP="00A00860">
      <w:pPr>
        <w:widowControl w:val="0"/>
        <w:shd w:val="clear" w:color="auto" w:fill="FFFFFF"/>
        <w:suppressAutoHyphens/>
        <w:spacing w:after="0" w:line="240" w:lineRule="auto"/>
        <w:ind w:right="450"/>
        <w:jc w:val="both"/>
        <w:rPr>
          <w:rFonts w:ascii="Times New Roman" w:eastAsia="MS Mincho" w:hAnsi="Times New Roman" w:cs="Times New Roman"/>
          <w:b/>
          <w:bCs/>
          <w:sz w:val="24"/>
          <w:szCs w:val="24"/>
          <w:lang w:eastAsia="ru-RU" w:bidi="hi-IN"/>
        </w:rPr>
      </w:pPr>
      <w:bookmarkStart w:id="67" w:name="n105"/>
      <w:bookmarkStart w:id="68" w:name="n99"/>
      <w:bookmarkStart w:id="69" w:name="n100"/>
      <w:bookmarkEnd w:id="67"/>
      <w:bookmarkEnd w:id="68"/>
      <w:bookmarkEnd w:id="69"/>
    </w:p>
    <w:p w:rsidR="00287371" w:rsidRDefault="00287371"/>
    <w:sectPr w:rsidR="00287371" w:rsidSect="008304E6">
      <w:pgSz w:w="16838" w:h="11906" w:orient="landscape"/>
      <w:pgMar w:top="1701" w:right="1134" w:bottom="567" w:left="1077" w:header="68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3E6B" w:rsidRDefault="00A00860">
    <w:pPr>
      <w:pStyle w:val="a6"/>
      <w:jc w:val="center"/>
    </w:pPr>
    <w:r>
      <w:fldChar w:fldCharType="begin"/>
    </w:r>
    <w:r>
      <w:instrText>PAGE   \* MERGEFORMAT</w:instrText>
    </w:r>
    <w:r>
      <w:fldChar w:fldCharType="separate"/>
    </w:r>
    <w:r w:rsidRPr="00B82392">
      <w:rPr>
        <w:noProof/>
        <w:lang w:val="ru-RU"/>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922"/>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1" w15:restartNumberingAfterBreak="0">
    <w:nsid w:val="059020E4"/>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2" w15:restartNumberingAfterBreak="0">
    <w:nsid w:val="079B787C"/>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3" w15:restartNumberingAfterBreak="0">
    <w:nsid w:val="08C222F2"/>
    <w:multiLevelType w:val="hybridMultilevel"/>
    <w:tmpl w:val="6B0ABC34"/>
    <w:lvl w:ilvl="0" w:tplc="0422000F">
      <w:start w:val="1"/>
      <w:numFmt w:val="decimal"/>
      <w:lvlText w:val="%1."/>
      <w:lvlJc w:val="left"/>
      <w:pPr>
        <w:ind w:left="659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BBE17F8"/>
    <w:multiLevelType w:val="hybridMultilevel"/>
    <w:tmpl w:val="74847794"/>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0C2064E7"/>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6" w15:restartNumberingAfterBreak="0">
    <w:nsid w:val="0C5378E3"/>
    <w:multiLevelType w:val="hybridMultilevel"/>
    <w:tmpl w:val="7E145F7E"/>
    <w:lvl w:ilvl="0" w:tplc="4D949690">
      <w:start w:val="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7" w15:restartNumberingAfterBreak="0">
    <w:nsid w:val="13E44BA6"/>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8" w15:restartNumberingAfterBreak="0">
    <w:nsid w:val="14D20065"/>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9" w15:restartNumberingAfterBreak="0">
    <w:nsid w:val="168C2896"/>
    <w:multiLevelType w:val="hybridMultilevel"/>
    <w:tmpl w:val="2244F930"/>
    <w:lvl w:ilvl="0" w:tplc="3F589B3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19156F46"/>
    <w:multiLevelType w:val="hybridMultilevel"/>
    <w:tmpl w:val="5ED80DCA"/>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19F32730"/>
    <w:multiLevelType w:val="hybridMultilevel"/>
    <w:tmpl w:val="6EB46EA0"/>
    <w:lvl w:ilvl="0" w:tplc="ADDC58C8">
      <w:start w:val="6"/>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1A0E2F42"/>
    <w:multiLevelType w:val="multilevel"/>
    <w:tmpl w:val="47D884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7754EF"/>
    <w:multiLevelType w:val="hybridMultilevel"/>
    <w:tmpl w:val="AA5E834C"/>
    <w:lvl w:ilvl="0" w:tplc="D1D0C47E">
      <w:start w:val="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4" w15:restartNumberingAfterBreak="0">
    <w:nsid w:val="1F3C7D38"/>
    <w:multiLevelType w:val="hybridMultilevel"/>
    <w:tmpl w:val="2E526E74"/>
    <w:lvl w:ilvl="0" w:tplc="B3F08E3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2C4C226F"/>
    <w:multiLevelType w:val="hybridMultilevel"/>
    <w:tmpl w:val="D260651C"/>
    <w:lvl w:ilvl="0" w:tplc="479453E4">
      <w:start w:val="1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0475EFA"/>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17" w15:restartNumberingAfterBreak="0">
    <w:nsid w:val="34014C3F"/>
    <w:multiLevelType w:val="hybridMultilevel"/>
    <w:tmpl w:val="30E4FEC4"/>
    <w:lvl w:ilvl="0" w:tplc="FA0EB506">
      <w:start w:val="1"/>
      <w:numFmt w:val="decimal"/>
      <w:lvlText w:val="%1."/>
      <w:lvlJc w:val="left"/>
      <w:pPr>
        <w:ind w:left="708" w:hanging="636"/>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18" w15:restartNumberingAfterBreak="0">
    <w:nsid w:val="35815D24"/>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19" w15:restartNumberingAfterBreak="0">
    <w:nsid w:val="370A4030"/>
    <w:multiLevelType w:val="hybridMultilevel"/>
    <w:tmpl w:val="0DEEC52A"/>
    <w:lvl w:ilvl="0" w:tplc="94309C4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0" w15:restartNumberingAfterBreak="0">
    <w:nsid w:val="381D7229"/>
    <w:multiLevelType w:val="hybridMultilevel"/>
    <w:tmpl w:val="FCB65586"/>
    <w:lvl w:ilvl="0" w:tplc="247C0E4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1" w15:restartNumberingAfterBreak="0">
    <w:nsid w:val="388E6340"/>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22" w15:restartNumberingAfterBreak="0">
    <w:nsid w:val="38CF23DB"/>
    <w:multiLevelType w:val="hybridMultilevel"/>
    <w:tmpl w:val="D802752C"/>
    <w:lvl w:ilvl="0" w:tplc="27A2CF5E">
      <w:start w:val="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3" w15:restartNumberingAfterBreak="0">
    <w:nsid w:val="3B4E712E"/>
    <w:multiLevelType w:val="hybridMultilevel"/>
    <w:tmpl w:val="291A448A"/>
    <w:lvl w:ilvl="0" w:tplc="A336CA4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4" w15:restartNumberingAfterBreak="0">
    <w:nsid w:val="3E6C7E52"/>
    <w:multiLevelType w:val="hybridMultilevel"/>
    <w:tmpl w:val="1C16EF5C"/>
    <w:lvl w:ilvl="0" w:tplc="58C62140">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5" w15:restartNumberingAfterBreak="0">
    <w:nsid w:val="501D309B"/>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26" w15:restartNumberingAfterBreak="0">
    <w:nsid w:val="51C65D47"/>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27" w15:restartNumberingAfterBreak="0">
    <w:nsid w:val="57093E0A"/>
    <w:multiLevelType w:val="hybridMultilevel"/>
    <w:tmpl w:val="E5768FD2"/>
    <w:lvl w:ilvl="0" w:tplc="B47CABEC">
      <w:start w:val="1"/>
      <w:numFmt w:val="decimal"/>
      <w:lvlText w:val="%1."/>
      <w:lvlJc w:val="left"/>
      <w:pPr>
        <w:ind w:left="1211"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28" w15:restartNumberingAfterBreak="0">
    <w:nsid w:val="57344023"/>
    <w:multiLevelType w:val="hybridMultilevel"/>
    <w:tmpl w:val="71984E0E"/>
    <w:lvl w:ilvl="0" w:tplc="7CA65A2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9" w15:restartNumberingAfterBreak="0">
    <w:nsid w:val="581729FD"/>
    <w:multiLevelType w:val="hybridMultilevel"/>
    <w:tmpl w:val="BBB004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9486768"/>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31" w15:restartNumberingAfterBreak="0">
    <w:nsid w:val="5A6A6501"/>
    <w:multiLevelType w:val="hybridMultilevel"/>
    <w:tmpl w:val="3E3849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D85093B"/>
    <w:multiLevelType w:val="hybridMultilevel"/>
    <w:tmpl w:val="7794FA26"/>
    <w:lvl w:ilvl="0" w:tplc="8CC86C16">
      <w:start w:val="1"/>
      <w:numFmt w:val="bullet"/>
      <w:lvlText w:val="-"/>
      <w:lvlJc w:val="left"/>
      <w:pPr>
        <w:ind w:left="1211" w:hanging="360"/>
      </w:pPr>
      <w:rPr>
        <w:rFonts w:ascii="Sylfaen" w:hAnsi="Sylfaen"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33" w15:restartNumberingAfterBreak="0">
    <w:nsid w:val="5FD233DF"/>
    <w:multiLevelType w:val="hybridMultilevel"/>
    <w:tmpl w:val="40DEEFA0"/>
    <w:lvl w:ilvl="0" w:tplc="2F6E12E6">
      <w:start w:val="41"/>
      <w:numFmt w:val="decimal"/>
      <w:lvlText w:val="%1."/>
      <w:lvlJc w:val="left"/>
      <w:pPr>
        <w:ind w:left="1226" w:hanging="37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4" w15:restartNumberingAfterBreak="0">
    <w:nsid w:val="672F4186"/>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35" w15:restartNumberingAfterBreak="0">
    <w:nsid w:val="68386AA6"/>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36" w15:restartNumberingAfterBreak="0">
    <w:nsid w:val="69BC2D6E"/>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37" w15:restartNumberingAfterBreak="0">
    <w:nsid w:val="71D3795F"/>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38" w15:restartNumberingAfterBreak="0">
    <w:nsid w:val="72464607"/>
    <w:multiLevelType w:val="hybridMultilevel"/>
    <w:tmpl w:val="58065810"/>
    <w:lvl w:ilvl="0" w:tplc="F9A02E86">
      <w:start w:val="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9" w15:restartNumberingAfterBreak="0">
    <w:nsid w:val="73780B05"/>
    <w:multiLevelType w:val="multilevel"/>
    <w:tmpl w:val="B4E08BD8"/>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15:restartNumberingAfterBreak="0">
    <w:nsid w:val="76BA0B11"/>
    <w:multiLevelType w:val="hybridMultilevel"/>
    <w:tmpl w:val="41BAEB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6C77B4D"/>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42" w15:restartNumberingAfterBreak="0">
    <w:nsid w:val="78DE286B"/>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43" w15:restartNumberingAfterBreak="0">
    <w:nsid w:val="7A52627E"/>
    <w:multiLevelType w:val="hybridMultilevel"/>
    <w:tmpl w:val="E5768FD2"/>
    <w:lvl w:ilvl="0" w:tplc="B47CABEC">
      <w:start w:val="1"/>
      <w:numFmt w:val="decimal"/>
      <w:lvlText w:val="%1."/>
      <w:lvlJc w:val="left"/>
      <w:pPr>
        <w:ind w:left="1215" w:hanging="360"/>
      </w:pPr>
      <w:rPr>
        <w:rFonts w:hint="default"/>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44" w15:restartNumberingAfterBreak="0">
    <w:nsid w:val="7EE73C2C"/>
    <w:multiLevelType w:val="hybridMultilevel"/>
    <w:tmpl w:val="30E4FEC4"/>
    <w:lvl w:ilvl="0" w:tplc="FA0EB506">
      <w:start w:val="1"/>
      <w:numFmt w:val="decimal"/>
      <w:lvlText w:val="%1."/>
      <w:lvlJc w:val="left"/>
      <w:pPr>
        <w:ind w:left="708" w:hanging="636"/>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num w:numId="1">
    <w:abstractNumId w:val="27"/>
  </w:num>
  <w:num w:numId="2">
    <w:abstractNumId w:val="16"/>
  </w:num>
  <w:num w:numId="3">
    <w:abstractNumId w:val="0"/>
  </w:num>
  <w:num w:numId="4">
    <w:abstractNumId w:val="8"/>
  </w:num>
  <w:num w:numId="5">
    <w:abstractNumId w:val="41"/>
  </w:num>
  <w:num w:numId="6">
    <w:abstractNumId w:val="35"/>
  </w:num>
  <w:num w:numId="7">
    <w:abstractNumId w:val="1"/>
  </w:num>
  <w:num w:numId="8">
    <w:abstractNumId w:val="26"/>
  </w:num>
  <w:num w:numId="9">
    <w:abstractNumId w:val="21"/>
  </w:num>
  <w:num w:numId="10">
    <w:abstractNumId w:val="34"/>
  </w:num>
  <w:num w:numId="11">
    <w:abstractNumId w:val="43"/>
  </w:num>
  <w:num w:numId="12">
    <w:abstractNumId w:val="30"/>
  </w:num>
  <w:num w:numId="13">
    <w:abstractNumId w:val="36"/>
  </w:num>
  <w:num w:numId="14">
    <w:abstractNumId w:val="25"/>
  </w:num>
  <w:num w:numId="15">
    <w:abstractNumId w:val="37"/>
  </w:num>
  <w:num w:numId="16">
    <w:abstractNumId w:val="42"/>
  </w:num>
  <w:num w:numId="17">
    <w:abstractNumId w:val="2"/>
  </w:num>
  <w:num w:numId="18">
    <w:abstractNumId w:val="5"/>
  </w:num>
  <w:num w:numId="19">
    <w:abstractNumId w:val="18"/>
  </w:num>
  <w:num w:numId="20">
    <w:abstractNumId w:val="7"/>
  </w:num>
  <w:num w:numId="21">
    <w:abstractNumId w:val="31"/>
  </w:num>
  <w:num w:numId="22">
    <w:abstractNumId w:val="32"/>
  </w:num>
  <w:num w:numId="23">
    <w:abstractNumId w:val="20"/>
  </w:num>
  <w:num w:numId="24">
    <w:abstractNumId w:val="9"/>
  </w:num>
  <w:num w:numId="25">
    <w:abstractNumId w:val="19"/>
  </w:num>
  <w:num w:numId="26">
    <w:abstractNumId w:val="23"/>
  </w:num>
  <w:num w:numId="27">
    <w:abstractNumId w:val="33"/>
  </w:num>
  <w:num w:numId="28">
    <w:abstractNumId w:val="28"/>
  </w:num>
  <w:num w:numId="29">
    <w:abstractNumId w:val="14"/>
  </w:num>
  <w:num w:numId="30">
    <w:abstractNumId w:val="10"/>
  </w:num>
  <w:num w:numId="31">
    <w:abstractNumId w:val="40"/>
  </w:num>
  <w:num w:numId="32">
    <w:abstractNumId w:val="29"/>
  </w:num>
  <w:num w:numId="33">
    <w:abstractNumId w:val="4"/>
  </w:num>
  <w:num w:numId="34">
    <w:abstractNumId w:val="39"/>
  </w:num>
  <w:num w:numId="35">
    <w:abstractNumId w:val="11"/>
  </w:num>
  <w:num w:numId="36">
    <w:abstractNumId w:val="13"/>
  </w:num>
  <w:num w:numId="37">
    <w:abstractNumId w:val="22"/>
  </w:num>
  <w:num w:numId="38">
    <w:abstractNumId w:val="24"/>
  </w:num>
  <w:num w:numId="39">
    <w:abstractNumId w:val="12"/>
  </w:num>
  <w:num w:numId="40">
    <w:abstractNumId w:val="38"/>
  </w:num>
  <w:num w:numId="41">
    <w:abstractNumId w:val="6"/>
  </w:num>
  <w:num w:numId="42">
    <w:abstractNumId w:val="44"/>
  </w:num>
  <w:num w:numId="43">
    <w:abstractNumId w:val="17"/>
  </w:num>
  <w:num w:numId="44">
    <w:abstractNumId w:val="1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60"/>
    <w:rsid w:val="000C3858"/>
    <w:rsid w:val="001F15C3"/>
    <w:rsid w:val="00237993"/>
    <w:rsid w:val="00287371"/>
    <w:rsid w:val="002D1FE3"/>
    <w:rsid w:val="00353EDC"/>
    <w:rsid w:val="009235BB"/>
    <w:rsid w:val="00984E23"/>
    <w:rsid w:val="009E7901"/>
    <w:rsid w:val="00A00860"/>
    <w:rsid w:val="00A17DA8"/>
    <w:rsid w:val="00AB348D"/>
    <w:rsid w:val="00CB5C5B"/>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43D4"/>
  <w15:chartTrackingRefBased/>
  <w15:docId w15:val="{EC0A04CE-1A80-495E-94D6-4C165453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A00860"/>
  </w:style>
  <w:style w:type="paragraph" w:styleId="a3">
    <w:name w:val="List Paragraph"/>
    <w:basedOn w:val="a"/>
    <w:uiPriority w:val="34"/>
    <w:qFormat/>
    <w:rsid w:val="00A00860"/>
    <w:pPr>
      <w:widowControl w:val="0"/>
      <w:suppressAutoHyphens/>
      <w:spacing w:after="0" w:line="240" w:lineRule="auto"/>
      <w:ind w:left="720"/>
      <w:contextualSpacing/>
    </w:pPr>
    <w:rPr>
      <w:rFonts w:ascii="Times New Roman" w:eastAsia="Times New Roman" w:hAnsi="Times New Roman" w:cs="Mangal"/>
      <w:sz w:val="24"/>
      <w:szCs w:val="20"/>
      <w:lang w:eastAsia="hi-IN" w:bidi="hi-IN"/>
    </w:rPr>
  </w:style>
  <w:style w:type="paragraph" w:styleId="a4">
    <w:name w:val="Balloon Text"/>
    <w:basedOn w:val="a"/>
    <w:link w:val="a5"/>
    <w:uiPriority w:val="99"/>
    <w:semiHidden/>
    <w:unhideWhenUsed/>
    <w:rsid w:val="00A00860"/>
    <w:pPr>
      <w:widowControl w:val="0"/>
      <w:suppressAutoHyphens/>
      <w:spacing w:after="0" w:line="240" w:lineRule="auto"/>
    </w:pPr>
    <w:rPr>
      <w:rFonts w:ascii="Segoe UI" w:eastAsia="Times New Roman" w:hAnsi="Segoe UI" w:cs="Mangal"/>
      <w:sz w:val="18"/>
      <w:szCs w:val="16"/>
      <w:lang w:eastAsia="hi-IN" w:bidi="hi-IN"/>
    </w:rPr>
  </w:style>
  <w:style w:type="character" w:customStyle="1" w:styleId="a5">
    <w:name w:val="Текст у виносці Знак"/>
    <w:basedOn w:val="a0"/>
    <w:link w:val="a4"/>
    <w:uiPriority w:val="99"/>
    <w:semiHidden/>
    <w:rsid w:val="00A00860"/>
    <w:rPr>
      <w:rFonts w:ascii="Segoe UI" w:eastAsia="Times New Roman" w:hAnsi="Segoe UI" w:cs="Mangal"/>
      <w:sz w:val="18"/>
      <w:szCs w:val="16"/>
      <w:lang w:eastAsia="hi-IN" w:bidi="hi-IN"/>
    </w:rPr>
  </w:style>
  <w:style w:type="paragraph" w:styleId="a6">
    <w:name w:val="header"/>
    <w:basedOn w:val="a"/>
    <w:link w:val="a7"/>
    <w:uiPriority w:val="99"/>
    <w:unhideWhenUsed/>
    <w:rsid w:val="00A00860"/>
    <w:pPr>
      <w:widowControl w:val="0"/>
      <w:tabs>
        <w:tab w:val="center" w:pos="4819"/>
        <w:tab w:val="right" w:pos="9639"/>
      </w:tabs>
      <w:suppressAutoHyphens/>
      <w:spacing w:after="0" w:line="240" w:lineRule="auto"/>
    </w:pPr>
    <w:rPr>
      <w:rFonts w:ascii="Times New Roman" w:eastAsia="Times New Roman" w:hAnsi="Times New Roman" w:cs="Mangal"/>
      <w:sz w:val="24"/>
      <w:szCs w:val="20"/>
      <w:lang w:eastAsia="hi-IN" w:bidi="hi-IN"/>
    </w:rPr>
  </w:style>
  <w:style w:type="character" w:customStyle="1" w:styleId="a7">
    <w:name w:val="Верхній колонтитул Знак"/>
    <w:basedOn w:val="a0"/>
    <w:link w:val="a6"/>
    <w:uiPriority w:val="99"/>
    <w:rsid w:val="00A00860"/>
    <w:rPr>
      <w:rFonts w:ascii="Times New Roman" w:eastAsia="Times New Roman" w:hAnsi="Times New Roman" w:cs="Mangal"/>
      <w:sz w:val="24"/>
      <w:szCs w:val="20"/>
      <w:lang w:eastAsia="hi-IN" w:bidi="hi-IN"/>
    </w:rPr>
  </w:style>
  <w:style w:type="paragraph" w:styleId="a8">
    <w:name w:val="footer"/>
    <w:basedOn w:val="a"/>
    <w:link w:val="a9"/>
    <w:uiPriority w:val="99"/>
    <w:unhideWhenUsed/>
    <w:rsid w:val="00A00860"/>
    <w:pPr>
      <w:widowControl w:val="0"/>
      <w:tabs>
        <w:tab w:val="center" w:pos="4819"/>
        <w:tab w:val="right" w:pos="9639"/>
      </w:tabs>
      <w:suppressAutoHyphens/>
      <w:spacing w:after="0" w:line="240" w:lineRule="auto"/>
    </w:pPr>
    <w:rPr>
      <w:rFonts w:ascii="Times New Roman" w:eastAsia="Times New Roman" w:hAnsi="Times New Roman" w:cs="Mangal"/>
      <w:sz w:val="24"/>
      <w:szCs w:val="20"/>
      <w:lang w:eastAsia="hi-IN" w:bidi="hi-IN"/>
    </w:rPr>
  </w:style>
  <w:style w:type="character" w:customStyle="1" w:styleId="a9">
    <w:name w:val="Нижній колонтитул Знак"/>
    <w:basedOn w:val="a0"/>
    <w:link w:val="a8"/>
    <w:uiPriority w:val="99"/>
    <w:rsid w:val="00A00860"/>
    <w:rPr>
      <w:rFonts w:ascii="Times New Roman" w:eastAsia="Times New Roman" w:hAnsi="Times New Roman" w:cs="Mangal"/>
      <w:sz w:val="24"/>
      <w:szCs w:val="20"/>
      <w:lang w:eastAsia="hi-IN" w:bidi="hi-IN"/>
    </w:r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b"/>
    <w:unhideWhenUsed/>
    <w:qFormat/>
    <w:rsid w:val="00A0086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c">
    <w:name w:val="Strong"/>
    <w:uiPriority w:val="99"/>
    <w:qFormat/>
    <w:rsid w:val="00A00860"/>
    <w:rPr>
      <w:b/>
      <w:bCs/>
    </w:rPr>
  </w:style>
  <w:style w:type="paragraph" w:styleId="ad">
    <w:name w:val="No Spacing"/>
    <w:uiPriority w:val="1"/>
    <w:qFormat/>
    <w:rsid w:val="00A00860"/>
    <w:pPr>
      <w:spacing w:after="0" w:line="240" w:lineRule="auto"/>
    </w:pPr>
    <w:rPr>
      <w:rFonts w:ascii="Calibri" w:eastAsia="Calibri" w:hAnsi="Calibri" w:cs="Arial"/>
    </w:rPr>
  </w:style>
  <w:style w:type="paragraph" w:customStyle="1" w:styleId="21">
    <w:name w:val="Основной текст 21"/>
    <w:basedOn w:val="a"/>
    <w:uiPriority w:val="99"/>
    <w:rsid w:val="00A00860"/>
    <w:pPr>
      <w:suppressAutoHyphens/>
      <w:spacing w:after="120" w:line="480" w:lineRule="auto"/>
      <w:jc w:val="both"/>
    </w:pPr>
    <w:rPr>
      <w:rFonts w:ascii="Times New Roman" w:eastAsia="Times New Roman" w:hAnsi="Times New Roman" w:cs="Times New Roman"/>
      <w:sz w:val="26"/>
      <w:szCs w:val="26"/>
      <w:lang w:eastAsia="zh-CN"/>
    </w:rPr>
  </w:style>
  <w:style w:type="paragraph" w:customStyle="1" w:styleId="rvps2">
    <w:name w:val="rvps2"/>
    <w:basedOn w:val="a"/>
    <w:rsid w:val="00A00860"/>
    <w:pPr>
      <w:suppressAutoHyphens/>
      <w:spacing w:before="280" w:after="280" w:line="240" w:lineRule="auto"/>
    </w:pPr>
    <w:rPr>
      <w:rFonts w:ascii="Times New Roman" w:eastAsia="Times New Roman" w:hAnsi="Times New Roman" w:cs="Times New Roman"/>
      <w:sz w:val="24"/>
      <w:szCs w:val="24"/>
      <w:lang w:val="ru-RU" w:eastAsia="zh-CN"/>
    </w:rPr>
  </w:style>
  <w:style w:type="character" w:styleId="ae">
    <w:name w:val="Hyperlink"/>
    <w:uiPriority w:val="99"/>
    <w:rsid w:val="00A00860"/>
    <w:rPr>
      <w:color w:val="0000FF"/>
      <w:u w:val="single"/>
    </w:rPr>
  </w:style>
  <w:style w:type="paragraph" w:customStyle="1" w:styleId="ListParagraph">
    <w:name w:val="List Paragraph"/>
    <w:basedOn w:val="a"/>
    <w:rsid w:val="00A00860"/>
    <w:pPr>
      <w:ind w:left="720"/>
      <w:contextualSpacing/>
    </w:pPr>
    <w:rPr>
      <w:rFonts w:ascii="Calibri" w:eastAsia="Times New Roman" w:hAnsi="Calibri" w:cs="Times New Roman"/>
      <w:lang w:val="ru-RU" w:eastAsia="ru-RU"/>
    </w:rPr>
  </w:style>
  <w:style w:type="character" w:customStyle="1" w:styleId="ab">
    <w:name w:val="Звичайний (веб) Знак"/>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locked/>
    <w:rsid w:val="00A00860"/>
    <w:rPr>
      <w:rFonts w:ascii="Times New Roman" w:eastAsia="Times New Roman" w:hAnsi="Times New Roman" w:cs="Times New Roman"/>
      <w:sz w:val="24"/>
      <w:szCs w:val="24"/>
      <w:lang w:val="ru-RU"/>
    </w:rPr>
  </w:style>
  <w:style w:type="paragraph" w:customStyle="1" w:styleId="10">
    <w:name w:val="Без интервала1"/>
    <w:qFormat/>
    <w:rsid w:val="00A00860"/>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222-18" TargetMode="External"/><Relationship Id="rId5" Type="http://schemas.openxmlformats.org/officeDocument/2006/relationships/hyperlink" Target="https://zakon.rada.gov.ua/laws/show/z1222-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14514</Words>
  <Characters>8273</Characters>
  <Application>Microsoft Office Word</Application>
  <DocSecurity>0</DocSecurity>
  <Lines>68</Lines>
  <Paragraphs>45</Paragraphs>
  <ScaleCrop>false</ScaleCrop>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2025-07-25T07:42:00Z</dcterms:created>
  <dcterms:modified xsi:type="dcterms:W3CDTF">2025-07-25T07:42:00Z</dcterms:modified>
</cp:coreProperties>
</file>