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96D126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D03A61">
        <w:rPr>
          <w:rFonts w:ascii="Times New Roman" w:hAnsi="Times New Roman"/>
          <w:sz w:val="28"/>
          <w:szCs w:val="28"/>
        </w:rPr>
        <w:t>Степанюк Ілони Миколаївни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424EAF">
        <w:rPr>
          <w:rFonts w:ascii="Times New Roman" w:hAnsi="Times New Roman"/>
          <w:sz w:val="28"/>
          <w:szCs w:val="28"/>
        </w:rPr>
        <w:t>0</w:t>
      </w:r>
      <w:r w:rsidR="00D03A61">
        <w:rPr>
          <w:rFonts w:ascii="Times New Roman" w:hAnsi="Times New Roman"/>
          <w:sz w:val="28"/>
          <w:szCs w:val="28"/>
        </w:rPr>
        <w:t>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424EAF">
        <w:rPr>
          <w:rFonts w:ascii="Times New Roman" w:hAnsi="Times New Roman"/>
          <w:sz w:val="28"/>
          <w:szCs w:val="28"/>
        </w:rPr>
        <w:t>липня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D821A9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1F2BAA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03A61">
        <w:rPr>
          <w:rFonts w:ascii="Times New Roman" w:hAnsi="Times New Roman"/>
          <w:sz w:val="28"/>
          <w:szCs w:val="28"/>
          <w:lang w:val="uk-UA"/>
        </w:rPr>
        <w:t>6</w:t>
      </w:r>
      <w:r w:rsidR="00424EAF">
        <w:rPr>
          <w:rFonts w:ascii="Times New Roman" w:hAnsi="Times New Roman"/>
          <w:sz w:val="28"/>
          <w:szCs w:val="28"/>
          <w:lang w:val="uk-UA"/>
        </w:rPr>
        <w:t>9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03A61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3A61">
        <w:rPr>
          <w:rFonts w:ascii="Times New Roman" w:hAnsi="Times New Roman"/>
          <w:sz w:val="28"/>
          <w:szCs w:val="28"/>
          <w:lang w:val="uk-UA"/>
        </w:rPr>
        <w:t>118.8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03A61">
        <w:rPr>
          <w:rFonts w:ascii="Times New Roman" w:hAnsi="Times New Roman"/>
          <w:bCs/>
          <w:sz w:val="28"/>
          <w:szCs w:val="28"/>
          <w:lang w:val="uk-UA"/>
        </w:rPr>
        <w:t>Степанюк Ілоні Миколаївні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D03A61">
        <w:rPr>
          <w:rFonts w:ascii="Times New Roman" w:hAnsi="Times New Roman"/>
          <w:sz w:val="28"/>
          <w:szCs w:val="28"/>
          <w:lang w:val="uk-UA"/>
        </w:rPr>
        <w:t>13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9DC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D03A61">
        <w:rPr>
          <w:rFonts w:ascii="Times New Roman" w:hAnsi="Times New Roman"/>
          <w:sz w:val="28"/>
          <w:szCs w:val="28"/>
          <w:lang w:val="uk-UA"/>
        </w:rPr>
        <w:t>431176972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D49DC">
        <w:rPr>
          <w:rFonts w:ascii="Times New Roman" w:hAnsi="Times New Roman"/>
          <w:sz w:val="28"/>
          <w:szCs w:val="28"/>
          <w:lang w:val="uk-UA"/>
        </w:rPr>
        <w:t>31</w:t>
      </w:r>
      <w:r w:rsidR="00D03A61">
        <w:rPr>
          <w:rFonts w:ascii="Times New Roman" w:hAnsi="Times New Roman"/>
          <w:sz w:val="28"/>
          <w:szCs w:val="28"/>
          <w:lang w:val="uk-UA"/>
        </w:rPr>
        <w:t>556923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D03A61">
        <w:rPr>
          <w:rFonts w:ascii="Times New Roman" w:hAnsi="Times New Roman" w:cs="Times New Roman"/>
          <w:sz w:val="28"/>
          <w:szCs w:val="28"/>
          <w:lang w:val="uk-UA"/>
        </w:rPr>
        <w:t>7825-5075-3935-5100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1CAC4AF0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3A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D38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3A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A61">
        <w:rPr>
          <w:rFonts w:ascii="Times New Roman" w:hAnsi="Times New Roman"/>
          <w:sz w:val="28"/>
          <w:szCs w:val="28"/>
        </w:rPr>
        <w:t>Степанюк Ілона Миколаївна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D03A61" w:rsidRPr="00D03A61">
        <w:rPr>
          <w:rFonts w:ascii="Times New Roman" w:hAnsi="Times New Roman"/>
          <w:sz w:val="28"/>
          <w:szCs w:val="28"/>
        </w:rPr>
        <w:t xml:space="preserve">69, який знаходиться на території Городоцької територіальної громади в масиві </w:t>
      </w:r>
      <w:bookmarkStart w:id="1" w:name="_GoBack"/>
      <w:r w:rsidR="00D03A61">
        <w:rPr>
          <w:rFonts w:ascii="Times New Roman" w:hAnsi="Times New Roman"/>
          <w:sz w:val="28"/>
          <w:szCs w:val="28"/>
        </w:rPr>
        <w:t>«Малиновий»</w:t>
      </w:r>
      <w:bookmarkEnd w:id="1"/>
      <w:r w:rsidR="00D03A61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D03A61" w:rsidRPr="00D03A61">
        <w:rPr>
          <w:rFonts w:ascii="Times New Roman" w:hAnsi="Times New Roman"/>
          <w:sz w:val="28"/>
          <w:szCs w:val="28"/>
        </w:rPr>
        <w:t>118.8 м2, належний на праві власності громадянці Степанюк Ілоні Миколаївні згідно витягу з Державного реєстру речових прав нерухоме майно про реєстрацію права власності від 13 червня 2025 року, індексний номер витягу: 431176972, реєстраційний номер об'єкта нерухомого майна: 3155692356060,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ТО01:7825-5075-3935-5100,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061AD239" w14:textId="77777777" w:rsidR="00424EAF" w:rsidRDefault="00424EAF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30875528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D03A61" w:rsidRPr="00D03A61">
        <w:rPr>
          <w:rFonts w:ascii="Times New Roman" w:hAnsi="Times New Roman"/>
          <w:sz w:val="28"/>
          <w:szCs w:val="28"/>
        </w:rPr>
        <w:t>69, який знаходиться на території Городоцької територіальної громади в масиві «Малиновий», загальною площею   118.8 м2, належний на праві власності громадянці Степанюк Ілоні Миколаївні згідно витягу з Державного реєстру речових прав нерухоме майно про реєстрацію права власності від 13 червня 2025 року, індексний номер витягу: 431176972, реєстраційний номер об'єкта нерухомого майна: 3155692356060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A61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4615</Words>
  <Characters>2632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127</cp:revision>
  <cp:lastPrinted>2025-07-04T08:34:00Z</cp:lastPrinted>
  <dcterms:created xsi:type="dcterms:W3CDTF">2023-07-19T13:30:00Z</dcterms:created>
  <dcterms:modified xsi:type="dcterms:W3CDTF">2025-07-04T08:38:00Z</dcterms:modified>
</cp:coreProperties>
</file>