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B2A261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9DC">
        <w:rPr>
          <w:rFonts w:ascii="Times New Roman" w:hAnsi="Times New Roman"/>
          <w:sz w:val="28"/>
          <w:szCs w:val="28"/>
        </w:rPr>
        <w:t>Хібеби</w:t>
      </w:r>
      <w:proofErr w:type="spellEnd"/>
      <w:r w:rsidR="00CD49DC">
        <w:rPr>
          <w:rFonts w:ascii="Times New Roman" w:hAnsi="Times New Roman"/>
          <w:sz w:val="28"/>
          <w:szCs w:val="28"/>
        </w:rPr>
        <w:t xml:space="preserve"> Світлани Петрівни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CD49DC">
        <w:rPr>
          <w:rFonts w:ascii="Times New Roman" w:hAnsi="Times New Roman"/>
          <w:sz w:val="28"/>
          <w:szCs w:val="28"/>
        </w:rPr>
        <w:t>27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08B5770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D49DC">
        <w:rPr>
          <w:rFonts w:ascii="Times New Roman" w:hAnsi="Times New Roman"/>
          <w:sz w:val="28"/>
          <w:szCs w:val="28"/>
          <w:lang w:val="uk-UA"/>
        </w:rPr>
        <w:t>17-В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CD49DC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D49DC">
        <w:rPr>
          <w:rFonts w:ascii="Times New Roman" w:hAnsi="Times New Roman"/>
          <w:sz w:val="28"/>
          <w:szCs w:val="28"/>
          <w:lang w:val="uk-UA"/>
        </w:rPr>
        <w:t>69.5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D49DC">
        <w:rPr>
          <w:rFonts w:ascii="Times New Roman" w:hAnsi="Times New Roman"/>
          <w:bCs/>
          <w:sz w:val="28"/>
          <w:szCs w:val="28"/>
          <w:lang w:val="uk-UA"/>
        </w:rPr>
        <w:t>Хібебі</w:t>
      </w:r>
      <w:proofErr w:type="spellEnd"/>
      <w:r w:rsidR="00CD49DC">
        <w:rPr>
          <w:rFonts w:ascii="Times New Roman" w:hAnsi="Times New Roman"/>
          <w:bCs/>
          <w:sz w:val="28"/>
          <w:szCs w:val="28"/>
          <w:lang w:val="uk-UA"/>
        </w:rPr>
        <w:t xml:space="preserve"> Світлані Петрівні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D38A3">
        <w:rPr>
          <w:rFonts w:ascii="Times New Roman" w:hAnsi="Times New Roman"/>
          <w:sz w:val="28"/>
          <w:szCs w:val="28"/>
          <w:lang w:val="uk-UA"/>
        </w:rPr>
        <w:t>2</w:t>
      </w:r>
      <w:r w:rsidR="00CD49DC">
        <w:rPr>
          <w:rFonts w:ascii="Times New Roman" w:hAnsi="Times New Roman"/>
          <w:sz w:val="28"/>
          <w:szCs w:val="28"/>
          <w:lang w:val="uk-UA"/>
        </w:rPr>
        <w:t>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DC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CD49DC">
        <w:rPr>
          <w:rFonts w:ascii="Times New Roman" w:hAnsi="Times New Roman"/>
          <w:sz w:val="28"/>
          <w:szCs w:val="28"/>
          <w:lang w:val="uk-UA"/>
        </w:rPr>
        <w:t>432311942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31600403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CD49DC">
        <w:rPr>
          <w:rFonts w:ascii="Times New Roman" w:hAnsi="Times New Roman" w:cs="Times New Roman"/>
          <w:sz w:val="28"/>
          <w:szCs w:val="28"/>
          <w:lang w:val="uk-UA"/>
        </w:rPr>
        <w:t>1400-1128-3323-4208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0F178F5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CD49D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38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9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49DC">
        <w:rPr>
          <w:rFonts w:ascii="Times New Roman" w:hAnsi="Times New Roman"/>
          <w:sz w:val="28"/>
          <w:szCs w:val="28"/>
        </w:rPr>
        <w:t>Хібеба</w:t>
      </w:r>
      <w:proofErr w:type="spellEnd"/>
      <w:r w:rsidR="00CD49DC">
        <w:rPr>
          <w:rFonts w:ascii="Times New Roman" w:hAnsi="Times New Roman"/>
          <w:sz w:val="28"/>
          <w:szCs w:val="28"/>
        </w:rPr>
        <w:t xml:space="preserve"> Світлана Петрівна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CD49DC" w:rsidRPr="00CD49DC">
        <w:rPr>
          <w:rFonts w:ascii="Times New Roman" w:hAnsi="Times New Roman"/>
          <w:sz w:val="28"/>
          <w:szCs w:val="28"/>
        </w:rPr>
        <w:t>17-В, який знаходиться на території Городоцької територіальної громади в мас</w:t>
      </w:r>
      <w:r w:rsidR="00CD49DC">
        <w:rPr>
          <w:rFonts w:ascii="Times New Roman" w:hAnsi="Times New Roman"/>
          <w:sz w:val="28"/>
          <w:szCs w:val="28"/>
        </w:rPr>
        <w:t xml:space="preserve">иві </w:t>
      </w:r>
      <w:bookmarkStart w:id="1" w:name="_GoBack"/>
      <w:r w:rsidR="00CD49DC">
        <w:rPr>
          <w:rFonts w:ascii="Times New Roman" w:hAnsi="Times New Roman"/>
          <w:sz w:val="28"/>
          <w:szCs w:val="28"/>
        </w:rPr>
        <w:t>«Тихий»</w:t>
      </w:r>
      <w:bookmarkEnd w:id="1"/>
      <w:r w:rsidR="00CD49DC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D49DC" w:rsidRPr="00CD49DC">
        <w:rPr>
          <w:rFonts w:ascii="Times New Roman" w:hAnsi="Times New Roman"/>
          <w:sz w:val="28"/>
          <w:szCs w:val="28"/>
        </w:rPr>
        <w:t xml:space="preserve">69.5 м2, належний на праві власності громадянці </w:t>
      </w:r>
      <w:proofErr w:type="spellStart"/>
      <w:r w:rsidR="00CD49DC" w:rsidRPr="00CD49DC">
        <w:rPr>
          <w:rFonts w:ascii="Times New Roman" w:hAnsi="Times New Roman"/>
          <w:sz w:val="28"/>
          <w:szCs w:val="28"/>
        </w:rPr>
        <w:t>Хібебі</w:t>
      </w:r>
      <w:proofErr w:type="spellEnd"/>
      <w:r w:rsidR="00CD49DC" w:rsidRPr="00CD49DC">
        <w:rPr>
          <w:rFonts w:ascii="Times New Roman" w:hAnsi="Times New Roman"/>
          <w:sz w:val="28"/>
          <w:szCs w:val="28"/>
        </w:rPr>
        <w:t xml:space="preserve"> Світлані Петрівні згідно витягу з Державного реєстру речових прав нерухоме майно про реєстрацію права власності від 20 червня 2025 року, індексний номер витягу: 432311942, реєстраційний номер об'єкта нерухомого майна: 3160040356060,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ТО01:1400-1128-3323-4208,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87196E1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CD49DC" w:rsidRPr="00CD49DC">
        <w:rPr>
          <w:rFonts w:ascii="Times New Roman" w:hAnsi="Times New Roman"/>
          <w:sz w:val="28"/>
          <w:szCs w:val="28"/>
        </w:rPr>
        <w:t xml:space="preserve">17-В, який знаходиться на території Городоцької територіальної громади в масиві «Тихий», загальною площею   69.5 м2, належний на праві власності громадянці </w:t>
      </w:r>
      <w:proofErr w:type="spellStart"/>
      <w:r w:rsidR="00CD49DC" w:rsidRPr="00CD49DC">
        <w:rPr>
          <w:rFonts w:ascii="Times New Roman" w:hAnsi="Times New Roman"/>
          <w:sz w:val="28"/>
          <w:szCs w:val="28"/>
        </w:rPr>
        <w:t>Хібебі</w:t>
      </w:r>
      <w:proofErr w:type="spellEnd"/>
      <w:r w:rsidR="00CD49DC" w:rsidRPr="00CD49DC">
        <w:rPr>
          <w:rFonts w:ascii="Times New Roman" w:hAnsi="Times New Roman"/>
          <w:sz w:val="28"/>
          <w:szCs w:val="28"/>
        </w:rPr>
        <w:t xml:space="preserve"> Світлані Петрівні згідно витягу з Державного реєстру речових прав нерухоме майно про реєстрацію права власності від 20 червня 2025 року, індексний номер витягу: 432311942, реєстраційний номер об'єкта нерухомого майна: 3160040356060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4614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125</cp:revision>
  <cp:lastPrinted>2025-07-02T07:01:00Z</cp:lastPrinted>
  <dcterms:created xsi:type="dcterms:W3CDTF">2023-07-19T13:30:00Z</dcterms:created>
  <dcterms:modified xsi:type="dcterms:W3CDTF">2025-07-02T07:05:00Z</dcterms:modified>
</cp:coreProperties>
</file>