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D1945FA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2BF">
        <w:rPr>
          <w:rFonts w:ascii="Times New Roman" w:hAnsi="Times New Roman"/>
          <w:sz w:val="28"/>
          <w:szCs w:val="28"/>
        </w:rPr>
        <w:t>Оксенюка</w:t>
      </w:r>
      <w:proofErr w:type="spellEnd"/>
      <w:r w:rsidR="003232BF">
        <w:rPr>
          <w:rFonts w:ascii="Times New Roman" w:hAnsi="Times New Roman"/>
          <w:sz w:val="28"/>
          <w:szCs w:val="28"/>
        </w:rPr>
        <w:t xml:space="preserve"> Олександра Анатолійовича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3232BF">
        <w:rPr>
          <w:rFonts w:ascii="Times New Roman" w:hAnsi="Times New Roman"/>
          <w:sz w:val="28"/>
          <w:szCs w:val="28"/>
        </w:rPr>
        <w:t>24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червня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2AA8630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232BF">
        <w:rPr>
          <w:rFonts w:ascii="Times New Roman" w:hAnsi="Times New Roman"/>
          <w:sz w:val="28"/>
          <w:szCs w:val="28"/>
          <w:lang w:val="uk-UA"/>
        </w:rPr>
        <w:t>13-Б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232BF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3232BF">
        <w:rPr>
          <w:rFonts w:ascii="Times New Roman" w:hAnsi="Times New Roman"/>
          <w:sz w:val="28"/>
          <w:szCs w:val="28"/>
          <w:lang w:val="uk-UA"/>
        </w:rPr>
        <w:t>128.2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3232BF">
        <w:rPr>
          <w:rFonts w:ascii="Times New Roman" w:hAnsi="Times New Roman"/>
          <w:bCs/>
          <w:sz w:val="28"/>
          <w:szCs w:val="28"/>
          <w:lang w:val="uk-UA"/>
        </w:rPr>
        <w:t>Оксенюку</w:t>
      </w:r>
      <w:proofErr w:type="spellEnd"/>
      <w:r w:rsidR="003232BF">
        <w:rPr>
          <w:rFonts w:ascii="Times New Roman" w:hAnsi="Times New Roman"/>
          <w:bCs/>
          <w:sz w:val="28"/>
          <w:szCs w:val="28"/>
          <w:lang w:val="uk-UA"/>
        </w:rPr>
        <w:t xml:space="preserve"> Олександру Анатолійовичу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B475B">
        <w:rPr>
          <w:rFonts w:ascii="Times New Roman" w:hAnsi="Times New Roman"/>
          <w:sz w:val="28"/>
          <w:szCs w:val="28"/>
          <w:lang w:val="uk-UA"/>
        </w:rPr>
        <w:t>2</w:t>
      </w:r>
      <w:r w:rsidR="003232BF">
        <w:rPr>
          <w:rFonts w:ascii="Times New Roman" w:hAnsi="Times New Roman"/>
          <w:sz w:val="28"/>
          <w:szCs w:val="28"/>
          <w:lang w:val="uk-UA"/>
        </w:rPr>
        <w:t>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2BF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232BF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232BF">
        <w:rPr>
          <w:rFonts w:ascii="Times New Roman" w:hAnsi="Times New Roman"/>
          <w:sz w:val="28"/>
          <w:szCs w:val="28"/>
          <w:lang w:val="uk-UA"/>
        </w:rPr>
        <w:t>340883184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232BF">
        <w:rPr>
          <w:rFonts w:ascii="Times New Roman" w:hAnsi="Times New Roman"/>
          <w:sz w:val="28"/>
          <w:szCs w:val="28"/>
          <w:lang w:val="uk-UA"/>
        </w:rPr>
        <w:t>277272615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8630-2690-3797-0630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 w:rsidR="003232BF">
        <w:rPr>
          <w:rFonts w:ascii="Times New Roman" w:hAnsi="Times New Roman" w:cs="Times New Roman"/>
          <w:sz w:val="28"/>
          <w:szCs w:val="28"/>
          <w:lang w:val="uk-UA"/>
        </w:rPr>
        <w:t>Терпак</w:t>
      </w:r>
      <w:proofErr w:type="spellEnd"/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Семенюк Роман Віталійович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4751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5101, АЕ 004557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65E81EA3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232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232B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3232BF">
        <w:rPr>
          <w:rFonts w:ascii="Times New Roman" w:hAnsi="Times New Roman"/>
          <w:sz w:val="28"/>
          <w:szCs w:val="28"/>
        </w:rPr>
        <w:t>Оксенюк</w:t>
      </w:r>
      <w:proofErr w:type="spellEnd"/>
      <w:r w:rsidR="003232BF">
        <w:rPr>
          <w:rFonts w:ascii="Times New Roman" w:hAnsi="Times New Roman"/>
          <w:sz w:val="28"/>
          <w:szCs w:val="28"/>
        </w:rPr>
        <w:t xml:space="preserve"> Олександр Анатолійович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3232BF" w:rsidRPr="003232BF">
        <w:rPr>
          <w:rFonts w:ascii="Times New Roman" w:hAnsi="Times New Roman"/>
          <w:sz w:val="28"/>
          <w:szCs w:val="28"/>
        </w:rPr>
        <w:t xml:space="preserve">13-Б, який знаходиться на території Городоцької територіальної громади в </w:t>
      </w:r>
      <w:bookmarkStart w:id="1" w:name="_GoBack"/>
      <w:r w:rsidR="003232BF" w:rsidRPr="003232BF">
        <w:rPr>
          <w:rFonts w:ascii="Times New Roman" w:hAnsi="Times New Roman"/>
          <w:sz w:val="28"/>
          <w:szCs w:val="28"/>
        </w:rPr>
        <w:t>масиві «Яблуневий»</w:t>
      </w:r>
      <w:bookmarkEnd w:id="1"/>
      <w:r w:rsidR="003232BF" w:rsidRPr="003232BF">
        <w:rPr>
          <w:rFonts w:ascii="Times New Roman" w:hAnsi="Times New Roman"/>
          <w:sz w:val="28"/>
          <w:szCs w:val="28"/>
        </w:rPr>
        <w:t xml:space="preserve">, загальною площею 128.2 м2, належний на праві власності громадянину </w:t>
      </w:r>
      <w:proofErr w:type="spellStart"/>
      <w:r w:rsidR="003232BF" w:rsidRPr="003232BF">
        <w:rPr>
          <w:rFonts w:ascii="Times New Roman" w:hAnsi="Times New Roman"/>
          <w:sz w:val="28"/>
          <w:szCs w:val="28"/>
        </w:rPr>
        <w:t>Оксенюку</w:t>
      </w:r>
      <w:proofErr w:type="spellEnd"/>
      <w:r w:rsidR="003232BF" w:rsidRPr="003232BF">
        <w:rPr>
          <w:rFonts w:ascii="Times New Roman" w:hAnsi="Times New Roman"/>
          <w:sz w:val="28"/>
          <w:szCs w:val="28"/>
        </w:rPr>
        <w:t xml:space="preserve"> Олександру Анатолійовичу згідно витягу з Державного реєстру речових прав нерухоме майно про реєстрацію права власності від </w:t>
      </w:r>
      <w:r w:rsidR="003232BF">
        <w:rPr>
          <w:rFonts w:ascii="Times New Roman" w:hAnsi="Times New Roman"/>
          <w:sz w:val="28"/>
          <w:szCs w:val="28"/>
        </w:rPr>
        <w:t xml:space="preserve">            </w:t>
      </w:r>
      <w:r w:rsidR="003232BF" w:rsidRPr="003232BF">
        <w:rPr>
          <w:rFonts w:ascii="Times New Roman" w:hAnsi="Times New Roman"/>
          <w:sz w:val="28"/>
          <w:szCs w:val="28"/>
        </w:rPr>
        <w:t xml:space="preserve">28 липня 2023 року, індексний номер витягу: 340883184, реєстраційний номер об'єкта нерухомого майна: 2772726156060,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ТО01:8630-2690-3797-0630, організація, що видала – ФОП Світлана </w:t>
      </w:r>
      <w:proofErr w:type="spellStart"/>
      <w:r w:rsidR="003232BF" w:rsidRPr="003232BF">
        <w:rPr>
          <w:rFonts w:ascii="Times New Roman" w:hAnsi="Times New Roman"/>
          <w:sz w:val="28"/>
          <w:szCs w:val="28"/>
        </w:rPr>
        <w:t>Терпак</w:t>
      </w:r>
      <w:proofErr w:type="spellEnd"/>
      <w:r w:rsidR="003232BF" w:rsidRPr="003232BF">
        <w:rPr>
          <w:rFonts w:ascii="Times New Roman" w:hAnsi="Times New Roman"/>
          <w:sz w:val="28"/>
          <w:szCs w:val="28"/>
        </w:rPr>
        <w:t>, сертифікований експерт – Семенюк Роман Віталійович (АЕ 004751, АЕ 005101, АЕ 004557),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74E26BAA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3232BF" w:rsidRPr="003232BF">
        <w:rPr>
          <w:rFonts w:ascii="Times New Roman" w:hAnsi="Times New Roman"/>
          <w:sz w:val="28"/>
          <w:szCs w:val="28"/>
        </w:rPr>
        <w:t xml:space="preserve">13-Б, який знаходиться на території Городоцької територіальної громади в масиві «Яблуневий», загальною площею 128.2 м2, належний на праві власності громадянину </w:t>
      </w:r>
      <w:proofErr w:type="spellStart"/>
      <w:r w:rsidR="003232BF" w:rsidRPr="003232BF">
        <w:rPr>
          <w:rFonts w:ascii="Times New Roman" w:hAnsi="Times New Roman"/>
          <w:sz w:val="28"/>
          <w:szCs w:val="28"/>
        </w:rPr>
        <w:t>Оксенюку</w:t>
      </w:r>
      <w:proofErr w:type="spellEnd"/>
      <w:r w:rsidR="003232BF" w:rsidRPr="003232BF">
        <w:rPr>
          <w:rFonts w:ascii="Times New Roman" w:hAnsi="Times New Roman"/>
          <w:sz w:val="28"/>
          <w:szCs w:val="28"/>
        </w:rPr>
        <w:t xml:space="preserve"> Олександру Анатолійовичу згідно витягу з Державного реєстру речових прав нерухоме майно про реєстрацію права власності від 28 липня 2023 року, індексний номер витягу: 340883184, реєстраційний номер об'єкта нерухомого майна: 2772726156060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232B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72C7D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4673</Words>
  <Characters>2665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20</cp:revision>
  <cp:lastPrinted>2025-07-02T06:18:00Z</cp:lastPrinted>
  <dcterms:created xsi:type="dcterms:W3CDTF">2024-10-21T09:09:00Z</dcterms:created>
  <dcterms:modified xsi:type="dcterms:W3CDTF">2025-07-02T06:41:00Z</dcterms:modified>
</cp:coreProperties>
</file>