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D3876B" w14:textId="77777777" w:rsidR="009F7052" w:rsidRDefault="009F7052" w:rsidP="00D76A30">
      <w:pPr>
        <w:spacing w:line="276" w:lineRule="auto"/>
        <w:ind w:firstLine="709"/>
        <w:jc w:val="center"/>
        <w:rPr>
          <w:b/>
          <w:bCs/>
          <w:lang w:val="uk-UA"/>
        </w:rPr>
      </w:pPr>
      <w:bookmarkStart w:id="0" w:name="_Toc412447113"/>
      <w:bookmarkStart w:id="1" w:name="_Toc412796411"/>
      <w:bookmarkStart w:id="2" w:name="_Toc509830354"/>
      <w:proofErr w:type="spellStart"/>
      <w:r w:rsidRPr="004778AC">
        <w:rPr>
          <w:b/>
          <w:bCs/>
        </w:rPr>
        <w:t>Інформація</w:t>
      </w:r>
      <w:proofErr w:type="spellEnd"/>
      <w:r w:rsidRPr="004778AC">
        <w:rPr>
          <w:b/>
          <w:bCs/>
        </w:rPr>
        <w:t xml:space="preserve"> про </w:t>
      </w:r>
      <w:proofErr w:type="spellStart"/>
      <w:r w:rsidRPr="004778AC">
        <w:rPr>
          <w:b/>
          <w:bCs/>
        </w:rPr>
        <w:t>одержання</w:t>
      </w:r>
      <w:proofErr w:type="spellEnd"/>
      <w:r w:rsidRPr="004778AC">
        <w:rPr>
          <w:b/>
          <w:bCs/>
        </w:rPr>
        <w:t xml:space="preserve"> дозволу для </w:t>
      </w:r>
      <w:proofErr w:type="spellStart"/>
      <w:r w:rsidRPr="004778AC">
        <w:rPr>
          <w:b/>
          <w:bCs/>
        </w:rPr>
        <w:t>ознайомлення</w:t>
      </w:r>
      <w:proofErr w:type="spellEnd"/>
      <w:r w:rsidRPr="004778AC">
        <w:rPr>
          <w:b/>
          <w:bCs/>
        </w:rPr>
        <w:t xml:space="preserve"> з нею </w:t>
      </w:r>
      <w:proofErr w:type="spellStart"/>
      <w:r w:rsidRPr="004778AC">
        <w:rPr>
          <w:b/>
          <w:bCs/>
        </w:rPr>
        <w:t>громадськості</w:t>
      </w:r>
      <w:proofErr w:type="spellEnd"/>
      <w:r w:rsidRPr="004778AC">
        <w:rPr>
          <w:b/>
          <w:bCs/>
        </w:rPr>
        <w:t xml:space="preserve">, яка є </w:t>
      </w:r>
      <w:proofErr w:type="spellStart"/>
      <w:r w:rsidRPr="004778AC">
        <w:rPr>
          <w:b/>
          <w:bCs/>
        </w:rPr>
        <w:t>частиною</w:t>
      </w:r>
      <w:proofErr w:type="spellEnd"/>
      <w:r w:rsidRPr="004778AC">
        <w:rPr>
          <w:b/>
          <w:bCs/>
        </w:rPr>
        <w:t xml:space="preserve"> </w:t>
      </w:r>
      <w:proofErr w:type="spellStart"/>
      <w:r w:rsidRPr="004778AC">
        <w:rPr>
          <w:b/>
          <w:bCs/>
        </w:rPr>
        <w:t>документів</w:t>
      </w:r>
      <w:proofErr w:type="spellEnd"/>
      <w:r w:rsidRPr="004778AC">
        <w:rPr>
          <w:b/>
          <w:bCs/>
        </w:rPr>
        <w:t xml:space="preserve">, в </w:t>
      </w:r>
      <w:proofErr w:type="spellStart"/>
      <w:r w:rsidRPr="004778AC">
        <w:rPr>
          <w:b/>
          <w:bCs/>
        </w:rPr>
        <w:t>яких</w:t>
      </w:r>
      <w:proofErr w:type="spellEnd"/>
      <w:r w:rsidRPr="004778AC">
        <w:rPr>
          <w:b/>
          <w:bCs/>
        </w:rPr>
        <w:t xml:space="preserve"> </w:t>
      </w:r>
      <w:proofErr w:type="spellStart"/>
      <w:r w:rsidRPr="004778AC">
        <w:rPr>
          <w:b/>
          <w:bCs/>
        </w:rPr>
        <w:t>обґрунтовуються</w:t>
      </w:r>
      <w:proofErr w:type="spellEnd"/>
      <w:r w:rsidRPr="004778AC">
        <w:rPr>
          <w:b/>
          <w:bCs/>
        </w:rPr>
        <w:t xml:space="preserve"> </w:t>
      </w:r>
      <w:proofErr w:type="spellStart"/>
      <w:r w:rsidRPr="004778AC">
        <w:rPr>
          <w:b/>
          <w:bCs/>
        </w:rPr>
        <w:t>обсяги</w:t>
      </w:r>
      <w:proofErr w:type="spellEnd"/>
      <w:r w:rsidRPr="004778AC">
        <w:rPr>
          <w:b/>
          <w:bCs/>
        </w:rPr>
        <w:t xml:space="preserve"> </w:t>
      </w:r>
      <w:proofErr w:type="spellStart"/>
      <w:r w:rsidRPr="004778AC">
        <w:rPr>
          <w:b/>
          <w:bCs/>
        </w:rPr>
        <w:t>викидів</w:t>
      </w:r>
      <w:proofErr w:type="spellEnd"/>
      <w:r w:rsidRPr="004778AC">
        <w:rPr>
          <w:b/>
          <w:bCs/>
        </w:rPr>
        <w:t xml:space="preserve"> </w:t>
      </w:r>
      <w:proofErr w:type="spellStart"/>
      <w:r w:rsidRPr="004778AC">
        <w:rPr>
          <w:b/>
          <w:bCs/>
        </w:rPr>
        <w:t>забруднюючих</w:t>
      </w:r>
      <w:proofErr w:type="spellEnd"/>
      <w:r w:rsidRPr="004778AC">
        <w:rPr>
          <w:b/>
          <w:bCs/>
        </w:rPr>
        <w:t xml:space="preserve"> </w:t>
      </w:r>
      <w:proofErr w:type="spellStart"/>
      <w:r w:rsidRPr="004778AC">
        <w:rPr>
          <w:b/>
          <w:bCs/>
        </w:rPr>
        <w:t>речовин</w:t>
      </w:r>
      <w:proofErr w:type="spellEnd"/>
      <w:r w:rsidRPr="004778AC">
        <w:rPr>
          <w:b/>
          <w:bCs/>
        </w:rPr>
        <w:t xml:space="preserve"> в </w:t>
      </w:r>
      <w:proofErr w:type="spellStart"/>
      <w:r w:rsidRPr="004778AC">
        <w:rPr>
          <w:b/>
          <w:bCs/>
        </w:rPr>
        <w:t>атмосферне</w:t>
      </w:r>
      <w:proofErr w:type="spellEnd"/>
      <w:r w:rsidRPr="004778AC">
        <w:rPr>
          <w:b/>
          <w:bCs/>
        </w:rPr>
        <w:t xml:space="preserve"> </w:t>
      </w:r>
      <w:proofErr w:type="spellStart"/>
      <w:r w:rsidRPr="004778AC">
        <w:rPr>
          <w:b/>
          <w:bCs/>
        </w:rPr>
        <w:t>повітря</w:t>
      </w:r>
      <w:proofErr w:type="spellEnd"/>
      <w:r w:rsidRPr="004778AC">
        <w:rPr>
          <w:b/>
          <w:bCs/>
        </w:rPr>
        <w:t xml:space="preserve"> </w:t>
      </w:r>
      <w:proofErr w:type="spellStart"/>
      <w:r w:rsidRPr="004778AC">
        <w:rPr>
          <w:b/>
          <w:bCs/>
        </w:rPr>
        <w:t>стаціонарними</w:t>
      </w:r>
      <w:proofErr w:type="spellEnd"/>
      <w:r w:rsidRPr="004778AC">
        <w:rPr>
          <w:b/>
          <w:bCs/>
        </w:rPr>
        <w:t xml:space="preserve"> </w:t>
      </w:r>
      <w:proofErr w:type="spellStart"/>
      <w:r w:rsidRPr="004778AC">
        <w:rPr>
          <w:b/>
          <w:bCs/>
        </w:rPr>
        <w:t>джерелами</w:t>
      </w:r>
      <w:proofErr w:type="spellEnd"/>
      <w:r w:rsidRPr="004778AC">
        <w:rPr>
          <w:b/>
          <w:bCs/>
        </w:rPr>
        <w:t xml:space="preserve"> </w:t>
      </w:r>
    </w:p>
    <w:p w14:paraId="758BBA80" w14:textId="3D955007" w:rsidR="000B7463" w:rsidRDefault="0058737A" w:rsidP="0058737A">
      <w:pPr>
        <w:ind w:firstLine="709"/>
        <w:jc w:val="center"/>
        <w:rPr>
          <w:b/>
          <w:bCs/>
          <w:iCs/>
          <w:lang w:val="uk-UA"/>
        </w:rPr>
      </w:pPr>
      <w:r w:rsidRPr="0058737A">
        <w:rPr>
          <w:b/>
          <w:bCs/>
        </w:rPr>
        <w:t>ТОВ «</w:t>
      </w:r>
      <w:r w:rsidRPr="0058737A">
        <w:rPr>
          <w:b/>
          <w:bCs/>
          <w:iCs/>
          <w:lang w:val="uk-UA"/>
        </w:rPr>
        <w:t>КРОНОСПАН РІВНЕ</w:t>
      </w:r>
      <w:r w:rsidRPr="0058737A">
        <w:rPr>
          <w:b/>
          <w:bCs/>
          <w:iCs/>
        </w:rPr>
        <w:t>»</w:t>
      </w:r>
    </w:p>
    <w:p w14:paraId="32DC3335" w14:textId="77777777" w:rsidR="0058737A" w:rsidRPr="0058737A" w:rsidRDefault="0058737A" w:rsidP="0058737A">
      <w:pPr>
        <w:ind w:firstLine="709"/>
        <w:jc w:val="center"/>
        <w:rPr>
          <w:lang w:val="uk-UA"/>
        </w:rPr>
      </w:pPr>
    </w:p>
    <w:p w14:paraId="0C7EC919" w14:textId="77777777" w:rsidR="007446CD" w:rsidRDefault="00D97441" w:rsidP="00D76A30">
      <w:pPr>
        <w:pStyle w:val="1"/>
        <w:spacing w:before="0" w:after="0"/>
        <w:ind w:firstLine="709"/>
        <w:contextualSpacing/>
        <w:jc w:val="both"/>
        <w:rPr>
          <w:rFonts w:ascii="Times New Roman" w:hAnsi="Times New Roman" w:cs="Times New Roman"/>
          <w:sz w:val="24"/>
          <w:szCs w:val="24"/>
        </w:rPr>
      </w:pPr>
      <w:bookmarkStart w:id="3" w:name="_Toc360802507"/>
      <w:bookmarkStart w:id="4" w:name="_Toc440541662"/>
      <w:bookmarkStart w:id="5" w:name="_Toc68791902"/>
      <w:bookmarkStart w:id="6" w:name="_Toc155858285"/>
      <w:bookmarkEnd w:id="0"/>
      <w:bookmarkEnd w:id="1"/>
      <w:bookmarkEnd w:id="2"/>
      <w:r w:rsidRPr="007B0F92">
        <w:rPr>
          <w:rFonts w:ascii="Times New Roman" w:hAnsi="Times New Roman" w:cs="Times New Roman"/>
          <w:sz w:val="24"/>
          <w:szCs w:val="24"/>
          <w:lang w:val="uk-UA"/>
        </w:rPr>
        <w:t xml:space="preserve">16. </w:t>
      </w:r>
      <w:bookmarkEnd w:id="3"/>
      <w:bookmarkEnd w:id="4"/>
      <w:bookmarkEnd w:id="5"/>
      <w:proofErr w:type="spellStart"/>
      <w:r w:rsidR="005A627C" w:rsidRPr="007B0F92">
        <w:rPr>
          <w:rFonts w:ascii="Times New Roman" w:hAnsi="Times New Roman" w:cs="Times New Roman"/>
          <w:sz w:val="24"/>
          <w:szCs w:val="24"/>
        </w:rPr>
        <w:t>Інформація</w:t>
      </w:r>
      <w:proofErr w:type="spellEnd"/>
      <w:r w:rsidR="005A627C" w:rsidRPr="007B0F92">
        <w:rPr>
          <w:rFonts w:ascii="Times New Roman" w:hAnsi="Times New Roman" w:cs="Times New Roman"/>
          <w:sz w:val="24"/>
          <w:szCs w:val="24"/>
        </w:rPr>
        <w:t xml:space="preserve"> про </w:t>
      </w:r>
      <w:proofErr w:type="spellStart"/>
      <w:r w:rsidR="005A627C" w:rsidRPr="007B0F92">
        <w:rPr>
          <w:rFonts w:ascii="Times New Roman" w:hAnsi="Times New Roman" w:cs="Times New Roman"/>
          <w:sz w:val="24"/>
          <w:szCs w:val="24"/>
        </w:rPr>
        <w:t>отримання</w:t>
      </w:r>
      <w:proofErr w:type="spellEnd"/>
      <w:r w:rsidR="005A627C" w:rsidRPr="007B0F92">
        <w:rPr>
          <w:rFonts w:ascii="Times New Roman" w:hAnsi="Times New Roman" w:cs="Times New Roman"/>
          <w:sz w:val="24"/>
          <w:szCs w:val="24"/>
        </w:rPr>
        <w:t xml:space="preserve"> дозволу для </w:t>
      </w:r>
      <w:proofErr w:type="spellStart"/>
      <w:r w:rsidR="005A627C" w:rsidRPr="007B0F92">
        <w:rPr>
          <w:rFonts w:ascii="Times New Roman" w:hAnsi="Times New Roman" w:cs="Times New Roman"/>
          <w:sz w:val="24"/>
          <w:szCs w:val="24"/>
        </w:rPr>
        <w:t>ознайомлення</w:t>
      </w:r>
      <w:proofErr w:type="spellEnd"/>
      <w:r w:rsidR="005A627C" w:rsidRPr="007B0F92">
        <w:rPr>
          <w:rFonts w:ascii="Times New Roman" w:hAnsi="Times New Roman" w:cs="Times New Roman"/>
          <w:sz w:val="24"/>
          <w:szCs w:val="24"/>
        </w:rPr>
        <w:t xml:space="preserve"> з нею </w:t>
      </w:r>
      <w:proofErr w:type="spellStart"/>
      <w:r w:rsidR="005A627C" w:rsidRPr="007B0F92">
        <w:rPr>
          <w:rFonts w:ascii="Times New Roman" w:hAnsi="Times New Roman" w:cs="Times New Roman"/>
          <w:sz w:val="24"/>
          <w:szCs w:val="24"/>
        </w:rPr>
        <w:t>громадськості</w:t>
      </w:r>
      <w:bookmarkStart w:id="7" w:name="_Toc151481911"/>
      <w:bookmarkEnd w:id="6"/>
      <w:proofErr w:type="spellEnd"/>
    </w:p>
    <w:p w14:paraId="76F57CA6" w14:textId="77777777" w:rsidR="007446CD" w:rsidRPr="007446CD" w:rsidRDefault="007446CD" w:rsidP="00D76A30">
      <w:pPr>
        <w:ind w:firstLine="709"/>
      </w:pPr>
    </w:p>
    <w:p w14:paraId="42BBF1D4" w14:textId="77777777" w:rsidR="007446CD" w:rsidRPr="007446CD" w:rsidRDefault="007446CD" w:rsidP="00D76A30">
      <w:pPr>
        <w:pStyle w:val="2"/>
        <w:ind w:firstLine="709"/>
      </w:pPr>
      <w:bookmarkStart w:id="8" w:name="_Toc155858286"/>
      <w:r w:rsidRPr="003116B5">
        <w:rPr>
          <w:rStyle w:val="FontStyle153"/>
          <w:i w:val="0"/>
          <w:lang w:eastAsia="uk-UA"/>
        </w:rPr>
        <w:t>16.1. Відомості щодо суб’єкта господарювання / промислового майданчика</w:t>
      </w:r>
      <w:bookmarkEnd w:id="7"/>
      <w:bookmarkEnd w:id="8"/>
    </w:p>
    <w:p w14:paraId="3F391FDE" w14:textId="77777777" w:rsidR="007446CD" w:rsidRDefault="007446CD" w:rsidP="00D76A30">
      <w:pPr>
        <w:pStyle w:val="rvps2"/>
        <w:shd w:val="clear" w:color="auto" w:fill="FFFFFF"/>
        <w:spacing w:before="0" w:beforeAutospacing="0" w:after="0" w:afterAutospacing="0"/>
        <w:ind w:firstLine="709"/>
        <w:contextualSpacing/>
        <w:jc w:val="both"/>
        <w:rPr>
          <w:b/>
          <w:bCs/>
          <w:color w:val="000000"/>
          <w:lang w:val="uk-UA"/>
        </w:rPr>
      </w:pPr>
    </w:p>
    <w:p w14:paraId="7D3FCC00" w14:textId="77777777" w:rsidR="0058737A" w:rsidRDefault="007B0F92" w:rsidP="0058737A">
      <w:pPr>
        <w:pStyle w:val="rvps2"/>
        <w:shd w:val="clear" w:color="auto" w:fill="FFFFFF"/>
        <w:ind w:firstLine="709"/>
        <w:contextualSpacing/>
        <w:jc w:val="both"/>
        <w:rPr>
          <w:lang w:val="uk-UA"/>
        </w:rPr>
      </w:pPr>
      <w:bookmarkStart w:id="9" w:name="n117"/>
      <w:bookmarkEnd w:id="9"/>
      <w:r w:rsidRPr="00094CC4">
        <w:rPr>
          <w:b/>
          <w:bCs/>
          <w:color w:val="000000"/>
          <w:lang w:val="uk-UA"/>
        </w:rPr>
        <w:t>Повне та скорочене найменування суб’єкта господарювання:</w:t>
      </w:r>
      <w:r w:rsidRPr="00094CC4">
        <w:rPr>
          <w:color w:val="000000"/>
          <w:lang w:val="uk-UA"/>
        </w:rPr>
        <w:t xml:space="preserve"> </w:t>
      </w:r>
      <w:r w:rsidR="000B7463" w:rsidRPr="000B7463">
        <w:t xml:space="preserve"> </w:t>
      </w:r>
      <w:bookmarkStart w:id="10" w:name="n115"/>
      <w:bookmarkEnd w:id="10"/>
      <w:proofErr w:type="spellStart"/>
      <w:r w:rsidR="0058737A" w:rsidRPr="0069111E">
        <w:t>Товариство</w:t>
      </w:r>
      <w:proofErr w:type="spellEnd"/>
      <w:r w:rsidR="0058737A" w:rsidRPr="0069111E">
        <w:t xml:space="preserve">  з  </w:t>
      </w:r>
      <w:proofErr w:type="spellStart"/>
      <w:r w:rsidR="0058737A" w:rsidRPr="0069111E">
        <w:t>обмеженою</w:t>
      </w:r>
      <w:proofErr w:type="spellEnd"/>
      <w:r w:rsidR="0058737A" w:rsidRPr="0069111E">
        <w:t xml:space="preserve">  </w:t>
      </w:r>
      <w:proofErr w:type="spellStart"/>
      <w:r w:rsidR="0058737A" w:rsidRPr="0069111E">
        <w:t>відповідальністю</w:t>
      </w:r>
      <w:proofErr w:type="spellEnd"/>
      <w:r w:rsidR="0058737A" w:rsidRPr="0069111E">
        <w:rPr>
          <w:lang w:val="uk-UA"/>
        </w:rPr>
        <w:t xml:space="preserve"> </w:t>
      </w:r>
      <w:r w:rsidR="0058737A" w:rsidRPr="0069111E">
        <w:t xml:space="preserve">«КРОНОСПАН </w:t>
      </w:r>
      <w:r w:rsidR="0058737A" w:rsidRPr="0069111E">
        <w:rPr>
          <w:lang w:val="uk-UA"/>
        </w:rPr>
        <w:t>РІВНЕ</w:t>
      </w:r>
      <w:r w:rsidR="0058737A" w:rsidRPr="0069111E">
        <w:t>» (</w:t>
      </w:r>
      <w:r w:rsidR="0058737A" w:rsidRPr="0069111E">
        <w:rPr>
          <w:lang w:val="uk-UA"/>
        </w:rPr>
        <w:t>скорочена назва - ТОВ «КРОНОСПАН РІВНЕ»</w:t>
      </w:r>
      <w:r w:rsidR="0058737A" w:rsidRPr="0069111E">
        <w:t>)</w:t>
      </w:r>
    </w:p>
    <w:p w14:paraId="427B7C51" w14:textId="1B84BDF4" w:rsidR="007B0F92" w:rsidRPr="009B3805" w:rsidRDefault="007B0F92" w:rsidP="0058737A">
      <w:pPr>
        <w:pStyle w:val="rvps2"/>
        <w:shd w:val="clear" w:color="auto" w:fill="FFFFFF"/>
        <w:ind w:firstLine="709"/>
        <w:contextualSpacing/>
        <w:jc w:val="both"/>
        <w:rPr>
          <w:color w:val="000000"/>
          <w:lang w:val="uk-UA"/>
        </w:rPr>
      </w:pPr>
      <w:r w:rsidRPr="009B3805">
        <w:rPr>
          <w:b/>
          <w:bCs/>
          <w:color w:val="000000"/>
          <w:lang w:val="uk-UA"/>
        </w:rPr>
        <w:t>Ідентифікаційний код юридичної особи в Єдиному державному реєстрі підприємств та організацій України:</w:t>
      </w:r>
      <w:r w:rsidRPr="009B3805">
        <w:rPr>
          <w:color w:val="000000"/>
          <w:lang w:val="uk-UA"/>
        </w:rPr>
        <w:t xml:space="preserve"> </w:t>
      </w:r>
      <w:r w:rsidR="0058737A" w:rsidRPr="0069111E">
        <w:rPr>
          <w:lang w:val="uk-UA"/>
        </w:rPr>
        <w:t>40144003</w:t>
      </w:r>
      <w:r w:rsidRPr="009B3805">
        <w:rPr>
          <w:color w:val="000000"/>
          <w:lang w:val="uk-UA"/>
        </w:rPr>
        <w:t>.</w:t>
      </w:r>
      <w:r w:rsidR="00B23C47" w:rsidRPr="009B3805">
        <w:rPr>
          <w:color w:val="000000"/>
          <w:lang w:val="uk-UA"/>
        </w:rPr>
        <w:t xml:space="preserve"> </w:t>
      </w:r>
    </w:p>
    <w:p w14:paraId="167B1EBC" w14:textId="479516E2" w:rsidR="0058737A" w:rsidRPr="0058737A" w:rsidRDefault="007B0F92" w:rsidP="0058737A">
      <w:pPr>
        <w:pStyle w:val="rvps2"/>
        <w:shd w:val="clear" w:color="auto" w:fill="FFFFFF"/>
        <w:spacing w:before="280" w:after="280"/>
        <w:ind w:firstLine="709"/>
        <w:contextualSpacing/>
        <w:jc w:val="both"/>
        <w:rPr>
          <w:color w:val="000000"/>
          <w:lang w:val="uk-UA"/>
        </w:rPr>
      </w:pPr>
      <w:bookmarkStart w:id="11" w:name="n116"/>
      <w:bookmarkEnd w:id="11"/>
      <w:r w:rsidRPr="009B3805">
        <w:rPr>
          <w:b/>
          <w:bCs/>
          <w:color w:val="000000"/>
          <w:lang w:val="uk-UA"/>
        </w:rPr>
        <w:t>Місцезнаходження суб’єкта господарювання, контактний номер телефону, адресу електронної пошти суб’єкта господарювання:</w:t>
      </w:r>
      <w:r w:rsidRPr="009B3805">
        <w:rPr>
          <w:color w:val="000000"/>
          <w:lang w:val="uk-UA"/>
        </w:rPr>
        <w:t xml:space="preserve"> </w:t>
      </w:r>
      <w:bookmarkStart w:id="12" w:name="_Hlk172129582"/>
      <w:r w:rsidR="0058737A" w:rsidRPr="0069111E">
        <w:rPr>
          <w:lang w:val="uk-UA"/>
        </w:rPr>
        <w:t xml:space="preserve">Україна, 35331, Україна, Рівненська область, Рівненський район, село Городок, вулиця Барона </w:t>
      </w:r>
      <w:proofErr w:type="spellStart"/>
      <w:r w:rsidR="0058737A" w:rsidRPr="0069111E">
        <w:rPr>
          <w:lang w:val="uk-UA"/>
        </w:rPr>
        <w:t>Штейнгеля</w:t>
      </w:r>
      <w:proofErr w:type="spellEnd"/>
      <w:r w:rsidR="0058737A" w:rsidRPr="0069111E">
        <w:rPr>
          <w:lang w:val="uk-UA"/>
        </w:rPr>
        <w:t>, 4А</w:t>
      </w:r>
      <w:r w:rsidR="0058737A" w:rsidRPr="0069111E">
        <w:rPr>
          <w:bCs/>
          <w:color w:val="000000"/>
          <w:lang w:val="uk-UA"/>
        </w:rPr>
        <w:t>. Телефон</w:t>
      </w:r>
      <w:r w:rsidR="0058737A" w:rsidRPr="0069111E">
        <w:rPr>
          <w:color w:val="000000"/>
          <w:lang w:val="uk-UA"/>
        </w:rPr>
        <w:t>: +380362420848; e-</w:t>
      </w:r>
      <w:proofErr w:type="spellStart"/>
      <w:r w:rsidR="0058737A" w:rsidRPr="0069111E">
        <w:rPr>
          <w:color w:val="000000"/>
          <w:lang w:val="uk-UA"/>
        </w:rPr>
        <w:t>mail</w:t>
      </w:r>
      <w:proofErr w:type="spellEnd"/>
      <w:r w:rsidR="0058737A" w:rsidRPr="0069111E">
        <w:rPr>
          <w:color w:val="000000"/>
          <w:lang w:val="uk-UA"/>
        </w:rPr>
        <w:t>:</w:t>
      </w:r>
      <w:bookmarkEnd w:id="12"/>
      <w:r w:rsidR="0058737A" w:rsidRPr="0069111E">
        <w:rPr>
          <w:bCs/>
          <w:color w:val="000000"/>
          <w:lang w:val="uk-UA"/>
        </w:rPr>
        <w:t xml:space="preserve"> </w:t>
      </w:r>
      <w:hyperlink r:id="rId8" w:history="1">
        <w:r w:rsidR="00985E96" w:rsidRPr="007327BF">
          <w:rPr>
            <w:rStyle w:val="ac"/>
            <w:bCs/>
          </w:rPr>
          <w:t>rvoffice</w:t>
        </w:r>
        <w:r w:rsidR="00985E96" w:rsidRPr="007327BF">
          <w:rPr>
            <w:rStyle w:val="ac"/>
            <w:bCs/>
            <w:lang w:val="uk-UA"/>
          </w:rPr>
          <w:t>@</w:t>
        </w:r>
        <w:r w:rsidR="00985E96" w:rsidRPr="007327BF">
          <w:rPr>
            <w:rStyle w:val="ac"/>
            <w:bCs/>
          </w:rPr>
          <w:t>kronospan</w:t>
        </w:r>
        <w:r w:rsidR="00985E96" w:rsidRPr="007327BF">
          <w:rPr>
            <w:rStyle w:val="ac"/>
            <w:bCs/>
            <w:lang w:val="uk-UA"/>
          </w:rPr>
          <w:t>.</w:t>
        </w:r>
        <w:r w:rsidR="00985E96" w:rsidRPr="007327BF">
          <w:rPr>
            <w:rStyle w:val="ac"/>
            <w:bCs/>
          </w:rPr>
          <w:t>com</w:t>
        </w:r>
        <w:r w:rsidR="00985E96" w:rsidRPr="007327BF">
          <w:rPr>
            <w:rStyle w:val="ac"/>
            <w:bCs/>
            <w:lang w:val="uk-UA"/>
          </w:rPr>
          <w:t>.</w:t>
        </w:r>
        <w:proofErr w:type="spellStart"/>
        <w:r w:rsidR="00985E96" w:rsidRPr="007327BF">
          <w:rPr>
            <w:rStyle w:val="ac"/>
            <w:bCs/>
          </w:rPr>
          <w:t>ua</w:t>
        </w:r>
        <w:proofErr w:type="spellEnd"/>
      </w:hyperlink>
      <w:r w:rsidR="0058737A" w:rsidRPr="0069111E">
        <w:rPr>
          <w:bCs/>
          <w:color w:val="000000"/>
          <w:lang w:val="uk-UA"/>
        </w:rPr>
        <w:t>.</w:t>
      </w:r>
    </w:p>
    <w:p w14:paraId="0AFF9E74" w14:textId="12043ED0" w:rsidR="00602EBB" w:rsidRPr="009B3805" w:rsidRDefault="00602EBB" w:rsidP="0058737A">
      <w:pPr>
        <w:pStyle w:val="rvps2"/>
        <w:shd w:val="clear" w:color="auto" w:fill="FFFFFF"/>
        <w:ind w:firstLine="709"/>
        <w:contextualSpacing/>
        <w:jc w:val="both"/>
        <w:rPr>
          <w:color w:val="000000"/>
          <w:lang w:val="uk-UA"/>
        </w:rPr>
      </w:pPr>
      <w:r w:rsidRPr="009B3805">
        <w:rPr>
          <w:b/>
          <w:bCs/>
          <w:color w:val="000000"/>
          <w:lang w:val="uk-UA"/>
        </w:rPr>
        <w:t>Місцезнаходження об’єкта / промислового майданчика:</w:t>
      </w:r>
      <w:r w:rsidRPr="009B3805">
        <w:rPr>
          <w:color w:val="000000"/>
          <w:lang w:val="uk-UA"/>
        </w:rPr>
        <w:t xml:space="preserve"> </w:t>
      </w:r>
      <w:r w:rsidR="0058737A">
        <w:rPr>
          <w:lang w:val="uk-UA"/>
        </w:rPr>
        <w:t>Україна,</w:t>
      </w:r>
      <w:r w:rsidR="0058737A" w:rsidRPr="0069111E">
        <w:rPr>
          <w:lang w:val="uk-UA"/>
        </w:rPr>
        <w:t xml:space="preserve"> 35331, Україна, Рівненська область, Рівненський район, село Городок, вулиця Барона </w:t>
      </w:r>
      <w:proofErr w:type="spellStart"/>
      <w:r w:rsidR="0058737A" w:rsidRPr="0069111E">
        <w:rPr>
          <w:lang w:val="uk-UA"/>
        </w:rPr>
        <w:t>Штейнгеля</w:t>
      </w:r>
      <w:proofErr w:type="spellEnd"/>
      <w:r w:rsidR="0058737A" w:rsidRPr="0069111E">
        <w:rPr>
          <w:lang w:val="uk-UA"/>
        </w:rPr>
        <w:t>, 4А</w:t>
      </w:r>
      <w:r w:rsidR="00B23C47" w:rsidRPr="009B3805">
        <w:rPr>
          <w:bCs/>
          <w:lang w:val="uk-UA"/>
        </w:rPr>
        <w:t>.</w:t>
      </w:r>
    </w:p>
    <w:p w14:paraId="0B6E91B9" w14:textId="77777777" w:rsidR="009B3805" w:rsidRDefault="00602EBB" w:rsidP="00D76A30">
      <w:pPr>
        <w:pStyle w:val="rvps2"/>
        <w:shd w:val="clear" w:color="auto" w:fill="FFFFFF"/>
        <w:spacing w:before="0" w:beforeAutospacing="0" w:after="0" w:afterAutospacing="0"/>
        <w:ind w:firstLine="709"/>
        <w:contextualSpacing/>
        <w:jc w:val="both"/>
        <w:rPr>
          <w:lang w:val="uk-UA"/>
        </w:rPr>
      </w:pPr>
      <w:r w:rsidRPr="009B3805">
        <w:rPr>
          <w:b/>
          <w:bCs/>
          <w:color w:val="000000"/>
          <w:lang w:val="uk-UA"/>
        </w:rPr>
        <w:t xml:space="preserve">Відомості про наявність висновку з оцінки впливу на довкілля: </w:t>
      </w:r>
      <w:bookmarkStart w:id="13" w:name="_Hlk172202130"/>
      <w:bookmarkStart w:id="14" w:name="_Hlk172129601"/>
    </w:p>
    <w:p w14:paraId="2BD927EC" w14:textId="41A93A0F" w:rsidR="0002728D" w:rsidRPr="00F70442" w:rsidRDefault="0058737A" w:rsidP="005A1F7E">
      <w:pPr>
        <w:widowControl w:val="0"/>
        <w:tabs>
          <w:tab w:val="left" w:pos="0"/>
        </w:tabs>
        <w:ind w:firstLine="567"/>
        <w:jc w:val="both"/>
        <w:rPr>
          <w:lang w:val="uk-UA"/>
        </w:rPr>
      </w:pPr>
      <w:bookmarkStart w:id="15" w:name="n120"/>
      <w:bookmarkStart w:id="16" w:name="_Hlk199232850"/>
      <w:bookmarkEnd w:id="13"/>
      <w:bookmarkEnd w:id="15"/>
      <w:r w:rsidRPr="0069111E">
        <w:rPr>
          <w:lang w:val="uk-UA"/>
        </w:rPr>
        <w:t>ТОВ «</w:t>
      </w:r>
      <w:r w:rsidRPr="0069111E">
        <w:t xml:space="preserve">КРОНОСПАН </w:t>
      </w:r>
      <w:r w:rsidRPr="0069111E">
        <w:rPr>
          <w:lang w:val="uk-UA"/>
        </w:rPr>
        <w:t>РІВНЕ» є діючим суб’єктом господарювання</w:t>
      </w:r>
      <w:bookmarkEnd w:id="16"/>
      <w:r w:rsidRPr="0069111E">
        <w:rPr>
          <w:lang w:val="uk-UA"/>
        </w:rPr>
        <w:t xml:space="preserve"> та має Висновок з оцінки впливу на довкілля №</w:t>
      </w:r>
      <w:r w:rsidRPr="0069111E">
        <w:rPr>
          <w:lang w:val="en-US"/>
        </w:rPr>
        <w:t>21-01/20228169862/</w:t>
      </w:r>
      <w:r w:rsidR="00612302">
        <w:rPr>
          <w:lang w:val="uk-UA"/>
        </w:rPr>
        <w:t>1</w:t>
      </w:r>
      <w:r w:rsidRPr="0069111E">
        <w:rPr>
          <w:lang w:val="uk-UA"/>
        </w:rPr>
        <w:t xml:space="preserve"> від </w:t>
      </w:r>
      <w:r w:rsidRPr="0069111E">
        <w:rPr>
          <w:lang w:val="en-US"/>
        </w:rPr>
        <w:t>31.07.2023</w:t>
      </w:r>
      <w:r w:rsidRPr="0069111E">
        <w:rPr>
          <w:lang w:val="uk-UA"/>
        </w:rPr>
        <w:t xml:space="preserve"> р. </w:t>
      </w:r>
      <w:r w:rsidRPr="0069111E">
        <w:rPr>
          <w:lang w:val="en-US"/>
        </w:rPr>
        <w:t>(</w:t>
      </w:r>
      <w:proofErr w:type="spellStart"/>
      <w:r w:rsidRPr="0069111E">
        <w:rPr>
          <w:lang w:val="en-US"/>
        </w:rPr>
        <w:t>реєстраційний</w:t>
      </w:r>
      <w:proofErr w:type="spellEnd"/>
      <w:r w:rsidRPr="0069111E">
        <w:rPr>
          <w:lang w:val="en-US"/>
        </w:rPr>
        <w:t xml:space="preserve"> </w:t>
      </w:r>
      <w:proofErr w:type="spellStart"/>
      <w:r w:rsidRPr="0069111E">
        <w:rPr>
          <w:lang w:val="en-US"/>
        </w:rPr>
        <w:t>номер</w:t>
      </w:r>
      <w:proofErr w:type="spellEnd"/>
      <w:r w:rsidRPr="0069111E">
        <w:rPr>
          <w:lang w:val="en-US"/>
        </w:rPr>
        <w:t xml:space="preserve"> </w:t>
      </w:r>
      <w:proofErr w:type="spellStart"/>
      <w:r w:rsidRPr="0069111E">
        <w:rPr>
          <w:lang w:val="en-US"/>
        </w:rPr>
        <w:t>справи</w:t>
      </w:r>
      <w:proofErr w:type="spellEnd"/>
      <w:r w:rsidRPr="0069111E">
        <w:rPr>
          <w:lang w:val="en-US"/>
        </w:rPr>
        <w:t xml:space="preserve"> </w:t>
      </w:r>
      <w:r w:rsidRPr="0069111E">
        <w:rPr>
          <w:bCs/>
          <w:lang w:val="en-US"/>
        </w:rPr>
        <w:t xml:space="preserve">20228169862 </w:t>
      </w:r>
      <w:proofErr w:type="spellStart"/>
      <w:r w:rsidRPr="0069111E">
        <w:rPr>
          <w:bCs/>
          <w:lang w:val="en-US"/>
        </w:rPr>
        <w:t>від</w:t>
      </w:r>
      <w:proofErr w:type="spellEnd"/>
      <w:r w:rsidRPr="0069111E">
        <w:rPr>
          <w:bCs/>
          <w:lang w:val="en-US"/>
        </w:rPr>
        <w:t xml:space="preserve"> 20.06.2023 </w:t>
      </w:r>
      <w:proofErr w:type="spellStart"/>
      <w:r w:rsidRPr="0069111E">
        <w:rPr>
          <w:bCs/>
          <w:lang w:val="en-US"/>
        </w:rPr>
        <w:t>року</w:t>
      </w:r>
      <w:proofErr w:type="spellEnd"/>
      <w:r w:rsidRPr="0069111E">
        <w:rPr>
          <w:lang w:val="en-US"/>
        </w:rPr>
        <w:t>)</w:t>
      </w:r>
      <w:r w:rsidRPr="0069111E">
        <w:rPr>
          <w:lang w:val="uk-UA"/>
        </w:rPr>
        <w:t xml:space="preserve">, виданий </w:t>
      </w:r>
      <w:r w:rsidRPr="00781ACC">
        <w:rPr>
          <w:lang w:val="uk-UA"/>
        </w:rPr>
        <w:t>Міністерством захисту довкілля та природних ресурсів України</w:t>
      </w:r>
      <w:r w:rsidRPr="0069111E">
        <w:rPr>
          <w:lang w:val="uk-UA"/>
        </w:rPr>
        <w:t xml:space="preserve">. Передбачено </w:t>
      </w:r>
      <w:r w:rsidRPr="00985E96">
        <w:rPr>
          <w:lang w:val="uk-UA"/>
        </w:rPr>
        <w:t>встановлення</w:t>
      </w:r>
      <w:r w:rsidRPr="00985E96">
        <w:rPr>
          <w:bCs/>
          <w:color w:val="000000"/>
          <w:lang w:val="uk-UA"/>
        </w:rPr>
        <w:t xml:space="preserve"> десяти генераторних установок </w:t>
      </w:r>
      <w:r w:rsidR="00985E96" w:rsidRPr="007327BF">
        <w:rPr>
          <w:bCs/>
          <w:color w:val="000000"/>
          <w:lang w:val="uk-UA"/>
        </w:rPr>
        <w:t>«</w:t>
      </w:r>
      <w:proofErr w:type="spellStart"/>
      <w:r w:rsidR="00985E96" w:rsidRPr="007327BF">
        <w:rPr>
          <w:bCs/>
        </w:rPr>
        <w:t>Jenbacher</w:t>
      </w:r>
      <w:proofErr w:type="spellEnd"/>
      <w:r w:rsidR="00985E96" w:rsidRPr="007327BF">
        <w:rPr>
          <w:bCs/>
          <w:lang w:val="uk-UA"/>
        </w:rPr>
        <w:t xml:space="preserve"> </w:t>
      </w:r>
      <w:r w:rsidR="00985E96" w:rsidRPr="007327BF">
        <w:rPr>
          <w:color w:val="000000" w:themeColor="text1"/>
          <w:lang w:val="uk-UA"/>
        </w:rPr>
        <w:t>J</w:t>
      </w:r>
      <w:r w:rsidR="00985E96" w:rsidRPr="007327BF">
        <w:rPr>
          <w:color w:val="000000" w:themeColor="text1"/>
          <w:lang w:val="en-US"/>
        </w:rPr>
        <w:t>GS</w:t>
      </w:r>
      <w:r w:rsidR="00985E96" w:rsidRPr="007327BF">
        <w:rPr>
          <w:bCs/>
          <w:lang w:val="uk-UA"/>
        </w:rPr>
        <w:t xml:space="preserve"> 420GS -</w:t>
      </w:r>
      <w:r w:rsidR="00985E96" w:rsidRPr="007327BF">
        <w:rPr>
          <w:bCs/>
          <w:lang w:val="en-US"/>
        </w:rPr>
        <w:t>N</w:t>
      </w:r>
      <w:r w:rsidR="00985E96" w:rsidRPr="007327BF">
        <w:rPr>
          <w:bCs/>
          <w:lang w:val="uk-UA"/>
        </w:rPr>
        <w:t>.</w:t>
      </w:r>
      <w:r w:rsidR="00985E96" w:rsidRPr="007327BF">
        <w:rPr>
          <w:bCs/>
          <w:lang w:val="en-US"/>
        </w:rPr>
        <w:t>L</w:t>
      </w:r>
      <w:r w:rsidR="00985E96" w:rsidRPr="007327BF">
        <w:rPr>
          <w:bCs/>
          <w:lang w:val="uk-UA"/>
        </w:rPr>
        <w:t>»</w:t>
      </w:r>
      <w:r w:rsidR="00985E96">
        <w:rPr>
          <w:bCs/>
          <w:lang w:val="uk-UA"/>
        </w:rPr>
        <w:t xml:space="preserve">, </w:t>
      </w:r>
      <w:r w:rsidRPr="0069111E">
        <w:rPr>
          <w:bCs/>
          <w:lang w:val="uk-UA"/>
        </w:rPr>
        <w:t xml:space="preserve">потужністю по 1,5 МВт </w:t>
      </w:r>
      <w:r w:rsidRPr="0069111E">
        <w:rPr>
          <w:lang w:val="uk-UA"/>
        </w:rPr>
        <w:t>із допоміжним обладнанням</w:t>
      </w:r>
      <w:r w:rsidR="001272FC">
        <w:rPr>
          <w:lang w:val="uk-UA"/>
        </w:rPr>
        <w:t xml:space="preserve">. </w:t>
      </w:r>
      <w:r w:rsidR="005A1F7E">
        <w:rPr>
          <w:lang w:val="uk-UA"/>
        </w:rPr>
        <w:t xml:space="preserve"> </w:t>
      </w:r>
      <w:r w:rsidR="005A1F7E" w:rsidRPr="00F559D7">
        <w:rPr>
          <w:lang w:val="uk-UA"/>
        </w:rPr>
        <w:t>Відповідно до пункту 2, підпункту 1</w:t>
      </w:r>
      <w:r w:rsidR="005A1F7E" w:rsidRPr="00F559D7">
        <w:rPr>
          <w:vertAlign w:val="superscript"/>
          <w:lang w:val="uk-UA"/>
        </w:rPr>
        <w:t>2</w:t>
      </w:r>
      <w:r w:rsidR="005A1F7E" w:rsidRPr="00F559D7">
        <w:rPr>
          <w:lang w:val="uk-UA"/>
        </w:rPr>
        <w:t xml:space="preserve"> постанови КМУ від 13.12.2017 №1010 «Про затвердження критеріїв визначення планованої діяльності, яка не підлягає оцінці впливу на довкілля, та критеріїв визначення розширень і змін діяльності та об’єктів, які не підлягають оцінці впливу на довкілля», оцінці впливу на довкілля не підлягає планована діяльність з: «будівництва та/або розміщення у період воєнного стану </w:t>
      </w:r>
      <w:proofErr w:type="spellStart"/>
      <w:r w:rsidR="005A1F7E" w:rsidRPr="00F559D7">
        <w:rPr>
          <w:lang w:val="uk-UA"/>
        </w:rPr>
        <w:t>газопоршневих</w:t>
      </w:r>
      <w:proofErr w:type="spellEnd"/>
      <w:r w:rsidR="005A1F7E" w:rsidRPr="00F559D7">
        <w:rPr>
          <w:lang w:val="uk-UA"/>
        </w:rPr>
        <w:t xml:space="preserve"> та газотурбінних установок, зокрема </w:t>
      </w:r>
      <w:proofErr w:type="spellStart"/>
      <w:r w:rsidR="005A1F7E" w:rsidRPr="00F559D7">
        <w:rPr>
          <w:lang w:val="uk-UA"/>
        </w:rPr>
        <w:t>когенераційних</w:t>
      </w:r>
      <w:proofErr w:type="spellEnd"/>
      <w:r w:rsidR="005A1F7E" w:rsidRPr="00F559D7">
        <w:rPr>
          <w:lang w:val="uk-UA"/>
        </w:rPr>
        <w:t xml:space="preserve">, блочно-модульних </w:t>
      </w:r>
      <w:proofErr w:type="spellStart"/>
      <w:r w:rsidR="005A1F7E" w:rsidRPr="00F559D7">
        <w:rPr>
          <w:lang w:val="uk-UA"/>
        </w:rPr>
        <w:t>котелень</w:t>
      </w:r>
      <w:proofErr w:type="spellEnd"/>
      <w:r w:rsidR="005A1F7E" w:rsidRPr="00F559D7">
        <w:rPr>
          <w:lang w:val="uk-UA"/>
        </w:rPr>
        <w:t xml:space="preserve">, дизельних/бензинових та газових генераторів (потужністю від 1 МВт та більше), а також пов’язаних з ними мереж </w:t>
      </w:r>
      <w:proofErr w:type="spellStart"/>
      <w:r w:rsidR="005A1F7E" w:rsidRPr="00F559D7">
        <w:rPr>
          <w:lang w:val="uk-UA"/>
        </w:rPr>
        <w:t>електро</w:t>
      </w:r>
      <w:proofErr w:type="spellEnd"/>
      <w:r w:rsidR="005A1F7E" w:rsidRPr="00F559D7">
        <w:rPr>
          <w:lang w:val="uk-UA"/>
        </w:rPr>
        <w:t>-, тепло-, газо-, водопостачання, вузлів обліку, іншого пов’язаного обладнання»</w:t>
      </w:r>
      <w:r w:rsidR="0002728D" w:rsidRPr="004C6D7D">
        <w:rPr>
          <w:lang w:val="uk-UA"/>
        </w:rPr>
        <w:t>.</w:t>
      </w:r>
      <w:r w:rsidR="0002728D" w:rsidRPr="00394726">
        <w:rPr>
          <w:lang w:val="uk-UA"/>
        </w:rPr>
        <w:t xml:space="preserve"> </w:t>
      </w:r>
      <w:r w:rsidR="0002728D">
        <w:rPr>
          <w:lang w:val="uk-UA"/>
        </w:rPr>
        <w:t>Іншого р</w:t>
      </w:r>
      <w:r w:rsidR="0002728D" w:rsidRPr="005E3794">
        <w:rPr>
          <w:lang w:val="uk-UA" w:eastAsia="uk-UA" w:bidi="uk-UA"/>
        </w:rPr>
        <w:t xml:space="preserve">озширення та зміни, </w:t>
      </w:r>
      <w:r w:rsidR="0002728D" w:rsidRPr="005E3794">
        <w:rPr>
          <w:lang w:val="uk-UA"/>
        </w:rPr>
        <w:t xml:space="preserve">включаючи перегляд або оновлення умов провадження господарської діяльності, встановлених (затверджених) рішенням про провадження діяльності або подовження строків її провадження, реконструкції, технічного переоснащення, капітального ремонту, перепрофілювання діяльності </w:t>
      </w:r>
      <w:r w:rsidRPr="0069111E">
        <w:rPr>
          <w:lang w:val="uk-UA"/>
        </w:rPr>
        <w:t>ТОВ «</w:t>
      </w:r>
      <w:r w:rsidRPr="0069111E">
        <w:t xml:space="preserve">КРОНОСПАН </w:t>
      </w:r>
      <w:r w:rsidRPr="0069111E">
        <w:rPr>
          <w:lang w:val="uk-UA"/>
        </w:rPr>
        <w:t xml:space="preserve">РІВНЕ» </w:t>
      </w:r>
      <w:r w:rsidR="0002728D" w:rsidRPr="005E3794">
        <w:rPr>
          <w:lang w:val="uk-UA"/>
        </w:rPr>
        <w:t>не проводилося.</w:t>
      </w:r>
    </w:p>
    <w:p w14:paraId="44DD47AD" w14:textId="4B37FE5C" w:rsidR="0002728D" w:rsidRPr="00094CC4" w:rsidRDefault="0002728D" w:rsidP="0002728D">
      <w:pPr>
        <w:pStyle w:val="rvps2"/>
        <w:shd w:val="clear" w:color="auto" w:fill="FFFFFF"/>
        <w:spacing w:before="0" w:beforeAutospacing="0" w:after="0" w:afterAutospacing="0"/>
        <w:ind w:firstLine="709"/>
        <w:contextualSpacing/>
        <w:jc w:val="both"/>
        <w:rPr>
          <w:lang w:val="uk-UA"/>
        </w:rPr>
      </w:pPr>
      <w:r w:rsidRPr="00F70442">
        <w:rPr>
          <w:lang w:val="uk-UA"/>
        </w:rPr>
        <w:t>Враховуючи вищенаведене та керуючись вимогами ЗУ «Про оцінку впливу на довкілля» (ст. 3, ч. 3, п. 14: розширення та зміни, включаючи перегляд або оновлення умов провадження планованої діяльності, встановлених (затверджених) рішенням про провадження планованої діяльності або подовження строків її провадження, реконструкцію, технічне переоснащення, капітальний ремонт, перепрофілювання діяльності та об’єктів, зазначених у пунктах 1-13 цієї частини, крім тих, які не справляють значного впливу на довкілля та відповідно до критеріїв, затверджених Кабінетом Міністрів України) та постанови КМУ №1010 від 13.12.2017 «Про затвердження критеріїв визначення планованої діяльності, яка не підлягає оцінці впливу на довкілля, та критеріїв визначення розширень і змін діяльності та об’єктів, які не підлягають оцінці впливу на довкілля»</w:t>
      </w:r>
      <w:r w:rsidRPr="004C6D7D">
        <w:rPr>
          <w:lang w:val="uk-UA"/>
        </w:rPr>
        <w:t xml:space="preserve"> ведення господарської діяльності </w:t>
      </w:r>
      <w:r w:rsidR="0058737A" w:rsidRPr="0069111E">
        <w:rPr>
          <w:lang w:val="uk-UA"/>
        </w:rPr>
        <w:t>ТОВ «</w:t>
      </w:r>
      <w:r w:rsidR="0058737A" w:rsidRPr="0069111E">
        <w:t xml:space="preserve">КРОНОСПАН </w:t>
      </w:r>
      <w:r w:rsidR="0058737A" w:rsidRPr="0069111E">
        <w:rPr>
          <w:lang w:val="uk-UA"/>
        </w:rPr>
        <w:t xml:space="preserve">РІВНЕ» </w:t>
      </w:r>
      <w:r w:rsidRPr="00F70442">
        <w:rPr>
          <w:lang w:val="uk-UA"/>
        </w:rPr>
        <w:t xml:space="preserve">не підлягає проходженню оцінки впливу на довкілля.  </w:t>
      </w:r>
    </w:p>
    <w:p w14:paraId="78138180" w14:textId="77777777" w:rsidR="00602EBB" w:rsidRDefault="00602EBB" w:rsidP="00D76A30">
      <w:pPr>
        <w:ind w:firstLine="709"/>
        <w:contextualSpacing/>
        <w:jc w:val="both"/>
        <w:rPr>
          <w:b/>
          <w:bCs/>
          <w:lang w:val="uk-UA"/>
        </w:rPr>
      </w:pPr>
    </w:p>
    <w:p w14:paraId="1F5BFA8C" w14:textId="645EDF58" w:rsidR="008B2145" w:rsidRPr="00D76A30" w:rsidRDefault="008B2145" w:rsidP="00D76A30">
      <w:pPr>
        <w:pStyle w:val="2"/>
        <w:ind w:firstLine="709"/>
        <w:contextualSpacing/>
        <w:jc w:val="both"/>
        <w:rPr>
          <w:rStyle w:val="FontStyle153"/>
          <w:i w:val="0"/>
          <w:lang w:eastAsia="uk-UA"/>
        </w:rPr>
      </w:pPr>
      <w:bookmarkStart w:id="17" w:name="_Toc151481912"/>
      <w:bookmarkStart w:id="18" w:name="_Toc155858287"/>
      <w:bookmarkEnd w:id="14"/>
      <w:r w:rsidRPr="003116B5">
        <w:rPr>
          <w:rStyle w:val="FontStyle153"/>
          <w:i w:val="0"/>
          <w:lang w:eastAsia="uk-UA"/>
        </w:rPr>
        <w:lastRenderedPageBreak/>
        <w:t xml:space="preserve">16.2. Перелік та загальний опис виробництв, технологічних процесів, </w:t>
      </w:r>
      <w:r w:rsidRPr="00D76A30">
        <w:rPr>
          <w:rStyle w:val="FontStyle153"/>
          <w:i w:val="0"/>
          <w:lang w:eastAsia="uk-UA"/>
        </w:rPr>
        <w:t>технологічного устаткування об’єкта</w:t>
      </w:r>
      <w:bookmarkEnd w:id="17"/>
      <w:bookmarkEnd w:id="18"/>
    </w:p>
    <w:p w14:paraId="26A787D4" w14:textId="77777777" w:rsidR="00280D67" w:rsidRDefault="00280D67" w:rsidP="00D76A30">
      <w:pPr>
        <w:ind w:firstLine="709"/>
        <w:jc w:val="both"/>
        <w:rPr>
          <w:lang w:val="uk-UA"/>
        </w:rPr>
      </w:pPr>
      <w:r w:rsidRPr="00D76A30">
        <w:rPr>
          <w:lang w:val="uk-UA"/>
        </w:rPr>
        <w:t xml:space="preserve">Перелік виробництв, виробничих та технологічних процесів згідно з  </w:t>
      </w:r>
      <w:hyperlink r:id="rId9" w:history="1">
        <w:r w:rsidRPr="00D76A30">
          <w:rPr>
            <w:lang w:val="uk-UA"/>
          </w:rPr>
          <w:t xml:space="preserve">EMEP/EEA </w:t>
        </w:r>
        <w:proofErr w:type="spellStart"/>
        <w:r w:rsidRPr="00D76A30">
          <w:rPr>
            <w:lang w:val="uk-UA"/>
          </w:rPr>
          <w:t>air</w:t>
        </w:r>
        <w:proofErr w:type="spellEnd"/>
        <w:r w:rsidRPr="00D76A30">
          <w:rPr>
            <w:lang w:val="uk-UA"/>
          </w:rPr>
          <w:t xml:space="preserve"> </w:t>
        </w:r>
        <w:proofErr w:type="spellStart"/>
        <w:r w:rsidRPr="00D76A30">
          <w:rPr>
            <w:lang w:val="uk-UA"/>
          </w:rPr>
          <w:t>pollutant</w:t>
        </w:r>
        <w:proofErr w:type="spellEnd"/>
        <w:r w:rsidRPr="00D76A30">
          <w:rPr>
            <w:lang w:val="uk-UA"/>
          </w:rPr>
          <w:t xml:space="preserve"> </w:t>
        </w:r>
        <w:proofErr w:type="spellStart"/>
        <w:r w:rsidRPr="00D76A30">
          <w:rPr>
            <w:lang w:val="uk-UA"/>
          </w:rPr>
          <w:t>emission</w:t>
        </w:r>
        <w:proofErr w:type="spellEnd"/>
        <w:r w:rsidRPr="00D76A30">
          <w:rPr>
            <w:lang w:val="uk-UA"/>
          </w:rPr>
          <w:t xml:space="preserve"> </w:t>
        </w:r>
        <w:proofErr w:type="spellStart"/>
        <w:r w:rsidRPr="00D76A30">
          <w:rPr>
            <w:lang w:val="uk-UA"/>
          </w:rPr>
          <w:t>inventory</w:t>
        </w:r>
        <w:proofErr w:type="spellEnd"/>
        <w:r w:rsidRPr="00D76A30">
          <w:rPr>
            <w:lang w:val="uk-UA"/>
          </w:rPr>
          <w:t xml:space="preserve"> </w:t>
        </w:r>
        <w:proofErr w:type="spellStart"/>
        <w:r w:rsidRPr="00D76A30">
          <w:rPr>
            <w:lang w:val="uk-UA"/>
          </w:rPr>
          <w:t>guidebook</w:t>
        </w:r>
        <w:proofErr w:type="spellEnd"/>
        <w:r w:rsidRPr="00D76A30">
          <w:rPr>
            <w:lang w:val="uk-UA"/>
          </w:rPr>
          <w:t xml:space="preserve"> (2023</w:t>
        </w:r>
      </w:hyperlink>
      <w:r w:rsidRPr="00D76A30">
        <w:rPr>
          <w:lang w:val="uk-UA"/>
        </w:rPr>
        <w:t xml:space="preserve">), IPCC </w:t>
      </w:r>
      <w:proofErr w:type="spellStart"/>
      <w:r w:rsidRPr="00D76A30">
        <w:rPr>
          <w:lang w:val="uk-UA"/>
        </w:rPr>
        <w:t>Guidelines</w:t>
      </w:r>
      <w:proofErr w:type="spellEnd"/>
      <w:r w:rsidRPr="00D76A30">
        <w:rPr>
          <w:lang w:val="uk-UA"/>
        </w:rPr>
        <w:t xml:space="preserve"> </w:t>
      </w:r>
      <w:proofErr w:type="spellStart"/>
      <w:r w:rsidRPr="00D76A30">
        <w:rPr>
          <w:lang w:val="uk-UA"/>
        </w:rPr>
        <w:t>for</w:t>
      </w:r>
      <w:proofErr w:type="spellEnd"/>
      <w:r w:rsidRPr="00D76A30">
        <w:rPr>
          <w:lang w:val="uk-UA"/>
        </w:rPr>
        <w:t xml:space="preserve"> </w:t>
      </w:r>
      <w:proofErr w:type="spellStart"/>
      <w:r w:rsidRPr="00D76A30">
        <w:rPr>
          <w:lang w:val="uk-UA"/>
        </w:rPr>
        <w:t>National</w:t>
      </w:r>
      <w:proofErr w:type="spellEnd"/>
      <w:r w:rsidRPr="00D76A30">
        <w:rPr>
          <w:lang w:val="uk-UA"/>
        </w:rPr>
        <w:t xml:space="preserve"> </w:t>
      </w:r>
      <w:proofErr w:type="spellStart"/>
      <w:r w:rsidRPr="00D76A30">
        <w:rPr>
          <w:lang w:val="uk-UA"/>
        </w:rPr>
        <w:t>Greenhouse</w:t>
      </w:r>
      <w:proofErr w:type="spellEnd"/>
      <w:r w:rsidRPr="00D76A30">
        <w:rPr>
          <w:lang w:val="uk-UA"/>
        </w:rPr>
        <w:t xml:space="preserve"> </w:t>
      </w:r>
      <w:proofErr w:type="spellStart"/>
      <w:r w:rsidRPr="00D76A30">
        <w:rPr>
          <w:lang w:val="uk-UA"/>
        </w:rPr>
        <w:t>Gas</w:t>
      </w:r>
      <w:proofErr w:type="spellEnd"/>
      <w:r w:rsidRPr="00D76A30">
        <w:rPr>
          <w:lang w:val="uk-UA"/>
        </w:rPr>
        <w:t xml:space="preserve"> </w:t>
      </w:r>
      <w:proofErr w:type="spellStart"/>
      <w:r w:rsidRPr="00D76A30">
        <w:rPr>
          <w:lang w:val="uk-UA"/>
        </w:rPr>
        <w:t>Inventories</w:t>
      </w:r>
      <w:proofErr w:type="spellEnd"/>
      <w:r w:rsidRPr="00D76A30">
        <w:rPr>
          <w:lang w:val="uk-UA"/>
        </w:rPr>
        <w:t xml:space="preserve"> (2006), UKRAINE’S GREENHOUSE GAS INVENTORY 1990-2021. </w:t>
      </w:r>
      <w:proofErr w:type="spellStart"/>
      <w:r w:rsidRPr="00D76A30">
        <w:rPr>
          <w:lang w:val="uk-UA"/>
        </w:rPr>
        <w:t>Annual</w:t>
      </w:r>
      <w:proofErr w:type="spellEnd"/>
      <w:r w:rsidRPr="00D76A30">
        <w:rPr>
          <w:lang w:val="uk-UA"/>
        </w:rPr>
        <w:t xml:space="preserve"> </w:t>
      </w:r>
      <w:proofErr w:type="spellStart"/>
      <w:r w:rsidRPr="00D76A30">
        <w:rPr>
          <w:lang w:val="uk-UA"/>
        </w:rPr>
        <w:t>National</w:t>
      </w:r>
      <w:proofErr w:type="spellEnd"/>
      <w:r w:rsidRPr="00D76A30">
        <w:rPr>
          <w:lang w:val="uk-UA"/>
        </w:rPr>
        <w:t xml:space="preserve"> </w:t>
      </w:r>
      <w:proofErr w:type="spellStart"/>
      <w:r w:rsidRPr="00D76A30">
        <w:rPr>
          <w:lang w:val="uk-UA"/>
        </w:rPr>
        <w:t>Inventory</w:t>
      </w:r>
      <w:proofErr w:type="spellEnd"/>
      <w:r w:rsidRPr="00D76A30">
        <w:rPr>
          <w:lang w:val="uk-UA"/>
        </w:rPr>
        <w:t xml:space="preserve"> </w:t>
      </w:r>
      <w:proofErr w:type="spellStart"/>
      <w:r w:rsidRPr="00D76A30">
        <w:rPr>
          <w:lang w:val="uk-UA"/>
        </w:rPr>
        <w:t>Report</w:t>
      </w:r>
      <w:proofErr w:type="spellEnd"/>
      <w:r w:rsidRPr="00D76A30">
        <w:rPr>
          <w:lang w:val="uk-UA"/>
        </w:rPr>
        <w:t xml:space="preserve"> </w:t>
      </w:r>
      <w:proofErr w:type="spellStart"/>
      <w:r w:rsidRPr="00D76A30">
        <w:rPr>
          <w:lang w:val="uk-UA"/>
        </w:rPr>
        <w:t>for</w:t>
      </w:r>
      <w:proofErr w:type="spellEnd"/>
      <w:r w:rsidRPr="00D76A30">
        <w:rPr>
          <w:lang w:val="uk-UA"/>
        </w:rPr>
        <w:t xml:space="preserve"> </w:t>
      </w:r>
      <w:proofErr w:type="spellStart"/>
      <w:r w:rsidRPr="00D76A30">
        <w:rPr>
          <w:lang w:val="uk-UA"/>
        </w:rPr>
        <w:t>Submission</w:t>
      </w:r>
      <w:proofErr w:type="spellEnd"/>
      <w:r w:rsidRPr="00D76A30">
        <w:rPr>
          <w:lang w:val="uk-UA"/>
        </w:rPr>
        <w:t xml:space="preserve"> </w:t>
      </w:r>
      <w:proofErr w:type="spellStart"/>
      <w:r w:rsidRPr="00D76A30">
        <w:rPr>
          <w:lang w:val="uk-UA"/>
        </w:rPr>
        <w:t>under</w:t>
      </w:r>
      <w:proofErr w:type="spellEnd"/>
      <w:r w:rsidRPr="00D76A30">
        <w:rPr>
          <w:lang w:val="uk-UA"/>
        </w:rPr>
        <w:t xml:space="preserve"> </w:t>
      </w:r>
      <w:proofErr w:type="spellStart"/>
      <w:r w:rsidRPr="00D76A30">
        <w:rPr>
          <w:lang w:val="uk-UA"/>
        </w:rPr>
        <w:t>the</w:t>
      </w:r>
      <w:proofErr w:type="spellEnd"/>
      <w:r w:rsidRPr="00D76A30">
        <w:rPr>
          <w:lang w:val="uk-UA"/>
        </w:rPr>
        <w:t xml:space="preserve"> </w:t>
      </w:r>
      <w:proofErr w:type="spellStart"/>
      <w:r w:rsidRPr="00D76A30">
        <w:rPr>
          <w:lang w:val="uk-UA"/>
        </w:rPr>
        <w:t>United</w:t>
      </w:r>
      <w:proofErr w:type="spellEnd"/>
      <w:r w:rsidRPr="00D76A30">
        <w:rPr>
          <w:lang w:val="uk-UA"/>
        </w:rPr>
        <w:t xml:space="preserve"> </w:t>
      </w:r>
      <w:proofErr w:type="spellStart"/>
      <w:r w:rsidRPr="00D76A30">
        <w:rPr>
          <w:lang w:val="uk-UA"/>
        </w:rPr>
        <w:t>Nations</w:t>
      </w:r>
      <w:proofErr w:type="spellEnd"/>
      <w:r w:rsidRPr="00D76A30">
        <w:rPr>
          <w:lang w:val="uk-UA"/>
        </w:rPr>
        <w:t xml:space="preserve"> </w:t>
      </w:r>
      <w:proofErr w:type="spellStart"/>
      <w:r w:rsidRPr="00D76A30">
        <w:rPr>
          <w:lang w:val="uk-UA"/>
        </w:rPr>
        <w:t>Framework</w:t>
      </w:r>
      <w:proofErr w:type="spellEnd"/>
      <w:r w:rsidRPr="00D76A30">
        <w:rPr>
          <w:lang w:val="uk-UA"/>
        </w:rPr>
        <w:t xml:space="preserve"> </w:t>
      </w:r>
      <w:proofErr w:type="spellStart"/>
      <w:r w:rsidRPr="00D76A30">
        <w:rPr>
          <w:lang w:val="uk-UA"/>
        </w:rPr>
        <w:t>Convention</w:t>
      </w:r>
      <w:proofErr w:type="spellEnd"/>
      <w:r w:rsidRPr="00D76A30">
        <w:rPr>
          <w:lang w:val="uk-UA"/>
        </w:rPr>
        <w:t xml:space="preserve"> </w:t>
      </w:r>
      <w:proofErr w:type="spellStart"/>
      <w:r w:rsidRPr="00D76A30">
        <w:rPr>
          <w:lang w:val="uk-UA"/>
        </w:rPr>
        <w:t>on</w:t>
      </w:r>
      <w:proofErr w:type="spellEnd"/>
      <w:r w:rsidRPr="00D76A30">
        <w:rPr>
          <w:lang w:val="uk-UA"/>
        </w:rPr>
        <w:t xml:space="preserve"> </w:t>
      </w:r>
      <w:proofErr w:type="spellStart"/>
      <w:r w:rsidRPr="00D76A30">
        <w:rPr>
          <w:lang w:val="uk-UA"/>
        </w:rPr>
        <w:t>Climate</w:t>
      </w:r>
      <w:proofErr w:type="spellEnd"/>
      <w:r w:rsidRPr="00D76A30">
        <w:rPr>
          <w:lang w:val="uk-UA"/>
        </w:rPr>
        <w:t xml:space="preserve"> </w:t>
      </w:r>
      <w:proofErr w:type="spellStart"/>
      <w:r w:rsidRPr="00D76A30">
        <w:rPr>
          <w:lang w:val="uk-UA"/>
        </w:rPr>
        <w:t>Change</w:t>
      </w:r>
      <w:proofErr w:type="spellEnd"/>
      <w:r w:rsidRPr="00D76A30">
        <w:rPr>
          <w:lang w:val="uk-UA"/>
        </w:rPr>
        <w:t xml:space="preserve"> </w:t>
      </w:r>
      <w:proofErr w:type="spellStart"/>
      <w:r w:rsidRPr="00D76A30">
        <w:rPr>
          <w:lang w:val="uk-UA"/>
        </w:rPr>
        <w:t>and</w:t>
      </w:r>
      <w:proofErr w:type="spellEnd"/>
      <w:r w:rsidRPr="00D76A30">
        <w:rPr>
          <w:lang w:val="uk-UA"/>
        </w:rPr>
        <w:t xml:space="preserve"> </w:t>
      </w:r>
      <w:proofErr w:type="spellStart"/>
      <w:r w:rsidRPr="00D76A30">
        <w:rPr>
          <w:lang w:val="uk-UA"/>
        </w:rPr>
        <w:t>the</w:t>
      </w:r>
      <w:proofErr w:type="spellEnd"/>
      <w:r w:rsidRPr="00D76A30">
        <w:rPr>
          <w:lang w:val="uk-UA"/>
        </w:rPr>
        <w:t xml:space="preserve"> </w:t>
      </w:r>
      <w:proofErr w:type="spellStart"/>
      <w:r w:rsidRPr="00D76A30">
        <w:rPr>
          <w:lang w:val="uk-UA"/>
        </w:rPr>
        <w:t>Kyoto</w:t>
      </w:r>
      <w:proofErr w:type="spellEnd"/>
      <w:r w:rsidRPr="00D76A30">
        <w:rPr>
          <w:lang w:val="uk-UA"/>
        </w:rPr>
        <w:t xml:space="preserve"> </w:t>
      </w:r>
      <w:proofErr w:type="spellStart"/>
      <w:r w:rsidRPr="00D76A30">
        <w:rPr>
          <w:lang w:val="uk-UA"/>
        </w:rPr>
        <w:t>Protocol</w:t>
      </w:r>
      <w:proofErr w:type="spellEnd"/>
      <w:r w:rsidRPr="00D76A30">
        <w:rPr>
          <w:lang w:val="uk-UA"/>
        </w:rPr>
        <w:t xml:space="preserve"> (2023):</w:t>
      </w:r>
    </w:p>
    <w:p w14:paraId="31BC846D" w14:textId="77777777" w:rsidR="00DB6A61" w:rsidRPr="00D76A30" w:rsidRDefault="00DB6A61" w:rsidP="00D76A30">
      <w:pPr>
        <w:ind w:firstLine="709"/>
        <w:jc w:val="both"/>
        <w:rPr>
          <w:lang w:val="uk-UA"/>
        </w:rPr>
      </w:pPr>
    </w:p>
    <w:p w14:paraId="7BDBF4FC" w14:textId="77777777" w:rsidR="00DB6A61" w:rsidRPr="00DB6A61" w:rsidRDefault="00DB6A61" w:rsidP="00DB6A61">
      <w:pPr>
        <w:pStyle w:val="af8"/>
        <w:numPr>
          <w:ilvl w:val="0"/>
          <w:numId w:val="16"/>
        </w:numPr>
        <w:jc w:val="both"/>
        <w:rPr>
          <w:i/>
          <w:iCs/>
          <w:lang w:val="uk-UA"/>
        </w:rPr>
      </w:pPr>
      <w:r w:rsidRPr="00724B6A">
        <w:rPr>
          <w:i/>
          <w:iCs/>
          <w:lang w:val="uk-UA"/>
        </w:rPr>
        <w:t>2. </w:t>
      </w:r>
      <w:proofErr w:type="spellStart"/>
      <w:r w:rsidRPr="00724B6A">
        <w:rPr>
          <w:i/>
          <w:iCs/>
          <w:lang w:val="uk-UA"/>
        </w:rPr>
        <w:t>Industrial</w:t>
      </w:r>
      <w:proofErr w:type="spellEnd"/>
      <w:r w:rsidRPr="00724B6A">
        <w:rPr>
          <w:i/>
          <w:iCs/>
          <w:lang w:val="uk-UA"/>
        </w:rPr>
        <w:t xml:space="preserve"> </w:t>
      </w:r>
      <w:proofErr w:type="spellStart"/>
      <w:r w:rsidRPr="00724B6A">
        <w:rPr>
          <w:i/>
          <w:iCs/>
          <w:lang w:val="uk-UA"/>
        </w:rPr>
        <w:t>processes</w:t>
      </w:r>
      <w:proofErr w:type="spellEnd"/>
      <w:r w:rsidRPr="00724B6A">
        <w:rPr>
          <w:i/>
          <w:iCs/>
          <w:lang w:val="uk-UA"/>
        </w:rPr>
        <w:t xml:space="preserve"> </w:t>
      </w:r>
      <w:proofErr w:type="spellStart"/>
      <w:r w:rsidRPr="00724B6A">
        <w:rPr>
          <w:i/>
          <w:iCs/>
          <w:lang w:val="uk-UA"/>
        </w:rPr>
        <w:t>and</w:t>
      </w:r>
      <w:proofErr w:type="spellEnd"/>
      <w:r w:rsidRPr="00724B6A">
        <w:rPr>
          <w:i/>
          <w:iCs/>
          <w:lang w:val="uk-UA"/>
        </w:rPr>
        <w:t xml:space="preserve"> </w:t>
      </w:r>
      <w:proofErr w:type="spellStart"/>
      <w:r w:rsidRPr="00724B6A">
        <w:rPr>
          <w:i/>
          <w:iCs/>
          <w:lang w:val="uk-UA"/>
        </w:rPr>
        <w:t>product</w:t>
      </w:r>
      <w:proofErr w:type="spellEnd"/>
      <w:r w:rsidRPr="00724B6A">
        <w:rPr>
          <w:i/>
          <w:iCs/>
          <w:lang w:val="uk-UA"/>
        </w:rPr>
        <w:t xml:space="preserve"> </w:t>
      </w:r>
      <w:proofErr w:type="spellStart"/>
      <w:r w:rsidRPr="00724B6A">
        <w:rPr>
          <w:i/>
          <w:iCs/>
          <w:lang w:val="uk-UA"/>
        </w:rPr>
        <w:t>use</w:t>
      </w:r>
      <w:proofErr w:type="spellEnd"/>
      <w:r w:rsidRPr="00724B6A">
        <w:rPr>
          <w:i/>
          <w:iCs/>
          <w:lang w:val="uk-UA"/>
        </w:rPr>
        <w:t xml:space="preserve">/2.1 </w:t>
      </w:r>
      <w:proofErr w:type="spellStart"/>
      <w:r w:rsidRPr="00724B6A">
        <w:rPr>
          <w:i/>
          <w:iCs/>
          <w:lang w:val="uk-UA"/>
        </w:rPr>
        <w:t>Wood</w:t>
      </w:r>
      <w:proofErr w:type="spellEnd"/>
      <w:r w:rsidRPr="00724B6A">
        <w:rPr>
          <w:i/>
          <w:iCs/>
          <w:lang w:val="uk-UA"/>
        </w:rPr>
        <w:t xml:space="preserve"> </w:t>
      </w:r>
      <w:proofErr w:type="spellStart"/>
      <w:r w:rsidRPr="00724B6A">
        <w:rPr>
          <w:i/>
          <w:iCs/>
          <w:lang w:val="uk-UA"/>
        </w:rPr>
        <w:t>processing</w:t>
      </w:r>
      <w:proofErr w:type="spellEnd"/>
      <w:r w:rsidRPr="00724B6A">
        <w:rPr>
          <w:i/>
          <w:iCs/>
          <w:lang w:val="uk-UA"/>
        </w:rPr>
        <w:t xml:space="preserve">/ 040620 </w:t>
      </w:r>
      <w:proofErr w:type="spellStart"/>
      <w:r w:rsidRPr="00724B6A">
        <w:rPr>
          <w:i/>
          <w:iCs/>
          <w:lang w:val="uk-UA"/>
        </w:rPr>
        <w:t>Wood</w:t>
      </w:r>
      <w:proofErr w:type="spellEnd"/>
      <w:r w:rsidRPr="00724B6A">
        <w:rPr>
          <w:i/>
          <w:iCs/>
          <w:lang w:val="uk-UA"/>
        </w:rPr>
        <w:t xml:space="preserve"> </w:t>
      </w:r>
      <w:proofErr w:type="spellStart"/>
      <w:r w:rsidRPr="00724B6A">
        <w:rPr>
          <w:i/>
          <w:iCs/>
          <w:lang w:val="uk-UA"/>
        </w:rPr>
        <w:t>processing</w:t>
      </w:r>
      <w:proofErr w:type="spellEnd"/>
      <w:r w:rsidRPr="00724B6A">
        <w:rPr>
          <w:i/>
          <w:iCs/>
          <w:lang w:val="uk-UA"/>
        </w:rPr>
        <w:t xml:space="preserve"> (2.  Промислові процеси</w:t>
      </w:r>
      <w:r w:rsidRPr="00724B6A">
        <w:rPr>
          <w:i/>
          <w:iCs/>
        </w:rPr>
        <w:t xml:space="preserve"> та </w:t>
      </w:r>
      <w:proofErr w:type="spellStart"/>
      <w:r w:rsidRPr="00724B6A">
        <w:rPr>
          <w:i/>
          <w:iCs/>
        </w:rPr>
        <w:t>використання</w:t>
      </w:r>
      <w:proofErr w:type="spellEnd"/>
      <w:r w:rsidRPr="00724B6A">
        <w:rPr>
          <w:i/>
          <w:iCs/>
        </w:rPr>
        <w:t xml:space="preserve"> </w:t>
      </w:r>
      <w:proofErr w:type="spellStart"/>
      <w:r w:rsidRPr="00724B6A">
        <w:rPr>
          <w:i/>
          <w:iCs/>
        </w:rPr>
        <w:t>продукції</w:t>
      </w:r>
      <w:proofErr w:type="spellEnd"/>
      <w:r w:rsidRPr="00724B6A">
        <w:rPr>
          <w:i/>
          <w:iCs/>
          <w:lang w:val="uk-UA"/>
        </w:rPr>
        <w:t xml:space="preserve">/ 2.1Обробка деревини / </w:t>
      </w:r>
      <w:r w:rsidRPr="00724B6A">
        <w:rPr>
          <w:i/>
          <w:lang w:val="uk-UA"/>
        </w:rPr>
        <w:t xml:space="preserve">040620 Обробка деревини) </w:t>
      </w:r>
    </w:p>
    <w:p w14:paraId="40525C5C" w14:textId="77777777" w:rsidR="00DB6A61" w:rsidRPr="00DB6A61" w:rsidRDefault="00DB6A61" w:rsidP="00DB6A61">
      <w:pPr>
        <w:pStyle w:val="af8"/>
        <w:jc w:val="both"/>
        <w:rPr>
          <w:i/>
          <w:lang w:val="uk-UA"/>
        </w:rPr>
      </w:pPr>
      <w:r w:rsidRPr="00DB6A61">
        <w:rPr>
          <w:i/>
          <w:lang w:val="uk-UA"/>
        </w:rPr>
        <w:t xml:space="preserve">Тип виробничого процесу: </w:t>
      </w:r>
      <w:r w:rsidRPr="00DB6A61">
        <w:rPr>
          <w:b/>
          <w:bCs/>
          <w:i/>
          <w:lang w:val="uk-UA"/>
        </w:rPr>
        <w:t>основний</w:t>
      </w:r>
      <w:r w:rsidRPr="00DB6A61">
        <w:rPr>
          <w:i/>
          <w:lang w:val="uk-UA"/>
        </w:rPr>
        <w:t>.</w:t>
      </w:r>
    </w:p>
    <w:p w14:paraId="32AE1628" w14:textId="77777777" w:rsidR="00DB6A61" w:rsidRPr="00724B6A" w:rsidRDefault="00DB6A61" w:rsidP="00DB6A61">
      <w:pPr>
        <w:pStyle w:val="af8"/>
        <w:jc w:val="both"/>
        <w:rPr>
          <w:i/>
          <w:iCs/>
          <w:lang w:val="uk-UA"/>
        </w:rPr>
      </w:pPr>
      <w:r w:rsidRPr="00DB6A61">
        <w:rPr>
          <w:i/>
          <w:lang w:val="uk-UA"/>
        </w:rPr>
        <w:t>Виробничий майданчик: основний майданчик.</w:t>
      </w:r>
      <w:r w:rsidRPr="00724B6A">
        <w:rPr>
          <w:i/>
          <w:lang w:val="uk-UA"/>
        </w:rPr>
        <w:t xml:space="preserve"> </w:t>
      </w:r>
    </w:p>
    <w:p w14:paraId="5B94C31D" w14:textId="77777777" w:rsidR="00DB6A61" w:rsidRDefault="00DB6A61" w:rsidP="00DB6A61">
      <w:pPr>
        <w:pStyle w:val="af8"/>
        <w:jc w:val="both"/>
        <w:rPr>
          <w:i/>
          <w:iCs/>
          <w:lang w:val="uk-UA"/>
        </w:rPr>
      </w:pPr>
      <w:r>
        <w:rPr>
          <w:i/>
          <w:iCs/>
          <w:lang w:val="uk-UA"/>
        </w:rPr>
        <w:t>До даного виробництва відносяться наступні джерела викидів : № 1 Труба (</w:t>
      </w:r>
      <w:proofErr w:type="spellStart"/>
      <w:r w:rsidRPr="003F5E12">
        <w:rPr>
          <w:i/>
          <w:iCs/>
          <w:lang w:val="uk-UA"/>
        </w:rPr>
        <w:t>Рубальні</w:t>
      </w:r>
      <w:proofErr w:type="spellEnd"/>
      <w:r w:rsidRPr="003F5E12">
        <w:rPr>
          <w:i/>
          <w:iCs/>
          <w:lang w:val="uk-UA"/>
        </w:rPr>
        <w:t xml:space="preserve"> машини</w:t>
      </w:r>
      <w:r>
        <w:rPr>
          <w:i/>
          <w:iCs/>
          <w:lang w:val="uk-UA"/>
        </w:rPr>
        <w:t>), №2Труба (</w:t>
      </w:r>
      <w:proofErr w:type="spellStart"/>
      <w:r w:rsidRPr="003F5E12">
        <w:rPr>
          <w:i/>
          <w:iCs/>
          <w:lang w:val="uk-UA"/>
        </w:rPr>
        <w:t>Стружковий</w:t>
      </w:r>
      <w:proofErr w:type="spellEnd"/>
      <w:r w:rsidRPr="003F5E12">
        <w:rPr>
          <w:i/>
          <w:iCs/>
          <w:lang w:val="uk-UA"/>
        </w:rPr>
        <w:t xml:space="preserve"> верстат HFHN WHZ 15-450-74</w:t>
      </w:r>
      <w:r>
        <w:rPr>
          <w:i/>
          <w:iCs/>
          <w:lang w:val="uk-UA"/>
        </w:rPr>
        <w:t>), №3 Труба (</w:t>
      </w:r>
      <w:proofErr w:type="spellStart"/>
      <w:r w:rsidRPr="003F5E12">
        <w:rPr>
          <w:i/>
          <w:iCs/>
          <w:lang w:val="uk-UA"/>
        </w:rPr>
        <w:t>Стружковий</w:t>
      </w:r>
      <w:proofErr w:type="spellEnd"/>
      <w:r w:rsidRPr="003F5E12">
        <w:rPr>
          <w:i/>
          <w:iCs/>
          <w:lang w:val="uk-UA"/>
        </w:rPr>
        <w:t xml:space="preserve"> верстат HFHN WHZ 15-450-74 та </w:t>
      </w:r>
      <w:proofErr w:type="spellStart"/>
      <w:r w:rsidRPr="003F5E12">
        <w:rPr>
          <w:i/>
          <w:iCs/>
          <w:lang w:val="uk-UA"/>
        </w:rPr>
        <w:t>стружковий</w:t>
      </w:r>
      <w:proofErr w:type="spellEnd"/>
      <w:r w:rsidRPr="003F5E12">
        <w:rPr>
          <w:i/>
          <w:iCs/>
          <w:lang w:val="uk-UA"/>
        </w:rPr>
        <w:t xml:space="preserve"> верстат XYLO - LHZ 140-450-74</w:t>
      </w:r>
      <w:r>
        <w:rPr>
          <w:i/>
          <w:iCs/>
          <w:lang w:val="uk-UA"/>
        </w:rPr>
        <w:t xml:space="preserve">), №5  </w:t>
      </w:r>
      <w:r w:rsidRPr="003F5E12">
        <w:rPr>
          <w:i/>
          <w:iCs/>
          <w:lang w:val="uk-UA"/>
        </w:rPr>
        <w:t xml:space="preserve">Труба </w:t>
      </w:r>
      <w:r>
        <w:rPr>
          <w:i/>
          <w:iCs/>
          <w:lang w:val="uk-UA"/>
        </w:rPr>
        <w:t xml:space="preserve"> (</w:t>
      </w:r>
      <w:proofErr w:type="spellStart"/>
      <w:r w:rsidRPr="003F5E12">
        <w:rPr>
          <w:i/>
          <w:iCs/>
          <w:lang w:val="uk-UA"/>
        </w:rPr>
        <w:t>Стружкові</w:t>
      </w:r>
      <w:proofErr w:type="spellEnd"/>
      <w:r w:rsidRPr="003F5E12">
        <w:rPr>
          <w:i/>
          <w:iCs/>
          <w:lang w:val="uk-UA"/>
        </w:rPr>
        <w:t xml:space="preserve"> верстати  HFHN WHZ 15-450-74</w:t>
      </w:r>
      <w:r>
        <w:rPr>
          <w:i/>
          <w:iCs/>
          <w:lang w:val="uk-UA"/>
        </w:rPr>
        <w:t>), №7 Труба (</w:t>
      </w:r>
      <w:proofErr w:type="spellStart"/>
      <w:r w:rsidRPr="003F5E12">
        <w:rPr>
          <w:i/>
          <w:iCs/>
          <w:lang w:val="uk-UA"/>
        </w:rPr>
        <w:t>Стружкові</w:t>
      </w:r>
      <w:proofErr w:type="spellEnd"/>
      <w:r w:rsidRPr="003F5E12">
        <w:rPr>
          <w:i/>
          <w:iCs/>
          <w:lang w:val="uk-UA"/>
        </w:rPr>
        <w:t xml:space="preserve"> верстати  HFHN WHZ 15-450-74</w:t>
      </w:r>
      <w:r>
        <w:rPr>
          <w:i/>
          <w:iCs/>
          <w:lang w:val="uk-UA"/>
        </w:rPr>
        <w:t>), №9 Труба (</w:t>
      </w:r>
      <w:r w:rsidRPr="003F5E12">
        <w:rPr>
          <w:i/>
          <w:iCs/>
          <w:lang w:val="uk-UA"/>
        </w:rPr>
        <w:t>Млини мокрої стружки XYLO LDM16</w:t>
      </w:r>
      <w:r>
        <w:rPr>
          <w:i/>
          <w:iCs/>
          <w:lang w:val="uk-UA"/>
        </w:rPr>
        <w:t>), №11 Труба (</w:t>
      </w:r>
      <w:r w:rsidRPr="002C3602">
        <w:rPr>
          <w:i/>
          <w:iCs/>
          <w:lang w:val="uk-UA"/>
        </w:rPr>
        <w:t>Млини мокрої стружки</w:t>
      </w:r>
      <w:r>
        <w:rPr>
          <w:i/>
          <w:iCs/>
          <w:lang w:val="uk-UA"/>
        </w:rPr>
        <w:t>), №12 Труба (</w:t>
      </w:r>
      <w:r w:rsidRPr="002C3602">
        <w:rPr>
          <w:i/>
          <w:iCs/>
          <w:lang w:val="uk-UA"/>
        </w:rPr>
        <w:t xml:space="preserve">Система пневмотранспорту </w:t>
      </w:r>
      <w:proofErr w:type="spellStart"/>
      <w:r w:rsidRPr="002C3602">
        <w:rPr>
          <w:i/>
          <w:iCs/>
          <w:lang w:val="uk-UA"/>
        </w:rPr>
        <w:t>некондеційного</w:t>
      </w:r>
      <w:proofErr w:type="spellEnd"/>
      <w:r w:rsidRPr="002C3602">
        <w:rPr>
          <w:i/>
          <w:iCs/>
          <w:lang w:val="uk-UA"/>
        </w:rPr>
        <w:t xml:space="preserve"> матеріалу</w:t>
      </w:r>
      <w:r>
        <w:rPr>
          <w:i/>
          <w:iCs/>
          <w:lang w:val="uk-UA"/>
        </w:rPr>
        <w:t>), №13 Труба (</w:t>
      </w:r>
      <w:r w:rsidRPr="002C3602">
        <w:rPr>
          <w:i/>
          <w:iCs/>
          <w:lang w:val="uk-UA"/>
        </w:rPr>
        <w:t xml:space="preserve">Система пневмотранспорту </w:t>
      </w:r>
      <w:proofErr w:type="spellStart"/>
      <w:r w:rsidRPr="002C3602">
        <w:rPr>
          <w:i/>
          <w:iCs/>
          <w:lang w:val="uk-UA"/>
        </w:rPr>
        <w:t>некондеційного</w:t>
      </w:r>
      <w:proofErr w:type="spellEnd"/>
      <w:r w:rsidRPr="002C3602">
        <w:rPr>
          <w:i/>
          <w:iCs/>
          <w:lang w:val="uk-UA"/>
        </w:rPr>
        <w:t xml:space="preserve"> матеріалу</w:t>
      </w:r>
      <w:r>
        <w:rPr>
          <w:i/>
          <w:iCs/>
          <w:lang w:val="uk-UA"/>
        </w:rPr>
        <w:t>), №14 Труба (</w:t>
      </w:r>
      <w:r w:rsidRPr="002C3602">
        <w:rPr>
          <w:i/>
          <w:iCs/>
          <w:lang w:val="uk-UA"/>
        </w:rPr>
        <w:t>Система пневмотранспорту відсортованого пилу</w:t>
      </w:r>
      <w:r>
        <w:rPr>
          <w:i/>
          <w:iCs/>
          <w:lang w:val="uk-UA"/>
        </w:rPr>
        <w:t>), №15 Труба (</w:t>
      </w:r>
      <w:r w:rsidRPr="002C3602">
        <w:rPr>
          <w:i/>
          <w:iCs/>
          <w:lang w:val="uk-UA"/>
        </w:rPr>
        <w:t xml:space="preserve">Система </w:t>
      </w:r>
      <w:proofErr w:type="spellStart"/>
      <w:r w:rsidRPr="002C3602">
        <w:rPr>
          <w:i/>
          <w:iCs/>
          <w:lang w:val="uk-UA"/>
        </w:rPr>
        <w:t>невмотранспорту</w:t>
      </w:r>
      <w:proofErr w:type="spellEnd"/>
      <w:r w:rsidRPr="002C3602">
        <w:rPr>
          <w:i/>
          <w:iCs/>
          <w:lang w:val="uk-UA"/>
        </w:rPr>
        <w:t xml:space="preserve"> відсортованого пилу після шліфування плит</w:t>
      </w:r>
      <w:r>
        <w:rPr>
          <w:i/>
          <w:iCs/>
          <w:lang w:val="uk-UA"/>
        </w:rPr>
        <w:t>), №16 Димова труба (</w:t>
      </w:r>
      <w:r w:rsidRPr="002C3602">
        <w:rPr>
          <w:i/>
          <w:iCs/>
          <w:lang w:val="uk-UA"/>
        </w:rPr>
        <w:t xml:space="preserve">Теплогенератор сушарки, прес ESP. Газогенератори </w:t>
      </w:r>
      <w:proofErr w:type="spellStart"/>
      <w:r w:rsidRPr="002C3602">
        <w:rPr>
          <w:i/>
          <w:iCs/>
          <w:lang w:val="uk-UA"/>
        </w:rPr>
        <w:t>Cummins</w:t>
      </w:r>
      <w:proofErr w:type="spellEnd"/>
      <w:r w:rsidRPr="002C3602">
        <w:rPr>
          <w:i/>
          <w:iCs/>
          <w:lang w:val="uk-UA"/>
        </w:rPr>
        <w:t xml:space="preserve"> C1540 </w:t>
      </w:r>
      <w:r>
        <w:rPr>
          <w:i/>
          <w:iCs/>
          <w:lang w:val="uk-UA"/>
        </w:rPr>
        <w:t>), №18 Труба (</w:t>
      </w:r>
      <w:r w:rsidRPr="002C3602">
        <w:rPr>
          <w:i/>
          <w:iCs/>
          <w:lang w:val="uk-UA"/>
        </w:rPr>
        <w:t>Теплогенератор сушарки. Система UTWS (аварійна робота)</w:t>
      </w:r>
      <w:r>
        <w:rPr>
          <w:i/>
          <w:iCs/>
          <w:lang w:val="uk-UA"/>
        </w:rPr>
        <w:t>), №19 Труба (</w:t>
      </w:r>
      <w:r w:rsidRPr="002C3602">
        <w:rPr>
          <w:i/>
          <w:iCs/>
          <w:lang w:val="uk-UA"/>
        </w:rPr>
        <w:t xml:space="preserve">Теплообмінник ВОТ при роботі на природному газі  </w:t>
      </w:r>
      <w:proofErr w:type="spellStart"/>
      <w:r w:rsidRPr="002C3602">
        <w:rPr>
          <w:i/>
          <w:iCs/>
          <w:lang w:val="uk-UA"/>
        </w:rPr>
        <w:t>Weishaupt</w:t>
      </w:r>
      <w:proofErr w:type="spellEnd"/>
      <w:r w:rsidRPr="002C3602">
        <w:rPr>
          <w:i/>
          <w:iCs/>
          <w:lang w:val="uk-UA"/>
        </w:rPr>
        <w:t xml:space="preserve"> WKG 80/3-А</w:t>
      </w:r>
      <w:r>
        <w:rPr>
          <w:i/>
          <w:iCs/>
          <w:lang w:val="uk-UA"/>
        </w:rPr>
        <w:t xml:space="preserve">),  </w:t>
      </w:r>
      <w:r w:rsidRPr="00B255E1">
        <w:rPr>
          <w:i/>
          <w:iCs/>
          <w:lang w:val="uk-UA"/>
        </w:rPr>
        <w:t>№17 Труба (Сушильний барабан (аварійна робота)), №20 Труба (Млини сухої стружки, устаткування сортування сухої стружки GOOS DZG.S (M)), №21 Труба (</w:t>
      </w:r>
      <w:proofErr w:type="spellStart"/>
      <w:r w:rsidRPr="00B255E1">
        <w:rPr>
          <w:i/>
          <w:iCs/>
          <w:lang w:val="uk-UA"/>
        </w:rPr>
        <w:t>Просіювачі</w:t>
      </w:r>
      <w:proofErr w:type="spellEnd"/>
      <w:r w:rsidRPr="00B255E1">
        <w:rPr>
          <w:i/>
          <w:iCs/>
          <w:lang w:val="uk-UA"/>
        </w:rPr>
        <w:t xml:space="preserve"> </w:t>
      </w:r>
      <w:proofErr w:type="spellStart"/>
      <w:r w:rsidRPr="00B255E1">
        <w:rPr>
          <w:i/>
          <w:iCs/>
          <w:lang w:val="uk-UA"/>
        </w:rPr>
        <w:t>Pal</w:t>
      </w:r>
      <w:proofErr w:type="spellEnd"/>
      <w:r w:rsidRPr="00B255E1">
        <w:rPr>
          <w:i/>
          <w:iCs/>
          <w:lang w:val="uk-UA"/>
        </w:rPr>
        <w:t xml:space="preserve"> </w:t>
      </w:r>
      <w:proofErr w:type="spellStart"/>
      <w:r w:rsidRPr="00B255E1">
        <w:rPr>
          <w:i/>
          <w:iCs/>
          <w:lang w:val="uk-UA"/>
        </w:rPr>
        <w:t>Multicross</w:t>
      </w:r>
      <w:proofErr w:type="spellEnd"/>
      <w:r w:rsidRPr="00B255E1">
        <w:rPr>
          <w:i/>
          <w:iCs/>
          <w:lang w:val="uk-UA"/>
        </w:rPr>
        <w:t>), №22 Труба (</w:t>
      </w:r>
      <w:proofErr w:type="spellStart"/>
      <w:r w:rsidRPr="00B255E1">
        <w:rPr>
          <w:i/>
          <w:iCs/>
          <w:lang w:val="uk-UA"/>
        </w:rPr>
        <w:t>Формашина</w:t>
      </w:r>
      <w:proofErr w:type="spellEnd"/>
      <w:r w:rsidRPr="00B255E1">
        <w:rPr>
          <w:i/>
          <w:iCs/>
          <w:lang w:val="uk-UA"/>
        </w:rPr>
        <w:t xml:space="preserve"> FS), №23 Труба (Формувальна стрічка XVT -1033NA </w:t>
      </w:r>
      <w:proofErr w:type="spellStart"/>
      <w:r w:rsidRPr="00B255E1">
        <w:rPr>
          <w:i/>
          <w:iCs/>
          <w:lang w:val="uk-UA"/>
        </w:rPr>
        <w:t>Habasit</w:t>
      </w:r>
      <w:proofErr w:type="spellEnd"/>
      <w:r w:rsidRPr="00B255E1">
        <w:rPr>
          <w:i/>
          <w:iCs/>
          <w:lang w:val="uk-UA"/>
        </w:rPr>
        <w:t xml:space="preserve">. Холодний прес 03VPS4X10-S7-R), №24 Труба (Устаткування шліфування </w:t>
      </w:r>
      <w:proofErr w:type="spellStart"/>
      <w:r w:rsidRPr="00B255E1">
        <w:rPr>
          <w:i/>
          <w:iCs/>
          <w:lang w:val="uk-UA"/>
        </w:rPr>
        <w:t>Steinemann</w:t>
      </w:r>
      <w:proofErr w:type="spellEnd"/>
      <w:r w:rsidRPr="00B255E1">
        <w:rPr>
          <w:i/>
          <w:iCs/>
          <w:lang w:val="uk-UA"/>
        </w:rPr>
        <w:t xml:space="preserve"> </w:t>
      </w:r>
      <w:proofErr w:type="spellStart"/>
      <w:r w:rsidRPr="00B255E1">
        <w:rPr>
          <w:i/>
          <w:iCs/>
          <w:lang w:val="uk-UA"/>
        </w:rPr>
        <w:t>Satos</w:t>
      </w:r>
      <w:proofErr w:type="spellEnd"/>
      <w:r w:rsidRPr="00B255E1">
        <w:rPr>
          <w:i/>
          <w:iCs/>
          <w:lang w:val="uk-UA"/>
        </w:rPr>
        <w:t xml:space="preserve"> TSQ 304.904), №25 Труба (Преси ділянки ламінування </w:t>
      </w:r>
      <w:proofErr w:type="spellStart"/>
      <w:r w:rsidRPr="00B255E1">
        <w:rPr>
          <w:i/>
          <w:iCs/>
          <w:lang w:val="uk-UA"/>
        </w:rPr>
        <w:t>Wemhoner</w:t>
      </w:r>
      <w:proofErr w:type="spellEnd"/>
      <w:r w:rsidRPr="00B255E1">
        <w:rPr>
          <w:i/>
          <w:iCs/>
          <w:lang w:val="uk-UA"/>
        </w:rPr>
        <w:t xml:space="preserve"> KT-F-1E, щіткові верстати), №26 Труба (Устаткування розпилювання плити </w:t>
      </w:r>
      <w:proofErr w:type="spellStart"/>
      <w:r w:rsidRPr="00B255E1">
        <w:rPr>
          <w:i/>
          <w:iCs/>
          <w:lang w:val="uk-UA"/>
        </w:rPr>
        <w:t>Kontra</w:t>
      </w:r>
      <w:proofErr w:type="spellEnd"/>
      <w:r w:rsidRPr="00B255E1">
        <w:rPr>
          <w:i/>
          <w:iCs/>
          <w:lang w:val="uk-UA"/>
        </w:rPr>
        <w:t xml:space="preserve"> </w:t>
      </w:r>
      <w:proofErr w:type="spellStart"/>
      <w:r w:rsidRPr="00B255E1">
        <w:rPr>
          <w:i/>
          <w:iCs/>
          <w:lang w:val="uk-UA"/>
        </w:rPr>
        <w:t>Anlagentechnik</w:t>
      </w:r>
      <w:proofErr w:type="spellEnd"/>
      <w:r w:rsidRPr="00B255E1">
        <w:rPr>
          <w:i/>
          <w:iCs/>
          <w:lang w:val="uk-UA"/>
        </w:rPr>
        <w:t xml:space="preserve"> K7735), №28 Аераційний ліхтар (Устаткування охолодження D-400), №29 Аераційний ліхтар</w:t>
      </w:r>
      <w:r w:rsidRPr="002C3602">
        <w:t xml:space="preserve"> </w:t>
      </w:r>
      <w:r w:rsidRPr="00B255E1">
        <w:rPr>
          <w:lang w:val="uk-UA"/>
        </w:rPr>
        <w:t>(</w:t>
      </w:r>
      <w:r w:rsidRPr="00B255E1">
        <w:rPr>
          <w:i/>
          <w:iCs/>
          <w:lang w:val="uk-UA"/>
        </w:rPr>
        <w:t>Устаткування охолодження D-401), №30 Аераційний ліхтар (Устаткування охолодження D-402), №31 Аераційний ліхтар</w:t>
      </w:r>
      <w:r w:rsidRPr="002C3602">
        <w:t xml:space="preserve"> </w:t>
      </w:r>
      <w:r w:rsidRPr="00B255E1">
        <w:rPr>
          <w:lang w:val="uk-UA"/>
        </w:rPr>
        <w:t>(</w:t>
      </w:r>
      <w:r w:rsidRPr="00B255E1">
        <w:rPr>
          <w:i/>
          <w:iCs/>
          <w:lang w:val="uk-UA"/>
        </w:rPr>
        <w:t>Устаткування охолодження D-401), №32 Аераційний ліхтар (Устаткування охолодження D-401), №33 Труба (</w:t>
      </w:r>
      <w:proofErr w:type="spellStart"/>
      <w:r w:rsidRPr="00B255E1">
        <w:rPr>
          <w:i/>
          <w:iCs/>
          <w:lang w:val="uk-UA"/>
        </w:rPr>
        <w:t>Стружкова</w:t>
      </w:r>
      <w:proofErr w:type="spellEnd"/>
      <w:r w:rsidRPr="00B255E1">
        <w:rPr>
          <w:i/>
          <w:iCs/>
          <w:lang w:val="uk-UA"/>
        </w:rPr>
        <w:t xml:space="preserve"> машина № 1), №34 Труба (</w:t>
      </w:r>
      <w:proofErr w:type="spellStart"/>
      <w:r w:rsidRPr="00B255E1">
        <w:rPr>
          <w:i/>
          <w:iCs/>
          <w:lang w:val="uk-UA"/>
        </w:rPr>
        <w:t>Стружкова</w:t>
      </w:r>
      <w:proofErr w:type="spellEnd"/>
      <w:r w:rsidRPr="00B255E1">
        <w:rPr>
          <w:i/>
          <w:iCs/>
          <w:lang w:val="uk-UA"/>
        </w:rPr>
        <w:t xml:space="preserve"> машина № 2), №35 Труба (</w:t>
      </w:r>
      <w:proofErr w:type="spellStart"/>
      <w:r w:rsidRPr="00B255E1">
        <w:rPr>
          <w:i/>
          <w:iCs/>
          <w:lang w:val="uk-UA"/>
        </w:rPr>
        <w:t>Стружкова</w:t>
      </w:r>
      <w:proofErr w:type="spellEnd"/>
      <w:r w:rsidRPr="00B255E1">
        <w:rPr>
          <w:i/>
          <w:iCs/>
          <w:lang w:val="uk-UA"/>
        </w:rPr>
        <w:t xml:space="preserve"> машина № 3), №36 Труба (</w:t>
      </w:r>
      <w:proofErr w:type="spellStart"/>
      <w:r w:rsidRPr="00B255E1">
        <w:rPr>
          <w:i/>
          <w:iCs/>
          <w:lang w:val="uk-UA"/>
        </w:rPr>
        <w:t>Стружкова</w:t>
      </w:r>
      <w:proofErr w:type="spellEnd"/>
      <w:r w:rsidRPr="00B255E1">
        <w:rPr>
          <w:i/>
          <w:iCs/>
          <w:lang w:val="uk-UA"/>
        </w:rPr>
        <w:t xml:space="preserve"> машина № 4), </w:t>
      </w:r>
      <w:r>
        <w:rPr>
          <w:i/>
          <w:iCs/>
          <w:lang w:val="uk-UA"/>
        </w:rPr>
        <w:t>№</w:t>
      </w:r>
      <w:r>
        <w:rPr>
          <w:i/>
          <w:iCs/>
          <w:lang w:val="en-US"/>
        </w:rPr>
        <w:t xml:space="preserve">37 </w:t>
      </w:r>
      <w:r>
        <w:rPr>
          <w:i/>
          <w:iCs/>
          <w:lang w:val="uk-UA"/>
        </w:rPr>
        <w:t>Димова труба (</w:t>
      </w:r>
      <w:proofErr w:type="spellStart"/>
      <w:r w:rsidRPr="00FE6E7F">
        <w:rPr>
          <w:i/>
          <w:iCs/>
          <w:lang w:val="uk-UA"/>
        </w:rPr>
        <w:t>Теплогенераційна</w:t>
      </w:r>
      <w:proofErr w:type="spellEnd"/>
      <w:r w:rsidRPr="00FE6E7F">
        <w:rPr>
          <w:i/>
          <w:iCs/>
          <w:lang w:val="uk-UA"/>
        </w:rPr>
        <w:t xml:space="preserve"> установка 1 лінії ОСП. Сушильний барабан № 1, прес</w:t>
      </w:r>
      <w:r>
        <w:rPr>
          <w:i/>
          <w:iCs/>
          <w:lang w:val="uk-UA"/>
        </w:rPr>
        <w:t>), №38 Димова труба (</w:t>
      </w:r>
      <w:proofErr w:type="spellStart"/>
      <w:r w:rsidRPr="00FE6E7F">
        <w:rPr>
          <w:i/>
          <w:iCs/>
          <w:lang w:val="uk-UA"/>
        </w:rPr>
        <w:t>Теплогенераційна</w:t>
      </w:r>
      <w:proofErr w:type="spellEnd"/>
      <w:r w:rsidRPr="00FE6E7F">
        <w:rPr>
          <w:i/>
          <w:iCs/>
          <w:lang w:val="uk-UA"/>
        </w:rPr>
        <w:t xml:space="preserve"> установка 2 лінії ОСП. Сушильний барабан № 2</w:t>
      </w:r>
      <w:r>
        <w:rPr>
          <w:i/>
          <w:iCs/>
          <w:lang w:val="uk-UA"/>
        </w:rPr>
        <w:t>), №39 Димова труба (</w:t>
      </w:r>
      <w:proofErr w:type="spellStart"/>
      <w:r w:rsidRPr="00FE6E7F">
        <w:rPr>
          <w:i/>
          <w:iCs/>
          <w:lang w:val="uk-UA"/>
        </w:rPr>
        <w:t>Теплогенераційна</w:t>
      </w:r>
      <w:proofErr w:type="spellEnd"/>
      <w:r w:rsidRPr="00FE6E7F">
        <w:rPr>
          <w:i/>
          <w:iCs/>
          <w:lang w:val="uk-UA"/>
        </w:rPr>
        <w:t xml:space="preserve"> установка 1 лінії ОСП. Сушильний барабан № 1 (аварійна робота першої сушарки)</w:t>
      </w:r>
      <w:r>
        <w:rPr>
          <w:i/>
          <w:iCs/>
          <w:lang w:val="uk-UA"/>
        </w:rPr>
        <w:t>), №40 Димова труба (</w:t>
      </w:r>
      <w:proofErr w:type="spellStart"/>
      <w:r w:rsidRPr="00FE6E7F">
        <w:rPr>
          <w:i/>
          <w:iCs/>
          <w:lang w:val="uk-UA"/>
        </w:rPr>
        <w:t>Теплогенераційна</w:t>
      </w:r>
      <w:proofErr w:type="spellEnd"/>
      <w:r w:rsidRPr="00FE6E7F">
        <w:rPr>
          <w:i/>
          <w:iCs/>
          <w:lang w:val="uk-UA"/>
        </w:rPr>
        <w:t xml:space="preserve"> установка 2 лінії ОСП. Сушильний барабан №2 (аварійна робота другої сушарки)</w:t>
      </w:r>
      <w:r>
        <w:rPr>
          <w:i/>
          <w:iCs/>
          <w:lang w:val="uk-UA"/>
        </w:rPr>
        <w:t>), №41 Труба (</w:t>
      </w:r>
      <w:r w:rsidRPr="00FE6E7F">
        <w:rPr>
          <w:i/>
          <w:iCs/>
          <w:lang w:val="uk-UA"/>
        </w:rPr>
        <w:t>Пневмотранспорт пилу</w:t>
      </w:r>
      <w:r>
        <w:rPr>
          <w:i/>
          <w:iCs/>
          <w:lang w:val="uk-UA"/>
        </w:rPr>
        <w:t>), №43 Труба (</w:t>
      </w:r>
      <w:r w:rsidRPr="00FE6E7F">
        <w:rPr>
          <w:i/>
          <w:iCs/>
          <w:lang w:val="uk-UA"/>
        </w:rPr>
        <w:t>Пневмотранспорт стружки</w:t>
      </w:r>
      <w:r>
        <w:rPr>
          <w:i/>
          <w:iCs/>
          <w:lang w:val="uk-UA"/>
        </w:rPr>
        <w:t>), №44 Труба (</w:t>
      </w:r>
      <w:r w:rsidRPr="00FE6E7F">
        <w:rPr>
          <w:i/>
          <w:iCs/>
          <w:lang w:val="uk-UA"/>
        </w:rPr>
        <w:t>Пневмотранспорт стружки</w:t>
      </w:r>
      <w:r>
        <w:rPr>
          <w:i/>
          <w:iCs/>
          <w:lang w:val="uk-UA"/>
        </w:rPr>
        <w:t>), №45 Труба (</w:t>
      </w:r>
      <w:proofErr w:type="spellStart"/>
      <w:r w:rsidRPr="00FE6E7F">
        <w:rPr>
          <w:i/>
          <w:iCs/>
          <w:lang w:val="uk-UA"/>
        </w:rPr>
        <w:t>Аспіраційна</w:t>
      </w:r>
      <w:proofErr w:type="spellEnd"/>
      <w:r w:rsidRPr="00FE6E7F">
        <w:rPr>
          <w:i/>
          <w:iCs/>
          <w:lang w:val="uk-UA"/>
        </w:rPr>
        <w:t xml:space="preserve"> система дискових і ситових сортувальних машин</w:t>
      </w:r>
      <w:r>
        <w:rPr>
          <w:i/>
          <w:iCs/>
          <w:lang w:val="uk-UA"/>
        </w:rPr>
        <w:t>), №46 Труба (</w:t>
      </w:r>
      <w:proofErr w:type="spellStart"/>
      <w:r w:rsidRPr="00FE6E7F">
        <w:rPr>
          <w:i/>
          <w:iCs/>
          <w:lang w:val="uk-UA"/>
        </w:rPr>
        <w:t>Аспіраційна</w:t>
      </w:r>
      <w:proofErr w:type="spellEnd"/>
      <w:r w:rsidRPr="00FE6E7F">
        <w:rPr>
          <w:i/>
          <w:iCs/>
          <w:lang w:val="uk-UA"/>
        </w:rPr>
        <w:t xml:space="preserve"> система дискових і ситових сортувальних машин</w:t>
      </w:r>
      <w:r>
        <w:rPr>
          <w:i/>
          <w:iCs/>
          <w:lang w:val="uk-UA"/>
        </w:rPr>
        <w:t>), №47 Димова труба (</w:t>
      </w:r>
      <w:r w:rsidRPr="00FE6E7F">
        <w:rPr>
          <w:i/>
          <w:iCs/>
          <w:lang w:val="uk-UA"/>
        </w:rPr>
        <w:t xml:space="preserve">Система нагріву </w:t>
      </w:r>
      <w:proofErr w:type="spellStart"/>
      <w:r w:rsidRPr="00FE6E7F">
        <w:rPr>
          <w:i/>
          <w:iCs/>
          <w:lang w:val="uk-UA"/>
        </w:rPr>
        <w:t>термомастила</w:t>
      </w:r>
      <w:proofErr w:type="spellEnd"/>
      <w:r>
        <w:rPr>
          <w:i/>
          <w:iCs/>
          <w:lang w:val="uk-UA"/>
        </w:rPr>
        <w:t>), №49 Труба (</w:t>
      </w:r>
      <w:r w:rsidRPr="00FE6E7F">
        <w:rPr>
          <w:i/>
          <w:iCs/>
          <w:lang w:val="uk-UA"/>
        </w:rPr>
        <w:t>Прес виробництва ДСП</w:t>
      </w:r>
      <w:r>
        <w:rPr>
          <w:i/>
          <w:iCs/>
          <w:lang w:val="uk-UA"/>
        </w:rPr>
        <w:t>), №50 Труба (</w:t>
      </w:r>
      <w:r w:rsidRPr="00FE6E7F">
        <w:rPr>
          <w:i/>
          <w:iCs/>
          <w:lang w:val="uk-UA"/>
        </w:rPr>
        <w:t>Обладнання розкрою плит</w:t>
      </w:r>
      <w:r>
        <w:rPr>
          <w:i/>
          <w:iCs/>
          <w:lang w:val="uk-UA"/>
        </w:rPr>
        <w:t xml:space="preserve">), №51 </w:t>
      </w:r>
      <w:r w:rsidRPr="00B255E1">
        <w:rPr>
          <w:i/>
          <w:iCs/>
          <w:lang w:val="uk-UA"/>
        </w:rPr>
        <w:t>Аераційний ліхтар</w:t>
      </w:r>
      <w:r>
        <w:rPr>
          <w:i/>
          <w:iCs/>
          <w:lang w:val="uk-UA"/>
        </w:rPr>
        <w:t xml:space="preserve"> (</w:t>
      </w:r>
      <w:r w:rsidRPr="00FE6E7F">
        <w:rPr>
          <w:i/>
          <w:iCs/>
          <w:lang w:val="uk-UA"/>
        </w:rPr>
        <w:t>Віяловий охолоджувач</w:t>
      </w:r>
      <w:r>
        <w:rPr>
          <w:i/>
          <w:iCs/>
          <w:lang w:val="uk-UA"/>
        </w:rPr>
        <w:t xml:space="preserve">), №52 </w:t>
      </w:r>
      <w:r w:rsidRPr="00B255E1">
        <w:rPr>
          <w:i/>
          <w:iCs/>
          <w:lang w:val="uk-UA"/>
        </w:rPr>
        <w:t>Аераційний ліхтар</w:t>
      </w:r>
      <w:r>
        <w:rPr>
          <w:i/>
          <w:iCs/>
          <w:lang w:val="uk-UA"/>
        </w:rPr>
        <w:t xml:space="preserve"> (</w:t>
      </w:r>
      <w:r w:rsidRPr="00FE6E7F">
        <w:rPr>
          <w:i/>
          <w:iCs/>
          <w:lang w:val="uk-UA"/>
        </w:rPr>
        <w:t>Віяловий охолоджувач</w:t>
      </w:r>
      <w:r>
        <w:rPr>
          <w:i/>
          <w:iCs/>
          <w:lang w:val="uk-UA"/>
        </w:rPr>
        <w:t>),</w:t>
      </w:r>
      <w:r w:rsidRPr="00FE6E7F">
        <w:rPr>
          <w:i/>
          <w:iCs/>
          <w:lang w:val="uk-UA"/>
        </w:rPr>
        <w:t xml:space="preserve"> </w:t>
      </w:r>
      <w:r>
        <w:rPr>
          <w:i/>
          <w:iCs/>
          <w:lang w:val="uk-UA"/>
        </w:rPr>
        <w:t xml:space="preserve">№53 </w:t>
      </w:r>
      <w:r w:rsidRPr="00B255E1">
        <w:rPr>
          <w:i/>
          <w:iCs/>
          <w:lang w:val="uk-UA"/>
        </w:rPr>
        <w:t>Аераційний ліхтар</w:t>
      </w:r>
      <w:r>
        <w:rPr>
          <w:i/>
          <w:iCs/>
          <w:lang w:val="uk-UA"/>
        </w:rPr>
        <w:t xml:space="preserve"> (</w:t>
      </w:r>
      <w:r w:rsidRPr="00FE6E7F">
        <w:rPr>
          <w:i/>
          <w:iCs/>
          <w:lang w:val="uk-UA"/>
        </w:rPr>
        <w:t>Віяловий охолоджувач</w:t>
      </w:r>
      <w:r>
        <w:rPr>
          <w:i/>
          <w:iCs/>
          <w:lang w:val="uk-UA"/>
        </w:rPr>
        <w:t xml:space="preserve">), №54 </w:t>
      </w:r>
      <w:r w:rsidRPr="00B255E1">
        <w:rPr>
          <w:i/>
          <w:iCs/>
          <w:lang w:val="uk-UA"/>
        </w:rPr>
        <w:t>Аераційний ліхтар</w:t>
      </w:r>
      <w:r>
        <w:rPr>
          <w:i/>
          <w:iCs/>
          <w:lang w:val="uk-UA"/>
        </w:rPr>
        <w:t xml:space="preserve"> (</w:t>
      </w:r>
      <w:r w:rsidRPr="00FE6E7F">
        <w:rPr>
          <w:i/>
          <w:iCs/>
          <w:lang w:val="uk-UA"/>
        </w:rPr>
        <w:t>Віяловий охолоджувач</w:t>
      </w:r>
      <w:r>
        <w:rPr>
          <w:i/>
          <w:iCs/>
          <w:lang w:val="uk-UA"/>
        </w:rPr>
        <w:t>), №59 Труба (</w:t>
      </w:r>
      <w:r w:rsidRPr="00FE6E7F">
        <w:rPr>
          <w:i/>
          <w:iCs/>
          <w:lang w:val="uk-UA"/>
        </w:rPr>
        <w:t>Витяжна шафа лабораторії</w:t>
      </w:r>
      <w:r>
        <w:rPr>
          <w:i/>
          <w:iCs/>
          <w:lang w:val="uk-UA"/>
        </w:rPr>
        <w:t>), №93 Труба (</w:t>
      </w:r>
      <w:proofErr w:type="spellStart"/>
      <w:r w:rsidRPr="00FE6E7F">
        <w:rPr>
          <w:i/>
          <w:iCs/>
          <w:lang w:val="uk-UA"/>
        </w:rPr>
        <w:t>Аспіраційна</w:t>
      </w:r>
      <w:proofErr w:type="spellEnd"/>
      <w:r w:rsidRPr="00FE6E7F">
        <w:rPr>
          <w:i/>
          <w:iCs/>
          <w:lang w:val="uk-UA"/>
        </w:rPr>
        <w:t xml:space="preserve"> система обрізання плити</w:t>
      </w:r>
      <w:r>
        <w:rPr>
          <w:i/>
          <w:iCs/>
          <w:lang w:val="uk-UA"/>
        </w:rPr>
        <w:t>), №94 Труба (</w:t>
      </w:r>
      <w:proofErr w:type="spellStart"/>
      <w:r w:rsidRPr="001B1321">
        <w:rPr>
          <w:i/>
          <w:iCs/>
          <w:lang w:val="uk-UA"/>
        </w:rPr>
        <w:t>Аспіраційна</w:t>
      </w:r>
      <w:proofErr w:type="spellEnd"/>
      <w:r w:rsidRPr="001B1321">
        <w:rPr>
          <w:i/>
          <w:iCs/>
          <w:lang w:val="uk-UA"/>
        </w:rPr>
        <w:t xml:space="preserve"> система нарізки </w:t>
      </w:r>
      <w:r w:rsidRPr="001B1321">
        <w:rPr>
          <w:i/>
          <w:iCs/>
          <w:lang w:val="uk-UA"/>
        </w:rPr>
        <w:lastRenderedPageBreak/>
        <w:t>шпунт-пазу</w:t>
      </w:r>
      <w:r>
        <w:rPr>
          <w:i/>
          <w:iCs/>
          <w:lang w:val="uk-UA"/>
        </w:rPr>
        <w:t>), №95 Труба (</w:t>
      </w:r>
      <w:proofErr w:type="spellStart"/>
      <w:r w:rsidRPr="001B1321">
        <w:rPr>
          <w:i/>
          <w:iCs/>
          <w:lang w:val="uk-UA"/>
        </w:rPr>
        <w:t>Аспіраційна</w:t>
      </w:r>
      <w:proofErr w:type="spellEnd"/>
      <w:r w:rsidRPr="001B1321">
        <w:rPr>
          <w:i/>
          <w:iCs/>
          <w:lang w:val="uk-UA"/>
        </w:rPr>
        <w:t xml:space="preserve"> система бункерів сухої сировини</w:t>
      </w:r>
      <w:r>
        <w:rPr>
          <w:i/>
          <w:iCs/>
          <w:lang w:val="uk-UA"/>
        </w:rPr>
        <w:t>), №96 Димова труба (</w:t>
      </w:r>
      <w:r w:rsidRPr="001B1321">
        <w:rPr>
          <w:i/>
          <w:iCs/>
          <w:lang w:val="uk-UA"/>
        </w:rPr>
        <w:t>Пусковий клапан 1-ої ТГУ ОСП</w:t>
      </w:r>
      <w:r>
        <w:rPr>
          <w:i/>
          <w:iCs/>
          <w:lang w:val="uk-UA"/>
        </w:rPr>
        <w:t>), №97 Димова труба (</w:t>
      </w:r>
      <w:r w:rsidRPr="001B1321">
        <w:rPr>
          <w:i/>
          <w:iCs/>
          <w:lang w:val="uk-UA"/>
        </w:rPr>
        <w:t>Камера спалювання 1-ої ТГУ ОСП</w:t>
      </w:r>
      <w:r>
        <w:rPr>
          <w:i/>
          <w:iCs/>
          <w:lang w:val="uk-UA"/>
        </w:rPr>
        <w:t>), №98 Димова труба (</w:t>
      </w:r>
      <w:r w:rsidRPr="001B1321">
        <w:rPr>
          <w:i/>
          <w:iCs/>
          <w:lang w:val="uk-UA"/>
        </w:rPr>
        <w:t>1-ий аварійний  клапан 1-ої ТГУ ОСП</w:t>
      </w:r>
      <w:r>
        <w:rPr>
          <w:i/>
          <w:iCs/>
          <w:lang w:val="uk-UA"/>
        </w:rPr>
        <w:t>), №99 Димова труба (</w:t>
      </w:r>
      <w:r w:rsidRPr="001B1321">
        <w:rPr>
          <w:i/>
          <w:iCs/>
          <w:lang w:val="uk-UA"/>
        </w:rPr>
        <w:t>2-ий аварійний  клапан 1-ої ТГУ</w:t>
      </w:r>
      <w:r>
        <w:rPr>
          <w:i/>
          <w:iCs/>
          <w:lang w:val="uk-UA"/>
        </w:rPr>
        <w:t>), №100 Димова труба (</w:t>
      </w:r>
      <w:r w:rsidRPr="001B1321">
        <w:rPr>
          <w:i/>
          <w:iCs/>
          <w:lang w:val="uk-UA"/>
        </w:rPr>
        <w:t>Змішувальна камера 1-ої сушарки ОСП</w:t>
      </w:r>
      <w:r>
        <w:rPr>
          <w:i/>
          <w:iCs/>
          <w:lang w:val="uk-UA"/>
        </w:rPr>
        <w:t>), №101 Димова труба (</w:t>
      </w:r>
      <w:r w:rsidRPr="001B1321">
        <w:rPr>
          <w:i/>
          <w:iCs/>
          <w:lang w:val="uk-UA"/>
        </w:rPr>
        <w:t>Пусковий клапан 2-ої ТГУ ОСП</w:t>
      </w:r>
      <w:r>
        <w:rPr>
          <w:i/>
          <w:iCs/>
          <w:lang w:val="uk-UA"/>
        </w:rPr>
        <w:t>), №102 Димова труба (</w:t>
      </w:r>
      <w:r w:rsidRPr="001B1321">
        <w:rPr>
          <w:i/>
          <w:iCs/>
          <w:lang w:val="uk-UA"/>
        </w:rPr>
        <w:t>Камера спалювання 2-ої ТГУ ОСП</w:t>
      </w:r>
      <w:r>
        <w:rPr>
          <w:i/>
          <w:iCs/>
          <w:lang w:val="uk-UA"/>
        </w:rPr>
        <w:t>), №103 Димова труба (</w:t>
      </w:r>
      <w:r w:rsidRPr="001B1321">
        <w:rPr>
          <w:i/>
          <w:iCs/>
          <w:lang w:val="uk-UA"/>
        </w:rPr>
        <w:t>1-ий аварійний  клапан 2-ої ТГУ ОСП</w:t>
      </w:r>
      <w:r>
        <w:rPr>
          <w:i/>
          <w:iCs/>
          <w:lang w:val="uk-UA"/>
        </w:rPr>
        <w:t xml:space="preserve">), №104 (Димова труба </w:t>
      </w:r>
      <w:r w:rsidRPr="001B1321">
        <w:rPr>
          <w:i/>
          <w:iCs/>
          <w:lang w:val="uk-UA"/>
        </w:rPr>
        <w:t>2-ий аварійний  клапан 2-ої ТГУ ОСП</w:t>
      </w:r>
      <w:r>
        <w:rPr>
          <w:i/>
          <w:iCs/>
          <w:lang w:val="uk-UA"/>
        </w:rPr>
        <w:t>), №105 Димова труба (</w:t>
      </w:r>
      <w:r w:rsidRPr="001B1321">
        <w:rPr>
          <w:i/>
          <w:iCs/>
          <w:lang w:val="uk-UA"/>
        </w:rPr>
        <w:t>Змішувальна камера 2-ої сушарки ОСП</w:t>
      </w:r>
      <w:r>
        <w:rPr>
          <w:i/>
          <w:iCs/>
          <w:lang w:val="uk-UA"/>
        </w:rPr>
        <w:t>), №108 Неорганізоване джерело викиду (</w:t>
      </w:r>
      <w:r w:rsidRPr="001B1321">
        <w:rPr>
          <w:i/>
          <w:iCs/>
          <w:lang w:val="uk-UA"/>
        </w:rPr>
        <w:t>Склад сировини (тирси, сировини ДСП та ОСП)</w:t>
      </w:r>
      <w:r>
        <w:rPr>
          <w:i/>
          <w:iCs/>
          <w:lang w:val="uk-UA"/>
        </w:rPr>
        <w:t>), №109 Труба (</w:t>
      </w:r>
      <w:r w:rsidRPr="001B1321">
        <w:rPr>
          <w:i/>
          <w:iCs/>
          <w:lang w:val="uk-UA"/>
        </w:rPr>
        <w:t>Витяжна шафа лабораторії</w:t>
      </w:r>
      <w:r>
        <w:rPr>
          <w:i/>
          <w:iCs/>
          <w:lang w:val="uk-UA"/>
        </w:rPr>
        <w:t>),</w:t>
      </w:r>
      <w:r w:rsidRPr="001B1321">
        <w:rPr>
          <w:i/>
          <w:iCs/>
          <w:lang w:val="uk-UA"/>
        </w:rPr>
        <w:t xml:space="preserve">  №110 Труба (Головна каналізаційна насосна станція) </w:t>
      </w:r>
      <w:r>
        <w:rPr>
          <w:i/>
          <w:iCs/>
          <w:lang w:val="uk-UA"/>
        </w:rPr>
        <w:t>,</w:t>
      </w:r>
    </w:p>
    <w:p w14:paraId="750E0D6B" w14:textId="77777777" w:rsidR="00DB6A61" w:rsidRPr="001B1321" w:rsidRDefault="00DB6A61" w:rsidP="00DB6A61">
      <w:pPr>
        <w:pStyle w:val="af8"/>
        <w:jc w:val="both"/>
        <w:rPr>
          <w:i/>
          <w:iCs/>
          <w:lang w:val="uk-UA"/>
        </w:rPr>
      </w:pPr>
      <w:r>
        <w:rPr>
          <w:i/>
          <w:iCs/>
          <w:lang w:val="uk-UA"/>
        </w:rPr>
        <w:t>№118 Труба (</w:t>
      </w:r>
      <w:r w:rsidRPr="001B1321">
        <w:rPr>
          <w:i/>
          <w:iCs/>
          <w:lang w:val="uk-UA"/>
        </w:rPr>
        <w:t>Система пневмотранспорту стружки</w:t>
      </w:r>
      <w:r>
        <w:rPr>
          <w:i/>
          <w:iCs/>
          <w:lang w:val="uk-UA"/>
        </w:rPr>
        <w:t>), №119 Труба (</w:t>
      </w:r>
      <w:r w:rsidRPr="001B1321">
        <w:rPr>
          <w:i/>
          <w:iCs/>
          <w:lang w:val="uk-UA"/>
        </w:rPr>
        <w:t>Система пневмотранспорту відсортованого пилу</w:t>
      </w:r>
      <w:r>
        <w:rPr>
          <w:i/>
          <w:iCs/>
          <w:lang w:val="uk-UA"/>
        </w:rPr>
        <w:t>), №120 Труба (</w:t>
      </w:r>
      <w:r w:rsidRPr="001B1321">
        <w:rPr>
          <w:i/>
          <w:iCs/>
          <w:lang w:val="uk-UA"/>
        </w:rPr>
        <w:t>Система пневмотранспорту стружки</w:t>
      </w:r>
      <w:r>
        <w:rPr>
          <w:i/>
          <w:iCs/>
          <w:lang w:val="uk-UA"/>
        </w:rPr>
        <w:t>)</w:t>
      </w:r>
    </w:p>
    <w:p w14:paraId="0412A7FC" w14:textId="77777777" w:rsidR="008B4CEE" w:rsidRPr="00D76A30" w:rsidRDefault="008B4CEE" w:rsidP="00D76A30">
      <w:pPr>
        <w:ind w:firstLine="709"/>
        <w:jc w:val="both"/>
        <w:rPr>
          <w:lang w:val="uk-UA"/>
        </w:rPr>
      </w:pPr>
    </w:p>
    <w:p w14:paraId="6D3D88EB" w14:textId="389FDF89" w:rsidR="00724B6A" w:rsidRPr="00724B6A" w:rsidRDefault="00EB02D9" w:rsidP="00724B6A">
      <w:pPr>
        <w:pStyle w:val="af8"/>
        <w:numPr>
          <w:ilvl w:val="0"/>
          <w:numId w:val="16"/>
        </w:numPr>
        <w:jc w:val="both"/>
        <w:rPr>
          <w:i/>
          <w:iCs/>
          <w:lang w:val="uk-UA"/>
        </w:rPr>
      </w:pPr>
      <w:r w:rsidRPr="00724B6A">
        <w:rPr>
          <w:i/>
          <w:iCs/>
          <w:lang w:val="uk-UA"/>
        </w:rPr>
        <w:t>1.</w:t>
      </w:r>
      <w:r w:rsidR="00724B6A" w:rsidRPr="00724B6A">
        <w:rPr>
          <w:i/>
          <w:iCs/>
          <w:lang w:val="uk-UA"/>
        </w:rPr>
        <w:t> </w:t>
      </w:r>
      <w:r w:rsidRPr="00724B6A">
        <w:rPr>
          <w:i/>
          <w:iCs/>
        </w:rPr>
        <w:t xml:space="preserve">Energy/ 1.А </w:t>
      </w:r>
      <w:proofErr w:type="spellStart"/>
      <w:r w:rsidRPr="00724B6A">
        <w:rPr>
          <w:i/>
          <w:iCs/>
        </w:rPr>
        <w:t>Combustion</w:t>
      </w:r>
      <w:proofErr w:type="spellEnd"/>
      <w:r w:rsidRPr="00724B6A">
        <w:rPr>
          <w:i/>
          <w:iCs/>
        </w:rPr>
        <w:t xml:space="preserve">/ 1.А.4 Small </w:t>
      </w:r>
      <w:proofErr w:type="spellStart"/>
      <w:r w:rsidRPr="00724B6A">
        <w:rPr>
          <w:i/>
          <w:iCs/>
        </w:rPr>
        <w:t>combustion</w:t>
      </w:r>
      <w:proofErr w:type="spellEnd"/>
      <w:r w:rsidRPr="00724B6A">
        <w:rPr>
          <w:i/>
          <w:iCs/>
        </w:rPr>
        <w:t>/</w:t>
      </w:r>
      <w:proofErr w:type="gramStart"/>
      <w:r w:rsidRPr="00724B6A">
        <w:rPr>
          <w:i/>
          <w:iCs/>
        </w:rPr>
        <w:t>1.А.5.а</w:t>
      </w:r>
      <w:proofErr w:type="gramEnd"/>
      <w:r w:rsidRPr="00724B6A">
        <w:rPr>
          <w:i/>
          <w:iCs/>
        </w:rPr>
        <w:t xml:space="preserve">  </w:t>
      </w:r>
      <w:proofErr w:type="spellStart"/>
      <w:r w:rsidRPr="00724B6A">
        <w:rPr>
          <w:i/>
          <w:iCs/>
        </w:rPr>
        <w:t>Other</w:t>
      </w:r>
      <w:proofErr w:type="spellEnd"/>
      <w:r w:rsidRPr="00724B6A">
        <w:rPr>
          <w:i/>
          <w:iCs/>
        </w:rPr>
        <w:t xml:space="preserve"> (</w:t>
      </w:r>
      <w:proofErr w:type="spellStart"/>
      <w:r w:rsidRPr="00724B6A">
        <w:rPr>
          <w:i/>
          <w:iCs/>
        </w:rPr>
        <w:t>stationary</w:t>
      </w:r>
      <w:proofErr w:type="spellEnd"/>
      <w:r w:rsidRPr="00724B6A">
        <w:rPr>
          <w:i/>
          <w:iCs/>
        </w:rPr>
        <w:t xml:space="preserve"> </w:t>
      </w:r>
      <w:proofErr w:type="spellStart"/>
      <w:r w:rsidRPr="00724B6A">
        <w:rPr>
          <w:i/>
          <w:iCs/>
        </w:rPr>
        <w:t>combustion</w:t>
      </w:r>
      <w:proofErr w:type="spellEnd"/>
      <w:r w:rsidRPr="00724B6A">
        <w:rPr>
          <w:i/>
          <w:iCs/>
        </w:rPr>
        <w:t xml:space="preserve">)/ 020302 </w:t>
      </w:r>
      <w:proofErr w:type="spellStart"/>
      <w:r w:rsidRPr="00724B6A">
        <w:rPr>
          <w:i/>
          <w:iCs/>
        </w:rPr>
        <w:t>Combustion</w:t>
      </w:r>
      <w:proofErr w:type="spellEnd"/>
      <w:r w:rsidRPr="00724B6A">
        <w:rPr>
          <w:i/>
          <w:iCs/>
        </w:rPr>
        <w:t xml:space="preserve"> </w:t>
      </w:r>
      <w:proofErr w:type="spellStart"/>
      <w:r w:rsidRPr="00724B6A">
        <w:rPr>
          <w:i/>
          <w:iCs/>
        </w:rPr>
        <w:t>plants</w:t>
      </w:r>
      <w:proofErr w:type="spellEnd"/>
      <w:r w:rsidRPr="00724B6A">
        <w:rPr>
          <w:i/>
          <w:iCs/>
        </w:rPr>
        <w:t xml:space="preserve"> </w:t>
      </w:r>
      <w:proofErr w:type="gramStart"/>
      <w:r w:rsidRPr="00724B6A">
        <w:rPr>
          <w:i/>
          <w:iCs/>
        </w:rPr>
        <w:t>&lt; 50</w:t>
      </w:r>
      <w:proofErr w:type="gramEnd"/>
      <w:r w:rsidRPr="00724B6A">
        <w:rPr>
          <w:i/>
          <w:iCs/>
        </w:rPr>
        <w:t xml:space="preserve"> MW</w:t>
      </w:r>
      <w:r w:rsidRPr="00724B6A">
        <w:rPr>
          <w:i/>
          <w:iCs/>
          <w:lang w:val="uk-UA"/>
        </w:rPr>
        <w:t xml:space="preserve"> </w:t>
      </w:r>
    </w:p>
    <w:p w14:paraId="60352E09" w14:textId="0DEF83C3" w:rsidR="00724B6A" w:rsidRDefault="00BB0483" w:rsidP="00724B6A">
      <w:pPr>
        <w:pStyle w:val="af8"/>
        <w:jc w:val="both"/>
        <w:rPr>
          <w:i/>
          <w:iCs/>
          <w:lang w:val="uk-UA"/>
        </w:rPr>
      </w:pPr>
      <w:r>
        <w:rPr>
          <w:i/>
          <w:iCs/>
          <w:lang w:val="en-US"/>
        </w:rPr>
        <w:t>(</w:t>
      </w:r>
      <w:r w:rsidR="00724B6A" w:rsidRPr="00724B6A">
        <w:rPr>
          <w:i/>
          <w:iCs/>
          <w:lang w:val="uk-UA"/>
        </w:rPr>
        <w:t>1. </w:t>
      </w:r>
      <w:proofErr w:type="spellStart"/>
      <w:r w:rsidR="00EB02D9" w:rsidRPr="00724B6A">
        <w:rPr>
          <w:i/>
          <w:iCs/>
        </w:rPr>
        <w:t>Енергія</w:t>
      </w:r>
      <w:proofErr w:type="spellEnd"/>
      <w:r w:rsidR="00EB02D9" w:rsidRPr="00724B6A">
        <w:rPr>
          <w:i/>
          <w:iCs/>
        </w:rPr>
        <w:t xml:space="preserve"> / </w:t>
      </w:r>
      <w:r w:rsidR="00EB02D9" w:rsidRPr="00724B6A">
        <w:rPr>
          <w:i/>
          <w:iCs/>
          <w:lang w:val="uk-UA"/>
        </w:rPr>
        <w:t>1.А. Горіння /</w:t>
      </w:r>
      <w:proofErr w:type="gramStart"/>
      <w:r w:rsidR="00EB02D9" w:rsidRPr="00724B6A">
        <w:rPr>
          <w:i/>
          <w:iCs/>
        </w:rPr>
        <w:t>1.А.</w:t>
      </w:r>
      <w:proofErr w:type="gramEnd"/>
      <w:r w:rsidR="00EB02D9" w:rsidRPr="00724B6A">
        <w:rPr>
          <w:i/>
          <w:iCs/>
        </w:rPr>
        <w:t xml:space="preserve">4 </w:t>
      </w:r>
      <w:proofErr w:type="spellStart"/>
      <w:r w:rsidR="00EB02D9" w:rsidRPr="00724B6A">
        <w:rPr>
          <w:i/>
          <w:iCs/>
        </w:rPr>
        <w:t>Невелике</w:t>
      </w:r>
      <w:proofErr w:type="spellEnd"/>
      <w:r w:rsidR="00EB02D9" w:rsidRPr="00724B6A">
        <w:rPr>
          <w:i/>
          <w:iCs/>
        </w:rPr>
        <w:t xml:space="preserve"> </w:t>
      </w:r>
      <w:proofErr w:type="spellStart"/>
      <w:r w:rsidR="00EB02D9" w:rsidRPr="00724B6A">
        <w:rPr>
          <w:i/>
          <w:iCs/>
        </w:rPr>
        <w:t>згоряння</w:t>
      </w:r>
      <w:proofErr w:type="spellEnd"/>
      <w:r w:rsidR="00EB02D9" w:rsidRPr="00724B6A">
        <w:rPr>
          <w:i/>
          <w:iCs/>
        </w:rPr>
        <w:t>/</w:t>
      </w:r>
      <w:proofErr w:type="gramStart"/>
      <w:r w:rsidR="00EB02D9" w:rsidRPr="00724B6A">
        <w:rPr>
          <w:i/>
          <w:iCs/>
        </w:rPr>
        <w:t>1.А.5.а</w:t>
      </w:r>
      <w:proofErr w:type="gramEnd"/>
      <w:r w:rsidR="00EB02D9" w:rsidRPr="00724B6A">
        <w:rPr>
          <w:i/>
          <w:iCs/>
        </w:rPr>
        <w:t xml:space="preserve">  </w:t>
      </w:r>
      <w:proofErr w:type="spellStart"/>
      <w:r w:rsidR="00EB02D9" w:rsidRPr="00724B6A">
        <w:rPr>
          <w:i/>
          <w:iCs/>
        </w:rPr>
        <w:t>Інше</w:t>
      </w:r>
      <w:proofErr w:type="spellEnd"/>
      <w:r w:rsidR="00EB02D9" w:rsidRPr="00724B6A">
        <w:rPr>
          <w:i/>
          <w:iCs/>
        </w:rPr>
        <w:t xml:space="preserve"> (</w:t>
      </w:r>
      <w:proofErr w:type="spellStart"/>
      <w:r w:rsidR="00EB02D9" w:rsidRPr="00724B6A">
        <w:rPr>
          <w:i/>
          <w:iCs/>
        </w:rPr>
        <w:t>стаціонарне</w:t>
      </w:r>
      <w:proofErr w:type="spellEnd"/>
      <w:r w:rsidR="00EB02D9" w:rsidRPr="00724B6A">
        <w:rPr>
          <w:i/>
          <w:iCs/>
        </w:rPr>
        <w:t xml:space="preserve"> </w:t>
      </w:r>
      <w:proofErr w:type="spellStart"/>
      <w:r w:rsidR="00EB02D9" w:rsidRPr="00724B6A">
        <w:rPr>
          <w:i/>
          <w:iCs/>
        </w:rPr>
        <w:t>горіння</w:t>
      </w:r>
      <w:proofErr w:type="spellEnd"/>
      <w:r w:rsidR="00EB02D9" w:rsidRPr="00724B6A">
        <w:rPr>
          <w:i/>
          <w:iCs/>
        </w:rPr>
        <w:t xml:space="preserve">)/ 020302 </w:t>
      </w:r>
      <w:proofErr w:type="spellStart"/>
      <w:r w:rsidR="00EB02D9" w:rsidRPr="00724B6A">
        <w:rPr>
          <w:i/>
          <w:iCs/>
        </w:rPr>
        <w:t>Спалювальні</w:t>
      </w:r>
      <w:proofErr w:type="spellEnd"/>
      <w:r w:rsidR="00EB02D9" w:rsidRPr="00724B6A">
        <w:rPr>
          <w:i/>
          <w:iCs/>
        </w:rPr>
        <w:t xml:space="preserve"> установки </w:t>
      </w:r>
      <w:proofErr w:type="gramStart"/>
      <w:r w:rsidR="00EB02D9" w:rsidRPr="00724B6A">
        <w:rPr>
          <w:i/>
          <w:iCs/>
        </w:rPr>
        <w:t>&lt; 50</w:t>
      </w:r>
      <w:proofErr w:type="gramEnd"/>
      <w:r w:rsidR="00EB02D9" w:rsidRPr="00724B6A">
        <w:rPr>
          <w:i/>
          <w:iCs/>
        </w:rPr>
        <w:t xml:space="preserve"> </w:t>
      </w:r>
      <w:proofErr w:type="gramStart"/>
      <w:r w:rsidR="00EB02D9" w:rsidRPr="00724B6A">
        <w:rPr>
          <w:i/>
          <w:iCs/>
        </w:rPr>
        <w:t xml:space="preserve">МВт </w:t>
      </w:r>
      <w:r w:rsidR="00EB02D9" w:rsidRPr="00724B6A">
        <w:rPr>
          <w:i/>
          <w:iCs/>
          <w:lang w:val="uk-UA"/>
        </w:rPr>
        <w:t>)</w:t>
      </w:r>
      <w:proofErr w:type="gramEnd"/>
      <w:r>
        <w:rPr>
          <w:i/>
          <w:iCs/>
          <w:lang w:val="en-US"/>
        </w:rPr>
        <w:t>)</w:t>
      </w:r>
    </w:p>
    <w:p w14:paraId="2079CE03" w14:textId="77777777" w:rsidR="00DB6A61" w:rsidRPr="00DB6A61" w:rsidRDefault="00DB6A61" w:rsidP="00DB6A61">
      <w:pPr>
        <w:pStyle w:val="af8"/>
        <w:jc w:val="both"/>
        <w:rPr>
          <w:i/>
          <w:iCs/>
          <w:lang w:val="uk-UA"/>
        </w:rPr>
      </w:pPr>
      <w:r w:rsidRPr="00DB6A61">
        <w:rPr>
          <w:i/>
          <w:iCs/>
          <w:lang w:val="uk-UA"/>
        </w:rPr>
        <w:t>Тип виробничого процесу: допоміжний.</w:t>
      </w:r>
    </w:p>
    <w:p w14:paraId="651268AC" w14:textId="7BE11C55" w:rsidR="00DB6A61" w:rsidRPr="00DB6A61" w:rsidRDefault="00DB6A61" w:rsidP="00DB6A61">
      <w:pPr>
        <w:pStyle w:val="af8"/>
        <w:jc w:val="both"/>
        <w:rPr>
          <w:i/>
          <w:iCs/>
          <w:lang w:val="uk-UA"/>
        </w:rPr>
      </w:pPr>
      <w:r w:rsidRPr="00DB6A61">
        <w:rPr>
          <w:i/>
          <w:iCs/>
          <w:lang w:val="uk-UA"/>
        </w:rPr>
        <w:t>Виробничий майданчик: основний майданчик.</w:t>
      </w:r>
    </w:p>
    <w:p w14:paraId="3ADD88A7" w14:textId="1580C37B" w:rsidR="007B243B" w:rsidRPr="001B1321" w:rsidRDefault="001B1321" w:rsidP="001B1321">
      <w:pPr>
        <w:pStyle w:val="af8"/>
        <w:jc w:val="both"/>
        <w:rPr>
          <w:i/>
          <w:iCs/>
          <w:lang w:val="uk-UA"/>
        </w:rPr>
      </w:pPr>
      <w:r>
        <w:rPr>
          <w:i/>
          <w:iCs/>
          <w:lang w:val="uk-UA"/>
        </w:rPr>
        <w:t xml:space="preserve">До даного виробництва відносяться наступні джерела викидів : </w:t>
      </w:r>
      <w:r w:rsidR="00FE6E7F" w:rsidRPr="001B1321">
        <w:rPr>
          <w:i/>
          <w:iCs/>
          <w:lang w:val="uk-UA"/>
        </w:rPr>
        <w:t xml:space="preserve">№65 Димова труба (Котли водогрійні </w:t>
      </w:r>
      <w:proofErr w:type="spellStart"/>
      <w:r w:rsidR="00FE6E7F" w:rsidRPr="001B1321">
        <w:rPr>
          <w:i/>
          <w:iCs/>
          <w:lang w:val="uk-UA"/>
        </w:rPr>
        <w:t>Viessmann</w:t>
      </w:r>
      <w:proofErr w:type="spellEnd"/>
      <w:r w:rsidR="00FE6E7F" w:rsidRPr="001B1321">
        <w:rPr>
          <w:i/>
          <w:iCs/>
          <w:lang w:val="uk-UA"/>
        </w:rPr>
        <w:t xml:space="preserve"> </w:t>
      </w:r>
      <w:proofErr w:type="spellStart"/>
      <w:r w:rsidR="00FE6E7F" w:rsidRPr="001B1321">
        <w:rPr>
          <w:i/>
          <w:iCs/>
          <w:lang w:val="uk-UA"/>
        </w:rPr>
        <w:t>Vitocrossal</w:t>
      </w:r>
      <w:proofErr w:type="spellEnd"/>
      <w:r w:rsidR="00FE6E7F" w:rsidRPr="001B1321">
        <w:rPr>
          <w:i/>
          <w:iCs/>
          <w:lang w:val="uk-UA"/>
        </w:rPr>
        <w:t xml:space="preserve"> CIB), №90 Димова труба (Котли водогрійні </w:t>
      </w:r>
      <w:proofErr w:type="spellStart"/>
      <w:r w:rsidR="00FE6E7F" w:rsidRPr="001B1321">
        <w:rPr>
          <w:i/>
          <w:iCs/>
          <w:lang w:val="uk-UA"/>
        </w:rPr>
        <w:t>Vitodens</w:t>
      </w:r>
      <w:proofErr w:type="spellEnd"/>
      <w:r w:rsidR="00FE6E7F" w:rsidRPr="001B1321">
        <w:rPr>
          <w:i/>
          <w:iCs/>
          <w:lang w:val="uk-UA"/>
        </w:rPr>
        <w:t xml:space="preserve"> 200-W B24A),</w:t>
      </w:r>
      <w:r>
        <w:rPr>
          <w:i/>
          <w:iCs/>
          <w:lang w:val="uk-UA"/>
        </w:rPr>
        <w:t xml:space="preserve"> №121-130</w:t>
      </w:r>
      <w:r w:rsidR="00FE6E7F" w:rsidRPr="001B1321">
        <w:rPr>
          <w:i/>
          <w:iCs/>
          <w:lang w:val="uk-UA"/>
        </w:rPr>
        <w:t xml:space="preserve"> </w:t>
      </w:r>
      <w:r w:rsidRPr="00985E96">
        <w:rPr>
          <w:rFonts w:eastAsia="Lucida Sans Unicode"/>
          <w:i/>
          <w:color w:val="000000" w:themeColor="text1"/>
          <w:kern w:val="20"/>
          <w:szCs w:val="28"/>
          <w:lang w:val="uk-UA" w:eastAsia="en-US"/>
        </w:rPr>
        <w:t xml:space="preserve">Труби (станція комбінованої генерації електричної і теплової енергії </w:t>
      </w:r>
      <w:r w:rsidRPr="00985E96">
        <w:rPr>
          <w:rFonts w:eastAsia="Lucida Sans Unicode"/>
          <w:i/>
          <w:color w:val="000000" w:themeColor="text1"/>
          <w:kern w:val="20"/>
          <w:szCs w:val="28"/>
          <w:lang w:eastAsia="en-US"/>
        </w:rPr>
        <w:t>№1004 по ГП</w:t>
      </w:r>
      <w:r w:rsidRPr="00985E96">
        <w:rPr>
          <w:rFonts w:eastAsia="Lucida Sans Unicode"/>
          <w:i/>
          <w:color w:val="000000" w:themeColor="text1"/>
          <w:kern w:val="20"/>
          <w:szCs w:val="28"/>
          <w:lang w:val="uk-UA" w:eastAsia="en-US"/>
        </w:rPr>
        <w:t xml:space="preserve">: установки </w:t>
      </w:r>
      <w:r w:rsidR="00985E96" w:rsidRPr="00985E96">
        <w:rPr>
          <w:bCs/>
          <w:color w:val="000000" w:themeColor="text1"/>
          <w:lang w:val="uk-UA"/>
        </w:rPr>
        <w:t>«</w:t>
      </w:r>
      <w:proofErr w:type="spellStart"/>
      <w:r w:rsidR="00985E96" w:rsidRPr="001B42DB">
        <w:rPr>
          <w:bCs/>
          <w:i/>
          <w:iCs/>
          <w:color w:val="000000" w:themeColor="text1"/>
        </w:rPr>
        <w:t>Jenbacher</w:t>
      </w:r>
      <w:proofErr w:type="spellEnd"/>
      <w:r w:rsidR="00985E96" w:rsidRPr="001B42DB">
        <w:rPr>
          <w:bCs/>
          <w:i/>
          <w:iCs/>
          <w:color w:val="000000" w:themeColor="text1"/>
          <w:lang w:val="uk-UA"/>
        </w:rPr>
        <w:t xml:space="preserve"> </w:t>
      </w:r>
      <w:r w:rsidR="00985E96" w:rsidRPr="001B42DB">
        <w:rPr>
          <w:i/>
          <w:iCs/>
          <w:color w:val="000000" w:themeColor="text1"/>
          <w:lang w:val="uk-UA"/>
        </w:rPr>
        <w:t>J</w:t>
      </w:r>
      <w:r w:rsidR="00985E96" w:rsidRPr="001B42DB">
        <w:rPr>
          <w:i/>
          <w:iCs/>
          <w:color w:val="000000" w:themeColor="text1"/>
          <w:lang w:val="en-US"/>
        </w:rPr>
        <w:t>GS</w:t>
      </w:r>
      <w:r w:rsidR="00985E96" w:rsidRPr="001B42DB">
        <w:rPr>
          <w:bCs/>
          <w:i/>
          <w:iCs/>
          <w:color w:val="000000" w:themeColor="text1"/>
          <w:lang w:val="uk-UA"/>
        </w:rPr>
        <w:t xml:space="preserve"> 420GS -</w:t>
      </w:r>
      <w:r w:rsidR="00985E96" w:rsidRPr="001B42DB">
        <w:rPr>
          <w:bCs/>
          <w:i/>
          <w:iCs/>
          <w:color w:val="000000" w:themeColor="text1"/>
          <w:lang w:val="en-US"/>
        </w:rPr>
        <w:t>N</w:t>
      </w:r>
      <w:r w:rsidR="00985E96" w:rsidRPr="001B42DB">
        <w:rPr>
          <w:bCs/>
          <w:i/>
          <w:iCs/>
          <w:color w:val="000000" w:themeColor="text1"/>
          <w:lang w:val="uk-UA"/>
        </w:rPr>
        <w:t>.</w:t>
      </w:r>
      <w:r w:rsidR="00985E96" w:rsidRPr="001B42DB">
        <w:rPr>
          <w:bCs/>
          <w:i/>
          <w:iCs/>
          <w:color w:val="000000" w:themeColor="text1"/>
          <w:lang w:val="en-US"/>
        </w:rPr>
        <w:t>L</w:t>
      </w:r>
      <w:r w:rsidR="00985E96" w:rsidRPr="001B42DB">
        <w:rPr>
          <w:bCs/>
          <w:i/>
          <w:iCs/>
          <w:color w:val="000000" w:themeColor="text1"/>
          <w:lang w:val="uk-UA"/>
        </w:rPr>
        <w:t>»</w:t>
      </w:r>
      <w:r w:rsidR="00985E96" w:rsidRPr="00985E96">
        <w:rPr>
          <w:bCs/>
          <w:color w:val="000000" w:themeColor="text1"/>
          <w:lang w:val="uk-UA"/>
        </w:rPr>
        <w:t xml:space="preserve"> </w:t>
      </w:r>
      <w:r w:rsidRPr="00985E96">
        <w:rPr>
          <w:rFonts w:eastAsia="Lucida Sans Unicode"/>
          <w:i/>
          <w:color w:val="000000" w:themeColor="text1"/>
          <w:kern w:val="20"/>
          <w:szCs w:val="28"/>
          <w:lang w:val="uk-UA" w:eastAsia="en-US"/>
        </w:rPr>
        <w:t>№№1-10)</w:t>
      </w:r>
    </w:p>
    <w:p w14:paraId="42488B3C" w14:textId="77777777" w:rsidR="002C3602" w:rsidRPr="00724B6A" w:rsidRDefault="002C3602" w:rsidP="00724B6A">
      <w:pPr>
        <w:pStyle w:val="af8"/>
        <w:jc w:val="both"/>
        <w:rPr>
          <w:i/>
          <w:iCs/>
          <w:lang w:val="uk-UA"/>
        </w:rPr>
      </w:pPr>
    </w:p>
    <w:p w14:paraId="70F32C8C" w14:textId="77777777" w:rsidR="007B243B" w:rsidRDefault="00EB02D9" w:rsidP="007B243B">
      <w:pPr>
        <w:pStyle w:val="af8"/>
        <w:numPr>
          <w:ilvl w:val="0"/>
          <w:numId w:val="16"/>
        </w:numPr>
        <w:jc w:val="both"/>
        <w:rPr>
          <w:i/>
          <w:iCs/>
          <w:lang w:val="uk-UA"/>
        </w:rPr>
      </w:pPr>
      <w:r w:rsidRPr="00724B6A">
        <w:rPr>
          <w:i/>
          <w:iCs/>
          <w:lang w:val="uk-UA"/>
        </w:rPr>
        <w:t xml:space="preserve">1.Energy/ 1.А </w:t>
      </w:r>
      <w:proofErr w:type="spellStart"/>
      <w:r w:rsidRPr="00724B6A">
        <w:rPr>
          <w:i/>
          <w:iCs/>
          <w:lang w:val="uk-UA"/>
        </w:rPr>
        <w:t>Combustion</w:t>
      </w:r>
      <w:proofErr w:type="spellEnd"/>
      <w:r w:rsidRPr="00724B6A">
        <w:rPr>
          <w:i/>
          <w:iCs/>
          <w:lang w:val="uk-UA"/>
        </w:rPr>
        <w:t xml:space="preserve">/ 1.А.3.b </w:t>
      </w:r>
      <w:proofErr w:type="spellStart"/>
      <w:r w:rsidRPr="00724B6A">
        <w:rPr>
          <w:i/>
          <w:iCs/>
          <w:lang w:val="uk-UA"/>
        </w:rPr>
        <w:t>Road</w:t>
      </w:r>
      <w:proofErr w:type="spellEnd"/>
      <w:r w:rsidRPr="00724B6A">
        <w:rPr>
          <w:i/>
          <w:iCs/>
          <w:lang w:val="uk-UA"/>
        </w:rPr>
        <w:t xml:space="preserve"> </w:t>
      </w:r>
      <w:proofErr w:type="spellStart"/>
      <w:r w:rsidRPr="00724B6A">
        <w:rPr>
          <w:i/>
          <w:iCs/>
          <w:lang w:val="uk-UA"/>
        </w:rPr>
        <w:t>transport</w:t>
      </w:r>
      <w:proofErr w:type="spellEnd"/>
      <w:r w:rsidRPr="00724B6A">
        <w:rPr>
          <w:i/>
          <w:iCs/>
          <w:lang w:val="uk-UA"/>
        </w:rPr>
        <w:t xml:space="preserve"> </w:t>
      </w:r>
    </w:p>
    <w:p w14:paraId="17B2545F" w14:textId="389E87BD" w:rsidR="00724B6A" w:rsidRDefault="00BB0483" w:rsidP="007B243B">
      <w:pPr>
        <w:pStyle w:val="af8"/>
        <w:jc w:val="both"/>
        <w:rPr>
          <w:i/>
          <w:iCs/>
          <w:lang w:val="uk-UA"/>
        </w:rPr>
      </w:pPr>
      <w:r>
        <w:rPr>
          <w:i/>
          <w:iCs/>
          <w:lang w:val="en-US"/>
        </w:rPr>
        <w:t>(</w:t>
      </w:r>
      <w:r w:rsidR="007B243B">
        <w:rPr>
          <w:i/>
          <w:iCs/>
          <w:lang w:val="uk-UA"/>
        </w:rPr>
        <w:t>1. </w:t>
      </w:r>
      <w:proofErr w:type="spellStart"/>
      <w:r w:rsidR="00EB02D9" w:rsidRPr="007B243B">
        <w:rPr>
          <w:i/>
          <w:iCs/>
        </w:rPr>
        <w:t>Енергія</w:t>
      </w:r>
      <w:proofErr w:type="spellEnd"/>
      <w:r w:rsidR="00EB02D9" w:rsidRPr="007B243B">
        <w:rPr>
          <w:i/>
          <w:iCs/>
          <w:lang w:val="uk-UA"/>
        </w:rPr>
        <w:t xml:space="preserve">/ 1.А. </w:t>
      </w:r>
      <w:proofErr w:type="gramStart"/>
      <w:r w:rsidR="00EB02D9" w:rsidRPr="007B243B">
        <w:rPr>
          <w:i/>
          <w:iCs/>
          <w:lang w:val="uk-UA"/>
        </w:rPr>
        <w:t xml:space="preserve">Горіння </w:t>
      </w:r>
      <w:r w:rsidR="00724B6A" w:rsidRPr="007B243B">
        <w:rPr>
          <w:i/>
          <w:iCs/>
        </w:rPr>
        <w:t xml:space="preserve"> </w:t>
      </w:r>
      <w:r w:rsidR="00EB02D9" w:rsidRPr="007B243B">
        <w:rPr>
          <w:i/>
          <w:iCs/>
        </w:rPr>
        <w:t>/1.А.3.b</w:t>
      </w:r>
      <w:proofErr w:type="gramEnd"/>
      <w:r w:rsidR="00EB02D9" w:rsidRPr="007B243B">
        <w:rPr>
          <w:i/>
          <w:iCs/>
        </w:rPr>
        <w:t xml:space="preserve"> </w:t>
      </w:r>
      <w:proofErr w:type="spellStart"/>
      <w:r w:rsidR="00EB02D9" w:rsidRPr="007B243B">
        <w:rPr>
          <w:i/>
          <w:iCs/>
        </w:rPr>
        <w:t>Автомобільний</w:t>
      </w:r>
      <w:proofErr w:type="spellEnd"/>
      <w:r w:rsidR="00EB02D9" w:rsidRPr="007B243B">
        <w:rPr>
          <w:i/>
          <w:iCs/>
        </w:rPr>
        <w:t xml:space="preserve"> </w:t>
      </w:r>
      <w:proofErr w:type="gramStart"/>
      <w:r w:rsidR="00EB02D9" w:rsidRPr="007B243B">
        <w:rPr>
          <w:i/>
          <w:iCs/>
        </w:rPr>
        <w:t xml:space="preserve">транспорт </w:t>
      </w:r>
      <w:r w:rsidR="00EB02D9" w:rsidRPr="007B243B">
        <w:rPr>
          <w:i/>
          <w:iCs/>
          <w:lang w:val="uk-UA"/>
        </w:rPr>
        <w:t>)</w:t>
      </w:r>
      <w:proofErr w:type="gramEnd"/>
      <w:r w:rsidR="00EB02D9" w:rsidRPr="007B243B">
        <w:rPr>
          <w:i/>
          <w:iCs/>
          <w:lang w:val="uk-UA"/>
        </w:rPr>
        <w:t xml:space="preserve"> </w:t>
      </w:r>
      <w:r w:rsidR="00EB02D9" w:rsidRPr="007B243B">
        <w:rPr>
          <w:i/>
          <w:iCs/>
        </w:rPr>
        <w:t xml:space="preserve"> </w:t>
      </w:r>
    </w:p>
    <w:p w14:paraId="410B2499" w14:textId="77777777" w:rsidR="00DB6A61" w:rsidRPr="00DB6A61" w:rsidRDefault="00DB6A61" w:rsidP="00DB6A61">
      <w:pPr>
        <w:pStyle w:val="af8"/>
        <w:jc w:val="both"/>
        <w:rPr>
          <w:i/>
          <w:iCs/>
          <w:lang w:val="uk-UA"/>
        </w:rPr>
      </w:pPr>
      <w:r w:rsidRPr="00DB6A61">
        <w:rPr>
          <w:i/>
          <w:iCs/>
          <w:lang w:val="uk-UA"/>
        </w:rPr>
        <w:t>Тип виробничого процесу: допоміжний.</w:t>
      </w:r>
    </w:p>
    <w:p w14:paraId="270AD89A" w14:textId="6387E7DB" w:rsidR="00DB6A61" w:rsidRPr="00DB6A61" w:rsidRDefault="00DB6A61" w:rsidP="00DB6A61">
      <w:pPr>
        <w:pStyle w:val="af8"/>
        <w:jc w:val="both"/>
        <w:rPr>
          <w:i/>
          <w:iCs/>
          <w:lang w:val="uk-UA"/>
        </w:rPr>
      </w:pPr>
      <w:r w:rsidRPr="00DB6A61">
        <w:rPr>
          <w:i/>
          <w:iCs/>
          <w:lang w:val="uk-UA"/>
        </w:rPr>
        <w:t>Виробничий майданчик: основний майданчик.</w:t>
      </w:r>
    </w:p>
    <w:p w14:paraId="3585D9A0" w14:textId="033943D5" w:rsidR="00A4378A" w:rsidRPr="00724B6A" w:rsidRDefault="007B243B" w:rsidP="00A4378A">
      <w:pPr>
        <w:pStyle w:val="af8"/>
        <w:jc w:val="both"/>
        <w:rPr>
          <w:i/>
          <w:iCs/>
          <w:lang w:val="uk-UA"/>
        </w:rPr>
      </w:pPr>
      <w:r>
        <w:rPr>
          <w:i/>
          <w:iCs/>
          <w:lang w:val="uk-UA"/>
        </w:rPr>
        <w:t>До даного виробництва відносяться наступні джерела викидів : № 70 Труба (</w:t>
      </w:r>
      <w:r w:rsidRPr="007B243B">
        <w:rPr>
          <w:i/>
          <w:iCs/>
          <w:lang w:val="uk-UA"/>
        </w:rPr>
        <w:t>Зарядка акумуляторів</w:t>
      </w:r>
      <w:r>
        <w:rPr>
          <w:i/>
          <w:iCs/>
          <w:lang w:val="uk-UA"/>
        </w:rPr>
        <w:t>), №72 Дихальний клапан (</w:t>
      </w:r>
      <w:r w:rsidRPr="007B243B">
        <w:rPr>
          <w:i/>
          <w:iCs/>
          <w:lang w:val="uk-UA"/>
        </w:rPr>
        <w:t>Резервуари д/п (2 од. по 20 м</w:t>
      </w:r>
      <w:r w:rsidRPr="007B243B">
        <w:rPr>
          <w:i/>
          <w:iCs/>
          <w:vertAlign w:val="superscript"/>
          <w:lang w:val="uk-UA"/>
        </w:rPr>
        <w:t>3</w:t>
      </w:r>
      <w:r w:rsidRPr="007B243B">
        <w:rPr>
          <w:i/>
          <w:iCs/>
          <w:lang w:val="uk-UA"/>
        </w:rPr>
        <w:t>)</w:t>
      </w:r>
      <w:r>
        <w:rPr>
          <w:i/>
          <w:iCs/>
          <w:lang w:val="uk-UA"/>
        </w:rPr>
        <w:t>), №74 Дихальний клапан (</w:t>
      </w:r>
      <w:r w:rsidRPr="007B243B">
        <w:rPr>
          <w:i/>
          <w:iCs/>
          <w:lang w:val="uk-UA"/>
        </w:rPr>
        <w:t>Резервуари д/п (2 од. по 20 м</w:t>
      </w:r>
      <w:r w:rsidRPr="007B243B">
        <w:rPr>
          <w:i/>
          <w:iCs/>
          <w:vertAlign w:val="superscript"/>
          <w:lang w:val="uk-UA"/>
        </w:rPr>
        <w:t>3</w:t>
      </w:r>
      <w:r w:rsidRPr="007B243B">
        <w:rPr>
          <w:i/>
          <w:iCs/>
          <w:lang w:val="uk-UA"/>
        </w:rPr>
        <w:t>)</w:t>
      </w:r>
      <w:r>
        <w:rPr>
          <w:i/>
          <w:iCs/>
          <w:lang w:val="uk-UA"/>
        </w:rPr>
        <w:t>), №76 Неорганізоване джерело викиду (</w:t>
      </w:r>
      <w:proofErr w:type="spellStart"/>
      <w:r w:rsidRPr="007B243B">
        <w:rPr>
          <w:i/>
          <w:iCs/>
          <w:lang w:val="uk-UA"/>
        </w:rPr>
        <w:t>Паливороздавальна</w:t>
      </w:r>
      <w:proofErr w:type="spellEnd"/>
      <w:r w:rsidRPr="007B243B">
        <w:rPr>
          <w:i/>
          <w:iCs/>
          <w:lang w:val="uk-UA"/>
        </w:rPr>
        <w:t xml:space="preserve"> колонка</w:t>
      </w:r>
      <w:r>
        <w:rPr>
          <w:i/>
          <w:iCs/>
          <w:lang w:val="uk-UA"/>
        </w:rPr>
        <w:t xml:space="preserve">), </w:t>
      </w:r>
      <w:r w:rsidRPr="007B243B">
        <w:rPr>
          <w:i/>
          <w:iCs/>
          <w:lang w:val="uk-UA"/>
        </w:rPr>
        <w:t>№7</w:t>
      </w:r>
      <w:r>
        <w:rPr>
          <w:i/>
          <w:iCs/>
          <w:lang w:val="uk-UA"/>
        </w:rPr>
        <w:t>7</w:t>
      </w:r>
      <w:r w:rsidRPr="007B243B">
        <w:rPr>
          <w:i/>
          <w:iCs/>
          <w:lang w:val="uk-UA"/>
        </w:rPr>
        <w:t xml:space="preserve"> Неорганізоване джерело викиду (</w:t>
      </w:r>
      <w:proofErr w:type="spellStart"/>
      <w:r w:rsidRPr="007B243B">
        <w:rPr>
          <w:i/>
          <w:iCs/>
          <w:lang w:val="uk-UA"/>
        </w:rPr>
        <w:t>Паливороздавальна</w:t>
      </w:r>
      <w:proofErr w:type="spellEnd"/>
      <w:r w:rsidRPr="007B243B">
        <w:rPr>
          <w:i/>
          <w:iCs/>
          <w:lang w:val="uk-UA"/>
        </w:rPr>
        <w:t xml:space="preserve"> колонка),</w:t>
      </w:r>
      <w:r w:rsidR="00657233">
        <w:rPr>
          <w:i/>
          <w:iCs/>
          <w:lang w:val="uk-UA"/>
        </w:rPr>
        <w:t xml:space="preserve"> </w:t>
      </w:r>
      <w:r w:rsidR="00B255E1" w:rsidRPr="002C0D9E">
        <w:rPr>
          <w:i/>
          <w:iCs/>
          <w:lang w:val="uk-UA"/>
        </w:rPr>
        <w:t xml:space="preserve">№ 83 Труба (Дизель-генератор CATERPILLAR DE660E0 660kV); №84 (Дизель-генератор CATERPILLAR C32 1100kVA), №85 Труба (Дизель-генератор CATERPILLAR DE715E0 715kVA), №86 Труба (Дизель-генератор </w:t>
      </w:r>
      <w:proofErr w:type="spellStart"/>
      <w:r w:rsidR="00B255E1" w:rsidRPr="002C0D9E">
        <w:rPr>
          <w:i/>
          <w:iCs/>
          <w:lang w:val="uk-UA"/>
        </w:rPr>
        <w:t>German</w:t>
      </w:r>
      <w:proofErr w:type="spellEnd"/>
      <w:r w:rsidR="00B255E1" w:rsidRPr="002C0D9E">
        <w:rPr>
          <w:i/>
          <w:iCs/>
          <w:lang w:val="uk-UA"/>
        </w:rPr>
        <w:t xml:space="preserve"> </w:t>
      </w:r>
      <w:proofErr w:type="spellStart"/>
      <w:r w:rsidR="00B255E1" w:rsidRPr="002C0D9E">
        <w:rPr>
          <w:i/>
          <w:iCs/>
          <w:lang w:val="uk-UA"/>
        </w:rPr>
        <w:t>Generator</w:t>
      </w:r>
      <w:proofErr w:type="spellEnd"/>
      <w:r w:rsidR="00B255E1" w:rsidRPr="002C0D9E">
        <w:rPr>
          <w:i/>
          <w:iCs/>
          <w:lang w:val="uk-UA"/>
        </w:rPr>
        <w:t xml:space="preserve"> P 730CO 750kVA), №87 (Дизель-насос DE MASS BV DF12TIH-N 253kW ), №106 Труба (Дизель-генератор </w:t>
      </w:r>
      <w:proofErr w:type="spellStart"/>
      <w:r w:rsidR="00B255E1" w:rsidRPr="002C0D9E">
        <w:rPr>
          <w:i/>
          <w:iCs/>
          <w:lang w:val="uk-UA"/>
        </w:rPr>
        <w:t>German</w:t>
      </w:r>
      <w:proofErr w:type="spellEnd"/>
      <w:r w:rsidR="00B255E1" w:rsidRPr="002C0D9E">
        <w:rPr>
          <w:i/>
          <w:iCs/>
          <w:lang w:val="uk-UA"/>
        </w:rPr>
        <w:t xml:space="preserve"> </w:t>
      </w:r>
      <w:proofErr w:type="spellStart"/>
      <w:r w:rsidR="00B255E1" w:rsidRPr="002C0D9E">
        <w:rPr>
          <w:i/>
          <w:iCs/>
          <w:lang w:val="uk-UA"/>
        </w:rPr>
        <w:t>Generator</w:t>
      </w:r>
      <w:proofErr w:type="spellEnd"/>
      <w:r w:rsidR="00B255E1" w:rsidRPr="002C0D9E">
        <w:rPr>
          <w:i/>
          <w:iCs/>
          <w:lang w:val="uk-UA"/>
        </w:rPr>
        <w:t xml:space="preserve"> P 730CO 750kVA), </w:t>
      </w:r>
      <w:r w:rsidR="002C0D9E" w:rsidRPr="002C0D9E">
        <w:rPr>
          <w:i/>
          <w:iCs/>
          <w:lang w:val="uk-UA"/>
        </w:rPr>
        <w:t>№107 Неорганізоване джерело викиду (</w:t>
      </w:r>
      <w:proofErr w:type="spellStart"/>
      <w:r w:rsidR="002C0D9E" w:rsidRPr="002C0D9E">
        <w:rPr>
          <w:i/>
          <w:iCs/>
          <w:lang w:val="uk-UA"/>
        </w:rPr>
        <w:t>Паливороздавальна</w:t>
      </w:r>
      <w:proofErr w:type="spellEnd"/>
      <w:r w:rsidR="002C0D9E" w:rsidRPr="002C0D9E">
        <w:rPr>
          <w:i/>
          <w:iCs/>
          <w:lang w:val="uk-UA"/>
        </w:rPr>
        <w:t xml:space="preserve"> колонка тепловоза), №111 Труба (Зарядка акумуляторів), №112 Труба (Зарядка акумуляторів)</w:t>
      </w:r>
      <w:r w:rsidR="00A4378A">
        <w:rPr>
          <w:i/>
          <w:iCs/>
          <w:lang w:val="uk-UA"/>
        </w:rPr>
        <w:t>,</w:t>
      </w:r>
      <w:r w:rsidR="00A4378A" w:rsidRPr="00A4378A">
        <w:rPr>
          <w:i/>
          <w:iCs/>
          <w:lang w:val="uk-UA"/>
        </w:rPr>
        <w:t xml:space="preserve"> </w:t>
      </w:r>
      <w:r w:rsidR="00A4378A">
        <w:rPr>
          <w:i/>
          <w:iCs/>
          <w:lang w:val="uk-UA"/>
        </w:rPr>
        <w:t>№117 Труба (</w:t>
      </w:r>
      <w:r w:rsidR="00A4378A" w:rsidRPr="003F5E12">
        <w:rPr>
          <w:i/>
          <w:iCs/>
          <w:lang w:val="uk-UA"/>
        </w:rPr>
        <w:t xml:space="preserve">Захисна споруда цивільного захисту. </w:t>
      </w:r>
      <w:proofErr w:type="spellStart"/>
      <w:r w:rsidR="00A4378A" w:rsidRPr="003F5E12">
        <w:rPr>
          <w:i/>
          <w:iCs/>
          <w:lang w:val="uk-UA"/>
        </w:rPr>
        <w:t>Дизельгенератор</w:t>
      </w:r>
      <w:proofErr w:type="spellEnd"/>
      <w:r w:rsidR="00A4378A" w:rsidRPr="003F5E12">
        <w:rPr>
          <w:i/>
          <w:iCs/>
          <w:lang w:val="uk-UA"/>
        </w:rPr>
        <w:t xml:space="preserve"> CATERPILLAR DE150 GC (150кВА)</w:t>
      </w:r>
      <w:r w:rsidR="00A4378A">
        <w:rPr>
          <w:i/>
          <w:iCs/>
          <w:lang w:val="uk-UA"/>
        </w:rPr>
        <w:t>).</w:t>
      </w:r>
    </w:p>
    <w:p w14:paraId="0529B4A4" w14:textId="77777777" w:rsidR="003F5E12" w:rsidRPr="00724B6A" w:rsidRDefault="003F5E12" w:rsidP="00724B6A">
      <w:pPr>
        <w:ind w:firstLine="709"/>
        <w:jc w:val="both"/>
        <w:rPr>
          <w:iCs/>
          <w:lang w:val="uk-UA"/>
        </w:rPr>
      </w:pPr>
    </w:p>
    <w:p w14:paraId="616C3BDC" w14:textId="77777777" w:rsidR="00724B6A" w:rsidRPr="00724B6A" w:rsidRDefault="00EB02D9" w:rsidP="00724B6A">
      <w:pPr>
        <w:pStyle w:val="af8"/>
        <w:numPr>
          <w:ilvl w:val="0"/>
          <w:numId w:val="16"/>
        </w:numPr>
        <w:jc w:val="both"/>
        <w:rPr>
          <w:i/>
          <w:iCs/>
        </w:rPr>
      </w:pPr>
      <w:r w:rsidRPr="00724B6A">
        <w:rPr>
          <w:i/>
          <w:iCs/>
        </w:rPr>
        <w:t xml:space="preserve">2.Industrial </w:t>
      </w:r>
      <w:proofErr w:type="spellStart"/>
      <w:r w:rsidRPr="00724B6A">
        <w:rPr>
          <w:i/>
          <w:iCs/>
        </w:rPr>
        <w:t>processes</w:t>
      </w:r>
      <w:proofErr w:type="spellEnd"/>
      <w:r w:rsidRPr="00724B6A">
        <w:rPr>
          <w:i/>
          <w:iCs/>
        </w:rPr>
        <w:t xml:space="preserve"> </w:t>
      </w:r>
      <w:proofErr w:type="spellStart"/>
      <w:r w:rsidRPr="00724B6A">
        <w:rPr>
          <w:i/>
          <w:iCs/>
        </w:rPr>
        <w:t>and</w:t>
      </w:r>
      <w:proofErr w:type="spellEnd"/>
      <w:r w:rsidRPr="00724B6A">
        <w:rPr>
          <w:i/>
          <w:iCs/>
        </w:rPr>
        <w:t xml:space="preserve"> </w:t>
      </w:r>
      <w:proofErr w:type="spellStart"/>
      <w:r w:rsidRPr="00724B6A">
        <w:rPr>
          <w:i/>
          <w:iCs/>
        </w:rPr>
        <w:t>product</w:t>
      </w:r>
      <w:proofErr w:type="spellEnd"/>
      <w:r w:rsidRPr="00724B6A">
        <w:rPr>
          <w:i/>
          <w:iCs/>
        </w:rPr>
        <w:t xml:space="preserve"> </w:t>
      </w:r>
      <w:proofErr w:type="spellStart"/>
      <w:r w:rsidRPr="00724B6A">
        <w:rPr>
          <w:i/>
          <w:iCs/>
        </w:rPr>
        <w:t>use</w:t>
      </w:r>
      <w:proofErr w:type="spellEnd"/>
      <w:r w:rsidRPr="00724B6A">
        <w:rPr>
          <w:i/>
          <w:iCs/>
        </w:rPr>
        <w:t xml:space="preserve"> /2. С Industrial </w:t>
      </w:r>
      <w:proofErr w:type="spellStart"/>
      <w:r w:rsidRPr="00724B6A">
        <w:rPr>
          <w:i/>
          <w:iCs/>
        </w:rPr>
        <w:t>processes</w:t>
      </w:r>
      <w:proofErr w:type="spellEnd"/>
      <w:r w:rsidRPr="00724B6A">
        <w:rPr>
          <w:i/>
          <w:iCs/>
        </w:rPr>
        <w:t xml:space="preserve"> </w:t>
      </w:r>
      <w:proofErr w:type="spellStart"/>
      <w:r w:rsidRPr="00724B6A">
        <w:rPr>
          <w:i/>
          <w:iCs/>
        </w:rPr>
        <w:t>and</w:t>
      </w:r>
      <w:proofErr w:type="spellEnd"/>
      <w:r w:rsidRPr="00724B6A">
        <w:rPr>
          <w:i/>
          <w:iCs/>
        </w:rPr>
        <w:t xml:space="preserve"> </w:t>
      </w:r>
      <w:proofErr w:type="spellStart"/>
      <w:r w:rsidRPr="00724B6A">
        <w:rPr>
          <w:i/>
          <w:iCs/>
        </w:rPr>
        <w:t>product</w:t>
      </w:r>
      <w:proofErr w:type="spellEnd"/>
      <w:r w:rsidRPr="00724B6A">
        <w:rPr>
          <w:i/>
          <w:iCs/>
        </w:rPr>
        <w:t xml:space="preserve"> </w:t>
      </w:r>
      <w:proofErr w:type="spellStart"/>
      <w:r w:rsidRPr="00724B6A">
        <w:rPr>
          <w:i/>
          <w:iCs/>
        </w:rPr>
        <w:t>use</w:t>
      </w:r>
      <w:proofErr w:type="spellEnd"/>
      <w:r w:rsidRPr="00724B6A">
        <w:rPr>
          <w:i/>
          <w:iCs/>
        </w:rPr>
        <w:t>/</w:t>
      </w:r>
      <w:proofErr w:type="gramStart"/>
      <w:r w:rsidRPr="00724B6A">
        <w:rPr>
          <w:i/>
          <w:iCs/>
        </w:rPr>
        <w:t>2.С.7.с</w:t>
      </w:r>
      <w:proofErr w:type="gramEnd"/>
      <w:r w:rsidRPr="00724B6A">
        <w:rPr>
          <w:i/>
          <w:iCs/>
        </w:rPr>
        <w:t xml:space="preserve"> </w:t>
      </w:r>
      <w:proofErr w:type="spellStart"/>
      <w:r w:rsidRPr="00724B6A">
        <w:rPr>
          <w:i/>
          <w:iCs/>
        </w:rPr>
        <w:t>Other</w:t>
      </w:r>
      <w:proofErr w:type="spellEnd"/>
      <w:r w:rsidRPr="00724B6A">
        <w:rPr>
          <w:i/>
          <w:iCs/>
        </w:rPr>
        <w:t xml:space="preserve"> </w:t>
      </w:r>
      <w:proofErr w:type="spellStart"/>
      <w:r w:rsidRPr="00724B6A">
        <w:rPr>
          <w:i/>
          <w:iCs/>
        </w:rPr>
        <w:t>metal</w:t>
      </w:r>
      <w:proofErr w:type="spellEnd"/>
      <w:r w:rsidRPr="00724B6A">
        <w:rPr>
          <w:i/>
          <w:iCs/>
        </w:rPr>
        <w:t xml:space="preserve"> </w:t>
      </w:r>
      <w:proofErr w:type="spellStart"/>
      <w:r w:rsidRPr="00724B6A">
        <w:rPr>
          <w:i/>
          <w:iCs/>
        </w:rPr>
        <w:t>production</w:t>
      </w:r>
      <w:proofErr w:type="spellEnd"/>
      <w:r w:rsidRPr="00724B6A">
        <w:rPr>
          <w:i/>
          <w:iCs/>
        </w:rPr>
        <w:t xml:space="preserve">/040309 z </w:t>
      </w:r>
      <w:proofErr w:type="spellStart"/>
      <w:r w:rsidRPr="00724B6A">
        <w:rPr>
          <w:i/>
          <w:iCs/>
        </w:rPr>
        <w:t>Other</w:t>
      </w:r>
      <w:proofErr w:type="spellEnd"/>
    </w:p>
    <w:p w14:paraId="2886D4F0" w14:textId="57A3C3CB" w:rsidR="00724B6A" w:rsidRDefault="00724B6A" w:rsidP="00724B6A">
      <w:pPr>
        <w:pStyle w:val="af8"/>
        <w:jc w:val="both"/>
        <w:rPr>
          <w:i/>
          <w:iCs/>
          <w:lang w:val="uk-UA"/>
        </w:rPr>
      </w:pPr>
      <w:r w:rsidRPr="00724B6A">
        <w:rPr>
          <w:i/>
          <w:iCs/>
          <w:lang w:val="uk-UA"/>
        </w:rPr>
        <w:t>(</w:t>
      </w:r>
      <w:r w:rsidR="00EB02D9" w:rsidRPr="00724B6A">
        <w:rPr>
          <w:i/>
          <w:iCs/>
        </w:rPr>
        <w:t xml:space="preserve">2. </w:t>
      </w:r>
      <w:proofErr w:type="spellStart"/>
      <w:r w:rsidR="00EB02D9" w:rsidRPr="00724B6A">
        <w:rPr>
          <w:i/>
          <w:iCs/>
        </w:rPr>
        <w:t>Промислові</w:t>
      </w:r>
      <w:proofErr w:type="spellEnd"/>
      <w:r w:rsidR="00EB02D9" w:rsidRPr="00724B6A">
        <w:rPr>
          <w:i/>
          <w:iCs/>
        </w:rPr>
        <w:t xml:space="preserve"> </w:t>
      </w:r>
      <w:proofErr w:type="spellStart"/>
      <w:r w:rsidR="00EB02D9" w:rsidRPr="00724B6A">
        <w:rPr>
          <w:i/>
          <w:iCs/>
        </w:rPr>
        <w:t>процеси</w:t>
      </w:r>
      <w:proofErr w:type="spellEnd"/>
      <w:r w:rsidR="00EB02D9" w:rsidRPr="00724B6A">
        <w:rPr>
          <w:i/>
          <w:iCs/>
        </w:rPr>
        <w:t xml:space="preserve"> та </w:t>
      </w:r>
      <w:proofErr w:type="spellStart"/>
      <w:r w:rsidR="00EB02D9" w:rsidRPr="00724B6A">
        <w:rPr>
          <w:i/>
          <w:iCs/>
        </w:rPr>
        <w:t>використання</w:t>
      </w:r>
      <w:proofErr w:type="spellEnd"/>
      <w:r w:rsidR="00EB02D9" w:rsidRPr="00724B6A">
        <w:rPr>
          <w:i/>
          <w:iCs/>
        </w:rPr>
        <w:t xml:space="preserve"> </w:t>
      </w:r>
      <w:proofErr w:type="spellStart"/>
      <w:r w:rsidR="00EB02D9" w:rsidRPr="00724B6A">
        <w:rPr>
          <w:i/>
          <w:iCs/>
        </w:rPr>
        <w:t>продукції</w:t>
      </w:r>
      <w:proofErr w:type="spellEnd"/>
      <w:r w:rsidR="00EB02D9" w:rsidRPr="00724B6A">
        <w:rPr>
          <w:i/>
          <w:iCs/>
        </w:rPr>
        <w:t xml:space="preserve"> /2. С </w:t>
      </w:r>
      <w:proofErr w:type="spellStart"/>
      <w:r w:rsidR="00EB02D9" w:rsidRPr="00724B6A">
        <w:rPr>
          <w:i/>
          <w:iCs/>
        </w:rPr>
        <w:t>Виробництво</w:t>
      </w:r>
      <w:proofErr w:type="spellEnd"/>
      <w:r w:rsidR="00EB02D9" w:rsidRPr="00724B6A">
        <w:rPr>
          <w:i/>
          <w:iCs/>
        </w:rPr>
        <w:t xml:space="preserve"> </w:t>
      </w:r>
      <w:proofErr w:type="spellStart"/>
      <w:r w:rsidR="00EB02D9" w:rsidRPr="00724B6A">
        <w:rPr>
          <w:i/>
          <w:iCs/>
        </w:rPr>
        <w:t>металів</w:t>
      </w:r>
      <w:proofErr w:type="spellEnd"/>
      <w:r w:rsidR="00EB02D9" w:rsidRPr="00724B6A">
        <w:rPr>
          <w:i/>
          <w:iCs/>
        </w:rPr>
        <w:t>/</w:t>
      </w:r>
      <w:proofErr w:type="gramStart"/>
      <w:r w:rsidR="00EB02D9" w:rsidRPr="00724B6A">
        <w:rPr>
          <w:i/>
          <w:iCs/>
        </w:rPr>
        <w:t>2.С.7.с</w:t>
      </w:r>
      <w:proofErr w:type="gramEnd"/>
      <w:r w:rsidR="00EB02D9" w:rsidRPr="00724B6A">
        <w:rPr>
          <w:i/>
          <w:iCs/>
        </w:rPr>
        <w:t xml:space="preserve"> </w:t>
      </w:r>
      <w:proofErr w:type="spellStart"/>
      <w:r w:rsidR="00EB02D9" w:rsidRPr="00724B6A">
        <w:rPr>
          <w:i/>
          <w:iCs/>
        </w:rPr>
        <w:t>Інше</w:t>
      </w:r>
      <w:proofErr w:type="spellEnd"/>
      <w:r w:rsidR="00EB02D9" w:rsidRPr="00724B6A">
        <w:rPr>
          <w:i/>
          <w:iCs/>
        </w:rPr>
        <w:t xml:space="preserve"> </w:t>
      </w:r>
      <w:proofErr w:type="spellStart"/>
      <w:r w:rsidR="00EB02D9" w:rsidRPr="00724B6A">
        <w:rPr>
          <w:i/>
          <w:iCs/>
        </w:rPr>
        <w:t>виробництво</w:t>
      </w:r>
      <w:proofErr w:type="spellEnd"/>
      <w:r w:rsidR="00EB02D9" w:rsidRPr="00724B6A">
        <w:rPr>
          <w:i/>
          <w:iCs/>
        </w:rPr>
        <w:t xml:space="preserve"> </w:t>
      </w:r>
      <w:proofErr w:type="spellStart"/>
      <w:r w:rsidR="00EB02D9" w:rsidRPr="00724B6A">
        <w:rPr>
          <w:i/>
          <w:iCs/>
        </w:rPr>
        <w:t>металу</w:t>
      </w:r>
      <w:proofErr w:type="spellEnd"/>
      <w:r w:rsidR="00EB02D9" w:rsidRPr="00724B6A">
        <w:rPr>
          <w:i/>
          <w:iCs/>
        </w:rPr>
        <w:t xml:space="preserve">/040309 z </w:t>
      </w:r>
      <w:proofErr w:type="spellStart"/>
      <w:r w:rsidR="00EB02D9" w:rsidRPr="00724B6A">
        <w:rPr>
          <w:i/>
          <w:iCs/>
        </w:rPr>
        <w:t>Інший</w:t>
      </w:r>
      <w:proofErr w:type="spellEnd"/>
      <w:r w:rsidR="00EB02D9" w:rsidRPr="00724B6A">
        <w:rPr>
          <w:i/>
          <w:iCs/>
        </w:rPr>
        <w:t xml:space="preserve"> </w:t>
      </w:r>
      <w:proofErr w:type="gramStart"/>
      <w:r w:rsidR="00EB02D9" w:rsidRPr="00724B6A">
        <w:rPr>
          <w:i/>
          <w:iCs/>
        </w:rPr>
        <w:t>ко</w:t>
      </w:r>
      <w:r>
        <w:rPr>
          <w:i/>
          <w:iCs/>
          <w:lang w:val="uk-UA"/>
        </w:rPr>
        <w:t>д</w:t>
      </w:r>
      <w:r w:rsidR="00EB02D9" w:rsidRPr="00724B6A">
        <w:rPr>
          <w:i/>
          <w:iCs/>
        </w:rPr>
        <w:t xml:space="preserve"> </w:t>
      </w:r>
      <w:r w:rsidRPr="00724B6A">
        <w:rPr>
          <w:i/>
          <w:iCs/>
          <w:lang w:val="uk-UA"/>
        </w:rPr>
        <w:t>)</w:t>
      </w:r>
      <w:proofErr w:type="gramEnd"/>
    </w:p>
    <w:p w14:paraId="16841733" w14:textId="77777777" w:rsidR="00DB6A61" w:rsidRPr="00DB6A61" w:rsidRDefault="00DB6A61" w:rsidP="00DB6A61">
      <w:pPr>
        <w:pStyle w:val="af8"/>
        <w:rPr>
          <w:i/>
          <w:iCs/>
          <w:u w:val="single"/>
          <w:lang w:val="uk-UA"/>
        </w:rPr>
      </w:pPr>
      <w:r w:rsidRPr="00DB6A61">
        <w:rPr>
          <w:bCs/>
          <w:i/>
          <w:iCs/>
          <w:lang w:val="uk-UA"/>
        </w:rPr>
        <w:t xml:space="preserve">Тип виробничого процесу: </w:t>
      </w:r>
      <w:r w:rsidRPr="00DB6A61">
        <w:rPr>
          <w:bCs/>
          <w:i/>
          <w:iCs/>
          <w:u w:val="single"/>
          <w:lang w:val="uk-UA"/>
        </w:rPr>
        <w:t>допоміжний.</w:t>
      </w:r>
    </w:p>
    <w:p w14:paraId="76D7CB5B" w14:textId="11E2F2D7" w:rsidR="00DB6A61" w:rsidRPr="00DB6A61" w:rsidRDefault="00DB6A61" w:rsidP="00DB6A61">
      <w:pPr>
        <w:pStyle w:val="af8"/>
        <w:rPr>
          <w:i/>
          <w:iCs/>
          <w:u w:val="single"/>
          <w:lang w:val="uk-UA"/>
        </w:rPr>
      </w:pPr>
      <w:r w:rsidRPr="00DB6A61">
        <w:rPr>
          <w:bCs/>
          <w:i/>
          <w:iCs/>
          <w:lang w:val="uk-UA"/>
        </w:rPr>
        <w:t xml:space="preserve">Виробничий майданчик: </w:t>
      </w:r>
      <w:r w:rsidRPr="00DB6A61">
        <w:rPr>
          <w:bCs/>
          <w:i/>
          <w:iCs/>
          <w:u w:val="single"/>
          <w:lang w:val="uk-UA"/>
        </w:rPr>
        <w:t>основний майданчик.</w:t>
      </w:r>
    </w:p>
    <w:p w14:paraId="0D6F9101" w14:textId="332617EC" w:rsidR="00B255E1" w:rsidRDefault="00B255E1" w:rsidP="00724B6A">
      <w:pPr>
        <w:pStyle w:val="af8"/>
        <w:jc w:val="both"/>
        <w:rPr>
          <w:i/>
          <w:iCs/>
          <w:lang w:val="uk-UA"/>
        </w:rPr>
      </w:pPr>
      <w:r>
        <w:rPr>
          <w:i/>
          <w:iCs/>
          <w:lang w:val="uk-UA"/>
        </w:rPr>
        <w:t>До даного виробництва відносяться наступні джерела викидів : № 55 Труба (</w:t>
      </w:r>
      <w:r w:rsidRPr="00B255E1">
        <w:rPr>
          <w:i/>
          <w:iCs/>
          <w:lang w:val="uk-UA"/>
        </w:rPr>
        <w:t>Двигун внутрішнього згорання – 2 од. Зварювальний пост. Пост різання металу</w:t>
      </w:r>
      <w:r>
        <w:rPr>
          <w:i/>
          <w:iCs/>
          <w:lang w:val="uk-UA"/>
        </w:rPr>
        <w:t>), №58 Труба (</w:t>
      </w:r>
      <w:r w:rsidRPr="00B255E1">
        <w:rPr>
          <w:i/>
          <w:iCs/>
          <w:lang w:val="uk-UA"/>
        </w:rPr>
        <w:t>Зварювальний пост. Пост різання металу</w:t>
      </w:r>
      <w:r>
        <w:rPr>
          <w:i/>
          <w:iCs/>
          <w:lang w:val="uk-UA"/>
        </w:rPr>
        <w:t>)</w:t>
      </w:r>
    </w:p>
    <w:p w14:paraId="6F6926A6" w14:textId="77777777" w:rsidR="00B255E1" w:rsidRDefault="00B255E1" w:rsidP="00724B6A">
      <w:pPr>
        <w:pStyle w:val="af8"/>
        <w:jc w:val="both"/>
        <w:rPr>
          <w:i/>
          <w:iCs/>
          <w:lang w:val="uk-UA"/>
        </w:rPr>
      </w:pPr>
    </w:p>
    <w:p w14:paraId="6187F238" w14:textId="60A802F8" w:rsidR="00724B6A" w:rsidRPr="00724B6A" w:rsidRDefault="00724B6A" w:rsidP="00724B6A">
      <w:pPr>
        <w:pStyle w:val="af8"/>
        <w:numPr>
          <w:ilvl w:val="0"/>
          <w:numId w:val="16"/>
        </w:numPr>
        <w:jc w:val="both"/>
        <w:rPr>
          <w:i/>
          <w:iCs/>
        </w:rPr>
      </w:pPr>
      <w:r w:rsidRPr="00724B6A">
        <w:rPr>
          <w:i/>
          <w:iCs/>
          <w:lang w:val="uk-UA"/>
        </w:rPr>
        <w:lastRenderedPageBreak/>
        <w:t xml:space="preserve">2.D. 3.і. 2G  </w:t>
      </w:r>
      <w:proofErr w:type="spellStart"/>
      <w:r w:rsidRPr="00724B6A">
        <w:rPr>
          <w:i/>
          <w:iCs/>
          <w:lang w:val="uk-UA"/>
        </w:rPr>
        <w:t>Other</w:t>
      </w:r>
      <w:proofErr w:type="spellEnd"/>
      <w:r w:rsidRPr="00724B6A">
        <w:rPr>
          <w:i/>
          <w:iCs/>
          <w:lang w:val="uk-UA"/>
        </w:rPr>
        <w:t xml:space="preserve"> </w:t>
      </w:r>
      <w:proofErr w:type="spellStart"/>
      <w:r w:rsidRPr="00724B6A">
        <w:rPr>
          <w:i/>
          <w:iCs/>
          <w:lang w:val="uk-UA"/>
        </w:rPr>
        <w:t>solvent</w:t>
      </w:r>
      <w:proofErr w:type="spellEnd"/>
      <w:r w:rsidRPr="00724B6A">
        <w:rPr>
          <w:i/>
          <w:iCs/>
          <w:lang w:val="uk-UA"/>
        </w:rPr>
        <w:t xml:space="preserve"> </w:t>
      </w:r>
      <w:proofErr w:type="spellStart"/>
      <w:r w:rsidRPr="00724B6A">
        <w:rPr>
          <w:i/>
          <w:iCs/>
          <w:lang w:val="uk-UA"/>
        </w:rPr>
        <w:t>and</w:t>
      </w:r>
      <w:proofErr w:type="spellEnd"/>
      <w:r w:rsidRPr="00724B6A">
        <w:rPr>
          <w:i/>
          <w:iCs/>
          <w:lang w:val="uk-UA"/>
        </w:rPr>
        <w:t xml:space="preserve"> </w:t>
      </w:r>
      <w:proofErr w:type="spellStart"/>
      <w:r w:rsidRPr="00724B6A">
        <w:rPr>
          <w:i/>
          <w:iCs/>
          <w:lang w:val="uk-UA"/>
        </w:rPr>
        <w:t>product</w:t>
      </w:r>
      <w:proofErr w:type="spellEnd"/>
      <w:r w:rsidRPr="00724B6A">
        <w:rPr>
          <w:i/>
          <w:iCs/>
          <w:lang w:val="uk-UA"/>
        </w:rPr>
        <w:t xml:space="preserve"> </w:t>
      </w:r>
      <w:proofErr w:type="spellStart"/>
      <w:r w:rsidRPr="00724B6A">
        <w:rPr>
          <w:i/>
          <w:iCs/>
          <w:lang w:val="uk-UA"/>
        </w:rPr>
        <w:t>use</w:t>
      </w:r>
      <w:proofErr w:type="spellEnd"/>
      <w:r w:rsidRPr="00724B6A">
        <w:rPr>
          <w:i/>
          <w:iCs/>
          <w:lang w:val="uk-UA"/>
        </w:rPr>
        <w:t xml:space="preserve">/ 060412 </w:t>
      </w:r>
      <w:proofErr w:type="spellStart"/>
      <w:r w:rsidRPr="00724B6A">
        <w:rPr>
          <w:i/>
          <w:iCs/>
          <w:lang w:val="uk-UA"/>
        </w:rPr>
        <w:t>Other</w:t>
      </w:r>
      <w:proofErr w:type="spellEnd"/>
      <w:r w:rsidRPr="00724B6A">
        <w:rPr>
          <w:i/>
          <w:iCs/>
          <w:lang w:val="uk-UA"/>
        </w:rPr>
        <w:t xml:space="preserve"> </w:t>
      </w:r>
    </w:p>
    <w:p w14:paraId="64CDD23F" w14:textId="77777777" w:rsidR="00724B6A" w:rsidRDefault="00724B6A" w:rsidP="00724B6A">
      <w:pPr>
        <w:pStyle w:val="af8"/>
        <w:jc w:val="both"/>
        <w:rPr>
          <w:i/>
          <w:iCs/>
          <w:lang w:val="uk-UA"/>
        </w:rPr>
      </w:pPr>
      <w:r>
        <w:rPr>
          <w:i/>
          <w:iCs/>
          <w:lang w:val="uk-UA"/>
        </w:rPr>
        <w:t>(</w:t>
      </w:r>
      <w:r w:rsidRPr="00724B6A">
        <w:rPr>
          <w:i/>
          <w:iCs/>
          <w:lang w:val="uk-UA"/>
        </w:rPr>
        <w:t xml:space="preserve">2.D. 3.і. 2G </w:t>
      </w:r>
      <w:r>
        <w:rPr>
          <w:i/>
          <w:iCs/>
          <w:lang w:val="uk-UA"/>
        </w:rPr>
        <w:t xml:space="preserve"> </w:t>
      </w:r>
      <w:r w:rsidRPr="00724B6A">
        <w:rPr>
          <w:i/>
          <w:iCs/>
          <w:lang w:val="uk-UA"/>
        </w:rPr>
        <w:t xml:space="preserve">Використання інших розчинників і продуктів   060412 Інший </w:t>
      </w:r>
      <w:r>
        <w:rPr>
          <w:i/>
          <w:iCs/>
          <w:lang w:val="uk-UA"/>
        </w:rPr>
        <w:t xml:space="preserve">) </w:t>
      </w:r>
    </w:p>
    <w:p w14:paraId="42A9F454" w14:textId="77777777" w:rsidR="00DB6A61" w:rsidRPr="00DB6A61" w:rsidRDefault="00DB6A61" w:rsidP="00DB6A61">
      <w:pPr>
        <w:pStyle w:val="af8"/>
        <w:jc w:val="both"/>
        <w:rPr>
          <w:i/>
          <w:iCs/>
          <w:lang w:val="uk-UA"/>
        </w:rPr>
      </w:pPr>
      <w:r w:rsidRPr="00DB6A61">
        <w:rPr>
          <w:i/>
          <w:iCs/>
          <w:lang w:val="uk-UA"/>
        </w:rPr>
        <w:t>Тип виробничого процесу: допоміжний.</w:t>
      </w:r>
    </w:p>
    <w:p w14:paraId="1B556CFF" w14:textId="0D0F1B2D" w:rsidR="00DB6A61" w:rsidRDefault="00DB6A61" w:rsidP="00DB6A61">
      <w:pPr>
        <w:pStyle w:val="af8"/>
        <w:jc w:val="both"/>
        <w:rPr>
          <w:i/>
          <w:iCs/>
          <w:lang w:val="uk-UA"/>
        </w:rPr>
      </w:pPr>
      <w:r w:rsidRPr="00DB6A61">
        <w:rPr>
          <w:i/>
          <w:iCs/>
          <w:lang w:val="uk-UA"/>
        </w:rPr>
        <w:t>Виробничий майданчик: основний майданчик.</w:t>
      </w:r>
    </w:p>
    <w:p w14:paraId="33239A5F" w14:textId="13CA3B1F" w:rsidR="00724B6A" w:rsidRPr="00724B6A" w:rsidRDefault="00724B6A" w:rsidP="00724B6A">
      <w:pPr>
        <w:pStyle w:val="af8"/>
        <w:jc w:val="both"/>
        <w:rPr>
          <w:i/>
          <w:iCs/>
          <w:lang w:val="uk-UA"/>
        </w:rPr>
      </w:pPr>
      <w:r>
        <w:rPr>
          <w:i/>
          <w:iCs/>
          <w:lang w:val="uk-UA"/>
        </w:rPr>
        <w:t xml:space="preserve">До даного виробництва відносяться наступні </w:t>
      </w:r>
      <w:r w:rsidR="007B243B">
        <w:rPr>
          <w:i/>
          <w:iCs/>
          <w:lang w:val="uk-UA"/>
        </w:rPr>
        <w:t xml:space="preserve">джерела викидів : № </w:t>
      </w:r>
      <w:r>
        <w:rPr>
          <w:i/>
          <w:iCs/>
          <w:lang w:val="uk-UA"/>
        </w:rPr>
        <w:t>113</w:t>
      </w:r>
      <w:r w:rsidR="007B243B">
        <w:rPr>
          <w:i/>
          <w:iCs/>
          <w:lang w:val="uk-UA"/>
        </w:rPr>
        <w:t xml:space="preserve"> Неорганізоване джерело викидів (</w:t>
      </w:r>
      <w:proofErr w:type="spellStart"/>
      <w:r w:rsidR="007B243B" w:rsidRPr="007B243B">
        <w:rPr>
          <w:i/>
          <w:iCs/>
          <w:lang w:val="uk-UA"/>
        </w:rPr>
        <w:t>Акумулююча</w:t>
      </w:r>
      <w:proofErr w:type="spellEnd"/>
      <w:r w:rsidR="007B243B" w:rsidRPr="007B243B">
        <w:rPr>
          <w:i/>
          <w:iCs/>
          <w:lang w:val="uk-UA"/>
        </w:rPr>
        <w:t xml:space="preserve"> ємність поверхневих стічних вод</w:t>
      </w:r>
      <w:r w:rsidR="007B243B">
        <w:rPr>
          <w:i/>
          <w:iCs/>
          <w:lang w:val="uk-UA"/>
        </w:rPr>
        <w:t>)</w:t>
      </w:r>
      <w:r>
        <w:rPr>
          <w:i/>
          <w:iCs/>
          <w:lang w:val="uk-UA"/>
        </w:rPr>
        <w:t xml:space="preserve">, </w:t>
      </w:r>
      <w:r w:rsidR="007B243B">
        <w:rPr>
          <w:i/>
          <w:iCs/>
          <w:lang w:val="uk-UA"/>
        </w:rPr>
        <w:t>№</w:t>
      </w:r>
      <w:r>
        <w:rPr>
          <w:i/>
          <w:iCs/>
          <w:lang w:val="uk-UA"/>
        </w:rPr>
        <w:t>114</w:t>
      </w:r>
      <w:r w:rsidR="007B243B">
        <w:rPr>
          <w:i/>
          <w:iCs/>
          <w:lang w:val="uk-UA"/>
        </w:rPr>
        <w:t xml:space="preserve"> Неорганізоване джерело викидів (</w:t>
      </w:r>
      <w:proofErr w:type="spellStart"/>
      <w:r w:rsidR="007B243B" w:rsidRPr="007B243B">
        <w:rPr>
          <w:i/>
          <w:iCs/>
          <w:lang w:val="uk-UA"/>
        </w:rPr>
        <w:t>Біоставок</w:t>
      </w:r>
      <w:proofErr w:type="spellEnd"/>
      <w:r w:rsidR="007B243B" w:rsidRPr="007B243B">
        <w:rPr>
          <w:i/>
          <w:iCs/>
          <w:lang w:val="uk-UA"/>
        </w:rPr>
        <w:t>-акумулятор поверхневих стічних вод</w:t>
      </w:r>
      <w:r w:rsidR="007B243B">
        <w:rPr>
          <w:i/>
          <w:iCs/>
          <w:lang w:val="uk-UA"/>
        </w:rPr>
        <w:t>)</w:t>
      </w:r>
      <w:r w:rsidR="00657233">
        <w:rPr>
          <w:i/>
          <w:iCs/>
          <w:lang w:val="uk-UA"/>
        </w:rPr>
        <w:t xml:space="preserve">, </w:t>
      </w:r>
      <w:r w:rsidR="00657233" w:rsidRPr="00657233">
        <w:rPr>
          <w:i/>
          <w:iCs/>
          <w:lang w:val="uk-UA"/>
        </w:rPr>
        <w:t xml:space="preserve"> </w:t>
      </w:r>
      <w:r w:rsidR="00657233">
        <w:rPr>
          <w:i/>
          <w:iCs/>
          <w:lang w:val="uk-UA"/>
        </w:rPr>
        <w:t xml:space="preserve">№115 Неорганізоване джерело викидів ( </w:t>
      </w:r>
      <w:r w:rsidR="00657233" w:rsidRPr="00657233">
        <w:rPr>
          <w:i/>
          <w:iCs/>
          <w:lang w:val="uk-UA"/>
        </w:rPr>
        <w:t>Будівля механічного очищення поверхневих стічних вод</w:t>
      </w:r>
      <w:r w:rsidR="00657233">
        <w:rPr>
          <w:i/>
          <w:iCs/>
          <w:lang w:val="uk-UA"/>
        </w:rPr>
        <w:t xml:space="preserve">), №116 Неорганізоване джерело викидів ( </w:t>
      </w:r>
      <w:r w:rsidR="00657233" w:rsidRPr="00657233">
        <w:rPr>
          <w:i/>
          <w:iCs/>
          <w:lang w:val="uk-UA"/>
        </w:rPr>
        <w:t>Будівля механічного очищення поверхневих стічних вод</w:t>
      </w:r>
      <w:r w:rsidR="00657233">
        <w:rPr>
          <w:i/>
          <w:iCs/>
          <w:lang w:val="uk-UA"/>
        </w:rPr>
        <w:t>)</w:t>
      </w:r>
      <w:r w:rsidR="00A4378A">
        <w:rPr>
          <w:i/>
          <w:iCs/>
          <w:lang w:val="uk-UA"/>
        </w:rPr>
        <w:t>.</w:t>
      </w:r>
    </w:p>
    <w:p w14:paraId="41503CAA" w14:textId="77777777" w:rsidR="00724B6A" w:rsidRPr="00724B6A" w:rsidRDefault="00724B6A" w:rsidP="00724B6A">
      <w:pPr>
        <w:jc w:val="both"/>
        <w:rPr>
          <w:lang w:val="uk-UA"/>
        </w:rPr>
      </w:pPr>
    </w:p>
    <w:p w14:paraId="2E1FEC23" w14:textId="49FD87F5" w:rsidR="00FE6E7F" w:rsidRDefault="00FE6E7F" w:rsidP="00C73E96">
      <w:pPr>
        <w:ind w:firstLine="851"/>
        <w:contextualSpacing/>
        <w:jc w:val="both"/>
        <w:rPr>
          <w:lang w:val="uk-UA"/>
        </w:rPr>
      </w:pPr>
      <w:r>
        <w:rPr>
          <w:lang w:val="uk-UA"/>
        </w:rPr>
        <w:t>Джерела викидів №78, №79, №81, №82, є пересувними та не враховуються в обсязі даних документів.</w:t>
      </w:r>
    </w:p>
    <w:p w14:paraId="09D7F675" w14:textId="0FBBE33D" w:rsidR="00C73E96" w:rsidRDefault="003F5E12" w:rsidP="00C73E96">
      <w:pPr>
        <w:ind w:firstLine="851"/>
        <w:contextualSpacing/>
        <w:jc w:val="both"/>
        <w:rPr>
          <w:lang w:val="uk-UA"/>
        </w:rPr>
      </w:pPr>
      <w:r>
        <w:rPr>
          <w:lang w:val="uk-UA"/>
        </w:rPr>
        <w:t>Джерела викидів №4,</w:t>
      </w:r>
      <w:r w:rsidR="00FE6E7F">
        <w:rPr>
          <w:lang w:val="uk-UA"/>
        </w:rPr>
        <w:t xml:space="preserve"> №</w:t>
      </w:r>
      <w:r>
        <w:rPr>
          <w:lang w:val="uk-UA"/>
        </w:rPr>
        <w:t>6,</w:t>
      </w:r>
      <w:r w:rsidR="00FE6E7F">
        <w:rPr>
          <w:lang w:val="uk-UA"/>
        </w:rPr>
        <w:t xml:space="preserve"> №</w:t>
      </w:r>
      <w:r>
        <w:rPr>
          <w:lang w:val="uk-UA"/>
        </w:rPr>
        <w:t xml:space="preserve">8, </w:t>
      </w:r>
      <w:r w:rsidR="00FE6E7F">
        <w:rPr>
          <w:lang w:val="uk-UA"/>
        </w:rPr>
        <w:t>№</w:t>
      </w:r>
      <w:r>
        <w:rPr>
          <w:lang w:val="uk-UA"/>
        </w:rPr>
        <w:t>10</w:t>
      </w:r>
      <w:r w:rsidR="002C3602">
        <w:rPr>
          <w:lang w:val="uk-UA"/>
        </w:rPr>
        <w:t xml:space="preserve">, </w:t>
      </w:r>
      <w:r w:rsidR="00FE6E7F">
        <w:rPr>
          <w:lang w:val="uk-UA"/>
        </w:rPr>
        <w:t>№</w:t>
      </w:r>
      <w:r w:rsidR="002C3602">
        <w:rPr>
          <w:lang w:val="uk-UA"/>
        </w:rPr>
        <w:t xml:space="preserve">27, </w:t>
      </w:r>
      <w:r w:rsidR="00FE6E7F">
        <w:rPr>
          <w:lang w:val="uk-UA"/>
        </w:rPr>
        <w:t>№48,</w:t>
      </w:r>
      <w:r>
        <w:rPr>
          <w:lang w:val="uk-UA"/>
        </w:rPr>
        <w:t xml:space="preserve"> </w:t>
      </w:r>
      <w:r w:rsidR="00FE6E7F">
        <w:rPr>
          <w:lang w:val="uk-UA"/>
        </w:rPr>
        <w:t>№</w:t>
      </w:r>
      <w:r w:rsidR="00B255E1">
        <w:rPr>
          <w:lang w:val="uk-UA"/>
        </w:rPr>
        <w:t xml:space="preserve">56, </w:t>
      </w:r>
      <w:r w:rsidR="00FE6E7F">
        <w:rPr>
          <w:lang w:val="uk-UA"/>
        </w:rPr>
        <w:t>№</w:t>
      </w:r>
      <w:r w:rsidR="00B255E1">
        <w:rPr>
          <w:lang w:val="uk-UA"/>
        </w:rPr>
        <w:t xml:space="preserve">57 </w:t>
      </w:r>
      <w:r w:rsidR="00FE6E7F">
        <w:rPr>
          <w:lang w:val="uk-UA"/>
        </w:rPr>
        <w:t xml:space="preserve">, №66-69, №71, №73, №75, №80, №88, №89, №91, №92  </w:t>
      </w:r>
      <w:r>
        <w:rPr>
          <w:lang w:val="uk-UA"/>
        </w:rPr>
        <w:t>відсутні на території підприємства.</w:t>
      </w:r>
    </w:p>
    <w:p w14:paraId="3DA50267" w14:textId="77777777" w:rsidR="00835127" w:rsidRDefault="00835127" w:rsidP="00835127">
      <w:pPr>
        <w:ind w:firstLine="851"/>
        <w:contextualSpacing/>
        <w:rPr>
          <w:lang w:val="uk-UA"/>
        </w:rPr>
      </w:pPr>
    </w:p>
    <w:p w14:paraId="4E88163C" w14:textId="55C9E6B8" w:rsidR="00835127" w:rsidRPr="00835127" w:rsidRDefault="00835127" w:rsidP="00835127">
      <w:pPr>
        <w:ind w:firstLine="851"/>
        <w:contextualSpacing/>
        <w:jc w:val="center"/>
        <w:rPr>
          <w:b/>
          <w:bCs/>
          <w:lang w:val="uk-UA"/>
        </w:rPr>
      </w:pPr>
      <w:r w:rsidRPr="00835127">
        <w:rPr>
          <w:b/>
          <w:bCs/>
          <w:lang w:val="uk-UA"/>
        </w:rPr>
        <w:t>Технологія виробництва</w:t>
      </w:r>
    </w:p>
    <w:p w14:paraId="47299D01" w14:textId="77777777" w:rsidR="00DB6A61" w:rsidRDefault="00DB6A61" w:rsidP="00835127">
      <w:pPr>
        <w:ind w:firstLine="851"/>
        <w:contextualSpacing/>
        <w:jc w:val="center"/>
        <w:rPr>
          <w:lang w:val="uk-UA"/>
        </w:rPr>
      </w:pPr>
    </w:p>
    <w:p w14:paraId="7F87690A" w14:textId="77777777" w:rsidR="00DB6A61" w:rsidRPr="00DB6A61" w:rsidRDefault="00DB6A61" w:rsidP="00835127">
      <w:pPr>
        <w:ind w:firstLine="851"/>
        <w:contextualSpacing/>
        <w:jc w:val="center"/>
        <w:rPr>
          <w:lang w:val="uk-UA"/>
        </w:rPr>
      </w:pPr>
      <w:r w:rsidRPr="00DB6A61">
        <w:rPr>
          <w:lang w:val="uk-UA"/>
        </w:rPr>
        <w:t xml:space="preserve">Виробництво </w:t>
      </w:r>
      <w:proofErr w:type="spellStart"/>
      <w:r w:rsidRPr="00DB6A61">
        <w:rPr>
          <w:lang w:val="uk-UA"/>
        </w:rPr>
        <w:t>деревинно-стружкових</w:t>
      </w:r>
      <w:proofErr w:type="spellEnd"/>
      <w:r w:rsidRPr="00DB6A61">
        <w:rPr>
          <w:lang w:val="uk-UA"/>
        </w:rPr>
        <w:t xml:space="preserve"> плит (плита ДСП)</w:t>
      </w:r>
    </w:p>
    <w:p w14:paraId="06B9FC26" w14:textId="77777777" w:rsidR="00DB6A61" w:rsidRPr="00DB6A61" w:rsidRDefault="00DB6A61" w:rsidP="00DB6A61">
      <w:pPr>
        <w:ind w:firstLine="851"/>
        <w:contextualSpacing/>
        <w:jc w:val="both"/>
        <w:rPr>
          <w:lang w:val="uk-UA"/>
        </w:rPr>
      </w:pPr>
    </w:p>
    <w:p w14:paraId="280AF2B5" w14:textId="77777777" w:rsidR="00DB6A61" w:rsidRPr="00DB6A61" w:rsidRDefault="00DB6A61" w:rsidP="00DB6A61">
      <w:pPr>
        <w:ind w:firstLine="851"/>
        <w:contextualSpacing/>
        <w:jc w:val="both"/>
        <w:rPr>
          <w:lang w:val="uk-UA"/>
        </w:rPr>
      </w:pPr>
      <w:r w:rsidRPr="00DB6A61">
        <w:rPr>
          <w:lang w:val="uk-UA"/>
        </w:rPr>
        <w:t xml:space="preserve">Основною сировиною для виготовлення </w:t>
      </w:r>
      <w:proofErr w:type="spellStart"/>
      <w:r w:rsidRPr="00DB6A61">
        <w:rPr>
          <w:lang w:val="uk-UA"/>
        </w:rPr>
        <w:t>деревинно-стружкових</w:t>
      </w:r>
      <w:proofErr w:type="spellEnd"/>
      <w:r w:rsidRPr="00DB6A61">
        <w:rPr>
          <w:lang w:val="uk-UA"/>
        </w:rPr>
        <w:t xml:space="preserve"> плит є:</w:t>
      </w:r>
    </w:p>
    <w:p w14:paraId="470DC65F" w14:textId="77777777" w:rsidR="00DB6A61" w:rsidRPr="00DB6A61" w:rsidRDefault="00DB6A61" w:rsidP="00DB6A61">
      <w:pPr>
        <w:ind w:firstLine="851"/>
        <w:contextualSpacing/>
        <w:jc w:val="both"/>
        <w:rPr>
          <w:lang w:val="uk-UA"/>
        </w:rPr>
      </w:pPr>
      <w:r w:rsidRPr="00DB6A61">
        <w:rPr>
          <w:lang w:val="uk-UA"/>
        </w:rPr>
        <w:t>- Дров’яна деревина для промислового використання;</w:t>
      </w:r>
    </w:p>
    <w:p w14:paraId="76800253" w14:textId="77777777" w:rsidR="00DB6A61" w:rsidRPr="00DB6A61" w:rsidRDefault="00DB6A61" w:rsidP="00DB6A61">
      <w:pPr>
        <w:ind w:firstLine="851"/>
        <w:contextualSpacing/>
        <w:jc w:val="both"/>
        <w:rPr>
          <w:lang w:val="uk-UA"/>
        </w:rPr>
      </w:pPr>
      <w:r w:rsidRPr="00DB6A61">
        <w:rPr>
          <w:lang w:val="uk-UA"/>
        </w:rPr>
        <w:t>- Технологічна тріска;</w:t>
      </w:r>
    </w:p>
    <w:p w14:paraId="27E625DC" w14:textId="77777777" w:rsidR="00DB6A61" w:rsidRPr="00DB6A61" w:rsidRDefault="00DB6A61" w:rsidP="00DB6A61">
      <w:pPr>
        <w:ind w:firstLine="851"/>
        <w:contextualSpacing/>
        <w:jc w:val="both"/>
        <w:rPr>
          <w:lang w:val="uk-UA"/>
        </w:rPr>
      </w:pPr>
      <w:r w:rsidRPr="00DB6A61">
        <w:rPr>
          <w:lang w:val="uk-UA"/>
        </w:rPr>
        <w:t xml:space="preserve">- Технологічні залишки </w:t>
      </w:r>
      <w:proofErr w:type="spellStart"/>
      <w:r w:rsidRPr="00DB6A61">
        <w:rPr>
          <w:lang w:val="uk-UA"/>
        </w:rPr>
        <w:t>лісопильно</w:t>
      </w:r>
      <w:proofErr w:type="spellEnd"/>
      <w:r w:rsidRPr="00DB6A61">
        <w:rPr>
          <w:lang w:val="uk-UA"/>
        </w:rPr>
        <w:t>-деревообробних, фанерних підприємств (тирса, стружка, кускові залишки, обрізки, рейки, низькоякісні пиломатеріали).</w:t>
      </w:r>
    </w:p>
    <w:p w14:paraId="43473E91" w14:textId="77777777" w:rsidR="00DB6A61" w:rsidRPr="00DB6A61" w:rsidRDefault="00DB6A61" w:rsidP="00DB6A61">
      <w:pPr>
        <w:ind w:firstLine="851"/>
        <w:contextualSpacing/>
        <w:jc w:val="both"/>
        <w:rPr>
          <w:lang w:val="uk-UA"/>
        </w:rPr>
      </w:pPr>
      <w:r w:rsidRPr="00DB6A61">
        <w:rPr>
          <w:lang w:val="uk-UA"/>
        </w:rPr>
        <w:t>На обсяг виробництва 822 500 м</w:t>
      </w:r>
      <w:r w:rsidRPr="00835127">
        <w:rPr>
          <w:vertAlign w:val="superscript"/>
          <w:lang w:val="uk-UA"/>
        </w:rPr>
        <w:t>3</w:t>
      </w:r>
      <w:r w:rsidRPr="00DB6A61">
        <w:rPr>
          <w:lang w:val="uk-UA"/>
        </w:rPr>
        <w:t xml:space="preserve"> плит в рік необхідно 1 258 425 м</w:t>
      </w:r>
      <w:r w:rsidRPr="00835127">
        <w:rPr>
          <w:vertAlign w:val="superscript"/>
          <w:lang w:val="uk-UA"/>
        </w:rPr>
        <w:t>3</w:t>
      </w:r>
      <w:r w:rsidRPr="00DB6A61">
        <w:rPr>
          <w:lang w:val="uk-UA"/>
        </w:rPr>
        <w:t xml:space="preserve"> щільної деревини з нормативною витратою 1,53 м3/м3 плити.</w:t>
      </w:r>
    </w:p>
    <w:p w14:paraId="4427C51A" w14:textId="42832DD5" w:rsidR="00DB6A61" w:rsidRPr="00DB6A61" w:rsidRDefault="00DB6A61" w:rsidP="00835127">
      <w:pPr>
        <w:ind w:firstLine="851"/>
        <w:contextualSpacing/>
        <w:jc w:val="both"/>
        <w:rPr>
          <w:lang w:val="uk-UA"/>
        </w:rPr>
      </w:pPr>
      <w:r w:rsidRPr="00DB6A61">
        <w:rPr>
          <w:lang w:val="uk-UA"/>
        </w:rPr>
        <w:t xml:space="preserve">На склад сировина завозиться автомобільним та залізничним транспортом. На складі технологічна сировина, рейки, </w:t>
      </w:r>
      <w:proofErr w:type="spellStart"/>
      <w:r w:rsidRPr="00DB6A61">
        <w:rPr>
          <w:lang w:val="uk-UA"/>
        </w:rPr>
        <w:t>горбилі</w:t>
      </w:r>
      <w:proofErr w:type="spellEnd"/>
      <w:r w:rsidRPr="00DB6A61">
        <w:rPr>
          <w:lang w:val="uk-UA"/>
        </w:rPr>
        <w:t xml:space="preserve">, низькоякісні пиломатеріали зберігаються у штабелях висотою  до 6 м, а тирса, стружка, тріска зберігається у купах висотою до </w:t>
      </w:r>
      <w:r w:rsidR="00835127">
        <w:rPr>
          <w:lang w:val="uk-UA"/>
        </w:rPr>
        <w:t xml:space="preserve"> </w:t>
      </w:r>
      <w:r w:rsidRPr="00DB6A61">
        <w:rPr>
          <w:lang w:val="uk-UA"/>
        </w:rPr>
        <w:t>12 м. Для зберігання привозної тирси передбачено склад. Складу сировини відповідає джерело викидів № 108.</w:t>
      </w:r>
      <w:r w:rsidR="00835127">
        <w:rPr>
          <w:lang w:val="uk-UA"/>
        </w:rPr>
        <w:t xml:space="preserve"> Характеристика сировини наведена у таблиці 16.1.</w:t>
      </w:r>
    </w:p>
    <w:p w14:paraId="4ACBF4A3" w14:textId="77777777" w:rsidR="00DB6A61" w:rsidRPr="00DB6A61" w:rsidRDefault="00DB6A61" w:rsidP="00DB6A61">
      <w:pPr>
        <w:ind w:firstLine="851"/>
        <w:contextualSpacing/>
        <w:jc w:val="both"/>
        <w:rPr>
          <w:lang w:val="uk-UA"/>
        </w:rPr>
      </w:pPr>
      <w:r w:rsidRPr="00DB6A61">
        <w:rPr>
          <w:lang w:val="uk-UA"/>
        </w:rPr>
        <w:t>Операції з розвантаження транспорту з сировиною, подавання сировини у штабелі та на дільницю виготовлення тріски проводяться автонавантажувачами та маніпуляторами.</w:t>
      </w:r>
    </w:p>
    <w:p w14:paraId="0D7500B6" w14:textId="77777777" w:rsidR="00DB6A61" w:rsidRPr="00DB6A61" w:rsidRDefault="00DB6A61" w:rsidP="00DB6A61">
      <w:pPr>
        <w:ind w:firstLine="851"/>
        <w:contextualSpacing/>
        <w:jc w:val="both"/>
        <w:rPr>
          <w:lang w:val="uk-UA"/>
        </w:rPr>
      </w:pPr>
    </w:p>
    <w:p w14:paraId="5CA90462" w14:textId="77777777" w:rsidR="00DB6A61" w:rsidRPr="00DB6A61" w:rsidRDefault="00DB6A61" w:rsidP="00DB6A61">
      <w:pPr>
        <w:ind w:firstLine="851"/>
        <w:contextualSpacing/>
        <w:jc w:val="both"/>
        <w:rPr>
          <w:lang w:val="uk-UA"/>
        </w:rPr>
      </w:pPr>
      <w:r w:rsidRPr="00DB6A61">
        <w:rPr>
          <w:lang w:val="uk-UA"/>
        </w:rPr>
        <w:t>Таблиця 16.1 Характеристика сировини</w:t>
      </w:r>
    </w:p>
    <w:tbl>
      <w:tblPr>
        <w:tblpPr w:leftFromText="180" w:rightFromText="180" w:vertAnchor="text" w:horzAnchor="margin" w:tblpX="392" w:tblpY="84"/>
        <w:tblW w:w="463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48"/>
        <w:gridCol w:w="1040"/>
        <w:gridCol w:w="2331"/>
      </w:tblGrid>
      <w:tr w:rsidR="00835127" w:rsidRPr="005A726D" w14:paraId="0087EF75" w14:textId="77777777" w:rsidTr="003E670A">
        <w:tc>
          <w:tcPr>
            <w:tcW w:w="3110" w:type="pct"/>
            <w:shd w:val="clear" w:color="auto" w:fill="D9D9D9" w:themeFill="background1" w:themeFillShade="D9"/>
            <w:vAlign w:val="center"/>
          </w:tcPr>
          <w:p w14:paraId="4A503F95" w14:textId="77777777" w:rsidR="00835127" w:rsidRPr="005A726D" w:rsidRDefault="00835127" w:rsidP="003E670A">
            <w:pPr>
              <w:tabs>
                <w:tab w:val="left" w:pos="426"/>
              </w:tabs>
              <w:jc w:val="center"/>
              <w:rPr>
                <w:b/>
                <w:bCs/>
                <w:sz w:val="20"/>
                <w:szCs w:val="20"/>
              </w:rPr>
            </w:pPr>
            <w:proofErr w:type="spellStart"/>
            <w:r w:rsidRPr="005A726D">
              <w:rPr>
                <w:sz w:val="20"/>
                <w:szCs w:val="20"/>
              </w:rPr>
              <w:t>Найменування</w:t>
            </w:r>
            <w:proofErr w:type="spellEnd"/>
            <w:r w:rsidRPr="005A726D">
              <w:rPr>
                <w:sz w:val="20"/>
                <w:szCs w:val="20"/>
              </w:rPr>
              <w:t xml:space="preserve"> </w:t>
            </w:r>
            <w:proofErr w:type="spellStart"/>
            <w:r w:rsidRPr="005A726D">
              <w:rPr>
                <w:sz w:val="20"/>
                <w:szCs w:val="20"/>
              </w:rPr>
              <w:t>сировини</w:t>
            </w:r>
            <w:proofErr w:type="spellEnd"/>
          </w:p>
        </w:tc>
        <w:tc>
          <w:tcPr>
            <w:tcW w:w="583" w:type="pct"/>
            <w:shd w:val="clear" w:color="auto" w:fill="D9D9D9" w:themeFill="background1" w:themeFillShade="D9"/>
            <w:vAlign w:val="center"/>
          </w:tcPr>
          <w:p w14:paraId="03A40FB3" w14:textId="77777777" w:rsidR="00835127" w:rsidRPr="005A726D" w:rsidRDefault="00835127" w:rsidP="003E670A">
            <w:pPr>
              <w:tabs>
                <w:tab w:val="left" w:pos="426"/>
              </w:tabs>
              <w:jc w:val="center"/>
              <w:rPr>
                <w:b/>
                <w:bCs/>
                <w:sz w:val="20"/>
                <w:szCs w:val="20"/>
              </w:rPr>
            </w:pPr>
            <w:r w:rsidRPr="005A726D">
              <w:rPr>
                <w:sz w:val="20"/>
                <w:szCs w:val="20"/>
              </w:rPr>
              <w:t>%</w:t>
            </w:r>
          </w:p>
        </w:tc>
        <w:tc>
          <w:tcPr>
            <w:tcW w:w="1307" w:type="pct"/>
            <w:shd w:val="clear" w:color="auto" w:fill="D9D9D9" w:themeFill="background1" w:themeFillShade="D9"/>
            <w:vAlign w:val="center"/>
          </w:tcPr>
          <w:p w14:paraId="47FAEDF7" w14:textId="77777777" w:rsidR="00835127" w:rsidRPr="005A726D" w:rsidRDefault="00835127" w:rsidP="003E670A">
            <w:pPr>
              <w:tabs>
                <w:tab w:val="left" w:pos="426"/>
              </w:tabs>
              <w:jc w:val="center"/>
              <w:rPr>
                <w:b/>
                <w:bCs/>
                <w:sz w:val="20"/>
                <w:szCs w:val="20"/>
              </w:rPr>
            </w:pPr>
            <w:proofErr w:type="spellStart"/>
            <w:r w:rsidRPr="005A726D">
              <w:rPr>
                <w:sz w:val="20"/>
                <w:szCs w:val="20"/>
              </w:rPr>
              <w:t>Об’єм</w:t>
            </w:r>
            <w:proofErr w:type="spellEnd"/>
            <w:r w:rsidRPr="005A726D">
              <w:rPr>
                <w:sz w:val="20"/>
                <w:szCs w:val="20"/>
              </w:rPr>
              <w:t>, м</w:t>
            </w:r>
            <w:r w:rsidRPr="005A726D">
              <w:rPr>
                <w:sz w:val="20"/>
                <w:szCs w:val="20"/>
                <w:vertAlign w:val="superscript"/>
              </w:rPr>
              <w:t>3</w:t>
            </w:r>
          </w:p>
        </w:tc>
      </w:tr>
      <w:tr w:rsidR="00835127" w:rsidRPr="005A726D" w14:paraId="1AD419ED" w14:textId="77777777" w:rsidTr="003E670A">
        <w:tc>
          <w:tcPr>
            <w:tcW w:w="3110" w:type="pct"/>
            <w:shd w:val="clear" w:color="auto" w:fill="D9D9D9" w:themeFill="background1" w:themeFillShade="D9"/>
            <w:vAlign w:val="center"/>
          </w:tcPr>
          <w:p w14:paraId="79F9FCFE" w14:textId="77777777" w:rsidR="00835127" w:rsidRPr="005A726D" w:rsidRDefault="00835127" w:rsidP="003E670A">
            <w:pPr>
              <w:tabs>
                <w:tab w:val="left" w:pos="426"/>
              </w:tabs>
              <w:jc w:val="center"/>
              <w:rPr>
                <w:sz w:val="20"/>
                <w:szCs w:val="20"/>
                <w:lang w:val="uk-UA"/>
              </w:rPr>
            </w:pPr>
            <w:r w:rsidRPr="005A726D">
              <w:rPr>
                <w:sz w:val="20"/>
                <w:szCs w:val="20"/>
                <w:lang w:val="uk-UA"/>
              </w:rPr>
              <w:t>1</w:t>
            </w:r>
          </w:p>
        </w:tc>
        <w:tc>
          <w:tcPr>
            <w:tcW w:w="583" w:type="pct"/>
            <w:shd w:val="clear" w:color="auto" w:fill="D9D9D9" w:themeFill="background1" w:themeFillShade="D9"/>
            <w:vAlign w:val="center"/>
          </w:tcPr>
          <w:p w14:paraId="066BA3E6" w14:textId="77777777" w:rsidR="00835127" w:rsidRPr="005A726D" w:rsidRDefault="00835127" w:rsidP="003E670A">
            <w:pPr>
              <w:tabs>
                <w:tab w:val="left" w:pos="426"/>
              </w:tabs>
              <w:jc w:val="center"/>
              <w:rPr>
                <w:sz w:val="20"/>
                <w:szCs w:val="20"/>
                <w:lang w:val="uk-UA"/>
              </w:rPr>
            </w:pPr>
            <w:r w:rsidRPr="005A726D">
              <w:rPr>
                <w:sz w:val="20"/>
                <w:szCs w:val="20"/>
                <w:lang w:val="uk-UA"/>
              </w:rPr>
              <w:t>2</w:t>
            </w:r>
          </w:p>
        </w:tc>
        <w:tc>
          <w:tcPr>
            <w:tcW w:w="1307" w:type="pct"/>
            <w:shd w:val="clear" w:color="auto" w:fill="D9D9D9" w:themeFill="background1" w:themeFillShade="D9"/>
            <w:vAlign w:val="center"/>
          </w:tcPr>
          <w:p w14:paraId="6A7B64BA" w14:textId="77777777" w:rsidR="00835127" w:rsidRPr="005A726D" w:rsidRDefault="00835127" w:rsidP="003E670A">
            <w:pPr>
              <w:tabs>
                <w:tab w:val="left" w:pos="426"/>
              </w:tabs>
              <w:jc w:val="center"/>
              <w:rPr>
                <w:sz w:val="20"/>
                <w:szCs w:val="20"/>
                <w:lang w:val="uk-UA"/>
              </w:rPr>
            </w:pPr>
            <w:r w:rsidRPr="005A726D">
              <w:rPr>
                <w:sz w:val="20"/>
                <w:szCs w:val="20"/>
                <w:lang w:val="uk-UA"/>
              </w:rPr>
              <w:t>3</w:t>
            </w:r>
          </w:p>
        </w:tc>
      </w:tr>
      <w:tr w:rsidR="00835127" w:rsidRPr="005A726D" w14:paraId="6564FF1E" w14:textId="77777777" w:rsidTr="003E670A">
        <w:tc>
          <w:tcPr>
            <w:tcW w:w="3110" w:type="pct"/>
          </w:tcPr>
          <w:p w14:paraId="55F35138" w14:textId="77777777" w:rsidR="00835127" w:rsidRPr="005A726D" w:rsidRDefault="00835127" w:rsidP="003E670A">
            <w:pPr>
              <w:widowControl w:val="0"/>
              <w:tabs>
                <w:tab w:val="left" w:pos="426"/>
              </w:tabs>
              <w:jc w:val="both"/>
              <w:rPr>
                <w:sz w:val="20"/>
                <w:szCs w:val="20"/>
              </w:rPr>
            </w:pPr>
            <w:r w:rsidRPr="005A726D">
              <w:rPr>
                <w:sz w:val="20"/>
                <w:szCs w:val="20"/>
              </w:rPr>
              <w:t xml:space="preserve">1. </w:t>
            </w:r>
            <w:proofErr w:type="spellStart"/>
            <w:r w:rsidRPr="005A726D">
              <w:rPr>
                <w:sz w:val="20"/>
                <w:szCs w:val="20"/>
              </w:rPr>
              <w:t>Дровяна</w:t>
            </w:r>
            <w:proofErr w:type="spellEnd"/>
            <w:r w:rsidRPr="005A726D">
              <w:rPr>
                <w:sz w:val="20"/>
                <w:szCs w:val="20"/>
              </w:rPr>
              <w:t xml:space="preserve"> деревина </w:t>
            </w:r>
            <w:proofErr w:type="spellStart"/>
            <w:r w:rsidRPr="005A726D">
              <w:rPr>
                <w:sz w:val="20"/>
                <w:szCs w:val="20"/>
              </w:rPr>
              <w:t>промислового</w:t>
            </w:r>
            <w:proofErr w:type="spellEnd"/>
            <w:r w:rsidRPr="005A726D">
              <w:rPr>
                <w:sz w:val="20"/>
                <w:szCs w:val="20"/>
              </w:rPr>
              <w:t xml:space="preserve"> </w:t>
            </w:r>
            <w:proofErr w:type="spellStart"/>
            <w:r w:rsidRPr="005A726D">
              <w:rPr>
                <w:sz w:val="20"/>
                <w:szCs w:val="20"/>
              </w:rPr>
              <w:t>використання</w:t>
            </w:r>
            <w:proofErr w:type="spellEnd"/>
            <w:r w:rsidRPr="005A726D">
              <w:rPr>
                <w:sz w:val="20"/>
                <w:szCs w:val="20"/>
              </w:rPr>
              <w:t xml:space="preserve"> (</w:t>
            </w:r>
            <w:proofErr w:type="spellStart"/>
            <w:r w:rsidRPr="005A726D">
              <w:rPr>
                <w:sz w:val="20"/>
                <w:szCs w:val="20"/>
              </w:rPr>
              <w:t>хвойних</w:t>
            </w:r>
            <w:proofErr w:type="spellEnd"/>
            <w:r w:rsidRPr="005A726D">
              <w:rPr>
                <w:sz w:val="20"/>
                <w:szCs w:val="20"/>
              </w:rPr>
              <w:t xml:space="preserve"> </w:t>
            </w:r>
            <w:proofErr w:type="spellStart"/>
            <w:r w:rsidRPr="005A726D">
              <w:rPr>
                <w:sz w:val="20"/>
                <w:szCs w:val="20"/>
              </w:rPr>
              <w:t>порід</w:t>
            </w:r>
            <w:proofErr w:type="spellEnd"/>
            <w:r w:rsidRPr="005A726D">
              <w:rPr>
                <w:sz w:val="20"/>
                <w:szCs w:val="20"/>
              </w:rPr>
              <w:t xml:space="preserve">) </w:t>
            </w:r>
          </w:p>
        </w:tc>
        <w:tc>
          <w:tcPr>
            <w:tcW w:w="583" w:type="pct"/>
            <w:vAlign w:val="center"/>
          </w:tcPr>
          <w:p w14:paraId="727FAD0E" w14:textId="77777777" w:rsidR="00835127" w:rsidRPr="005A726D" w:rsidRDefault="00835127" w:rsidP="003E670A">
            <w:pPr>
              <w:tabs>
                <w:tab w:val="left" w:pos="426"/>
              </w:tabs>
              <w:jc w:val="center"/>
              <w:rPr>
                <w:sz w:val="20"/>
                <w:szCs w:val="20"/>
              </w:rPr>
            </w:pPr>
            <w:r w:rsidRPr="005A726D">
              <w:rPr>
                <w:sz w:val="20"/>
                <w:szCs w:val="20"/>
              </w:rPr>
              <w:t>35</w:t>
            </w:r>
          </w:p>
        </w:tc>
        <w:tc>
          <w:tcPr>
            <w:tcW w:w="1307" w:type="pct"/>
            <w:vAlign w:val="center"/>
          </w:tcPr>
          <w:p w14:paraId="271ED884" w14:textId="77777777" w:rsidR="00835127" w:rsidRPr="005A726D" w:rsidRDefault="00835127" w:rsidP="003E670A">
            <w:pPr>
              <w:tabs>
                <w:tab w:val="left" w:pos="426"/>
              </w:tabs>
              <w:jc w:val="center"/>
              <w:rPr>
                <w:sz w:val="20"/>
                <w:szCs w:val="20"/>
              </w:rPr>
            </w:pPr>
            <w:r w:rsidRPr="005A726D">
              <w:rPr>
                <w:sz w:val="20"/>
                <w:szCs w:val="20"/>
              </w:rPr>
              <w:t>440 449</w:t>
            </w:r>
          </w:p>
        </w:tc>
      </w:tr>
      <w:tr w:rsidR="00835127" w:rsidRPr="005A726D" w14:paraId="04766B04" w14:textId="77777777" w:rsidTr="003E670A">
        <w:tc>
          <w:tcPr>
            <w:tcW w:w="3110" w:type="pct"/>
          </w:tcPr>
          <w:p w14:paraId="6E9C0075" w14:textId="77777777" w:rsidR="00835127" w:rsidRPr="005A726D" w:rsidRDefault="00835127" w:rsidP="003E670A">
            <w:pPr>
              <w:widowControl w:val="0"/>
              <w:tabs>
                <w:tab w:val="left" w:pos="426"/>
              </w:tabs>
              <w:jc w:val="both"/>
              <w:rPr>
                <w:sz w:val="20"/>
                <w:szCs w:val="20"/>
              </w:rPr>
            </w:pPr>
            <w:r w:rsidRPr="005A726D">
              <w:rPr>
                <w:sz w:val="20"/>
                <w:szCs w:val="20"/>
              </w:rPr>
              <w:t xml:space="preserve">2.  </w:t>
            </w:r>
            <w:proofErr w:type="spellStart"/>
            <w:r w:rsidRPr="005A726D">
              <w:rPr>
                <w:sz w:val="20"/>
                <w:szCs w:val="20"/>
              </w:rPr>
              <w:t>Дровяна</w:t>
            </w:r>
            <w:proofErr w:type="spellEnd"/>
            <w:r w:rsidRPr="005A726D">
              <w:rPr>
                <w:sz w:val="20"/>
                <w:szCs w:val="20"/>
              </w:rPr>
              <w:t xml:space="preserve"> деревина </w:t>
            </w:r>
            <w:proofErr w:type="spellStart"/>
            <w:r w:rsidRPr="005A726D">
              <w:rPr>
                <w:sz w:val="20"/>
                <w:szCs w:val="20"/>
              </w:rPr>
              <w:t>промислового</w:t>
            </w:r>
            <w:proofErr w:type="spellEnd"/>
            <w:r w:rsidRPr="005A726D">
              <w:rPr>
                <w:sz w:val="20"/>
                <w:szCs w:val="20"/>
              </w:rPr>
              <w:t xml:space="preserve"> </w:t>
            </w:r>
            <w:proofErr w:type="spellStart"/>
            <w:r w:rsidRPr="005A726D">
              <w:rPr>
                <w:sz w:val="20"/>
                <w:szCs w:val="20"/>
              </w:rPr>
              <w:t>використання</w:t>
            </w:r>
            <w:proofErr w:type="spellEnd"/>
            <w:r w:rsidRPr="005A726D">
              <w:rPr>
                <w:sz w:val="20"/>
                <w:szCs w:val="20"/>
              </w:rPr>
              <w:t xml:space="preserve"> (</w:t>
            </w:r>
            <w:proofErr w:type="spellStart"/>
            <w:r w:rsidRPr="005A726D">
              <w:rPr>
                <w:sz w:val="20"/>
                <w:szCs w:val="20"/>
              </w:rPr>
              <w:t>листяних</w:t>
            </w:r>
            <w:proofErr w:type="spellEnd"/>
            <w:r w:rsidRPr="005A726D">
              <w:rPr>
                <w:sz w:val="20"/>
                <w:szCs w:val="20"/>
              </w:rPr>
              <w:t xml:space="preserve"> </w:t>
            </w:r>
            <w:proofErr w:type="spellStart"/>
            <w:r w:rsidRPr="005A726D">
              <w:rPr>
                <w:sz w:val="20"/>
                <w:szCs w:val="20"/>
              </w:rPr>
              <w:t>порід</w:t>
            </w:r>
            <w:proofErr w:type="spellEnd"/>
            <w:r w:rsidRPr="005A726D">
              <w:rPr>
                <w:sz w:val="20"/>
                <w:szCs w:val="20"/>
              </w:rPr>
              <w:t xml:space="preserve">) </w:t>
            </w:r>
          </w:p>
        </w:tc>
        <w:tc>
          <w:tcPr>
            <w:tcW w:w="583" w:type="pct"/>
            <w:vAlign w:val="center"/>
          </w:tcPr>
          <w:p w14:paraId="71CA6B2F" w14:textId="77777777" w:rsidR="00835127" w:rsidRPr="005A726D" w:rsidRDefault="00835127" w:rsidP="003E670A">
            <w:pPr>
              <w:tabs>
                <w:tab w:val="left" w:pos="426"/>
              </w:tabs>
              <w:jc w:val="center"/>
              <w:rPr>
                <w:sz w:val="20"/>
                <w:szCs w:val="20"/>
              </w:rPr>
            </w:pPr>
            <w:r w:rsidRPr="005A726D">
              <w:rPr>
                <w:sz w:val="20"/>
                <w:szCs w:val="20"/>
              </w:rPr>
              <w:t>5</w:t>
            </w:r>
          </w:p>
        </w:tc>
        <w:tc>
          <w:tcPr>
            <w:tcW w:w="1307" w:type="pct"/>
            <w:vAlign w:val="center"/>
          </w:tcPr>
          <w:p w14:paraId="7D7ECC74" w14:textId="77777777" w:rsidR="00835127" w:rsidRPr="005A726D" w:rsidRDefault="00835127" w:rsidP="003E670A">
            <w:pPr>
              <w:tabs>
                <w:tab w:val="left" w:pos="426"/>
              </w:tabs>
              <w:jc w:val="center"/>
              <w:rPr>
                <w:sz w:val="20"/>
                <w:szCs w:val="20"/>
              </w:rPr>
            </w:pPr>
            <w:r w:rsidRPr="005A726D">
              <w:rPr>
                <w:sz w:val="20"/>
                <w:szCs w:val="20"/>
              </w:rPr>
              <w:t>62 921</w:t>
            </w:r>
          </w:p>
        </w:tc>
      </w:tr>
      <w:tr w:rsidR="00835127" w:rsidRPr="005A726D" w14:paraId="7E1A1F8A" w14:textId="77777777" w:rsidTr="003E670A">
        <w:tc>
          <w:tcPr>
            <w:tcW w:w="3110" w:type="pct"/>
          </w:tcPr>
          <w:p w14:paraId="4DF42915" w14:textId="77777777" w:rsidR="00835127" w:rsidRPr="005A726D" w:rsidRDefault="00835127" w:rsidP="003E670A">
            <w:pPr>
              <w:widowControl w:val="0"/>
              <w:tabs>
                <w:tab w:val="left" w:pos="426"/>
              </w:tabs>
              <w:jc w:val="both"/>
              <w:rPr>
                <w:sz w:val="20"/>
                <w:szCs w:val="20"/>
              </w:rPr>
            </w:pPr>
            <w:r w:rsidRPr="005A726D">
              <w:rPr>
                <w:sz w:val="20"/>
                <w:szCs w:val="20"/>
              </w:rPr>
              <w:t xml:space="preserve">3. </w:t>
            </w:r>
            <w:proofErr w:type="spellStart"/>
            <w:r w:rsidRPr="005A726D">
              <w:rPr>
                <w:sz w:val="20"/>
                <w:szCs w:val="20"/>
              </w:rPr>
              <w:t>Тріска</w:t>
            </w:r>
            <w:proofErr w:type="spellEnd"/>
            <w:r w:rsidRPr="005A726D">
              <w:rPr>
                <w:sz w:val="20"/>
                <w:szCs w:val="20"/>
              </w:rPr>
              <w:t xml:space="preserve"> </w:t>
            </w:r>
            <w:proofErr w:type="spellStart"/>
            <w:r w:rsidRPr="005A726D">
              <w:rPr>
                <w:sz w:val="20"/>
                <w:szCs w:val="20"/>
              </w:rPr>
              <w:t>технологічна</w:t>
            </w:r>
            <w:proofErr w:type="spellEnd"/>
          </w:p>
        </w:tc>
        <w:tc>
          <w:tcPr>
            <w:tcW w:w="583" w:type="pct"/>
            <w:vAlign w:val="center"/>
          </w:tcPr>
          <w:p w14:paraId="2AD8E00C" w14:textId="77777777" w:rsidR="00835127" w:rsidRPr="005A726D" w:rsidRDefault="00835127" w:rsidP="003E670A">
            <w:pPr>
              <w:tabs>
                <w:tab w:val="left" w:pos="426"/>
              </w:tabs>
              <w:jc w:val="center"/>
              <w:rPr>
                <w:sz w:val="20"/>
                <w:szCs w:val="20"/>
              </w:rPr>
            </w:pPr>
            <w:r w:rsidRPr="005A726D">
              <w:rPr>
                <w:sz w:val="20"/>
                <w:szCs w:val="20"/>
              </w:rPr>
              <w:t>30</w:t>
            </w:r>
          </w:p>
        </w:tc>
        <w:tc>
          <w:tcPr>
            <w:tcW w:w="1307" w:type="pct"/>
            <w:vAlign w:val="center"/>
          </w:tcPr>
          <w:p w14:paraId="5D1808E5" w14:textId="77777777" w:rsidR="00835127" w:rsidRPr="005A726D" w:rsidRDefault="00835127" w:rsidP="003E670A">
            <w:pPr>
              <w:tabs>
                <w:tab w:val="left" w:pos="426"/>
              </w:tabs>
              <w:jc w:val="center"/>
              <w:rPr>
                <w:sz w:val="20"/>
                <w:szCs w:val="20"/>
              </w:rPr>
            </w:pPr>
            <w:r w:rsidRPr="005A726D">
              <w:rPr>
                <w:sz w:val="20"/>
                <w:szCs w:val="20"/>
              </w:rPr>
              <w:t>377 528</w:t>
            </w:r>
          </w:p>
        </w:tc>
      </w:tr>
      <w:tr w:rsidR="00835127" w:rsidRPr="005A726D" w14:paraId="7778F8BD" w14:textId="77777777" w:rsidTr="003E670A">
        <w:tc>
          <w:tcPr>
            <w:tcW w:w="3110" w:type="pct"/>
          </w:tcPr>
          <w:p w14:paraId="4B38F5FB" w14:textId="77777777" w:rsidR="00835127" w:rsidRPr="005A726D" w:rsidRDefault="00835127" w:rsidP="003E670A">
            <w:pPr>
              <w:widowControl w:val="0"/>
              <w:tabs>
                <w:tab w:val="left" w:pos="426"/>
              </w:tabs>
              <w:jc w:val="both"/>
              <w:rPr>
                <w:sz w:val="20"/>
                <w:szCs w:val="20"/>
              </w:rPr>
            </w:pPr>
            <w:r w:rsidRPr="005A726D">
              <w:rPr>
                <w:sz w:val="20"/>
                <w:szCs w:val="20"/>
              </w:rPr>
              <w:t>4. Тирса</w:t>
            </w:r>
          </w:p>
        </w:tc>
        <w:tc>
          <w:tcPr>
            <w:tcW w:w="583" w:type="pct"/>
            <w:vAlign w:val="center"/>
          </w:tcPr>
          <w:p w14:paraId="634179F8" w14:textId="77777777" w:rsidR="00835127" w:rsidRPr="005A726D" w:rsidRDefault="00835127" w:rsidP="003E670A">
            <w:pPr>
              <w:tabs>
                <w:tab w:val="left" w:pos="426"/>
              </w:tabs>
              <w:jc w:val="center"/>
              <w:rPr>
                <w:sz w:val="20"/>
                <w:szCs w:val="20"/>
              </w:rPr>
            </w:pPr>
            <w:r w:rsidRPr="005A726D">
              <w:rPr>
                <w:sz w:val="20"/>
                <w:szCs w:val="20"/>
              </w:rPr>
              <w:t>8</w:t>
            </w:r>
          </w:p>
        </w:tc>
        <w:tc>
          <w:tcPr>
            <w:tcW w:w="1307" w:type="pct"/>
            <w:vAlign w:val="center"/>
          </w:tcPr>
          <w:p w14:paraId="61F10C7D" w14:textId="77777777" w:rsidR="00835127" w:rsidRPr="005A726D" w:rsidRDefault="00835127" w:rsidP="003E670A">
            <w:pPr>
              <w:tabs>
                <w:tab w:val="left" w:pos="426"/>
              </w:tabs>
              <w:jc w:val="center"/>
              <w:rPr>
                <w:sz w:val="20"/>
                <w:szCs w:val="20"/>
              </w:rPr>
            </w:pPr>
            <w:r w:rsidRPr="005A726D">
              <w:rPr>
                <w:sz w:val="20"/>
                <w:szCs w:val="20"/>
              </w:rPr>
              <w:t>100 674</w:t>
            </w:r>
          </w:p>
        </w:tc>
      </w:tr>
      <w:tr w:rsidR="00835127" w:rsidRPr="005A726D" w14:paraId="0E85D881" w14:textId="77777777" w:rsidTr="003E670A">
        <w:tc>
          <w:tcPr>
            <w:tcW w:w="3110" w:type="pct"/>
          </w:tcPr>
          <w:p w14:paraId="76EB68FC" w14:textId="77777777" w:rsidR="00835127" w:rsidRPr="005A726D" w:rsidRDefault="00835127" w:rsidP="003E670A">
            <w:pPr>
              <w:widowControl w:val="0"/>
              <w:tabs>
                <w:tab w:val="left" w:pos="426"/>
              </w:tabs>
              <w:jc w:val="both"/>
              <w:rPr>
                <w:sz w:val="20"/>
                <w:szCs w:val="20"/>
              </w:rPr>
            </w:pPr>
            <w:r w:rsidRPr="005A726D">
              <w:rPr>
                <w:sz w:val="20"/>
                <w:szCs w:val="20"/>
              </w:rPr>
              <w:t xml:space="preserve">5. </w:t>
            </w:r>
            <w:proofErr w:type="spellStart"/>
            <w:r w:rsidRPr="005A726D">
              <w:rPr>
                <w:sz w:val="20"/>
                <w:szCs w:val="20"/>
              </w:rPr>
              <w:t>Обрізки</w:t>
            </w:r>
            <w:proofErr w:type="spellEnd"/>
          </w:p>
        </w:tc>
        <w:tc>
          <w:tcPr>
            <w:tcW w:w="583" w:type="pct"/>
            <w:vAlign w:val="center"/>
          </w:tcPr>
          <w:p w14:paraId="40279557" w14:textId="77777777" w:rsidR="00835127" w:rsidRPr="005A726D" w:rsidRDefault="00835127" w:rsidP="003E670A">
            <w:pPr>
              <w:tabs>
                <w:tab w:val="left" w:pos="426"/>
              </w:tabs>
              <w:jc w:val="center"/>
              <w:rPr>
                <w:sz w:val="20"/>
                <w:szCs w:val="20"/>
              </w:rPr>
            </w:pPr>
            <w:r w:rsidRPr="005A726D">
              <w:rPr>
                <w:sz w:val="20"/>
                <w:szCs w:val="20"/>
              </w:rPr>
              <w:t>22</w:t>
            </w:r>
          </w:p>
        </w:tc>
        <w:tc>
          <w:tcPr>
            <w:tcW w:w="1307" w:type="pct"/>
            <w:vAlign w:val="center"/>
          </w:tcPr>
          <w:p w14:paraId="499905F1" w14:textId="77777777" w:rsidR="00835127" w:rsidRPr="005A726D" w:rsidRDefault="00835127" w:rsidP="003E670A">
            <w:pPr>
              <w:tabs>
                <w:tab w:val="left" w:pos="426"/>
              </w:tabs>
              <w:jc w:val="center"/>
              <w:rPr>
                <w:sz w:val="20"/>
                <w:szCs w:val="20"/>
              </w:rPr>
            </w:pPr>
            <w:r w:rsidRPr="005A726D">
              <w:rPr>
                <w:sz w:val="20"/>
                <w:szCs w:val="20"/>
              </w:rPr>
              <w:t>276 853</w:t>
            </w:r>
          </w:p>
        </w:tc>
      </w:tr>
      <w:tr w:rsidR="00835127" w:rsidRPr="005A726D" w14:paraId="7EC204AB" w14:textId="77777777" w:rsidTr="003E670A">
        <w:tc>
          <w:tcPr>
            <w:tcW w:w="3110" w:type="pct"/>
          </w:tcPr>
          <w:p w14:paraId="3FCF7A32" w14:textId="77777777" w:rsidR="00835127" w:rsidRPr="005A726D" w:rsidRDefault="00835127" w:rsidP="003E670A">
            <w:pPr>
              <w:tabs>
                <w:tab w:val="left" w:pos="426"/>
                <w:tab w:val="left" w:pos="4035"/>
              </w:tabs>
              <w:jc w:val="right"/>
              <w:rPr>
                <w:b/>
                <w:bCs/>
                <w:sz w:val="20"/>
                <w:szCs w:val="20"/>
              </w:rPr>
            </w:pPr>
            <w:proofErr w:type="spellStart"/>
            <w:r w:rsidRPr="005A726D">
              <w:rPr>
                <w:b/>
                <w:sz w:val="20"/>
                <w:szCs w:val="20"/>
              </w:rPr>
              <w:t>Всього</w:t>
            </w:r>
            <w:proofErr w:type="spellEnd"/>
            <w:r w:rsidRPr="005A726D">
              <w:rPr>
                <w:b/>
                <w:sz w:val="20"/>
                <w:szCs w:val="20"/>
              </w:rPr>
              <w:t>:</w:t>
            </w:r>
          </w:p>
        </w:tc>
        <w:tc>
          <w:tcPr>
            <w:tcW w:w="583" w:type="pct"/>
            <w:vAlign w:val="center"/>
          </w:tcPr>
          <w:p w14:paraId="158FA5E3" w14:textId="77777777" w:rsidR="00835127" w:rsidRPr="005A726D" w:rsidRDefault="00835127" w:rsidP="003E670A">
            <w:pPr>
              <w:tabs>
                <w:tab w:val="left" w:pos="426"/>
              </w:tabs>
              <w:jc w:val="center"/>
              <w:rPr>
                <w:b/>
                <w:bCs/>
                <w:sz w:val="20"/>
                <w:szCs w:val="20"/>
              </w:rPr>
            </w:pPr>
            <w:r w:rsidRPr="005A726D">
              <w:rPr>
                <w:b/>
                <w:bCs/>
                <w:sz w:val="20"/>
                <w:szCs w:val="20"/>
              </w:rPr>
              <w:t>100</w:t>
            </w:r>
          </w:p>
        </w:tc>
        <w:tc>
          <w:tcPr>
            <w:tcW w:w="1307" w:type="pct"/>
            <w:vAlign w:val="center"/>
          </w:tcPr>
          <w:p w14:paraId="42DBA126" w14:textId="77777777" w:rsidR="00835127" w:rsidRPr="005A726D" w:rsidRDefault="00835127" w:rsidP="003E670A">
            <w:pPr>
              <w:tabs>
                <w:tab w:val="left" w:pos="426"/>
              </w:tabs>
              <w:jc w:val="center"/>
              <w:rPr>
                <w:b/>
                <w:bCs/>
                <w:sz w:val="20"/>
                <w:szCs w:val="20"/>
              </w:rPr>
            </w:pPr>
            <w:r w:rsidRPr="005A726D">
              <w:rPr>
                <w:b/>
                <w:bCs/>
                <w:sz w:val="20"/>
                <w:szCs w:val="20"/>
              </w:rPr>
              <w:t>1 258 425</w:t>
            </w:r>
          </w:p>
        </w:tc>
      </w:tr>
    </w:tbl>
    <w:p w14:paraId="2FFD786E" w14:textId="77777777" w:rsidR="00DB6A61" w:rsidRPr="00DB6A61" w:rsidRDefault="00DB6A61" w:rsidP="00DB6A61">
      <w:pPr>
        <w:ind w:firstLine="851"/>
        <w:contextualSpacing/>
        <w:jc w:val="both"/>
        <w:rPr>
          <w:lang w:val="uk-UA"/>
        </w:rPr>
      </w:pPr>
    </w:p>
    <w:p w14:paraId="2A01E2F0" w14:textId="77777777" w:rsidR="00DB6A61" w:rsidRPr="00DB6A61" w:rsidRDefault="00DB6A61" w:rsidP="00DB6A61">
      <w:pPr>
        <w:ind w:firstLine="851"/>
        <w:contextualSpacing/>
        <w:jc w:val="both"/>
        <w:rPr>
          <w:lang w:val="uk-UA"/>
        </w:rPr>
      </w:pPr>
      <w:r w:rsidRPr="00DB6A61">
        <w:rPr>
          <w:lang w:val="uk-UA"/>
        </w:rPr>
        <w:t xml:space="preserve"> Породний склад деревної сировини (дрова технологічні) наступний: хвойні (ялина і сосна), листяні (осика, тополя, липа, береза, вільха, дуб, бук, граб). Абсолютна вологість сировини - 35 ÷ 120%. Розміри: діаметр від 5 см і більше; довжина 2-4 м. </w:t>
      </w:r>
    </w:p>
    <w:p w14:paraId="256BD5E6" w14:textId="77777777" w:rsidR="00DB6A61" w:rsidRPr="00DB6A61" w:rsidRDefault="00DB6A61" w:rsidP="00DB6A61">
      <w:pPr>
        <w:ind w:firstLine="851"/>
        <w:contextualSpacing/>
        <w:jc w:val="both"/>
        <w:rPr>
          <w:lang w:val="uk-UA"/>
        </w:rPr>
      </w:pPr>
      <w:r w:rsidRPr="00DB6A61">
        <w:rPr>
          <w:lang w:val="uk-UA"/>
        </w:rPr>
        <w:t>Мінімальний запас деревини для зберігання на складі розрахований на 30 днів роботи підприємства та становить 107 865 щільних м3 деревини. Добовий запас деревини дорівнює об'єму щоденної поставки і становить 3 595,5 щільних м3 деревини.</w:t>
      </w:r>
    </w:p>
    <w:p w14:paraId="34F9A1B0" w14:textId="77777777" w:rsidR="00DB6A61" w:rsidRPr="00DB6A61" w:rsidRDefault="00DB6A61" w:rsidP="00DB6A61">
      <w:pPr>
        <w:ind w:firstLine="851"/>
        <w:contextualSpacing/>
        <w:jc w:val="both"/>
        <w:rPr>
          <w:lang w:val="uk-UA"/>
        </w:rPr>
      </w:pPr>
      <w:r w:rsidRPr="00DB6A61">
        <w:rPr>
          <w:lang w:val="uk-UA"/>
        </w:rPr>
        <w:lastRenderedPageBreak/>
        <w:t xml:space="preserve">В процесі виготовлення деревостружкових плит (ДСП) будь-які  залишки деревини не утворюються і не накопичуються – вся сировина повторно використовується в технологічному процесі. </w:t>
      </w:r>
    </w:p>
    <w:p w14:paraId="67BC9B33" w14:textId="77777777" w:rsidR="00DB6A61" w:rsidRPr="00DB6A61" w:rsidRDefault="00DB6A61" w:rsidP="00DB6A61">
      <w:pPr>
        <w:ind w:firstLine="851"/>
        <w:contextualSpacing/>
        <w:jc w:val="both"/>
        <w:rPr>
          <w:lang w:val="uk-UA"/>
        </w:rPr>
      </w:pPr>
    </w:p>
    <w:p w14:paraId="499AF18E" w14:textId="77777777" w:rsidR="00DB6A61" w:rsidRPr="00835127" w:rsidRDefault="00DB6A61" w:rsidP="00835127">
      <w:pPr>
        <w:ind w:firstLine="851"/>
        <w:contextualSpacing/>
        <w:jc w:val="center"/>
        <w:rPr>
          <w:i/>
          <w:iCs/>
          <w:lang w:val="uk-UA"/>
        </w:rPr>
      </w:pPr>
      <w:r w:rsidRPr="00835127">
        <w:rPr>
          <w:i/>
          <w:iCs/>
          <w:lang w:val="uk-UA"/>
        </w:rPr>
        <w:t>Дільниця приготування тріски зі складом тріски</w:t>
      </w:r>
    </w:p>
    <w:p w14:paraId="5831C25B" w14:textId="77777777" w:rsidR="00DB6A61" w:rsidRPr="00DB6A61" w:rsidRDefault="00DB6A61" w:rsidP="00DB6A61">
      <w:pPr>
        <w:ind w:firstLine="851"/>
        <w:contextualSpacing/>
        <w:jc w:val="both"/>
        <w:rPr>
          <w:lang w:val="uk-UA"/>
        </w:rPr>
      </w:pPr>
    </w:p>
    <w:p w14:paraId="07F9FADF" w14:textId="77777777" w:rsidR="00DB6A61" w:rsidRPr="00DB6A61" w:rsidRDefault="00DB6A61" w:rsidP="00DB6A61">
      <w:pPr>
        <w:ind w:firstLine="851"/>
        <w:contextualSpacing/>
        <w:jc w:val="both"/>
        <w:rPr>
          <w:lang w:val="uk-UA"/>
        </w:rPr>
      </w:pPr>
      <w:r w:rsidRPr="00DB6A61">
        <w:rPr>
          <w:lang w:val="uk-UA"/>
        </w:rPr>
        <w:t xml:space="preserve">Процес подрібнення сировини для виготовлення тріски проходить в барабанних </w:t>
      </w:r>
      <w:proofErr w:type="spellStart"/>
      <w:r w:rsidRPr="00DB6A61">
        <w:rPr>
          <w:lang w:val="uk-UA"/>
        </w:rPr>
        <w:t>рубальних</w:t>
      </w:r>
      <w:proofErr w:type="spellEnd"/>
      <w:r w:rsidRPr="00DB6A61">
        <w:rPr>
          <w:lang w:val="uk-UA"/>
        </w:rPr>
        <w:t xml:space="preserve"> машинах. Технологічна сировина (дрова технологічні) зі складу автонавантажувачем подаються на ланцюгові транспортери лінії, які дозовано видають його на конвеєр для подачі в </w:t>
      </w:r>
      <w:proofErr w:type="spellStart"/>
      <w:r w:rsidRPr="00DB6A61">
        <w:rPr>
          <w:lang w:val="uk-UA"/>
        </w:rPr>
        <w:t>рубальну</w:t>
      </w:r>
      <w:proofErr w:type="spellEnd"/>
      <w:r w:rsidRPr="00DB6A61">
        <w:rPr>
          <w:lang w:val="uk-UA"/>
        </w:rPr>
        <w:t xml:space="preserve"> машину. Технологічні залишки </w:t>
      </w:r>
      <w:proofErr w:type="spellStart"/>
      <w:r w:rsidRPr="00DB6A61">
        <w:rPr>
          <w:lang w:val="uk-UA"/>
        </w:rPr>
        <w:t>лісопилення</w:t>
      </w:r>
      <w:proofErr w:type="spellEnd"/>
      <w:r w:rsidRPr="00DB6A61">
        <w:rPr>
          <w:lang w:val="uk-UA"/>
        </w:rPr>
        <w:t xml:space="preserve">, вторинна сировина виробництва шпону і фанери зі складу автонавантажувачем подаються на транспортер, яким транспортуються в </w:t>
      </w:r>
      <w:proofErr w:type="spellStart"/>
      <w:r w:rsidRPr="00DB6A61">
        <w:rPr>
          <w:lang w:val="uk-UA"/>
        </w:rPr>
        <w:t>рубальну</w:t>
      </w:r>
      <w:proofErr w:type="spellEnd"/>
      <w:r w:rsidRPr="00DB6A61">
        <w:rPr>
          <w:lang w:val="uk-UA"/>
        </w:rPr>
        <w:t xml:space="preserve"> машину. Для очищення запиленого повітря від </w:t>
      </w:r>
      <w:proofErr w:type="spellStart"/>
      <w:r w:rsidRPr="00DB6A61">
        <w:rPr>
          <w:lang w:val="uk-UA"/>
        </w:rPr>
        <w:t>рубальних</w:t>
      </w:r>
      <w:proofErr w:type="spellEnd"/>
      <w:r w:rsidRPr="00DB6A61">
        <w:rPr>
          <w:lang w:val="uk-UA"/>
        </w:rPr>
        <w:t xml:space="preserve"> машин передбачено рукавний фільтр (</w:t>
      </w:r>
      <w:proofErr w:type="spellStart"/>
      <w:r w:rsidRPr="00DB6A61">
        <w:rPr>
          <w:lang w:val="uk-UA"/>
        </w:rPr>
        <w:t>дж</w:t>
      </w:r>
      <w:proofErr w:type="spellEnd"/>
      <w:r w:rsidRPr="00DB6A61">
        <w:rPr>
          <w:lang w:val="uk-UA"/>
        </w:rPr>
        <w:t xml:space="preserve">. № 1). </w:t>
      </w:r>
    </w:p>
    <w:p w14:paraId="1C1A0060" w14:textId="77777777" w:rsidR="00DB6A61" w:rsidRPr="00DB6A61" w:rsidRDefault="00DB6A61" w:rsidP="00DB6A61">
      <w:pPr>
        <w:ind w:firstLine="851"/>
        <w:contextualSpacing/>
        <w:jc w:val="both"/>
        <w:rPr>
          <w:lang w:val="uk-UA"/>
        </w:rPr>
      </w:pPr>
      <w:r w:rsidRPr="00DB6A61">
        <w:rPr>
          <w:lang w:val="uk-UA"/>
        </w:rPr>
        <w:t>Виготовлена технологічна тріска подається на склад тріски, який складається з трьох відсіків з навісом та одного відкритого майданчика. Тріска завантажується вагонеткою з конвеєра, який розміщений над відсіками і майданчиком. Розвантаження відсіків виконується за допомогою гідравлічної рухомої підлоги на стрічковий конвеєр. З відкритого майданчика тріска подається навантажувачами в приймальний бункер, а далі на той же стрічковий конвеєр що із відсіків.</w:t>
      </w:r>
    </w:p>
    <w:p w14:paraId="049649FB" w14:textId="77777777" w:rsidR="00DB6A61" w:rsidRPr="00DB6A61" w:rsidRDefault="00DB6A61" w:rsidP="00DB6A61">
      <w:pPr>
        <w:ind w:firstLine="851"/>
        <w:contextualSpacing/>
        <w:jc w:val="both"/>
        <w:rPr>
          <w:lang w:val="uk-UA"/>
        </w:rPr>
      </w:pPr>
    </w:p>
    <w:p w14:paraId="14A0CCF8" w14:textId="77777777" w:rsidR="00DB6A61" w:rsidRPr="00835127" w:rsidRDefault="00DB6A61" w:rsidP="00835127">
      <w:pPr>
        <w:ind w:firstLine="851"/>
        <w:contextualSpacing/>
        <w:jc w:val="center"/>
        <w:rPr>
          <w:i/>
          <w:iCs/>
          <w:lang w:val="uk-UA"/>
        </w:rPr>
      </w:pPr>
      <w:r w:rsidRPr="00835127">
        <w:rPr>
          <w:i/>
          <w:iCs/>
          <w:lang w:val="uk-UA"/>
        </w:rPr>
        <w:t>Дільниця приготування стружки</w:t>
      </w:r>
    </w:p>
    <w:p w14:paraId="77E41511" w14:textId="77777777" w:rsidR="00DB6A61" w:rsidRPr="00DB6A61" w:rsidRDefault="00DB6A61" w:rsidP="00DB6A61">
      <w:pPr>
        <w:ind w:firstLine="851"/>
        <w:contextualSpacing/>
        <w:jc w:val="both"/>
        <w:rPr>
          <w:lang w:val="uk-UA"/>
        </w:rPr>
      </w:pPr>
    </w:p>
    <w:p w14:paraId="04091841" w14:textId="77777777" w:rsidR="00DB6A61" w:rsidRPr="00DB6A61" w:rsidRDefault="00DB6A61" w:rsidP="00DB6A61">
      <w:pPr>
        <w:ind w:firstLine="851"/>
        <w:contextualSpacing/>
        <w:jc w:val="both"/>
        <w:rPr>
          <w:lang w:val="uk-UA"/>
        </w:rPr>
      </w:pPr>
      <w:r w:rsidRPr="00DB6A61">
        <w:rPr>
          <w:lang w:val="uk-UA"/>
        </w:rPr>
        <w:t xml:space="preserve">Дільниця призначена для виготовлення стружки з технологічної тріски. Тріска зі складу потрапляє у відділення сортування по фракціях методом просіювання через роликові сита з різним діаметром та растром валів. Перед подачею на сито  тріска проходить через магніт для видалення металевих включень з потоку матеріалу.  </w:t>
      </w:r>
    </w:p>
    <w:p w14:paraId="6BF41874" w14:textId="3D821DFE" w:rsidR="00DB6A61" w:rsidRPr="00DB6A61" w:rsidRDefault="00DB6A61" w:rsidP="00DB6A61">
      <w:pPr>
        <w:ind w:firstLine="851"/>
        <w:contextualSpacing/>
        <w:jc w:val="both"/>
        <w:rPr>
          <w:lang w:val="uk-UA"/>
        </w:rPr>
      </w:pPr>
      <w:r w:rsidRPr="00DB6A61">
        <w:rPr>
          <w:lang w:val="uk-UA"/>
        </w:rPr>
        <w:t xml:space="preserve">Відсортована на ситах тріска трьома конвеєрами подається в три бункери (один на 50 м3, два по 150 м3), що розташовані над верстатами по виготовленню стружки. Через системи дозуючих пристроїв тріска потрапляє на верстати, де проходить процес перемелювання. Приготування стружки передбачено на наступних верстатах: </w:t>
      </w:r>
      <w:proofErr w:type="spellStart"/>
      <w:r w:rsidRPr="00DB6A61">
        <w:rPr>
          <w:lang w:val="uk-UA"/>
        </w:rPr>
        <w:t>стружкові</w:t>
      </w:r>
      <w:proofErr w:type="spellEnd"/>
      <w:r w:rsidRPr="00DB6A61">
        <w:rPr>
          <w:lang w:val="uk-UA"/>
        </w:rPr>
        <w:t xml:space="preserve"> верстати (продуктивність 11 т/год) та  млини мокрої стружки (продуктивність 11 т/год). Для очищення запиленого повітря </w:t>
      </w:r>
      <w:proofErr w:type="spellStart"/>
      <w:r w:rsidRPr="00DB6A61">
        <w:rPr>
          <w:lang w:val="uk-UA"/>
        </w:rPr>
        <w:t>стружкові</w:t>
      </w:r>
      <w:proofErr w:type="spellEnd"/>
      <w:r w:rsidRPr="00DB6A61">
        <w:rPr>
          <w:lang w:val="uk-UA"/>
        </w:rPr>
        <w:t xml:space="preserve"> верстати та млини обладнано циклонами (</w:t>
      </w:r>
      <w:proofErr w:type="spellStart"/>
      <w:r w:rsidRPr="00DB6A61">
        <w:rPr>
          <w:lang w:val="uk-UA"/>
        </w:rPr>
        <w:t>дж</w:t>
      </w:r>
      <w:proofErr w:type="spellEnd"/>
      <w:r w:rsidRPr="00DB6A61">
        <w:rPr>
          <w:lang w:val="uk-UA"/>
        </w:rPr>
        <w:t xml:space="preserve">. № 2, № 3, № 5, № </w:t>
      </w:r>
      <w:r w:rsidR="00835127">
        <w:rPr>
          <w:lang w:val="uk-UA"/>
        </w:rPr>
        <w:t> </w:t>
      </w:r>
      <w:r w:rsidRPr="00DB6A61">
        <w:rPr>
          <w:lang w:val="uk-UA"/>
        </w:rPr>
        <w:t xml:space="preserve">7, № 9, № 11). </w:t>
      </w:r>
    </w:p>
    <w:p w14:paraId="0E5B05BE" w14:textId="77777777" w:rsidR="00DB6A61" w:rsidRPr="00DB6A61" w:rsidRDefault="00DB6A61" w:rsidP="00DB6A61">
      <w:pPr>
        <w:ind w:firstLine="851"/>
        <w:contextualSpacing/>
        <w:jc w:val="both"/>
        <w:rPr>
          <w:lang w:val="uk-UA"/>
        </w:rPr>
      </w:pPr>
      <w:r w:rsidRPr="00DB6A61">
        <w:rPr>
          <w:lang w:val="uk-UA"/>
        </w:rPr>
        <w:t>Готова стружка з верстатів конвеєрами подається в три бункери об’ємом по 800 м³. Бункери призначені для накопичення сирої стружки перед її висушуванням в сушильному агрегаті. Вантажообіг дільниці складає 1 258 425 м3/рік. Пневмотранспортом в дані бункери подається стружка (зона відбракування килима). Для очищення запиленого повітря пневмотранспорт оснащений циклон фільтром (</w:t>
      </w:r>
      <w:proofErr w:type="spellStart"/>
      <w:r w:rsidRPr="00DB6A61">
        <w:rPr>
          <w:lang w:val="uk-UA"/>
        </w:rPr>
        <w:t>дж</w:t>
      </w:r>
      <w:proofErr w:type="spellEnd"/>
      <w:r w:rsidRPr="00DB6A61">
        <w:rPr>
          <w:lang w:val="uk-UA"/>
        </w:rPr>
        <w:t>. № 13). Іншим пневмотранспортом в дані бункера поступає матеріал з фільтра від розкрою плити після пресування та шліфування а також фільтра матеріал в який потрапляє з лінії формування килима. Для очищення запиленого повітря пневмотранспорт оснащений циклон фільтром (</w:t>
      </w:r>
      <w:proofErr w:type="spellStart"/>
      <w:r w:rsidRPr="00DB6A61">
        <w:rPr>
          <w:lang w:val="uk-UA"/>
        </w:rPr>
        <w:t>дж</w:t>
      </w:r>
      <w:proofErr w:type="spellEnd"/>
      <w:r w:rsidRPr="00DB6A61">
        <w:rPr>
          <w:lang w:val="uk-UA"/>
        </w:rPr>
        <w:t xml:space="preserve">. № 12). </w:t>
      </w:r>
    </w:p>
    <w:p w14:paraId="54F7F734" w14:textId="77777777" w:rsidR="00DB6A61" w:rsidRPr="00DB6A61" w:rsidRDefault="00DB6A61" w:rsidP="00DB6A61">
      <w:pPr>
        <w:ind w:firstLine="851"/>
        <w:contextualSpacing/>
        <w:jc w:val="both"/>
        <w:rPr>
          <w:lang w:val="uk-UA"/>
        </w:rPr>
      </w:pPr>
      <w:r w:rsidRPr="00DB6A61">
        <w:rPr>
          <w:lang w:val="uk-UA"/>
        </w:rPr>
        <w:t xml:space="preserve">  </w:t>
      </w:r>
    </w:p>
    <w:p w14:paraId="47D37409" w14:textId="77777777" w:rsidR="00DB6A61" w:rsidRPr="00835127" w:rsidRDefault="00DB6A61" w:rsidP="00835127">
      <w:pPr>
        <w:ind w:firstLine="851"/>
        <w:contextualSpacing/>
        <w:jc w:val="center"/>
        <w:rPr>
          <w:i/>
          <w:iCs/>
          <w:lang w:val="uk-UA"/>
        </w:rPr>
      </w:pPr>
      <w:r w:rsidRPr="00835127">
        <w:rPr>
          <w:i/>
          <w:iCs/>
          <w:lang w:val="uk-UA"/>
        </w:rPr>
        <w:t>Дільниця сушіння стружки</w:t>
      </w:r>
    </w:p>
    <w:p w14:paraId="16175790" w14:textId="77777777" w:rsidR="00DB6A61" w:rsidRPr="00DB6A61" w:rsidRDefault="00DB6A61" w:rsidP="00DB6A61">
      <w:pPr>
        <w:ind w:firstLine="851"/>
        <w:contextualSpacing/>
        <w:jc w:val="both"/>
        <w:rPr>
          <w:lang w:val="uk-UA"/>
        </w:rPr>
      </w:pPr>
    </w:p>
    <w:p w14:paraId="1886DE12" w14:textId="77777777" w:rsidR="00DB6A61" w:rsidRPr="00DB6A61" w:rsidRDefault="00DB6A61" w:rsidP="00DB6A61">
      <w:pPr>
        <w:ind w:firstLine="851"/>
        <w:contextualSpacing/>
        <w:jc w:val="both"/>
        <w:rPr>
          <w:lang w:val="uk-UA"/>
        </w:rPr>
      </w:pPr>
      <w:r w:rsidRPr="00DB6A61">
        <w:rPr>
          <w:lang w:val="uk-UA"/>
        </w:rPr>
        <w:t>Висушування стружки з вхідною вологістю 35-120% до кінцевої 1-3% проводиться в сушильному агрегаті (сушарка барабанного типу). Джерелом теплової енергії для процесу сушки служить теплогенератор сушильного агрегату потужністю 60 МВт, що входить до складу енергетичного комплексу лінії ДСП.</w:t>
      </w:r>
    </w:p>
    <w:p w14:paraId="09021935" w14:textId="77777777" w:rsidR="00DB6A61" w:rsidRPr="00DB6A61" w:rsidRDefault="00DB6A61" w:rsidP="00DB6A61">
      <w:pPr>
        <w:ind w:firstLine="851"/>
        <w:contextualSpacing/>
        <w:jc w:val="both"/>
        <w:rPr>
          <w:lang w:val="uk-UA"/>
        </w:rPr>
      </w:pPr>
      <w:r w:rsidRPr="00DB6A61">
        <w:rPr>
          <w:lang w:val="uk-UA"/>
        </w:rPr>
        <w:t>Безпосередньо від сушильного барабану передбачено трубу для викиду відпрацьованих газів в аварійному режимі (</w:t>
      </w:r>
      <w:proofErr w:type="spellStart"/>
      <w:r w:rsidRPr="00DB6A61">
        <w:rPr>
          <w:lang w:val="uk-UA"/>
        </w:rPr>
        <w:t>дж</w:t>
      </w:r>
      <w:proofErr w:type="spellEnd"/>
      <w:r w:rsidRPr="00DB6A61">
        <w:rPr>
          <w:lang w:val="uk-UA"/>
        </w:rPr>
        <w:t xml:space="preserve">. № 17) з попереднім очищенням запиленого повітря в одній із 2-х груп паралельно об’єднаних циклонів в кількості  9 шт. в групі. </w:t>
      </w:r>
    </w:p>
    <w:p w14:paraId="308DB05D" w14:textId="77777777" w:rsidR="00DB6A61" w:rsidRPr="00DB6A61" w:rsidRDefault="00DB6A61" w:rsidP="00DB6A61">
      <w:pPr>
        <w:ind w:firstLine="851"/>
        <w:contextualSpacing/>
        <w:jc w:val="both"/>
        <w:rPr>
          <w:lang w:val="uk-UA"/>
        </w:rPr>
      </w:pPr>
      <w:r w:rsidRPr="00DB6A61">
        <w:rPr>
          <w:lang w:val="uk-UA"/>
        </w:rPr>
        <w:lastRenderedPageBreak/>
        <w:t>Детальний опис роботи теплогенератора сушильного агрегату приведено нижче в “Енергетичний комплекс для потреб лінії ДСП”.</w:t>
      </w:r>
    </w:p>
    <w:p w14:paraId="46B3BCC5" w14:textId="77777777" w:rsidR="00DB6A61" w:rsidRPr="00DB6A61" w:rsidRDefault="00DB6A61" w:rsidP="00DB6A61">
      <w:pPr>
        <w:ind w:firstLine="851"/>
        <w:contextualSpacing/>
        <w:jc w:val="both"/>
        <w:rPr>
          <w:lang w:val="uk-UA"/>
        </w:rPr>
      </w:pPr>
    </w:p>
    <w:p w14:paraId="785DBB5D" w14:textId="77777777" w:rsidR="00DB6A61" w:rsidRPr="00835127" w:rsidRDefault="00DB6A61" w:rsidP="00835127">
      <w:pPr>
        <w:ind w:firstLine="851"/>
        <w:contextualSpacing/>
        <w:jc w:val="center"/>
        <w:rPr>
          <w:i/>
          <w:iCs/>
          <w:lang w:val="uk-UA"/>
        </w:rPr>
      </w:pPr>
      <w:r w:rsidRPr="00835127">
        <w:rPr>
          <w:i/>
          <w:iCs/>
          <w:lang w:val="uk-UA"/>
        </w:rPr>
        <w:t>Дільниця сортування сухої стружки</w:t>
      </w:r>
    </w:p>
    <w:p w14:paraId="3EE9CAE8" w14:textId="77777777" w:rsidR="00DB6A61" w:rsidRPr="00DB6A61" w:rsidRDefault="00DB6A61" w:rsidP="00DB6A61">
      <w:pPr>
        <w:ind w:firstLine="851"/>
        <w:contextualSpacing/>
        <w:jc w:val="both"/>
        <w:rPr>
          <w:lang w:val="uk-UA"/>
        </w:rPr>
      </w:pPr>
    </w:p>
    <w:p w14:paraId="2A1A0451" w14:textId="77777777" w:rsidR="00DB6A61" w:rsidRPr="00DB6A61" w:rsidRDefault="00DB6A61" w:rsidP="00DB6A61">
      <w:pPr>
        <w:ind w:firstLine="851"/>
        <w:contextualSpacing/>
        <w:jc w:val="both"/>
        <w:rPr>
          <w:lang w:val="uk-UA"/>
        </w:rPr>
      </w:pPr>
      <w:r w:rsidRPr="00DB6A61">
        <w:rPr>
          <w:lang w:val="uk-UA"/>
        </w:rPr>
        <w:t>Кондиційна фракція стружки для формування зовнішнього (DS) і внутрішнього (MS) шарів килима, конвеєрами подається на механічне сортування, де сортується на 5 фракцій, дві з яких потрапляють на повітряні сепаратори зовнішнього і середнього шарів, на яких відбувається додаткове відокремлення мінеральних домішок за допомогою дуттьового механізму (пісок, скло). Одна із фракцій – пил.</w:t>
      </w:r>
    </w:p>
    <w:p w14:paraId="43246FB1" w14:textId="77777777" w:rsidR="00DB6A61" w:rsidRPr="00DB6A61" w:rsidRDefault="00DB6A61" w:rsidP="00DB6A61">
      <w:pPr>
        <w:ind w:firstLine="851"/>
        <w:contextualSpacing/>
        <w:jc w:val="both"/>
        <w:rPr>
          <w:lang w:val="uk-UA"/>
        </w:rPr>
      </w:pPr>
      <w:proofErr w:type="spellStart"/>
      <w:r w:rsidRPr="00DB6A61">
        <w:rPr>
          <w:lang w:val="uk-UA"/>
        </w:rPr>
        <w:t>Аспіраційними</w:t>
      </w:r>
      <w:proofErr w:type="spellEnd"/>
      <w:r w:rsidRPr="00DB6A61">
        <w:rPr>
          <w:lang w:val="uk-UA"/>
        </w:rPr>
        <w:t xml:space="preserve"> системами стружка подається в два бункери по 600 м3 кожен для зберігання   зовнішнього (DS)  та внутрішнього (MS) шару. Груба фракція стружки, яка відсортована на механічних і пневматичних установках, збирається в бункері, подається на подрібнення в млини, а далі </w:t>
      </w:r>
      <w:proofErr w:type="spellStart"/>
      <w:r w:rsidRPr="00DB6A61">
        <w:rPr>
          <w:lang w:val="uk-UA"/>
        </w:rPr>
        <w:t>аспіраційними</w:t>
      </w:r>
      <w:proofErr w:type="spellEnd"/>
      <w:r w:rsidRPr="00DB6A61">
        <w:rPr>
          <w:lang w:val="uk-UA"/>
        </w:rPr>
        <w:t xml:space="preserve"> системами транспортується на повторне сортування. </w:t>
      </w:r>
      <w:proofErr w:type="spellStart"/>
      <w:r w:rsidRPr="00DB6A61">
        <w:rPr>
          <w:lang w:val="uk-UA"/>
        </w:rPr>
        <w:t>Аспіраційні</w:t>
      </w:r>
      <w:proofErr w:type="spellEnd"/>
      <w:r w:rsidRPr="00DB6A61">
        <w:rPr>
          <w:lang w:val="uk-UA"/>
        </w:rPr>
        <w:t xml:space="preserve"> і </w:t>
      </w:r>
      <w:proofErr w:type="spellStart"/>
      <w:r w:rsidRPr="00DB6A61">
        <w:rPr>
          <w:lang w:val="uk-UA"/>
        </w:rPr>
        <w:t>пневмотранспортні</w:t>
      </w:r>
      <w:proofErr w:type="spellEnd"/>
      <w:r w:rsidRPr="00DB6A61">
        <w:rPr>
          <w:lang w:val="uk-UA"/>
        </w:rPr>
        <w:t xml:space="preserve"> системи оснащені автоматичними системами іскро та пожежогасіння. Очищення запиленого повітря </w:t>
      </w:r>
      <w:proofErr w:type="spellStart"/>
      <w:r w:rsidRPr="00DB6A61">
        <w:rPr>
          <w:lang w:val="uk-UA"/>
        </w:rPr>
        <w:t>аспіраційних</w:t>
      </w:r>
      <w:proofErr w:type="spellEnd"/>
      <w:r w:rsidRPr="00DB6A61">
        <w:rPr>
          <w:lang w:val="uk-UA"/>
        </w:rPr>
        <w:t xml:space="preserve"> та </w:t>
      </w:r>
      <w:proofErr w:type="spellStart"/>
      <w:r w:rsidRPr="00DB6A61">
        <w:rPr>
          <w:lang w:val="uk-UA"/>
        </w:rPr>
        <w:t>пневмотранспортних</w:t>
      </w:r>
      <w:proofErr w:type="spellEnd"/>
      <w:r w:rsidRPr="00DB6A61">
        <w:rPr>
          <w:lang w:val="uk-UA"/>
        </w:rPr>
        <w:t xml:space="preserve"> систем проводиться в циклонах і рукавних фільтрах.</w:t>
      </w:r>
    </w:p>
    <w:p w14:paraId="67DDB217" w14:textId="77777777" w:rsidR="00DB6A61" w:rsidRPr="00DB6A61" w:rsidRDefault="00DB6A61" w:rsidP="00DB6A61">
      <w:pPr>
        <w:ind w:firstLine="851"/>
        <w:contextualSpacing/>
        <w:jc w:val="both"/>
        <w:rPr>
          <w:lang w:val="uk-UA"/>
        </w:rPr>
      </w:pPr>
      <w:r w:rsidRPr="00DB6A61">
        <w:rPr>
          <w:lang w:val="uk-UA"/>
        </w:rPr>
        <w:t>Передбачено наступні системи очищення викидів при аспірації:</w:t>
      </w:r>
    </w:p>
    <w:p w14:paraId="3F05FF90" w14:textId="77777777" w:rsidR="00DB6A61" w:rsidRPr="00DB6A61" w:rsidRDefault="00DB6A61" w:rsidP="00DB6A61">
      <w:pPr>
        <w:ind w:firstLine="851"/>
        <w:contextualSpacing/>
        <w:jc w:val="both"/>
        <w:rPr>
          <w:lang w:val="uk-UA"/>
        </w:rPr>
      </w:pPr>
      <w:r w:rsidRPr="00DB6A61">
        <w:rPr>
          <w:lang w:val="uk-UA"/>
        </w:rPr>
        <w:t xml:space="preserve">В </w:t>
      </w:r>
      <w:proofErr w:type="spellStart"/>
      <w:r w:rsidRPr="00DB6A61">
        <w:rPr>
          <w:lang w:val="uk-UA"/>
        </w:rPr>
        <w:t>аспіраційній</w:t>
      </w:r>
      <w:proofErr w:type="spellEnd"/>
      <w:r w:rsidRPr="00DB6A61">
        <w:rPr>
          <w:lang w:val="uk-UA"/>
        </w:rPr>
        <w:t xml:space="preserve"> системі, за допомогою якої повертається стружка після додаткового подрібнення на повторне сортування, запилене повітря очищається в рукавному фільтрі (</w:t>
      </w:r>
      <w:proofErr w:type="spellStart"/>
      <w:r w:rsidRPr="00DB6A61">
        <w:rPr>
          <w:lang w:val="uk-UA"/>
        </w:rPr>
        <w:t>дж</w:t>
      </w:r>
      <w:proofErr w:type="spellEnd"/>
      <w:r w:rsidRPr="00DB6A61">
        <w:rPr>
          <w:lang w:val="uk-UA"/>
        </w:rPr>
        <w:t>. №20);</w:t>
      </w:r>
    </w:p>
    <w:p w14:paraId="6429FDAB" w14:textId="77777777" w:rsidR="00DB6A61" w:rsidRPr="00DB6A61" w:rsidRDefault="00DB6A61" w:rsidP="00DB6A61">
      <w:pPr>
        <w:ind w:firstLine="851"/>
        <w:contextualSpacing/>
        <w:jc w:val="both"/>
        <w:rPr>
          <w:lang w:val="uk-UA"/>
        </w:rPr>
      </w:pPr>
      <w:r w:rsidRPr="00DB6A61">
        <w:rPr>
          <w:lang w:val="uk-UA"/>
        </w:rPr>
        <w:t xml:space="preserve">В </w:t>
      </w:r>
      <w:proofErr w:type="spellStart"/>
      <w:r w:rsidRPr="00DB6A61">
        <w:rPr>
          <w:lang w:val="uk-UA"/>
        </w:rPr>
        <w:t>аспіраційній</w:t>
      </w:r>
      <w:proofErr w:type="spellEnd"/>
      <w:r w:rsidRPr="00DB6A61">
        <w:rPr>
          <w:lang w:val="uk-UA"/>
        </w:rPr>
        <w:t xml:space="preserve"> системі подачі зовнішнього DS  та внутрішнього MS шарів стружки в бункери, запилене повітря очищається в рукавному фільтрі (</w:t>
      </w:r>
      <w:proofErr w:type="spellStart"/>
      <w:r w:rsidRPr="00DB6A61">
        <w:rPr>
          <w:lang w:val="uk-UA"/>
        </w:rPr>
        <w:t>дж</w:t>
      </w:r>
      <w:proofErr w:type="spellEnd"/>
      <w:r w:rsidRPr="00DB6A61">
        <w:rPr>
          <w:lang w:val="uk-UA"/>
        </w:rPr>
        <w:t>. № 21);</w:t>
      </w:r>
    </w:p>
    <w:p w14:paraId="39F57877" w14:textId="77777777" w:rsidR="00DB6A61" w:rsidRPr="00DB6A61" w:rsidRDefault="00DB6A61" w:rsidP="00DB6A61">
      <w:pPr>
        <w:ind w:firstLine="851"/>
        <w:contextualSpacing/>
        <w:jc w:val="both"/>
        <w:rPr>
          <w:lang w:val="uk-UA"/>
        </w:rPr>
      </w:pPr>
      <w:r w:rsidRPr="00DB6A61">
        <w:rPr>
          <w:lang w:val="uk-UA"/>
        </w:rPr>
        <w:t xml:space="preserve">Відсортований пил у фільтрах, що є однією із фракцій після сортування стружки, </w:t>
      </w:r>
      <w:proofErr w:type="spellStart"/>
      <w:r w:rsidRPr="00DB6A61">
        <w:rPr>
          <w:lang w:val="uk-UA"/>
        </w:rPr>
        <w:t>повітродуйною</w:t>
      </w:r>
      <w:proofErr w:type="spellEnd"/>
      <w:r w:rsidRPr="00DB6A61">
        <w:rPr>
          <w:lang w:val="uk-UA"/>
        </w:rPr>
        <w:t xml:space="preserve"> установкою подається в один із двох бункерів пилу. Запилене повітря в даній </w:t>
      </w:r>
      <w:proofErr w:type="spellStart"/>
      <w:r w:rsidRPr="00DB6A61">
        <w:rPr>
          <w:lang w:val="uk-UA"/>
        </w:rPr>
        <w:t>аспіраційній</w:t>
      </w:r>
      <w:proofErr w:type="spellEnd"/>
      <w:r w:rsidRPr="00DB6A61">
        <w:rPr>
          <w:lang w:val="uk-UA"/>
        </w:rPr>
        <w:t xml:space="preserve"> системі очищається в циклон-фільтрі (</w:t>
      </w:r>
      <w:proofErr w:type="spellStart"/>
      <w:r w:rsidRPr="00DB6A61">
        <w:rPr>
          <w:lang w:val="uk-UA"/>
        </w:rPr>
        <w:t>дж</w:t>
      </w:r>
      <w:proofErr w:type="spellEnd"/>
      <w:r w:rsidRPr="00DB6A61">
        <w:rPr>
          <w:lang w:val="uk-UA"/>
        </w:rPr>
        <w:t xml:space="preserve">. № 14). </w:t>
      </w:r>
    </w:p>
    <w:p w14:paraId="048C8671" w14:textId="77777777" w:rsidR="00DB6A61" w:rsidRPr="00DB6A61" w:rsidRDefault="00DB6A61" w:rsidP="00DB6A61">
      <w:pPr>
        <w:ind w:firstLine="851"/>
        <w:contextualSpacing/>
        <w:jc w:val="both"/>
        <w:rPr>
          <w:lang w:val="uk-UA"/>
        </w:rPr>
      </w:pPr>
    </w:p>
    <w:p w14:paraId="1E0E3D0C" w14:textId="77777777" w:rsidR="00DB6A61" w:rsidRPr="00835127" w:rsidRDefault="00DB6A61" w:rsidP="00835127">
      <w:pPr>
        <w:ind w:firstLine="851"/>
        <w:contextualSpacing/>
        <w:jc w:val="center"/>
        <w:rPr>
          <w:i/>
          <w:iCs/>
          <w:lang w:val="uk-UA"/>
        </w:rPr>
      </w:pPr>
      <w:r w:rsidRPr="00835127">
        <w:rPr>
          <w:i/>
          <w:iCs/>
          <w:lang w:val="uk-UA"/>
        </w:rPr>
        <w:t xml:space="preserve">Дільниця </w:t>
      </w:r>
      <w:proofErr w:type="spellStart"/>
      <w:r w:rsidRPr="00835127">
        <w:rPr>
          <w:i/>
          <w:iCs/>
          <w:lang w:val="uk-UA"/>
        </w:rPr>
        <w:t>клеєзмішування</w:t>
      </w:r>
      <w:proofErr w:type="spellEnd"/>
    </w:p>
    <w:p w14:paraId="2348BE57" w14:textId="77777777" w:rsidR="00DB6A61" w:rsidRPr="00DB6A61" w:rsidRDefault="00DB6A61" w:rsidP="00DB6A61">
      <w:pPr>
        <w:ind w:firstLine="851"/>
        <w:contextualSpacing/>
        <w:jc w:val="both"/>
        <w:rPr>
          <w:lang w:val="uk-UA"/>
        </w:rPr>
      </w:pPr>
    </w:p>
    <w:p w14:paraId="38BAE64C" w14:textId="77777777" w:rsidR="00DB6A61" w:rsidRPr="00DB6A61" w:rsidRDefault="00DB6A61" w:rsidP="00DB6A61">
      <w:pPr>
        <w:ind w:firstLine="851"/>
        <w:contextualSpacing/>
        <w:jc w:val="both"/>
        <w:rPr>
          <w:lang w:val="uk-UA"/>
        </w:rPr>
      </w:pPr>
      <w:r w:rsidRPr="00DB6A61">
        <w:rPr>
          <w:lang w:val="uk-UA"/>
        </w:rPr>
        <w:t xml:space="preserve">На дільницю </w:t>
      </w:r>
      <w:proofErr w:type="spellStart"/>
      <w:r w:rsidRPr="00DB6A61">
        <w:rPr>
          <w:lang w:val="uk-UA"/>
        </w:rPr>
        <w:t>клеєзмішування</w:t>
      </w:r>
      <w:proofErr w:type="spellEnd"/>
      <w:r w:rsidRPr="00DB6A61">
        <w:rPr>
          <w:lang w:val="uk-UA"/>
        </w:rPr>
        <w:t xml:space="preserve"> подаються </w:t>
      </w:r>
      <w:proofErr w:type="spellStart"/>
      <w:r w:rsidRPr="00DB6A61">
        <w:rPr>
          <w:lang w:val="uk-UA"/>
        </w:rPr>
        <w:t>зв’язуючі</w:t>
      </w:r>
      <w:proofErr w:type="spellEnd"/>
      <w:r w:rsidRPr="00DB6A61">
        <w:rPr>
          <w:lang w:val="uk-UA"/>
        </w:rPr>
        <w:t xml:space="preserve"> речовини (смола, емульсія, </w:t>
      </w:r>
      <w:proofErr w:type="spellStart"/>
      <w:r w:rsidRPr="00DB6A61">
        <w:rPr>
          <w:lang w:val="uk-UA"/>
        </w:rPr>
        <w:t>затверджувач</w:t>
      </w:r>
      <w:proofErr w:type="spellEnd"/>
      <w:r w:rsidRPr="00DB6A61">
        <w:rPr>
          <w:lang w:val="uk-UA"/>
        </w:rPr>
        <w:t xml:space="preserve"> і карбамід), з установки приготування клею. </w:t>
      </w:r>
    </w:p>
    <w:p w14:paraId="25B94D25" w14:textId="77777777" w:rsidR="00DB6A61" w:rsidRPr="00DB6A61" w:rsidRDefault="00DB6A61" w:rsidP="00DB6A61">
      <w:pPr>
        <w:ind w:firstLine="851"/>
        <w:contextualSpacing/>
        <w:jc w:val="both"/>
        <w:rPr>
          <w:lang w:val="uk-UA"/>
        </w:rPr>
      </w:pPr>
    </w:p>
    <w:p w14:paraId="50D13B5D" w14:textId="43C57C67" w:rsidR="00DB6A61" w:rsidRPr="00DB6A61" w:rsidRDefault="00DB6A61" w:rsidP="00DB6A61">
      <w:pPr>
        <w:ind w:firstLine="851"/>
        <w:contextualSpacing/>
        <w:jc w:val="both"/>
        <w:rPr>
          <w:lang w:val="uk-UA"/>
        </w:rPr>
      </w:pPr>
      <w:r w:rsidRPr="00DB6A61">
        <w:rPr>
          <w:lang w:val="uk-UA"/>
        </w:rPr>
        <w:t>Витрата зв’язуючих речовин становить:</w:t>
      </w:r>
    </w:p>
    <w:p w14:paraId="05DF3E19" w14:textId="77777777" w:rsidR="00DB6A61" w:rsidRPr="00DB6A61" w:rsidRDefault="00DB6A61" w:rsidP="00DB6A61">
      <w:pPr>
        <w:ind w:firstLine="851"/>
        <w:contextualSpacing/>
        <w:jc w:val="both"/>
        <w:rPr>
          <w:lang w:val="uk-UA"/>
        </w:rPr>
      </w:pPr>
      <w:r w:rsidRPr="00DB6A61">
        <w:rPr>
          <w:lang w:val="uk-UA"/>
        </w:rPr>
        <w:t xml:space="preserve">- Смола </w:t>
      </w:r>
      <w:proofErr w:type="spellStart"/>
      <w:r w:rsidRPr="00DB6A61">
        <w:rPr>
          <w:lang w:val="uk-UA"/>
        </w:rPr>
        <w:t>карбамідно</w:t>
      </w:r>
      <w:proofErr w:type="spellEnd"/>
      <w:r w:rsidRPr="00DB6A61">
        <w:rPr>
          <w:lang w:val="uk-UA"/>
        </w:rPr>
        <w:t xml:space="preserve">-формальдегідна (щільність 1280 кг/м³) </w:t>
      </w:r>
    </w:p>
    <w:p w14:paraId="605DFA5B" w14:textId="77777777" w:rsidR="00DB6A61" w:rsidRPr="00DB6A61" w:rsidRDefault="00DB6A61" w:rsidP="00DB6A61">
      <w:pPr>
        <w:ind w:firstLine="851"/>
        <w:contextualSpacing/>
        <w:jc w:val="both"/>
        <w:rPr>
          <w:lang w:val="uk-UA"/>
        </w:rPr>
      </w:pPr>
      <w:r w:rsidRPr="00DB6A61">
        <w:rPr>
          <w:lang w:val="uk-UA"/>
        </w:rPr>
        <w:t xml:space="preserve">     45 кг/м³ / 0,67 х 658 тис. м³ = 44 194 т/рік</w:t>
      </w:r>
    </w:p>
    <w:p w14:paraId="105A5485" w14:textId="77777777" w:rsidR="00DB6A61" w:rsidRPr="00DB6A61" w:rsidRDefault="00DB6A61" w:rsidP="00DB6A61">
      <w:pPr>
        <w:ind w:firstLine="851"/>
        <w:contextualSpacing/>
        <w:jc w:val="both"/>
        <w:rPr>
          <w:lang w:val="uk-UA"/>
        </w:rPr>
      </w:pPr>
      <w:r w:rsidRPr="00DB6A61">
        <w:rPr>
          <w:lang w:val="uk-UA"/>
        </w:rPr>
        <w:t xml:space="preserve">- Смола </w:t>
      </w:r>
      <w:proofErr w:type="spellStart"/>
      <w:r w:rsidRPr="00DB6A61">
        <w:rPr>
          <w:lang w:val="uk-UA"/>
        </w:rPr>
        <w:t>меламіново</w:t>
      </w:r>
      <w:proofErr w:type="spellEnd"/>
      <w:r w:rsidRPr="00DB6A61">
        <w:rPr>
          <w:lang w:val="uk-UA"/>
        </w:rPr>
        <w:t>-</w:t>
      </w:r>
      <w:proofErr w:type="spellStart"/>
      <w:r w:rsidRPr="00DB6A61">
        <w:rPr>
          <w:lang w:val="uk-UA"/>
        </w:rPr>
        <w:t>карбамідно</w:t>
      </w:r>
      <w:proofErr w:type="spellEnd"/>
      <w:r w:rsidRPr="00DB6A61">
        <w:rPr>
          <w:lang w:val="uk-UA"/>
        </w:rPr>
        <w:t xml:space="preserve">-формальдегідна (щільність 1280 кг/м³) </w:t>
      </w:r>
    </w:p>
    <w:p w14:paraId="74693586" w14:textId="77777777" w:rsidR="00DB6A61" w:rsidRPr="00DB6A61" w:rsidRDefault="00DB6A61" w:rsidP="00DB6A61">
      <w:pPr>
        <w:ind w:firstLine="851"/>
        <w:contextualSpacing/>
        <w:jc w:val="both"/>
        <w:rPr>
          <w:lang w:val="uk-UA"/>
        </w:rPr>
      </w:pPr>
      <w:r w:rsidRPr="00DB6A61">
        <w:rPr>
          <w:lang w:val="uk-UA"/>
        </w:rPr>
        <w:t xml:space="preserve">     45 кг/м³ / 0,67 х 164,5 тис. м³ = 11 048 т/рік</w:t>
      </w:r>
    </w:p>
    <w:p w14:paraId="03375343" w14:textId="77777777" w:rsidR="00DB6A61" w:rsidRPr="00DB6A61" w:rsidRDefault="00DB6A61" w:rsidP="00DB6A61">
      <w:pPr>
        <w:ind w:firstLine="851"/>
        <w:contextualSpacing/>
        <w:jc w:val="both"/>
        <w:rPr>
          <w:lang w:val="uk-UA"/>
        </w:rPr>
      </w:pPr>
      <w:r w:rsidRPr="00DB6A61">
        <w:rPr>
          <w:lang w:val="uk-UA"/>
        </w:rPr>
        <w:t xml:space="preserve">- </w:t>
      </w:r>
      <w:proofErr w:type="spellStart"/>
      <w:r w:rsidRPr="00DB6A61">
        <w:rPr>
          <w:lang w:val="uk-UA"/>
        </w:rPr>
        <w:t>Затверджувач</w:t>
      </w:r>
      <w:proofErr w:type="spellEnd"/>
      <w:r w:rsidRPr="00DB6A61">
        <w:rPr>
          <w:lang w:val="uk-UA"/>
        </w:rPr>
        <w:t xml:space="preserve"> (щільність 1300 кг/м³)</w:t>
      </w:r>
    </w:p>
    <w:p w14:paraId="7C81F54C" w14:textId="77777777" w:rsidR="00DB6A61" w:rsidRPr="00DB6A61" w:rsidRDefault="00DB6A61" w:rsidP="00DB6A61">
      <w:pPr>
        <w:ind w:firstLine="851"/>
        <w:contextualSpacing/>
        <w:jc w:val="both"/>
        <w:rPr>
          <w:lang w:val="uk-UA"/>
        </w:rPr>
      </w:pPr>
      <w:r w:rsidRPr="00DB6A61">
        <w:rPr>
          <w:lang w:val="uk-UA"/>
        </w:rPr>
        <w:t xml:space="preserve">     1,7 кг/м³ / 0,45 х 822,5 тис. м³ = 3 107 т/рік</w:t>
      </w:r>
    </w:p>
    <w:p w14:paraId="20AC5B27" w14:textId="77777777" w:rsidR="00DB6A61" w:rsidRPr="00DB6A61" w:rsidRDefault="00DB6A61" w:rsidP="00DB6A61">
      <w:pPr>
        <w:ind w:firstLine="851"/>
        <w:contextualSpacing/>
        <w:jc w:val="both"/>
        <w:rPr>
          <w:lang w:val="uk-UA"/>
        </w:rPr>
      </w:pPr>
      <w:r w:rsidRPr="00DB6A61">
        <w:rPr>
          <w:lang w:val="uk-UA"/>
        </w:rPr>
        <w:t>- Парафінова емульсія (щільність 980 кг/м³)</w:t>
      </w:r>
    </w:p>
    <w:p w14:paraId="0F319900" w14:textId="77777777" w:rsidR="00DB6A61" w:rsidRPr="00DB6A61" w:rsidRDefault="00DB6A61" w:rsidP="00DB6A61">
      <w:pPr>
        <w:ind w:firstLine="851"/>
        <w:contextualSpacing/>
        <w:jc w:val="both"/>
        <w:rPr>
          <w:lang w:val="uk-UA"/>
        </w:rPr>
      </w:pPr>
      <w:r w:rsidRPr="00DB6A61">
        <w:rPr>
          <w:lang w:val="uk-UA"/>
        </w:rPr>
        <w:t xml:space="preserve">     1,5 кг/м³ / 0,59 х 822,5 тис. м³ = 2 091 т/рік</w:t>
      </w:r>
    </w:p>
    <w:p w14:paraId="7CC74074" w14:textId="77777777" w:rsidR="00DB6A61" w:rsidRPr="00DB6A61" w:rsidRDefault="00DB6A61" w:rsidP="00DB6A61">
      <w:pPr>
        <w:ind w:firstLine="851"/>
        <w:contextualSpacing/>
        <w:jc w:val="both"/>
        <w:rPr>
          <w:lang w:val="uk-UA"/>
        </w:rPr>
      </w:pPr>
      <w:r w:rsidRPr="00DB6A61">
        <w:rPr>
          <w:lang w:val="uk-UA"/>
        </w:rPr>
        <w:t xml:space="preserve">- Гранульований карбамід </w:t>
      </w:r>
    </w:p>
    <w:p w14:paraId="0300AFD6" w14:textId="77777777" w:rsidR="00DB6A61" w:rsidRPr="00DB6A61" w:rsidRDefault="00DB6A61" w:rsidP="00DB6A61">
      <w:pPr>
        <w:ind w:firstLine="851"/>
        <w:contextualSpacing/>
        <w:jc w:val="both"/>
        <w:rPr>
          <w:lang w:val="uk-UA"/>
        </w:rPr>
      </w:pPr>
      <w:r w:rsidRPr="00DB6A61">
        <w:rPr>
          <w:lang w:val="uk-UA"/>
        </w:rPr>
        <w:t xml:space="preserve">     2,1 кг/м³ х 164,5 тис. м³  = 345,45 т/рік</w:t>
      </w:r>
    </w:p>
    <w:p w14:paraId="4C664470" w14:textId="77777777" w:rsidR="00DB6A61" w:rsidRPr="00DB6A61" w:rsidRDefault="00DB6A61" w:rsidP="00DB6A61">
      <w:pPr>
        <w:ind w:firstLine="851"/>
        <w:contextualSpacing/>
        <w:jc w:val="both"/>
        <w:rPr>
          <w:lang w:val="uk-UA"/>
        </w:rPr>
      </w:pPr>
    </w:p>
    <w:p w14:paraId="0A5C502A" w14:textId="77777777" w:rsidR="00DB6A61" w:rsidRPr="00DB6A61" w:rsidRDefault="00DB6A61" w:rsidP="00DB6A61">
      <w:pPr>
        <w:ind w:firstLine="851"/>
        <w:contextualSpacing/>
        <w:jc w:val="both"/>
        <w:rPr>
          <w:lang w:val="uk-UA"/>
        </w:rPr>
      </w:pPr>
      <w:r w:rsidRPr="00DB6A61">
        <w:rPr>
          <w:lang w:val="uk-UA"/>
        </w:rPr>
        <w:t xml:space="preserve">Смолу та хімікати на підприємство передбачено завозити автомобільним та залізничним транспортом. В будівлі для зберігання клеїв та смол </w:t>
      </w:r>
      <w:proofErr w:type="spellStart"/>
      <w:r w:rsidRPr="00DB6A61">
        <w:rPr>
          <w:lang w:val="uk-UA"/>
        </w:rPr>
        <w:t>карбамідно</w:t>
      </w:r>
      <w:proofErr w:type="spellEnd"/>
      <w:r w:rsidRPr="00DB6A61">
        <w:rPr>
          <w:lang w:val="uk-UA"/>
        </w:rPr>
        <w:t xml:space="preserve">-формальдегідна смола зберігатиметься в шести </w:t>
      </w:r>
      <w:proofErr w:type="spellStart"/>
      <w:r w:rsidRPr="00DB6A61">
        <w:rPr>
          <w:lang w:val="uk-UA"/>
        </w:rPr>
        <w:t>ємностях</w:t>
      </w:r>
      <w:proofErr w:type="spellEnd"/>
      <w:r w:rsidRPr="00DB6A61">
        <w:rPr>
          <w:lang w:val="uk-UA"/>
        </w:rPr>
        <w:t xml:space="preserve"> об'ємом 90 м³, </w:t>
      </w:r>
      <w:proofErr w:type="spellStart"/>
      <w:r w:rsidRPr="00DB6A61">
        <w:rPr>
          <w:lang w:val="uk-UA"/>
        </w:rPr>
        <w:t>затверджувач</w:t>
      </w:r>
      <w:proofErr w:type="spellEnd"/>
      <w:r w:rsidRPr="00DB6A61">
        <w:rPr>
          <w:lang w:val="uk-UA"/>
        </w:rPr>
        <w:t xml:space="preserve"> в 2-х </w:t>
      </w:r>
      <w:proofErr w:type="spellStart"/>
      <w:r w:rsidRPr="00DB6A61">
        <w:rPr>
          <w:lang w:val="uk-UA"/>
        </w:rPr>
        <w:t>ємностях</w:t>
      </w:r>
      <w:proofErr w:type="spellEnd"/>
      <w:r w:rsidRPr="00DB6A61">
        <w:rPr>
          <w:lang w:val="uk-UA"/>
        </w:rPr>
        <w:t xml:space="preserve"> об'ємом 25 м³, парафінова емульсія в 2-х </w:t>
      </w:r>
      <w:proofErr w:type="spellStart"/>
      <w:r w:rsidRPr="00DB6A61">
        <w:rPr>
          <w:lang w:val="uk-UA"/>
        </w:rPr>
        <w:t>ємностях</w:t>
      </w:r>
      <w:proofErr w:type="spellEnd"/>
      <w:r w:rsidRPr="00DB6A61">
        <w:rPr>
          <w:lang w:val="uk-UA"/>
        </w:rPr>
        <w:t xml:space="preserve"> об'ємом 35 м³, які обладнані системою підігріву емульсії. Розчин карбаміду зберігається в ємності об'ємом 5 м³.  В дільниці формування та склеювання корпусу ДСП додатково передбачена зона для зберігання </w:t>
      </w:r>
      <w:proofErr w:type="spellStart"/>
      <w:r w:rsidRPr="00DB6A61">
        <w:rPr>
          <w:lang w:val="uk-UA"/>
        </w:rPr>
        <w:t>карбамідно</w:t>
      </w:r>
      <w:proofErr w:type="spellEnd"/>
      <w:r w:rsidRPr="00DB6A61">
        <w:rPr>
          <w:lang w:val="uk-UA"/>
        </w:rPr>
        <w:t xml:space="preserve">-формальдегідної смоли та </w:t>
      </w:r>
      <w:proofErr w:type="spellStart"/>
      <w:r w:rsidRPr="00DB6A61">
        <w:rPr>
          <w:lang w:val="uk-UA"/>
        </w:rPr>
        <w:t>меламіно</w:t>
      </w:r>
      <w:proofErr w:type="spellEnd"/>
      <w:r w:rsidRPr="00DB6A61">
        <w:rPr>
          <w:lang w:val="uk-UA"/>
        </w:rPr>
        <w:t xml:space="preserve">-формальдегідної смоли в 4-х резервуарах місткістю по </w:t>
      </w:r>
      <w:r w:rsidRPr="00DB6A61">
        <w:rPr>
          <w:lang w:val="uk-UA"/>
        </w:rPr>
        <w:lastRenderedPageBreak/>
        <w:t xml:space="preserve">100 м³ кожен. Вивантаження смоли, </w:t>
      </w:r>
      <w:proofErr w:type="spellStart"/>
      <w:r w:rsidRPr="00DB6A61">
        <w:rPr>
          <w:lang w:val="uk-UA"/>
        </w:rPr>
        <w:t>затверджувача</w:t>
      </w:r>
      <w:proofErr w:type="spellEnd"/>
      <w:r w:rsidRPr="00DB6A61">
        <w:rPr>
          <w:lang w:val="uk-UA"/>
        </w:rPr>
        <w:t xml:space="preserve">, парафіну та емульсії з автотранспорту та залізничних цистерн виконується спеціальними насосами, що перекачують їх в ємності. </w:t>
      </w:r>
    </w:p>
    <w:p w14:paraId="127C0CB7" w14:textId="77777777" w:rsidR="00DB6A61" w:rsidRPr="00DB6A61" w:rsidRDefault="00DB6A61" w:rsidP="00DB6A61">
      <w:pPr>
        <w:ind w:firstLine="851"/>
        <w:contextualSpacing/>
        <w:jc w:val="both"/>
        <w:rPr>
          <w:lang w:val="uk-UA"/>
        </w:rPr>
      </w:pPr>
      <w:r w:rsidRPr="00DB6A61">
        <w:rPr>
          <w:lang w:val="uk-UA"/>
        </w:rPr>
        <w:t xml:space="preserve">Усі резервуари оснащені дихальними клапанами, розміщеними на кришці обладнання. В процесі закачування та зберігання смол із резервуарів може виділятися вільний формальдегід у кількості 0,1% від маси смоли. При зберіганні </w:t>
      </w:r>
      <w:proofErr w:type="spellStart"/>
      <w:r w:rsidRPr="00DB6A61">
        <w:rPr>
          <w:lang w:val="uk-UA"/>
        </w:rPr>
        <w:t>затверджувача</w:t>
      </w:r>
      <w:proofErr w:type="spellEnd"/>
      <w:r w:rsidRPr="00DB6A61">
        <w:rPr>
          <w:lang w:val="uk-UA"/>
        </w:rPr>
        <w:t xml:space="preserve"> та емульсії викиди забруднюючих речовин  не утворюються. </w:t>
      </w:r>
    </w:p>
    <w:p w14:paraId="3C007776" w14:textId="77777777" w:rsidR="00DB6A61" w:rsidRPr="00DB6A61" w:rsidRDefault="00DB6A61" w:rsidP="00DB6A61">
      <w:pPr>
        <w:ind w:firstLine="851"/>
        <w:contextualSpacing/>
        <w:jc w:val="both"/>
        <w:rPr>
          <w:lang w:val="uk-UA"/>
        </w:rPr>
      </w:pPr>
      <w:r w:rsidRPr="00DB6A61">
        <w:rPr>
          <w:lang w:val="uk-UA"/>
        </w:rPr>
        <w:t xml:space="preserve">Дозування смоли, </w:t>
      </w:r>
      <w:proofErr w:type="spellStart"/>
      <w:r w:rsidRPr="00DB6A61">
        <w:rPr>
          <w:lang w:val="uk-UA"/>
        </w:rPr>
        <w:t>затверджувача</w:t>
      </w:r>
      <w:proofErr w:type="spellEnd"/>
      <w:r w:rsidRPr="00DB6A61">
        <w:rPr>
          <w:lang w:val="uk-UA"/>
        </w:rPr>
        <w:t xml:space="preserve">, парафіну та емульсії при приготуванні клею проводиться автоматично трубопроводам  з ємностей, згідно прийнятого технологічного режиму. Кожна речовина з окремих резервуарів зберігання насосами подається у дозатори, і звідти у </w:t>
      </w:r>
      <w:proofErr w:type="spellStart"/>
      <w:r w:rsidRPr="00DB6A61">
        <w:rPr>
          <w:lang w:val="uk-UA"/>
        </w:rPr>
        <w:t>клеєзмішувальні</w:t>
      </w:r>
      <w:proofErr w:type="spellEnd"/>
      <w:r w:rsidRPr="00DB6A61">
        <w:rPr>
          <w:lang w:val="uk-UA"/>
        </w:rPr>
        <w:t xml:space="preserve"> машини. Тобто попередньо компоненти «клею» не перемішуються перед подачею у процес.</w:t>
      </w:r>
    </w:p>
    <w:p w14:paraId="78F3BF6F" w14:textId="77777777" w:rsidR="00DB6A61" w:rsidRPr="00DB6A61" w:rsidRDefault="00DB6A61" w:rsidP="00DB6A61">
      <w:pPr>
        <w:ind w:firstLine="851"/>
        <w:contextualSpacing/>
        <w:jc w:val="both"/>
        <w:rPr>
          <w:lang w:val="uk-UA"/>
        </w:rPr>
      </w:pPr>
      <w:r w:rsidRPr="00DB6A61">
        <w:rPr>
          <w:lang w:val="uk-UA"/>
        </w:rPr>
        <w:t xml:space="preserve">Карбамід завозиться на підприємство автотранспортом в мішках та зберігається на дільниці приготування </w:t>
      </w:r>
      <w:proofErr w:type="spellStart"/>
      <w:r w:rsidRPr="00DB6A61">
        <w:rPr>
          <w:lang w:val="uk-UA"/>
        </w:rPr>
        <w:t>клеєвої</w:t>
      </w:r>
      <w:proofErr w:type="spellEnd"/>
      <w:r w:rsidRPr="00DB6A61">
        <w:rPr>
          <w:lang w:val="uk-UA"/>
        </w:rPr>
        <w:t xml:space="preserve"> суміші на </w:t>
      </w:r>
      <w:proofErr w:type="spellStart"/>
      <w:r w:rsidRPr="00DB6A61">
        <w:rPr>
          <w:lang w:val="uk-UA"/>
        </w:rPr>
        <w:t>палетах</w:t>
      </w:r>
      <w:proofErr w:type="spellEnd"/>
      <w:r w:rsidRPr="00DB6A61">
        <w:rPr>
          <w:lang w:val="uk-UA"/>
        </w:rPr>
        <w:t xml:space="preserve">. Засипання карбаміду (гранули не виділяють пилу) проходить в спеціальну (герметичну)  дозуючу систему. Технологічними рішеннями (тверде покриття підлоги, автоматизація процесів, прибирання робочих місць)   унеможливлено процес розсипання (розливу) </w:t>
      </w:r>
      <w:proofErr w:type="spellStart"/>
      <w:r w:rsidRPr="00DB6A61">
        <w:rPr>
          <w:lang w:val="uk-UA"/>
        </w:rPr>
        <w:t>клеєвої</w:t>
      </w:r>
      <w:proofErr w:type="spellEnd"/>
      <w:r w:rsidRPr="00DB6A61">
        <w:rPr>
          <w:lang w:val="uk-UA"/>
        </w:rPr>
        <w:t xml:space="preserve"> суміші. </w:t>
      </w:r>
    </w:p>
    <w:p w14:paraId="3A03EFCC" w14:textId="77777777" w:rsidR="00DB6A61" w:rsidRPr="00DB6A61" w:rsidRDefault="00DB6A61" w:rsidP="00DB6A61">
      <w:pPr>
        <w:ind w:firstLine="851"/>
        <w:contextualSpacing/>
        <w:jc w:val="both"/>
        <w:rPr>
          <w:lang w:val="uk-UA"/>
        </w:rPr>
      </w:pPr>
      <w:r w:rsidRPr="00DB6A61">
        <w:rPr>
          <w:lang w:val="uk-UA"/>
        </w:rPr>
        <w:t xml:space="preserve">Відсортована висушена стружка пневмотранспортом подається в бункери, а далі на стрічкові ваги зовнішнього та внутрішнього шарів, після чого потрапляє в змішувачі, де згідно рецептури стружка за допомогою форсунок змішується з </w:t>
      </w:r>
      <w:proofErr w:type="spellStart"/>
      <w:r w:rsidRPr="00DB6A61">
        <w:rPr>
          <w:lang w:val="uk-UA"/>
        </w:rPr>
        <w:t>зв’язуючими</w:t>
      </w:r>
      <w:proofErr w:type="spellEnd"/>
      <w:r w:rsidRPr="00DB6A61">
        <w:rPr>
          <w:lang w:val="uk-UA"/>
        </w:rPr>
        <w:t xml:space="preserve"> речовинами. Для запобігання налипання матеріалу на стінки змішувачів сорочка даного обладнання охолоджується водою до температури 180С. Приготування компонентів відбувається відповідно до рецептури. Температура клею підтримується в межах 22-250С для кращого змішування та нанесення на стружку. Клей, емульсія і </w:t>
      </w:r>
      <w:proofErr w:type="spellStart"/>
      <w:r w:rsidRPr="00DB6A61">
        <w:rPr>
          <w:lang w:val="uk-UA"/>
        </w:rPr>
        <w:t>затверджувач</w:t>
      </w:r>
      <w:proofErr w:type="spellEnd"/>
      <w:r w:rsidRPr="00DB6A61">
        <w:rPr>
          <w:lang w:val="uk-UA"/>
        </w:rPr>
        <w:t xml:space="preserve"> подаються черв'ячними насосами. Дана дільниця оснащена обладнанням для дозування карбаміду, який використовується при виготовленні плити класом емісії формальдегіду E-LE.</w:t>
      </w:r>
    </w:p>
    <w:p w14:paraId="4413434B" w14:textId="77777777" w:rsidR="00DB6A61" w:rsidRPr="00DB6A61" w:rsidRDefault="00DB6A61" w:rsidP="00DB6A61">
      <w:pPr>
        <w:ind w:firstLine="851"/>
        <w:contextualSpacing/>
        <w:jc w:val="both"/>
        <w:rPr>
          <w:lang w:val="uk-UA"/>
        </w:rPr>
      </w:pPr>
      <w:r w:rsidRPr="00DB6A61">
        <w:rPr>
          <w:lang w:val="uk-UA"/>
        </w:rPr>
        <w:t>ТОВ «</w:t>
      </w:r>
      <w:proofErr w:type="spellStart"/>
      <w:r w:rsidRPr="00DB6A61">
        <w:rPr>
          <w:lang w:val="uk-UA"/>
        </w:rPr>
        <w:t>Кроноспан</w:t>
      </w:r>
      <w:proofErr w:type="spellEnd"/>
      <w:r w:rsidRPr="00DB6A61">
        <w:rPr>
          <w:lang w:val="uk-UA"/>
        </w:rPr>
        <w:t xml:space="preserve"> Рівне»  займається переробленням деревини відповідно до технології виробництва ДСП та ОСП і її не можна відносити до хімічних виробництв, адже виробництво хімічних речовин це складний процес, що потребує зовсім інших технологій виробництва. Підприємство здійснює лише використання продуктів хімічного виробництва (карбаміду) відповідно до технології виробництва ДСП та ОСП. Максимальна одночасна кількість сировини хімічної переробки (карбаміду) на підприємстві становить не більше 30 </w:t>
      </w:r>
      <w:proofErr w:type="spellStart"/>
      <w:r w:rsidRPr="00DB6A61">
        <w:rPr>
          <w:lang w:val="uk-UA"/>
        </w:rPr>
        <w:t>тонн</w:t>
      </w:r>
      <w:proofErr w:type="spellEnd"/>
      <w:r w:rsidRPr="00DB6A61">
        <w:rPr>
          <w:lang w:val="uk-UA"/>
        </w:rPr>
        <w:t xml:space="preserve"> одночасно та зберігається в сухих приміщеннях. Під час використання (карбаміду) жодних додаткових небезпечних сполук не генерується, адже сировина поступає та тимчасово зберігається  на території у спеціальній упаковці (біг-</w:t>
      </w:r>
      <w:proofErr w:type="spellStart"/>
      <w:r w:rsidRPr="00DB6A61">
        <w:rPr>
          <w:lang w:val="uk-UA"/>
        </w:rPr>
        <w:t>бег</w:t>
      </w:r>
      <w:proofErr w:type="spellEnd"/>
      <w:r w:rsidRPr="00DB6A61">
        <w:rPr>
          <w:lang w:val="uk-UA"/>
        </w:rPr>
        <w:t xml:space="preserve"> мішки) та не виділяє додаткових </w:t>
      </w:r>
      <w:proofErr w:type="spellStart"/>
      <w:r w:rsidRPr="00DB6A61">
        <w:rPr>
          <w:lang w:val="uk-UA"/>
        </w:rPr>
        <w:t>шкідливостей</w:t>
      </w:r>
      <w:proofErr w:type="spellEnd"/>
      <w:r w:rsidRPr="00DB6A61">
        <w:rPr>
          <w:lang w:val="uk-UA"/>
        </w:rPr>
        <w:t>.</w:t>
      </w:r>
    </w:p>
    <w:p w14:paraId="32097A73" w14:textId="77777777" w:rsidR="00DB6A61" w:rsidRPr="00DB6A61" w:rsidRDefault="00DB6A61" w:rsidP="00DB6A61">
      <w:pPr>
        <w:ind w:firstLine="851"/>
        <w:contextualSpacing/>
        <w:jc w:val="both"/>
        <w:rPr>
          <w:lang w:val="uk-UA"/>
        </w:rPr>
      </w:pPr>
    </w:p>
    <w:p w14:paraId="30AB5E54" w14:textId="77777777" w:rsidR="00DB6A61" w:rsidRPr="00835127" w:rsidRDefault="00DB6A61" w:rsidP="00835127">
      <w:pPr>
        <w:ind w:firstLine="851"/>
        <w:contextualSpacing/>
        <w:jc w:val="center"/>
        <w:rPr>
          <w:i/>
          <w:iCs/>
          <w:lang w:val="uk-UA"/>
        </w:rPr>
      </w:pPr>
      <w:r w:rsidRPr="00835127">
        <w:rPr>
          <w:i/>
          <w:iCs/>
          <w:lang w:val="uk-UA"/>
        </w:rPr>
        <w:t>Виробничий корпус ДСП</w:t>
      </w:r>
    </w:p>
    <w:p w14:paraId="394E7A1B" w14:textId="77777777" w:rsidR="00DB6A61" w:rsidRPr="00DB6A61" w:rsidRDefault="00DB6A61" w:rsidP="00DB6A61">
      <w:pPr>
        <w:ind w:firstLine="851"/>
        <w:contextualSpacing/>
        <w:jc w:val="both"/>
        <w:rPr>
          <w:lang w:val="uk-UA"/>
        </w:rPr>
      </w:pPr>
    </w:p>
    <w:p w14:paraId="12AF437D" w14:textId="77777777" w:rsidR="00DB6A61" w:rsidRPr="00DB6A61" w:rsidRDefault="00DB6A61" w:rsidP="00DB6A61">
      <w:pPr>
        <w:ind w:firstLine="851"/>
        <w:contextualSpacing/>
        <w:jc w:val="both"/>
        <w:rPr>
          <w:lang w:val="uk-UA"/>
        </w:rPr>
      </w:pPr>
      <w:r w:rsidRPr="00DB6A61">
        <w:rPr>
          <w:lang w:val="uk-UA"/>
        </w:rPr>
        <w:t>До складу приміщень корпусу входять:</w:t>
      </w:r>
    </w:p>
    <w:p w14:paraId="68BCD88A" w14:textId="77777777" w:rsidR="00DB6A61" w:rsidRPr="00DB6A61" w:rsidRDefault="00DB6A61" w:rsidP="00DB6A61">
      <w:pPr>
        <w:ind w:firstLine="851"/>
        <w:contextualSpacing/>
        <w:jc w:val="both"/>
        <w:rPr>
          <w:lang w:val="uk-UA"/>
        </w:rPr>
      </w:pPr>
      <w:r w:rsidRPr="00DB6A61">
        <w:rPr>
          <w:lang w:val="uk-UA"/>
        </w:rPr>
        <w:t>рівень 0.000:</w:t>
      </w:r>
    </w:p>
    <w:p w14:paraId="2FCC26F0" w14:textId="77777777" w:rsidR="00DB6A61" w:rsidRPr="00DB6A61" w:rsidRDefault="00DB6A61" w:rsidP="00DB6A61">
      <w:pPr>
        <w:ind w:firstLine="851"/>
        <w:contextualSpacing/>
        <w:jc w:val="both"/>
        <w:rPr>
          <w:lang w:val="uk-UA"/>
        </w:rPr>
      </w:pPr>
      <w:r w:rsidRPr="00DB6A61">
        <w:rPr>
          <w:lang w:val="uk-UA"/>
        </w:rPr>
        <w:t>- Виробничий цех (формування, пресування та охолодження плит ДСП);</w:t>
      </w:r>
    </w:p>
    <w:p w14:paraId="45FE81E1" w14:textId="77777777" w:rsidR="00DB6A61" w:rsidRPr="00DB6A61" w:rsidRDefault="00DB6A61" w:rsidP="00DB6A61">
      <w:pPr>
        <w:ind w:firstLine="851"/>
        <w:contextualSpacing/>
        <w:jc w:val="both"/>
        <w:rPr>
          <w:lang w:val="uk-UA"/>
        </w:rPr>
      </w:pPr>
      <w:r w:rsidRPr="00DB6A61">
        <w:rPr>
          <w:lang w:val="uk-UA"/>
        </w:rPr>
        <w:t>- Механічна та електрична майстерні;</w:t>
      </w:r>
    </w:p>
    <w:p w14:paraId="4FC97386" w14:textId="77777777" w:rsidR="00DB6A61" w:rsidRPr="00DB6A61" w:rsidRDefault="00DB6A61" w:rsidP="00DB6A61">
      <w:pPr>
        <w:ind w:firstLine="851"/>
        <w:contextualSpacing/>
        <w:jc w:val="both"/>
        <w:rPr>
          <w:lang w:val="uk-UA"/>
        </w:rPr>
      </w:pPr>
      <w:r w:rsidRPr="00DB6A61">
        <w:rPr>
          <w:lang w:val="uk-UA"/>
        </w:rPr>
        <w:t>- Приміщення розташування гідравлічного обладнання;</w:t>
      </w:r>
    </w:p>
    <w:p w14:paraId="7E61ACE6" w14:textId="77777777" w:rsidR="00DB6A61" w:rsidRPr="00DB6A61" w:rsidRDefault="00DB6A61" w:rsidP="00DB6A61">
      <w:pPr>
        <w:ind w:firstLine="851"/>
        <w:contextualSpacing/>
        <w:jc w:val="both"/>
        <w:rPr>
          <w:lang w:val="uk-UA"/>
        </w:rPr>
      </w:pPr>
      <w:r w:rsidRPr="00DB6A61">
        <w:rPr>
          <w:lang w:val="uk-UA"/>
        </w:rPr>
        <w:t xml:space="preserve">- Насосна </w:t>
      </w:r>
      <w:proofErr w:type="spellStart"/>
      <w:r w:rsidRPr="00DB6A61">
        <w:rPr>
          <w:lang w:val="uk-UA"/>
        </w:rPr>
        <w:t>термомасла</w:t>
      </w:r>
      <w:proofErr w:type="spellEnd"/>
      <w:r w:rsidRPr="00DB6A61">
        <w:rPr>
          <w:lang w:val="uk-UA"/>
        </w:rPr>
        <w:t>;</w:t>
      </w:r>
    </w:p>
    <w:p w14:paraId="0432EFDD" w14:textId="77777777" w:rsidR="00DB6A61" w:rsidRPr="00DB6A61" w:rsidRDefault="00DB6A61" w:rsidP="00DB6A61">
      <w:pPr>
        <w:ind w:firstLine="851"/>
        <w:contextualSpacing/>
        <w:jc w:val="both"/>
        <w:rPr>
          <w:lang w:val="uk-UA"/>
        </w:rPr>
      </w:pPr>
      <w:r w:rsidRPr="00DB6A61">
        <w:rPr>
          <w:lang w:val="uk-UA"/>
        </w:rPr>
        <w:t>- Приміщення технологічного захисту;</w:t>
      </w:r>
    </w:p>
    <w:p w14:paraId="3128B1F3" w14:textId="77777777" w:rsidR="00DB6A61" w:rsidRPr="00DB6A61" w:rsidRDefault="00DB6A61" w:rsidP="00DB6A61">
      <w:pPr>
        <w:ind w:firstLine="851"/>
        <w:contextualSpacing/>
        <w:jc w:val="both"/>
        <w:rPr>
          <w:lang w:val="uk-UA"/>
        </w:rPr>
      </w:pPr>
      <w:r w:rsidRPr="00DB6A61">
        <w:rPr>
          <w:lang w:val="uk-UA"/>
        </w:rPr>
        <w:t>- Технічне приміщення;</w:t>
      </w:r>
    </w:p>
    <w:p w14:paraId="013F87C1" w14:textId="77777777" w:rsidR="00DB6A61" w:rsidRPr="00DB6A61" w:rsidRDefault="00DB6A61" w:rsidP="00DB6A61">
      <w:pPr>
        <w:ind w:firstLine="851"/>
        <w:contextualSpacing/>
        <w:jc w:val="both"/>
        <w:rPr>
          <w:lang w:val="uk-UA"/>
        </w:rPr>
      </w:pPr>
      <w:r w:rsidRPr="00DB6A61">
        <w:rPr>
          <w:lang w:val="uk-UA"/>
        </w:rPr>
        <w:t xml:space="preserve">- </w:t>
      </w:r>
      <w:proofErr w:type="spellStart"/>
      <w:r w:rsidRPr="00DB6A61">
        <w:rPr>
          <w:lang w:val="uk-UA"/>
        </w:rPr>
        <w:t>Електроприміщення</w:t>
      </w:r>
      <w:proofErr w:type="spellEnd"/>
      <w:r w:rsidRPr="00DB6A61">
        <w:rPr>
          <w:lang w:val="uk-UA"/>
        </w:rPr>
        <w:t>;</w:t>
      </w:r>
    </w:p>
    <w:p w14:paraId="7D47ADBC" w14:textId="77777777" w:rsidR="00DB6A61" w:rsidRPr="00DB6A61" w:rsidRDefault="00DB6A61" w:rsidP="00DB6A61">
      <w:pPr>
        <w:ind w:firstLine="851"/>
        <w:contextualSpacing/>
        <w:jc w:val="both"/>
        <w:rPr>
          <w:lang w:val="uk-UA"/>
        </w:rPr>
      </w:pPr>
      <w:r w:rsidRPr="00DB6A61">
        <w:rPr>
          <w:lang w:val="uk-UA"/>
        </w:rPr>
        <w:t>- Трансформаторні;</w:t>
      </w:r>
    </w:p>
    <w:p w14:paraId="41E0EF19" w14:textId="77777777" w:rsidR="00DB6A61" w:rsidRPr="00DB6A61" w:rsidRDefault="00DB6A61" w:rsidP="00DB6A61">
      <w:pPr>
        <w:ind w:firstLine="851"/>
        <w:contextualSpacing/>
        <w:jc w:val="both"/>
        <w:rPr>
          <w:lang w:val="uk-UA"/>
        </w:rPr>
      </w:pPr>
      <w:r w:rsidRPr="00DB6A61">
        <w:rPr>
          <w:lang w:val="uk-UA"/>
        </w:rPr>
        <w:t xml:space="preserve">- Приміщення зберігання </w:t>
      </w:r>
      <w:proofErr w:type="spellStart"/>
      <w:r w:rsidRPr="00DB6A61">
        <w:rPr>
          <w:lang w:val="uk-UA"/>
        </w:rPr>
        <w:t>прибирального</w:t>
      </w:r>
      <w:proofErr w:type="spellEnd"/>
      <w:r w:rsidRPr="00DB6A61">
        <w:rPr>
          <w:lang w:val="uk-UA"/>
        </w:rPr>
        <w:t xml:space="preserve"> інвентарю;</w:t>
      </w:r>
    </w:p>
    <w:p w14:paraId="6D416360" w14:textId="77777777" w:rsidR="00DB6A61" w:rsidRPr="00DB6A61" w:rsidRDefault="00DB6A61" w:rsidP="00DB6A61">
      <w:pPr>
        <w:ind w:firstLine="851"/>
        <w:contextualSpacing/>
        <w:jc w:val="both"/>
        <w:rPr>
          <w:lang w:val="uk-UA"/>
        </w:rPr>
      </w:pPr>
      <w:r w:rsidRPr="00DB6A61">
        <w:rPr>
          <w:lang w:val="uk-UA"/>
        </w:rPr>
        <w:t>- Санвузли;</w:t>
      </w:r>
    </w:p>
    <w:p w14:paraId="008E5D27" w14:textId="77777777" w:rsidR="00DB6A61" w:rsidRPr="00DB6A61" w:rsidRDefault="00DB6A61" w:rsidP="00DB6A61">
      <w:pPr>
        <w:ind w:firstLine="851"/>
        <w:contextualSpacing/>
        <w:jc w:val="both"/>
        <w:rPr>
          <w:lang w:val="uk-UA"/>
        </w:rPr>
      </w:pPr>
      <w:r w:rsidRPr="00DB6A61">
        <w:rPr>
          <w:lang w:val="uk-UA"/>
        </w:rPr>
        <w:t>- Коридори, сходові клітини;</w:t>
      </w:r>
    </w:p>
    <w:p w14:paraId="70985DA2" w14:textId="77777777" w:rsidR="00DB6A61" w:rsidRPr="00DB6A61" w:rsidRDefault="00DB6A61" w:rsidP="00DB6A61">
      <w:pPr>
        <w:ind w:firstLine="851"/>
        <w:contextualSpacing/>
        <w:jc w:val="both"/>
        <w:rPr>
          <w:lang w:val="uk-UA"/>
        </w:rPr>
      </w:pPr>
      <w:r w:rsidRPr="00DB6A61">
        <w:rPr>
          <w:lang w:val="uk-UA"/>
        </w:rPr>
        <w:t>- Лабораторія;</w:t>
      </w:r>
    </w:p>
    <w:p w14:paraId="204D0019" w14:textId="77777777" w:rsidR="00DB6A61" w:rsidRPr="00DB6A61" w:rsidRDefault="00DB6A61" w:rsidP="00DB6A61">
      <w:pPr>
        <w:ind w:firstLine="851"/>
        <w:contextualSpacing/>
        <w:jc w:val="both"/>
        <w:rPr>
          <w:lang w:val="uk-UA"/>
        </w:rPr>
      </w:pPr>
      <w:r w:rsidRPr="00DB6A61">
        <w:rPr>
          <w:lang w:val="uk-UA"/>
        </w:rPr>
        <w:lastRenderedPageBreak/>
        <w:t>- Зарядні автонавантажувачів;</w:t>
      </w:r>
    </w:p>
    <w:p w14:paraId="450981D8" w14:textId="77777777" w:rsidR="00DB6A61" w:rsidRPr="00DB6A61" w:rsidRDefault="00DB6A61" w:rsidP="00DB6A61">
      <w:pPr>
        <w:ind w:firstLine="851"/>
        <w:contextualSpacing/>
        <w:jc w:val="both"/>
        <w:rPr>
          <w:lang w:val="uk-UA"/>
        </w:rPr>
      </w:pPr>
      <w:r w:rsidRPr="00DB6A61">
        <w:rPr>
          <w:lang w:val="uk-UA"/>
        </w:rPr>
        <w:t>- Котельня.</w:t>
      </w:r>
    </w:p>
    <w:p w14:paraId="18C70F3E" w14:textId="77777777" w:rsidR="00DB6A61" w:rsidRPr="00DB6A61" w:rsidRDefault="00DB6A61" w:rsidP="00DB6A61">
      <w:pPr>
        <w:ind w:firstLine="851"/>
        <w:contextualSpacing/>
        <w:jc w:val="both"/>
        <w:rPr>
          <w:lang w:val="uk-UA"/>
        </w:rPr>
      </w:pPr>
      <w:r w:rsidRPr="00DB6A61">
        <w:rPr>
          <w:lang w:val="uk-UA"/>
        </w:rPr>
        <w:t>рівень 4.500 (антресоль):</w:t>
      </w:r>
    </w:p>
    <w:p w14:paraId="27A073D9" w14:textId="77777777" w:rsidR="00DB6A61" w:rsidRPr="00DB6A61" w:rsidRDefault="00DB6A61" w:rsidP="00DB6A61">
      <w:pPr>
        <w:ind w:firstLine="851"/>
        <w:contextualSpacing/>
        <w:jc w:val="both"/>
        <w:rPr>
          <w:lang w:val="uk-UA"/>
        </w:rPr>
      </w:pPr>
      <w:r w:rsidRPr="00DB6A61">
        <w:rPr>
          <w:lang w:val="uk-UA"/>
        </w:rPr>
        <w:t>- Операторська;</w:t>
      </w:r>
    </w:p>
    <w:p w14:paraId="518919C2" w14:textId="77777777" w:rsidR="00DB6A61" w:rsidRPr="00DB6A61" w:rsidRDefault="00DB6A61" w:rsidP="00DB6A61">
      <w:pPr>
        <w:ind w:firstLine="851"/>
        <w:contextualSpacing/>
        <w:jc w:val="both"/>
        <w:rPr>
          <w:lang w:val="uk-UA"/>
        </w:rPr>
      </w:pPr>
      <w:r w:rsidRPr="00DB6A61">
        <w:rPr>
          <w:lang w:val="uk-UA"/>
        </w:rPr>
        <w:t>- Серверна</w:t>
      </w:r>
    </w:p>
    <w:p w14:paraId="13ADFDB9" w14:textId="77777777" w:rsidR="00DB6A61" w:rsidRPr="00DB6A61" w:rsidRDefault="00DB6A61" w:rsidP="00DB6A61">
      <w:pPr>
        <w:ind w:firstLine="851"/>
        <w:contextualSpacing/>
        <w:jc w:val="both"/>
        <w:rPr>
          <w:lang w:val="uk-UA"/>
        </w:rPr>
      </w:pPr>
      <w:r w:rsidRPr="00DB6A61">
        <w:rPr>
          <w:lang w:val="uk-UA"/>
        </w:rPr>
        <w:t>- Допоміжне приміщення операторської;</w:t>
      </w:r>
    </w:p>
    <w:p w14:paraId="14EB584F" w14:textId="77777777" w:rsidR="00DB6A61" w:rsidRPr="00DB6A61" w:rsidRDefault="00DB6A61" w:rsidP="00DB6A61">
      <w:pPr>
        <w:ind w:firstLine="851"/>
        <w:contextualSpacing/>
        <w:jc w:val="both"/>
        <w:rPr>
          <w:lang w:val="uk-UA"/>
        </w:rPr>
      </w:pPr>
      <w:r w:rsidRPr="00DB6A61">
        <w:rPr>
          <w:lang w:val="uk-UA"/>
        </w:rPr>
        <w:t>- Приміщення технологічного захисту;</w:t>
      </w:r>
    </w:p>
    <w:p w14:paraId="23A787B9" w14:textId="77777777" w:rsidR="00DB6A61" w:rsidRPr="00DB6A61" w:rsidRDefault="00DB6A61" w:rsidP="00DB6A61">
      <w:pPr>
        <w:ind w:firstLine="851"/>
        <w:contextualSpacing/>
        <w:jc w:val="both"/>
        <w:rPr>
          <w:lang w:val="uk-UA"/>
        </w:rPr>
      </w:pPr>
      <w:r w:rsidRPr="00DB6A61">
        <w:rPr>
          <w:lang w:val="uk-UA"/>
        </w:rPr>
        <w:t>- Приміщення прийому їжі працівників;</w:t>
      </w:r>
    </w:p>
    <w:p w14:paraId="6D0E8072" w14:textId="77777777" w:rsidR="00DB6A61" w:rsidRPr="00DB6A61" w:rsidRDefault="00DB6A61" w:rsidP="00DB6A61">
      <w:pPr>
        <w:ind w:firstLine="851"/>
        <w:contextualSpacing/>
        <w:jc w:val="both"/>
        <w:rPr>
          <w:lang w:val="uk-UA"/>
        </w:rPr>
      </w:pPr>
      <w:r w:rsidRPr="00DB6A61">
        <w:rPr>
          <w:lang w:val="uk-UA"/>
        </w:rPr>
        <w:t>- Складське приміщення;</w:t>
      </w:r>
    </w:p>
    <w:p w14:paraId="6062971D" w14:textId="77777777" w:rsidR="00DB6A61" w:rsidRPr="00DB6A61" w:rsidRDefault="00DB6A61" w:rsidP="00DB6A61">
      <w:pPr>
        <w:ind w:firstLine="851"/>
        <w:contextualSpacing/>
        <w:jc w:val="both"/>
        <w:rPr>
          <w:lang w:val="uk-UA"/>
        </w:rPr>
      </w:pPr>
      <w:r w:rsidRPr="00DB6A61">
        <w:rPr>
          <w:lang w:val="uk-UA"/>
        </w:rPr>
        <w:t>- Санвузли;</w:t>
      </w:r>
    </w:p>
    <w:p w14:paraId="414C1D8F" w14:textId="77777777" w:rsidR="00DB6A61" w:rsidRPr="00DB6A61" w:rsidRDefault="00DB6A61" w:rsidP="00DB6A61">
      <w:pPr>
        <w:ind w:firstLine="851"/>
        <w:contextualSpacing/>
        <w:jc w:val="both"/>
        <w:rPr>
          <w:lang w:val="uk-UA"/>
        </w:rPr>
      </w:pPr>
      <w:r w:rsidRPr="00DB6A61">
        <w:rPr>
          <w:lang w:val="uk-UA"/>
        </w:rPr>
        <w:t>- Коридори, сходові клітки;</w:t>
      </w:r>
    </w:p>
    <w:p w14:paraId="2016D19D" w14:textId="77777777" w:rsidR="00DB6A61" w:rsidRPr="00DB6A61" w:rsidRDefault="00DB6A61" w:rsidP="00DB6A61">
      <w:pPr>
        <w:ind w:firstLine="851"/>
        <w:contextualSpacing/>
        <w:jc w:val="both"/>
        <w:rPr>
          <w:lang w:val="uk-UA"/>
        </w:rPr>
      </w:pPr>
      <w:r w:rsidRPr="00DB6A61">
        <w:rPr>
          <w:lang w:val="uk-UA"/>
        </w:rPr>
        <w:t xml:space="preserve">- </w:t>
      </w:r>
      <w:proofErr w:type="spellStart"/>
      <w:r w:rsidRPr="00DB6A61">
        <w:rPr>
          <w:lang w:val="uk-UA"/>
        </w:rPr>
        <w:t>Електроприміщення</w:t>
      </w:r>
      <w:proofErr w:type="spellEnd"/>
      <w:r w:rsidRPr="00DB6A61">
        <w:rPr>
          <w:lang w:val="uk-UA"/>
        </w:rPr>
        <w:t>.</w:t>
      </w:r>
    </w:p>
    <w:p w14:paraId="267445A2" w14:textId="77777777" w:rsidR="00DB6A61" w:rsidRPr="00DB6A61" w:rsidRDefault="00DB6A61" w:rsidP="00DB6A61">
      <w:pPr>
        <w:ind w:firstLine="851"/>
        <w:contextualSpacing/>
        <w:jc w:val="both"/>
        <w:rPr>
          <w:lang w:val="uk-UA"/>
        </w:rPr>
      </w:pPr>
      <w:r w:rsidRPr="00DB6A61">
        <w:rPr>
          <w:lang w:val="uk-UA"/>
        </w:rPr>
        <w:t xml:space="preserve">Виробництво </w:t>
      </w:r>
      <w:proofErr w:type="spellStart"/>
      <w:r w:rsidRPr="00DB6A61">
        <w:rPr>
          <w:lang w:val="uk-UA"/>
        </w:rPr>
        <w:t>деревностружкових</w:t>
      </w:r>
      <w:proofErr w:type="spellEnd"/>
      <w:r w:rsidRPr="00DB6A61">
        <w:rPr>
          <w:lang w:val="uk-UA"/>
        </w:rPr>
        <w:t xml:space="preserve"> плит здійснюється за допомогою технологічної виробничої лінії «</w:t>
      </w:r>
      <w:proofErr w:type="spellStart"/>
      <w:r w:rsidRPr="00DB6A61">
        <w:rPr>
          <w:lang w:val="uk-UA"/>
        </w:rPr>
        <w:t>Dieffenbacher</w:t>
      </w:r>
      <w:proofErr w:type="spellEnd"/>
      <w:r w:rsidRPr="00DB6A61">
        <w:rPr>
          <w:lang w:val="uk-UA"/>
        </w:rPr>
        <w:t>», виробництва Німеччини, що призначена для виготовлення ДСП різних типорозмірів.</w:t>
      </w:r>
    </w:p>
    <w:p w14:paraId="55A02A46" w14:textId="77777777" w:rsidR="00DB6A61" w:rsidRPr="00DB6A61" w:rsidRDefault="00DB6A61" w:rsidP="00DB6A61">
      <w:pPr>
        <w:ind w:firstLine="851"/>
        <w:contextualSpacing/>
        <w:jc w:val="both"/>
        <w:rPr>
          <w:lang w:val="uk-UA"/>
        </w:rPr>
      </w:pPr>
      <w:r w:rsidRPr="00DB6A61">
        <w:rPr>
          <w:lang w:val="uk-UA"/>
        </w:rPr>
        <w:t xml:space="preserve">Дана технологічна лінія являє собою комбінацію машин, механізмів і пристроїв, об'єднаних в єдиний ланцюжок нерозривного технологічного процесу виготовлення ДСП, в якому на «вході» є сировинні матеріали - стружка з клеєм, емульсією, </w:t>
      </w:r>
      <w:proofErr w:type="spellStart"/>
      <w:r w:rsidRPr="00DB6A61">
        <w:rPr>
          <w:lang w:val="uk-UA"/>
        </w:rPr>
        <w:t>затверджувачем</w:t>
      </w:r>
      <w:proofErr w:type="spellEnd"/>
      <w:r w:rsidRPr="00DB6A61">
        <w:rPr>
          <w:lang w:val="uk-UA"/>
        </w:rPr>
        <w:t xml:space="preserve">, карбамідом, а на «виході» - готова </w:t>
      </w:r>
      <w:proofErr w:type="spellStart"/>
      <w:r w:rsidRPr="00DB6A61">
        <w:rPr>
          <w:lang w:val="uk-UA"/>
        </w:rPr>
        <w:t>деревинно-стружкова</w:t>
      </w:r>
      <w:proofErr w:type="spellEnd"/>
      <w:r w:rsidRPr="00DB6A61">
        <w:rPr>
          <w:lang w:val="uk-UA"/>
        </w:rPr>
        <w:t xml:space="preserve"> плита.</w:t>
      </w:r>
    </w:p>
    <w:p w14:paraId="7C8291C6" w14:textId="77777777" w:rsidR="00DB6A61" w:rsidRPr="00DB6A61" w:rsidRDefault="00DB6A61" w:rsidP="00DB6A61">
      <w:pPr>
        <w:ind w:firstLine="851"/>
        <w:contextualSpacing/>
        <w:jc w:val="both"/>
        <w:rPr>
          <w:lang w:val="uk-UA"/>
        </w:rPr>
      </w:pPr>
      <w:r w:rsidRPr="00DB6A61">
        <w:rPr>
          <w:lang w:val="uk-UA"/>
        </w:rPr>
        <w:t xml:space="preserve">Та частина лінії виготовлення ДСП, яка розміщена у виробничому корпусі, має свою структуру і умовно поділена на такі дільниці: приготування </w:t>
      </w:r>
      <w:proofErr w:type="spellStart"/>
      <w:r w:rsidRPr="00DB6A61">
        <w:rPr>
          <w:lang w:val="uk-UA"/>
        </w:rPr>
        <w:t>стружкового</w:t>
      </w:r>
      <w:proofErr w:type="spellEnd"/>
      <w:r w:rsidRPr="00DB6A61">
        <w:rPr>
          <w:lang w:val="uk-UA"/>
        </w:rPr>
        <w:t xml:space="preserve"> килиму; формування </w:t>
      </w:r>
      <w:proofErr w:type="spellStart"/>
      <w:r w:rsidRPr="00DB6A61">
        <w:rPr>
          <w:lang w:val="uk-UA"/>
        </w:rPr>
        <w:t>стружкового</w:t>
      </w:r>
      <w:proofErr w:type="spellEnd"/>
      <w:r w:rsidRPr="00DB6A61">
        <w:rPr>
          <w:lang w:val="uk-UA"/>
        </w:rPr>
        <w:t xml:space="preserve"> килиму; безперервного пресування; охолодження і штабелювання, шліфування та обрізка в розмір та пакування </w:t>
      </w:r>
      <w:proofErr w:type="spellStart"/>
      <w:r w:rsidRPr="00DB6A61">
        <w:rPr>
          <w:lang w:val="uk-UA"/>
        </w:rPr>
        <w:t>деревностружкових</w:t>
      </w:r>
      <w:proofErr w:type="spellEnd"/>
      <w:r w:rsidRPr="00DB6A61">
        <w:rPr>
          <w:lang w:val="uk-UA"/>
        </w:rPr>
        <w:t xml:space="preserve"> плит. Дільниці, в свою чергу, мають набір машин і механізмів, що виконують певну операцію, яка відповідає одній або декільком функціям в технологічному ланцюгу. Всі дільниці лінії пов'язані між собою системою комунікацій (виробниче водопостачання, стиснене повітря, електропостачання) та управляються єдиною системою електронного управління технологічним процесом.</w:t>
      </w:r>
    </w:p>
    <w:p w14:paraId="381F4AAC" w14:textId="77777777" w:rsidR="00DB6A61" w:rsidRPr="00DB6A61" w:rsidRDefault="00DB6A61" w:rsidP="00DB6A61">
      <w:pPr>
        <w:ind w:firstLine="851"/>
        <w:contextualSpacing/>
        <w:jc w:val="both"/>
        <w:rPr>
          <w:lang w:val="uk-UA"/>
        </w:rPr>
      </w:pPr>
    </w:p>
    <w:p w14:paraId="7B5F03A4" w14:textId="77777777" w:rsidR="00DB6A61" w:rsidRPr="00835127" w:rsidRDefault="00DB6A61" w:rsidP="00835127">
      <w:pPr>
        <w:ind w:firstLine="851"/>
        <w:contextualSpacing/>
        <w:jc w:val="center"/>
        <w:rPr>
          <w:i/>
          <w:iCs/>
          <w:lang w:val="uk-UA"/>
        </w:rPr>
      </w:pPr>
      <w:r w:rsidRPr="00835127">
        <w:rPr>
          <w:i/>
          <w:iCs/>
          <w:lang w:val="uk-UA"/>
        </w:rPr>
        <w:t xml:space="preserve">Дільниця приготування </w:t>
      </w:r>
      <w:proofErr w:type="spellStart"/>
      <w:r w:rsidRPr="00835127">
        <w:rPr>
          <w:i/>
          <w:iCs/>
          <w:lang w:val="uk-UA"/>
        </w:rPr>
        <w:t>стружкового</w:t>
      </w:r>
      <w:proofErr w:type="spellEnd"/>
      <w:r w:rsidRPr="00835127">
        <w:rPr>
          <w:i/>
          <w:iCs/>
          <w:lang w:val="uk-UA"/>
        </w:rPr>
        <w:t xml:space="preserve"> килиму</w:t>
      </w:r>
    </w:p>
    <w:p w14:paraId="071BAF48" w14:textId="77777777" w:rsidR="00DB6A61" w:rsidRPr="00DB6A61" w:rsidRDefault="00DB6A61" w:rsidP="00DB6A61">
      <w:pPr>
        <w:ind w:firstLine="851"/>
        <w:contextualSpacing/>
        <w:jc w:val="both"/>
        <w:rPr>
          <w:lang w:val="uk-UA"/>
        </w:rPr>
      </w:pPr>
    </w:p>
    <w:p w14:paraId="4C2004A5" w14:textId="77777777" w:rsidR="00DB6A61" w:rsidRPr="00DB6A61" w:rsidRDefault="00DB6A61" w:rsidP="00DB6A61">
      <w:pPr>
        <w:ind w:firstLine="851"/>
        <w:contextualSpacing/>
        <w:jc w:val="both"/>
        <w:rPr>
          <w:lang w:val="uk-UA"/>
        </w:rPr>
      </w:pPr>
      <w:r w:rsidRPr="00DB6A61">
        <w:rPr>
          <w:lang w:val="uk-UA"/>
        </w:rPr>
        <w:t xml:space="preserve">Устаткування цієї дільниці призначене для підготовки тришарового </w:t>
      </w:r>
      <w:proofErr w:type="spellStart"/>
      <w:r w:rsidRPr="00DB6A61">
        <w:rPr>
          <w:lang w:val="uk-UA"/>
        </w:rPr>
        <w:t>стружкового</w:t>
      </w:r>
      <w:proofErr w:type="spellEnd"/>
      <w:r w:rsidRPr="00DB6A61">
        <w:rPr>
          <w:lang w:val="uk-UA"/>
        </w:rPr>
        <w:t xml:space="preserve"> килиму  плити - нижнього зовнішнього шару (дрібної стружки з клейовою сумішшю), двох внутрішніх шарів (великої стружки з клейовою сумішшю) і верхнього зовнішнього шару (дрібної стружки з клейовою сумішшю).</w:t>
      </w:r>
    </w:p>
    <w:p w14:paraId="035EFD38" w14:textId="77777777" w:rsidR="00DB6A61" w:rsidRPr="00DB6A61" w:rsidRDefault="00DB6A61" w:rsidP="00DB6A61">
      <w:pPr>
        <w:ind w:firstLine="851"/>
        <w:contextualSpacing/>
        <w:jc w:val="both"/>
        <w:rPr>
          <w:lang w:val="uk-UA"/>
        </w:rPr>
      </w:pPr>
      <w:r w:rsidRPr="00DB6A61">
        <w:rPr>
          <w:lang w:val="uk-UA"/>
        </w:rPr>
        <w:t>Стружка, перемішана з клейовою сумішшю, за допомогою механічних транспортерів подається в різні головки формувальних машин.</w:t>
      </w:r>
    </w:p>
    <w:p w14:paraId="6E25078F" w14:textId="77777777" w:rsidR="00DB6A61" w:rsidRPr="00DB6A61" w:rsidRDefault="00DB6A61" w:rsidP="00DB6A61">
      <w:pPr>
        <w:ind w:firstLine="851"/>
        <w:contextualSpacing/>
        <w:jc w:val="both"/>
        <w:rPr>
          <w:lang w:val="uk-UA"/>
        </w:rPr>
      </w:pPr>
      <w:r w:rsidRPr="00DB6A61">
        <w:rPr>
          <w:lang w:val="uk-UA"/>
        </w:rPr>
        <w:t>Пристрої для подачі та розподілу матеріалу (стрічкові транспортери або шнеки) подають матеріал в насипні камери так, щоб стружка була рівномірно розподілена по всій ширині камери. Дозувальні камери розрівнюють матеріал за допомогою поворотних граблів, а потім вивантажують його в насипні камери, забезпечуючи безперервну його подачу відповідно до запрограмованого рецептом виробництва. Потік деревних частинок просівається в повітряних насипних камерах таким чином, що велика стружка опадає поблизу повітродувок, тоді як дрібна стружка опадає поблизу зовнішніх стінок камери, формуючи зовнішні шари килима. Механічні насипні камери поділяють потік матеріалу на два безперервних потоки, які падають на формувальну стрічку, що розташована знизу, не розділяючи матеріал за розміром фракції формуючи внутрішній (середній)  шар килима. Далі насипні головки подають матеріал на формувальну стрічку в такому порядку: дрібна стружка для нижнього зовнішнього шару; велика стружка для внутрішнього шару; дрібна стружка для верхнього зовнішнього шару.</w:t>
      </w:r>
    </w:p>
    <w:p w14:paraId="1D9FFE53" w14:textId="77777777" w:rsidR="00DB6A61" w:rsidRPr="00DB6A61" w:rsidRDefault="00DB6A61" w:rsidP="00DB6A61">
      <w:pPr>
        <w:ind w:firstLine="851"/>
        <w:contextualSpacing/>
        <w:jc w:val="both"/>
        <w:rPr>
          <w:lang w:val="uk-UA"/>
        </w:rPr>
      </w:pPr>
      <w:proofErr w:type="spellStart"/>
      <w:r w:rsidRPr="00DB6A61">
        <w:rPr>
          <w:lang w:val="uk-UA"/>
        </w:rPr>
        <w:t>Аспіраційна</w:t>
      </w:r>
      <w:proofErr w:type="spellEnd"/>
      <w:r w:rsidRPr="00DB6A61">
        <w:rPr>
          <w:lang w:val="uk-UA"/>
        </w:rPr>
        <w:t xml:space="preserve"> мережа даної дільниці підключена до одного із рукавних фільтрів, описаного у дільниці формування </w:t>
      </w:r>
      <w:proofErr w:type="spellStart"/>
      <w:r w:rsidRPr="00DB6A61">
        <w:rPr>
          <w:lang w:val="uk-UA"/>
        </w:rPr>
        <w:t>стружкового</w:t>
      </w:r>
      <w:proofErr w:type="spellEnd"/>
      <w:r w:rsidRPr="00DB6A61">
        <w:rPr>
          <w:lang w:val="uk-UA"/>
        </w:rPr>
        <w:t xml:space="preserve"> килиму.</w:t>
      </w:r>
    </w:p>
    <w:p w14:paraId="1DEC75EB" w14:textId="77777777" w:rsidR="00DB6A61" w:rsidRPr="00DB6A61" w:rsidRDefault="00DB6A61" w:rsidP="00DB6A61">
      <w:pPr>
        <w:ind w:firstLine="851"/>
        <w:contextualSpacing/>
        <w:jc w:val="both"/>
        <w:rPr>
          <w:lang w:val="uk-UA"/>
        </w:rPr>
      </w:pPr>
    </w:p>
    <w:p w14:paraId="137481F4" w14:textId="77777777" w:rsidR="00DB6A61" w:rsidRPr="00835127" w:rsidRDefault="00DB6A61" w:rsidP="00835127">
      <w:pPr>
        <w:ind w:firstLine="851"/>
        <w:contextualSpacing/>
        <w:jc w:val="center"/>
        <w:rPr>
          <w:i/>
          <w:iCs/>
          <w:lang w:val="uk-UA"/>
        </w:rPr>
      </w:pPr>
      <w:r w:rsidRPr="00835127">
        <w:rPr>
          <w:i/>
          <w:iCs/>
          <w:lang w:val="uk-UA"/>
        </w:rPr>
        <w:lastRenderedPageBreak/>
        <w:t xml:space="preserve">Дільниця формування </w:t>
      </w:r>
      <w:proofErr w:type="spellStart"/>
      <w:r w:rsidRPr="00835127">
        <w:rPr>
          <w:i/>
          <w:iCs/>
          <w:lang w:val="uk-UA"/>
        </w:rPr>
        <w:t>стружкового</w:t>
      </w:r>
      <w:proofErr w:type="spellEnd"/>
      <w:r w:rsidRPr="00835127">
        <w:rPr>
          <w:i/>
          <w:iCs/>
          <w:lang w:val="uk-UA"/>
        </w:rPr>
        <w:t xml:space="preserve"> килиму</w:t>
      </w:r>
    </w:p>
    <w:p w14:paraId="77AA2F5A" w14:textId="77777777" w:rsidR="00DB6A61" w:rsidRPr="00DB6A61" w:rsidRDefault="00DB6A61" w:rsidP="00DB6A61">
      <w:pPr>
        <w:ind w:firstLine="851"/>
        <w:contextualSpacing/>
        <w:jc w:val="both"/>
        <w:rPr>
          <w:lang w:val="uk-UA"/>
        </w:rPr>
      </w:pPr>
    </w:p>
    <w:p w14:paraId="56E774FF" w14:textId="77777777" w:rsidR="00DB6A61" w:rsidRPr="00DB6A61" w:rsidRDefault="00DB6A61" w:rsidP="00DB6A61">
      <w:pPr>
        <w:ind w:firstLine="851"/>
        <w:contextualSpacing/>
        <w:jc w:val="both"/>
        <w:rPr>
          <w:lang w:val="uk-UA"/>
        </w:rPr>
      </w:pPr>
      <w:r w:rsidRPr="00DB6A61">
        <w:rPr>
          <w:lang w:val="uk-UA"/>
        </w:rPr>
        <w:t xml:space="preserve">Устаткування дільниці призначене для формування і попереднього пресування </w:t>
      </w:r>
      <w:proofErr w:type="spellStart"/>
      <w:r w:rsidRPr="00DB6A61">
        <w:rPr>
          <w:lang w:val="uk-UA"/>
        </w:rPr>
        <w:t>стружкового</w:t>
      </w:r>
      <w:proofErr w:type="spellEnd"/>
      <w:r w:rsidRPr="00DB6A61">
        <w:rPr>
          <w:lang w:val="uk-UA"/>
        </w:rPr>
        <w:t xml:space="preserve"> килиму і його транспортування для остаточного пресування.</w:t>
      </w:r>
    </w:p>
    <w:p w14:paraId="08804AA9" w14:textId="77777777" w:rsidR="00DB6A61" w:rsidRPr="00DB6A61" w:rsidRDefault="00DB6A61" w:rsidP="00DB6A61">
      <w:pPr>
        <w:ind w:firstLine="851"/>
        <w:contextualSpacing/>
        <w:jc w:val="both"/>
        <w:rPr>
          <w:lang w:val="uk-UA"/>
        </w:rPr>
      </w:pPr>
      <w:r w:rsidRPr="00DB6A61">
        <w:rPr>
          <w:lang w:val="uk-UA"/>
        </w:rPr>
        <w:t xml:space="preserve">Стрічка дільниці формування (формувальна стрічка) забезпечує транспортування насипаного з формувальних машин </w:t>
      </w:r>
      <w:proofErr w:type="spellStart"/>
      <w:r w:rsidRPr="00DB6A61">
        <w:rPr>
          <w:lang w:val="uk-UA"/>
        </w:rPr>
        <w:t>стружкового</w:t>
      </w:r>
      <w:proofErr w:type="spellEnd"/>
      <w:r w:rsidRPr="00DB6A61">
        <w:rPr>
          <w:lang w:val="uk-UA"/>
        </w:rPr>
        <w:t xml:space="preserve"> килиму через прес попереднього пресування і допоміжні пристрої до проміжної стрічки, яка подає килим в гарячий прес. Формувальна стрічка проходить від механізму натягу стрічки над стрічковими вагами, під електромагнітом, через прес попереднього пресування і </w:t>
      </w:r>
      <w:proofErr w:type="spellStart"/>
      <w:r w:rsidRPr="00DB6A61">
        <w:rPr>
          <w:lang w:val="uk-UA"/>
        </w:rPr>
        <w:t>металодетектор</w:t>
      </w:r>
      <w:proofErr w:type="spellEnd"/>
      <w:r w:rsidRPr="00DB6A61">
        <w:rPr>
          <w:lang w:val="uk-UA"/>
        </w:rPr>
        <w:t xml:space="preserve"> до приводного механізму. Формувальна стрічка закінчується на носику, який передає килим на проміжну стрічку. Формувальна стрічка має наступні проміжні дільниці: натягу стрічки, проміжну та приводну. Дільниця натягу служить для натягу і контролю напрямку стрічки, а також для нейтралізації напруги натягу. На проміжній дільниці проходить процес формування килиму. Тут встановлені прес попереднього пресування і різні допоміжні пристрої. </w:t>
      </w:r>
    </w:p>
    <w:p w14:paraId="3CBCD7B6" w14:textId="77777777" w:rsidR="00DB6A61" w:rsidRPr="00DB6A61" w:rsidRDefault="00DB6A61" w:rsidP="00DB6A61">
      <w:pPr>
        <w:ind w:firstLine="851"/>
        <w:contextualSpacing/>
        <w:jc w:val="both"/>
        <w:rPr>
          <w:lang w:val="uk-UA"/>
        </w:rPr>
      </w:pPr>
      <w:r w:rsidRPr="00DB6A61">
        <w:rPr>
          <w:lang w:val="uk-UA"/>
        </w:rPr>
        <w:t>Механізм для очищення стрічки змітає сторонні частинки і нашарування пилу, після чого запилене повітря відсмоктується та поступає на очищення в рукавний фільтр (</w:t>
      </w:r>
      <w:proofErr w:type="spellStart"/>
      <w:r w:rsidRPr="00DB6A61">
        <w:rPr>
          <w:lang w:val="uk-UA"/>
        </w:rPr>
        <w:t>дж</w:t>
      </w:r>
      <w:proofErr w:type="spellEnd"/>
      <w:r w:rsidRPr="00DB6A61">
        <w:rPr>
          <w:lang w:val="uk-UA"/>
        </w:rPr>
        <w:t xml:space="preserve">.№ 23). </w:t>
      </w:r>
    </w:p>
    <w:p w14:paraId="33AC424D" w14:textId="77777777" w:rsidR="00DB6A61" w:rsidRPr="00DB6A61" w:rsidRDefault="00DB6A61" w:rsidP="00DB6A61">
      <w:pPr>
        <w:ind w:firstLine="851"/>
        <w:contextualSpacing/>
        <w:jc w:val="both"/>
        <w:rPr>
          <w:lang w:val="uk-UA"/>
        </w:rPr>
      </w:pPr>
      <w:r w:rsidRPr="00DB6A61">
        <w:rPr>
          <w:lang w:val="uk-UA"/>
        </w:rPr>
        <w:t xml:space="preserve">Стрічкові ваги контролюють вагу </w:t>
      </w:r>
      <w:proofErr w:type="spellStart"/>
      <w:r w:rsidRPr="00DB6A61">
        <w:rPr>
          <w:lang w:val="uk-UA"/>
        </w:rPr>
        <w:t>стружкового</w:t>
      </w:r>
      <w:proofErr w:type="spellEnd"/>
      <w:r w:rsidRPr="00DB6A61">
        <w:rPr>
          <w:lang w:val="uk-UA"/>
        </w:rPr>
        <w:t xml:space="preserve"> килиму. Електромагніт збирає металеві частини з килима, щоб вони не потрапили в прес, розташований попереду. Прес попереднього пресування призначений для стиснення безперервного </w:t>
      </w:r>
      <w:proofErr w:type="spellStart"/>
      <w:r w:rsidRPr="00DB6A61">
        <w:rPr>
          <w:lang w:val="uk-UA"/>
        </w:rPr>
        <w:t>стружкового</w:t>
      </w:r>
      <w:proofErr w:type="spellEnd"/>
      <w:r w:rsidRPr="00DB6A61">
        <w:rPr>
          <w:lang w:val="uk-UA"/>
        </w:rPr>
        <w:t xml:space="preserve"> килиму і одночасного видалення з нього повітря, для його стабілізації та зменшення висоти.</w:t>
      </w:r>
    </w:p>
    <w:p w14:paraId="72784E00" w14:textId="77777777" w:rsidR="00DB6A61" w:rsidRPr="00DB6A61" w:rsidRDefault="00DB6A61" w:rsidP="00DB6A61">
      <w:pPr>
        <w:ind w:firstLine="851"/>
        <w:contextualSpacing/>
        <w:jc w:val="both"/>
        <w:rPr>
          <w:lang w:val="uk-UA"/>
        </w:rPr>
      </w:pPr>
      <w:r w:rsidRPr="00DB6A61">
        <w:rPr>
          <w:lang w:val="uk-UA"/>
        </w:rPr>
        <w:t xml:space="preserve">Щільність насипу контролюється автоматичним пристроєм контролю заданих параметрів ваги формувального килиму. </w:t>
      </w:r>
      <w:proofErr w:type="spellStart"/>
      <w:r w:rsidRPr="00DB6A61">
        <w:rPr>
          <w:lang w:val="uk-UA"/>
        </w:rPr>
        <w:t>Металодетектор</w:t>
      </w:r>
      <w:proofErr w:type="spellEnd"/>
      <w:r w:rsidRPr="00DB6A61">
        <w:rPr>
          <w:lang w:val="uk-UA"/>
        </w:rPr>
        <w:t xml:space="preserve"> розпізнає метали і при необхідності відкриває рухомий транспортер (носик) для скидання </w:t>
      </w:r>
      <w:proofErr w:type="spellStart"/>
      <w:r w:rsidRPr="00DB6A61">
        <w:rPr>
          <w:lang w:val="uk-UA"/>
        </w:rPr>
        <w:t>стружкового</w:t>
      </w:r>
      <w:proofErr w:type="spellEnd"/>
      <w:r w:rsidRPr="00DB6A61">
        <w:rPr>
          <w:lang w:val="uk-UA"/>
        </w:rPr>
        <w:t xml:space="preserve"> килиму. Це гарантує те, що при виявленні металу, килим буде видалений і не потрапить до відділу безперервного пресування. При цьому немає необхідності зупиняти безперервний формувальний процес. Від процесу видалення килиму викиди відсутні. Стружка </w:t>
      </w:r>
      <w:proofErr w:type="spellStart"/>
      <w:r w:rsidRPr="00DB6A61">
        <w:rPr>
          <w:lang w:val="uk-UA"/>
        </w:rPr>
        <w:t>повітродуйкою</w:t>
      </w:r>
      <w:proofErr w:type="spellEnd"/>
      <w:r w:rsidRPr="00DB6A61">
        <w:rPr>
          <w:lang w:val="uk-UA"/>
        </w:rPr>
        <w:t xml:space="preserve"> подається в бункер сирої стружки об’ємом 800 м³ (</w:t>
      </w:r>
      <w:proofErr w:type="spellStart"/>
      <w:r w:rsidRPr="00DB6A61">
        <w:rPr>
          <w:lang w:val="uk-UA"/>
        </w:rPr>
        <w:t>дж</w:t>
      </w:r>
      <w:proofErr w:type="spellEnd"/>
      <w:r w:rsidRPr="00DB6A61">
        <w:rPr>
          <w:lang w:val="uk-UA"/>
        </w:rPr>
        <w:t>. № 13).</w:t>
      </w:r>
    </w:p>
    <w:p w14:paraId="0C554187" w14:textId="77777777" w:rsidR="00DB6A61" w:rsidRPr="00DB6A61" w:rsidRDefault="00DB6A61" w:rsidP="00DB6A61">
      <w:pPr>
        <w:ind w:firstLine="851"/>
        <w:contextualSpacing/>
        <w:jc w:val="both"/>
        <w:rPr>
          <w:lang w:val="uk-UA"/>
        </w:rPr>
      </w:pPr>
      <w:r w:rsidRPr="00DB6A61">
        <w:rPr>
          <w:lang w:val="uk-UA"/>
        </w:rPr>
        <w:t>У разі відсутності металевих частин та бракованого килиму, деревостружковий килим подається далі в прес «</w:t>
      </w:r>
      <w:proofErr w:type="spellStart"/>
      <w:r w:rsidRPr="00DB6A61">
        <w:rPr>
          <w:lang w:val="uk-UA"/>
        </w:rPr>
        <w:t>Dieffenbacher</w:t>
      </w:r>
      <w:proofErr w:type="spellEnd"/>
      <w:r w:rsidRPr="00DB6A61">
        <w:rPr>
          <w:lang w:val="uk-UA"/>
        </w:rPr>
        <w:t>».</w:t>
      </w:r>
    </w:p>
    <w:p w14:paraId="3DBF7E55" w14:textId="77777777" w:rsidR="00DB6A61" w:rsidRPr="00DB6A61" w:rsidRDefault="00DB6A61" w:rsidP="00DB6A61">
      <w:pPr>
        <w:ind w:firstLine="851"/>
        <w:contextualSpacing/>
        <w:jc w:val="both"/>
        <w:rPr>
          <w:lang w:val="uk-UA"/>
        </w:rPr>
      </w:pPr>
      <w:r w:rsidRPr="00DB6A61">
        <w:rPr>
          <w:lang w:val="uk-UA"/>
        </w:rPr>
        <w:t xml:space="preserve">Із зони формування деревостружкового килиму запилене повітря </w:t>
      </w:r>
      <w:proofErr w:type="spellStart"/>
      <w:r w:rsidRPr="00DB6A61">
        <w:rPr>
          <w:lang w:val="uk-UA"/>
        </w:rPr>
        <w:t>аспіраційною</w:t>
      </w:r>
      <w:proofErr w:type="spellEnd"/>
      <w:r w:rsidRPr="00DB6A61">
        <w:rPr>
          <w:lang w:val="uk-UA"/>
        </w:rPr>
        <w:t xml:space="preserve"> системою поступає на очищення в рукавний фільтр (</w:t>
      </w:r>
      <w:proofErr w:type="spellStart"/>
      <w:r w:rsidRPr="00DB6A61">
        <w:rPr>
          <w:lang w:val="uk-UA"/>
        </w:rPr>
        <w:t>дж</w:t>
      </w:r>
      <w:proofErr w:type="spellEnd"/>
      <w:r w:rsidRPr="00DB6A61">
        <w:rPr>
          <w:lang w:val="uk-UA"/>
        </w:rPr>
        <w:t xml:space="preserve">. № 22). </w:t>
      </w:r>
    </w:p>
    <w:p w14:paraId="765E55BF" w14:textId="77777777" w:rsidR="00DB6A61" w:rsidRPr="00DB6A61" w:rsidRDefault="00DB6A61" w:rsidP="00DB6A61">
      <w:pPr>
        <w:ind w:firstLine="851"/>
        <w:contextualSpacing/>
        <w:jc w:val="both"/>
        <w:rPr>
          <w:lang w:val="uk-UA"/>
        </w:rPr>
      </w:pPr>
      <w:r w:rsidRPr="00DB6A61">
        <w:rPr>
          <w:lang w:val="uk-UA"/>
        </w:rPr>
        <w:t xml:space="preserve">Системою аспірації з дільниці приготування </w:t>
      </w:r>
      <w:proofErr w:type="spellStart"/>
      <w:r w:rsidRPr="00DB6A61">
        <w:rPr>
          <w:lang w:val="uk-UA"/>
        </w:rPr>
        <w:t>стружкового</w:t>
      </w:r>
      <w:proofErr w:type="spellEnd"/>
      <w:r w:rsidRPr="00DB6A61">
        <w:rPr>
          <w:lang w:val="uk-UA"/>
        </w:rPr>
        <w:t xml:space="preserve"> килиму, з верхньої зони відбракування килиму, від механізму для очищення стрічки формувального конвеєра та з верхньої зони на вході килиму в гарячий прес, запилене повітря очищається в рукавному фільтрі (</w:t>
      </w:r>
      <w:proofErr w:type="spellStart"/>
      <w:r w:rsidRPr="00DB6A61">
        <w:rPr>
          <w:lang w:val="uk-UA"/>
        </w:rPr>
        <w:t>дж</w:t>
      </w:r>
      <w:proofErr w:type="spellEnd"/>
      <w:r w:rsidRPr="00DB6A61">
        <w:rPr>
          <w:lang w:val="uk-UA"/>
        </w:rPr>
        <w:t xml:space="preserve">. № 23). </w:t>
      </w:r>
    </w:p>
    <w:p w14:paraId="1C0C7C8C" w14:textId="77777777" w:rsidR="00DB6A61" w:rsidRPr="00DB6A61" w:rsidRDefault="00DB6A61" w:rsidP="00DB6A61">
      <w:pPr>
        <w:ind w:firstLine="851"/>
        <w:contextualSpacing/>
        <w:jc w:val="both"/>
        <w:rPr>
          <w:lang w:val="uk-UA"/>
        </w:rPr>
      </w:pPr>
    </w:p>
    <w:p w14:paraId="2612B996" w14:textId="77777777" w:rsidR="00DB6A61" w:rsidRPr="00835127" w:rsidRDefault="00DB6A61" w:rsidP="00835127">
      <w:pPr>
        <w:ind w:firstLine="851"/>
        <w:contextualSpacing/>
        <w:jc w:val="center"/>
        <w:rPr>
          <w:i/>
          <w:iCs/>
          <w:lang w:val="uk-UA"/>
        </w:rPr>
      </w:pPr>
      <w:r w:rsidRPr="00835127">
        <w:rPr>
          <w:i/>
          <w:iCs/>
          <w:lang w:val="uk-UA"/>
        </w:rPr>
        <w:t>Дільниця пресування</w:t>
      </w:r>
    </w:p>
    <w:p w14:paraId="37668835" w14:textId="77777777" w:rsidR="00DB6A61" w:rsidRPr="00DB6A61" w:rsidRDefault="00DB6A61" w:rsidP="00DB6A61">
      <w:pPr>
        <w:ind w:firstLine="851"/>
        <w:contextualSpacing/>
        <w:jc w:val="both"/>
        <w:rPr>
          <w:lang w:val="uk-UA"/>
        </w:rPr>
      </w:pPr>
    </w:p>
    <w:p w14:paraId="7384357D" w14:textId="77777777" w:rsidR="00DB6A61" w:rsidRPr="00DB6A61" w:rsidRDefault="00DB6A61" w:rsidP="00DB6A61">
      <w:pPr>
        <w:ind w:firstLine="851"/>
        <w:contextualSpacing/>
        <w:jc w:val="both"/>
        <w:rPr>
          <w:lang w:val="uk-UA"/>
        </w:rPr>
      </w:pPr>
      <w:r w:rsidRPr="00DB6A61">
        <w:rPr>
          <w:lang w:val="uk-UA"/>
        </w:rPr>
        <w:t xml:space="preserve">Устаткування цієї дільниці призначене для пресування і нагріву сформованого </w:t>
      </w:r>
      <w:proofErr w:type="spellStart"/>
      <w:r w:rsidRPr="00DB6A61">
        <w:rPr>
          <w:lang w:val="uk-UA"/>
        </w:rPr>
        <w:t>стружкового</w:t>
      </w:r>
      <w:proofErr w:type="spellEnd"/>
      <w:r w:rsidRPr="00DB6A61">
        <w:rPr>
          <w:lang w:val="uk-UA"/>
        </w:rPr>
        <w:t xml:space="preserve"> килиму. </w:t>
      </w:r>
    </w:p>
    <w:p w14:paraId="3204ED41" w14:textId="77777777" w:rsidR="00DB6A61" w:rsidRPr="00DB6A61" w:rsidRDefault="00DB6A61" w:rsidP="00DB6A61">
      <w:pPr>
        <w:ind w:firstLine="851"/>
        <w:contextualSpacing/>
        <w:jc w:val="both"/>
        <w:rPr>
          <w:lang w:val="uk-UA"/>
        </w:rPr>
      </w:pPr>
      <w:r w:rsidRPr="00DB6A61">
        <w:rPr>
          <w:lang w:val="uk-UA"/>
        </w:rPr>
        <w:t>Максимальна продуктивність лінії пресу «</w:t>
      </w:r>
      <w:proofErr w:type="spellStart"/>
      <w:r w:rsidRPr="00DB6A61">
        <w:rPr>
          <w:lang w:val="uk-UA"/>
        </w:rPr>
        <w:t>Dieffenbacher</w:t>
      </w:r>
      <w:proofErr w:type="spellEnd"/>
      <w:r w:rsidRPr="00DB6A61">
        <w:rPr>
          <w:lang w:val="uk-UA"/>
        </w:rPr>
        <w:t>» CBV 250 M  2350 м³/добу (822 500 м³/рік).</w:t>
      </w:r>
    </w:p>
    <w:p w14:paraId="3BE8CD00" w14:textId="514ECF5A" w:rsidR="00D616C5" w:rsidRDefault="00D616C5" w:rsidP="00D616C5">
      <w:pPr>
        <w:ind w:firstLine="851"/>
        <w:contextualSpacing/>
        <w:jc w:val="both"/>
        <w:rPr>
          <w:lang w:val="uk-UA"/>
        </w:rPr>
      </w:pPr>
      <w:r w:rsidRPr="00DB6A61">
        <w:rPr>
          <w:lang w:val="uk-UA"/>
        </w:rPr>
        <w:t>Технічні характеристики дільниці формування та пресування</w:t>
      </w:r>
      <w:r>
        <w:rPr>
          <w:lang w:val="uk-UA"/>
        </w:rPr>
        <w:t xml:space="preserve"> наведені у таблиці 16.2.</w:t>
      </w:r>
    </w:p>
    <w:p w14:paraId="020E9F5F" w14:textId="77777777" w:rsidR="00DB6A61" w:rsidRPr="00DB6A61" w:rsidRDefault="00DB6A61" w:rsidP="00DB6A61">
      <w:pPr>
        <w:ind w:firstLine="851"/>
        <w:contextualSpacing/>
        <w:jc w:val="both"/>
        <w:rPr>
          <w:lang w:val="uk-UA"/>
        </w:rPr>
      </w:pPr>
    </w:p>
    <w:p w14:paraId="0604C14D" w14:textId="77777777" w:rsidR="00DB6A61" w:rsidRPr="00DB6A61" w:rsidRDefault="00DB6A61" w:rsidP="00DB6A61">
      <w:pPr>
        <w:ind w:firstLine="851"/>
        <w:contextualSpacing/>
        <w:jc w:val="both"/>
        <w:rPr>
          <w:lang w:val="uk-UA"/>
        </w:rPr>
      </w:pPr>
      <w:r w:rsidRPr="00DB6A61">
        <w:rPr>
          <w:lang w:val="uk-UA"/>
        </w:rPr>
        <w:t>Таблиця 16.2 Технічні характеристики дільниці формування та пресування</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80"/>
        <w:gridCol w:w="6629"/>
      </w:tblGrid>
      <w:tr w:rsidR="00835127" w:rsidRPr="005A726D" w14:paraId="4D225FB8" w14:textId="77777777" w:rsidTr="003E670A">
        <w:trPr>
          <w:jc w:val="center"/>
        </w:trPr>
        <w:tc>
          <w:tcPr>
            <w:tcW w:w="2580" w:type="dxa"/>
            <w:shd w:val="clear" w:color="auto" w:fill="D9E2F3" w:themeFill="accent1" w:themeFillTint="33"/>
            <w:vAlign w:val="center"/>
          </w:tcPr>
          <w:p w14:paraId="1D56CCCA" w14:textId="77777777" w:rsidR="00835127" w:rsidRPr="005A726D" w:rsidRDefault="00835127" w:rsidP="003E670A">
            <w:pPr>
              <w:autoSpaceDE w:val="0"/>
              <w:autoSpaceDN w:val="0"/>
              <w:ind w:right="283"/>
            </w:pPr>
            <w:proofErr w:type="spellStart"/>
            <w:r w:rsidRPr="005A726D">
              <w:t>Дільниця</w:t>
            </w:r>
            <w:proofErr w:type="spellEnd"/>
            <w:r w:rsidRPr="005A726D">
              <w:t xml:space="preserve"> </w:t>
            </w:r>
            <w:proofErr w:type="spellStart"/>
            <w:r w:rsidRPr="005A726D">
              <w:t>формування</w:t>
            </w:r>
            <w:proofErr w:type="spellEnd"/>
            <w:r w:rsidRPr="005A726D">
              <w:t xml:space="preserve"> та </w:t>
            </w:r>
            <w:proofErr w:type="spellStart"/>
            <w:r w:rsidRPr="005A726D">
              <w:t>пресування</w:t>
            </w:r>
            <w:proofErr w:type="spellEnd"/>
          </w:p>
        </w:tc>
        <w:tc>
          <w:tcPr>
            <w:tcW w:w="6629" w:type="dxa"/>
            <w:vAlign w:val="center"/>
          </w:tcPr>
          <w:p w14:paraId="25FB25A5" w14:textId="77777777" w:rsidR="00835127" w:rsidRPr="005A726D" w:rsidRDefault="00835127" w:rsidP="003E670A">
            <w:pPr>
              <w:tabs>
                <w:tab w:val="left" w:pos="426"/>
              </w:tabs>
              <w:autoSpaceDE w:val="0"/>
              <w:autoSpaceDN w:val="0"/>
              <w:ind w:right="283"/>
            </w:pPr>
            <w:proofErr w:type="spellStart"/>
            <w:r w:rsidRPr="005A726D">
              <w:t>Швидкість</w:t>
            </w:r>
            <w:proofErr w:type="spellEnd"/>
            <w:r w:rsidRPr="005A726D">
              <w:t xml:space="preserve"> </w:t>
            </w:r>
            <w:proofErr w:type="spellStart"/>
            <w:r w:rsidRPr="005A726D">
              <w:t>виробничої</w:t>
            </w:r>
            <w:proofErr w:type="spellEnd"/>
            <w:r w:rsidRPr="005A726D">
              <w:t xml:space="preserve"> </w:t>
            </w:r>
            <w:proofErr w:type="spellStart"/>
            <w:r w:rsidRPr="005A726D">
              <w:t>лінії</w:t>
            </w:r>
            <w:proofErr w:type="spellEnd"/>
            <w:r w:rsidRPr="005A726D">
              <w:t>: 120-1500 мм/с</w:t>
            </w:r>
          </w:p>
          <w:p w14:paraId="2EDFF0A0" w14:textId="77777777" w:rsidR="00835127" w:rsidRPr="005A726D" w:rsidRDefault="00835127" w:rsidP="003E670A">
            <w:pPr>
              <w:tabs>
                <w:tab w:val="left" w:pos="426"/>
              </w:tabs>
              <w:autoSpaceDE w:val="0"/>
              <w:autoSpaceDN w:val="0"/>
              <w:ind w:right="283"/>
            </w:pPr>
            <w:r w:rsidRPr="005A726D">
              <w:t>Ширина килима, макс. допустима: 2300мм</w:t>
            </w:r>
          </w:p>
          <w:p w14:paraId="601F011D" w14:textId="77777777" w:rsidR="00835127" w:rsidRPr="005A726D" w:rsidRDefault="00835127" w:rsidP="003E670A">
            <w:pPr>
              <w:tabs>
                <w:tab w:val="left" w:pos="426"/>
              </w:tabs>
              <w:autoSpaceDE w:val="0"/>
              <w:autoSpaceDN w:val="0"/>
              <w:ind w:right="283"/>
            </w:pPr>
            <w:proofErr w:type="spellStart"/>
            <w:r w:rsidRPr="005A726D">
              <w:t>Висота</w:t>
            </w:r>
            <w:proofErr w:type="spellEnd"/>
            <w:r w:rsidRPr="005A726D">
              <w:t xml:space="preserve"> килима, </w:t>
            </w:r>
            <w:proofErr w:type="spellStart"/>
            <w:r w:rsidRPr="005A726D">
              <w:t>близько</w:t>
            </w:r>
            <w:proofErr w:type="spellEnd"/>
            <w:r w:rsidRPr="005A726D">
              <w:t>: 200 мм</w:t>
            </w:r>
          </w:p>
          <w:p w14:paraId="207AB152" w14:textId="77777777" w:rsidR="00835127" w:rsidRPr="005A726D" w:rsidRDefault="00835127" w:rsidP="003E670A">
            <w:pPr>
              <w:tabs>
                <w:tab w:val="left" w:pos="426"/>
              </w:tabs>
              <w:autoSpaceDE w:val="0"/>
              <w:autoSpaceDN w:val="0"/>
              <w:ind w:right="283"/>
            </w:pPr>
            <w:r w:rsidRPr="005A726D">
              <w:t xml:space="preserve">Температура </w:t>
            </w:r>
            <w:proofErr w:type="spellStart"/>
            <w:r w:rsidRPr="005A726D">
              <w:t>термомастила</w:t>
            </w:r>
            <w:proofErr w:type="spellEnd"/>
            <w:r w:rsidRPr="005A726D">
              <w:t xml:space="preserve"> </w:t>
            </w:r>
            <w:proofErr w:type="spellStart"/>
            <w:r w:rsidRPr="005A726D">
              <w:t>первинного</w:t>
            </w:r>
            <w:proofErr w:type="spellEnd"/>
            <w:r w:rsidRPr="005A726D">
              <w:t xml:space="preserve"> контуру: +290 С</w:t>
            </w:r>
          </w:p>
          <w:p w14:paraId="1DF14CF7" w14:textId="77777777" w:rsidR="00835127" w:rsidRPr="005A726D" w:rsidRDefault="00835127" w:rsidP="003E670A">
            <w:pPr>
              <w:autoSpaceDE w:val="0"/>
              <w:autoSpaceDN w:val="0"/>
              <w:ind w:right="283"/>
            </w:pPr>
            <w:r w:rsidRPr="005A726D">
              <w:t xml:space="preserve">Температура </w:t>
            </w:r>
            <w:proofErr w:type="spellStart"/>
            <w:r w:rsidRPr="005A726D">
              <w:t>термомастила</w:t>
            </w:r>
            <w:proofErr w:type="spellEnd"/>
            <w:r w:rsidRPr="005A726D">
              <w:t xml:space="preserve"> </w:t>
            </w:r>
            <w:proofErr w:type="spellStart"/>
            <w:r w:rsidRPr="005A726D">
              <w:t>вторинного</w:t>
            </w:r>
            <w:proofErr w:type="spellEnd"/>
            <w:r w:rsidRPr="005A726D">
              <w:t xml:space="preserve"> контуру: +250 С</w:t>
            </w:r>
          </w:p>
        </w:tc>
      </w:tr>
    </w:tbl>
    <w:p w14:paraId="7C97188B" w14:textId="77777777" w:rsidR="00D616C5" w:rsidRDefault="00D616C5" w:rsidP="00DB6A61">
      <w:pPr>
        <w:ind w:firstLine="851"/>
        <w:contextualSpacing/>
        <w:jc w:val="both"/>
        <w:rPr>
          <w:lang w:val="uk-UA"/>
        </w:rPr>
      </w:pPr>
    </w:p>
    <w:p w14:paraId="3A07C1C6" w14:textId="45056F99" w:rsidR="00DB6A61" w:rsidRPr="00DB6A61" w:rsidRDefault="00DB6A61" w:rsidP="00DB6A61">
      <w:pPr>
        <w:ind w:firstLine="851"/>
        <w:contextualSpacing/>
        <w:jc w:val="both"/>
        <w:rPr>
          <w:lang w:val="uk-UA"/>
        </w:rPr>
      </w:pPr>
      <w:r w:rsidRPr="00DB6A61">
        <w:rPr>
          <w:lang w:val="uk-UA"/>
        </w:rPr>
        <w:lastRenderedPageBreak/>
        <w:t xml:space="preserve">З дільниці формування безперервний деревостружкових килим через проміжну стрічку подається в  пристрій для безперервного пресування сформованого </w:t>
      </w:r>
      <w:proofErr w:type="spellStart"/>
      <w:r w:rsidRPr="00DB6A61">
        <w:rPr>
          <w:lang w:val="uk-UA"/>
        </w:rPr>
        <w:t>стружкового</w:t>
      </w:r>
      <w:proofErr w:type="spellEnd"/>
      <w:r w:rsidRPr="00DB6A61">
        <w:rPr>
          <w:lang w:val="uk-UA"/>
        </w:rPr>
        <w:t xml:space="preserve"> килиму «</w:t>
      </w:r>
      <w:proofErr w:type="spellStart"/>
      <w:r w:rsidRPr="00DB6A61">
        <w:rPr>
          <w:lang w:val="uk-UA"/>
        </w:rPr>
        <w:t>Dieffenbacher</w:t>
      </w:r>
      <w:proofErr w:type="spellEnd"/>
      <w:r w:rsidRPr="00DB6A61">
        <w:rPr>
          <w:lang w:val="uk-UA"/>
        </w:rPr>
        <w:t xml:space="preserve">», якій являє собою комплексну установку з гідравлічним регулюванням, в якій килим нагрівається і </w:t>
      </w:r>
      <w:proofErr w:type="spellStart"/>
      <w:r w:rsidRPr="00DB6A61">
        <w:rPr>
          <w:lang w:val="uk-UA"/>
        </w:rPr>
        <w:t>ущільнюється</w:t>
      </w:r>
      <w:proofErr w:type="spellEnd"/>
      <w:r w:rsidRPr="00DB6A61">
        <w:rPr>
          <w:lang w:val="uk-UA"/>
        </w:rPr>
        <w:t xml:space="preserve"> між двома сталевими стрічками, що рухаються по замкнутій траєкторії і прилеглих до рухомого полотна з каліброваних роликових стрижнів. Прес, який стоїть на рамній сталевій конструкції, складається з 53-х послідовно розташованих рам, які в свою чергу складаються з верхніх і нижніх частин. Рами </w:t>
      </w:r>
      <w:proofErr w:type="spellStart"/>
      <w:r w:rsidRPr="00DB6A61">
        <w:rPr>
          <w:lang w:val="uk-UA"/>
        </w:rPr>
        <w:t>конструктивно</w:t>
      </w:r>
      <w:proofErr w:type="spellEnd"/>
      <w:r w:rsidRPr="00DB6A61">
        <w:rPr>
          <w:lang w:val="uk-UA"/>
        </w:rPr>
        <w:t xml:space="preserve"> з'єднані з вушками для передачі тиску від великих гідравлічних циліндрів пресу до нагрівальних плит, на які за допомогою групи насосів подається гаряче </w:t>
      </w:r>
      <w:proofErr w:type="spellStart"/>
      <w:r w:rsidRPr="00DB6A61">
        <w:rPr>
          <w:lang w:val="uk-UA"/>
        </w:rPr>
        <w:t>термомастило</w:t>
      </w:r>
      <w:proofErr w:type="spellEnd"/>
      <w:r w:rsidRPr="00DB6A61">
        <w:rPr>
          <w:lang w:val="uk-UA"/>
        </w:rPr>
        <w:t>, що забезпечує підтримання необхідної температури в робочій зоні преса. Головні циліндри пресу тиснуть на нагрівальні плити, тиск і температура через роликові стрижні і сталеву стрічку передаються на деревостружковий килим, в якому, при проходженні через прес, клей полімеризується і твердне до виходу з пресу.</w:t>
      </w:r>
    </w:p>
    <w:p w14:paraId="56A1A28B" w14:textId="77777777" w:rsidR="00DB6A61" w:rsidRPr="00DB6A61" w:rsidRDefault="00DB6A61" w:rsidP="00DB6A61">
      <w:pPr>
        <w:ind w:firstLine="851"/>
        <w:contextualSpacing/>
        <w:jc w:val="both"/>
        <w:rPr>
          <w:lang w:val="uk-UA"/>
        </w:rPr>
      </w:pPr>
      <w:r w:rsidRPr="00DB6A61">
        <w:rPr>
          <w:lang w:val="uk-UA"/>
        </w:rPr>
        <w:t xml:space="preserve">Нагрівальні плити виконані зі спеціальної сталі, завдяки якій мають дуже міцну і тверду поверхню. Завдяки спеціальній механічній обробці досягається мінімальна </w:t>
      </w:r>
      <w:proofErr w:type="spellStart"/>
      <w:r w:rsidRPr="00DB6A61">
        <w:rPr>
          <w:lang w:val="uk-UA"/>
        </w:rPr>
        <w:t>шороховатість</w:t>
      </w:r>
      <w:proofErr w:type="spellEnd"/>
      <w:r w:rsidRPr="00DB6A61">
        <w:rPr>
          <w:lang w:val="uk-UA"/>
        </w:rPr>
        <w:t xml:space="preserve"> плит, яка забезпечує максимальний перенос тепла і одночасно тривалий термін експлуатації.</w:t>
      </w:r>
    </w:p>
    <w:p w14:paraId="11E591A1" w14:textId="7037F65F" w:rsidR="00DB6A61" w:rsidRPr="00DB6A61" w:rsidRDefault="00DB6A61" w:rsidP="00DB6A61">
      <w:pPr>
        <w:ind w:firstLine="851"/>
        <w:contextualSpacing/>
        <w:jc w:val="both"/>
        <w:rPr>
          <w:lang w:val="uk-UA"/>
        </w:rPr>
      </w:pPr>
      <w:r w:rsidRPr="00DB6A61">
        <w:rPr>
          <w:lang w:val="uk-UA"/>
        </w:rPr>
        <w:t xml:space="preserve">Кожна сталева стрічка пресу перебуває на двох барабанах: направляючому верхньому і нижньому, і приводному верхньому і нижньому, які з'єднані з приводом. Між барабанами розташовані блоки валів для регулювання сталевих стрічок. Обидві стрічки оснащені щітками в комплекті з притискними </w:t>
      </w:r>
      <w:proofErr w:type="spellStart"/>
      <w:r w:rsidRPr="00DB6A61">
        <w:rPr>
          <w:lang w:val="uk-UA"/>
        </w:rPr>
        <w:t>пневмоциліндрами</w:t>
      </w:r>
      <w:proofErr w:type="spellEnd"/>
      <w:r w:rsidRPr="00DB6A61">
        <w:rPr>
          <w:lang w:val="uk-UA"/>
        </w:rPr>
        <w:t xml:space="preserve"> для зняття з них нагару.</w:t>
      </w:r>
    </w:p>
    <w:p w14:paraId="2F108CE1" w14:textId="77777777" w:rsidR="00DB6A61" w:rsidRPr="00DB6A61" w:rsidRDefault="00DB6A61" w:rsidP="00DB6A61">
      <w:pPr>
        <w:ind w:firstLine="851"/>
        <w:contextualSpacing/>
        <w:jc w:val="both"/>
        <w:rPr>
          <w:lang w:val="uk-UA"/>
        </w:rPr>
      </w:pPr>
      <w:r w:rsidRPr="00DB6A61">
        <w:rPr>
          <w:lang w:val="uk-UA"/>
        </w:rPr>
        <w:t>Для підтримки в пресі необхідної дистанції між стрічками служать гідроциліндри.</w:t>
      </w:r>
    </w:p>
    <w:p w14:paraId="28F960D7" w14:textId="77777777" w:rsidR="00DB6A61" w:rsidRPr="00DB6A61" w:rsidRDefault="00DB6A61" w:rsidP="00DB6A61">
      <w:pPr>
        <w:ind w:firstLine="851"/>
        <w:contextualSpacing/>
        <w:jc w:val="both"/>
        <w:rPr>
          <w:lang w:val="uk-UA"/>
        </w:rPr>
      </w:pPr>
      <w:r w:rsidRPr="00DB6A61">
        <w:rPr>
          <w:lang w:val="uk-UA"/>
        </w:rPr>
        <w:t>Всі гідравлічні функції забезпечуються і регулюються набором гідравлічних пристроїв, які з'єднані з обладнанням за допомогою гідравлічної підводки. Гідравлічні пристрої мають установку для охолодження гідравлічного масла, що подається в прес.</w:t>
      </w:r>
    </w:p>
    <w:p w14:paraId="0204EE6D" w14:textId="77777777" w:rsidR="00DB6A61" w:rsidRPr="00DB6A61" w:rsidRDefault="00DB6A61" w:rsidP="00DB6A61">
      <w:pPr>
        <w:ind w:firstLine="851"/>
        <w:contextualSpacing/>
        <w:jc w:val="both"/>
        <w:rPr>
          <w:lang w:val="uk-UA"/>
        </w:rPr>
      </w:pPr>
      <w:r w:rsidRPr="00DB6A61">
        <w:rPr>
          <w:lang w:val="uk-UA"/>
        </w:rPr>
        <w:t xml:space="preserve">Випари води і пил, що виникають при пресуванні, </w:t>
      </w:r>
      <w:proofErr w:type="spellStart"/>
      <w:r w:rsidRPr="00DB6A61">
        <w:rPr>
          <w:lang w:val="uk-UA"/>
        </w:rPr>
        <w:t>вловлюються</w:t>
      </w:r>
      <w:proofErr w:type="spellEnd"/>
      <w:r w:rsidRPr="00DB6A61">
        <w:rPr>
          <w:lang w:val="uk-UA"/>
        </w:rPr>
        <w:t xml:space="preserve"> витяжною системою та очищаються в мокрому пиловловлювачі (скрубері). Вентиляційна установка складається з витяжних вентиляторів, витяжних зонтів та повітропроводів. В установку подається вода, яка вловлює пар і пил, осідає в циклоні і потрапляє в резервуар для води. Насос подає в трубопровід воду, яка очищає повітря, стікає в ємність, а з неї насосом повертається в трубопровід, таким чином утворюється циркуляція. Для компенсації випаровування передбачається підживлення контуру циркуляції скрубера із виробничого водопроводу. Очищені гази в свою чергу після скрубера направляються повітропроводами в теплогенератор сушарки. Спочатку вони попадають у камеру змішування зі свіжим повітрям на горіння. Далі подаються на спалювання в теплогенератор сушки. Спалювання є методом знешкодження газів шляхом термічного окислення різних шкідливих речовин (головним чином органічних) в практично нешкідливих або менш шкідливих, переважно СО</w:t>
      </w:r>
      <w:r w:rsidRPr="00D616C5">
        <w:rPr>
          <w:vertAlign w:val="subscript"/>
          <w:lang w:val="uk-UA"/>
        </w:rPr>
        <w:t>2</w:t>
      </w:r>
      <w:r w:rsidRPr="00DB6A61">
        <w:rPr>
          <w:lang w:val="uk-UA"/>
        </w:rPr>
        <w:t xml:space="preserve"> і Н</w:t>
      </w:r>
      <w:r w:rsidRPr="00D616C5">
        <w:rPr>
          <w:vertAlign w:val="subscript"/>
          <w:lang w:val="uk-UA"/>
        </w:rPr>
        <w:t>2</w:t>
      </w:r>
      <w:r w:rsidRPr="00DB6A61">
        <w:rPr>
          <w:lang w:val="uk-UA"/>
        </w:rPr>
        <w:t xml:space="preserve">О. Враховано, що в результаті </w:t>
      </w:r>
      <w:proofErr w:type="spellStart"/>
      <w:r w:rsidRPr="00DB6A61">
        <w:rPr>
          <w:lang w:val="uk-UA"/>
        </w:rPr>
        <w:t>допалювання</w:t>
      </w:r>
      <w:proofErr w:type="spellEnd"/>
      <w:r w:rsidRPr="00DB6A61">
        <w:rPr>
          <w:lang w:val="uk-UA"/>
        </w:rPr>
        <w:t xml:space="preserve"> по реакції з киснем частина аміаку та формальдегіду  розкладається. Забруднене повітря після скрубера може направлятися безпосередньо до електростатичного фільтру ESP (</w:t>
      </w:r>
      <w:proofErr w:type="spellStart"/>
      <w:r w:rsidRPr="00DB6A61">
        <w:rPr>
          <w:lang w:val="uk-UA"/>
        </w:rPr>
        <w:t>дж</w:t>
      </w:r>
      <w:proofErr w:type="spellEnd"/>
      <w:r w:rsidRPr="00DB6A61">
        <w:rPr>
          <w:lang w:val="uk-UA"/>
        </w:rPr>
        <w:t xml:space="preserve">. № 16).  </w:t>
      </w:r>
    </w:p>
    <w:p w14:paraId="123B88AB" w14:textId="77777777" w:rsidR="00DB6A61" w:rsidRPr="00DB6A61" w:rsidRDefault="00DB6A61" w:rsidP="00DB6A61">
      <w:pPr>
        <w:ind w:firstLine="851"/>
        <w:contextualSpacing/>
        <w:jc w:val="both"/>
        <w:rPr>
          <w:lang w:val="uk-UA"/>
        </w:rPr>
      </w:pPr>
    </w:p>
    <w:p w14:paraId="10F6BD07" w14:textId="77777777" w:rsidR="00DB6A61" w:rsidRPr="00D616C5" w:rsidRDefault="00DB6A61" w:rsidP="00D616C5">
      <w:pPr>
        <w:ind w:firstLine="851"/>
        <w:contextualSpacing/>
        <w:jc w:val="center"/>
        <w:rPr>
          <w:i/>
          <w:iCs/>
          <w:lang w:val="uk-UA"/>
        </w:rPr>
      </w:pPr>
      <w:r w:rsidRPr="00D616C5">
        <w:rPr>
          <w:i/>
          <w:iCs/>
          <w:lang w:val="uk-UA"/>
        </w:rPr>
        <w:t xml:space="preserve">Дільниця охолодження і штабелювання </w:t>
      </w:r>
      <w:proofErr w:type="spellStart"/>
      <w:r w:rsidRPr="00D616C5">
        <w:rPr>
          <w:i/>
          <w:iCs/>
          <w:lang w:val="uk-UA"/>
        </w:rPr>
        <w:t>деревинно-стружкових</w:t>
      </w:r>
      <w:proofErr w:type="spellEnd"/>
      <w:r w:rsidRPr="00D616C5">
        <w:rPr>
          <w:i/>
          <w:iCs/>
          <w:lang w:val="uk-UA"/>
        </w:rPr>
        <w:t xml:space="preserve"> плит</w:t>
      </w:r>
    </w:p>
    <w:p w14:paraId="64BE62CC" w14:textId="77777777" w:rsidR="00DB6A61" w:rsidRPr="00DB6A61" w:rsidRDefault="00DB6A61" w:rsidP="00DB6A61">
      <w:pPr>
        <w:ind w:firstLine="851"/>
        <w:contextualSpacing/>
        <w:jc w:val="both"/>
        <w:rPr>
          <w:lang w:val="uk-UA"/>
        </w:rPr>
      </w:pPr>
    </w:p>
    <w:p w14:paraId="76E12138" w14:textId="77777777" w:rsidR="00DB6A61" w:rsidRPr="00DB6A61" w:rsidRDefault="00DB6A61" w:rsidP="00DB6A61">
      <w:pPr>
        <w:ind w:firstLine="851"/>
        <w:contextualSpacing/>
        <w:jc w:val="both"/>
        <w:rPr>
          <w:lang w:val="uk-UA"/>
        </w:rPr>
      </w:pPr>
      <w:r w:rsidRPr="00DB6A61">
        <w:rPr>
          <w:lang w:val="uk-UA"/>
        </w:rPr>
        <w:t xml:space="preserve">Устаткування цієї дільниці призначене для розпилювання заготовок </w:t>
      </w:r>
      <w:proofErr w:type="spellStart"/>
      <w:r w:rsidRPr="00DB6A61">
        <w:rPr>
          <w:lang w:val="uk-UA"/>
        </w:rPr>
        <w:t>деревинно-стружкових</w:t>
      </w:r>
      <w:proofErr w:type="spellEnd"/>
      <w:r w:rsidRPr="00DB6A61">
        <w:rPr>
          <w:lang w:val="uk-UA"/>
        </w:rPr>
        <w:t xml:space="preserve"> плит, їх охолодження, формування пачок готових плит і розміщення їх на складі для зберігання.</w:t>
      </w:r>
    </w:p>
    <w:p w14:paraId="35C45DE0" w14:textId="77777777" w:rsidR="00DB6A61" w:rsidRPr="00DB6A61" w:rsidRDefault="00DB6A61" w:rsidP="00DB6A61">
      <w:pPr>
        <w:ind w:firstLine="851"/>
        <w:contextualSpacing/>
        <w:jc w:val="both"/>
        <w:rPr>
          <w:lang w:val="uk-UA"/>
        </w:rPr>
      </w:pPr>
      <w:r w:rsidRPr="00DB6A61">
        <w:rPr>
          <w:lang w:val="uk-UA"/>
        </w:rPr>
        <w:t xml:space="preserve">Після пресування готові </w:t>
      </w:r>
      <w:proofErr w:type="spellStart"/>
      <w:r w:rsidRPr="00DB6A61">
        <w:rPr>
          <w:lang w:val="uk-UA"/>
        </w:rPr>
        <w:t>деревинно-стружкові</w:t>
      </w:r>
      <w:proofErr w:type="spellEnd"/>
      <w:r w:rsidRPr="00DB6A61">
        <w:rPr>
          <w:lang w:val="uk-UA"/>
        </w:rPr>
        <w:t xml:space="preserve"> плити по роликовому конвеєрі потрапляють в автоматичний двосторонній пристрій для обрізання заготовки плити, де вони обрізуються по обидва боки, а потім - в автоматичну подвійну діагональну пилу для формування необхідної довжини. Некондиційна плита подрібнюється та використовується повторно в виробництві.  </w:t>
      </w:r>
    </w:p>
    <w:p w14:paraId="49523005" w14:textId="77777777" w:rsidR="00DB6A61" w:rsidRPr="00DB6A61" w:rsidRDefault="00DB6A61" w:rsidP="00DB6A61">
      <w:pPr>
        <w:ind w:firstLine="851"/>
        <w:contextualSpacing/>
        <w:jc w:val="both"/>
        <w:rPr>
          <w:lang w:val="uk-UA"/>
        </w:rPr>
      </w:pPr>
      <w:r w:rsidRPr="00DB6A61">
        <w:rPr>
          <w:lang w:val="uk-UA"/>
        </w:rPr>
        <w:lastRenderedPageBreak/>
        <w:t>Якість плит перевіряється автоматичним контрольним пристроєм на здуття в заготовках плит і автоматичним контрольним пристроєм для вимірювання товщини заготовок плит. Роликовий конвеєр з притискними роликами розділяє плити і подає їх далі на стрічковий конвеєр. За роликовим конвеєром окремі плити потрапляють на установки для природного охолодження плит типу «віяло», розташованих один за одним. Витяжка повітря від віялових охолоджувачів не передбачається. Кількість віялових охолоджувачів - 3. Сполучення між ними і станціями штабелювання готових плит - це роликові, стрічкові і ланцюгові конвеєри. Далі передбачається шліфування поверхонь плит для отримання потрібної товщини. Пошліфовані плитні заготовки подаються на розкрійний механізм, де пилами формуються їх остаточні розміри. Над віяловими охолоджувачами розташовані 5 аераційних ліхтарів розміром 2,5х2,0 м (</w:t>
      </w:r>
      <w:proofErr w:type="spellStart"/>
      <w:r w:rsidRPr="00DB6A61">
        <w:rPr>
          <w:lang w:val="uk-UA"/>
        </w:rPr>
        <w:t>дж</w:t>
      </w:r>
      <w:proofErr w:type="spellEnd"/>
      <w:r w:rsidRPr="00DB6A61">
        <w:rPr>
          <w:lang w:val="uk-UA"/>
        </w:rPr>
        <w:t>. №№ 28-32).</w:t>
      </w:r>
    </w:p>
    <w:p w14:paraId="7108FAE4" w14:textId="77777777" w:rsidR="00DB6A61" w:rsidRPr="00DB6A61" w:rsidRDefault="00DB6A61" w:rsidP="00DB6A61">
      <w:pPr>
        <w:ind w:firstLine="851"/>
        <w:contextualSpacing/>
        <w:jc w:val="both"/>
        <w:rPr>
          <w:lang w:val="uk-UA"/>
        </w:rPr>
      </w:pPr>
      <w:r w:rsidRPr="00DB6A61">
        <w:rPr>
          <w:lang w:val="uk-UA"/>
        </w:rPr>
        <w:t xml:space="preserve">В подальшому плити конвеєром поступають на підйомну гідравлічну платформу дільниці формування пачок готових плит, де вони </w:t>
      </w:r>
      <w:proofErr w:type="spellStart"/>
      <w:r w:rsidRPr="00DB6A61">
        <w:rPr>
          <w:lang w:val="uk-UA"/>
        </w:rPr>
        <w:t>штабелюються</w:t>
      </w:r>
      <w:proofErr w:type="spellEnd"/>
      <w:r w:rsidRPr="00DB6A61">
        <w:rPr>
          <w:lang w:val="uk-UA"/>
        </w:rPr>
        <w:t xml:space="preserve"> і роликовим конвеєром переміщуються на майданчик для вивантаження сформованої пачки плит.</w:t>
      </w:r>
    </w:p>
    <w:p w14:paraId="008DFD2F" w14:textId="77777777" w:rsidR="00DB6A61" w:rsidRPr="00DB6A61" w:rsidRDefault="00DB6A61" w:rsidP="00DB6A61">
      <w:pPr>
        <w:ind w:firstLine="851"/>
        <w:contextualSpacing/>
        <w:jc w:val="both"/>
        <w:rPr>
          <w:lang w:val="uk-UA"/>
        </w:rPr>
      </w:pPr>
      <w:r w:rsidRPr="00DB6A61">
        <w:rPr>
          <w:lang w:val="uk-UA"/>
        </w:rPr>
        <w:t xml:space="preserve">Зону шліфування плит обладнано зонтами з </w:t>
      </w:r>
      <w:proofErr w:type="spellStart"/>
      <w:r w:rsidRPr="00DB6A61">
        <w:rPr>
          <w:lang w:val="uk-UA"/>
        </w:rPr>
        <w:t>аспіраційною</w:t>
      </w:r>
      <w:proofErr w:type="spellEnd"/>
      <w:r w:rsidRPr="00DB6A61">
        <w:rPr>
          <w:lang w:val="uk-UA"/>
        </w:rPr>
        <w:t xml:space="preserve"> системою з очищенням від забруднюючих речовин на рукавному фільтрі (</w:t>
      </w:r>
      <w:proofErr w:type="spellStart"/>
      <w:r w:rsidRPr="00DB6A61">
        <w:rPr>
          <w:lang w:val="uk-UA"/>
        </w:rPr>
        <w:t>дж</w:t>
      </w:r>
      <w:proofErr w:type="spellEnd"/>
      <w:r w:rsidRPr="00DB6A61">
        <w:rPr>
          <w:lang w:val="uk-UA"/>
        </w:rPr>
        <w:t xml:space="preserve">. № 24). </w:t>
      </w:r>
    </w:p>
    <w:p w14:paraId="6236AD65" w14:textId="77777777" w:rsidR="00DB6A61" w:rsidRPr="00DB6A61" w:rsidRDefault="00DB6A61" w:rsidP="00DB6A61">
      <w:pPr>
        <w:ind w:firstLine="851"/>
        <w:contextualSpacing/>
        <w:jc w:val="both"/>
        <w:rPr>
          <w:lang w:val="uk-UA"/>
        </w:rPr>
      </w:pPr>
      <w:r w:rsidRPr="00DB6A61">
        <w:rPr>
          <w:lang w:val="uk-UA"/>
        </w:rPr>
        <w:t xml:space="preserve">Вловлений фільтром пил від процесу шліфування </w:t>
      </w:r>
      <w:proofErr w:type="spellStart"/>
      <w:r w:rsidRPr="00DB6A61">
        <w:rPr>
          <w:lang w:val="uk-UA"/>
        </w:rPr>
        <w:t>повітродуйною</w:t>
      </w:r>
      <w:proofErr w:type="spellEnd"/>
      <w:r w:rsidRPr="00DB6A61">
        <w:rPr>
          <w:lang w:val="uk-UA"/>
        </w:rPr>
        <w:t xml:space="preserve"> установкою подається в один із двох бункерів пилу. Запилене повітря в даній </w:t>
      </w:r>
      <w:proofErr w:type="spellStart"/>
      <w:r w:rsidRPr="00DB6A61">
        <w:rPr>
          <w:lang w:val="uk-UA"/>
        </w:rPr>
        <w:t>аспіраційній</w:t>
      </w:r>
      <w:proofErr w:type="spellEnd"/>
      <w:r w:rsidRPr="00DB6A61">
        <w:rPr>
          <w:lang w:val="uk-UA"/>
        </w:rPr>
        <w:t xml:space="preserve"> системі очищається в циклон-фільтрі (</w:t>
      </w:r>
      <w:proofErr w:type="spellStart"/>
      <w:r w:rsidRPr="00DB6A61">
        <w:rPr>
          <w:lang w:val="uk-UA"/>
        </w:rPr>
        <w:t>дж</w:t>
      </w:r>
      <w:proofErr w:type="spellEnd"/>
      <w:r w:rsidRPr="00DB6A61">
        <w:rPr>
          <w:lang w:val="uk-UA"/>
        </w:rPr>
        <w:t xml:space="preserve">. № 15). </w:t>
      </w:r>
    </w:p>
    <w:p w14:paraId="66A6D3CE" w14:textId="77777777" w:rsidR="00DB6A61" w:rsidRPr="00DB6A61" w:rsidRDefault="00DB6A61" w:rsidP="00DB6A61">
      <w:pPr>
        <w:ind w:firstLine="851"/>
        <w:contextualSpacing/>
        <w:jc w:val="both"/>
        <w:rPr>
          <w:lang w:val="uk-UA"/>
        </w:rPr>
      </w:pPr>
      <w:r w:rsidRPr="00DB6A61">
        <w:rPr>
          <w:lang w:val="uk-UA"/>
        </w:rPr>
        <w:t xml:space="preserve">Місця обрізання плити обладнано зонтами з </w:t>
      </w:r>
      <w:proofErr w:type="spellStart"/>
      <w:r w:rsidRPr="00DB6A61">
        <w:rPr>
          <w:lang w:val="uk-UA"/>
        </w:rPr>
        <w:t>аспіраційною</w:t>
      </w:r>
      <w:proofErr w:type="spellEnd"/>
      <w:r w:rsidRPr="00DB6A61">
        <w:rPr>
          <w:lang w:val="uk-UA"/>
        </w:rPr>
        <w:t xml:space="preserve"> системою з подальшим очищенням від забруднюючих речовин на рукавному фільтрі (</w:t>
      </w:r>
      <w:proofErr w:type="spellStart"/>
      <w:r w:rsidRPr="00DB6A61">
        <w:rPr>
          <w:lang w:val="uk-UA"/>
        </w:rPr>
        <w:t>дж</w:t>
      </w:r>
      <w:proofErr w:type="spellEnd"/>
      <w:r w:rsidRPr="00DB6A61">
        <w:rPr>
          <w:lang w:val="uk-UA"/>
        </w:rPr>
        <w:t>. № 26).</w:t>
      </w:r>
    </w:p>
    <w:p w14:paraId="29188285" w14:textId="77777777" w:rsidR="00DB6A61" w:rsidRPr="00DB6A61" w:rsidRDefault="00DB6A61" w:rsidP="00DB6A61">
      <w:pPr>
        <w:ind w:firstLine="851"/>
        <w:contextualSpacing/>
        <w:jc w:val="both"/>
        <w:rPr>
          <w:lang w:val="uk-UA"/>
        </w:rPr>
      </w:pPr>
    </w:p>
    <w:p w14:paraId="2C53E562" w14:textId="77777777" w:rsidR="00DB6A61" w:rsidRPr="00D616C5" w:rsidRDefault="00DB6A61" w:rsidP="00D616C5">
      <w:pPr>
        <w:ind w:firstLine="851"/>
        <w:contextualSpacing/>
        <w:jc w:val="center"/>
        <w:rPr>
          <w:i/>
          <w:iCs/>
          <w:lang w:val="uk-UA"/>
        </w:rPr>
      </w:pPr>
      <w:r w:rsidRPr="00D616C5">
        <w:rPr>
          <w:i/>
          <w:iCs/>
          <w:lang w:val="uk-UA"/>
        </w:rPr>
        <w:t>Дільниця ламінування</w:t>
      </w:r>
    </w:p>
    <w:p w14:paraId="2993BBDE" w14:textId="77777777" w:rsidR="00DB6A61" w:rsidRPr="00DB6A61" w:rsidRDefault="00DB6A61" w:rsidP="00DB6A61">
      <w:pPr>
        <w:ind w:firstLine="851"/>
        <w:contextualSpacing/>
        <w:jc w:val="both"/>
        <w:rPr>
          <w:lang w:val="uk-UA"/>
        </w:rPr>
      </w:pPr>
    </w:p>
    <w:p w14:paraId="239AF044" w14:textId="77777777" w:rsidR="00DB6A61" w:rsidRPr="00DB6A61" w:rsidRDefault="00DB6A61" w:rsidP="00DB6A61">
      <w:pPr>
        <w:ind w:firstLine="851"/>
        <w:contextualSpacing/>
        <w:jc w:val="both"/>
        <w:rPr>
          <w:lang w:val="uk-UA"/>
        </w:rPr>
      </w:pPr>
      <w:proofErr w:type="spellStart"/>
      <w:r w:rsidRPr="00DB6A61">
        <w:rPr>
          <w:lang w:val="uk-UA"/>
        </w:rPr>
        <w:t>Встановленно</w:t>
      </w:r>
      <w:proofErr w:type="spellEnd"/>
      <w:r w:rsidRPr="00DB6A61">
        <w:rPr>
          <w:lang w:val="uk-UA"/>
        </w:rPr>
        <w:t xml:space="preserve"> 2 лінії ламінування, фірми «</w:t>
      </w:r>
      <w:proofErr w:type="spellStart"/>
      <w:r w:rsidRPr="00DB6A61">
        <w:rPr>
          <w:lang w:val="uk-UA"/>
        </w:rPr>
        <w:t>Wemhöner</w:t>
      </w:r>
      <w:proofErr w:type="spellEnd"/>
      <w:r w:rsidRPr="00DB6A61">
        <w:rPr>
          <w:lang w:val="uk-UA"/>
        </w:rPr>
        <w:t>» KT-F-1E 3008 02 19 та KT-F-1E 3009 04 19, виробництво Німеччина, відділені легкими перегородками в корпусі виробництва ДСП.</w:t>
      </w:r>
    </w:p>
    <w:p w14:paraId="0A003886" w14:textId="77777777" w:rsidR="00DB6A61" w:rsidRPr="00DB6A61" w:rsidRDefault="00DB6A61" w:rsidP="00DB6A61">
      <w:pPr>
        <w:ind w:firstLine="851"/>
        <w:contextualSpacing/>
        <w:jc w:val="both"/>
        <w:rPr>
          <w:lang w:val="uk-UA"/>
        </w:rPr>
      </w:pPr>
      <w:r w:rsidRPr="00DB6A61">
        <w:rPr>
          <w:lang w:val="uk-UA"/>
        </w:rPr>
        <w:t>Шліфовані деревостружкові плити розмірами 1830x2750 мм або 2070х2800 мм завтовшки від 8 до 40 мм в пакетах подаються на рольганг на початку лінії ламінування. Можливо також укладання плит таким чином, щоб в прес входили плити загальним розміром 1830х5500 мм або 2070х5600 мм.</w:t>
      </w:r>
    </w:p>
    <w:p w14:paraId="45851BA9" w14:textId="77777777" w:rsidR="00DB6A61" w:rsidRPr="00DB6A61" w:rsidRDefault="00DB6A61" w:rsidP="00DB6A61">
      <w:pPr>
        <w:ind w:firstLine="851"/>
        <w:contextualSpacing/>
        <w:jc w:val="both"/>
        <w:rPr>
          <w:lang w:val="uk-UA"/>
        </w:rPr>
      </w:pPr>
      <w:r w:rsidRPr="00DB6A61">
        <w:rPr>
          <w:lang w:val="uk-UA"/>
        </w:rPr>
        <w:t xml:space="preserve">Пакет плит передається далі на платформи гідравлічних підйомників. За допомогою маніпулятора плити подаються на проміжний стіл. З цієї позиції лінії плити подаються по одній до щіткового верстату, який очищає поверхню плити і подає плити на проміжний рольганг. Далі плита транспортується до перевантажувача, який </w:t>
      </w:r>
      <w:proofErr w:type="spellStart"/>
      <w:r w:rsidRPr="00DB6A61">
        <w:rPr>
          <w:lang w:val="uk-UA"/>
        </w:rPr>
        <w:t>переносить</w:t>
      </w:r>
      <w:proofErr w:type="spellEnd"/>
      <w:r w:rsidRPr="00DB6A61">
        <w:rPr>
          <w:lang w:val="uk-UA"/>
        </w:rPr>
        <w:t xml:space="preserve"> їх на стіл складання пакета. На цій позиції складаються також листи плівок, які подаються маніпулятором.</w:t>
      </w:r>
    </w:p>
    <w:p w14:paraId="1E82F7F7" w14:textId="77777777" w:rsidR="00DB6A61" w:rsidRPr="00DB6A61" w:rsidRDefault="00DB6A61" w:rsidP="00DB6A61">
      <w:pPr>
        <w:ind w:firstLine="851"/>
        <w:contextualSpacing/>
        <w:jc w:val="both"/>
        <w:rPr>
          <w:lang w:val="uk-UA"/>
        </w:rPr>
      </w:pPr>
      <w:r w:rsidRPr="00DB6A61">
        <w:rPr>
          <w:lang w:val="uk-UA"/>
        </w:rPr>
        <w:t>Стіл складання пакета приймає плити і листи плівок, складені в пакети: лист - плита - лист з одночасним вирівнюванням такого комплексу.</w:t>
      </w:r>
    </w:p>
    <w:p w14:paraId="216F82D8" w14:textId="77777777" w:rsidR="00DB6A61" w:rsidRPr="00DB6A61" w:rsidRDefault="00DB6A61" w:rsidP="00DB6A61">
      <w:pPr>
        <w:ind w:firstLine="851"/>
        <w:contextualSpacing/>
        <w:jc w:val="both"/>
        <w:rPr>
          <w:lang w:val="uk-UA"/>
        </w:rPr>
      </w:pPr>
      <w:r w:rsidRPr="00DB6A61">
        <w:rPr>
          <w:lang w:val="uk-UA"/>
        </w:rPr>
        <w:t xml:space="preserve">Паралельно осі преса розташовані транспортери для укладання плівки. На ці транспортери плівка подається за допомогою </w:t>
      </w:r>
      <w:proofErr w:type="spellStart"/>
      <w:r w:rsidRPr="00DB6A61">
        <w:rPr>
          <w:lang w:val="uk-UA"/>
        </w:rPr>
        <w:t>вилкового</w:t>
      </w:r>
      <w:proofErr w:type="spellEnd"/>
      <w:r w:rsidRPr="00DB6A61">
        <w:rPr>
          <w:lang w:val="uk-UA"/>
        </w:rPr>
        <w:t xml:space="preserve"> автонавантажувача.</w:t>
      </w:r>
    </w:p>
    <w:p w14:paraId="4DFB5037" w14:textId="77777777" w:rsidR="00DB6A61" w:rsidRPr="00DB6A61" w:rsidRDefault="00DB6A61" w:rsidP="00DB6A61">
      <w:pPr>
        <w:ind w:firstLine="851"/>
        <w:contextualSpacing/>
        <w:jc w:val="both"/>
        <w:rPr>
          <w:lang w:val="uk-UA"/>
        </w:rPr>
      </w:pPr>
      <w:r w:rsidRPr="00DB6A61">
        <w:rPr>
          <w:lang w:val="uk-UA"/>
        </w:rPr>
        <w:t>Плівки маніпулятором укладаються на стіл складання пакета. Стіл для складання приймає пакет плівка-плита і підносить цей пакет так, щоб завантажувальний механізм, оснащений системою затискачів, міг його захопити. У момент, коли затискачі завантажувального механізму закріплюють пакет плита-плівки, стіл складання пакета опускається. Завантажувальний механізм з'єднаний з розвантажувальним механізмом. При завантаженні пакета з одного боку преса відбувається одночасний виїзд ламінованої плити з іншого боку преса.</w:t>
      </w:r>
    </w:p>
    <w:p w14:paraId="3D412D37" w14:textId="77777777" w:rsidR="00DB6A61" w:rsidRPr="00DB6A61" w:rsidRDefault="00DB6A61" w:rsidP="00DB6A61">
      <w:pPr>
        <w:ind w:firstLine="851"/>
        <w:contextualSpacing/>
        <w:jc w:val="both"/>
        <w:rPr>
          <w:lang w:val="uk-UA"/>
        </w:rPr>
      </w:pPr>
      <w:r w:rsidRPr="00DB6A61">
        <w:rPr>
          <w:lang w:val="uk-UA"/>
        </w:rPr>
        <w:t>З метою правильного складання пакету в пресі спочатку відбувається розблокування затискачів завантажувального механізму з одного боку і пізніше з іншого. Розвантаження плит проводиться за допомогою розвантажувального механізму, оснащеного комплексом присосок, завдяки чому не допускається пошкодження ламінованої поверхні.</w:t>
      </w:r>
    </w:p>
    <w:p w14:paraId="08706BA7" w14:textId="77777777" w:rsidR="00DB6A61" w:rsidRPr="00DB6A61" w:rsidRDefault="00DB6A61" w:rsidP="00DB6A61">
      <w:pPr>
        <w:ind w:firstLine="851"/>
        <w:contextualSpacing/>
        <w:jc w:val="both"/>
        <w:rPr>
          <w:lang w:val="uk-UA"/>
        </w:rPr>
      </w:pPr>
      <w:r w:rsidRPr="00DB6A61">
        <w:rPr>
          <w:lang w:val="uk-UA"/>
        </w:rPr>
        <w:lastRenderedPageBreak/>
        <w:t>Завантаження пакету в прес проходить через електростатичну станцію, яка подає на плівки і плиту протилежні електростатичними заряди, запобігає взаємному переміщенню плівки і плити під час завантаження в прес.</w:t>
      </w:r>
    </w:p>
    <w:p w14:paraId="5BDEA2E2" w14:textId="77777777" w:rsidR="00DB6A61" w:rsidRPr="00DB6A61" w:rsidRDefault="00DB6A61" w:rsidP="00DB6A61">
      <w:pPr>
        <w:ind w:firstLine="851"/>
        <w:contextualSpacing/>
        <w:jc w:val="both"/>
        <w:rPr>
          <w:lang w:val="uk-UA"/>
        </w:rPr>
      </w:pPr>
      <w:r w:rsidRPr="00DB6A61">
        <w:rPr>
          <w:lang w:val="uk-UA"/>
        </w:rPr>
        <w:t>Після циклу пресування розвантажувальний механізм вивозить готові (ламіновані)   плити із преса (паралельно відбувається завантаження нового пакета) і залишає їх на роликовому конвеєрі, який центрує і складає плити.</w:t>
      </w:r>
    </w:p>
    <w:p w14:paraId="071BA14E" w14:textId="77777777" w:rsidR="00DB6A61" w:rsidRPr="00DB6A61" w:rsidRDefault="00DB6A61" w:rsidP="00DB6A61">
      <w:pPr>
        <w:ind w:firstLine="851"/>
        <w:contextualSpacing/>
        <w:jc w:val="both"/>
        <w:rPr>
          <w:lang w:val="uk-UA"/>
        </w:rPr>
      </w:pPr>
      <w:r w:rsidRPr="00DB6A61">
        <w:rPr>
          <w:lang w:val="uk-UA"/>
        </w:rPr>
        <w:t>Після проходження позиції розділення плит, плити передаються на віяловий охолоджувач, де в процесі технологічної витримки проходять кондиціонування. Надалі плити поступають на лінію розкрою, де можуть обрізаються по довжині і ширині до заданих розмірів.</w:t>
      </w:r>
    </w:p>
    <w:p w14:paraId="4A07E1B6" w14:textId="77777777" w:rsidR="00DB6A61" w:rsidRPr="00DB6A61" w:rsidRDefault="00DB6A61" w:rsidP="00DB6A61">
      <w:pPr>
        <w:ind w:firstLine="851"/>
        <w:contextualSpacing/>
        <w:jc w:val="both"/>
        <w:rPr>
          <w:lang w:val="uk-UA"/>
        </w:rPr>
      </w:pPr>
      <w:r w:rsidRPr="00DB6A61">
        <w:rPr>
          <w:lang w:val="uk-UA"/>
        </w:rPr>
        <w:t xml:space="preserve">Маніпулятор, в залежності від результату перевірки, </w:t>
      </w:r>
      <w:proofErr w:type="spellStart"/>
      <w:r w:rsidRPr="00DB6A61">
        <w:rPr>
          <w:lang w:val="uk-UA"/>
        </w:rPr>
        <w:t>переносить</w:t>
      </w:r>
      <w:proofErr w:type="spellEnd"/>
      <w:r w:rsidRPr="00DB6A61">
        <w:rPr>
          <w:lang w:val="uk-UA"/>
        </w:rPr>
        <w:t xml:space="preserve"> плиту на одне з трьох місць для прийому (роликові конвеєри для транспортування пакетів плит).</w:t>
      </w:r>
    </w:p>
    <w:p w14:paraId="2B6ADBAF" w14:textId="77777777" w:rsidR="00DB6A61" w:rsidRPr="00DB6A61" w:rsidRDefault="00DB6A61" w:rsidP="00DB6A61">
      <w:pPr>
        <w:ind w:firstLine="851"/>
        <w:contextualSpacing/>
        <w:jc w:val="both"/>
        <w:rPr>
          <w:lang w:val="uk-UA"/>
        </w:rPr>
      </w:pPr>
      <w:proofErr w:type="spellStart"/>
      <w:r w:rsidRPr="00DB6A61">
        <w:rPr>
          <w:lang w:val="uk-UA"/>
        </w:rPr>
        <w:t>Аспіраційною</w:t>
      </w:r>
      <w:proofErr w:type="spellEnd"/>
      <w:r w:rsidRPr="00DB6A61">
        <w:rPr>
          <w:lang w:val="uk-UA"/>
        </w:rPr>
        <w:t xml:space="preserve"> системою передбачено відсмоктування пилу в зоні очищення плит щітковим верстатом та відсмоктування тирси від </w:t>
      </w:r>
      <w:proofErr w:type="spellStart"/>
      <w:r w:rsidRPr="00DB6A61">
        <w:rPr>
          <w:lang w:val="uk-UA"/>
        </w:rPr>
        <w:t>порізки</w:t>
      </w:r>
      <w:proofErr w:type="spellEnd"/>
      <w:r w:rsidRPr="00DB6A61">
        <w:rPr>
          <w:lang w:val="uk-UA"/>
        </w:rPr>
        <w:t xml:space="preserve"> плит до потрібного формату. Очищення повітря передбачено в рукавному фільтрі (</w:t>
      </w:r>
      <w:proofErr w:type="spellStart"/>
      <w:r w:rsidRPr="00DB6A61">
        <w:rPr>
          <w:lang w:val="uk-UA"/>
        </w:rPr>
        <w:t>дж</w:t>
      </w:r>
      <w:proofErr w:type="spellEnd"/>
      <w:r w:rsidRPr="00DB6A61">
        <w:rPr>
          <w:lang w:val="uk-UA"/>
        </w:rPr>
        <w:t xml:space="preserve">. № 25). </w:t>
      </w:r>
    </w:p>
    <w:p w14:paraId="3D7A96E0" w14:textId="77777777" w:rsidR="00DB6A61" w:rsidRPr="00DB6A61" w:rsidRDefault="00DB6A61" w:rsidP="00DB6A61">
      <w:pPr>
        <w:ind w:firstLine="851"/>
        <w:contextualSpacing/>
        <w:jc w:val="both"/>
        <w:rPr>
          <w:lang w:val="uk-UA"/>
        </w:rPr>
      </w:pPr>
      <w:r w:rsidRPr="00DB6A61">
        <w:rPr>
          <w:lang w:val="uk-UA"/>
        </w:rPr>
        <w:t xml:space="preserve">Для виробництва </w:t>
      </w:r>
      <w:proofErr w:type="spellStart"/>
      <w:r w:rsidRPr="00DB6A61">
        <w:rPr>
          <w:lang w:val="uk-UA"/>
        </w:rPr>
        <w:t>підкаладових</w:t>
      </w:r>
      <w:proofErr w:type="spellEnd"/>
      <w:r w:rsidRPr="00DB6A61">
        <w:rPr>
          <w:lang w:val="uk-UA"/>
        </w:rPr>
        <w:t xml:space="preserve"> брусів встановлено верстат для </w:t>
      </w:r>
      <w:proofErr w:type="spellStart"/>
      <w:r w:rsidRPr="00DB6A61">
        <w:rPr>
          <w:lang w:val="uk-UA"/>
        </w:rPr>
        <w:t>порізкіи</w:t>
      </w:r>
      <w:proofErr w:type="spellEnd"/>
      <w:r w:rsidRPr="00DB6A61">
        <w:rPr>
          <w:lang w:val="uk-UA"/>
        </w:rPr>
        <w:t xml:space="preserve"> L000-1715-0, який обладнано рукавним фільтром (</w:t>
      </w:r>
      <w:proofErr w:type="spellStart"/>
      <w:r w:rsidRPr="00DB6A61">
        <w:rPr>
          <w:lang w:val="uk-UA"/>
        </w:rPr>
        <w:t>дж</w:t>
      </w:r>
      <w:proofErr w:type="spellEnd"/>
      <w:r w:rsidRPr="00DB6A61">
        <w:rPr>
          <w:lang w:val="uk-UA"/>
        </w:rPr>
        <w:t>. № 93).</w:t>
      </w:r>
    </w:p>
    <w:p w14:paraId="22FAE219" w14:textId="77777777" w:rsidR="00DB6A61" w:rsidRPr="00DB6A61" w:rsidRDefault="00DB6A61" w:rsidP="00DB6A61">
      <w:pPr>
        <w:ind w:firstLine="851"/>
        <w:contextualSpacing/>
        <w:jc w:val="both"/>
        <w:rPr>
          <w:lang w:val="uk-UA"/>
        </w:rPr>
      </w:pPr>
    </w:p>
    <w:p w14:paraId="0DC0A0F1" w14:textId="77777777" w:rsidR="00DB6A61" w:rsidRPr="00D616C5" w:rsidRDefault="00DB6A61" w:rsidP="00D616C5">
      <w:pPr>
        <w:ind w:firstLine="851"/>
        <w:contextualSpacing/>
        <w:jc w:val="center"/>
        <w:rPr>
          <w:i/>
          <w:iCs/>
          <w:lang w:val="uk-UA"/>
        </w:rPr>
      </w:pPr>
      <w:r w:rsidRPr="00D616C5">
        <w:rPr>
          <w:i/>
          <w:iCs/>
          <w:lang w:val="uk-UA"/>
        </w:rPr>
        <w:t>Енергетичний комплекс для потреб пресування лінії ДСП</w:t>
      </w:r>
    </w:p>
    <w:p w14:paraId="31EAF872" w14:textId="77777777" w:rsidR="00DB6A61" w:rsidRPr="00DB6A61" w:rsidRDefault="00DB6A61" w:rsidP="00DB6A61">
      <w:pPr>
        <w:ind w:firstLine="851"/>
        <w:contextualSpacing/>
        <w:jc w:val="both"/>
        <w:rPr>
          <w:lang w:val="uk-UA"/>
        </w:rPr>
      </w:pPr>
    </w:p>
    <w:p w14:paraId="1E49FE6A" w14:textId="77777777" w:rsidR="00DB6A61" w:rsidRPr="00DB6A61" w:rsidRDefault="00DB6A61" w:rsidP="00DB6A61">
      <w:pPr>
        <w:ind w:firstLine="851"/>
        <w:contextualSpacing/>
        <w:jc w:val="both"/>
        <w:rPr>
          <w:lang w:val="uk-UA"/>
        </w:rPr>
      </w:pPr>
      <w:r w:rsidRPr="00DB6A61">
        <w:rPr>
          <w:lang w:val="uk-UA"/>
        </w:rPr>
        <w:t>Для висушування стружки передбачено енергетичний комплекс потужністю 60 МВт, до складу якого входить:</w:t>
      </w:r>
    </w:p>
    <w:p w14:paraId="17B1E98C" w14:textId="77777777" w:rsidR="00DB6A61" w:rsidRPr="00DB6A61" w:rsidRDefault="00DB6A61" w:rsidP="00DB6A61">
      <w:pPr>
        <w:ind w:firstLine="851"/>
        <w:contextualSpacing/>
        <w:jc w:val="both"/>
        <w:rPr>
          <w:lang w:val="uk-UA"/>
        </w:rPr>
      </w:pPr>
      <w:r w:rsidRPr="00DB6A61">
        <w:rPr>
          <w:lang w:val="uk-UA"/>
        </w:rPr>
        <w:t>- теплогенератор сушильного агрегату потужністю 60 МВт. Основне паливо – пил деревини, природний газ - для розпалювання;</w:t>
      </w:r>
    </w:p>
    <w:p w14:paraId="1F596CD0" w14:textId="77777777" w:rsidR="00DB6A61" w:rsidRPr="00DB6A61" w:rsidRDefault="00DB6A61" w:rsidP="00DB6A61">
      <w:pPr>
        <w:ind w:firstLine="851"/>
        <w:contextualSpacing/>
        <w:jc w:val="both"/>
        <w:rPr>
          <w:lang w:val="uk-UA"/>
        </w:rPr>
      </w:pPr>
      <w:r w:rsidRPr="00DB6A61">
        <w:rPr>
          <w:lang w:val="uk-UA"/>
        </w:rPr>
        <w:t>- системи подачі повітря на горіння;</w:t>
      </w:r>
    </w:p>
    <w:p w14:paraId="44B02FF1" w14:textId="77777777" w:rsidR="00DB6A61" w:rsidRPr="00DB6A61" w:rsidRDefault="00DB6A61" w:rsidP="00DB6A61">
      <w:pPr>
        <w:ind w:firstLine="851"/>
        <w:contextualSpacing/>
        <w:jc w:val="both"/>
        <w:rPr>
          <w:lang w:val="uk-UA"/>
        </w:rPr>
      </w:pPr>
      <w:r w:rsidRPr="00DB6A61">
        <w:rPr>
          <w:lang w:val="uk-UA"/>
        </w:rPr>
        <w:t>- димовидалення;</w:t>
      </w:r>
    </w:p>
    <w:p w14:paraId="362C1C39" w14:textId="77777777" w:rsidR="00DB6A61" w:rsidRPr="00DB6A61" w:rsidRDefault="00DB6A61" w:rsidP="00DB6A61">
      <w:pPr>
        <w:ind w:firstLine="851"/>
        <w:contextualSpacing/>
        <w:jc w:val="both"/>
        <w:rPr>
          <w:lang w:val="uk-UA"/>
        </w:rPr>
      </w:pPr>
      <w:r w:rsidRPr="00DB6A61">
        <w:rPr>
          <w:lang w:val="uk-UA"/>
        </w:rPr>
        <w:t>- засоби контролю, регулювання та захисту.</w:t>
      </w:r>
    </w:p>
    <w:p w14:paraId="55439138" w14:textId="77777777" w:rsidR="00DB6A61" w:rsidRPr="00DB6A61" w:rsidRDefault="00DB6A61" w:rsidP="00DB6A61">
      <w:pPr>
        <w:ind w:firstLine="851"/>
        <w:contextualSpacing/>
        <w:jc w:val="both"/>
        <w:rPr>
          <w:lang w:val="uk-UA"/>
        </w:rPr>
      </w:pPr>
      <w:r w:rsidRPr="00DB6A61">
        <w:rPr>
          <w:lang w:val="uk-UA"/>
        </w:rPr>
        <w:t>Для потреб пресування передбачено енергетичний комплекс потужністю 12 МВт, до складу якого входить:</w:t>
      </w:r>
    </w:p>
    <w:p w14:paraId="1C26FB5F" w14:textId="77777777" w:rsidR="00DB6A61" w:rsidRPr="00DB6A61" w:rsidRDefault="00DB6A61" w:rsidP="00DB6A61">
      <w:pPr>
        <w:ind w:firstLine="851"/>
        <w:contextualSpacing/>
        <w:jc w:val="both"/>
        <w:rPr>
          <w:lang w:val="uk-UA"/>
        </w:rPr>
      </w:pPr>
      <w:r w:rsidRPr="00DB6A61">
        <w:rPr>
          <w:lang w:val="uk-UA"/>
        </w:rPr>
        <w:t xml:space="preserve">- теплогенератор нагріву </w:t>
      </w:r>
      <w:proofErr w:type="spellStart"/>
      <w:r w:rsidRPr="00DB6A61">
        <w:rPr>
          <w:lang w:val="uk-UA"/>
        </w:rPr>
        <w:t>термомастила</w:t>
      </w:r>
      <w:proofErr w:type="spellEnd"/>
      <w:r w:rsidRPr="00DB6A61">
        <w:rPr>
          <w:lang w:val="uk-UA"/>
        </w:rPr>
        <w:t xml:space="preserve"> потужністю 12 МВт, що працює на природному газі;</w:t>
      </w:r>
    </w:p>
    <w:p w14:paraId="1E861FD0" w14:textId="77777777" w:rsidR="00DB6A61" w:rsidRPr="00DB6A61" w:rsidRDefault="00DB6A61" w:rsidP="00DB6A61">
      <w:pPr>
        <w:ind w:firstLine="851"/>
        <w:contextualSpacing/>
        <w:jc w:val="both"/>
        <w:rPr>
          <w:lang w:val="uk-UA"/>
        </w:rPr>
      </w:pPr>
      <w:r w:rsidRPr="00DB6A61">
        <w:rPr>
          <w:lang w:val="uk-UA"/>
        </w:rPr>
        <w:t>- насосне обладнання;</w:t>
      </w:r>
    </w:p>
    <w:p w14:paraId="1A7F4029" w14:textId="77777777" w:rsidR="00DB6A61" w:rsidRPr="00DB6A61" w:rsidRDefault="00DB6A61" w:rsidP="00DB6A61">
      <w:pPr>
        <w:ind w:firstLine="851"/>
        <w:contextualSpacing/>
        <w:jc w:val="both"/>
        <w:rPr>
          <w:lang w:val="uk-UA"/>
        </w:rPr>
      </w:pPr>
      <w:r w:rsidRPr="00DB6A61">
        <w:rPr>
          <w:lang w:val="uk-UA"/>
        </w:rPr>
        <w:t>- засоби контролю, регулювання та захисту.</w:t>
      </w:r>
    </w:p>
    <w:p w14:paraId="6154A74E" w14:textId="77777777" w:rsidR="00DB6A61" w:rsidRPr="00DB6A61" w:rsidRDefault="00DB6A61" w:rsidP="00DB6A61">
      <w:pPr>
        <w:ind w:firstLine="851"/>
        <w:contextualSpacing/>
        <w:jc w:val="both"/>
        <w:rPr>
          <w:lang w:val="uk-UA"/>
        </w:rPr>
      </w:pPr>
    </w:p>
    <w:p w14:paraId="07A35134" w14:textId="77777777" w:rsidR="00DB6A61" w:rsidRPr="00D616C5" w:rsidRDefault="00DB6A61" w:rsidP="00D616C5">
      <w:pPr>
        <w:ind w:firstLine="851"/>
        <w:contextualSpacing/>
        <w:jc w:val="center"/>
        <w:rPr>
          <w:i/>
          <w:iCs/>
          <w:lang w:val="uk-UA"/>
        </w:rPr>
      </w:pPr>
      <w:r w:rsidRPr="00D616C5">
        <w:rPr>
          <w:i/>
          <w:iCs/>
          <w:lang w:val="uk-UA"/>
        </w:rPr>
        <w:t>Теплогенератор сушильного агрегату потужністю 60 МВт</w:t>
      </w:r>
    </w:p>
    <w:p w14:paraId="1F6EE0A7" w14:textId="77777777" w:rsidR="00DB6A61" w:rsidRPr="00DB6A61" w:rsidRDefault="00DB6A61" w:rsidP="00DB6A61">
      <w:pPr>
        <w:ind w:firstLine="851"/>
        <w:contextualSpacing/>
        <w:jc w:val="both"/>
        <w:rPr>
          <w:lang w:val="uk-UA"/>
        </w:rPr>
      </w:pPr>
    </w:p>
    <w:p w14:paraId="7BAD3950" w14:textId="77777777" w:rsidR="00DB6A61" w:rsidRPr="00DB6A61" w:rsidRDefault="00DB6A61" w:rsidP="00DB6A61">
      <w:pPr>
        <w:ind w:firstLine="851"/>
        <w:contextualSpacing/>
        <w:jc w:val="both"/>
        <w:rPr>
          <w:lang w:val="uk-UA"/>
        </w:rPr>
      </w:pPr>
      <w:r w:rsidRPr="00DB6A61">
        <w:rPr>
          <w:lang w:val="uk-UA"/>
        </w:rPr>
        <w:t xml:space="preserve">Основним паливом для теплогенератора є пил деревини, що накопичується на виробництві ДСП. Деревний пил від сортування сухої стружки, від фільтрів очищення </w:t>
      </w:r>
      <w:proofErr w:type="spellStart"/>
      <w:r w:rsidRPr="00DB6A61">
        <w:rPr>
          <w:lang w:val="uk-UA"/>
        </w:rPr>
        <w:t>аспіраційних</w:t>
      </w:r>
      <w:proofErr w:type="spellEnd"/>
      <w:r w:rsidRPr="00DB6A61">
        <w:rPr>
          <w:lang w:val="uk-UA"/>
        </w:rPr>
        <w:t xml:space="preserve"> та </w:t>
      </w:r>
      <w:proofErr w:type="spellStart"/>
      <w:r w:rsidRPr="00DB6A61">
        <w:rPr>
          <w:lang w:val="uk-UA"/>
        </w:rPr>
        <w:t>пневмотранспортних</w:t>
      </w:r>
      <w:proofErr w:type="spellEnd"/>
      <w:r w:rsidRPr="00DB6A61">
        <w:rPr>
          <w:lang w:val="uk-UA"/>
        </w:rPr>
        <w:t xml:space="preserve"> систем попередньо накопичується в двох бункерах по 500 м3, а далі </w:t>
      </w:r>
      <w:proofErr w:type="spellStart"/>
      <w:r w:rsidRPr="00DB6A61">
        <w:rPr>
          <w:lang w:val="uk-UA"/>
        </w:rPr>
        <w:t>пневмотранспортною</w:t>
      </w:r>
      <w:proofErr w:type="spellEnd"/>
      <w:r w:rsidRPr="00DB6A61">
        <w:rPr>
          <w:lang w:val="uk-UA"/>
        </w:rPr>
        <w:t xml:space="preserve"> системою подається в пальник теплогенератора сушильного </w:t>
      </w:r>
      <w:proofErr w:type="spellStart"/>
      <w:r w:rsidRPr="00DB6A61">
        <w:rPr>
          <w:lang w:val="uk-UA"/>
        </w:rPr>
        <w:t>агрегата</w:t>
      </w:r>
      <w:proofErr w:type="spellEnd"/>
      <w:r w:rsidRPr="00DB6A61">
        <w:rPr>
          <w:lang w:val="uk-UA"/>
        </w:rPr>
        <w:t xml:space="preserve"> на спалювання. Для розпалу та підтримання стабільного полум’я на пальник додатково може подаватися природний газ.</w:t>
      </w:r>
    </w:p>
    <w:p w14:paraId="3F7C9950" w14:textId="77777777" w:rsidR="00DB6A61" w:rsidRPr="00DB6A61" w:rsidRDefault="00DB6A61" w:rsidP="00DB6A61">
      <w:pPr>
        <w:ind w:firstLine="851"/>
        <w:contextualSpacing/>
        <w:jc w:val="both"/>
        <w:rPr>
          <w:lang w:val="uk-UA"/>
        </w:rPr>
      </w:pPr>
      <w:r w:rsidRPr="00DB6A61">
        <w:rPr>
          <w:lang w:val="uk-UA"/>
        </w:rPr>
        <w:t xml:space="preserve">Проектом передбачається схема замкнутої рециркуляції димових газів сушильного </w:t>
      </w:r>
      <w:proofErr w:type="spellStart"/>
      <w:r w:rsidRPr="00DB6A61">
        <w:rPr>
          <w:lang w:val="uk-UA"/>
        </w:rPr>
        <w:t>агрегата</w:t>
      </w:r>
      <w:proofErr w:type="spellEnd"/>
      <w:r w:rsidRPr="00DB6A61">
        <w:rPr>
          <w:lang w:val="uk-UA"/>
        </w:rPr>
        <w:t xml:space="preserve"> за типом комбінованої теплової та сушильної системи з теплообмінником і термічною обробкою відпрацьованих газів. Її називають UTWS, що в перекладі з німецької мови означає: «</w:t>
      </w:r>
      <w:proofErr w:type="spellStart"/>
      <w:r w:rsidRPr="00DB6A61">
        <w:rPr>
          <w:lang w:val="uk-UA"/>
        </w:rPr>
        <w:t>Umluft</w:t>
      </w:r>
      <w:proofErr w:type="spellEnd"/>
      <w:r w:rsidRPr="00DB6A61">
        <w:rPr>
          <w:lang w:val="uk-UA"/>
        </w:rPr>
        <w:t>» (рециркуляційне повітря), «</w:t>
      </w:r>
      <w:proofErr w:type="spellStart"/>
      <w:r w:rsidRPr="00DB6A61">
        <w:rPr>
          <w:lang w:val="uk-UA"/>
        </w:rPr>
        <w:t>Teilluftstromverbrennung</w:t>
      </w:r>
      <w:proofErr w:type="spellEnd"/>
      <w:r w:rsidRPr="00DB6A61">
        <w:rPr>
          <w:lang w:val="uk-UA"/>
        </w:rPr>
        <w:t xml:space="preserve">» (згоряння частини </w:t>
      </w:r>
      <w:proofErr w:type="spellStart"/>
      <w:r w:rsidRPr="00DB6A61">
        <w:rPr>
          <w:lang w:val="uk-UA"/>
        </w:rPr>
        <w:t>осушуючого</w:t>
      </w:r>
      <w:proofErr w:type="spellEnd"/>
      <w:r w:rsidRPr="00DB6A61">
        <w:rPr>
          <w:lang w:val="uk-UA"/>
        </w:rPr>
        <w:t xml:space="preserve"> повітря), «</w:t>
      </w:r>
      <w:proofErr w:type="spellStart"/>
      <w:r w:rsidRPr="00DB6A61">
        <w:rPr>
          <w:lang w:val="uk-UA"/>
        </w:rPr>
        <w:t>Wärmerückgewinnung</w:t>
      </w:r>
      <w:proofErr w:type="spellEnd"/>
      <w:r w:rsidRPr="00DB6A61">
        <w:rPr>
          <w:lang w:val="uk-UA"/>
        </w:rPr>
        <w:t>» (рекуперація тепла) і «</w:t>
      </w:r>
      <w:proofErr w:type="spellStart"/>
      <w:r w:rsidRPr="00DB6A61">
        <w:rPr>
          <w:lang w:val="uk-UA"/>
        </w:rPr>
        <w:t>Staubabscheidung</w:t>
      </w:r>
      <w:proofErr w:type="spellEnd"/>
      <w:r w:rsidRPr="00DB6A61">
        <w:rPr>
          <w:lang w:val="uk-UA"/>
        </w:rPr>
        <w:t>» (уловлювання пилу).</w:t>
      </w:r>
    </w:p>
    <w:p w14:paraId="2A127798" w14:textId="77777777" w:rsidR="00DB6A61" w:rsidRPr="00DB6A61" w:rsidRDefault="00DB6A61" w:rsidP="00DB6A61">
      <w:pPr>
        <w:ind w:firstLine="851"/>
        <w:contextualSpacing/>
        <w:jc w:val="both"/>
        <w:rPr>
          <w:lang w:val="uk-UA"/>
        </w:rPr>
      </w:pPr>
      <w:r w:rsidRPr="00DB6A61">
        <w:rPr>
          <w:lang w:val="uk-UA"/>
        </w:rPr>
        <w:t xml:space="preserve">Відпрацьований газ сушильного </w:t>
      </w:r>
      <w:proofErr w:type="spellStart"/>
      <w:r w:rsidRPr="00DB6A61">
        <w:rPr>
          <w:lang w:val="uk-UA"/>
        </w:rPr>
        <w:t>агрегата</w:t>
      </w:r>
      <w:proofErr w:type="spellEnd"/>
      <w:r w:rsidRPr="00DB6A61">
        <w:rPr>
          <w:lang w:val="uk-UA"/>
        </w:rPr>
        <w:t xml:space="preserve"> підігрівається в теплообміннику димовими газами від згоряння палива в теплогенераторі. Коли рециркуляційний газ досягає необхідної температури в теплообміннику, він знову подається в сушильний агрегат. Таким чином, тепло у відпрацьованих газах сушильного </w:t>
      </w:r>
      <w:proofErr w:type="spellStart"/>
      <w:r w:rsidRPr="00DB6A61">
        <w:rPr>
          <w:lang w:val="uk-UA"/>
        </w:rPr>
        <w:t>агрегата</w:t>
      </w:r>
      <w:proofErr w:type="spellEnd"/>
      <w:r w:rsidRPr="00DB6A61">
        <w:rPr>
          <w:lang w:val="uk-UA"/>
        </w:rPr>
        <w:t xml:space="preserve"> повністю </w:t>
      </w:r>
      <w:proofErr w:type="spellStart"/>
      <w:r w:rsidRPr="00DB6A61">
        <w:rPr>
          <w:lang w:val="uk-UA"/>
        </w:rPr>
        <w:t>рекуперується</w:t>
      </w:r>
      <w:proofErr w:type="spellEnd"/>
      <w:r w:rsidRPr="00DB6A61">
        <w:rPr>
          <w:lang w:val="uk-UA"/>
        </w:rPr>
        <w:t xml:space="preserve">. Рециркуляційний газ </w:t>
      </w:r>
      <w:r w:rsidRPr="00DB6A61">
        <w:rPr>
          <w:lang w:val="uk-UA"/>
        </w:rPr>
        <w:lastRenderedPageBreak/>
        <w:t xml:space="preserve">сушарки являє собою потік гарячої пари, яка забезпечує процес парової сушки. Частина потоку продуктів згоряння з сушильного </w:t>
      </w:r>
      <w:proofErr w:type="spellStart"/>
      <w:r w:rsidRPr="00DB6A61">
        <w:rPr>
          <w:lang w:val="uk-UA"/>
        </w:rPr>
        <w:t>агрегата</w:t>
      </w:r>
      <w:proofErr w:type="spellEnd"/>
      <w:r w:rsidRPr="00DB6A61">
        <w:rPr>
          <w:lang w:val="uk-UA"/>
        </w:rPr>
        <w:t xml:space="preserve"> направляється в камеру згоряння теплогенератора. </w:t>
      </w:r>
    </w:p>
    <w:p w14:paraId="2182BA6B" w14:textId="77777777" w:rsidR="00DB6A61" w:rsidRPr="00DB6A61" w:rsidRDefault="00DB6A61" w:rsidP="00DB6A61">
      <w:pPr>
        <w:ind w:firstLine="851"/>
        <w:contextualSpacing/>
        <w:jc w:val="both"/>
        <w:rPr>
          <w:lang w:val="uk-UA"/>
        </w:rPr>
      </w:pPr>
    </w:p>
    <w:p w14:paraId="2F365731" w14:textId="77777777" w:rsidR="00DB6A61" w:rsidRPr="00D616C5" w:rsidRDefault="00DB6A61" w:rsidP="00D616C5">
      <w:pPr>
        <w:ind w:firstLine="851"/>
        <w:contextualSpacing/>
        <w:jc w:val="center"/>
        <w:rPr>
          <w:i/>
          <w:iCs/>
          <w:lang w:val="uk-UA"/>
        </w:rPr>
      </w:pPr>
      <w:r w:rsidRPr="00D616C5">
        <w:rPr>
          <w:i/>
          <w:iCs/>
          <w:lang w:val="uk-UA"/>
        </w:rPr>
        <w:t>Функціонування системи фільтрації UTWS:</w:t>
      </w:r>
    </w:p>
    <w:p w14:paraId="52BBAEBE" w14:textId="77777777" w:rsidR="00DB6A61" w:rsidRPr="00DB6A61" w:rsidRDefault="00DB6A61" w:rsidP="00DB6A61">
      <w:pPr>
        <w:ind w:firstLine="851"/>
        <w:contextualSpacing/>
        <w:jc w:val="both"/>
        <w:rPr>
          <w:lang w:val="uk-UA"/>
        </w:rPr>
      </w:pPr>
    </w:p>
    <w:p w14:paraId="052B94DB" w14:textId="77777777" w:rsidR="00DB6A61" w:rsidRPr="00DB6A61" w:rsidRDefault="00DB6A61" w:rsidP="00DB6A61">
      <w:pPr>
        <w:ind w:firstLine="851"/>
        <w:contextualSpacing/>
        <w:jc w:val="both"/>
        <w:rPr>
          <w:lang w:val="uk-UA"/>
        </w:rPr>
      </w:pPr>
      <w:r w:rsidRPr="00DB6A61">
        <w:rPr>
          <w:lang w:val="uk-UA"/>
        </w:rPr>
        <w:t>Технологія UTWS заснована на принципі спалювання забруднюючих речовин, які виділяються під час сушіння тріски.</w:t>
      </w:r>
    </w:p>
    <w:p w14:paraId="73FA4343" w14:textId="77777777" w:rsidR="00DB6A61" w:rsidRPr="00DB6A61" w:rsidRDefault="00DB6A61" w:rsidP="00DB6A61">
      <w:pPr>
        <w:ind w:firstLine="851"/>
        <w:contextualSpacing/>
        <w:jc w:val="both"/>
        <w:rPr>
          <w:lang w:val="uk-UA"/>
        </w:rPr>
      </w:pPr>
      <w:r w:rsidRPr="00DB6A61">
        <w:rPr>
          <w:lang w:val="uk-UA"/>
        </w:rPr>
        <w:t xml:space="preserve">Основна зміна технології UTWS порівняно зі стандартними сушарками полягає в тому, що потік відпрацьованого газу від сушіння не викидається у відкриту атмосферу без будь-якої подальшої обробки, а проходить через камеру згоряння, теплообмінник і сухий електрофільтр. </w:t>
      </w:r>
    </w:p>
    <w:p w14:paraId="62F359E6" w14:textId="77777777" w:rsidR="00DB6A61" w:rsidRPr="00DB6A61" w:rsidRDefault="00DB6A61" w:rsidP="00DB6A61">
      <w:pPr>
        <w:ind w:firstLine="851"/>
        <w:contextualSpacing/>
        <w:jc w:val="both"/>
        <w:rPr>
          <w:lang w:val="uk-UA"/>
        </w:rPr>
      </w:pPr>
      <w:r w:rsidRPr="00DB6A61">
        <w:rPr>
          <w:lang w:val="uk-UA"/>
        </w:rPr>
        <w:t>У сушарці циркулює газоподібна суміш повітря і водяної пари, що виділяється з висушеного матеріалу. Кількість водяної пари в контурі сушіння постійно збільшується залежно від кількості води, що випаровується з висушеного матеріалу. Через відповідні отвори у контур сушіння також потрапляє повітря із зовнішнього середовища. Цей надлишок що утворюється завдяки потраплянню свіжого повітря, технічно званий «відпрацьованим повітрям», надходить від теплообмінника на спалювання в камеру згоряння теплогенератора. Решта відпрацьованого повітря отримує свій новий тепловий потенціал для повторного сушіння стружки в теплообміннику.</w:t>
      </w:r>
    </w:p>
    <w:p w14:paraId="2CCCB070" w14:textId="77777777" w:rsidR="00DB6A61" w:rsidRPr="00DB6A61" w:rsidRDefault="00DB6A61" w:rsidP="00DB6A61">
      <w:pPr>
        <w:ind w:firstLine="851"/>
        <w:contextualSpacing/>
        <w:jc w:val="both"/>
        <w:rPr>
          <w:lang w:val="uk-UA"/>
        </w:rPr>
      </w:pPr>
      <w:r w:rsidRPr="00DB6A61">
        <w:rPr>
          <w:lang w:val="uk-UA"/>
        </w:rPr>
        <w:t xml:space="preserve">У камері згоряння теплогенератора відпрацьоване повітря піддається впливу температур 650 - 950°C. Цим досягається спалювання переважної частини органічних речовин, що містяться в сушильних газах, в </w:t>
      </w:r>
      <w:proofErr w:type="spellStart"/>
      <w:r w:rsidRPr="00DB6A61">
        <w:rPr>
          <w:lang w:val="uk-UA"/>
        </w:rPr>
        <w:t>т.ч</w:t>
      </w:r>
      <w:proofErr w:type="spellEnd"/>
      <w:r w:rsidRPr="00DB6A61">
        <w:rPr>
          <w:lang w:val="uk-UA"/>
        </w:rPr>
        <w:t>. видалення неприємних запахів і формальдегіду. Формальдегід, хімічно HCHO, запалюється при контакті з відкритим вогнем при температурі 50°C. Ідеальним продуктом його згоряння є вода H2O та вуглекислий газ CO2. Одночасно спалюються горючі тверді речовини (дрібний деревний пил, не вловлений циклонами сушарки).</w:t>
      </w:r>
    </w:p>
    <w:p w14:paraId="43997109" w14:textId="46F816A3" w:rsidR="00DB6A61" w:rsidRPr="00DB6A61" w:rsidRDefault="00DB6A61" w:rsidP="00DB6A61">
      <w:pPr>
        <w:ind w:firstLine="851"/>
        <w:contextualSpacing/>
        <w:jc w:val="both"/>
        <w:rPr>
          <w:lang w:val="uk-UA"/>
        </w:rPr>
      </w:pPr>
      <w:r w:rsidRPr="00DB6A61">
        <w:rPr>
          <w:lang w:val="uk-UA"/>
        </w:rPr>
        <w:t>Димові гази з теплогенератора проходять очищення на електростатичному фільтрі ESP (</w:t>
      </w:r>
      <w:proofErr w:type="spellStart"/>
      <w:r w:rsidRPr="00DB6A61">
        <w:rPr>
          <w:lang w:val="uk-UA"/>
        </w:rPr>
        <w:t>дж</w:t>
      </w:r>
      <w:proofErr w:type="spellEnd"/>
      <w:r w:rsidRPr="00DB6A61">
        <w:rPr>
          <w:lang w:val="uk-UA"/>
        </w:rPr>
        <w:t>. № 16). В аварійному режимі теплогенератор може працювати незалежно від процесу сушіння і має димову трубу аварійного режиму (викид безпосередньо від процесу спалювання палива без очищення на електростатичному фільтрі ESP) (</w:t>
      </w:r>
      <w:proofErr w:type="spellStart"/>
      <w:r w:rsidRPr="00DB6A61">
        <w:rPr>
          <w:lang w:val="uk-UA"/>
        </w:rPr>
        <w:t>дж</w:t>
      </w:r>
      <w:proofErr w:type="spellEnd"/>
      <w:r w:rsidRPr="00DB6A61">
        <w:rPr>
          <w:lang w:val="uk-UA"/>
        </w:rPr>
        <w:t>. № 18).</w:t>
      </w:r>
    </w:p>
    <w:p w14:paraId="70923085" w14:textId="77777777" w:rsidR="00DB6A61" w:rsidRPr="00DB6A61" w:rsidRDefault="00DB6A61" w:rsidP="00DB6A61">
      <w:pPr>
        <w:ind w:firstLine="851"/>
        <w:contextualSpacing/>
        <w:jc w:val="both"/>
        <w:rPr>
          <w:lang w:val="uk-UA"/>
        </w:rPr>
      </w:pPr>
    </w:p>
    <w:p w14:paraId="335C5EBF" w14:textId="77777777" w:rsidR="00DB6A61" w:rsidRPr="00D616C5" w:rsidRDefault="00DB6A61" w:rsidP="00D616C5">
      <w:pPr>
        <w:ind w:firstLine="851"/>
        <w:contextualSpacing/>
        <w:jc w:val="center"/>
        <w:rPr>
          <w:i/>
          <w:iCs/>
          <w:lang w:val="uk-UA"/>
        </w:rPr>
      </w:pPr>
      <w:r w:rsidRPr="00D616C5">
        <w:rPr>
          <w:i/>
          <w:iCs/>
          <w:lang w:val="uk-UA"/>
        </w:rPr>
        <w:t>Екологічні переваги (вигоди) системи UTWS.</w:t>
      </w:r>
    </w:p>
    <w:p w14:paraId="79AB85BF" w14:textId="77777777" w:rsidR="00DB6A61" w:rsidRPr="00DB6A61" w:rsidRDefault="00DB6A61" w:rsidP="00DB6A61">
      <w:pPr>
        <w:ind w:firstLine="851"/>
        <w:contextualSpacing/>
        <w:jc w:val="both"/>
        <w:rPr>
          <w:lang w:val="uk-UA"/>
        </w:rPr>
      </w:pPr>
    </w:p>
    <w:p w14:paraId="4436F1B7" w14:textId="77777777" w:rsidR="00DB6A61" w:rsidRPr="00DB6A61" w:rsidRDefault="00DB6A61" w:rsidP="00DB6A61">
      <w:pPr>
        <w:ind w:firstLine="851"/>
        <w:contextualSpacing/>
        <w:jc w:val="both"/>
        <w:rPr>
          <w:lang w:val="uk-UA"/>
        </w:rPr>
      </w:pPr>
      <w:r w:rsidRPr="00DB6A61">
        <w:rPr>
          <w:lang w:val="uk-UA"/>
        </w:rPr>
        <w:t xml:space="preserve">Відпрацьований газ сушильного </w:t>
      </w:r>
      <w:proofErr w:type="spellStart"/>
      <w:r w:rsidRPr="00DB6A61">
        <w:rPr>
          <w:lang w:val="uk-UA"/>
        </w:rPr>
        <w:t>агрегата</w:t>
      </w:r>
      <w:proofErr w:type="spellEnd"/>
      <w:r w:rsidRPr="00DB6A61">
        <w:rPr>
          <w:lang w:val="uk-UA"/>
        </w:rPr>
        <w:t xml:space="preserve"> ефективно спалюється, зменшуючи викид забруднюючих речовин, а також запах та задимленість. Пил в газах після згоряння,  </w:t>
      </w:r>
      <w:proofErr w:type="spellStart"/>
      <w:r w:rsidRPr="00DB6A61">
        <w:rPr>
          <w:lang w:val="uk-UA"/>
        </w:rPr>
        <w:t>вловлюється</w:t>
      </w:r>
      <w:proofErr w:type="spellEnd"/>
      <w:r w:rsidRPr="00DB6A61">
        <w:rPr>
          <w:lang w:val="uk-UA"/>
        </w:rPr>
        <w:t xml:space="preserve"> з використанням сухого електростатичного фільтра. Використання системи </w:t>
      </w:r>
      <w:proofErr w:type="spellStart"/>
      <w:r w:rsidRPr="00DB6A61">
        <w:rPr>
          <w:lang w:val="uk-UA"/>
        </w:rPr>
        <w:t>допалювання</w:t>
      </w:r>
      <w:proofErr w:type="spellEnd"/>
      <w:r w:rsidRPr="00DB6A61">
        <w:rPr>
          <w:lang w:val="uk-UA"/>
        </w:rPr>
        <w:t xml:space="preserve"> виключає необхідність встановлення системи вологого очищення викидів та відповідно знижує споживання води і енергії і виключає утворення осаду з систем вологого очищення. Потреба в енергії для процесу сушіння знижується завдяки ефективній рекуперації тепла газів, що відходять від сушарки.</w:t>
      </w:r>
    </w:p>
    <w:p w14:paraId="0AE3C0BE" w14:textId="77777777" w:rsidR="00DB6A61" w:rsidRPr="00DB6A61" w:rsidRDefault="00DB6A61" w:rsidP="00DB6A61">
      <w:pPr>
        <w:ind w:firstLine="851"/>
        <w:contextualSpacing/>
        <w:jc w:val="both"/>
        <w:rPr>
          <w:lang w:val="uk-UA"/>
        </w:rPr>
      </w:pPr>
    </w:p>
    <w:p w14:paraId="5E65E288" w14:textId="77777777" w:rsidR="00DB6A61" w:rsidRPr="00D616C5" w:rsidRDefault="00DB6A61" w:rsidP="00D616C5">
      <w:pPr>
        <w:ind w:firstLine="851"/>
        <w:contextualSpacing/>
        <w:jc w:val="center"/>
        <w:rPr>
          <w:i/>
          <w:iCs/>
          <w:lang w:val="uk-UA"/>
        </w:rPr>
      </w:pPr>
      <w:r w:rsidRPr="00D616C5">
        <w:rPr>
          <w:i/>
          <w:iCs/>
          <w:lang w:val="uk-UA"/>
        </w:rPr>
        <w:t xml:space="preserve">Теплогенератор нагріву </w:t>
      </w:r>
      <w:proofErr w:type="spellStart"/>
      <w:r w:rsidRPr="00D616C5">
        <w:rPr>
          <w:i/>
          <w:iCs/>
          <w:lang w:val="uk-UA"/>
        </w:rPr>
        <w:t>термомастила</w:t>
      </w:r>
      <w:proofErr w:type="spellEnd"/>
      <w:r w:rsidRPr="00D616C5">
        <w:rPr>
          <w:i/>
          <w:iCs/>
          <w:lang w:val="uk-UA"/>
        </w:rPr>
        <w:t xml:space="preserve"> потужністю 12 МВт</w:t>
      </w:r>
    </w:p>
    <w:p w14:paraId="05B06D60" w14:textId="77777777" w:rsidR="00DB6A61" w:rsidRPr="00DB6A61" w:rsidRDefault="00DB6A61" w:rsidP="00DB6A61">
      <w:pPr>
        <w:ind w:firstLine="851"/>
        <w:contextualSpacing/>
        <w:jc w:val="both"/>
        <w:rPr>
          <w:lang w:val="uk-UA"/>
        </w:rPr>
      </w:pPr>
    </w:p>
    <w:p w14:paraId="5C60B9EA" w14:textId="77777777" w:rsidR="00DB6A61" w:rsidRPr="00DB6A61" w:rsidRDefault="00DB6A61" w:rsidP="00DB6A61">
      <w:pPr>
        <w:ind w:firstLine="851"/>
        <w:contextualSpacing/>
        <w:jc w:val="both"/>
        <w:rPr>
          <w:lang w:val="uk-UA"/>
        </w:rPr>
      </w:pPr>
      <w:r w:rsidRPr="00DB6A61">
        <w:rPr>
          <w:lang w:val="uk-UA"/>
        </w:rPr>
        <w:t xml:space="preserve">Теплогенератор призначений для нагріву </w:t>
      </w:r>
      <w:proofErr w:type="spellStart"/>
      <w:r w:rsidRPr="00DB6A61">
        <w:rPr>
          <w:lang w:val="uk-UA"/>
        </w:rPr>
        <w:t>термомастила</w:t>
      </w:r>
      <w:proofErr w:type="spellEnd"/>
      <w:r w:rsidRPr="00DB6A61">
        <w:rPr>
          <w:lang w:val="uk-UA"/>
        </w:rPr>
        <w:t xml:space="preserve"> на потреби преса ДСП.</w:t>
      </w:r>
    </w:p>
    <w:p w14:paraId="05C92F23" w14:textId="77777777" w:rsidR="00DB6A61" w:rsidRPr="00DB6A61" w:rsidRDefault="00DB6A61" w:rsidP="00DB6A61">
      <w:pPr>
        <w:ind w:firstLine="851"/>
        <w:contextualSpacing/>
        <w:jc w:val="both"/>
        <w:rPr>
          <w:lang w:val="uk-UA"/>
        </w:rPr>
      </w:pPr>
      <w:r w:rsidRPr="00DB6A61">
        <w:rPr>
          <w:lang w:val="uk-UA"/>
        </w:rPr>
        <w:t xml:space="preserve">Паливом в технологічній </w:t>
      </w:r>
      <w:proofErr w:type="spellStart"/>
      <w:r w:rsidRPr="00DB6A61">
        <w:rPr>
          <w:lang w:val="uk-UA"/>
        </w:rPr>
        <w:t>теплогенераторній</w:t>
      </w:r>
      <w:proofErr w:type="spellEnd"/>
      <w:r w:rsidRPr="00DB6A61">
        <w:rPr>
          <w:lang w:val="uk-UA"/>
        </w:rPr>
        <w:t xml:space="preserve"> установці служить природний газ. Теплообмінник нагріву </w:t>
      </w:r>
      <w:proofErr w:type="spellStart"/>
      <w:r w:rsidRPr="00DB6A61">
        <w:rPr>
          <w:lang w:val="uk-UA"/>
        </w:rPr>
        <w:t>термомасла</w:t>
      </w:r>
      <w:proofErr w:type="spellEnd"/>
      <w:r w:rsidRPr="00DB6A61">
        <w:rPr>
          <w:lang w:val="uk-UA"/>
        </w:rPr>
        <w:t xml:space="preserve"> обладнаний пальником на природному газі та димовою трубою (</w:t>
      </w:r>
      <w:proofErr w:type="spellStart"/>
      <w:r w:rsidRPr="00DB6A61">
        <w:rPr>
          <w:lang w:val="uk-UA"/>
        </w:rPr>
        <w:t>дж</w:t>
      </w:r>
      <w:proofErr w:type="spellEnd"/>
      <w:r w:rsidRPr="00DB6A61">
        <w:rPr>
          <w:lang w:val="uk-UA"/>
        </w:rPr>
        <w:t>. № 19). В якості теплоносія, який призначений для нагрівання плит пресу при виготовленні ДСП, використовується високотемпературний органічний теплоносій - термічне масло з температурним режимом Т1/Т2 - 290/250°С.</w:t>
      </w:r>
    </w:p>
    <w:p w14:paraId="1221FF20" w14:textId="77777777" w:rsidR="00DB6A61" w:rsidRPr="00DB6A61" w:rsidRDefault="00DB6A61" w:rsidP="00DB6A61">
      <w:pPr>
        <w:ind w:firstLine="851"/>
        <w:contextualSpacing/>
        <w:jc w:val="both"/>
        <w:rPr>
          <w:lang w:val="uk-UA"/>
        </w:rPr>
      </w:pPr>
    </w:p>
    <w:p w14:paraId="3D4524F3" w14:textId="77777777" w:rsidR="00DB6A61" w:rsidRPr="00D616C5" w:rsidRDefault="00DB6A61" w:rsidP="00D616C5">
      <w:pPr>
        <w:ind w:firstLine="851"/>
        <w:contextualSpacing/>
        <w:jc w:val="center"/>
        <w:rPr>
          <w:i/>
          <w:iCs/>
          <w:lang w:val="uk-UA"/>
        </w:rPr>
      </w:pPr>
      <w:r w:rsidRPr="00D616C5">
        <w:rPr>
          <w:i/>
          <w:iCs/>
          <w:lang w:val="uk-UA"/>
        </w:rPr>
        <w:t xml:space="preserve">Приймання, зберігання та подача </w:t>
      </w:r>
      <w:proofErr w:type="spellStart"/>
      <w:r w:rsidRPr="00D616C5">
        <w:rPr>
          <w:i/>
          <w:iCs/>
          <w:lang w:val="uk-UA"/>
        </w:rPr>
        <w:t>термооливи</w:t>
      </w:r>
      <w:proofErr w:type="spellEnd"/>
    </w:p>
    <w:p w14:paraId="20A74C34" w14:textId="77777777" w:rsidR="00DB6A61" w:rsidRPr="00DB6A61" w:rsidRDefault="00DB6A61" w:rsidP="00DB6A61">
      <w:pPr>
        <w:ind w:firstLine="851"/>
        <w:contextualSpacing/>
        <w:jc w:val="both"/>
        <w:rPr>
          <w:lang w:val="uk-UA"/>
        </w:rPr>
      </w:pPr>
    </w:p>
    <w:p w14:paraId="4D233D22" w14:textId="77777777" w:rsidR="00DB6A61" w:rsidRPr="00DB6A61" w:rsidRDefault="00DB6A61" w:rsidP="00DB6A61">
      <w:pPr>
        <w:ind w:firstLine="851"/>
        <w:contextualSpacing/>
        <w:jc w:val="both"/>
        <w:rPr>
          <w:lang w:val="uk-UA"/>
        </w:rPr>
      </w:pPr>
      <w:r w:rsidRPr="00DB6A61">
        <w:rPr>
          <w:lang w:val="uk-UA"/>
        </w:rPr>
        <w:lastRenderedPageBreak/>
        <w:t xml:space="preserve">Приймання </w:t>
      </w:r>
      <w:proofErr w:type="spellStart"/>
      <w:r w:rsidRPr="00DB6A61">
        <w:rPr>
          <w:lang w:val="uk-UA"/>
        </w:rPr>
        <w:t>термооливи</w:t>
      </w:r>
      <w:proofErr w:type="spellEnd"/>
      <w:r w:rsidRPr="00DB6A61">
        <w:rPr>
          <w:lang w:val="uk-UA"/>
        </w:rPr>
        <w:t xml:space="preserve"> передбачено за допомогою залізничного чи автомобільного транспорту у фасованій тарі. Завантаження </w:t>
      </w:r>
      <w:proofErr w:type="spellStart"/>
      <w:r w:rsidRPr="00DB6A61">
        <w:rPr>
          <w:lang w:val="uk-UA"/>
        </w:rPr>
        <w:t>термооливи</w:t>
      </w:r>
      <w:proofErr w:type="spellEnd"/>
      <w:r w:rsidRPr="00DB6A61">
        <w:rPr>
          <w:lang w:val="uk-UA"/>
        </w:rPr>
        <w:t xml:space="preserve"> у систему передбачено за допомогою стаціонарних насосів, розташованих на відкритому повітрі на залізобетонній фундаментній плиті. </w:t>
      </w:r>
      <w:proofErr w:type="spellStart"/>
      <w:r w:rsidRPr="00DB6A61">
        <w:rPr>
          <w:lang w:val="uk-UA"/>
        </w:rPr>
        <w:t>Термоолива</w:t>
      </w:r>
      <w:proofErr w:type="spellEnd"/>
      <w:r w:rsidRPr="00DB6A61">
        <w:rPr>
          <w:lang w:val="uk-UA"/>
        </w:rPr>
        <w:t xml:space="preserve"> циркулює в закритому контурі. За потреби поповнення контуру додатковим об’ємом </w:t>
      </w:r>
      <w:proofErr w:type="spellStart"/>
      <w:r w:rsidRPr="00DB6A61">
        <w:rPr>
          <w:lang w:val="uk-UA"/>
        </w:rPr>
        <w:t>термооливи</w:t>
      </w:r>
      <w:proofErr w:type="spellEnd"/>
      <w:r w:rsidRPr="00DB6A61">
        <w:rPr>
          <w:lang w:val="uk-UA"/>
        </w:rPr>
        <w:t xml:space="preserve">, передбачена установка підживлення. Необхідний запас для підживлення передбачений у компенсаційному </w:t>
      </w:r>
      <w:proofErr w:type="spellStart"/>
      <w:r w:rsidRPr="00DB6A61">
        <w:rPr>
          <w:lang w:val="uk-UA"/>
        </w:rPr>
        <w:t>баці</w:t>
      </w:r>
      <w:proofErr w:type="spellEnd"/>
      <w:r w:rsidRPr="00DB6A61">
        <w:rPr>
          <w:lang w:val="uk-UA"/>
        </w:rPr>
        <w:t>.</w:t>
      </w:r>
    </w:p>
    <w:p w14:paraId="5BED1DD0" w14:textId="77777777" w:rsidR="00DB6A61" w:rsidRPr="00DB6A61" w:rsidRDefault="00DB6A61" w:rsidP="00DB6A61">
      <w:pPr>
        <w:ind w:firstLine="851"/>
        <w:contextualSpacing/>
        <w:jc w:val="both"/>
        <w:rPr>
          <w:lang w:val="uk-UA"/>
        </w:rPr>
      </w:pPr>
      <w:r w:rsidRPr="00DB6A61">
        <w:rPr>
          <w:lang w:val="uk-UA"/>
        </w:rPr>
        <w:t xml:space="preserve">Окремого складу </w:t>
      </w:r>
      <w:proofErr w:type="spellStart"/>
      <w:r w:rsidRPr="00DB6A61">
        <w:rPr>
          <w:lang w:val="uk-UA"/>
        </w:rPr>
        <w:t>термооливи</w:t>
      </w:r>
      <w:proofErr w:type="spellEnd"/>
      <w:r w:rsidRPr="00DB6A61">
        <w:rPr>
          <w:lang w:val="uk-UA"/>
        </w:rPr>
        <w:t xml:space="preserve"> на території підприємства проектом не передбачено. </w:t>
      </w:r>
    </w:p>
    <w:p w14:paraId="329D93F3" w14:textId="77777777" w:rsidR="00DB6A61" w:rsidRPr="00DB6A61" w:rsidRDefault="00DB6A61" w:rsidP="00DB6A61">
      <w:pPr>
        <w:ind w:firstLine="851"/>
        <w:contextualSpacing/>
        <w:jc w:val="both"/>
        <w:rPr>
          <w:lang w:val="uk-UA"/>
        </w:rPr>
      </w:pPr>
    </w:p>
    <w:p w14:paraId="62418D85" w14:textId="77777777" w:rsidR="00DB6A61" w:rsidRPr="00D616C5" w:rsidRDefault="00DB6A61" w:rsidP="00D616C5">
      <w:pPr>
        <w:ind w:firstLine="851"/>
        <w:contextualSpacing/>
        <w:jc w:val="center"/>
        <w:rPr>
          <w:i/>
          <w:iCs/>
          <w:lang w:val="uk-UA"/>
        </w:rPr>
      </w:pPr>
      <w:r w:rsidRPr="00D616C5">
        <w:rPr>
          <w:i/>
          <w:iCs/>
          <w:lang w:val="uk-UA"/>
        </w:rPr>
        <w:t>Складування готової продукції</w:t>
      </w:r>
    </w:p>
    <w:p w14:paraId="07DF02A8" w14:textId="77777777" w:rsidR="00DB6A61" w:rsidRPr="00DB6A61" w:rsidRDefault="00DB6A61" w:rsidP="00DB6A61">
      <w:pPr>
        <w:ind w:firstLine="851"/>
        <w:contextualSpacing/>
        <w:jc w:val="both"/>
        <w:rPr>
          <w:lang w:val="uk-UA"/>
        </w:rPr>
      </w:pPr>
    </w:p>
    <w:p w14:paraId="1175AA9F" w14:textId="77777777" w:rsidR="00DB6A61" w:rsidRPr="00DB6A61" w:rsidRDefault="00DB6A61" w:rsidP="00DB6A61">
      <w:pPr>
        <w:ind w:firstLine="851"/>
        <w:contextualSpacing/>
        <w:jc w:val="both"/>
        <w:rPr>
          <w:lang w:val="uk-UA"/>
        </w:rPr>
      </w:pPr>
      <w:r w:rsidRPr="00DB6A61">
        <w:rPr>
          <w:lang w:val="uk-UA"/>
        </w:rPr>
        <w:t xml:space="preserve">В корпусі виробництва плит передбачено площі для складування як шліфованої , так і ламінованої ДСП. На складах введена внутрішня система звітності, що забезпечує якісний облік готової продукції та полегшує її відвантаження споживачам. Усі операції із складування, транспортування та відвантаження продукції виконують </w:t>
      </w:r>
      <w:proofErr w:type="spellStart"/>
      <w:r w:rsidRPr="00DB6A61">
        <w:rPr>
          <w:lang w:val="uk-UA"/>
        </w:rPr>
        <w:t>вилкові</w:t>
      </w:r>
      <w:proofErr w:type="spellEnd"/>
      <w:r w:rsidRPr="00DB6A61">
        <w:rPr>
          <w:lang w:val="uk-UA"/>
        </w:rPr>
        <w:t xml:space="preserve"> навантажувачі </w:t>
      </w:r>
      <w:proofErr w:type="spellStart"/>
      <w:r w:rsidRPr="00DB6A61">
        <w:rPr>
          <w:lang w:val="uk-UA"/>
        </w:rPr>
        <w:t>Linde</w:t>
      </w:r>
      <w:proofErr w:type="spellEnd"/>
      <w:r w:rsidRPr="00DB6A61">
        <w:rPr>
          <w:lang w:val="uk-UA"/>
        </w:rPr>
        <w:t xml:space="preserve"> та KALMAR.</w:t>
      </w:r>
    </w:p>
    <w:p w14:paraId="6A1F4317" w14:textId="77777777" w:rsidR="00DB6A61" w:rsidRPr="00D616C5" w:rsidRDefault="00DB6A61" w:rsidP="00D616C5">
      <w:pPr>
        <w:ind w:firstLine="851"/>
        <w:contextualSpacing/>
        <w:jc w:val="center"/>
        <w:rPr>
          <w:i/>
          <w:iCs/>
          <w:lang w:val="uk-UA"/>
        </w:rPr>
      </w:pPr>
    </w:p>
    <w:p w14:paraId="4C5DC570" w14:textId="77777777" w:rsidR="00DB6A61" w:rsidRPr="00D616C5" w:rsidRDefault="00DB6A61" w:rsidP="00D616C5">
      <w:pPr>
        <w:ind w:firstLine="851"/>
        <w:contextualSpacing/>
        <w:jc w:val="center"/>
        <w:rPr>
          <w:i/>
          <w:iCs/>
          <w:lang w:val="uk-UA"/>
        </w:rPr>
      </w:pPr>
      <w:r w:rsidRPr="00D616C5">
        <w:rPr>
          <w:i/>
          <w:iCs/>
          <w:lang w:val="uk-UA"/>
        </w:rPr>
        <w:t>Лабораторія</w:t>
      </w:r>
    </w:p>
    <w:p w14:paraId="446C2BBC" w14:textId="77777777" w:rsidR="00DB6A61" w:rsidRPr="00DB6A61" w:rsidRDefault="00DB6A61" w:rsidP="00DB6A61">
      <w:pPr>
        <w:ind w:firstLine="851"/>
        <w:contextualSpacing/>
        <w:jc w:val="both"/>
        <w:rPr>
          <w:lang w:val="uk-UA"/>
        </w:rPr>
      </w:pPr>
    </w:p>
    <w:p w14:paraId="04D6A12B" w14:textId="77777777" w:rsidR="00DB6A61" w:rsidRPr="00DB6A61" w:rsidRDefault="00DB6A61" w:rsidP="00DB6A61">
      <w:pPr>
        <w:ind w:firstLine="851"/>
        <w:contextualSpacing/>
        <w:jc w:val="both"/>
        <w:rPr>
          <w:lang w:val="uk-UA"/>
        </w:rPr>
      </w:pPr>
      <w:r w:rsidRPr="00DB6A61">
        <w:rPr>
          <w:lang w:val="uk-UA"/>
        </w:rPr>
        <w:t>Лабораторія з контролю виробництва є самостійним структурним підрозділом підприємства. Основні завдання лабораторії:</w:t>
      </w:r>
    </w:p>
    <w:p w14:paraId="38F1A83E" w14:textId="77777777" w:rsidR="00DB6A61" w:rsidRPr="00DB6A61" w:rsidRDefault="00DB6A61" w:rsidP="00DB6A61">
      <w:pPr>
        <w:ind w:firstLine="851"/>
        <w:contextualSpacing/>
        <w:jc w:val="both"/>
        <w:rPr>
          <w:lang w:val="uk-UA"/>
        </w:rPr>
      </w:pPr>
      <w:r w:rsidRPr="00DB6A61">
        <w:rPr>
          <w:lang w:val="uk-UA"/>
        </w:rPr>
        <w:t>1. Проведення дослідних і експериментальних робіт.</w:t>
      </w:r>
    </w:p>
    <w:p w14:paraId="29D02027" w14:textId="77777777" w:rsidR="00DB6A61" w:rsidRPr="00DB6A61" w:rsidRDefault="00DB6A61" w:rsidP="00DB6A61">
      <w:pPr>
        <w:ind w:firstLine="851"/>
        <w:contextualSpacing/>
        <w:jc w:val="both"/>
        <w:rPr>
          <w:lang w:val="uk-UA"/>
        </w:rPr>
      </w:pPr>
      <w:r w:rsidRPr="00DB6A61">
        <w:rPr>
          <w:lang w:val="uk-UA"/>
        </w:rPr>
        <w:t xml:space="preserve">         - Організація лабораторного контролю якості матеріалів, що надходять у виробництво, сировини, напівфабрикатів, а також готової продукції з метою визначення відповідності їх до вимог чинних Державних стандартів і технічних умов, екологічних стандартів;</w:t>
      </w:r>
    </w:p>
    <w:p w14:paraId="306E328A" w14:textId="77777777" w:rsidR="00DB6A61" w:rsidRPr="00DB6A61" w:rsidRDefault="00DB6A61" w:rsidP="00DB6A61">
      <w:pPr>
        <w:ind w:firstLine="851"/>
        <w:contextualSpacing/>
        <w:jc w:val="both"/>
        <w:rPr>
          <w:lang w:val="uk-UA"/>
        </w:rPr>
      </w:pPr>
      <w:r w:rsidRPr="00DB6A61">
        <w:rPr>
          <w:lang w:val="uk-UA"/>
        </w:rPr>
        <w:t xml:space="preserve">         - Аналіз і систематизація отриманих даних, ведення лабораторних журналів;</w:t>
      </w:r>
    </w:p>
    <w:p w14:paraId="0E959EB8" w14:textId="77777777" w:rsidR="00DB6A61" w:rsidRPr="00DB6A61" w:rsidRDefault="00DB6A61" w:rsidP="00DB6A61">
      <w:pPr>
        <w:ind w:firstLine="851"/>
        <w:contextualSpacing/>
        <w:jc w:val="both"/>
        <w:rPr>
          <w:lang w:val="uk-UA"/>
        </w:rPr>
      </w:pPr>
      <w:r w:rsidRPr="00DB6A61">
        <w:rPr>
          <w:lang w:val="uk-UA"/>
        </w:rPr>
        <w:t xml:space="preserve">         - Дослідження причин виникнення браку;  </w:t>
      </w:r>
    </w:p>
    <w:p w14:paraId="1CF6B05E" w14:textId="77777777" w:rsidR="00DB6A61" w:rsidRPr="00DB6A61" w:rsidRDefault="00DB6A61" w:rsidP="00DB6A61">
      <w:pPr>
        <w:ind w:firstLine="851"/>
        <w:contextualSpacing/>
        <w:jc w:val="both"/>
        <w:rPr>
          <w:lang w:val="uk-UA"/>
        </w:rPr>
      </w:pPr>
      <w:r w:rsidRPr="00DB6A61">
        <w:rPr>
          <w:lang w:val="uk-UA"/>
        </w:rPr>
        <w:t xml:space="preserve">         - Організація консультацій за рішенням окремих профілактичних питань. </w:t>
      </w:r>
    </w:p>
    <w:p w14:paraId="3ED8D07A" w14:textId="77777777" w:rsidR="00DB6A61" w:rsidRPr="00DB6A61" w:rsidRDefault="00DB6A61" w:rsidP="00DB6A61">
      <w:pPr>
        <w:ind w:firstLine="851"/>
        <w:contextualSpacing/>
        <w:jc w:val="both"/>
        <w:rPr>
          <w:lang w:val="uk-UA"/>
        </w:rPr>
      </w:pPr>
      <w:r w:rsidRPr="00DB6A61">
        <w:rPr>
          <w:lang w:val="uk-UA"/>
        </w:rPr>
        <w:t>2. Впровадження нових методів тестування;</w:t>
      </w:r>
    </w:p>
    <w:p w14:paraId="1EC2B95B" w14:textId="77777777" w:rsidR="00DB6A61" w:rsidRPr="00DB6A61" w:rsidRDefault="00DB6A61" w:rsidP="00DB6A61">
      <w:pPr>
        <w:ind w:firstLine="851"/>
        <w:contextualSpacing/>
        <w:jc w:val="both"/>
        <w:rPr>
          <w:lang w:val="uk-UA"/>
        </w:rPr>
      </w:pPr>
      <w:r w:rsidRPr="00DB6A61">
        <w:rPr>
          <w:lang w:val="uk-UA"/>
        </w:rPr>
        <w:t xml:space="preserve">         - Розробка </w:t>
      </w:r>
      <w:proofErr w:type="spellStart"/>
      <w:r w:rsidRPr="00DB6A61">
        <w:rPr>
          <w:lang w:val="uk-UA"/>
        </w:rPr>
        <w:t>методик</w:t>
      </w:r>
      <w:proofErr w:type="spellEnd"/>
      <w:r w:rsidRPr="00DB6A61">
        <w:rPr>
          <w:lang w:val="uk-UA"/>
        </w:rPr>
        <w:t xml:space="preserve"> та інструкцій з поточного контролю виробництва;</w:t>
      </w:r>
    </w:p>
    <w:p w14:paraId="2F4D9427" w14:textId="77777777" w:rsidR="00DB6A61" w:rsidRPr="00DB6A61" w:rsidRDefault="00DB6A61" w:rsidP="00DB6A61">
      <w:pPr>
        <w:ind w:firstLine="851"/>
        <w:contextualSpacing/>
        <w:jc w:val="both"/>
        <w:rPr>
          <w:lang w:val="uk-UA"/>
        </w:rPr>
      </w:pPr>
      <w:r w:rsidRPr="00DB6A61">
        <w:rPr>
          <w:lang w:val="uk-UA"/>
        </w:rPr>
        <w:t xml:space="preserve">         - Розробка нових методів визначення якості продукції, оцінки якості матеріалів;</w:t>
      </w:r>
    </w:p>
    <w:p w14:paraId="4E396991" w14:textId="77777777" w:rsidR="00DB6A61" w:rsidRPr="00DB6A61" w:rsidRDefault="00DB6A61" w:rsidP="00DB6A61">
      <w:pPr>
        <w:ind w:firstLine="851"/>
        <w:contextualSpacing/>
        <w:jc w:val="both"/>
        <w:rPr>
          <w:lang w:val="uk-UA"/>
        </w:rPr>
      </w:pPr>
      <w:r w:rsidRPr="00DB6A61">
        <w:rPr>
          <w:lang w:val="uk-UA"/>
        </w:rPr>
        <w:t xml:space="preserve">         - Проведення додаткових тестувань за вимогою інших структурних підрозділів підприємства.</w:t>
      </w:r>
    </w:p>
    <w:p w14:paraId="0B93D1DF" w14:textId="77777777" w:rsidR="00DB6A61" w:rsidRPr="00DB6A61" w:rsidRDefault="00DB6A61" w:rsidP="00DB6A61">
      <w:pPr>
        <w:ind w:firstLine="851"/>
        <w:contextualSpacing/>
        <w:jc w:val="both"/>
        <w:rPr>
          <w:lang w:val="uk-UA"/>
        </w:rPr>
      </w:pPr>
      <w:r w:rsidRPr="00DB6A61">
        <w:rPr>
          <w:lang w:val="uk-UA"/>
        </w:rPr>
        <w:t>3. Контроль за технологічною дисципліною.</w:t>
      </w:r>
    </w:p>
    <w:p w14:paraId="40E70498" w14:textId="77777777" w:rsidR="00DB6A61" w:rsidRPr="00DB6A61" w:rsidRDefault="00DB6A61" w:rsidP="00DB6A61">
      <w:pPr>
        <w:ind w:firstLine="851"/>
        <w:contextualSpacing/>
        <w:jc w:val="both"/>
        <w:rPr>
          <w:lang w:val="uk-UA"/>
        </w:rPr>
      </w:pPr>
      <w:r w:rsidRPr="00DB6A61">
        <w:rPr>
          <w:lang w:val="uk-UA"/>
        </w:rPr>
        <w:t xml:space="preserve">         - Контроль за станом і роботою контрольно-вимірювальної апаратури, забезпечення періодичної державної перевірки;</w:t>
      </w:r>
    </w:p>
    <w:p w14:paraId="79A817FA" w14:textId="77777777" w:rsidR="00DB6A61" w:rsidRPr="00DB6A61" w:rsidRDefault="00DB6A61" w:rsidP="00DB6A61">
      <w:pPr>
        <w:ind w:firstLine="851"/>
        <w:contextualSpacing/>
        <w:jc w:val="both"/>
        <w:rPr>
          <w:lang w:val="uk-UA"/>
        </w:rPr>
      </w:pPr>
      <w:r w:rsidRPr="00DB6A61">
        <w:rPr>
          <w:lang w:val="uk-UA"/>
        </w:rPr>
        <w:t xml:space="preserve">         - Здійснення контролю за дотриманням технології обслуговування лабораторного устаткування;</w:t>
      </w:r>
    </w:p>
    <w:p w14:paraId="40ACCD14" w14:textId="77777777" w:rsidR="00DB6A61" w:rsidRPr="00DB6A61" w:rsidRDefault="00DB6A61" w:rsidP="00DB6A61">
      <w:pPr>
        <w:ind w:firstLine="851"/>
        <w:contextualSpacing/>
        <w:jc w:val="both"/>
        <w:rPr>
          <w:lang w:val="uk-UA"/>
        </w:rPr>
      </w:pPr>
      <w:r w:rsidRPr="00DB6A61">
        <w:rPr>
          <w:lang w:val="uk-UA"/>
        </w:rPr>
        <w:t xml:space="preserve">         - Контроль за дотриманням умов збереження видаткових матеріалів;</w:t>
      </w:r>
    </w:p>
    <w:p w14:paraId="40444A76" w14:textId="77777777" w:rsidR="00DB6A61" w:rsidRPr="00DB6A61" w:rsidRDefault="00DB6A61" w:rsidP="00DB6A61">
      <w:pPr>
        <w:ind w:firstLine="851"/>
        <w:contextualSpacing/>
        <w:jc w:val="both"/>
        <w:rPr>
          <w:lang w:val="uk-UA"/>
        </w:rPr>
      </w:pPr>
      <w:r w:rsidRPr="00DB6A61">
        <w:rPr>
          <w:lang w:val="uk-UA"/>
        </w:rPr>
        <w:t xml:space="preserve">         - Участь в атестації і сертифікації продукції підприємства;</w:t>
      </w:r>
    </w:p>
    <w:p w14:paraId="16E974AD" w14:textId="77777777" w:rsidR="00DB6A61" w:rsidRPr="00DB6A61" w:rsidRDefault="00DB6A61" w:rsidP="00DB6A61">
      <w:pPr>
        <w:ind w:firstLine="851"/>
        <w:contextualSpacing/>
        <w:jc w:val="both"/>
        <w:rPr>
          <w:lang w:val="uk-UA"/>
        </w:rPr>
      </w:pPr>
      <w:r w:rsidRPr="00DB6A61">
        <w:rPr>
          <w:lang w:val="uk-UA"/>
        </w:rPr>
        <w:t xml:space="preserve">         - Своєчасне придбання і впровадження нових нормативних документів з питань і методів досліджень продукції щодо закріпленої номенклатури;</w:t>
      </w:r>
    </w:p>
    <w:p w14:paraId="152DC23A" w14:textId="77777777" w:rsidR="00DB6A61" w:rsidRPr="00DB6A61" w:rsidRDefault="00DB6A61" w:rsidP="00DB6A61">
      <w:pPr>
        <w:ind w:firstLine="851"/>
        <w:contextualSpacing/>
        <w:jc w:val="both"/>
        <w:rPr>
          <w:lang w:val="uk-UA"/>
        </w:rPr>
      </w:pPr>
      <w:r w:rsidRPr="00DB6A61">
        <w:rPr>
          <w:lang w:val="uk-UA"/>
        </w:rPr>
        <w:t xml:space="preserve">         - Організація взаємодії з науково-дослідними інститутами, організаціями, лабораторіями;</w:t>
      </w:r>
    </w:p>
    <w:p w14:paraId="1780F973" w14:textId="77777777" w:rsidR="00DB6A61" w:rsidRPr="00DB6A61" w:rsidRDefault="00DB6A61" w:rsidP="00DB6A61">
      <w:pPr>
        <w:ind w:firstLine="851"/>
        <w:contextualSpacing/>
        <w:jc w:val="both"/>
        <w:rPr>
          <w:lang w:val="uk-UA"/>
        </w:rPr>
      </w:pPr>
      <w:r w:rsidRPr="00DB6A61">
        <w:rPr>
          <w:lang w:val="uk-UA"/>
        </w:rPr>
        <w:t xml:space="preserve">         - Вивчення іноземного та вітчизняного досвіду науково-дослідної й експериментальної діяльності. </w:t>
      </w:r>
    </w:p>
    <w:p w14:paraId="49EE641A" w14:textId="77777777" w:rsidR="00DB6A61" w:rsidRPr="00DB6A61" w:rsidRDefault="00DB6A61" w:rsidP="00DB6A61">
      <w:pPr>
        <w:ind w:firstLine="851"/>
        <w:contextualSpacing/>
        <w:jc w:val="both"/>
        <w:rPr>
          <w:lang w:val="uk-UA"/>
        </w:rPr>
      </w:pPr>
      <w:r w:rsidRPr="00DB6A61">
        <w:rPr>
          <w:lang w:val="uk-UA"/>
        </w:rPr>
        <w:t xml:space="preserve">    Проводиться тестування </w:t>
      </w:r>
      <w:proofErr w:type="spellStart"/>
      <w:r w:rsidRPr="00DB6A61">
        <w:rPr>
          <w:lang w:val="uk-UA"/>
        </w:rPr>
        <w:t>продукціі</w:t>
      </w:r>
      <w:proofErr w:type="spellEnd"/>
      <w:r w:rsidRPr="00DB6A61">
        <w:rPr>
          <w:lang w:val="uk-UA"/>
        </w:rPr>
        <w:t xml:space="preserve"> з використанням хімічних речовин:</w:t>
      </w:r>
    </w:p>
    <w:p w14:paraId="5983238B" w14:textId="77777777" w:rsidR="00DB6A61" w:rsidRPr="00DB6A61" w:rsidRDefault="00DB6A61" w:rsidP="00DB6A61">
      <w:pPr>
        <w:ind w:firstLine="851"/>
        <w:contextualSpacing/>
        <w:jc w:val="both"/>
        <w:rPr>
          <w:lang w:val="uk-UA"/>
        </w:rPr>
      </w:pPr>
      <w:r w:rsidRPr="00DB6A61">
        <w:rPr>
          <w:lang w:val="uk-UA"/>
        </w:rPr>
        <w:t xml:space="preserve">    - 20% розчин хлориду амонію NH4Cl 3000 мг/рік;</w:t>
      </w:r>
    </w:p>
    <w:p w14:paraId="16F76D21" w14:textId="77777777" w:rsidR="00DB6A61" w:rsidRPr="00DB6A61" w:rsidRDefault="00DB6A61" w:rsidP="00DB6A61">
      <w:pPr>
        <w:ind w:firstLine="851"/>
        <w:contextualSpacing/>
        <w:jc w:val="both"/>
        <w:rPr>
          <w:lang w:val="uk-UA"/>
        </w:rPr>
      </w:pPr>
      <w:r w:rsidRPr="00DB6A61">
        <w:rPr>
          <w:lang w:val="uk-UA"/>
        </w:rPr>
        <w:t xml:space="preserve">    - Толуол (C6H5-CH3) – 420 кг/рік;</w:t>
      </w:r>
    </w:p>
    <w:p w14:paraId="2D225877" w14:textId="77777777" w:rsidR="00DB6A61" w:rsidRPr="00DB6A61" w:rsidRDefault="00DB6A61" w:rsidP="00DB6A61">
      <w:pPr>
        <w:ind w:firstLine="851"/>
        <w:contextualSpacing/>
        <w:jc w:val="both"/>
        <w:rPr>
          <w:lang w:val="uk-UA"/>
        </w:rPr>
      </w:pPr>
      <w:r w:rsidRPr="00DB6A61">
        <w:rPr>
          <w:lang w:val="uk-UA"/>
        </w:rPr>
        <w:t xml:space="preserve">    - Соляна кислота (</w:t>
      </w:r>
      <w:proofErr w:type="spellStart"/>
      <w:r w:rsidRPr="00DB6A61">
        <w:rPr>
          <w:lang w:val="uk-UA"/>
        </w:rPr>
        <w:t>HCl</w:t>
      </w:r>
      <w:proofErr w:type="spellEnd"/>
      <w:r w:rsidRPr="00DB6A61">
        <w:rPr>
          <w:lang w:val="uk-UA"/>
        </w:rPr>
        <w:t>) – 48 кг/рік.</w:t>
      </w:r>
    </w:p>
    <w:p w14:paraId="19A8A007" w14:textId="77777777" w:rsidR="00DB6A61" w:rsidRPr="00DB6A61" w:rsidRDefault="00DB6A61" w:rsidP="00DB6A61">
      <w:pPr>
        <w:ind w:firstLine="851"/>
        <w:contextualSpacing/>
        <w:jc w:val="both"/>
        <w:rPr>
          <w:lang w:val="uk-UA"/>
        </w:rPr>
      </w:pPr>
      <w:r w:rsidRPr="00DB6A61">
        <w:rPr>
          <w:lang w:val="uk-UA"/>
        </w:rPr>
        <w:t>Всі операції передбачено проводити в лабораторних шафах, що обладнані витяжними системами (</w:t>
      </w:r>
      <w:proofErr w:type="spellStart"/>
      <w:r w:rsidRPr="00DB6A61">
        <w:rPr>
          <w:lang w:val="uk-UA"/>
        </w:rPr>
        <w:t>дж</w:t>
      </w:r>
      <w:proofErr w:type="spellEnd"/>
      <w:r w:rsidRPr="00DB6A61">
        <w:rPr>
          <w:lang w:val="uk-UA"/>
        </w:rPr>
        <w:t xml:space="preserve">. № 59 і № 109). </w:t>
      </w:r>
    </w:p>
    <w:p w14:paraId="750FFB5D" w14:textId="77777777" w:rsidR="00DB6A61" w:rsidRPr="00DB6A61" w:rsidRDefault="00DB6A61" w:rsidP="00DB6A61">
      <w:pPr>
        <w:ind w:firstLine="851"/>
        <w:contextualSpacing/>
        <w:jc w:val="both"/>
        <w:rPr>
          <w:lang w:val="uk-UA"/>
        </w:rPr>
      </w:pPr>
    </w:p>
    <w:p w14:paraId="012B224A" w14:textId="77777777" w:rsidR="00DB6A61" w:rsidRPr="00D616C5" w:rsidRDefault="00DB6A61" w:rsidP="00D616C5">
      <w:pPr>
        <w:ind w:firstLine="851"/>
        <w:contextualSpacing/>
        <w:jc w:val="center"/>
        <w:rPr>
          <w:i/>
          <w:iCs/>
          <w:lang w:val="uk-UA"/>
        </w:rPr>
      </w:pPr>
      <w:r w:rsidRPr="00D616C5">
        <w:rPr>
          <w:i/>
          <w:iCs/>
          <w:lang w:val="uk-UA"/>
        </w:rPr>
        <w:t>Слюсарна майстерня</w:t>
      </w:r>
    </w:p>
    <w:p w14:paraId="6ECF1BF7" w14:textId="77777777" w:rsidR="00DB6A61" w:rsidRPr="00DB6A61" w:rsidRDefault="00DB6A61" w:rsidP="00DB6A61">
      <w:pPr>
        <w:ind w:firstLine="851"/>
        <w:contextualSpacing/>
        <w:jc w:val="both"/>
        <w:rPr>
          <w:lang w:val="uk-UA"/>
        </w:rPr>
      </w:pPr>
    </w:p>
    <w:p w14:paraId="1A70BD95" w14:textId="77777777" w:rsidR="00DB6A61" w:rsidRPr="00DB6A61" w:rsidRDefault="00DB6A61" w:rsidP="00DB6A61">
      <w:pPr>
        <w:ind w:firstLine="851"/>
        <w:contextualSpacing/>
        <w:jc w:val="both"/>
        <w:rPr>
          <w:lang w:val="uk-UA"/>
        </w:rPr>
      </w:pPr>
      <w:r w:rsidRPr="00DB6A61">
        <w:rPr>
          <w:lang w:val="uk-UA"/>
        </w:rPr>
        <w:t>В складі виробничого корпусу ДСП запроектовано слюсарну майстерню. Приміщення майстерні призначене для обслуговування та виконання дрібних ремонтів технологічного обладнання, заточки ріжучого інструменту деревообробного обладнання, виконання зварювальних робіт. Майстерня обладнана металообробним обладнанням, зварювальним обладнанням, слюсарними верстатами, стелажами для деталей та інструменту.</w:t>
      </w:r>
    </w:p>
    <w:p w14:paraId="7225BCE4" w14:textId="77777777" w:rsidR="00DB6A61" w:rsidRPr="00DB6A61" w:rsidRDefault="00DB6A61" w:rsidP="00DB6A61">
      <w:pPr>
        <w:ind w:firstLine="851"/>
        <w:contextualSpacing/>
        <w:jc w:val="both"/>
        <w:rPr>
          <w:lang w:val="uk-UA"/>
        </w:rPr>
      </w:pPr>
      <w:r w:rsidRPr="00DB6A61">
        <w:rPr>
          <w:lang w:val="uk-UA"/>
        </w:rPr>
        <w:t xml:space="preserve"> Передбачено наступне верстатне устаткування:</w:t>
      </w:r>
    </w:p>
    <w:p w14:paraId="2CCC66C6" w14:textId="77777777" w:rsidR="00DB6A61" w:rsidRPr="00DB6A61" w:rsidRDefault="00DB6A61" w:rsidP="00DB6A61">
      <w:pPr>
        <w:ind w:firstLine="851"/>
        <w:contextualSpacing/>
        <w:jc w:val="both"/>
        <w:rPr>
          <w:lang w:val="uk-UA"/>
        </w:rPr>
      </w:pPr>
      <w:r w:rsidRPr="00DB6A61">
        <w:rPr>
          <w:lang w:val="uk-UA"/>
        </w:rPr>
        <w:t xml:space="preserve">        - Верстат свердлильно-фрезерний </w:t>
      </w:r>
      <w:proofErr w:type="spellStart"/>
      <w:r w:rsidRPr="00DB6A61">
        <w:rPr>
          <w:lang w:val="uk-UA"/>
        </w:rPr>
        <w:t>Bernardo</w:t>
      </w:r>
      <w:proofErr w:type="spellEnd"/>
      <w:r w:rsidRPr="00DB6A61">
        <w:rPr>
          <w:lang w:val="uk-UA"/>
        </w:rPr>
        <w:t xml:space="preserve"> FM 45 HS;</w:t>
      </w:r>
    </w:p>
    <w:p w14:paraId="388F7BCB" w14:textId="77777777" w:rsidR="00DB6A61" w:rsidRPr="00DB6A61" w:rsidRDefault="00DB6A61" w:rsidP="00DB6A61">
      <w:pPr>
        <w:ind w:firstLine="851"/>
        <w:contextualSpacing/>
        <w:jc w:val="both"/>
        <w:rPr>
          <w:lang w:val="uk-UA"/>
        </w:rPr>
      </w:pPr>
      <w:r w:rsidRPr="00DB6A61">
        <w:rPr>
          <w:lang w:val="uk-UA"/>
        </w:rPr>
        <w:t xml:space="preserve">        - Верстат точильний DSD 200 </w:t>
      </w:r>
      <w:proofErr w:type="spellStart"/>
      <w:r w:rsidRPr="00DB6A61">
        <w:rPr>
          <w:lang w:val="uk-UA"/>
        </w:rPr>
        <w:t>Metabo</w:t>
      </w:r>
      <w:proofErr w:type="spellEnd"/>
      <w:r w:rsidRPr="00DB6A61">
        <w:rPr>
          <w:lang w:val="uk-UA"/>
        </w:rPr>
        <w:t xml:space="preserve">; </w:t>
      </w:r>
    </w:p>
    <w:p w14:paraId="738CE79F" w14:textId="77777777" w:rsidR="00DB6A61" w:rsidRPr="00DB6A61" w:rsidRDefault="00DB6A61" w:rsidP="00DB6A61">
      <w:pPr>
        <w:ind w:firstLine="851"/>
        <w:contextualSpacing/>
        <w:jc w:val="both"/>
        <w:rPr>
          <w:lang w:val="uk-UA"/>
        </w:rPr>
      </w:pPr>
      <w:r w:rsidRPr="00DB6A61">
        <w:rPr>
          <w:lang w:val="uk-UA"/>
        </w:rPr>
        <w:t xml:space="preserve">        - Зварювальний апарат </w:t>
      </w:r>
      <w:proofErr w:type="spellStart"/>
      <w:r w:rsidRPr="00DB6A61">
        <w:rPr>
          <w:lang w:val="uk-UA"/>
        </w:rPr>
        <w:t>Tesla</w:t>
      </w:r>
      <w:proofErr w:type="spellEnd"/>
      <w:r w:rsidRPr="00DB6A61">
        <w:rPr>
          <w:lang w:val="uk-UA"/>
        </w:rPr>
        <w:t xml:space="preserve"> </w:t>
      </w:r>
      <w:proofErr w:type="spellStart"/>
      <w:r w:rsidRPr="00DB6A61">
        <w:rPr>
          <w:lang w:val="uk-UA"/>
        </w:rPr>
        <w:t>Weld</w:t>
      </w:r>
      <w:proofErr w:type="spellEnd"/>
      <w:r w:rsidRPr="00DB6A61">
        <w:rPr>
          <w:lang w:val="uk-UA"/>
        </w:rPr>
        <w:t xml:space="preserve"> MMA 310; </w:t>
      </w:r>
    </w:p>
    <w:p w14:paraId="7F9EA689" w14:textId="77777777" w:rsidR="00DB6A61" w:rsidRPr="00DB6A61" w:rsidRDefault="00DB6A61" w:rsidP="00DB6A61">
      <w:pPr>
        <w:ind w:firstLine="851"/>
        <w:contextualSpacing/>
        <w:jc w:val="both"/>
        <w:rPr>
          <w:lang w:val="uk-UA"/>
        </w:rPr>
      </w:pPr>
      <w:r w:rsidRPr="00DB6A61">
        <w:rPr>
          <w:lang w:val="uk-UA"/>
        </w:rPr>
        <w:t xml:space="preserve">        - Зварювальний напівавтомат </w:t>
      </w:r>
      <w:proofErr w:type="spellStart"/>
      <w:r w:rsidRPr="00DB6A61">
        <w:rPr>
          <w:lang w:val="uk-UA"/>
        </w:rPr>
        <w:t>Jasic</w:t>
      </w:r>
      <w:proofErr w:type="spellEnd"/>
      <w:r w:rsidRPr="00DB6A61">
        <w:rPr>
          <w:lang w:val="uk-UA"/>
        </w:rPr>
        <w:t xml:space="preserve"> MIG250;</w:t>
      </w:r>
    </w:p>
    <w:p w14:paraId="0467C5A4" w14:textId="77777777" w:rsidR="00DB6A61" w:rsidRPr="00DB6A61" w:rsidRDefault="00DB6A61" w:rsidP="00DB6A61">
      <w:pPr>
        <w:ind w:firstLine="851"/>
        <w:contextualSpacing/>
        <w:jc w:val="both"/>
        <w:rPr>
          <w:lang w:val="uk-UA"/>
        </w:rPr>
      </w:pPr>
      <w:r w:rsidRPr="00DB6A61">
        <w:rPr>
          <w:lang w:val="uk-UA"/>
        </w:rPr>
        <w:t xml:space="preserve">        - Прес гідравлічний ОМА 6588;</w:t>
      </w:r>
    </w:p>
    <w:p w14:paraId="1C15DF66" w14:textId="77777777" w:rsidR="00DB6A61" w:rsidRPr="00DB6A61" w:rsidRDefault="00DB6A61" w:rsidP="00DB6A61">
      <w:pPr>
        <w:ind w:firstLine="851"/>
        <w:contextualSpacing/>
        <w:jc w:val="both"/>
        <w:rPr>
          <w:lang w:val="uk-UA"/>
        </w:rPr>
      </w:pPr>
      <w:r w:rsidRPr="00DB6A61">
        <w:rPr>
          <w:lang w:val="uk-UA"/>
        </w:rPr>
        <w:t xml:space="preserve">        - Верстат </w:t>
      </w:r>
      <w:proofErr w:type="spellStart"/>
      <w:r w:rsidRPr="00DB6A61">
        <w:rPr>
          <w:lang w:val="uk-UA"/>
        </w:rPr>
        <w:t>точильно</w:t>
      </w:r>
      <w:proofErr w:type="spellEnd"/>
      <w:r w:rsidRPr="00DB6A61">
        <w:rPr>
          <w:lang w:val="uk-UA"/>
        </w:rPr>
        <w:t>-шліфувальний ТШ-3;</w:t>
      </w:r>
    </w:p>
    <w:p w14:paraId="0E281616" w14:textId="77777777" w:rsidR="00DB6A61" w:rsidRPr="00DB6A61" w:rsidRDefault="00DB6A61" w:rsidP="00DB6A61">
      <w:pPr>
        <w:ind w:firstLine="851"/>
        <w:contextualSpacing/>
        <w:jc w:val="both"/>
        <w:rPr>
          <w:lang w:val="uk-UA"/>
        </w:rPr>
      </w:pPr>
      <w:r w:rsidRPr="00DB6A61">
        <w:rPr>
          <w:lang w:val="uk-UA"/>
        </w:rPr>
        <w:t xml:space="preserve">        - Зварювальний пост.</w:t>
      </w:r>
    </w:p>
    <w:p w14:paraId="32E40F27" w14:textId="77777777" w:rsidR="00DB6A61" w:rsidRPr="00DB6A61" w:rsidRDefault="00DB6A61" w:rsidP="00DB6A61">
      <w:pPr>
        <w:ind w:firstLine="851"/>
        <w:contextualSpacing/>
        <w:jc w:val="both"/>
        <w:rPr>
          <w:lang w:val="uk-UA"/>
        </w:rPr>
      </w:pPr>
      <w:r w:rsidRPr="00DB6A61">
        <w:rPr>
          <w:lang w:val="uk-UA"/>
        </w:rPr>
        <w:t>Зварювання деталей проводиться на спеціально обладнаному місці – зварювальному посту. Для зварювання використовуються зварювальний дріт Св-0,8Г2С з орієнтовною витратою 5 кг/в зміну.</w:t>
      </w:r>
    </w:p>
    <w:p w14:paraId="722617BE" w14:textId="77777777" w:rsidR="00DB6A61" w:rsidRPr="00DB6A61" w:rsidRDefault="00DB6A61" w:rsidP="00DB6A61">
      <w:pPr>
        <w:ind w:firstLine="851"/>
        <w:contextualSpacing/>
        <w:jc w:val="both"/>
        <w:rPr>
          <w:lang w:val="uk-UA"/>
        </w:rPr>
      </w:pPr>
      <w:r w:rsidRPr="00DB6A61">
        <w:rPr>
          <w:lang w:val="uk-UA"/>
        </w:rPr>
        <w:t>Пост зварювання оснащений витяжним зонтом для видалення забруднюючих речовин. Викид шкідливих речовин здійснюється повітропроводом за межі корпусу (</w:t>
      </w:r>
      <w:proofErr w:type="spellStart"/>
      <w:r w:rsidRPr="00DB6A61">
        <w:rPr>
          <w:lang w:val="uk-UA"/>
        </w:rPr>
        <w:t>дж</w:t>
      </w:r>
      <w:proofErr w:type="spellEnd"/>
      <w:r w:rsidRPr="00DB6A61">
        <w:rPr>
          <w:lang w:val="uk-UA"/>
        </w:rPr>
        <w:t xml:space="preserve">. № 58). </w:t>
      </w:r>
    </w:p>
    <w:p w14:paraId="3A69C64A" w14:textId="77777777" w:rsidR="00DB6A61" w:rsidRPr="00D616C5" w:rsidRDefault="00DB6A61" w:rsidP="00D616C5">
      <w:pPr>
        <w:ind w:firstLine="851"/>
        <w:contextualSpacing/>
        <w:jc w:val="center"/>
        <w:rPr>
          <w:i/>
          <w:iCs/>
          <w:lang w:val="uk-UA"/>
        </w:rPr>
      </w:pPr>
    </w:p>
    <w:p w14:paraId="06E8DEE0" w14:textId="77777777" w:rsidR="00DB6A61" w:rsidRPr="00D616C5" w:rsidRDefault="00DB6A61" w:rsidP="00D616C5">
      <w:pPr>
        <w:ind w:firstLine="851"/>
        <w:contextualSpacing/>
        <w:jc w:val="center"/>
        <w:rPr>
          <w:i/>
          <w:iCs/>
          <w:lang w:val="uk-UA"/>
        </w:rPr>
      </w:pPr>
      <w:r w:rsidRPr="00D616C5">
        <w:rPr>
          <w:i/>
          <w:iCs/>
          <w:lang w:val="uk-UA"/>
        </w:rPr>
        <w:t>Зарядна акумуляторів</w:t>
      </w:r>
    </w:p>
    <w:p w14:paraId="2EBAF09F" w14:textId="77777777" w:rsidR="00DB6A61" w:rsidRPr="00DB6A61" w:rsidRDefault="00DB6A61" w:rsidP="00DB6A61">
      <w:pPr>
        <w:ind w:firstLine="851"/>
        <w:contextualSpacing/>
        <w:jc w:val="both"/>
        <w:rPr>
          <w:lang w:val="uk-UA"/>
        </w:rPr>
      </w:pPr>
    </w:p>
    <w:p w14:paraId="54ADD4E8" w14:textId="77777777" w:rsidR="00DB6A61" w:rsidRPr="00DB6A61" w:rsidRDefault="00DB6A61" w:rsidP="00DB6A61">
      <w:pPr>
        <w:ind w:firstLine="851"/>
        <w:contextualSpacing/>
        <w:jc w:val="both"/>
        <w:rPr>
          <w:lang w:val="uk-UA"/>
        </w:rPr>
      </w:pPr>
      <w:r w:rsidRPr="00DB6A61">
        <w:rPr>
          <w:lang w:val="uk-UA"/>
        </w:rPr>
        <w:t xml:space="preserve">Для зарядки акумуляторних батарей </w:t>
      </w:r>
      <w:proofErr w:type="spellStart"/>
      <w:r w:rsidRPr="00DB6A61">
        <w:rPr>
          <w:lang w:val="uk-UA"/>
        </w:rPr>
        <w:t>електронавантажувачів</w:t>
      </w:r>
      <w:proofErr w:type="spellEnd"/>
      <w:r w:rsidRPr="00DB6A61">
        <w:rPr>
          <w:lang w:val="uk-UA"/>
        </w:rPr>
        <w:t xml:space="preserve"> в будівлі виготовлення ДСП передбачається два приміщення. Планується використання свинцево-кислотних акумуляторних батарей. Усі батареї знімаються із навантажувачів перед заряджанням.</w:t>
      </w:r>
    </w:p>
    <w:p w14:paraId="2BCDBD9F" w14:textId="77777777" w:rsidR="00DB6A61" w:rsidRPr="00DB6A61" w:rsidRDefault="00DB6A61" w:rsidP="00DB6A61">
      <w:pPr>
        <w:ind w:firstLine="851"/>
        <w:contextualSpacing/>
        <w:jc w:val="both"/>
        <w:rPr>
          <w:lang w:val="uk-UA"/>
        </w:rPr>
      </w:pPr>
      <w:r w:rsidRPr="00DB6A61">
        <w:rPr>
          <w:lang w:val="uk-UA"/>
        </w:rPr>
        <w:t xml:space="preserve">Одна зарядна призначена для одночасної зарядки 12-ти акумуляторних батарей (12 постів зарядки, </w:t>
      </w:r>
      <w:proofErr w:type="spellStart"/>
      <w:r w:rsidRPr="00DB6A61">
        <w:rPr>
          <w:lang w:val="uk-UA"/>
        </w:rPr>
        <w:t>дж</w:t>
      </w:r>
      <w:proofErr w:type="spellEnd"/>
      <w:r w:rsidRPr="00DB6A61">
        <w:rPr>
          <w:lang w:val="uk-UA"/>
        </w:rPr>
        <w:t>. № 111), а саме:</w:t>
      </w:r>
    </w:p>
    <w:p w14:paraId="0EF04179" w14:textId="77777777" w:rsidR="00DB6A61" w:rsidRPr="00DB6A61" w:rsidRDefault="00DB6A61" w:rsidP="00DB6A61">
      <w:pPr>
        <w:ind w:firstLine="851"/>
        <w:contextualSpacing/>
        <w:jc w:val="both"/>
        <w:rPr>
          <w:lang w:val="uk-UA"/>
        </w:rPr>
      </w:pPr>
      <w:r w:rsidRPr="00DB6A61">
        <w:rPr>
          <w:lang w:val="uk-UA"/>
        </w:rPr>
        <w:t xml:space="preserve">- акумуляторна батарея  TENSOR 2545 TCSM, 80V, 1320 А/год. – 10 </w:t>
      </w:r>
      <w:proofErr w:type="spellStart"/>
      <w:r w:rsidRPr="00DB6A61">
        <w:rPr>
          <w:lang w:val="uk-UA"/>
        </w:rPr>
        <w:t>шт</w:t>
      </w:r>
      <w:proofErr w:type="spellEnd"/>
      <w:r w:rsidRPr="00DB6A61">
        <w:rPr>
          <w:lang w:val="uk-UA"/>
        </w:rPr>
        <w:t>;</w:t>
      </w:r>
    </w:p>
    <w:p w14:paraId="320C8817" w14:textId="77777777" w:rsidR="00DB6A61" w:rsidRPr="00DB6A61" w:rsidRDefault="00DB6A61" w:rsidP="00DB6A61">
      <w:pPr>
        <w:ind w:firstLine="851"/>
        <w:contextualSpacing/>
        <w:jc w:val="both"/>
        <w:rPr>
          <w:lang w:val="uk-UA"/>
        </w:rPr>
      </w:pPr>
      <w:r w:rsidRPr="00DB6A61">
        <w:rPr>
          <w:lang w:val="uk-UA"/>
        </w:rPr>
        <w:t>- акумуляторна батарея  TENSOR 1620 TCSM, 80V, 840 А/год. – 2 шт.</w:t>
      </w:r>
    </w:p>
    <w:p w14:paraId="25CD989F" w14:textId="77777777" w:rsidR="00DB6A61" w:rsidRPr="00DB6A61" w:rsidRDefault="00DB6A61" w:rsidP="00DB6A61">
      <w:pPr>
        <w:ind w:firstLine="851"/>
        <w:contextualSpacing/>
        <w:jc w:val="both"/>
        <w:rPr>
          <w:lang w:val="uk-UA"/>
        </w:rPr>
      </w:pPr>
      <w:r w:rsidRPr="00DB6A61">
        <w:rPr>
          <w:lang w:val="uk-UA"/>
        </w:rPr>
        <w:t>Друга зарядна служить для одночасної зарядки 10-ти акумуляторних батарей (</w:t>
      </w:r>
      <w:proofErr w:type="spellStart"/>
      <w:r w:rsidRPr="00DB6A61">
        <w:rPr>
          <w:lang w:val="uk-UA"/>
        </w:rPr>
        <w:t>дж</w:t>
      </w:r>
      <w:proofErr w:type="spellEnd"/>
      <w:r w:rsidRPr="00DB6A61">
        <w:rPr>
          <w:lang w:val="uk-UA"/>
        </w:rPr>
        <w:t>. № 70), а саме:</w:t>
      </w:r>
    </w:p>
    <w:p w14:paraId="5B64E36D" w14:textId="77777777" w:rsidR="00DB6A61" w:rsidRPr="00DB6A61" w:rsidRDefault="00DB6A61" w:rsidP="00DB6A61">
      <w:pPr>
        <w:ind w:firstLine="851"/>
        <w:contextualSpacing/>
        <w:jc w:val="both"/>
        <w:rPr>
          <w:lang w:val="uk-UA"/>
        </w:rPr>
      </w:pPr>
      <w:r w:rsidRPr="00DB6A61">
        <w:rPr>
          <w:lang w:val="uk-UA"/>
        </w:rPr>
        <w:t xml:space="preserve">- акумуляторна батарея  </w:t>
      </w:r>
      <w:proofErr w:type="spellStart"/>
      <w:r w:rsidRPr="00DB6A61">
        <w:rPr>
          <w:lang w:val="uk-UA"/>
        </w:rPr>
        <w:t>EnerSys</w:t>
      </w:r>
      <w:proofErr w:type="spellEnd"/>
      <w:r w:rsidRPr="00DB6A61">
        <w:rPr>
          <w:lang w:val="uk-UA"/>
        </w:rPr>
        <w:t xml:space="preserve"> 120V 5 PZQ 860 – 8 </w:t>
      </w:r>
      <w:proofErr w:type="spellStart"/>
      <w:r w:rsidRPr="00DB6A61">
        <w:rPr>
          <w:lang w:val="uk-UA"/>
        </w:rPr>
        <w:t>шт</w:t>
      </w:r>
      <w:proofErr w:type="spellEnd"/>
      <w:r w:rsidRPr="00DB6A61">
        <w:rPr>
          <w:lang w:val="uk-UA"/>
        </w:rPr>
        <w:t>;</w:t>
      </w:r>
    </w:p>
    <w:p w14:paraId="4875BA5E" w14:textId="77777777" w:rsidR="00DB6A61" w:rsidRPr="00DB6A61" w:rsidRDefault="00DB6A61" w:rsidP="00DB6A61">
      <w:pPr>
        <w:ind w:firstLine="851"/>
        <w:contextualSpacing/>
        <w:jc w:val="both"/>
        <w:rPr>
          <w:lang w:val="uk-UA"/>
        </w:rPr>
      </w:pPr>
      <w:r w:rsidRPr="00DB6A61">
        <w:rPr>
          <w:lang w:val="uk-UA"/>
        </w:rPr>
        <w:t>- акумуляторна батарея  TENSOR 1910 TCSM, 80V, 990 А/год. – 2 шт.</w:t>
      </w:r>
    </w:p>
    <w:p w14:paraId="677B85F5" w14:textId="77777777" w:rsidR="00DB6A61" w:rsidRPr="00DB6A61" w:rsidRDefault="00DB6A61" w:rsidP="00DB6A61">
      <w:pPr>
        <w:ind w:firstLine="851"/>
        <w:contextualSpacing/>
        <w:jc w:val="both"/>
        <w:rPr>
          <w:lang w:val="uk-UA"/>
        </w:rPr>
      </w:pPr>
      <w:r w:rsidRPr="00DB6A61">
        <w:rPr>
          <w:lang w:val="uk-UA"/>
        </w:rPr>
        <w:t>Ще одне приміщення зарядної запроектовано в складі готової продукції і цілком ідентичне першій зарядній (</w:t>
      </w:r>
      <w:proofErr w:type="spellStart"/>
      <w:r w:rsidRPr="00DB6A61">
        <w:rPr>
          <w:lang w:val="uk-UA"/>
        </w:rPr>
        <w:t>дж</w:t>
      </w:r>
      <w:proofErr w:type="spellEnd"/>
      <w:r w:rsidRPr="00DB6A61">
        <w:rPr>
          <w:lang w:val="uk-UA"/>
        </w:rPr>
        <w:t>. № 112).</w:t>
      </w:r>
    </w:p>
    <w:p w14:paraId="08CEF1BB" w14:textId="77777777" w:rsidR="00DB6A61" w:rsidRPr="00DB6A61" w:rsidRDefault="00DB6A61" w:rsidP="00DB6A61">
      <w:pPr>
        <w:ind w:firstLine="851"/>
        <w:contextualSpacing/>
        <w:jc w:val="both"/>
        <w:rPr>
          <w:lang w:val="uk-UA"/>
        </w:rPr>
      </w:pPr>
      <w:r w:rsidRPr="00DB6A61">
        <w:rPr>
          <w:lang w:val="uk-UA"/>
        </w:rPr>
        <w:t>З кожного приміщення зарядної передбачена комбінована система вентиляції.</w:t>
      </w:r>
    </w:p>
    <w:p w14:paraId="061C51BA" w14:textId="77777777" w:rsidR="00DB6A61" w:rsidRPr="00DB6A61" w:rsidRDefault="00DB6A61" w:rsidP="00DB6A61">
      <w:pPr>
        <w:ind w:firstLine="851"/>
        <w:contextualSpacing/>
        <w:jc w:val="both"/>
        <w:rPr>
          <w:lang w:val="uk-UA"/>
        </w:rPr>
      </w:pPr>
    </w:p>
    <w:p w14:paraId="0778084B" w14:textId="77777777" w:rsidR="00DB6A61" w:rsidRPr="00D616C5" w:rsidRDefault="00DB6A61" w:rsidP="00D616C5">
      <w:pPr>
        <w:ind w:firstLine="851"/>
        <w:contextualSpacing/>
        <w:jc w:val="center"/>
        <w:rPr>
          <w:i/>
          <w:iCs/>
          <w:lang w:val="uk-UA"/>
        </w:rPr>
      </w:pPr>
      <w:r w:rsidRPr="00D616C5">
        <w:rPr>
          <w:i/>
          <w:iCs/>
          <w:lang w:val="uk-UA"/>
        </w:rPr>
        <w:t xml:space="preserve">Виробництво </w:t>
      </w:r>
      <w:proofErr w:type="spellStart"/>
      <w:r w:rsidRPr="00D616C5">
        <w:rPr>
          <w:i/>
          <w:iCs/>
          <w:lang w:val="uk-UA"/>
        </w:rPr>
        <w:t>деревинностружкових</w:t>
      </w:r>
      <w:proofErr w:type="spellEnd"/>
      <w:r w:rsidRPr="00D616C5">
        <w:rPr>
          <w:i/>
          <w:iCs/>
          <w:lang w:val="uk-UA"/>
        </w:rPr>
        <w:t xml:space="preserve"> плит з орієнтованою стружкою (плита ОСП)</w:t>
      </w:r>
    </w:p>
    <w:p w14:paraId="22E2CFCF" w14:textId="77777777" w:rsidR="00DB6A61" w:rsidRPr="00D616C5" w:rsidRDefault="00DB6A61" w:rsidP="00D616C5">
      <w:pPr>
        <w:ind w:firstLine="851"/>
        <w:contextualSpacing/>
        <w:jc w:val="center"/>
        <w:rPr>
          <w:i/>
          <w:iCs/>
          <w:lang w:val="uk-UA"/>
        </w:rPr>
      </w:pPr>
      <w:r w:rsidRPr="00D616C5">
        <w:rPr>
          <w:i/>
          <w:iCs/>
          <w:lang w:val="uk-UA"/>
        </w:rPr>
        <w:t>Характеристика сировини</w:t>
      </w:r>
    </w:p>
    <w:p w14:paraId="724AF244" w14:textId="77777777" w:rsidR="00DB6A61" w:rsidRPr="00DB6A61" w:rsidRDefault="00DB6A61" w:rsidP="00DB6A61">
      <w:pPr>
        <w:ind w:firstLine="851"/>
        <w:contextualSpacing/>
        <w:jc w:val="both"/>
        <w:rPr>
          <w:lang w:val="uk-UA"/>
        </w:rPr>
      </w:pPr>
    </w:p>
    <w:p w14:paraId="403D1224" w14:textId="77777777" w:rsidR="00DB6A61" w:rsidRPr="00DB6A61" w:rsidRDefault="00DB6A61" w:rsidP="00DB6A61">
      <w:pPr>
        <w:ind w:firstLine="851"/>
        <w:contextualSpacing/>
        <w:jc w:val="both"/>
        <w:rPr>
          <w:lang w:val="uk-UA"/>
        </w:rPr>
      </w:pPr>
      <w:r w:rsidRPr="00DB6A61">
        <w:rPr>
          <w:lang w:val="uk-UA"/>
        </w:rPr>
        <w:t>Основною сировиною для виготовлення орієнтовно-</w:t>
      </w:r>
      <w:proofErr w:type="spellStart"/>
      <w:r w:rsidRPr="00DB6A61">
        <w:rPr>
          <w:lang w:val="uk-UA"/>
        </w:rPr>
        <w:t>стружкових</w:t>
      </w:r>
      <w:proofErr w:type="spellEnd"/>
      <w:r w:rsidRPr="00DB6A61">
        <w:rPr>
          <w:lang w:val="uk-UA"/>
        </w:rPr>
        <w:t xml:space="preserve"> плит є:</w:t>
      </w:r>
    </w:p>
    <w:p w14:paraId="01EDB73D" w14:textId="77777777" w:rsidR="00DB6A61" w:rsidRPr="00DB6A61" w:rsidRDefault="00DB6A61" w:rsidP="00DB6A61">
      <w:pPr>
        <w:ind w:firstLine="851"/>
        <w:contextualSpacing/>
        <w:jc w:val="both"/>
        <w:rPr>
          <w:lang w:val="uk-UA"/>
        </w:rPr>
      </w:pPr>
      <w:r w:rsidRPr="00DB6A61">
        <w:rPr>
          <w:lang w:val="uk-UA"/>
        </w:rPr>
        <w:t xml:space="preserve">- Дрова технологічні хвойні (ялина, сосна); </w:t>
      </w:r>
    </w:p>
    <w:p w14:paraId="179B4F91" w14:textId="77777777" w:rsidR="00DB6A61" w:rsidRPr="00DB6A61" w:rsidRDefault="00DB6A61" w:rsidP="00DB6A61">
      <w:pPr>
        <w:ind w:firstLine="851"/>
        <w:contextualSpacing/>
        <w:jc w:val="both"/>
        <w:rPr>
          <w:lang w:val="uk-UA"/>
        </w:rPr>
      </w:pPr>
      <w:r w:rsidRPr="00DB6A61">
        <w:rPr>
          <w:lang w:val="uk-UA"/>
        </w:rPr>
        <w:t>- Дрова технологічні листяні (осика, береза).</w:t>
      </w:r>
    </w:p>
    <w:p w14:paraId="3C482E31" w14:textId="77777777" w:rsidR="00DB6A61" w:rsidRPr="00DB6A61" w:rsidRDefault="00DB6A61" w:rsidP="00DB6A61">
      <w:pPr>
        <w:ind w:firstLine="851"/>
        <w:contextualSpacing/>
        <w:jc w:val="both"/>
        <w:rPr>
          <w:lang w:val="uk-UA"/>
        </w:rPr>
      </w:pPr>
      <w:r w:rsidRPr="00DB6A61">
        <w:rPr>
          <w:lang w:val="uk-UA"/>
        </w:rPr>
        <w:t>Діаметр 8-70 см. Довжина 2 м.</w:t>
      </w:r>
    </w:p>
    <w:p w14:paraId="3820E757" w14:textId="77777777" w:rsidR="00DB6A61" w:rsidRPr="00DB6A61" w:rsidRDefault="00DB6A61" w:rsidP="00DB6A61">
      <w:pPr>
        <w:ind w:firstLine="851"/>
        <w:contextualSpacing/>
        <w:jc w:val="both"/>
        <w:rPr>
          <w:lang w:val="uk-UA"/>
        </w:rPr>
      </w:pPr>
      <w:r w:rsidRPr="00DB6A61">
        <w:rPr>
          <w:lang w:val="uk-UA"/>
        </w:rPr>
        <w:t>Для виготовлення 1 076 250 м3/рік плити ОСП необхідно 1 668 188 м3 щільної деревини з нормативною витратою 1,55 м3/м3 плити.</w:t>
      </w:r>
    </w:p>
    <w:p w14:paraId="6157D0C4" w14:textId="77777777" w:rsidR="00DB6A61" w:rsidRPr="00DB6A61" w:rsidRDefault="00DB6A61" w:rsidP="00DB6A61">
      <w:pPr>
        <w:ind w:firstLine="851"/>
        <w:contextualSpacing/>
        <w:jc w:val="both"/>
        <w:rPr>
          <w:lang w:val="uk-UA"/>
        </w:rPr>
      </w:pPr>
      <w:r w:rsidRPr="00DB6A61">
        <w:rPr>
          <w:lang w:val="uk-UA"/>
        </w:rPr>
        <w:t>Планований мінімальний запас деревини для зберігання на складі становить 30 днів роботи заводу, що відповідає кількості 142 980 щільних м3 деревини. Денний запас деревини відповідає об'єму щоденної поставки деревини 4766 м3.</w:t>
      </w:r>
    </w:p>
    <w:p w14:paraId="00F0D915" w14:textId="77777777" w:rsidR="00DB6A61" w:rsidRPr="00DB6A61" w:rsidRDefault="00DB6A61" w:rsidP="00DB6A61">
      <w:pPr>
        <w:ind w:firstLine="851"/>
        <w:contextualSpacing/>
        <w:jc w:val="both"/>
        <w:rPr>
          <w:lang w:val="uk-UA"/>
        </w:rPr>
      </w:pPr>
      <w:r w:rsidRPr="00DB6A61">
        <w:rPr>
          <w:lang w:val="uk-UA"/>
        </w:rPr>
        <w:lastRenderedPageBreak/>
        <w:t>Вид деревини для виготовлення плит ОСП:</w:t>
      </w:r>
    </w:p>
    <w:p w14:paraId="32C4A0FE" w14:textId="77777777" w:rsidR="00DB6A61" w:rsidRPr="00DB6A61" w:rsidRDefault="00DB6A61" w:rsidP="00DB6A61">
      <w:pPr>
        <w:ind w:firstLine="851"/>
        <w:contextualSpacing/>
        <w:jc w:val="both"/>
        <w:rPr>
          <w:lang w:val="uk-UA"/>
        </w:rPr>
      </w:pPr>
      <w:r w:rsidRPr="00DB6A61">
        <w:rPr>
          <w:lang w:val="uk-UA"/>
        </w:rPr>
        <w:t>- Хвойні дрова технологічні 70%;</w:t>
      </w:r>
    </w:p>
    <w:p w14:paraId="3C610A1D" w14:textId="77777777" w:rsidR="00DB6A61" w:rsidRPr="00DB6A61" w:rsidRDefault="00DB6A61" w:rsidP="00DB6A61">
      <w:pPr>
        <w:ind w:firstLine="851"/>
        <w:contextualSpacing/>
        <w:jc w:val="both"/>
        <w:rPr>
          <w:lang w:val="uk-UA"/>
        </w:rPr>
      </w:pPr>
      <w:r w:rsidRPr="00DB6A61">
        <w:rPr>
          <w:lang w:val="uk-UA"/>
        </w:rPr>
        <w:t>- Листяні дрова технологічні 30%.</w:t>
      </w:r>
    </w:p>
    <w:p w14:paraId="71CDD7B5" w14:textId="77777777" w:rsidR="00DB6A61" w:rsidRPr="00DB6A61" w:rsidRDefault="00DB6A61" w:rsidP="00DB6A61">
      <w:pPr>
        <w:ind w:firstLine="851"/>
        <w:contextualSpacing/>
        <w:jc w:val="both"/>
        <w:rPr>
          <w:lang w:val="uk-UA"/>
        </w:rPr>
      </w:pPr>
      <w:r w:rsidRPr="00DB6A61">
        <w:rPr>
          <w:lang w:val="uk-UA"/>
        </w:rPr>
        <w:t xml:space="preserve">Для виготовлення 1 076 250 м3/рік плити ОСП витрати сировини наступні: </w:t>
      </w:r>
    </w:p>
    <w:p w14:paraId="00D922C2" w14:textId="77777777" w:rsidR="00DB6A61" w:rsidRPr="00DB6A61" w:rsidRDefault="00DB6A61" w:rsidP="00DB6A61">
      <w:pPr>
        <w:ind w:firstLine="851"/>
        <w:contextualSpacing/>
        <w:jc w:val="both"/>
        <w:rPr>
          <w:lang w:val="uk-UA"/>
        </w:rPr>
      </w:pPr>
      <w:r w:rsidRPr="00DB6A61">
        <w:rPr>
          <w:lang w:val="uk-UA"/>
        </w:rPr>
        <w:t>-</w:t>
      </w:r>
      <w:r w:rsidRPr="00DB6A61">
        <w:rPr>
          <w:lang w:val="uk-UA"/>
        </w:rPr>
        <w:tab/>
        <w:t>Деревина – 1 668 188 м3;</w:t>
      </w:r>
    </w:p>
    <w:p w14:paraId="25172473" w14:textId="77777777" w:rsidR="00DB6A61" w:rsidRPr="00DB6A61" w:rsidRDefault="00DB6A61" w:rsidP="00DB6A61">
      <w:pPr>
        <w:ind w:firstLine="851"/>
        <w:contextualSpacing/>
        <w:jc w:val="both"/>
        <w:rPr>
          <w:lang w:val="uk-UA"/>
        </w:rPr>
      </w:pPr>
      <w:r w:rsidRPr="00DB6A61">
        <w:rPr>
          <w:lang w:val="uk-UA"/>
        </w:rPr>
        <w:t xml:space="preserve">- Смола: </w:t>
      </w:r>
    </w:p>
    <w:p w14:paraId="03DE1D8F" w14:textId="77777777" w:rsidR="00DB6A61" w:rsidRPr="00DB6A61" w:rsidRDefault="00DB6A61" w:rsidP="00DB6A61">
      <w:pPr>
        <w:ind w:firstLine="851"/>
        <w:contextualSpacing/>
        <w:jc w:val="both"/>
        <w:rPr>
          <w:lang w:val="uk-UA"/>
        </w:rPr>
      </w:pPr>
      <w:r w:rsidRPr="00DB6A61">
        <w:rPr>
          <w:lang w:val="uk-UA"/>
        </w:rPr>
        <w:t xml:space="preserve"> 1. PMDI – 8,5 кг/м³  x 0,3 x 1076250 = 2 744 т</w:t>
      </w:r>
    </w:p>
    <w:p w14:paraId="7B20A464" w14:textId="77777777" w:rsidR="00DB6A61" w:rsidRPr="00DB6A61" w:rsidRDefault="00DB6A61" w:rsidP="00DB6A61">
      <w:pPr>
        <w:ind w:firstLine="851"/>
        <w:contextualSpacing/>
        <w:jc w:val="both"/>
        <w:rPr>
          <w:lang w:val="uk-UA"/>
        </w:rPr>
      </w:pPr>
      <w:r w:rsidRPr="00DB6A61">
        <w:rPr>
          <w:lang w:val="uk-UA"/>
        </w:rPr>
        <w:t>MUF – 30 кг/м³  /0,67 x 0,3 x 1076 250 = 14 457 т</w:t>
      </w:r>
    </w:p>
    <w:p w14:paraId="2E4F83AE" w14:textId="77777777" w:rsidR="00DB6A61" w:rsidRPr="00DB6A61" w:rsidRDefault="00DB6A61" w:rsidP="00DB6A61">
      <w:pPr>
        <w:ind w:firstLine="851"/>
        <w:contextualSpacing/>
        <w:jc w:val="both"/>
        <w:rPr>
          <w:lang w:val="uk-UA"/>
        </w:rPr>
      </w:pPr>
      <w:r w:rsidRPr="00DB6A61">
        <w:rPr>
          <w:lang w:val="uk-UA"/>
        </w:rPr>
        <w:t>2. MUF - 53 кг/м³  / 0,67 x 0,3 x 1076 250 = 25 541 т</w:t>
      </w:r>
    </w:p>
    <w:p w14:paraId="3B7B894C" w14:textId="77777777" w:rsidR="00DB6A61" w:rsidRPr="00DB6A61" w:rsidRDefault="00DB6A61" w:rsidP="00DB6A61">
      <w:pPr>
        <w:ind w:firstLine="851"/>
        <w:contextualSpacing/>
        <w:jc w:val="both"/>
        <w:rPr>
          <w:lang w:val="uk-UA"/>
        </w:rPr>
      </w:pPr>
      <w:r w:rsidRPr="00DB6A61">
        <w:rPr>
          <w:lang w:val="uk-UA"/>
        </w:rPr>
        <w:t>або</w:t>
      </w:r>
    </w:p>
    <w:p w14:paraId="0D4EEF58" w14:textId="77777777" w:rsidR="00DB6A61" w:rsidRPr="00DB6A61" w:rsidRDefault="00DB6A61" w:rsidP="00DB6A61">
      <w:pPr>
        <w:ind w:firstLine="851"/>
        <w:contextualSpacing/>
        <w:jc w:val="both"/>
        <w:rPr>
          <w:lang w:val="uk-UA"/>
        </w:rPr>
      </w:pPr>
      <w:r w:rsidRPr="00DB6A61">
        <w:rPr>
          <w:lang w:val="uk-UA"/>
        </w:rPr>
        <w:t xml:space="preserve"> 3.   PF - 60 кг/м³  / 0,52 x 0,1 x 1076 250 = 12 418 т</w:t>
      </w:r>
    </w:p>
    <w:p w14:paraId="2840C86E" w14:textId="77777777" w:rsidR="00DB6A61" w:rsidRPr="00DB6A61" w:rsidRDefault="00DB6A61" w:rsidP="00DB6A61">
      <w:pPr>
        <w:ind w:firstLine="851"/>
        <w:contextualSpacing/>
        <w:jc w:val="both"/>
        <w:rPr>
          <w:lang w:val="uk-UA"/>
        </w:rPr>
      </w:pPr>
      <w:r w:rsidRPr="00DB6A61">
        <w:rPr>
          <w:lang w:val="uk-UA"/>
        </w:rPr>
        <w:t>Загальна кількість емульсії:</w:t>
      </w:r>
    </w:p>
    <w:p w14:paraId="5855E60C" w14:textId="77777777" w:rsidR="00DB6A61" w:rsidRPr="00DB6A61" w:rsidRDefault="00DB6A61" w:rsidP="00DB6A61">
      <w:pPr>
        <w:ind w:firstLine="851"/>
        <w:contextualSpacing/>
        <w:jc w:val="both"/>
        <w:rPr>
          <w:lang w:val="uk-UA"/>
        </w:rPr>
      </w:pPr>
      <w:r w:rsidRPr="00DB6A61">
        <w:rPr>
          <w:lang w:val="uk-UA"/>
        </w:rPr>
        <w:t>-</w:t>
      </w:r>
      <w:r w:rsidRPr="00DB6A61">
        <w:rPr>
          <w:lang w:val="uk-UA"/>
        </w:rPr>
        <w:tab/>
        <w:t>10 кг/м³ /0,59х1 076 250 = 18241т</w:t>
      </w:r>
    </w:p>
    <w:p w14:paraId="72673C23" w14:textId="77777777" w:rsidR="00DB6A61" w:rsidRPr="00DB6A61" w:rsidRDefault="00DB6A61" w:rsidP="00DB6A61">
      <w:pPr>
        <w:ind w:firstLine="851"/>
        <w:contextualSpacing/>
        <w:jc w:val="both"/>
        <w:rPr>
          <w:lang w:val="uk-UA"/>
        </w:rPr>
      </w:pPr>
      <w:r w:rsidRPr="00DB6A61">
        <w:rPr>
          <w:lang w:val="uk-UA"/>
        </w:rPr>
        <w:t>-</w:t>
      </w:r>
      <w:r w:rsidRPr="00DB6A61">
        <w:rPr>
          <w:lang w:val="uk-UA"/>
        </w:rPr>
        <w:tab/>
        <w:t xml:space="preserve">Загальна кількість </w:t>
      </w:r>
      <w:proofErr w:type="spellStart"/>
      <w:r w:rsidRPr="00DB6A61">
        <w:rPr>
          <w:lang w:val="uk-UA"/>
        </w:rPr>
        <w:t>затверджувача</w:t>
      </w:r>
      <w:proofErr w:type="spellEnd"/>
    </w:p>
    <w:p w14:paraId="7D7B0C7D" w14:textId="77777777" w:rsidR="00DB6A61" w:rsidRPr="00DB6A61" w:rsidRDefault="00DB6A61" w:rsidP="00DB6A61">
      <w:pPr>
        <w:ind w:firstLine="851"/>
        <w:contextualSpacing/>
        <w:jc w:val="both"/>
        <w:rPr>
          <w:lang w:val="uk-UA"/>
        </w:rPr>
      </w:pPr>
      <w:r w:rsidRPr="00DB6A61">
        <w:rPr>
          <w:lang w:val="uk-UA"/>
        </w:rPr>
        <w:t>4 кг/м³ /0,45 x 1 076 250  9 567 т.</w:t>
      </w:r>
    </w:p>
    <w:p w14:paraId="749B0853" w14:textId="77777777" w:rsidR="00DB6A61" w:rsidRPr="00DB6A61" w:rsidRDefault="00DB6A61" w:rsidP="00DB6A61">
      <w:pPr>
        <w:ind w:firstLine="851"/>
        <w:contextualSpacing/>
        <w:jc w:val="both"/>
        <w:rPr>
          <w:lang w:val="uk-UA"/>
        </w:rPr>
      </w:pPr>
      <w:r w:rsidRPr="00DB6A61">
        <w:rPr>
          <w:lang w:val="uk-UA"/>
        </w:rPr>
        <w:t>Для виробництва плити ОСП передбачено використовувати наступну смолу:</w:t>
      </w:r>
    </w:p>
    <w:p w14:paraId="7A9B4E29" w14:textId="77777777" w:rsidR="00DB6A61" w:rsidRPr="00DB6A61" w:rsidRDefault="00DB6A61" w:rsidP="00DB6A61">
      <w:pPr>
        <w:ind w:firstLine="851"/>
        <w:contextualSpacing/>
        <w:jc w:val="both"/>
        <w:rPr>
          <w:lang w:val="uk-UA"/>
        </w:rPr>
      </w:pPr>
      <w:r w:rsidRPr="00DB6A61">
        <w:rPr>
          <w:lang w:val="uk-UA"/>
        </w:rPr>
        <w:t>-</w:t>
      </w:r>
      <w:r w:rsidRPr="00DB6A61">
        <w:rPr>
          <w:lang w:val="uk-UA"/>
        </w:rPr>
        <w:tab/>
        <w:t>PMDI - без виділення фенолу та формальдегіду;</w:t>
      </w:r>
    </w:p>
    <w:p w14:paraId="33127E65" w14:textId="77777777" w:rsidR="00DB6A61" w:rsidRPr="00DB6A61" w:rsidRDefault="00DB6A61" w:rsidP="00DB6A61">
      <w:pPr>
        <w:ind w:firstLine="851"/>
        <w:contextualSpacing/>
        <w:jc w:val="both"/>
        <w:rPr>
          <w:lang w:val="uk-UA"/>
        </w:rPr>
      </w:pPr>
      <w:r w:rsidRPr="00DB6A61">
        <w:rPr>
          <w:lang w:val="uk-UA"/>
        </w:rPr>
        <w:t>-</w:t>
      </w:r>
      <w:r w:rsidRPr="00DB6A61">
        <w:rPr>
          <w:lang w:val="uk-UA"/>
        </w:rPr>
        <w:tab/>
        <w:t>PF - фенол-формальдегідна смола;</w:t>
      </w:r>
    </w:p>
    <w:p w14:paraId="6787BA23" w14:textId="77777777" w:rsidR="00DB6A61" w:rsidRPr="00DB6A61" w:rsidRDefault="00DB6A61" w:rsidP="00DB6A61">
      <w:pPr>
        <w:ind w:firstLine="851"/>
        <w:contextualSpacing/>
        <w:jc w:val="both"/>
        <w:rPr>
          <w:lang w:val="uk-UA"/>
        </w:rPr>
      </w:pPr>
      <w:r w:rsidRPr="00DB6A61">
        <w:rPr>
          <w:lang w:val="uk-UA"/>
        </w:rPr>
        <w:t>-</w:t>
      </w:r>
      <w:r w:rsidRPr="00DB6A61">
        <w:rPr>
          <w:lang w:val="uk-UA"/>
        </w:rPr>
        <w:tab/>
        <w:t xml:space="preserve">МUF  - меламін </w:t>
      </w:r>
      <w:proofErr w:type="spellStart"/>
      <w:r w:rsidRPr="00DB6A61">
        <w:rPr>
          <w:lang w:val="uk-UA"/>
        </w:rPr>
        <w:t>карбамідно</w:t>
      </w:r>
      <w:proofErr w:type="spellEnd"/>
      <w:r w:rsidRPr="00DB6A61">
        <w:rPr>
          <w:lang w:val="uk-UA"/>
        </w:rPr>
        <w:t xml:space="preserve">-формальдегідна смола. </w:t>
      </w:r>
    </w:p>
    <w:p w14:paraId="487BFAAB" w14:textId="050C40F8" w:rsidR="00D616C5" w:rsidRPr="00DB6A61" w:rsidRDefault="00DB6A61" w:rsidP="00D616C5">
      <w:pPr>
        <w:ind w:firstLine="851"/>
        <w:contextualSpacing/>
        <w:jc w:val="both"/>
        <w:rPr>
          <w:lang w:val="uk-UA"/>
        </w:rPr>
      </w:pPr>
      <w:r w:rsidRPr="00DB6A61">
        <w:rPr>
          <w:lang w:val="uk-UA"/>
        </w:rPr>
        <w:t xml:space="preserve">Смола PMDI (полімерний </w:t>
      </w:r>
      <w:proofErr w:type="spellStart"/>
      <w:r w:rsidRPr="00DB6A61">
        <w:rPr>
          <w:lang w:val="uk-UA"/>
        </w:rPr>
        <w:t>дифенілметандиізоціанат</w:t>
      </w:r>
      <w:proofErr w:type="spellEnd"/>
      <w:r w:rsidRPr="00DB6A61">
        <w:rPr>
          <w:lang w:val="uk-UA"/>
        </w:rPr>
        <w:t xml:space="preserve">). Особливістю даної смоли є те, що вона не потребує </w:t>
      </w:r>
      <w:proofErr w:type="spellStart"/>
      <w:r w:rsidRPr="00DB6A61">
        <w:rPr>
          <w:lang w:val="uk-UA"/>
        </w:rPr>
        <w:t>затверджувача</w:t>
      </w:r>
      <w:proofErr w:type="spellEnd"/>
      <w:r w:rsidRPr="00DB6A61">
        <w:rPr>
          <w:lang w:val="uk-UA"/>
        </w:rPr>
        <w:t>. Процес затвердіння відбувається при контакті з повітрям, який значно пришвидшується в пресі при високій температурі. Дана смола має високу в’язкість, що ускладнює процес транспортування та розпилення через форсунки. Тому проектом передбачається підігрів смоли до температури 37оС. Смола PMDI володіє значно кращою гідрофобною здатністю ніж смоли РF та MUF, тому при використанні даної смоли не потрібна емульсія.</w:t>
      </w:r>
      <w:r w:rsidR="00D616C5" w:rsidRPr="00D616C5">
        <w:rPr>
          <w:lang w:val="uk-UA"/>
        </w:rPr>
        <w:t xml:space="preserve"> </w:t>
      </w:r>
      <w:r w:rsidR="00D616C5" w:rsidRPr="00DB6A61">
        <w:rPr>
          <w:lang w:val="uk-UA"/>
        </w:rPr>
        <w:t>Основні параметри</w:t>
      </w:r>
      <w:r w:rsidR="00D616C5">
        <w:rPr>
          <w:lang w:val="uk-UA"/>
        </w:rPr>
        <w:t xml:space="preserve"> смоли наведено у таблиці 16.3. </w:t>
      </w:r>
    </w:p>
    <w:p w14:paraId="66B45DE6" w14:textId="77777777" w:rsidR="00DB6A61" w:rsidRPr="00DB6A61" w:rsidRDefault="00DB6A61" w:rsidP="00DB6A61">
      <w:pPr>
        <w:ind w:firstLine="851"/>
        <w:contextualSpacing/>
        <w:jc w:val="both"/>
        <w:rPr>
          <w:lang w:val="uk-UA"/>
        </w:rPr>
      </w:pPr>
    </w:p>
    <w:p w14:paraId="3083318C" w14:textId="77777777" w:rsidR="00DB6A61" w:rsidRPr="00DB6A61" w:rsidRDefault="00DB6A61" w:rsidP="00DB6A61">
      <w:pPr>
        <w:ind w:firstLine="851"/>
        <w:contextualSpacing/>
        <w:jc w:val="both"/>
        <w:rPr>
          <w:lang w:val="uk-UA"/>
        </w:rPr>
      </w:pPr>
      <w:r w:rsidRPr="00DB6A61">
        <w:rPr>
          <w:lang w:val="uk-UA"/>
        </w:rPr>
        <w:t>Таблиця 16.3 Смола PF - (фенол-формальдегідна смола) з наступними параметрами:</w:t>
      </w:r>
    </w:p>
    <w:p w14:paraId="34109E67" w14:textId="77777777" w:rsidR="00DB6A61" w:rsidRPr="00DB6A61" w:rsidRDefault="00DB6A61" w:rsidP="00DB6A61">
      <w:pPr>
        <w:ind w:firstLine="851"/>
        <w:contextualSpacing/>
        <w:jc w:val="both"/>
        <w:rPr>
          <w:lang w:val="uk-UA"/>
        </w:rPr>
      </w:pPr>
      <w:r w:rsidRPr="00DB6A61">
        <w:rPr>
          <w:lang w:val="uk-UA"/>
        </w:rPr>
        <w:t>Основні параметри</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4496"/>
      </w:tblGrid>
      <w:tr w:rsidR="00D616C5" w:rsidRPr="005A726D" w14:paraId="117A7E0B" w14:textId="77777777" w:rsidTr="003E670A">
        <w:tc>
          <w:tcPr>
            <w:tcW w:w="9781" w:type="dxa"/>
            <w:gridSpan w:val="2"/>
            <w:shd w:val="clear" w:color="auto" w:fill="D9D9D9" w:themeFill="background1" w:themeFillShade="D9"/>
          </w:tcPr>
          <w:p w14:paraId="7BA8B025" w14:textId="77777777" w:rsidR="00D616C5" w:rsidRPr="005A726D" w:rsidRDefault="00D616C5" w:rsidP="003E670A">
            <w:pPr>
              <w:pStyle w:val="rvps2"/>
              <w:autoSpaceDE w:val="0"/>
              <w:autoSpaceDN w:val="0"/>
              <w:spacing w:before="0" w:beforeAutospacing="0" w:after="0" w:afterAutospacing="0"/>
              <w:ind w:right="283" w:firstLine="709"/>
              <w:jc w:val="center"/>
              <w:textAlignment w:val="baseline"/>
              <w:rPr>
                <w:rFonts w:eastAsia="Calibri"/>
                <w:sz w:val="20"/>
                <w:szCs w:val="20"/>
                <w:lang w:eastAsia="en-US"/>
              </w:rPr>
            </w:pPr>
            <w:proofErr w:type="spellStart"/>
            <w:r w:rsidRPr="005A726D">
              <w:rPr>
                <w:rFonts w:eastAsia="Calibri"/>
                <w:bCs/>
                <w:sz w:val="20"/>
                <w:szCs w:val="20"/>
                <w:lang w:eastAsia="en-US"/>
              </w:rPr>
              <w:t>Основні</w:t>
            </w:r>
            <w:proofErr w:type="spellEnd"/>
            <w:r w:rsidRPr="005A726D">
              <w:rPr>
                <w:rFonts w:eastAsia="Calibri"/>
                <w:bCs/>
                <w:sz w:val="20"/>
                <w:szCs w:val="20"/>
                <w:lang w:eastAsia="en-US"/>
              </w:rPr>
              <w:t xml:space="preserve"> </w:t>
            </w:r>
            <w:proofErr w:type="spellStart"/>
            <w:r w:rsidRPr="005A726D">
              <w:rPr>
                <w:rFonts w:eastAsia="Calibri"/>
                <w:bCs/>
                <w:sz w:val="20"/>
                <w:szCs w:val="20"/>
                <w:lang w:eastAsia="en-US"/>
              </w:rPr>
              <w:t>параметри</w:t>
            </w:r>
            <w:proofErr w:type="spellEnd"/>
          </w:p>
        </w:tc>
      </w:tr>
      <w:tr w:rsidR="00D616C5" w:rsidRPr="005A726D" w14:paraId="5AF9FE33" w14:textId="77777777" w:rsidTr="003E670A">
        <w:tc>
          <w:tcPr>
            <w:tcW w:w="5032" w:type="dxa"/>
            <w:shd w:val="clear" w:color="auto" w:fill="D9D9D9" w:themeFill="background1" w:themeFillShade="D9"/>
          </w:tcPr>
          <w:p w14:paraId="2342368D" w14:textId="77777777" w:rsidR="00D616C5" w:rsidRPr="005A726D" w:rsidRDefault="00D616C5" w:rsidP="003E670A">
            <w:pPr>
              <w:pStyle w:val="rvps2"/>
              <w:tabs>
                <w:tab w:val="left" w:pos="1012"/>
              </w:tabs>
              <w:autoSpaceDE w:val="0"/>
              <w:autoSpaceDN w:val="0"/>
              <w:spacing w:before="0" w:beforeAutospacing="0" w:after="0" w:afterAutospacing="0"/>
              <w:ind w:right="283"/>
              <w:jc w:val="center"/>
              <w:textAlignment w:val="baseline"/>
              <w:rPr>
                <w:rFonts w:eastAsia="Calibri"/>
                <w:sz w:val="20"/>
                <w:szCs w:val="20"/>
                <w:lang w:eastAsia="en-US"/>
              </w:rPr>
            </w:pPr>
            <w:proofErr w:type="spellStart"/>
            <w:r w:rsidRPr="005A726D">
              <w:rPr>
                <w:rFonts w:eastAsia="Calibri"/>
                <w:sz w:val="20"/>
                <w:szCs w:val="20"/>
                <w:lang w:eastAsia="en-US"/>
              </w:rPr>
              <w:t>Зовнішній</w:t>
            </w:r>
            <w:proofErr w:type="spellEnd"/>
            <w:r w:rsidRPr="005A726D">
              <w:rPr>
                <w:rFonts w:eastAsia="Calibri"/>
                <w:sz w:val="20"/>
                <w:szCs w:val="20"/>
                <w:lang w:eastAsia="en-US"/>
              </w:rPr>
              <w:t xml:space="preserve"> </w:t>
            </w:r>
            <w:proofErr w:type="spellStart"/>
            <w:r w:rsidRPr="005A726D">
              <w:rPr>
                <w:rFonts w:eastAsia="Calibri"/>
                <w:sz w:val="20"/>
                <w:szCs w:val="20"/>
                <w:lang w:eastAsia="en-US"/>
              </w:rPr>
              <w:t>вигляд</w:t>
            </w:r>
            <w:proofErr w:type="spellEnd"/>
            <w:r w:rsidRPr="005A726D">
              <w:rPr>
                <w:rFonts w:eastAsia="Calibri"/>
                <w:sz w:val="20"/>
                <w:szCs w:val="20"/>
                <w:lang w:eastAsia="en-US"/>
              </w:rPr>
              <w:t xml:space="preserve"> (стан)</w:t>
            </w:r>
          </w:p>
        </w:tc>
        <w:tc>
          <w:tcPr>
            <w:tcW w:w="4749" w:type="dxa"/>
            <w:shd w:val="clear" w:color="auto" w:fill="D9D9D9" w:themeFill="background1" w:themeFillShade="D9"/>
          </w:tcPr>
          <w:p w14:paraId="3E338ECC" w14:textId="77777777" w:rsidR="00D616C5" w:rsidRPr="005A726D" w:rsidRDefault="00D616C5" w:rsidP="003E670A">
            <w:pPr>
              <w:pStyle w:val="rvps2"/>
              <w:autoSpaceDE w:val="0"/>
              <w:autoSpaceDN w:val="0"/>
              <w:spacing w:before="0" w:beforeAutospacing="0" w:after="0" w:afterAutospacing="0"/>
              <w:ind w:right="283"/>
              <w:jc w:val="center"/>
              <w:textAlignment w:val="baseline"/>
              <w:rPr>
                <w:rFonts w:eastAsia="Calibri"/>
                <w:sz w:val="20"/>
                <w:szCs w:val="20"/>
                <w:lang w:eastAsia="en-US"/>
              </w:rPr>
            </w:pPr>
            <w:proofErr w:type="spellStart"/>
            <w:r w:rsidRPr="005A726D">
              <w:rPr>
                <w:rFonts w:eastAsia="Calibri"/>
                <w:sz w:val="20"/>
                <w:szCs w:val="20"/>
                <w:lang w:eastAsia="en-US"/>
              </w:rPr>
              <w:t>Рідина</w:t>
            </w:r>
            <w:proofErr w:type="spellEnd"/>
          </w:p>
        </w:tc>
      </w:tr>
      <w:tr w:rsidR="00D616C5" w:rsidRPr="005A726D" w14:paraId="48F67335" w14:textId="77777777" w:rsidTr="003E670A">
        <w:tc>
          <w:tcPr>
            <w:tcW w:w="5032" w:type="dxa"/>
            <w:shd w:val="clear" w:color="auto" w:fill="D9D9D9" w:themeFill="background1" w:themeFillShade="D9"/>
          </w:tcPr>
          <w:p w14:paraId="4399DF6A" w14:textId="77777777" w:rsidR="00D616C5" w:rsidRPr="005A726D" w:rsidRDefault="00D616C5" w:rsidP="003E670A">
            <w:pPr>
              <w:pStyle w:val="rvps2"/>
              <w:tabs>
                <w:tab w:val="left" w:pos="1012"/>
              </w:tabs>
              <w:autoSpaceDE w:val="0"/>
              <w:autoSpaceDN w:val="0"/>
              <w:spacing w:before="0" w:beforeAutospacing="0" w:after="0" w:afterAutospacing="0"/>
              <w:ind w:right="283"/>
              <w:jc w:val="center"/>
              <w:textAlignment w:val="baseline"/>
              <w:rPr>
                <w:rFonts w:eastAsia="Calibri"/>
                <w:sz w:val="20"/>
                <w:szCs w:val="20"/>
                <w:lang w:val="en-US" w:eastAsia="en-US"/>
              </w:rPr>
            </w:pPr>
            <w:r w:rsidRPr="005A726D">
              <w:rPr>
                <w:rFonts w:eastAsia="Calibri"/>
                <w:sz w:val="20"/>
                <w:szCs w:val="20"/>
                <w:lang w:val="en-US" w:eastAsia="en-US"/>
              </w:rPr>
              <w:t>1</w:t>
            </w:r>
          </w:p>
        </w:tc>
        <w:tc>
          <w:tcPr>
            <w:tcW w:w="4749" w:type="dxa"/>
            <w:shd w:val="clear" w:color="auto" w:fill="D9D9D9" w:themeFill="background1" w:themeFillShade="D9"/>
          </w:tcPr>
          <w:p w14:paraId="011CCD23" w14:textId="77777777" w:rsidR="00D616C5" w:rsidRPr="005A726D" w:rsidRDefault="00D616C5" w:rsidP="003E670A">
            <w:pPr>
              <w:pStyle w:val="rvps2"/>
              <w:autoSpaceDE w:val="0"/>
              <w:autoSpaceDN w:val="0"/>
              <w:spacing w:before="0" w:beforeAutospacing="0" w:after="0" w:afterAutospacing="0"/>
              <w:ind w:right="283"/>
              <w:jc w:val="center"/>
              <w:textAlignment w:val="baseline"/>
              <w:rPr>
                <w:rFonts w:eastAsia="Calibri"/>
                <w:sz w:val="20"/>
                <w:szCs w:val="20"/>
                <w:lang w:val="en-US" w:eastAsia="en-US"/>
              </w:rPr>
            </w:pPr>
            <w:r w:rsidRPr="005A726D">
              <w:rPr>
                <w:rFonts w:eastAsia="Calibri"/>
                <w:sz w:val="20"/>
                <w:szCs w:val="20"/>
                <w:lang w:val="en-US" w:eastAsia="en-US"/>
              </w:rPr>
              <w:t>2</w:t>
            </w:r>
          </w:p>
        </w:tc>
      </w:tr>
      <w:tr w:rsidR="00D616C5" w:rsidRPr="005A726D" w14:paraId="4EBBED77" w14:textId="77777777" w:rsidTr="003E670A">
        <w:tc>
          <w:tcPr>
            <w:tcW w:w="5032" w:type="dxa"/>
          </w:tcPr>
          <w:p w14:paraId="31AE9AA3" w14:textId="77777777" w:rsidR="00D616C5" w:rsidRPr="005A726D" w:rsidRDefault="00D616C5" w:rsidP="003E670A">
            <w:pPr>
              <w:pStyle w:val="rvps2"/>
              <w:autoSpaceDE w:val="0"/>
              <w:autoSpaceDN w:val="0"/>
              <w:spacing w:before="0" w:beforeAutospacing="0" w:after="0" w:afterAutospacing="0"/>
              <w:ind w:right="283"/>
              <w:jc w:val="both"/>
              <w:textAlignment w:val="baseline"/>
              <w:rPr>
                <w:rFonts w:eastAsia="Calibri"/>
                <w:sz w:val="20"/>
                <w:szCs w:val="20"/>
                <w:lang w:eastAsia="en-US"/>
              </w:rPr>
            </w:pPr>
            <w:proofErr w:type="spellStart"/>
            <w:r w:rsidRPr="005A726D">
              <w:rPr>
                <w:rFonts w:eastAsia="Calibri"/>
                <w:sz w:val="20"/>
                <w:szCs w:val="20"/>
                <w:lang w:eastAsia="en-US"/>
              </w:rPr>
              <w:t>Колір</w:t>
            </w:r>
            <w:proofErr w:type="spellEnd"/>
          </w:p>
        </w:tc>
        <w:tc>
          <w:tcPr>
            <w:tcW w:w="4749" w:type="dxa"/>
          </w:tcPr>
          <w:p w14:paraId="126F311D" w14:textId="77777777" w:rsidR="00D616C5" w:rsidRPr="005A726D" w:rsidRDefault="00D616C5" w:rsidP="003E670A">
            <w:pPr>
              <w:pStyle w:val="rvps2"/>
              <w:autoSpaceDE w:val="0"/>
              <w:autoSpaceDN w:val="0"/>
              <w:spacing w:before="0" w:beforeAutospacing="0" w:after="0" w:afterAutospacing="0"/>
              <w:ind w:right="283"/>
              <w:jc w:val="both"/>
              <w:textAlignment w:val="baseline"/>
              <w:rPr>
                <w:rFonts w:eastAsia="Calibri"/>
                <w:sz w:val="20"/>
                <w:szCs w:val="20"/>
                <w:lang w:eastAsia="en-US"/>
              </w:rPr>
            </w:pPr>
            <w:proofErr w:type="spellStart"/>
            <w:r w:rsidRPr="005A726D">
              <w:rPr>
                <w:rFonts w:eastAsia="Calibri"/>
                <w:sz w:val="20"/>
                <w:szCs w:val="20"/>
                <w:lang w:eastAsia="en-US"/>
              </w:rPr>
              <w:t>Темний</w:t>
            </w:r>
            <w:proofErr w:type="spellEnd"/>
            <w:r w:rsidRPr="005A726D">
              <w:rPr>
                <w:rFonts w:eastAsia="Calibri"/>
                <w:sz w:val="20"/>
                <w:szCs w:val="20"/>
                <w:lang w:eastAsia="en-US"/>
              </w:rPr>
              <w:t xml:space="preserve"> </w:t>
            </w:r>
            <w:proofErr w:type="spellStart"/>
            <w:r w:rsidRPr="005A726D">
              <w:rPr>
                <w:rFonts w:eastAsia="Calibri"/>
                <w:sz w:val="20"/>
                <w:szCs w:val="20"/>
                <w:lang w:eastAsia="en-US"/>
              </w:rPr>
              <w:t>від</w:t>
            </w:r>
            <w:proofErr w:type="spellEnd"/>
            <w:r w:rsidRPr="005A726D">
              <w:rPr>
                <w:rFonts w:eastAsia="Calibri"/>
                <w:sz w:val="20"/>
                <w:szCs w:val="20"/>
                <w:lang w:eastAsia="en-US"/>
              </w:rPr>
              <w:t xml:space="preserve"> </w:t>
            </w:r>
            <w:proofErr w:type="spellStart"/>
            <w:r w:rsidRPr="005A726D">
              <w:rPr>
                <w:rFonts w:eastAsia="Calibri"/>
                <w:sz w:val="20"/>
                <w:szCs w:val="20"/>
                <w:lang w:eastAsia="en-US"/>
              </w:rPr>
              <w:t>жовтого</w:t>
            </w:r>
            <w:proofErr w:type="spellEnd"/>
            <w:r w:rsidRPr="005A726D">
              <w:rPr>
                <w:rFonts w:eastAsia="Calibri"/>
                <w:sz w:val="20"/>
                <w:szCs w:val="20"/>
                <w:lang w:eastAsia="en-US"/>
              </w:rPr>
              <w:t xml:space="preserve"> до червоного </w:t>
            </w:r>
            <w:proofErr w:type="spellStart"/>
            <w:r w:rsidRPr="005A726D">
              <w:rPr>
                <w:rFonts w:eastAsia="Calibri"/>
                <w:sz w:val="20"/>
                <w:szCs w:val="20"/>
                <w:lang w:eastAsia="en-US"/>
              </w:rPr>
              <w:t>кольору</w:t>
            </w:r>
            <w:proofErr w:type="spellEnd"/>
          </w:p>
        </w:tc>
      </w:tr>
      <w:tr w:rsidR="00D616C5" w:rsidRPr="005A726D" w14:paraId="273D5804" w14:textId="77777777" w:rsidTr="003E670A">
        <w:tc>
          <w:tcPr>
            <w:tcW w:w="5032" w:type="dxa"/>
          </w:tcPr>
          <w:p w14:paraId="1A91D675" w14:textId="77777777" w:rsidR="00D616C5" w:rsidRPr="005A726D" w:rsidRDefault="00D616C5" w:rsidP="003E670A">
            <w:pPr>
              <w:pStyle w:val="rvps2"/>
              <w:autoSpaceDE w:val="0"/>
              <w:autoSpaceDN w:val="0"/>
              <w:spacing w:before="0" w:beforeAutospacing="0" w:after="0" w:afterAutospacing="0"/>
              <w:ind w:right="283"/>
              <w:jc w:val="both"/>
              <w:textAlignment w:val="baseline"/>
              <w:rPr>
                <w:rFonts w:eastAsia="Calibri"/>
                <w:sz w:val="20"/>
                <w:szCs w:val="20"/>
                <w:lang w:eastAsia="en-US"/>
              </w:rPr>
            </w:pPr>
            <w:r w:rsidRPr="005A726D">
              <w:rPr>
                <w:rFonts w:eastAsia="Calibri"/>
                <w:sz w:val="20"/>
                <w:szCs w:val="20"/>
                <w:lang w:eastAsia="en-US"/>
              </w:rPr>
              <w:t>Запах</w:t>
            </w:r>
          </w:p>
        </w:tc>
        <w:tc>
          <w:tcPr>
            <w:tcW w:w="4749" w:type="dxa"/>
          </w:tcPr>
          <w:p w14:paraId="67DD1361" w14:textId="77777777" w:rsidR="00D616C5" w:rsidRPr="005A726D" w:rsidRDefault="00D616C5" w:rsidP="003E670A">
            <w:pPr>
              <w:pStyle w:val="rvps2"/>
              <w:autoSpaceDE w:val="0"/>
              <w:autoSpaceDN w:val="0"/>
              <w:spacing w:before="0" w:beforeAutospacing="0" w:after="0" w:afterAutospacing="0"/>
              <w:ind w:right="283"/>
              <w:jc w:val="both"/>
              <w:textAlignment w:val="baseline"/>
              <w:rPr>
                <w:rFonts w:eastAsia="Calibri"/>
                <w:sz w:val="20"/>
                <w:szCs w:val="20"/>
                <w:lang w:eastAsia="en-US"/>
              </w:rPr>
            </w:pPr>
            <w:r w:rsidRPr="005A726D">
              <w:rPr>
                <w:rFonts w:eastAsia="Calibri"/>
                <w:sz w:val="20"/>
                <w:szCs w:val="20"/>
                <w:lang w:eastAsia="en-US"/>
              </w:rPr>
              <w:t xml:space="preserve">Легкий </w:t>
            </w:r>
            <w:proofErr w:type="spellStart"/>
            <w:r w:rsidRPr="005A726D">
              <w:rPr>
                <w:rFonts w:eastAsia="Calibri"/>
                <w:sz w:val="20"/>
                <w:szCs w:val="20"/>
                <w:lang w:eastAsia="en-US"/>
              </w:rPr>
              <w:t>характерний</w:t>
            </w:r>
            <w:proofErr w:type="spellEnd"/>
            <w:r w:rsidRPr="005A726D">
              <w:rPr>
                <w:rFonts w:eastAsia="Calibri"/>
                <w:sz w:val="20"/>
                <w:szCs w:val="20"/>
                <w:lang w:eastAsia="en-US"/>
              </w:rPr>
              <w:t xml:space="preserve"> запах</w:t>
            </w:r>
          </w:p>
        </w:tc>
      </w:tr>
      <w:tr w:rsidR="00D616C5" w:rsidRPr="005A726D" w14:paraId="602D93C7" w14:textId="77777777" w:rsidTr="003E670A">
        <w:tc>
          <w:tcPr>
            <w:tcW w:w="5032" w:type="dxa"/>
          </w:tcPr>
          <w:p w14:paraId="77665AE1" w14:textId="77777777" w:rsidR="00D616C5" w:rsidRPr="005A726D" w:rsidRDefault="00D616C5" w:rsidP="003E670A">
            <w:pPr>
              <w:pStyle w:val="rvps2"/>
              <w:autoSpaceDE w:val="0"/>
              <w:autoSpaceDN w:val="0"/>
              <w:spacing w:before="0" w:beforeAutospacing="0" w:after="0" w:afterAutospacing="0"/>
              <w:ind w:right="283"/>
              <w:jc w:val="both"/>
              <w:textAlignment w:val="baseline"/>
              <w:rPr>
                <w:rFonts w:eastAsia="Calibri"/>
                <w:sz w:val="20"/>
                <w:szCs w:val="20"/>
                <w:lang w:eastAsia="en-US"/>
              </w:rPr>
            </w:pPr>
            <w:proofErr w:type="spellStart"/>
            <w:r w:rsidRPr="005A726D">
              <w:rPr>
                <w:rFonts w:eastAsia="Calibri"/>
                <w:sz w:val="20"/>
                <w:szCs w:val="20"/>
                <w:lang w:eastAsia="en-US"/>
              </w:rPr>
              <w:t>Розчинність</w:t>
            </w:r>
            <w:proofErr w:type="spellEnd"/>
            <w:r w:rsidRPr="005A726D">
              <w:rPr>
                <w:rFonts w:eastAsia="Calibri"/>
                <w:sz w:val="20"/>
                <w:szCs w:val="20"/>
                <w:lang w:eastAsia="en-US"/>
              </w:rPr>
              <w:t xml:space="preserve"> у </w:t>
            </w:r>
            <w:proofErr w:type="spellStart"/>
            <w:r w:rsidRPr="005A726D">
              <w:rPr>
                <w:rFonts w:eastAsia="Calibri"/>
                <w:sz w:val="20"/>
                <w:szCs w:val="20"/>
                <w:lang w:eastAsia="en-US"/>
              </w:rPr>
              <w:t>воді</w:t>
            </w:r>
            <w:proofErr w:type="spellEnd"/>
          </w:p>
        </w:tc>
        <w:tc>
          <w:tcPr>
            <w:tcW w:w="4749" w:type="dxa"/>
          </w:tcPr>
          <w:p w14:paraId="2CB96A3E" w14:textId="77777777" w:rsidR="00D616C5" w:rsidRPr="005A726D" w:rsidRDefault="00D616C5" w:rsidP="003E670A">
            <w:pPr>
              <w:pStyle w:val="rvps2"/>
              <w:autoSpaceDE w:val="0"/>
              <w:autoSpaceDN w:val="0"/>
              <w:spacing w:before="0" w:beforeAutospacing="0" w:after="0" w:afterAutospacing="0"/>
              <w:ind w:right="283"/>
              <w:jc w:val="both"/>
              <w:textAlignment w:val="baseline"/>
              <w:rPr>
                <w:rFonts w:eastAsia="Calibri"/>
                <w:sz w:val="20"/>
                <w:szCs w:val="20"/>
                <w:lang w:eastAsia="en-US"/>
              </w:rPr>
            </w:pPr>
            <w:r w:rsidRPr="005A726D">
              <w:rPr>
                <w:rFonts w:eastAsia="Calibri"/>
                <w:sz w:val="20"/>
                <w:szCs w:val="20"/>
                <w:lang w:eastAsia="en-US"/>
              </w:rPr>
              <w:t xml:space="preserve">Добре </w:t>
            </w:r>
            <w:proofErr w:type="spellStart"/>
            <w:r w:rsidRPr="005A726D">
              <w:rPr>
                <w:rFonts w:eastAsia="Calibri"/>
                <w:sz w:val="20"/>
                <w:szCs w:val="20"/>
                <w:lang w:eastAsia="en-US"/>
              </w:rPr>
              <w:t>розчинна</w:t>
            </w:r>
            <w:proofErr w:type="spellEnd"/>
          </w:p>
        </w:tc>
      </w:tr>
      <w:tr w:rsidR="00D616C5" w:rsidRPr="005A726D" w14:paraId="29C37122" w14:textId="77777777" w:rsidTr="003E670A">
        <w:tc>
          <w:tcPr>
            <w:tcW w:w="5032" w:type="dxa"/>
          </w:tcPr>
          <w:p w14:paraId="4F8B2F87" w14:textId="77777777" w:rsidR="00D616C5" w:rsidRPr="005A726D" w:rsidRDefault="00D616C5" w:rsidP="003E670A">
            <w:pPr>
              <w:pStyle w:val="rvps2"/>
              <w:autoSpaceDE w:val="0"/>
              <w:autoSpaceDN w:val="0"/>
              <w:spacing w:before="0" w:beforeAutospacing="0" w:after="0" w:afterAutospacing="0"/>
              <w:ind w:right="283"/>
              <w:jc w:val="both"/>
              <w:textAlignment w:val="baseline"/>
              <w:rPr>
                <w:rFonts w:eastAsia="Calibri"/>
                <w:sz w:val="20"/>
                <w:szCs w:val="20"/>
                <w:lang w:eastAsia="en-US"/>
              </w:rPr>
            </w:pPr>
            <w:proofErr w:type="spellStart"/>
            <w:r w:rsidRPr="005A726D">
              <w:rPr>
                <w:rFonts w:eastAsia="Calibri"/>
                <w:sz w:val="20"/>
                <w:szCs w:val="20"/>
                <w:lang w:eastAsia="en-US"/>
              </w:rPr>
              <w:t>Вміст</w:t>
            </w:r>
            <w:proofErr w:type="spellEnd"/>
            <w:r w:rsidRPr="005A726D">
              <w:rPr>
                <w:rFonts w:eastAsia="Calibri"/>
                <w:sz w:val="20"/>
                <w:szCs w:val="20"/>
                <w:lang w:eastAsia="en-US"/>
              </w:rPr>
              <w:t xml:space="preserve"> </w:t>
            </w:r>
            <w:proofErr w:type="spellStart"/>
            <w:r w:rsidRPr="005A726D">
              <w:rPr>
                <w:rFonts w:eastAsia="Calibri"/>
                <w:sz w:val="20"/>
                <w:szCs w:val="20"/>
                <w:lang w:eastAsia="en-US"/>
              </w:rPr>
              <w:t>твердих</w:t>
            </w:r>
            <w:proofErr w:type="spellEnd"/>
            <w:r w:rsidRPr="005A726D">
              <w:rPr>
                <w:rFonts w:eastAsia="Calibri"/>
                <w:sz w:val="20"/>
                <w:szCs w:val="20"/>
                <w:lang w:eastAsia="en-US"/>
              </w:rPr>
              <w:t xml:space="preserve"> </w:t>
            </w:r>
            <w:proofErr w:type="spellStart"/>
            <w:r w:rsidRPr="005A726D">
              <w:rPr>
                <w:rFonts w:eastAsia="Calibri"/>
                <w:sz w:val="20"/>
                <w:szCs w:val="20"/>
                <w:lang w:eastAsia="en-US"/>
              </w:rPr>
              <w:t>частин</w:t>
            </w:r>
            <w:proofErr w:type="spellEnd"/>
            <w:r w:rsidRPr="005A726D">
              <w:rPr>
                <w:rFonts w:eastAsia="Calibri"/>
                <w:sz w:val="20"/>
                <w:szCs w:val="20"/>
                <w:lang w:eastAsia="en-US"/>
              </w:rPr>
              <w:t xml:space="preserve"> / % 135 ° С / 1 год)</w:t>
            </w:r>
          </w:p>
        </w:tc>
        <w:tc>
          <w:tcPr>
            <w:tcW w:w="4749" w:type="dxa"/>
          </w:tcPr>
          <w:p w14:paraId="29AB4003" w14:textId="77777777" w:rsidR="00D616C5" w:rsidRPr="005A726D" w:rsidRDefault="00D616C5" w:rsidP="003E670A">
            <w:pPr>
              <w:pStyle w:val="rvps2"/>
              <w:autoSpaceDE w:val="0"/>
              <w:autoSpaceDN w:val="0"/>
              <w:spacing w:before="0" w:beforeAutospacing="0" w:after="0" w:afterAutospacing="0"/>
              <w:ind w:right="283"/>
              <w:jc w:val="both"/>
              <w:textAlignment w:val="baseline"/>
              <w:rPr>
                <w:rFonts w:eastAsia="Calibri"/>
                <w:sz w:val="20"/>
                <w:szCs w:val="20"/>
                <w:lang w:eastAsia="en-US"/>
              </w:rPr>
            </w:pPr>
            <w:r w:rsidRPr="005A726D">
              <w:rPr>
                <w:sz w:val="20"/>
                <w:szCs w:val="20"/>
              </w:rPr>
              <w:t>51-53</w:t>
            </w:r>
          </w:p>
        </w:tc>
      </w:tr>
      <w:tr w:rsidR="00D616C5" w:rsidRPr="005A726D" w14:paraId="75AAB105" w14:textId="77777777" w:rsidTr="003E670A">
        <w:tc>
          <w:tcPr>
            <w:tcW w:w="5032" w:type="dxa"/>
          </w:tcPr>
          <w:p w14:paraId="49D7E81D" w14:textId="77777777" w:rsidR="00D616C5" w:rsidRPr="005A726D" w:rsidRDefault="00D616C5" w:rsidP="003E670A">
            <w:pPr>
              <w:pStyle w:val="rvps2"/>
              <w:autoSpaceDE w:val="0"/>
              <w:autoSpaceDN w:val="0"/>
              <w:spacing w:before="0" w:beforeAutospacing="0" w:after="0" w:afterAutospacing="0"/>
              <w:ind w:right="283"/>
              <w:jc w:val="both"/>
              <w:textAlignment w:val="baseline"/>
              <w:rPr>
                <w:rFonts w:eastAsia="Calibri"/>
                <w:sz w:val="20"/>
                <w:szCs w:val="20"/>
                <w:lang w:eastAsia="en-US"/>
              </w:rPr>
            </w:pPr>
            <w:proofErr w:type="spellStart"/>
            <w:r w:rsidRPr="005A726D">
              <w:rPr>
                <w:sz w:val="20"/>
                <w:szCs w:val="20"/>
              </w:rPr>
              <w:t>В'язкість</w:t>
            </w:r>
            <w:proofErr w:type="spellEnd"/>
            <w:r w:rsidRPr="005A726D">
              <w:rPr>
                <w:sz w:val="20"/>
                <w:szCs w:val="20"/>
              </w:rPr>
              <w:t xml:space="preserve"> / мПа*с (T = 20 ° C) при </w:t>
            </w:r>
            <w:proofErr w:type="spellStart"/>
            <w:r w:rsidRPr="005A726D">
              <w:rPr>
                <w:sz w:val="20"/>
                <w:szCs w:val="20"/>
              </w:rPr>
              <w:t>доставці</w:t>
            </w:r>
            <w:proofErr w:type="spellEnd"/>
          </w:p>
        </w:tc>
        <w:tc>
          <w:tcPr>
            <w:tcW w:w="4749" w:type="dxa"/>
          </w:tcPr>
          <w:p w14:paraId="7AF0744D" w14:textId="77777777" w:rsidR="00D616C5" w:rsidRPr="005A726D" w:rsidRDefault="00D616C5" w:rsidP="003E670A">
            <w:pPr>
              <w:pStyle w:val="rvps2"/>
              <w:autoSpaceDE w:val="0"/>
              <w:autoSpaceDN w:val="0"/>
              <w:spacing w:before="0" w:beforeAutospacing="0" w:after="0" w:afterAutospacing="0"/>
              <w:ind w:right="283"/>
              <w:jc w:val="both"/>
              <w:textAlignment w:val="baseline"/>
              <w:rPr>
                <w:rFonts w:eastAsia="Calibri"/>
                <w:sz w:val="20"/>
                <w:szCs w:val="20"/>
                <w:lang w:eastAsia="en-US"/>
              </w:rPr>
            </w:pPr>
            <w:r w:rsidRPr="005A726D">
              <w:rPr>
                <w:sz w:val="20"/>
                <w:szCs w:val="20"/>
              </w:rPr>
              <w:t>150-250</w:t>
            </w:r>
          </w:p>
        </w:tc>
      </w:tr>
      <w:tr w:rsidR="00D616C5" w:rsidRPr="005A726D" w14:paraId="1149FBF3" w14:textId="77777777" w:rsidTr="003E670A">
        <w:tc>
          <w:tcPr>
            <w:tcW w:w="5032" w:type="dxa"/>
          </w:tcPr>
          <w:p w14:paraId="3056012E" w14:textId="77777777" w:rsidR="00D616C5" w:rsidRPr="005A726D" w:rsidRDefault="00D616C5" w:rsidP="003E670A">
            <w:pPr>
              <w:pStyle w:val="rvps2"/>
              <w:autoSpaceDE w:val="0"/>
              <w:autoSpaceDN w:val="0"/>
              <w:spacing w:before="0" w:beforeAutospacing="0" w:after="0" w:afterAutospacing="0"/>
              <w:ind w:right="283"/>
              <w:jc w:val="both"/>
              <w:textAlignment w:val="baseline"/>
              <w:rPr>
                <w:rFonts w:eastAsia="Calibri"/>
                <w:sz w:val="20"/>
                <w:szCs w:val="20"/>
                <w:lang w:eastAsia="en-US"/>
              </w:rPr>
            </w:pPr>
            <w:r w:rsidRPr="005A726D">
              <w:rPr>
                <w:sz w:val="20"/>
                <w:szCs w:val="20"/>
              </w:rPr>
              <w:t xml:space="preserve">Час </w:t>
            </w:r>
            <w:proofErr w:type="spellStart"/>
            <w:r w:rsidRPr="005A726D">
              <w:rPr>
                <w:sz w:val="20"/>
                <w:szCs w:val="20"/>
              </w:rPr>
              <w:t>желювання</w:t>
            </w:r>
            <w:proofErr w:type="spellEnd"/>
            <w:r w:rsidRPr="005A726D">
              <w:rPr>
                <w:sz w:val="20"/>
                <w:szCs w:val="20"/>
              </w:rPr>
              <w:t xml:space="preserve"> / сек. (150 ° С)</w:t>
            </w:r>
          </w:p>
        </w:tc>
        <w:tc>
          <w:tcPr>
            <w:tcW w:w="4749" w:type="dxa"/>
          </w:tcPr>
          <w:p w14:paraId="6E781EFF" w14:textId="77777777" w:rsidR="00D616C5" w:rsidRPr="005A726D" w:rsidRDefault="00D616C5" w:rsidP="003E670A">
            <w:pPr>
              <w:pStyle w:val="rvps2"/>
              <w:tabs>
                <w:tab w:val="center" w:pos="2125"/>
              </w:tabs>
              <w:autoSpaceDE w:val="0"/>
              <w:autoSpaceDN w:val="0"/>
              <w:spacing w:before="0" w:beforeAutospacing="0" w:after="0" w:afterAutospacing="0"/>
              <w:ind w:right="283"/>
              <w:jc w:val="both"/>
              <w:textAlignment w:val="baseline"/>
              <w:rPr>
                <w:rFonts w:eastAsia="Calibri"/>
                <w:sz w:val="20"/>
                <w:szCs w:val="20"/>
                <w:lang w:eastAsia="en-US"/>
              </w:rPr>
            </w:pPr>
            <w:r w:rsidRPr="005A726D">
              <w:rPr>
                <w:sz w:val="20"/>
                <w:szCs w:val="20"/>
              </w:rPr>
              <w:t>200-500</w:t>
            </w:r>
            <w:r w:rsidRPr="005A726D">
              <w:rPr>
                <w:sz w:val="20"/>
                <w:szCs w:val="20"/>
              </w:rPr>
              <w:tab/>
            </w:r>
          </w:p>
        </w:tc>
      </w:tr>
      <w:tr w:rsidR="00D616C5" w:rsidRPr="005A726D" w14:paraId="447F3AC9" w14:textId="77777777" w:rsidTr="003E670A">
        <w:tc>
          <w:tcPr>
            <w:tcW w:w="5032" w:type="dxa"/>
          </w:tcPr>
          <w:p w14:paraId="5E534E8D" w14:textId="77777777" w:rsidR="00D616C5" w:rsidRPr="005A726D" w:rsidRDefault="00D616C5" w:rsidP="003E670A">
            <w:pPr>
              <w:pStyle w:val="rvps2"/>
              <w:autoSpaceDE w:val="0"/>
              <w:autoSpaceDN w:val="0"/>
              <w:spacing w:before="0" w:beforeAutospacing="0" w:after="0" w:afterAutospacing="0"/>
              <w:ind w:right="283"/>
              <w:jc w:val="both"/>
              <w:textAlignment w:val="baseline"/>
              <w:rPr>
                <w:sz w:val="20"/>
                <w:szCs w:val="20"/>
              </w:rPr>
            </w:pPr>
            <w:proofErr w:type="spellStart"/>
            <w:r w:rsidRPr="005A726D">
              <w:rPr>
                <w:sz w:val="20"/>
                <w:szCs w:val="20"/>
              </w:rPr>
              <w:t>Густина</w:t>
            </w:r>
            <w:proofErr w:type="spellEnd"/>
            <w:r w:rsidRPr="005A726D">
              <w:rPr>
                <w:sz w:val="20"/>
                <w:szCs w:val="20"/>
              </w:rPr>
              <w:t xml:space="preserve"> / г/мл (T = 20 ° C)</w:t>
            </w:r>
          </w:p>
        </w:tc>
        <w:tc>
          <w:tcPr>
            <w:tcW w:w="4749" w:type="dxa"/>
          </w:tcPr>
          <w:p w14:paraId="3CF956AF" w14:textId="77777777" w:rsidR="00D616C5" w:rsidRPr="005A726D" w:rsidRDefault="00D616C5" w:rsidP="003E670A">
            <w:pPr>
              <w:pStyle w:val="rvps2"/>
              <w:tabs>
                <w:tab w:val="center" w:pos="2125"/>
              </w:tabs>
              <w:autoSpaceDE w:val="0"/>
              <w:autoSpaceDN w:val="0"/>
              <w:spacing w:before="0" w:beforeAutospacing="0" w:after="0" w:afterAutospacing="0"/>
              <w:ind w:right="283"/>
              <w:jc w:val="both"/>
              <w:textAlignment w:val="baseline"/>
              <w:rPr>
                <w:sz w:val="20"/>
                <w:szCs w:val="20"/>
              </w:rPr>
            </w:pPr>
            <w:r w:rsidRPr="005A726D">
              <w:rPr>
                <w:sz w:val="20"/>
                <w:szCs w:val="20"/>
              </w:rPr>
              <w:t>1.240 - 1.265</w:t>
            </w:r>
          </w:p>
        </w:tc>
      </w:tr>
      <w:tr w:rsidR="00D616C5" w:rsidRPr="005A726D" w14:paraId="529C056F" w14:textId="77777777" w:rsidTr="003E670A">
        <w:tc>
          <w:tcPr>
            <w:tcW w:w="5032" w:type="dxa"/>
          </w:tcPr>
          <w:p w14:paraId="5FFF083C" w14:textId="77777777" w:rsidR="00D616C5" w:rsidRPr="005A726D" w:rsidRDefault="00D616C5" w:rsidP="003E670A">
            <w:pPr>
              <w:pStyle w:val="rvps2"/>
              <w:autoSpaceDE w:val="0"/>
              <w:autoSpaceDN w:val="0"/>
              <w:spacing w:before="0" w:beforeAutospacing="0" w:after="0" w:afterAutospacing="0"/>
              <w:ind w:right="283"/>
              <w:jc w:val="both"/>
              <w:textAlignment w:val="baseline"/>
              <w:rPr>
                <w:sz w:val="20"/>
                <w:szCs w:val="20"/>
              </w:rPr>
            </w:pPr>
            <w:proofErr w:type="spellStart"/>
            <w:r w:rsidRPr="005A726D">
              <w:rPr>
                <w:sz w:val="20"/>
                <w:szCs w:val="20"/>
              </w:rPr>
              <w:t>Вміст</w:t>
            </w:r>
            <w:proofErr w:type="spellEnd"/>
            <w:r w:rsidRPr="005A726D">
              <w:rPr>
                <w:sz w:val="20"/>
                <w:szCs w:val="20"/>
              </w:rPr>
              <w:t xml:space="preserve"> </w:t>
            </w:r>
            <w:proofErr w:type="spellStart"/>
            <w:r w:rsidRPr="005A726D">
              <w:rPr>
                <w:sz w:val="20"/>
                <w:szCs w:val="20"/>
              </w:rPr>
              <w:t>вільного</w:t>
            </w:r>
            <w:proofErr w:type="spellEnd"/>
            <w:r w:rsidRPr="005A726D">
              <w:rPr>
                <w:sz w:val="20"/>
                <w:szCs w:val="20"/>
              </w:rPr>
              <w:t xml:space="preserve"> фенолу, %</w:t>
            </w:r>
          </w:p>
        </w:tc>
        <w:tc>
          <w:tcPr>
            <w:tcW w:w="4749" w:type="dxa"/>
          </w:tcPr>
          <w:p w14:paraId="55EBD01E" w14:textId="77777777" w:rsidR="00D616C5" w:rsidRPr="005A726D" w:rsidRDefault="00D616C5" w:rsidP="003E670A">
            <w:pPr>
              <w:pStyle w:val="rvps2"/>
              <w:tabs>
                <w:tab w:val="center" w:pos="2125"/>
              </w:tabs>
              <w:autoSpaceDE w:val="0"/>
              <w:autoSpaceDN w:val="0"/>
              <w:spacing w:before="0" w:beforeAutospacing="0" w:after="0" w:afterAutospacing="0"/>
              <w:ind w:right="283"/>
              <w:jc w:val="both"/>
              <w:textAlignment w:val="baseline"/>
              <w:rPr>
                <w:sz w:val="20"/>
                <w:szCs w:val="20"/>
              </w:rPr>
            </w:pPr>
            <w:proofErr w:type="gramStart"/>
            <w:r w:rsidRPr="005A726D">
              <w:rPr>
                <w:sz w:val="20"/>
                <w:szCs w:val="20"/>
              </w:rPr>
              <w:t>&lt; 0.1</w:t>
            </w:r>
            <w:proofErr w:type="gramEnd"/>
            <w:r w:rsidRPr="005A726D">
              <w:rPr>
                <w:sz w:val="20"/>
                <w:szCs w:val="20"/>
              </w:rPr>
              <w:t>%</w:t>
            </w:r>
          </w:p>
        </w:tc>
      </w:tr>
      <w:tr w:rsidR="00D616C5" w:rsidRPr="005A726D" w14:paraId="5FFF6CF3" w14:textId="77777777" w:rsidTr="003E670A">
        <w:tc>
          <w:tcPr>
            <w:tcW w:w="5032" w:type="dxa"/>
          </w:tcPr>
          <w:p w14:paraId="46895ACD" w14:textId="77777777" w:rsidR="00D616C5" w:rsidRPr="005A726D" w:rsidRDefault="00D616C5" w:rsidP="003E670A">
            <w:pPr>
              <w:pStyle w:val="rvps2"/>
              <w:autoSpaceDE w:val="0"/>
              <w:autoSpaceDN w:val="0"/>
              <w:spacing w:before="0" w:beforeAutospacing="0" w:after="0" w:afterAutospacing="0"/>
              <w:ind w:right="283"/>
              <w:jc w:val="both"/>
              <w:textAlignment w:val="baseline"/>
              <w:rPr>
                <w:sz w:val="20"/>
                <w:szCs w:val="20"/>
              </w:rPr>
            </w:pPr>
            <w:proofErr w:type="spellStart"/>
            <w:r w:rsidRPr="005A726D">
              <w:rPr>
                <w:sz w:val="20"/>
                <w:szCs w:val="20"/>
              </w:rPr>
              <w:t>Вміст</w:t>
            </w:r>
            <w:proofErr w:type="spellEnd"/>
            <w:r w:rsidRPr="005A726D">
              <w:rPr>
                <w:sz w:val="20"/>
                <w:szCs w:val="20"/>
              </w:rPr>
              <w:t xml:space="preserve"> </w:t>
            </w:r>
            <w:proofErr w:type="spellStart"/>
            <w:r w:rsidRPr="005A726D">
              <w:rPr>
                <w:sz w:val="20"/>
                <w:szCs w:val="20"/>
              </w:rPr>
              <w:t>вільного</w:t>
            </w:r>
            <w:proofErr w:type="spellEnd"/>
            <w:r w:rsidRPr="005A726D">
              <w:rPr>
                <w:sz w:val="20"/>
                <w:szCs w:val="20"/>
              </w:rPr>
              <w:t xml:space="preserve"> </w:t>
            </w:r>
            <w:proofErr w:type="spellStart"/>
            <w:r w:rsidRPr="005A726D">
              <w:rPr>
                <w:sz w:val="20"/>
                <w:szCs w:val="20"/>
              </w:rPr>
              <w:t>формальдегіду</w:t>
            </w:r>
            <w:proofErr w:type="spellEnd"/>
            <w:r w:rsidRPr="005A726D">
              <w:rPr>
                <w:sz w:val="20"/>
                <w:szCs w:val="20"/>
              </w:rPr>
              <w:t>, %</w:t>
            </w:r>
          </w:p>
        </w:tc>
        <w:tc>
          <w:tcPr>
            <w:tcW w:w="4749" w:type="dxa"/>
          </w:tcPr>
          <w:p w14:paraId="1E6D3E65" w14:textId="77777777" w:rsidR="00D616C5" w:rsidRPr="005A726D" w:rsidRDefault="00D616C5" w:rsidP="003E670A">
            <w:pPr>
              <w:pStyle w:val="rvps2"/>
              <w:tabs>
                <w:tab w:val="center" w:pos="2125"/>
              </w:tabs>
              <w:autoSpaceDE w:val="0"/>
              <w:autoSpaceDN w:val="0"/>
              <w:spacing w:before="0" w:beforeAutospacing="0" w:after="0" w:afterAutospacing="0"/>
              <w:ind w:right="283"/>
              <w:jc w:val="both"/>
              <w:textAlignment w:val="baseline"/>
              <w:rPr>
                <w:sz w:val="20"/>
                <w:szCs w:val="20"/>
              </w:rPr>
            </w:pPr>
            <w:proofErr w:type="gramStart"/>
            <w:r w:rsidRPr="005A726D">
              <w:rPr>
                <w:sz w:val="20"/>
                <w:szCs w:val="20"/>
              </w:rPr>
              <w:t>&lt; 0.5</w:t>
            </w:r>
            <w:proofErr w:type="gramEnd"/>
            <w:r w:rsidRPr="005A726D">
              <w:rPr>
                <w:sz w:val="20"/>
                <w:szCs w:val="20"/>
              </w:rPr>
              <w:t>%</w:t>
            </w:r>
          </w:p>
        </w:tc>
      </w:tr>
      <w:tr w:rsidR="00D616C5" w:rsidRPr="005A726D" w14:paraId="1462CDDD" w14:textId="77777777" w:rsidTr="003E670A">
        <w:tc>
          <w:tcPr>
            <w:tcW w:w="5032" w:type="dxa"/>
          </w:tcPr>
          <w:p w14:paraId="65039252" w14:textId="77777777" w:rsidR="00D616C5" w:rsidRPr="005A726D" w:rsidRDefault="00D616C5" w:rsidP="003E670A">
            <w:pPr>
              <w:pStyle w:val="rvps2"/>
              <w:autoSpaceDE w:val="0"/>
              <w:autoSpaceDN w:val="0"/>
              <w:spacing w:before="0" w:beforeAutospacing="0" w:after="0" w:afterAutospacing="0"/>
              <w:ind w:right="283"/>
              <w:jc w:val="both"/>
              <w:textAlignment w:val="baseline"/>
              <w:rPr>
                <w:sz w:val="20"/>
                <w:szCs w:val="20"/>
              </w:rPr>
            </w:pPr>
            <w:r w:rsidRPr="005A726D">
              <w:rPr>
                <w:sz w:val="20"/>
                <w:szCs w:val="20"/>
              </w:rPr>
              <w:t>pH</w:t>
            </w:r>
          </w:p>
        </w:tc>
        <w:tc>
          <w:tcPr>
            <w:tcW w:w="4749" w:type="dxa"/>
          </w:tcPr>
          <w:p w14:paraId="55115125" w14:textId="77777777" w:rsidR="00D616C5" w:rsidRPr="005A726D" w:rsidRDefault="00D616C5" w:rsidP="003E670A">
            <w:pPr>
              <w:pStyle w:val="rvps2"/>
              <w:tabs>
                <w:tab w:val="center" w:pos="2125"/>
              </w:tabs>
              <w:autoSpaceDE w:val="0"/>
              <w:autoSpaceDN w:val="0"/>
              <w:spacing w:before="0" w:beforeAutospacing="0" w:after="0" w:afterAutospacing="0"/>
              <w:ind w:right="283"/>
              <w:jc w:val="both"/>
              <w:textAlignment w:val="baseline"/>
              <w:rPr>
                <w:color w:val="000000"/>
                <w:sz w:val="20"/>
                <w:szCs w:val="20"/>
              </w:rPr>
            </w:pPr>
            <w:r w:rsidRPr="005A726D">
              <w:rPr>
                <w:color w:val="000000"/>
                <w:sz w:val="20"/>
                <w:szCs w:val="20"/>
              </w:rPr>
              <w:t>11.4 – 12.7</w:t>
            </w:r>
          </w:p>
        </w:tc>
      </w:tr>
      <w:tr w:rsidR="00D616C5" w:rsidRPr="005A726D" w14:paraId="5F251B0B" w14:textId="77777777" w:rsidTr="003E670A">
        <w:tc>
          <w:tcPr>
            <w:tcW w:w="5032" w:type="dxa"/>
          </w:tcPr>
          <w:p w14:paraId="2D804D76" w14:textId="77777777" w:rsidR="00D616C5" w:rsidRPr="005A726D" w:rsidRDefault="00D616C5" w:rsidP="003E670A">
            <w:pPr>
              <w:pStyle w:val="rvps2"/>
              <w:autoSpaceDE w:val="0"/>
              <w:autoSpaceDN w:val="0"/>
              <w:spacing w:before="0" w:beforeAutospacing="0" w:after="0" w:afterAutospacing="0"/>
              <w:ind w:right="283"/>
              <w:jc w:val="both"/>
              <w:textAlignment w:val="baseline"/>
              <w:rPr>
                <w:sz w:val="20"/>
                <w:szCs w:val="20"/>
              </w:rPr>
            </w:pPr>
            <w:proofErr w:type="spellStart"/>
            <w:r w:rsidRPr="005A726D">
              <w:rPr>
                <w:sz w:val="20"/>
                <w:szCs w:val="20"/>
              </w:rPr>
              <w:t>Максимальний</w:t>
            </w:r>
            <w:proofErr w:type="spellEnd"/>
            <w:r w:rsidRPr="005A726D">
              <w:rPr>
                <w:sz w:val="20"/>
                <w:szCs w:val="20"/>
              </w:rPr>
              <w:t xml:space="preserve"> </w:t>
            </w:r>
            <w:proofErr w:type="spellStart"/>
            <w:r w:rsidRPr="005A726D">
              <w:rPr>
                <w:sz w:val="20"/>
                <w:szCs w:val="20"/>
              </w:rPr>
              <w:t>термін</w:t>
            </w:r>
            <w:proofErr w:type="spellEnd"/>
            <w:r w:rsidRPr="005A726D">
              <w:rPr>
                <w:sz w:val="20"/>
                <w:szCs w:val="20"/>
              </w:rPr>
              <w:t xml:space="preserve"> </w:t>
            </w:r>
            <w:proofErr w:type="spellStart"/>
            <w:r w:rsidRPr="005A726D">
              <w:rPr>
                <w:sz w:val="20"/>
                <w:szCs w:val="20"/>
              </w:rPr>
              <w:t>зберігання</w:t>
            </w:r>
            <w:proofErr w:type="spellEnd"/>
            <w:r w:rsidRPr="005A726D">
              <w:rPr>
                <w:sz w:val="20"/>
                <w:szCs w:val="20"/>
              </w:rPr>
              <w:t xml:space="preserve">/ </w:t>
            </w:r>
            <w:proofErr w:type="spellStart"/>
            <w:r w:rsidRPr="005A726D">
              <w:rPr>
                <w:sz w:val="20"/>
                <w:szCs w:val="20"/>
              </w:rPr>
              <w:t>тижнів</w:t>
            </w:r>
            <w:proofErr w:type="spellEnd"/>
            <w:r w:rsidRPr="005A726D">
              <w:rPr>
                <w:sz w:val="20"/>
                <w:szCs w:val="20"/>
              </w:rPr>
              <w:t xml:space="preserve"> при </w:t>
            </w:r>
            <w:proofErr w:type="spellStart"/>
            <w:r w:rsidRPr="005A726D">
              <w:rPr>
                <w:sz w:val="20"/>
                <w:szCs w:val="20"/>
              </w:rPr>
              <w:t>температурі</w:t>
            </w:r>
            <w:proofErr w:type="spellEnd"/>
            <w:r w:rsidRPr="005A726D">
              <w:rPr>
                <w:sz w:val="20"/>
                <w:szCs w:val="20"/>
              </w:rPr>
              <w:t xml:space="preserve"> 20 ° C</w:t>
            </w:r>
          </w:p>
        </w:tc>
        <w:tc>
          <w:tcPr>
            <w:tcW w:w="4749" w:type="dxa"/>
          </w:tcPr>
          <w:p w14:paraId="2E2867DB" w14:textId="77777777" w:rsidR="00D616C5" w:rsidRPr="005A726D" w:rsidRDefault="00D616C5" w:rsidP="003E670A">
            <w:pPr>
              <w:pStyle w:val="rvps2"/>
              <w:tabs>
                <w:tab w:val="center" w:pos="2125"/>
              </w:tabs>
              <w:autoSpaceDE w:val="0"/>
              <w:autoSpaceDN w:val="0"/>
              <w:spacing w:before="0" w:beforeAutospacing="0" w:after="0" w:afterAutospacing="0"/>
              <w:ind w:right="283"/>
              <w:jc w:val="both"/>
              <w:textAlignment w:val="baseline"/>
              <w:rPr>
                <w:color w:val="000000"/>
                <w:sz w:val="20"/>
                <w:szCs w:val="20"/>
              </w:rPr>
            </w:pPr>
            <w:r w:rsidRPr="005A726D">
              <w:rPr>
                <w:color w:val="000000"/>
                <w:sz w:val="20"/>
                <w:szCs w:val="20"/>
              </w:rPr>
              <w:t>4</w:t>
            </w:r>
          </w:p>
        </w:tc>
      </w:tr>
    </w:tbl>
    <w:p w14:paraId="256D95E5" w14:textId="77777777" w:rsidR="00D616C5" w:rsidRDefault="00D616C5" w:rsidP="00DB6A61">
      <w:pPr>
        <w:ind w:firstLine="851"/>
        <w:contextualSpacing/>
        <w:jc w:val="both"/>
        <w:rPr>
          <w:lang w:val="uk-UA"/>
        </w:rPr>
      </w:pPr>
    </w:p>
    <w:p w14:paraId="1EE8A0E2" w14:textId="422520F1" w:rsidR="00DB6A61" w:rsidRPr="00DB6A61" w:rsidRDefault="00DB6A61" w:rsidP="00DB6A61">
      <w:pPr>
        <w:ind w:firstLine="851"/>
        <w:contextualSpacing/>
        <w:jc w:val="both"/>
        <w:rPr>
          <w:lang w:val="uk-UA"/>
        </w:rPr>
      </w:pPr>
      <w:r w:rsidRPr="00DB6A61">
        <w:rPr>
          <w:lang w:val="uk-UA"/>
        </w:rPr>
        <w:t>Смола MUF. Даний тип смоли не потребує додаткового нагрівання та осушування повітря, яке використовується для розпилення.  Технічні характеристики смоли MUF:</w:t>
      </w:r>
    </w:p>
    <w:p w14:paraId="5D70BA0B" w14:textId="77777777" w:rsidR="00DB6A61" w:rsidRPr="00DB6A61" w:rsidRDefault="00DB6A61" w:rsidP="00DB6A61">
      <w:pPr>
        <w:ind w:firstLine="851"/>
        <w:contextualSpacing/>
        <w:jc w:val="both"/>
        <w:rPr>
          <w:lang w:val="uk-UA"/>
        </w:rPr>
      </w:pPr>
      <w:r w:rsidRPr="00DB6A61">
        <w:rPr>
          <w:lang w:val="uk-UA"/>
        </w:rPr>
        <w:t xml:space="preserve"> - суха маса </w:t>
      </w:r>
      <w:r w:rsidRPr="00DB6A61">
        <w:rPr>
          <w:lang w:val="uk-UA"/>
        </w:rPr>
        <w:tab/>
        <w:t xml:space="preserve">       </w:t>
      </w:r>
      <w:r w:rsidRPr="00DB6A61">
        <w:rPr>
          <w:lang w:val="uk-UA"/>
        </w:rPr>
        <w:tab/>
        <w:t xml:space="preserve">MUF24% – 65,5-67,5%, </w:t>
      </w:r>
      <w:r w:rsidRPr="00DB6A61">
        <w:rPr>
          <w:lang w:val="uk-UA"/>
        </w:rPr>
        <w:tab/>
      </w:r>
      <w:r w:rsidRPr="00DB6A61">
        <w:rPr>
          <w:lang w:val="uk-UA"/>
        </w:rPr>
        <w:tab/>
        <w:t>MUF4% – 64-67%</w:t>
      </w:r>
    </w:p>
    <w:p w14:paraId="489E1DD3" w14:textId="77777777" w:rsidR="00DB6A61" w:rsidRPr="00DB6A61" w:rsidRDefault="00DB6A61" w:rsidP="00DB6A61">
      <w:pPr>
        <w:ind w:firstLine="851"/>
        <w:contextualSpacing/>
        <w:jc w:val="both"/>
        <w:rPr>
          <w:lang w:val="uk-UA"/>
        </w:rPr>
      </w:pPr>
      <w:r w:rsidRPr="00DB6A61">
        <w:rPr>
          <w:lang w:val="uk-UA"/>
        </w:rPr>
        <w:t xml:space="preserve"> - густина </w:t>
      </w:r>
      <w:r w:rsidRPr="00DB6A61">
        <w:rPr>
          <w:lang w:val="uk-UA"/>
        </w:rPr>
        <w:tab/>
      </w:r>
      <w:r w:rsidRPr="00DB6A61">
        <w:rPr>
          <w:lang w:val="uk-UA"/>
        </w:rPr>
        <w:tab/>
        <w:t xml:space="preserve">MUF24% – 1280-1300 кг/м3, </w:t>
      </w:r>
      <w:r w:rsidRPr="00DB6A61">
        <w:rPr>
          <w:lang w:val="uk-UA"/>
        </w:rPr>
        <w:tab/>
        <w:t>MUF4% – 1280-1300 кг/м3</w:t>
      </w:r>
    </w:p>
    <w:p w14:paraId="74EAFBB8" w14:textId="16E4F2D5" w:rsidR="00DB6A61" w:rsidRPr="00DB6A61" w:rsidRDefault="00DB6A61" w:rsidP="00DB6A61">
      <w:pPr>
        <w:ind w:firstLine="851"/>
        <w:contextualSpacing/>
        <w:jc w:val="both"/>
        <w:rPr>
          <w:lang w:val="uk-UA"/>
        </w:rPr>
      </w:pPr>
      <w:r w:rsidRPr="00DB6A61">
        <w:rPr>
          <w:lang w:val="uk-UA"/>
        </w:rPr>
        <w:t xml:space="preserve"> - в’язкість при 20˚С   MUF24% – 130-234 </w:t>
      </w:r>
      <w:proofErr w:type="spellStart"/>
      <w:r w:rsidRPr="00DB6A61">
        <w:rPr>
          <w:lang w:val="uk-UA"/>
        </w:rPr>
        <w:t>мПа</w:t>
      </w:r>
      <w:proofErr w:type="spellEnd"/>
      <w:r w:rsidRPr="00DB6A61">
        <w:rPr>
          <w:lang w:val="uk-UA"/>
        </w:rPr>
        <w:t xml:space="preserve">*с, </w:t>
      </w:r>
      <w:r w:rsidRPr="00DB6A61">
        <w:rPr>
          <w:lang w:val="uk-UA"/>
        </w:rPr>
        <w:tab/>
        <w:t xml:space="preserve"> MUF4% – 150-250 </w:t>
      </w:r>
      <w:proofErr w:type="spellStart"/>
      <w:r w:rsidRPr="00DB6A61">
        <w:rPr>
          <w:lang w:val="uk-UA"/>
        </w:rPr>
        <w:t>мПа</w:t>
      </w:r>
      <w:proofErr w:type="spellEnd"/>
      <w:r w:rsidRPr="00DB6A61">
        <w:rPr>
          <w:lang w:val="uk-UA"/>
        </w:rPr>
        <w:t>*с</w:t>
      </w:r>
    </w:p>
    <w:p w14:paraId="75C7BA67" w14:textId="77777777" w:rsidR="00DB6A61" w:rsidRPr="00DB6A61" w:rsidRDefault="00DB6A61" w:rsidP="00DB6A61">
      <w:pPr>
        <w:ind w:firstLine="851"/>
        <w:contextualSpacing/>
        <w:jc w:val="both"/>
        <w:rPr>
          <w:lang w:val="uk-UA"/>
        </w:rPr>
      </w:pPr>
      <w:r w:rsidRPr="00DB6A61">
        <w:rPr>
          <w:lang w:val="uk-UA"/>
        </w:rPr>
        <w:t xml:space="preserve"> - час </w:t>
      </w:r>
      <w:proofErr w:type="spellStart"/>
      <w:r w:rsidRPr="00DB6A61">
        <w:rPr>
          <w:lang w:val="uk-UA"/>
        </w:rPr>
        <w:t>желювання</w:t>
      </w:r>
      <w:proofErr w:type="spellEnd"/>
      <w:r w:rsidRPr="00DB6A61">
        <w:rPr>
          <w:lang w:val="uk-UA"/>
        </w:rPr>
        <w:t xml:space="preserve"> </w:t>
      </w:r>
      <w:r w:rsidRPr="00DB6A61">
        <w:rPr>
          <w:lang w:val="uk-UA"/>
        </w:rPr>
        <w:tab/>
        <w:t>MUF24% – 65-85 с,</w:t>
      </w:r>
      <w:r w:rsidRPr="00DB6A61">
        <w:rPr>
          <w:lang w:val="uk-UA"/>
        </w:rPr>
        <w:tab/>
      </w:r>
      <w:r w:rsidRPr="00DB6A61">
        <w:rPr>
          <w:lang w:val="uk-UA"/>
        </w:rPr>
        <w:tab/>
      </w:r>
      <w:r w:rsidRPr="00DB6A61">
        <w:rPr>
          <w:lang w:val="uk-UA"/>
        </w:rPr>
        <w:tab/>
        <w:t>MUF4% – 55-75 с</w:t>
      </w:r>
    </w:p>
    <w:p w14:paraId="0A46E54D" w14:textId="1EAEEDBB" w:rsidR="00DB6A61" w:rsidRPr="00DB6A61" w:rsidRDefault="00DB6A61" w:rsidP="00DB6A61">
      <w:pPr>
        <w:ind w:firstLine="851"/>
        <w:contextualSpacing/>
        <w:jc w:val="both"/>
        <w:rPr>
          <w:lang w:val="uk-UA"/>
        </w:rPr>
      </w:pPr>
      <w:r w:rsidRPr="00DB6A61">
        <w:rPr>
          <w:lang w:val="uk-UA"/>
        </w:rPr>
        <w:t xml:space="preserve"> - PH </w:t>
      </w:r>
      <w:r w:rsidRPr="00DB6A61">
        <w:rPr>
          <w:lang w:val="uk-UA"/>
        </w:rPr>
        <w:tab/>
      </w:r>
      <w:r w:rsidRPr="00DB6A61">
        <w:rPr>
          <w:lang w:val="uk-UA"/>
        </w:rPr>
        <w:tab/>
        <w:t xml:space="preserve">MUF24% – 9.0-10.0, </w:t>
      </w:r>
      <w:r w:rsidRPr="00DB6A61">
        <w:rPr>
          <w:lang w:val="uk-UA"/>
        </w:rPr>
        <w:tab/>
      </w:r>
      <w:r w:rsidRPr="00DB6A61">
        <w:rPr>
          <w:lang w:val="uk-UA"/>
        </w:rPr>
        <w:tab/>
      </w:r>
      <w:r w:rsidR="002C0D9E">
        <w:rPr>
          <w:lang w:val="uk-UA"/>
        </w:rPr>
        <w:t xml:space="preserve">            </w:t>
      </w:r>
      <w:r w:rsidRPr="00DB6A61">
        <w:rPr>
          <w:lang w:val="uk-UA"/>
        </w:rPr>
        <w:t>MUF4% – 8.5-9.5</w:t>
      </w:r>
    </w:p>
    <w:p w14:paraId="5CD77364" w14:textId="77777777" w:rsidR="00DB6A61" w:rsidRPr="00DB6A61" w:rsidRDefault="00DB6A61" w:rsidP="00DB6A61">
      <w:pPr>
        <w:ind w:firstLine="851"/>
        <w:contextualSpacing/>
        <w:jc w:val="both"/>
        <w:rPr>
          <w:lang w:val="uk-UA"/>
        </w:rPr>
      </w:pPr>
      <w:r w:rsidRPr="00D616C5">
        <w:rPr>
          <w:u w:val="single"/>
          <w:lang w:val="uk-UA"/>
        </w:rPr>
        <w:t>Витрати емульсії</w:t>
      </w:r>
      <w:r w:rsidRPr="00DB6A61">
        <w:rPr>
          <w:lang w:val="uk-UA"/>
        </w:rPr>
        <w:t xml:space="preserve">. Емульсія подається в кількості 1,0-2,0% відносно маси сухої стружки, що дорівнює 2,8-10 </w:t>
      </w:r>
      <w:proofErr w:type="spellStart"/>
      <w:r w:rsidRPr="00DB6A61">
        <w:rPr>
          <w:lang w:val="uk-UA"/>
        </w:rPr>
        <w:t>кгAtro</w:t>
      </w:r>
      <w:proofErr w:type="spellEnd"/>
      <w:r w:rsidRPr="00DB6A61">
        <w:rPr>
          <w:lang w:val="uk-UA"/>
        </w:rPr>
        <w:t>/м</w:t>
      </w:r>
      <w:r w:rsidRPr="00D616C5">
        <w:rPr>
          <w:vertAlign w:val="superscript"/>
          <w:lang w:val="uk-UA"/>
        </w:rPr>
        <w:t>3</w:t>
      </w:r>
      <w:r w:rsidRPr="00DB6A61">
        <w:rPr>
          <w:lang w:val="uk-UA"/>
        </w:rPr>
        <w:t xml:space="preserve">. Емульсія подається на першу форсунку. </w:t>
      </w:r>
    </w:p>
    <w:p w14:paraId="5072BAEA" w14:textId="77777777" w:rsidR="00DB6A61" w:rsidRPr="00DB6A61" w:rsidRDefault="00DB6A61" w:rsidP="00DB6A61">
      <w:pPr>
        <w:ind w:firstLine="851"/>
        <w:contextualSpacing/>
        <w:jc w:val="both"/>
        <w:rPr>
          <w:lang w:val="uk-UA"/>
        </w:rPr>
      </w:pPr>
      <w:r w:rsidRPr="00DB6A61">
        <w:rPr>
          <w:lang w:val="uk-UA"/>
        </w:rPr>
        <w:lastRenderedPageBreak/>
        <w:t xml:space="preserve">Технічні характеристики: </w:t>
      </w:r>
    </w:p>
    <w:p w14:paraId="5C7978F3" w14:textId="77777777" w:rsidR="00DB6A61" w:rsidRPr="00DB6A61" w:rsidRDefault="00DB6A61" w:rsidP="00DB6A61">
      <w:pPr>
        <w:ind w:firstLine="851"/>
        <w:contextualSpacing/>
        <w:jc w:val="both"/>
        <w:rPr>
          <w:lang w:val="uk-UA"/>
        </w:rPr>
      </w:pPr>
      <w:r w:rsidRPr="00DB6A61">
        <w:rPr>
          <w:lang w:val="uk-UA"/>
        </w:rPr>
        <w:t>-</w:t>
      </w:r>
      <w:r w:rsidRPr="00DB6A61">
        <w:rPr>
          <w:lang w:val="uk-UA"/>
        </w:rPr>
        <w:tab/>
        <w:t>Суха маса - 58-62 %;</w:t>
      </w:r>
    </w:p>
    <w:p w14:paraId="3B21E93B" w14:textId="77777777" w:rsidR="00DB6A61" w:rsidRPr="00DB6A61" w:rsidRDefault="00DB6A61" w:rsidP="00DB6A61">
      <w:pPr>
        <w:ind w:firstLine="851"/>
        <w:contextualSpacing/>
        <w:jc w:val="both"/>
        <w:rPr>
          <w:lang w:val="uk-UA"/>
        </w:rPr>
      </w:pPr>
      <w:r w:rsidRPr="00DB6A61">
        <w:rPr>
          <w:lang w:val="uk-UA"/>
        </w:rPr>
        <w:t>-</w:t>
      </w:r>
      <w:r w:rsidRPr="00DB6A61">
        <w:rPr>
          <w:lang w:val="uk-UA"/>
        </w:rPr>
        <w:tab/>
        <w:t>PH – 8,5-10,5.</w:t>
      </w:r>
    </w:p>
    <w:p w14:paraId="1EFD45F1" w14:textId="77777777" w:rsidR="00DB6A61" w:rsidRPr="00DB6A61" w:rsidRDefault="00DB6A61" w:rsidP="00DB6A61">
      <w:pPr>
        <w:ind w:firstLine="851"/>
        <w:contextualSpacing/>
        <w:jc w:val="both"/>
        <w:rPr>
          <w:lang w:val="uk-UA"/>
        </w:rPr>
      </w:pPr>
      <w:r w:rsidRPr="00D616C5">
        <w:rPr>
          <w:u w:val="single"/>
          <w:lang w:val="uk-UA"/>
        </w:rPr>
        <w:t xml:space="preserve">Витрати </w:t>
      </w:r>
      <w:proofErr w:type="spellStart"/>
      <w:r w:rsidRPr="00D616C5">
        <w:rPr>
          <w:u w:val="single"/>
          <w:lang w:val="uk-UA"/>
        </w:rPr>
        <w:t>затверджувача</w:t>
      </w:r>
      <w:proofErr w:type="spellEnd"/>
      <w:r w:rsidRPr="00DB6A61">
        <w:rPr>
          <w:lang w:val="uk-UA"/>
        </w:rPr>
        <w:t xml:space="preserve">. </w:t>
      </w:r>
      <w:proofErr w:type="spellStart"/>
      <w:r w:rsidRPr="00DB6A61">
        <w:rPr>
          <w:lang w:val="uk-UA"/>
        </w:rPr>
        <w:t>Затверджувач</w:t>
      </w:r>
      <w:proofErr w:type="spellEnd"/>
      <w:r w:rsidRPr="00DB6A61">
        <w:rPr>
          <w:lang w:val="uk-UA"/>
        </w:rPr>
        <w:t xml:space="preserve"> дозується в кількості 2-4% відносно маси сухої смоли..</w:t>
      </w:r>
    </w:p>
    <w:p w14:paraId="7570E94B" w14:textId="77777777" w:rsidR="00DB6A61" w:rsidRPr="00DB6A61" w:rsidRDefault="00DB6A61" w:rsidP="00DB6A61">
      <w:pPr>
        <w:ind w:firstLine="851"/>
        <w:contextualSpacing/>
        <w:jc w:val="both"/>
        <w:rPr>
          <w:lang w:val="uk-UA"/>
        </w:rPr>
      </w:pPr>
      <w:r w:rsidRPr="00D616C5">
        <w:rPr>
          <w:u w:val="single"/>
          <w:lang w:val="uk-UA"/>
        </w:rPr>
        <w:t>Вода</w:t>
      </w:r>
      <w:r w:rsidRPr="00DB6A61">
        <w:rPr>
          <w:lang w:val="uk-UA"/>
        </w:rPr>
        <w:t xml:space="preserve"> подається в кількості 0,9-3,6% відносно маси сухої стружки, в змішувачі ЗШ через другу форсунку.</w:t>
      </w:r>
    </w:p>
    <w:p w14:paraId="07B2CBAD" w14:textId="77777777" w:rsidR="00DB6A61" w:rsidRPr="00DB6A61" w:rsidRDefault="00DB6A61" w:rsidP="00DB6A61">
      <w:pPr>
        <w:ind w:firstLine="851"/>
        <w:contextualSpacing/>
        <w:jc w:val="both"/>
        <w:rPr>
          <w:lang w:val="uk-UA"/>
        </w:rPr>
      </w:pPr>
    </w:p>
    <w:p w14:paraId="713C4ED6" w14:textId="77777777" w:rsidR="00DB6A61" w:rsidRPr="00D616C5" w:rsidRDefault="00DB6A61" w:rsidP="00DB6A61">
      <w:pPr>
        <w:ind w:firstLine="851"/>
        <w:contextualSpacing/>
        <w:jc w:val="center"/>
        <w:rPr>
          <w:i/>
          <w:iCs/>
          <w:lang w:val="uk-UA"/>
        </w:rPr>
      </w:pPr>
      <w:r w:rsidRPr="00D616C5">
        <w:rPr>
          <w:i/>
          <w:iCs/>
          <w:lang w:val="uk-UA"/>
        </w:rPr>
        <w:t>Технологія виготовлення плити ОСП</w:t>
      </w:r>
    </w:p>
    <w:p w14:paraId="31A96147" w14:textId="77777777" w:rsidR="00DB6A61" w:rsidRPr="00DB6A61" w:rsidRDefault="00DB6A61" w:rsidP="00DB6A61">
      <w:pPr>
        <w:ind w:firstLine="851"/>
        <w:contextualSpacing/>
        <w:jc w:val="both"/>
        <w:rPr>
          <w:lang w:val="uk-UA"/>
        </w:rPr>
      </w:pPr>
    </w:p>
    <w:p w14:paraId="4A05AC3F" w14:textId="77777777" w:rsidR="00DB6A61" w:rsidRPr="00DB6A61" w:rsidRDefault="00DB6A61" w:rsidP="00DB6A61">
      <w:pPr>
        <w:ind w:firstLine="851"/>
        <w:contextualSpacing/>
        <w:jc w:val="both"/>
        <w:rPr>
          <w:lang w:val="uk-UA"/>
        </w:rPr>
      </w:pPr>
      <w:r w:rsidRPr="00DB6A61">
        <w:rPr>
          <w:lang w:val="uk-UA"/>
        </w:rPr>
        <w:t>В склад комплектної поставки технологічної лінії входять:</w:t>
      </w:r>
    </w:p>
    <w:p w14:paraId="56ADC35A" w14:textId="77777777" w:rsidR="00DB6A61" w:rsidRPr="00DB6A61" w:rsidRDefault="00DB6A61" w:rsidP="00DB6A61">
      <w:pPr>
        <w:ind w:firstLine="851"/>
        <w:contextualSpacing/>
        <w:jc w:val="both"/>
        <w:rPr>
          <w:lang w:val="uk-UA"/>
        </w:rPr>
      </w:pPr>
      <w:r w:rsidRPr="00DB6A61">
        <w:rPr>
          <w:lang w:val="uk-UA"/>
        </w:rPr>
        <w:t xml:space="preserve">- основне виробниче обладнання (Виробник: </w:t>
      </w:r>
      <w:proofErr w:type="spellStart"/>
      <w:r w:rsidRPr="00DB6A61">
        <w:rPr>
          <w:lang w:val="uk-UA"/>
        </w:rPr>
        <w:t>Dieffenbacher</w:t>
      </w:r>
      <w:proofErr w:type="spellEnd"/>
      <w:r w:rsidRPr="00DB6A61">
        <w:rPr>
          <w:lang w:val="uk-UA"/>
        </w:rPr>
        <w:t>, Німеччина);</w:t>
      </w:r>
    </w:p>
    <w:p w14:paraId="632C450F" w14:textId="77777777" w:rsidR="00DB6A61" w:rsidRPr="00DB6A61" w:rsidRDefault="00DB6A61" w:rsidP="00DB6A61">
      <w:pPr>
        <w:ind w:firstLine="851"/>
        <w:contextualSpacing/>
        <w:jc w:val="both"/>
        <w:rPr>
          <w:lang w:val="uk-UA"/>
        </w:rPr>
      </w:pPr>
      <w:r w:rsidRPr="00DB6A61">
        <w:rPr>
          <w:lang w:val="uk-UA"/>
        </w:rPr>
        <w:t xml:space="preserve">- система автоматизованого контролю, управління і автоматичної протиаварійного захисту технологічного процесу (Виробник: </w:t>
      </w:r>
      <w:proofErr w:type="spellStart"/>
      <w:r w:rsidRPr="00DB6A61">
        <w:rPr>
          <w:lang w:val="uk-UA"/>
        </w:rPr>
        <w:t>Siemens</w:t>
      </w:r>
      <w:proofErr w:type="spellEnd"/>
      <w:r w:rsidRPr="00DB6A61">
        <w:rPr>
          <w:lang w:val="uk-UA"/>
        </w:rPr>
        <w:t xml:space="preserve"> AG, Німеччина);</w:t>
      </w:r>
    </w:p>
    <w:p w14:paraId="346249D6" w14:textId="77777777" w:rsidR="00DB6A61" w:rsidRPr="00DB6A61" w:rsidRDefault="00DB6A61" w:rsidP="00DB6A61">
      <w:pPr>
        <w:ind w:firstLine="851"/>
        <w:contextualSpacing/>
        <w:jc w:val="both"/>
        <w:rPr>
          <w:lang w:val="uk-UA"/>
        </w:rPr>
      </w:pPr>
      <w:r w:rsidRPr="00DB6A61">
        <w:rPr>
          <w:lang w:val="uk-UA"/>
        </w:rPr>
        <w:t xml:space="preserve">- система технологічної аспірації (Виробник: </w:t>
      </w:r>
      <w:proofErr w:type="spellStart"/>
      <w:r w:rsidRPr="00DB6A61">
        <w:rPr>
          <w:lang w:val="uk-UA"/>
        </w:rPr>
        <w:t>Ceatec</w:t>
      </w:r>
      <w:proofErr w:type="spellEnd"/>
      <w:r w:rsidRPr="00DB6A61">
        <w:rPr>
          <w:lang w:val="uk-UA"/>
        </w:rPr>
        <w:t xml:space="preserve"> AG, RR </w:t>
      </w:r>
      <w:proofErr w:type="spellStart"/>
      <w:r w:rsidRPr="00DB6A61">
        <w:rPr>
          <w:lang w:val="uk-UA"/>
        </w:rPr>
        <w:t>Beth</w:t>
      </w:r>
      <w:proofErr w:type="spellEnd"/>
      <w:r w:rsidRPr="00DB6A61">
        <w:rPr>
          <w:lang w:val="uk-UA"/>
        </w:rPr>
        <w:t>, Австрія);</w:t>
      </w:r>
    </w:p>
    <w:p w14:paraId="39B7541C" w14:textId="77777777" w:rsidR="00DB6A61" w:rsidRPr="00DB6A61" w:rsidRDefault="00DB6A61" w:rsidP="00DB6A61">
      <w:pPr>
        <w:ind w:firstLine="851"/>
        <w:contextualSpacing/>
        <w:jc w:val="both"/>
        <w:rPr>
          <w:lang w:val="uk-UA"/>
        </w:rPr>
      </w:pPr>
      <w:r w:rsidRPr="00DB6A61">
        <w:rPr>
          <w:lang w:val="uk-UA"/>
        </w:rPr>
        <w:t xml:space="preserve">- система пожежогасіння та пожежної сигналізації (Виробник: </w:t>
      </w:r>
      <w:proofErr w:type="spellStart"/>
      <w:r w:rsidRPr="00DB6A61">
        <w:rPr>
          <w:lang w:val="uk-UA"/>
        </w:rPr>
        <w:t>Multimon</w:t>
      </w:r>
      <w:proofErr w:type="spellEnd"/>
      <w:r w:rsidRPr="00DB6A61">
        <w:rPr>
          <w:lang w:val="uk-UA"/>
        </w:rPr>
        <w:t>, Німеччина);</w:t>
      </w:r>
    </w:p>
    <w:p w14:paraId="492286F2" w14:textId="77777777" w:rsidR="00DB6A61" w:rsidRPr="00DB6A61" w:rsidRDefault="00DB6A61" w:rsidP="00DB6A61">
      <w:pPr>
        <w:ind w:firstLine="851"/>
        <w:contextualSpacing/>
        <w:jc w:val="both"/>
        <w:rPr>
          <w:lang w:val="uk-UA"/>
        </w:rPr>
      </w:pPr>
      <w:r w:rsidRPr="00DB6A61">
        <w:rPr>
          <w:lang w:val="uk-UA"/>
        </w:rPr>
        <w:t xml:space="preserve">  - система </w:t>
      </w:r>
      <w:proofErr w:type="spellStart"/>
      <w:r w:rsidRPr="00DB6A61">
        <w:rPr>
          <w:lang w:val="uk-UA"/>
        </w:rPr>
        <w:t>іскрогасіння</w:t>
      </w:r>
      <w:proofErr w:type="spellEnd"/>
      <w:r w:rsidRPr="00DB6A61">
        <w:rPr>
          <w:lang w:val="uk-UA"/>
        </w:rPr>
        <w:t xml:space="preserve"> (Виробник: </w:t>
      </w:r>
      <w:proofErr w:type="spellStart"/>
      <w:r w:rsidRPr="00DB6A61">
        <w:rPr>
          <w:lang w:val="uk-UA"/>
        </w:rPr>
        <w:t>Grecon</w:t>
      </w:r>
      <w:proofErr w:type="spellEnd"/>
      <w:r w:rsidRPr="00DB6A61">
        <w:rPr>
          <w:lang w:val="uk-UA"/>
        </w:rPr>
        <w:t>, Німеччина);</w:t>
      </w:r>
    </w:p>
    <w:p w14:paraId="4C9FC469" w14:textId="77777777" w:rsidR="00DB6A61" w:rsidRPr="00DB6A61" w:rsidRDefault="00DB6A61" w:rsidP="00DB6A61">
      <w:pPr>
        <w:ind w:firstLine="851"/>
        <w:contextualSpacing/>
        <w:jc w:val="both"/>
        <w:rPr>
          <w:lang w:val="uk-UA"/>
        </w:rPr>
      </w:pPr>
      <w:r w:rsidRPr="00DB6A61">
        <w:rPr>
          <w:lang w:val="uk-UA"/>
        </w:rPr>
        <w:t xml:space="preserve">  - система підготовки клею (Виробник: IMAL </w:t>
      </w:r>
      <w:proofErr w:type="spellStart"/>
      <w:r w:rsidRPr="00DB6A61">
        <w:rPr>
          <w:lang w:val="uk-UA"/>
        </w:rPr>
        <w:t>s.r.l</w:t>
      </w:r>
      <w:proofErr w:type="spellEnd"/>
      <w:r w:rsidRPr="00DB6A61">
        <w:rPr>
          <w:lang w:val="uk-UA"/>
        </w:rPr>
        <w:t>, Італія);</w:t>
      </w:r>
    </w:p>
    <w:p w14:paraId="283EC976" w14:textId="77777777" w:rsidR="00DB6A61" w:rsidRPr="00DB6A61" w:rsidRDefault="00DB6A61" w:rsidP="00DB6A61">
      <w:pPr>
        <w:ind w:firstLine="851"/>
        <w:contextualSpacing/>
        <w:jc w:val="both"/>
        <w:rPr>
          <w:lang w:val="uk-UA"/>
        </w:rPr>
      </w:pPr>
      <w:r w:rsidRPr="00DB6A61">
        <w:rPr>
          <w:lang w:val="uk-UA"/>
        </w:rPr>
        <w:t xml:space="preserve">  - система основного електропостачання, аварійного електропостачання (Виробник: </w:t>
      </w:r>
      <w:proofErr w:type="spellStart"/>
      <w:r w:rsidRPr="00DB6A61">
        <w:rPr>
          <w:lang w:val="uk-UA"/>
        </w:rPr>
        <w:t>Siemens</w:t>
      </w:r>
      <w:proofErr w:type="spellEnd"/>
      <w:r w:rsidRPr="00DB6A61">
        <w:rPr>
          <w:lang w:val="uk-UA"/>
        </w:rPr>
        <w:t xml:space="preserve"> AG, ABB, Німеччина);</w:t>
      </w:r>
    </w:p>
    <w:p w14:paraId="0BC37B21" w14:textId="77777777" w:rsidR="00DB6A61" w:rsidRPr="00DB6A61" w:rsidRDefault="00DB6A61" w:rsidP="00DB6A61">
      <w:pPr>
        <w:ind w:firstLine="851"/>
        <w:contextualSpacing/>
        <w:jc w:val="both"/>
        <w:rPr>
          <w:lang w:val="uk-UA"/>
        </w:rPr>
      </w:pPr>
      <w:r w:rsidRPr="00DB6A61">
        <w:rPr>
          <w:lang w:val="uk-UA"/>
        </w:rPr>
        <w:t xml:space="preserve">  - система підготовки стисненого повітря (Виробник: </w:t>
      </w:r>
      <w:proofErr w:type="spellStart"/>
      <w:r w:rsidRPr="00DB6A61">
        <w:rPr>
          <w:lang w:val="uk-UA"/>
        </w:rPr>
        <w:t>Atlas</w:t>
      </w:r>
      <w:proofErr w:type="spellEnd"/>
      <w:r w:rsidRPr="00DB6A61">
        <w:rPr>
          <w:lang w:val="uk-UA"/>
        </w:rPr>
        <w:t xml:space="preserve"> </w:t>
      </w:r>
      <w:proofErr w:type="spellStart"/>
      <w:r w:rsidRPr="00DB6A61">
        <w:rPr>
          <w:lang w:val="uk-UA"/>
        </w:rPr>
        <w:t>Copco</w:t>
      </w:r>
      <w:proofErr w:type="spellEnd"/>
      <w:r w:rsidRPr="00DB6A61">
        <w:rPr>
          <w:lang w:val="uk-UA"/>
        </w:rPr>
        <w:t>, Швеція);</w:t>
      </w:r>
    </w:p>
    <w:p w14:paraId="65574A7F" w14:textId="77777777" w:rsidR="00DB6A61" w:rsidRPr="00DB6A61" w:rsidRDefault="00DB6A61" w:rsidP="00DB6A61">
      <w:pPr>
        <w:ind w:firstLine="851"/>
        <w:contextualSpacing/>
        <w:jc w:val="both"/>
        <w:rPr>
          <w:lang w:val="uk-UA"/>
        </w:rPr>
      </w:pPr>
      <w:r w:rsidRPr="00DB6A61">
        <w:rPr>
          <w:lang w:val="uk-UA"/>
        </w:rPr>
        <w:t xml:space="preserve"> - система </w:t>
      </w:r>
      <w:proofErr w:type="spellStart"/>
      <w:r w:rsidRPr="00DB6A61">
        <w:rPr>
          <w:lang w:val="uk-UA"/>
        </w:rPr>
        <w:t>протидимної</w:t>
      </w:r>
      <w:proofErr w:type="spellEnd"/>
      <w:r w:rsidRPr="00DB6A61">
        <w:rPr>
          <w:lang w:val="uk-UA"/>
        </w:rPr>
        <w:t xml:space="preserve"> вентиляції (Виробник: </w:t>
      </w:r>
      <w:proofErr w:type="spellStart"/>
      <w:r w:rsidRPr="00DB6A61">
        <w:rPr>
          <w:lang w:val="uk-UA"/>
        </w:rPr>
        <w:t>Lamilux</w:t>
      </w:r>
      <w:proofErr w:type="spellEnd"/>
      <w:r w:rsidRPr="00DB6A61">
        <w:rPr>
          <w:lang w:val="uk-UA"/>
        </w:rPr>
        <w:t>, Німеччина);</w:t>
      </w:r>
    </w:p>
    <w:p w14:paraId="60D1DC1A" w14:textId="77777777" w:rsidR="00DB6A61" w:rsidRPr="00DB6A61" w:rsidRDefault="00DB6A61" w:rsidP="00DB6A61">
      <w:pPr>
        <w:ind w:firstLine="851"/>
        <w:contextualSpacing/>
        <w:jc w:val="both"/>
        <w:rPr>
          <w:lang w:val="uk-UA"/>
        </w:rPr>
      </w:pPr>
      <w:r w:rsidRPr="00DB6A61">
        <w:rPr>
          <w:lang w:val="uk-UA"/>
        </w:rPr>
        <w:t xml:space="preserve"> - система підготовки гарячої води (Виробник: GEA, Німеччина).</w:t>
      </w:r>
    </w:p>
    <w:p w14:paraId="6DF5B5D9" w14:textId="77777777" w:rsidR="00DB6A61" w:rsidRPr="00DB6A61" w:rsidRDefault="00DB6A61" w:rsidP="00DB6A61">
      <w:pPr>
        <w:ind w:firstLine="851"/>
        <w:contextualSpacing/>
        <w:jc w:val="both"/>
        <w:rPr>
          <w:lang w:val="uk-UA"/>
        </w:rPr>
      </w:pPr>
      <w:r w:rsidRPr="00DB6A61">
        <w:rPr>
          <w:lang w:val="uk-UA"/>
        </w:rPr>
        <w:t>Основні технологічні вузли процесу виробництва плит ОСП:</w:t>
      </w:r>
    </w:p>
    <w:p w14:paraId="064E2EF6" w14:textId="77777777" w:rsidR="00DB6A61" w:rsidRPr="00DB6A61" w:rsidRDefault="00DB6A61" w:rsidP="00DB6A61">
      <w:pPr>
        <w:ind w:firstLine="851"/>
        <w:contextualSpacing/>
        <w:jc w:val="both"/>
        <w:rPr>
          <w:lang w:val="uk-UA"/>
        </w:rPr>
      </w:pPr>
      <w:r w:rsidRPr="00DB6A61">
        <w:rPr>
          <w:lang w:val="uk-UA"/>
        </w:rPr>
        <w:t xml:space="preserve"> - подача сировини;</w:t>
      </w:r>
    </w:p>
    <w:p w14:paraId="006C40DA" w14:textId="77777777" w:rsidR="00DB6A61" w:rsidRPr="00DB6A61" w:rsidRDefault="00DB6A61" w:rsidP="00DB6A61">
      <w:pPr>
        <w:ind w:firstLine="851"/>
        <w:contextualSpacing/>
        <w:jc w:val="both"/>
        <w:rPr>
          <w:lang w:val="uk-UA"/>
        </w:rPr>
      </w:pPr>
      <w:r w:rsidRPr="00DB6A61">
        <w:rPr>
          <w:lang w:val="uk-UA"/>
        </w:rPr>
        <w:t xml:space="preserve"> - отримання стружки;</w:t>
      </w:r>
    </w:p>
    <w:p w14:paraId="5400A87C" w14:textId="77777777" w:rsidR="00DB6A61" w:rsidRPr="00DB6A61" w:rsidRDefault="00DB6A61" w:rsidP="00DB6A61">
      <w:pPr>
        <w:ind w:firstLine="851"/>
        <w:contextualSpacing/>
        <w:jc w:val="both"/>
        <w:rPr>
          <w:lang w:val="uk-UA"/>
        </w:rPr>
      </w:pPr>
      <w:r w:rsidRPr="00DB6A61">
        <w:rPr>
          <w:lang w:val="uk-UA"/>
        </w:rPr>
        <w:t xml:space="preserve"> - сушіння стружки (бункери з вологою стружкою і бункери із сухою стружкою);</w:t>
      </w:r>
    </w:p>
    <w:p w14:paraId="384C8D37" w14:textId="77777777" w:rsidR="00DB6A61" w:rsidRPr="00DB6A61" w:rsidRDefault="00DB6A61" w:rsidP="00DB6A61">
      <w:pPr>
        <w:ind w:firstLine="851"/>
        <w:contextualSpacing/>
        <w:jc w:val="both"/>
        <w:rPr>
          <w:lang w:val="uk-UA"/>
        </w:rPr>
      </w:pPr>
      <w:r w:rsidRPr="00DB6A61">
        <w:rPr>
          <w:lang w:val="uk-UA"/>
        </w:rPr>
        <w:t xml:space="preserve"> - сортування стружки;</w:t>
      </w:r>
    </w:p>
    <w:p w14:paraId="6BD2590F" w14:textId="77777777" w:rsidR="00DB6A61" w:rsidRPr="00DB6A61" w:rsidRDefault="00DB6A61" w:rsidP="00DB6A61">
      <w:pPr>
        <w:ind w:firstLine="851"/>
        <w:contextualSpacing/>
        <w:jc w:val="both"/>
        <w:rPr>
          <w:lang w:val="uk-UA"/>
        </w:rPr>
      </w:pPr>
      <w:r w:rsidRPr="00DB6A61">
        <w:rPr>
          <w:lang w:val="uk-UA"/>
        </w:rPr>
        <w:t xml:space="preserve"> - змішування стружки з клеєм;</w:t>
      </w:r>
    </w:p>
    <w:p w14:paraId="7FAF8BBB" w14:textId="77777777" w:rsidR="00DB6A61" w:rsidRPr="00DB6A61" w:rsidRDefault="00DB6A61" w:rsidP="00DB6A61">
      <w:pPr>
        <w:ind w:firstLine="851"/>
        <w:contextualSpacing/>
        <w:jc w:val="both"/>
        <w:rPr>
          <w:lang w:val="uk-UA"/>
        </w:rPr>
      </w:pPr>
      <w:r w:rsidRPr="00DB6A61">
        <w:rPr>
          <w:lang w:val="uk-UA"/>
        </w:rPr>
        <w:t xml:space="preserve"> - формування </w:t>
      </w:r>
      <w:proofErr w:type="spellStart"/>
      <w:r w:rsidRPr="00DB6A61">
        <w:rPr>
          <w:lang w:val="uk-UA"/>
        </w:rPr>
        <w:t>стружкового</w:t>
      </w:r>
      <w:proofErr w:type="spellEnd"/>
      <w:r w:rsidRPr="00DB6A61">
        <w:rPr>
          <w:lang w:val="uk-UA"/>
        </w:rPr>
        <w:t xml:space="preserve"> килиму;</w:t>
      </w:r>
    </w:p>
    <w:p w14:paraId="0C908BBC" w14:textId="77777777" w:rsidR="00DB6A61" w:rsidRPr="00DB6A61" w:rsidRDefault="00DB6A61" w:rsidP="00DB6A61">
      <w:pPr>
        <w:ind w:firstLine="851"/>
        <w:contextualSpacing/>
        <w:jc w:val="both"/>
        <w:rPr>
          <w:lang w:val="uk-UA"/>
        </w:rPr>
      </w:pPr>
      <w:r w:rsidRPr="00DB6A61">
        <w:rPr>
          <w:lang w:val="uk-UA"/>
        </w:rPr>
        <w:t xml:space="preserve"> - попереднє пресування деревостружкового килиму;</w:t>
      </w:r>
    </w:p>
    <w:p w14:paraId="204D5615" w14:textId="77777777" w:rsidR="00DB6A61" w:rsidRPr="00DB6A61" w:rsidRDefault="00DB6A61" w:rsidP="00DB6A61">
      <w:pPr>
        <w:ind w:firstLine="851"/>
        <w:contextualSpacing/>
        <w:jc w:val="both"/>
        <w:rPr>
          <w:lang w:val="uk-UA"/>
        </w:rPr>
      </w:pPr>
      <w:r w:rsidRPr="00DB6A61">
        <w:rPr>
          <w:lang w:val="uk-UA"/>
        </w:rPr>
        <w:t xml:space="preserve"> - безперервне пресування;</w:t>
      </w:r>
    </w:p>
    <w:p w14:paraId="51EC329A" w14:textId="77777777" w:rsidR="00DB6A61" w:rsidRPr="00DB6A61" w:rsidRDefault="00DB6A61" w:rsidP="00DB6A61">
      <w:pPr>
        <w:ind w:firstLine="851"/>
        <w:contextualSpacing/>
        <w:jc w:val="both"/>
        <w:rPr>
          <w:lang w:val="uk-UA"/>
        </w:rPr>
      </w:pPr>
      <w:r w:rsidRPr="00DB6A61">
        <w:rPr>
          <w:lang w:val="uk-UA"/>
        </w:rPr>
        <w:t xml:space="preserve"> - транспортування плити;</w:t>
      </w:r>
    </w:p>
    <w:p w14:paraId="6D5E2904" w14:textId="77777777" w:rsidR="00DB6A61" w:rsidRPr="00DB6A61" w:rsidRDefault="00DB6A61" w:rsidP="00DB6A61">
      <w:pPr>
        <w:ind w:firstLine="851"/>
        <w:contextualSpacing/>
        <w:jc w:val="both"/>
        <w:rPr>
          <w:lang w:val="uk-UA"/>
        </w:rPr>
      </w:pPr>
      <w:r w:rsidRPr="00DB6A61">
        <w:rPr>
          <w:lang w:val="uk-UA"/>
        </w:rPr>
        <w:t xml:space="preserve"> - проміжне складування необробленої плити;</w:t>
      </w:r>
    </w:p>
    <w:p w14:paraId="50586DF2" w14:textId="77777777" w:rsidR="00DB6A61" w:rsidRPr="00DB6A61" w:rsidRDefault="00DB6A61" w:rsidP="00DB6A61">
      <w:pPr>
        <w:ind w:firstLine="851"/>
        <w:contextualSpacing/>
        <w:jc w:val="both"/>
        <w:rPr>
          <w:lang w:val="uk-UA"/>
        </w:rPr>
      </w:pPr>
      <w:r w:rsidRPr="00DB6A61">
        <w:rPr>
          <w:lang w:val="uk-UA"/>
        </w:rPr>
        <w:t xml:space="preserve"> - пакування;</w:t>
      </w:r>
    </w:p>
    <w:p w14:paraId="6B7EC18A" w14:textId="77777777" w:rsidR="00DB6A61" w:rsidRPr="00DB6A61" w:rsidRDefault="00DB6A61" w:rsidP="00DB6A61">
      <w:pPr>
        <w:ind w:firstLine="851"/>
        <w:contextualSpacing/>
        <w:jc w:val="both"/>
        <w:rPr>
          <w:lang w:val="uk-UA"/>
        </w:rPr>
      </w:pPr>
      <w:r w:rsidRPr="00DB6A61">
        <w:rPr>
          <w:lang w:val="uk-UA"/>
        </w:rPr>
        <w:t xml:space="preserve"> - енергетичні установки (установка нагріву </w:t>
      </w:r>
      <w:proofErr w:type="spellStart"/>
      <w:r w:rsidRPr="00DB6A61">
        <w:rPr>
          <w:lang w:val="uk-UA"/>
        </w:rPr>
        <w:t>термомастила</w:t>
      </w:r>
      <w:proofErr w:type="spellEnd"/>
      <w:r w:rsidRPr="00DB6A61">
        <w:rPr>
          <w:lang w:val="uk-UA"/>
        </w:rPr>
        <w:t>).</w:t>
      </w:r>
    </w:p>
    <w:p w14:paraId="78D3C929" w14:textId="77777777" w:rsidR="00DB6A61" w:rsidRPr="00DB6A61" w:rsidRDefault="00DB6A61" w:rsidP="00DB6A61">
      <w:pPr>
        <w:ind w:firstLine="851"/>
        <w:contextualSpacing/>
        <w:jc w:val="both"/>
        <w:rPr>
          <w:lang w:val="uk-UA"/>
        </w:rPr>
      </w:pPr>
      <w:r w:rsidRPr="00DB6A61">
        <w:rPr>
          <w:lang w:val="uk-UA"/>
        </w:rPr>
        <w:t>Технологічна схема виробництва складається з наступних технологічних ділянок:</w:t>
      </w:r>
    </w:p>
    <w:p w14:paraId="6FD917D0" w14:textId="77777777" w:rsidR="00DB6A61" w:rsidRPr="00DB6A61" w:rsidRDefault="00DB6A61" w:rsidP="00DB6A61">
      <w:pPr>
        <w:ind w:firstLine="851"/>
        <w:contextualSpacing/>
        <w:jc w:val="both"/>
        <w:rPr>
          <w:lang w:val="uk-UA"/>
        </w:rPr>
      </w:pPr>
      <w:r w:rsidRPr="00DB6A61">
        <w:rPr>
          <w:lang w:val="uk-UA"/>
        </w:rPr>
        <w:t xml:space="preserve"> - доставка, сортування і складування колод;</w:t>
      </w:r>
    </w:p>
    <w:p w14:paraId="76737262" w14:textId="77777777" w:rsidR="00DB6A61" w:rsidRPr="00DB6A61" w:rsidRDefault="00DB6A61" w:rsidP="00DB6A61">
      <w:pPr>
        <w:ind w:firstLine="851"/>
        <w:contextualSpacing/>
        <w:jc w:val="both"/>
        <w:rPr>
          <w:lang w:val="uk-UA"/>
        </w:rPr>
      </w:pPr>
      <w:r w:rsidRPr="00DB6A61">
        <w:rPr>
          <w:lang w:val="uk-UA"/>
        </w:rPr>
        <w:t xml:space="preserve"> - завантаження колод;</w:t>
      </w:r>
    </w:p>
    <w:p w14:paraId="45F80220" w14:textId="77777777" w:rsidR="00DB6A61" w:rsidRPr="00DB6A61" w:rsidRDefault="00DB6A61" w:rsidP="00DB6A61">
      <w:pPr>
        <w:ind w:firstLine="851"/>
        <w:contextualSpacing/>
        <w:jc w:val="both"/>
        <w:rPr>
          <w:lang w:val="uk-UA"/>
        </w:rPr>
      </w:pPr>
      <w:r w:rsidRPr="00DB6A61">
        <w:rPr>
          <w:lang w:val="uk-UA"/>
        </w:rPr>
        <w:t xml:space="preserve"> - </w:t>
      </w:r>
      <w:proofErr w:type="spellStart"/>
      <w:r w:rsidRPr="00DB6A61">
        <w:rPr>
          <w:lang w:val="uk-UA"/>
        </w:rPr>
        <w:t>окорування</w:t>
      </w:r>
      <w:proofErr w:type="spellEnd"/>
      <w:r w:rsidRPr="00DB6A61">
        <w:rPr>
          <w:lang w:val="uk-UA"/>
        </w:rPr>
        <w:t xml:space="preserve"> колод;</w:t>
      </w:r>
    </w:p>
    <w:p w14:paraId="56766E73" w14:textId="77777777" w:rsidR="00DB6A61" w:rsidRPr="00DB6A61" w:rsidRDefault="00DB6A61" w:rsidP="00DB6A61">
      <w:pPr>
        <w:ind w:firstLine="851"/>
        <w:contextualSpacing/>
        <w:jc w:val="both"/>
        <w:rPr>
          <w:lang w:val="uk-UA"/>
        </w:rPr>
      </w:pPr>
      <w:r w:rsidRPr="00DB6A61">
        <w:rPr>
          <w:lang w:val="uk-UA"/>
        </w:rPr>
        <w:t xml:space="preserve"> - виготовлення та зберігання стружки;</w:t>
      </w:r>
    </w:p>
    <w:p w14:paraId="1878100A" w14:textId="77777777" w:rsidR="00DB6A61" w:rsidRPr="00DB6A61" w:rsidRDefault="00DB6A61" w:rsidP="00DB6A61">
      <w:pPr>
        <w:ind w:firstLine="851"/>
        <w:contextualSpacing/>
        <w:jc w:val="both"/>
        <w:rPr>
          <w:lang w:val="uk-UA"/>
        </w:rPr>
      </w:pPr>
      <w:r w:rsidRPr="00DB6A61">
        <w:rPr>
          <w:lang w:val="uk-UA"/>
        </w:rPr>
        <w:t xml:space="preserve"> - сушка стружки;</w:t>
      </w:r>
    </w:p>
    <w:p w14:paraId="510C1670" w14:textId="77777777" w:rsidR="00DB6A61" w:rsidRPr="00DB6A61" w:rsidRDefault="00DB6A61" w:rsidP="00DB6A61">
      <w:pPr>
        <w:ind w:firstLine="851"/>
        <w:contextualSpacing/>
        <w:jc w:val="both"/>
        <w:rPr>
          <w:lang w:val="uk-UA"/>
        </w:rPr>
      </w:pPr>
      <w:r w:rsidRPr="00DB6A61">
        <w:rPr>
          <w:lang w:val="uk-UA"/>
        </w:rPr>
        <w:t xml:space="preserve"> - сортування стружки;</w:t>
      </w:r>
    </w:p>
    <w:p w14:paraId="57C5B97A" w14:textId="77777777" w:rsidR="00DB6A61" w:rsidRPr="00DB6A61" w:rsidRDefault="00DB6A61" w:rsidP="00DB6A61">
      <w:pPr>
        <w:ind w:firstLine="851"/>
        <w:contextualSpacing/>
        <w:jc w:val="both"/>
        <w:rPr>
          <w:lang w:val="uk-UA"/>
        </w:rPr>
      </w:pPr>
      <w:r w:rsidRPr="00DB6A61">
        <w:rPr>
          <w:lang w:val="uk-UA"/>
        </w:rPr>
        <w:t xml:space="preserve"> - підготовка і нанесення клею;</w:t>
      </w:r>
    </w:p>
    <w:p w14:paraId="576961A6" w14:textId="77777777" w:rsidR="00DB6A61" w:rsidRPr="00DB6A61" w:rsidRDefault="00DB6A61" w:rsidP="00DB6A61">
      <w:pPr>
        <w:ind w:firstLine="851"/>
        <w:contextualSpacing/>
        <w:jc w:val="both"/>
        <w:rPr>
          <w:lang w:val="uk-UA"/>
        </w:rPr>
      </w:pPr>
      <w:r w:rsidRPr="00DB6A61">
        <w:rPr>
          <w:lang w:val="uk-UA"/>
        </w:rPr>
        <w:t xml:space="preserve"> - формування </w:t>
      </w:r>
      <w:proofErr w:type="spellStart"/>
      <w:r w:rsidRPr="00DB6A61">
        <w:rPr>
          <w:lang w:val="uk-UA"/>
        </w:rPr>
        <w:t>стружкового</w:t>
      </w:r>
      <w:proofErr w:type="spellEnd"/>
      <w:r w:rsidRPr="00DB6A61">
        <w:rPr>
          <w:lang w:val="uk-UA"/>
        </w:rPr>
        <w:t xml:space="preserve"> килиму;</w:t>
      </w:r>
    </w:p>
    <w:p w14:paraId="00D3FF77" w14:textId="77777777" w:rsidR="00DB6A61" w:rsidRPr="00DB6A61" w:rsidRDefault="00DB6A61" w:rsidP="00DB6A61">
      <w:pPr>
        <w:ind w:firstLine="851"/>
        <w:contextualSpacing/>
        <w:jc w:val="both"/>
        <w:rPr>
          <w:lang w:val="uk-UA"/>
        </w:rPr>
      </w:pPr>
      <w:r w:rsidRPr="00DB6A61">
        <w:rPr>
          <w:lang w:val="uk-UA"/>
        </w:rPr>
        <w:t xml:space="preserve"> - пресування </w:t>
      </w:r>
      <w:proofErr w:type="spellStart"/>
      <w:r w:rsidRPr="00DB6A61">
        <w:rPr>
          <w:lang w:val="uk-UA"/>
        </w:rPr>
        <w:t>стружкового</w:t>
      </w:r>
      <w:proofErr w:type="spellEnd"/>
      <w:r w:rsidRPr="00DB6A61">
        <w:rPr>
          <w:lang w:val="uk-UA"/>
        </w:rPr>
        <w:t xml:space="preserve"> килиму;</w:t>
      </w:r>
    </w:p>
    <w:p w14:paraId="5FFC29C2" w14:textId="77777777" w:rsidR="00DB6A61" w:rsidRPr="00DB6A61" w:rsidRDefault="00DB6A61" w:rsidP="00DB6A61">
      <w:pPr>
        <w:ind w:firstLine="851"/>
        <w:contextualSpacing/>
        <w:jc w:val="both"/>
        <w:rPr>
          <w:lang w:val="uk-UA"/>
        </w:rPr>
      </w:pPr>
      <w:r w:rsidRPr="00DB6A61">
        <w:rPr>
          <w:lang w:val="uk-UA"/>
        </w:rPr>
        <w:t xml:space="preserve"> - форматування плит;</w:t>
      </w:r>
    </w:p>
    <w:p w14:paraId="67DAD3CA" w14:textId="77777777" w:rsidR="00DB6A61" w:rsidRPr="00DB6A61" w:rsidRDefault="00DB6A61" w:rsidP="00DB6A61">
      <w:pPr>
        <w:ind w:firstLine="851"/>
        <w:contextualSpacing/>
        <w:jc w:val="both"/>
        <w:rPr>
          <w:lang w:val="uk-UA"/>
        </w:rPr>
      </w:pPr>
      <w:r w:rsidRPr="00DB6A61">
        <w:rPr>
          <w:lang w:val="uk-UA"/>
        </w:rPr>
        <w:t xml:space="preserve"> - охолодження плит;</w:t>
      </w:r>
    </w:p>
    <w:p w14:paraId="50FBC94B" w14:textId="77777777" w:rsidR="00DB6A61" w:rsidRPr="00DB6A61" w:rsidRDefault="00DB6A61" w:rsidP="00DB6A61">
      <w:pPr>
        <w:ind w:firstLine="851"/>
        <w:contextualSpacing/>
        <w:jc w:val="both"/>
        <w:rPr>
          <w:lang w:val="uk-UA"/>
        </w:rPr>
      </w:pPr>
      <w:r w:rsidRPr="00DB6A61">
        <w:rPr>
          <w:lang w:val="uk-UA"/>
        </w:rPr>
        <w:t xml:space="preserve"> - фрезерування і упаковка плит;</w:t>
      </w:r>
    </w:p>
    <w:p w14:paraId="66662513" w14:textId="77777777" w:rsidR="00DB6A61" w:rsidRPr="00DB6A61" w:rsidRDefault="00DB6A61" w:rsidP="00DB6A61">
      <w:pPr>
        <w:ind w:firstLine="851"/>
        <w:contextualSpacing/>
        <w:jc w:val="both"/>
        <w:rPr>
          <w:lang w:val="uk-UA"/>
        </w:rPr>
      </w:pPr>
      <w:r w:rsidRPr="00DB6A61">
        <w:rPr>
          <w:lang w:val="uk-UA"/>
        </w:rPr>
        <w:t xml:space="preserve"> - складування і відвантаження готової продукції;</w:t>
      </w:r>
    </w:p>
    <w:p w14:paraId="77A93A24" w14:textId="77777777" w:rsidR="00DB6A61" w:rsidRPr="00DB6A61" w:rsidRDefault="00DB6A61" w:rsidP="00DB6A61">
      <w:pPr>
        <w:ind w:firstLine="851"/>
        <w:contextualSpacing/>
        <w:jc w:val="both"/>
        <w:rPr>
          <w:lang w:val="uk-UA"/>
        </w:rPr>
      </w:pPr>
      <w:r w:rsidRPr="00DB6A61">
        <w:rPr>
          <w:lang w:val="uk-UA"/>
        </w:rPr>
        <w:t xml:space="preserve"> - система пневматичного видалення та збору пилу;</w:t>
      </w:r>
    </w:p>
    <w:p w14:paraId="32287B07" w14:textId="77777777" w:rsidR="00DB6A61" w:rsidRPr="00DB6A61" w:rsidRDefault="00DB6A61" w:rsidP="00DB6A61">
      <w:pPr>
        <w:ind w:firstLine="851"/>
        <w:contextualSpacing/>
        <w:jc w:val="both"/>
        <w:rPr>
          <w:lang w:val="uk-UA"/>
        </w:rPr>
      </w:pPr>
      <w:r w:rsidRPr="00DB6A61">
        <w:rPr>
          <w:lang w:val="uk-UA"/>
        </w:rPr>
        <w:t xml:space="preserve"> - система теплопостачання.</w:t>
      </w:r>
    </w:p>
    <w:p w14:paraId="0825EAD0" w14:textId="77777777" w:rsidR="00DB6A61" w:rsidRPr="00D616C5" w:rsidRDefault="00DB6A61" w:rsidP="00DB6A61">
      <w:pPr>
        <w:ind w:firstLine="851"/>
        <w:contextualSpacing/>
        <w:jc w:val="center"/>
        <w:rPr>
          <w:i/>
          <w:iCs/>
          <w:lang w:val="uk-UA"/>
        </w:rPr>
      </w:pPr>
      <w:r w:rsidRPr="00D616C5">
        <w:rPr>
          <w:i/>
          <w:iCs/>
          <w:lang w:val="uk-UA"/>
        </w:rPr>
        <w:lastRenderedPageBreak/>
        <w:t>Транспортування і складування сировини</w:t>
      </w:r>
    </w:p>
    <w:p w14:paraId="31ADE409" w14:textId="77777777" w:rsidR="00DB6A61" w:rsidRPr="00DB6A61" w:rsidRDefault="00DB6A61" w:rsidP="00DB6A61">
      <w:pPr>
        <w:ind w:firstLine="851"/>
        <w:contextualSpacing/>
        <w:jc w:val="both"/>
        <w:rPr>
          <w:lang w:val="uk-UA"/>
        </w:rPr>
      </w:pPr>
    </w:p>
    <w:p w14:paraId="77120921" w14:textId="77777777" w:rsidR="00DB6A61" w:rsidRPr="00DB6A61" w:rsidRDefault="00DB6A61" w:rsidP="00DB6A61">
      <w:pPr>
        <w:ind w:firstLine="851"/>
        <w:contextualSpacing/>
        <w:jc w:val="both"/>
        <w:rPr>
          <w:lang w:val="uk-UA"/>
        </w:rPr>
      </w:pPr>
      <w:r w:rsidRPr="00DB6A61">
        <w:rPr>
          <w:lang w:val="uk-UA"/>
        </w:rPr>
        <w:t>Для виробництва орієнтовно-</w:t>
      </w:r>
      <w:proofErr w:type="spellStart"/>
      <w:r w:rsidRPr="00DB6A61">
        <w:rPr>
          <w:lang w:val="uk-UA"/>
        </w:rPr>
        <w:t>стружкової</w:t>
      </w:r>
      <w:proofErr w:type="spellEnd"/>
      <w:r w:rsidRPr="00DB6A61">
        <w:rPr>
          <w:lang w:val="uk-UA"/>
        </w:rPr>
        <w:t xml:space="preserve"> плити використовують хвойні та листяні породи дерев. Вологість свіжозрубаної привозної деревини складає від 60 до 120%. Доступні для виробництва розміри необробленої деревини, що продаватимуть лісові господарства: близько 70-80% від загальних об’ємів діаметром 10-24 см, рідше до 30см, довжина деревини становитиме близько 2 м.</w:t>
      </w:r>
    </w:p>
    <w:p w14:paraId="09F52B5B" w14:textId="77777777" w:rsidR="00DB6A61" w:rsidRPr="00DB6A61" w:rsidRDefault="00DB6A61" w:rsidP="00DB6A61">
      <w:pPr>
        <w:ind w:firstLine="851"/>
        <w:contextualSpacing/>
        <w:jc w:val="both"/>
        <w:rPr>
          <w:lang w:val="uk-UA"/>
        </w:rPr>
      </w:pPr>
      <w:r w:rsidRPr="00DB6A61">
        <w:rPr>
          <w:lang w:val="uk-UA"/>
        </w:rPr>
        <w:t>Доставка деревини передбачається автомобільним та залізничним транспортом. При прийманні сировини передбачено його зважування і перевірка, визначаються його вологість і розміри. Сировину розвантажують за допомогою фронтальних колісних навантажувачів марки «</w:t>
      </w:r>
      <w:proofErr w:type="spellStart"/>
      <w:r w:rsidRPr="00DB6A61">
        <w:rPr>
          <w:lang w:val="uk-UA"/>
        </w:rPr>
        <w:t>Volvo</w:t>
      </w:r>
      <w:proofErr w:type="spellEnd"/>
      <w:r w:rsidRPr="00DB6A61">
        <w:rPr>
          <w:lang w:val="uk-UA"/>
        </w:rPr>
        <w:t>». Частина деревини завантажується  на склад сировини площею 49800 м2,  де зберігається не менше142980 м</w:t>
      </w:r>
      <w:r w:rsidRPr="00D616C5">
        <w:rPr>
          <w:vertAlign w:val="superscript"/>
          <w:lang w:val="uk-UA"/>
        </w:rPr>
        <w:t>3</w:t>
      </w:r>
      <w:r w:rsidRPr="00DB6A61">
        <w:rPr>
          <w:lang w:val="uk-UA"/>
        </w:rPr>
        <w:t>, частину відразу направляють у виробництво. Деревина надходить у вигляді колод довжиною 2 м.</w:t>
      </w:r>
    </w:p>
    <w:p w14:paraId="1D8CF8FC" w14:textId="77777777" w:rsidR="00DB6A61" w:rsidRPr="00DB6A61" w:rsidRDefault="00DB6A61" w:rsidP="00DB6A61">
      <w:pPr>
        <w:ind w:firstLine="851"/>
        <w:contextualSpacing/>
        <w:jc w:val="both"/>
        <w:rPr>
          <w:lang w:val="uk-UA"/>
        </w:rPr>
      </w:pPr>
    </w:p>
    <w:p w14:paraId="4438947E" w14:textId="77777777" w:rsidR="00DB6A61" w:rsidRPr="00D616C5" w:rsidRDefault="00DB6A61" w:rsidP="00DB6A61">
      <w:pPr>
        <w:ind w:firstLine="851"/>
        <w:contextualSpacing/>
        <w:jc w:val="center"/>
        <w:rPr>
          <w:i/>
          <w:iCs/>
          <w:lang w:val="uk-UA"/>
        </w:rPr>
      </w:pPr>
      <w:r w:rsidRPr="00D616C5">
        <w:rPr>
          <w:i/>
          <w:iCs/>
          <w:lang w:val="uk-UA"/>
        </w:rPr>
        <w:t xml:space="preserve">Подача, </w:t>
      </w:r>
      <w:proofErr w:type="spellStart"/>
      <w:r w:rsidRPr="00D616C5">
        <w:rPr>
          <w:i/>
          <w:iCs/>
          <w:lang w:val="uk-UA"/>
        </w:rPr>
        <w:t>обкорування</w:t>
      </w:r>
      <w:proofErr w:type="spellEnd"/>
      <w:r w:rsidRPr="00D616C5">
        <w:rPr>
          <w:i/>
          <w:iCs/>
          <w:lang w:val="uk-UA"/>
        </w:rPr>
        <w:t xml:space="preserve"> та миття  сировини</w:t>
      </w:r>
    </w:p>
    <w:p w14:paraId="49A58169" w14:textId="77777777" w:rsidR="00DB6A61" w:rsidRPr="00DB6A61" w:rsidRDefault="00DB6A61" w:rsidP="00DB6A61">
      <w:pPr>
        <w:ind w:firstLine="851"/>
        <w:contextualSpacing/>
        <w:jc w:val="both"/>
        <w:rPr>
          <w:lang w:val="uk-UA"/>
        </w:rPr>
      </w:pPr>
    </w:p>
    <w:p w14:paraId="6D62789A" w14:textId="77777777" w:rsidR="00DB6A61" w:rsidRPr="00DB6A61" w:rsidRDefault="00DB6A61" w:rsidP="00DB6A61">
      <w:pPr>
        <w:ind w:firstLine="851"/>
        <w:contextualSpacing/>
        <w:jc w:val="both"/>
        <w:rPr>
          <w:lang w:val="uk-UA"/>
        </w:rPr>
      </w:pPr>
      <w:r w:rsidRPr="00DB6A61">
        <w:rPr>
          <w:lang w:val="uk-UA"/>
        </w:rPr>
        <w:t xml:space="preserve">Передбачено дві лінії подачі сировини. Подача колод деревини проводиться ланцюговим завантажувальним транспортером. </w:t>
      </w:r>
      <w:proofErr w:type="spellStart"/>
      <w:r w:rsidRPr="00DB6A61">
        <w:rPr>
          <w:lang w:val="uk-UA"/>
        </w:rPr>
        <w:t>Обкорювання</w:t>
      </w:r>
      <w:proofErr w:type="spellEnd"/>
      <w:r w:rsidRPr="00DB6A61">
        <w:rPr>
          <w:lang w:val="uk-UA"/>
        </w:rPr>
        <w:t xml:space="preserve"> виконується на роторній </w:t>
      </w:r>
      <w:proofErr w:type="spellStart"/>
      <w:r w:rsidRPr="00DB6A61">
        <w:rPr>
          <w:lang w:val="uk-UA"/>
        </w:rPr>
        <w:t>обкорювальній</w:t>
      </w:r>
      <w:proofErr w:type="spellEnd"/>
      <w:r w:rsidRPr="00DB6A61">
        <w:rPr>
          <w:lang w:val="uk-UA"/>
        </w:rPr>
        <w:t xml:space="preserve"> машині. Кора ланцюговими конвеєрами подається в бункер сирого палива, і в подальшому використовується як паливо. Далі колоди проходять через контрольний пристрій для визначення наявності металевих включень в деревині (</w:t>
      </w:r>
      <w:proofErr w:type="spellStart"/>
      <w:r w:rsidRPr="00DB6A61">
        <w:rPr>
          <w:lang w:val="uk-UA"/>
        </w:rPr>
        <w:t>металодетектор</w:t>
      </w:r>
      <w:proofErr w:type="spellEnd"/>
      <w:r w:rsidRPr="00DB6A61">
        <w:rPr>
          <w:lang w:val="uk-UA"/>
        </w:rPr>
        <w:t xml:space="preserve">). Колоди, в яких виявлено метал, скидаються з лінії в спеціальний бункер. Залишки кори та деревини потрапляють на систему конвеєрів, якими транспортуються в бункер сирого палива. Очищена сировина ланцюговим транспортером подається в накопичувач колод. </w:t>
      </w:r>
    </w:p>
    <w:p w14:paraId="75B99584" w14:textId="77777777" w:rsidR="00DB6A61" w:rsidRPr="00DB6A61" w:rsidRDefault="00DB6A61" w:rsidP="00DB6A61">
      <w:pPr>
        <w:ind w:firstLine="851"/>
        <w:contextualSpacing/>
        <w:jc w:val="both"/>
        <w:rPr>
          <w:lang w:val="uk-UA"/>
        </w:rPr>
      </w:pPr>
    </w:p>
    <w:p w14:paraId="6BA9E69B" w14:textId="77777777" w:rsidR="00DB6A61" w:rsidRPr="00D616C5" w:rsidRDefault="00DB6A61" w:rsidP="00DB6A61">
      <w:pPr>
        <w:ind w:firstLine="851"/>
        <w:contextualSpacing/>
        <w:jc w:val="center"/>
        <w:rPr>
          <w:i/>
          <w:iCs/>
          <w:lang w:val="uk-UA"/>
        </w:rPr>
      </w:pPr>
      <w:r w:rsidRPr="00D616C5">
        <w:rPr>
          <w:i/>
          <w:iCs/>
          <w:lang w:val="uk-UA"/>
        </w:rPr>
        <w:t>Отримання стружки</w:t>
      </w:r>
    </w:p>
    <w:p w14:paraId="7000B9AC" w14:textId="77777777" w:rsidR="00DB6A61" w:rsidRPr="00DB6A61" w:rsidRDefault="00DB6A61" w:rsidP="00DB6A61">
      <w:pPr>
        <w:ind w:firstLine="851"/>
        <w:contextualSpacing/>
        <w:jc w:val="both"/>
        <w:rPr>
          <w:lang w:val="uk-UA"/>
        </w:rPr>
      </w:pPr>
    </w:p>
    <w:p w14:paraId="66DFF4F1" w14:textId="77777777" w:rsidR="00DB6A61" w:rsidRPr="00DB6A61" w:rsidRDefault="00DB6A61" w:rsidP="00DB6A61">
      <w:pPr>
        <w:ind w:firstLine="851"/>
        <w:contextualSpacing/>
        <w:jc w:val="both"/>
        <w:rPr>
          <w:lang w:val="uk-UA"/>
        </w:rPr>
      </w:pPr>
      <w:r w:rsidRPr="00DB6A61">
        <w:rPr>
          <w:lang w:val="uk-UA"/>
        </w:rPr>
        <w:t xml:space="preserve">Отримання стружки передбачено на 4 лініях, ідентичних між собою по комплектуванню технічними пристроями і агрегатами, за технологічними і конструктивними параметрами. Колоди без кори за допомогою укладальника колод зі сталевими захопленнями, </w:t>
      </w:r>
      <w:proofErr w:type="spellStart"/>
      <w:r w:rsidRPr="00DB6A61">
        <w:rPr>
          <w:lang w:val="uk-UA"/>
        </w:rPr>
        <w:t>порційно</w:t>
      </w:r>
      <w:proofErr w:type="spellEnd"/>
      <w:r w:rsidRPr="00DB6A61">
        <w:rPr>
          <w:lang w:val="uk-UA"/>
        </w:rPr>
        <w:t xml:space="preserve"> завантажуючись на </w:t>
      </w:r>
      <w:proofErr w:type="spellStart"/>
      <w:r w:rsidRPr="00DB6A61">
        <w:rPr>
          <w:lang w:val="uk-UA"/>
        </w:rPr>
        <w:t>подаючі</w:t>
      </w:r>
      <w:proofErr w:type="spellEnd"/>
      <w:r w:rsidRPr="00DB6A61">
        <w:rPr>
          <w:lang w:val="uk-UA"/>
        </w:rPr>
        <w:t xml:space="preserve"> столи, спрямовуються до 4 </w:t>
      </w:r>
      <w:proofErr w:type="spellStart"/>
      <w:r w:rsidRPr="00DB6A61">
        <w:rPr>
          <w:lang w:val="uk-UA"/>
        </w:rPr>
        <w:t>стружкових</w:t>
      </w:r>
      <w:proofErr w:type="spellEnd"/>
      <w:r w:rsidRPr="00DB6A61">
        <w:rPr>
          <w:lang w:val="uk-UA"/>
        </w:rPr>
        <w:t xml:space="preserve"> машин (для кожної лінії по дві машини). </w:t>
      </w:r>
    </w:p>
    <w:p w14:paraId="5F40696B" w14:textId="77777777" w:rsidR="00DB6A61" w:rsidRPr="00DB6A61" w:rsidRDefault="00DB6A61" w:rsidP="00DB6A61">
      <w:pPr>
        <w:ind w:firstLine="851"/>
        <w:contextualSpacing/>
        <w:jc w:val="both"/>
        <w:rPr>
          <w:lang w:val="uk-UA"/>
        </w:rPr>
      </w:pPr>
      <w:r w:rsidRPr="00DB6A61">
        <w:rPr>
          <w:lang w:val="uk-UA"/>
        </w:rPr>
        <w:t xml:space="preserve">Розміри стружки задаються відповідно до процесу технологічної обробки. Використовується стружка  розмірами від 75 до 150 мм в довжину і 15-25 мм в ширину. Отримана стружка ланцюговими лотковими транспортерами подається в бункер для зберігання перед подачею на дільницю сушки. </w:t>
      </w:r>
      <w:proofErr w:type="spellStart"/>
      <w:r w:rsidRPr="00DB6A61">
        <w:rPr>
          <w:lang w:val="uk-UA"/>
        </w:rPr>
        <w:t>Некондеційна</w:t>
      </w:r>
      <w:proofErr w:type="spellEnd"/>
      <w:r w:rsidRPr="00DB6A61">
        <w:rPr>
          <w:lang w:val="uk-UA"/>
        </w:rPr>
        <w:t xml:space="preserve"> деревна стружка, що утворюватиметься на даній стадії, стрічковим конвеєром подається в контейнер </w:t>
      </w:r>
      <w:proofErr w:type="spellStart"/>
      <w:r w:rsidRPr="00DB6A61">
        <w:rPr>
          <w:lang w:val="uk-UA"/>
        </w:rPr>
        <w:t>некондеційного</w:t>
      </w:r>
      <w:proofErr w:type="spellEnd"/>
      <w:r w:rsidRPr="00DB6A61">
        <w:rPr>
          <w:lang w:val="uk-UA"/>
        </w:rPr>
        <w:t xml:space="preserve"> матеріалу. Надалі вона використовується в якості палива в </w:t>
      </w:r>
      <w:proofErr w:type="spellStart"/>
      <w:r w:rsidRPr="00DB6A61">
        <w:rPr>
          <w:lang w:val="uk-UA"/>
        </w:rPr>
        <w:t>теплогенерацийній</w:t>
      </w:r>
      <w:proofErr w:type="spellEnd"/>
      <w:r w:rsidRPr="00DB6A61">
        <w:rPr>
          <w:lang w:val="uk-UA"/>
        </w:rPr>
        <w:t xml:space="preserve"> установці. </w:t>
      </w:r>
    </w:p>
    <w:p w14:paraId="4519284E" w14:textId="77777777" w:rsidR="00DB6A61" w:rsidRPr="00DB6A61" w:rsidRDefault="00DB6A61" w:rsidP="00DB6A61">
      <w:pPr>
        <w:ind w:firstLine="851"/>
        <w:contextualSpacing/>
        <w:jc w:val="both"/>
        <w:rPr>
          <w:lang w:val="uk-UA"/>
        </w:rPr>
      </w:pPr>
      <w:r w:rsidRPr="00DB6A61">
        <w:rPr>
          <w:lang w:val="uk-UA"/>
        </w:rPr>
        <w:t xml:space="preserve">Кожна </w:t>
      </w:r>
      <w:proofErr w:type="spellStart"/>
      <w:r w:rsidRPr="00DB6A61">
        <w:rPr>
          <w:lang w:val="uk-UA"/>
        </w:rPr>
        <w:t>стружкова</w:t>
      </w:r>
      <w:proofErr w:type="spellEnd"/>
      <w:r w:rsidRPr="00DB6A61">
        <w:rPr>
          <w:lang w:val="uk-UA"/>
        </w:rPr>
        <w:t xml:space="preserve"> машина обладнана системою витяжної вентиляції з наступним очищенням в циклонах типу CLA-5-1400, (</w:t>
      </w:r>
      <w:proofErr w:type="spellStart"/>
      <w:r w:rsidRPr="00DB6A61">
        <w:rPr>
          <w:lang w:val="uk-UA"/>
        </w:rPr>
        <w:t>дж</w:t>
      </w:r>
      <w:proofErr w:type="spellEnd"/>
      <w:r w:rsidRPr="00DB6A61">
        <w:rPr>
          <w:lang w:val="uk-UA"/>
        </w:rPr>
        <w:t xml:space="preserve">. №№ 33, 34, 35, 36). </w:t>
      </w:r>
    </w:p>
    <w:p w14:paraId="712C0A88" w14:textId="77777777" w:rsidR="00DB6A61" w:rsidRPr="00DB6A61" w:rsidRDefault="00DB6A61" w:rsidP="00DB6A61">
      <w:pPr>
        <w:ind w:firstLine="851"/>
        <w:contextualSpacing/>
        <w:jc w:val="both"/>
        <w:rPr>
          <w:lang w:val="uk-UA"/>
        </w:rPr>
      </w:pPr>
    </w:p>
    <w:p w14:paraId="419CE736" w14:textId="77777777" w:rsidR="00DB6A61" w:rsidRPr="00D616C5" w:rsidRDefault="00DB6A61" w:rsidP="00DB6A61">
      <w:pPr>
        <w:ind w:firstLine="851"/>
        <w:contextualSpacing/>
        <w:jc w:val="center"/>
        <w:rPr>
          <w:i/>
          <w:iCs/>
          <w:lang w:val="uk-UA"/>
        </w:rPr>
      </w:pPr>
      <w:r w:rsidRPr="00D616C5">
        <w:rPr>
          <w:i/>
          <w:iCs/>
          <w:lang w:val="uk-UA"/>
        </w:rPr>
        <w:t>Висушування стружки</w:t>
      </w:r>
    </w:p>
    <w:p w14:paraId="3B5EDA5C" w14:textId="77777777" w:rsidR="00DB6A61" w:rsidRPr="00DB6A61" w:rsidRDefault="00DB6A61" w:rsidP="00DB6A61">
      <w:pPr>
        <w:ind w:firstLine="851"/>
        <w:contextualSpacing/>
        <w:jc w:val="both"/>
        <w:rPr>
          <w:lang w:val="uk-UA"/>
        </w:rPr>
      </w:pPr>
    </w:p>
    <w:p w14:paraId="40EBC9CC" w14:textId="77777777" w:rsidR="00DB6A61" w:rsidRPr="00DB6A61" w:rsidRDefault="00DB6A61" w:rsidP="00DB6A61">
      <w:pPr>
        <w:ind w:firstLine="851"/>
        <w:contextualSpacing/>
        <w:jc w:val="both"/>
        <w:rPr>
          <w:lang w:val="uk-UA"/>
        </w:rPr>
      </w:pPr>
      <w:r w:rsidRPr="00DB6A61">
        <w:rPr>
          <w:lang w:val="uk-UA"/>
        </w:rPr>
        <w:t xml:space="preserve">Для висушування стружки передбачено дві </w:t>
      </w:r>
      <w:proofErr w:type="spellStart"/>
      <w:r w:rsidRPr="00DB6A61">
        <w:rPr>
          <w:lang w:val="uk-UA"/>
        </w:rPr>
        <w:t>теплогенераційні</w:t>
      </w:r>
      <w:proofErr w:type="spellEnd"/>
      <w:r w:rsidRPr="00DB6A61">
        <w:rPr>
          <w:lang w:val="uk-UA"/>
        </w:rPr>
        <w:t xml:space="preserve"> установки та два сушильні барабани (сушарки). </w:t>
      </w:r>
    </w:p>
    <w:p w14:paraId="30A970CD" w14:textId="77777777" w:rsidR="00DB6A61" w:rsidRPr="00DB6A61" w:rsidRDefault="00DB6A61" w:rsidP="00DB6A61">
      <w:pPr>
        <w:ind w:firstLine="851"/>
        <w:contextualSpacing/>
        <w:jc w:val="both"/>
        <w:rPr>
          <w:lang w:val="uk-UA"/>
        </w:rPr>
      </w:pPr>
      <w:r w:rsidRPr="00DB6A61">
        <w:rPr>
          <w:lang w:val="uk-UA"/>
        </w:rPr>
        <w:t xml:space="preserve">З бункерів мокрої стружки матеріал ланцюговими лотковими транспортерами через шлюзові дозатори подається в сушильні барабани, продуктивністю 52 т/год сухої стружки кожен. Деревний матеріал висушується до необхідної вологості 2,5-3% з допомогою димових газів температурою до 500˚С, які отримуються в результаті спалювання деревного палива в енергетичній установці. При спалюванні деревного палива, гаряче повітря відсмоктується вентилятором через змішувальну камеру в барабан сушарки. </w:t>
      </w:r>
    </w:p>
    <w:p w14:paraId="6F592C35" w14:textId="77777777" w:rsidR="00DB6A61" w:rsidRPr="00DB6A61" w:rsidRDefault="00DB6A61" w:rsidP="00DB6A61">
      <w:pPr>
        <w:ind w:firstLine="851"/>
        <w:contextualSpacing/>
        <w:jc w:val="both"/>
        <w:rPr>
          <w:lang w:val="uk-UA"/>
        </w:rPr>
      </w:pPr>
      <w:r w:rsidRPr="00DB6A61">
        <w:rPr>
          <w:lang w:val="uk-UA"/>
        </w:rPr>
        <w:lastRenderedPageBreak/>
        <w:t xml:space="preserve">Для розподілу і перемішування матеріалу, барабан розділений на так звані </w:t>
      </w:r>
      <w:proofErr w:type="spellStart"/>
      <w:r w:rsidRPr="00DB6A61">
        <w:rPr>
          <w:lang w:val="uk-UA"/>
        </w:rPr>
        <w:t>соти</w:t>
      </w:r>
      <w:proofErr w:type="spellEnd"/>
      <w:r w:rsidRPr="00DB6A61">
        <w:rPr>
          <w:lang w:val="uk-UA"/>
        </w:rPr>
        <w:t xml:space="preserve">, по яких він транспортується повітрям. Потрібний рівень вологості досягається дотриманням заданої температури на виході із барабану сушарки (115-125оС). </w:t>
      </w:r>
    </w:p>
    <w:p w14:paraId="4B01CEE3" w14:textId="77777777" w:rsidR="00DB6A61" w:rsidRPr="00DB6A61" w:rsidRDefault="00DB6A61" w:rsidP="00DB6A61">
      <w:pPr>
        <w:ind w:firstLine="851"/>
        <w:contextualSpacing/>
        <w:jc w:val="both"/>
        <w:rPr>
          <w:lang w:val="uk-UA"/>
        </w:rPr>
      </w:pPr>
      <w:r w:rsidRPr="00DB6A61">
        <w:rPr>
          <w:lang w:val="uk-UA"/>
        </w:rPr>
        <w:t xml:space="preserve">Гаряче повітря для 2 сушарок барабанного типу виробляється в 2 </w:t>
      </w:r>
      <w:proofErr w:type="spellStart"/>
      <w:r w:rsidRPr="00DB6A61">
        <w:rPr>
          <w:lang w:val="uk-UA"/>
        </w:rPr>
        <w:t>теплогенераційних</w:t>
      </w:r>
      <w:proofErr w:type="spellEnd"/>
      <w:r w:rsidRPr="00DB6A61">
        <w:rPr>
          <w:lang w:val="uk-UA"/>
        </w:rPr>
        <w:t xml:space="preserve"> установках, потужністю 71,5 МВт кожна, які складається із: підготовки деревного палива, дозувального бункера, ваг та камери спалювання. Витрата палива (деревини) для однієї установки складає 16,68 т/год, 136133,3 т/рік (з урахуванням витрат на нагрів </w:t>
      </w:r>
      <w:proofErr w:type="spellStart"/>
      <w:r w:rsidRPr="00DB6A61">
        <w:rPr>
          <w:lang w:val="uk-UA"/>
        </w:rPr>
        <w:t>термомастила</w:t>
      </w:r>
      <w:proofErr w:type="spellEnd"/>
      <w:r w:rsidRPr="00DB6A61">
        <w:rPr>
          <w:lang w:val="uk-UA"/>
        </w:rPr>
        <w:t>). Для захисту сталевих стінок камери спалювання від високої температури, вона відгороджена вогнетривкою футерувальною цеглою, а для скиду тиску – аварійною димовою трубою камери спалювання (</w:t>
      </w:r>
      <w:proofErr w:type="spellStart"/>
      <w:r w:rsidRPr="00DB6A61">
        <w:rPr>
          <w:lang w:val="uk-UA"/>
        </w:rPr>
        <w:t>дж</w:t>
      </w:r>
      <w:proofErr w:type="spellEnd"/>
      <w:r w:rsidRPr="00DB6A61">
        <w:rPr>
          <w:lang w:val="uk-UA"/>
        </w:rPr>
        <w:t xml:space="preserve">.№ 97 та № 102). Для запуску </w:t>
      </w:r>
      <w:proofErr w:type="spellStart"/>
      <w:r w:rsidRPr="00DB6A61">
        <w:rPr>
          <w:lang w:val="uk-UA"/>
        </w:rPr>
        <w:t>теплогенераційний</w:t>
      </w:r>
      <w:proofErr w:type="spellEnd"/>
      <w:r w:rsidRPr="00DB6A61">
        <w:rPr>
          <w:lang w:val="uk-UA"/>
        </w:rPr>
        <w:t xml:space="preserve"> установок передбачені пускові клапани із викидом димових газів (</w:t>
      </w:r>
      <w:proofErr w:type="spellStart"/>
      <w:r w:rsidRPr="00DB6A61">
        <w:rPr>
          <w:lang w:val="uk-UA"/>
        </w:rPr>
        <w:t>дж</w:t>
      </w:r>
      <w:proofErr w:type="spellEnd"/>
      <w:r w:rsidRPr="00DB6A61">
        <w:rPr>
          <w:lang w:val="uk-UA"/>
        </w:rPr>
        <w:t>. № 96 та № 101).</w:t>
      </w:r>
    </w:p>
    <w:p w14:paraId="1F6AA805" w14:textId="77777777" w:rsidR="00DB6A61" w:rsidRPr="00DB6A61" w:rsidRDefault="00DB6A61" w:rsidP="00DB6A61">
      <w:pPr>
        <w:ind w:firstLine="851"/>
        <w:contextualSpacing/>
        <w:jc w:val="both"/>
        <w:rPr>
          <w:lang w:val="uk-UA"/>
        </w:rPr>
      </w:pPr>
      <w:r w:rsidRPr="00DB6A61">
        <w:rPr>
          <w:lang w:val="uk-UA"/>
        </w:rPr>
        <w:t xml:space="preserve">Тепло, що генерується в </w:t>
      </w:r>
      <w:proofErr w:type="spellStart"/>
      <w:r w:rsidRPr="00DB6A61">
        <w:rPr>
          <w:lang w:val="uk-UA"/>
        </w:rPr>
        <w:t>теплогенераційній</w:t>
      </w:r>
      <w:proofErr w:type="spellEnd"/>
      <w:r w:rsidRPr="00DB6A61">
        <w:rPr>
          <w:lang w:val="uk-UA"/>
        </w:rPr>
        <w:t xml:space="preserve"> установці лінії ОСП подається також на потреби лінії із виробництва ДСП за допомогою </w:t>
      </w:r>
      <w:proofErr w:type="spellStart"/>
      <w:r w:rsidRPr="00DB6A61">
        <w:rPr>
          <w:lang w:val="uk-UA"/>
        </w:rPr>
        <w:t>термомастила</w:t>
      </w:r>
      <w:proofErr w:type="spellEnd"/>
      <w:r w:rsidRPr="00DB6A61">
        <w:rPr>
          <w:lang w:val="uk-UA"/>
        </w:rPr>
        <w:t>.</w:t>
      </w:r>
    </w:p>
    <w:p w14:paraId="59BC7B37" w14:textId="77777777" w:rsidR="00DB6A61" w:rsidRPr="00DB6A61" w:rsidRDefault="00DB6A61" w:rsidP="00DB6A61">
      <w:pPr>
        <w:ind w:firstLine="851"/>
        <w:contextualSpacing/>
        <w:jc w:val="both"/>
        <w:rPr>
          <w:lang w:val="uk-UA"/>
        </w:rPr>
      </w:pPr>
      <w:r w:rsidRPr="00DB6A61">
        <w:rPr>
          <w:lang w:val="uk-UA"/>
        </w:rPr>
        <w:t xml:space="preserve">Паливо для енергетичної установки поступає з трьох незалежних дільниць: рухомих гідравлічних підлог (залишки  деревини), бункера пилу та бункера </w:t>
      </w:r>
      <w:proofErr w:type="spellStart"/>
      <w:r w:rsidRPr="00DB6A61">
        <w:rPr>
          <w:lang w:val="uk-UA"/>
        </w:rPr>
        <w:t>гранулату</w:t>
      </w:r>
      <w:proofErr w:type="spellEnd"/>
      <w:r w:rsidRPr="00DB6A61">
        <w:rPr>
          <w:lang w:val="uk-UA"/>
        </w:rPr>
        <w:t xml:space="preserve"> </w:t>
      </w:r>
    </w:p>
    <w:p w14:paraId="2ECFDE0C" w14:textId="77777777" w:rsidR="00DB6A61" w:rsidRPr="00DB6A61" w:rsidRDefault="00DB6A61" w:rsidP="00DB6A61">
      <w:pPr>
        <w:ind w:firstLine="851"/>
        <w:contextualSpacing/>
        <w:jc w:val="both"/>
        <w:rPr>
          <w:lang w:val="uk-UA"/>
        </w:rPr>
      </w:pPr>
      <w:r w:rsidRPr="00DB6A61">
        <w:rPr>
          <w:lang w:val="uk-UA"/>
        </w:rPr>
        <w:t>Тверде паливо забирається з бункера-накопичувача рухомою підлогою з гідроприводами. Після відокремлення негабаритних частин деревини паливо транспортується ланцюговими конвеєрами в дозувальний бункер з ультразвуковими датчиками для контролю рівня заповнення; дозатор також має автоматичну систему пожежогасіння з датчиком температури. Також під бункером розташований завантажувальний жолоб камери згоряння з гідравлічними штовхачами. Камера згоряння являє собою рухому решітку, яка розміщена в герметичному циліндрі рамної конструкції. Решітки розташовані під кутом зверху вниз уздовж шляху руху палива. Колосникова решітка складається з нерухомої та рухомої решіток з гідравлічним приводом. Повітря транспортується під решітку вентиляторами для сушіння та спалювання. Температура димового газу в камері близько 950 С. Після камери згоряння гарячі гази через два окремих виходи потрапляють в:</w:t>
      </w:r>
    </w:p>
    <w:p w14:paraId="77864FDE" w14:textId="77777777" w:rsidR="00DB6A61" w:rsidRPr="00DB6A61" w:rsidRDefault="00DB6A61" w:rsidP="00DB6A61">
      <w:pPr>
        <w:ind w:firstLine="851"/>
        <w:contextualSpacing/>
        <w:jc w:val="both"/>
        <w:rPr>
          <w:lang w:val="uk-UA"/>
        </w:rPr>
      </w:pPr>
      <w:r w:rsidRPr="00DB6A61">
        <w:rPr>
          <w:lang w:val="uk-UA"/>
        </w:rPr>
        <w:t>- циклон гарячих газів, тепло від якого через змішувальну камеру за допомогою основного вентилятора сушарки надходить у сушильний барабан.</w:t>
      </w:r>
    </w:p>
    <w:p w14:paraId="76B2EBDC" w14:textId="77777777" w:rsidR="00DB6A61" w:rsidRPr="00DB6A61" w:rsidRDefault="00DB6A61" w:rsidP="00DB6A61">
      <w:pPr>
        <w:ind w:firstLine="851"/>
        <w:contextualSpacing/>
        <w:jc w:val="both"/>
        <w:rPr>
          <w:lang w:val="uk-UA"/>
        </w:rPr>
      </w:pPr>
      <w:r w:rsidRPr="00DB6A61">
        <w:rPr>
          <w:lang w:val="uk-UA"/>
        </w:rPr>
        <w:t xml:space="preserve">- </w:t>
      </w:r>
      <w:proofErr w:type="spellStart"/>
      <w:r w:rsidRPr="00DB6A61">
        <w:rPr>
          <w:lang w:val="uk-UA"/>
        </w:rPr>
        <w:t>термомасляний</w:t>
      </w:r>
      <w:proofErr w:type="spellEnd"/>
      <w:r w:rsidRPr="00DB6A61">
        <w:rPr>
          <w:lang w:val="uk-UA"/>
        </w:rPr>
        <w:t xml:space="preserve"> обігрівач з двома камерами: радіаційного і </w:t>
      </w:r>
      <w:proofErr w:type="spellStart"/>
      <w:r w:rsidRPr="00DB6A61">
        <w:rPr>
          <w:lang w:val="uk-UA"/>
        </w:rPr>
        <w:t>конвективного</w:t>
      </w:r>
      <w:proofErr w:type="spellEnd"/>
      <w:r w:rsidRPr="00DB6A61">
        <w:rPr>
          <w:lang w:val="uk-UA"/>
        </w:rPr>
        <w:t xml:space="preserve"> теплообміну. У конвекційній камері </w:t>
      </w:r>
      <w:proofErr w:type="spellStart"/>
      <w:r w:rsidRPr="00DB6A61">
        <w:rPr>
          <w:lang w:val="uk-UA"/>
        </w:rPr>
        <w:t>термомасло</w:t>
      </w:r>
      <w:proofErr w:type="spellEnd"/>
      <w:r w:rsidRPr="00DB6A61">
        <w:rPr>
          <w:lang w:val="uk-UA"/>
        </w:rPr>
        <w:t xml:space="preserve"> нагрівається до температури від 255 до 270 С. У радіаційній камері </w:t>
      </w:r>
      <w:proofErr w:type="spellStart"/>
      <w:r w:rsidRPr="00DB6A61">
        <w:rPr>
          <w:lang w:val="uk-UA"/>
        </w:rPr>
        <w:t>термомасло</w:t>
      </w:r>
      <w:proofErr w:type="spellEnd"/>
      <w:r w:rsidRPr="00DB6A61">
        <w:rPr>
          <w:lang w:val="uk-UA"/>
        </w:rPr>
        <w:t xml:space="preserve"> нагрівається до температури від 270 до 285 С. Рух димових газів і </w:t>
      </w:r>
      <w:proofErr w:type="spellStart"/>
      <w:r w:rsidRPr="00DB6A61">
        <w:rPr>
          <w:lang w:val="uk-UA"/>
        </w:rPr>
        <w:t>термомасла</w:t>
      </w:r>
      <w:proofErr w:type="spellEnd"/>
      <w:r w:rsidRPr="00DB6A61">
        <w:rPr>
          <w:lang w:val="uk-UA"/>
        </w:rPr>
        <w:t xml:space="preserve"> організовано по зустрічній схемі: в радіаційній частині всі гази рухаються згори вниз, термальне масло знизу вгору, а в </w:t>
      </w:r>
      <w:proofErr w:type="spellStart"/>
      <w:r w:rsidRPr="00DB6A61">
        <w:rPr>
          <w:lang w:val="uk-UA"/>
        </w:rPr>
        <w:t>конвективній</w:t>
      </w:r>
      <w:proofErr w:type="spellEnd"/>
      <w:r w:rsidRPr="00DB6A61">
        <w:rPr>
          <w:lang w:val="uk-UA"/>
        </w:rPr>
        <w:t xml:space="preserve"> – навпаки. Щоб масло не перегрівалося, є система екстреного охолодження. Для швидкого охолодження </w:t>
      </w:r>
      <w:proofErr w:type="spellStart"/>
      <w:r w:rsidRPr="00DB6A61">
        <w:rPr>
          <w:lang w:val="uk-UA"/>
        </w:rPr>
        <w:t>теплогенераторна</w:t>
      </w:r>
      <w:proofErr w:type="spellEnd"/>
      <w:r w:rsidRPr="00DB6A61">
        <w:rPr>
          <w:lang w:val="uk-UA"/>
        </w:rPr>
        <w:t xml:space="preserve"> установка обладнана аварійною трубою.</w:t>
      </w:r>
    </w:p>
    <w:p w14:paraId="490F4CA2" w14:textId="77777777" w:rsidR="00DB6A61" w:rsidRPr="00DB6A61" w:rsidRDefault="00DB6A61" w:rsidP="00DB6A61">
      <w:pPr>
        <w:ind w:firstLine="851"/>
        <w:contextualSpacing/>
        <w:jc w:val="both"/>
        <w:rPr>
          <w:lang w:val="uk-UA"/>
        </w:rPr>
      </w:pPr>
      <w:r w:rsidRPr="00DB6A61">
        <w:rPr>
          <w:lang w:val="uk-UA"/>
        </w:rPr>
        <w:t xml:space="preserve">З накопичувального бункера сире деревне паливо поступає в камеру спалювання, де отриманий після горіння гарячий газ проходить з допомогою вентилятора через систему теплообміну, нагріваючи систему </w:t>
      </w:r>
      <w:proofErr w:type="spellStart"/>
      <w:r w:rsidRPr="00DB6A61">
        <w:rPr>
          <w:lang w:val="uk-UA"/>
        </w:rPr>
        <w:t>термомастила</w:t>
      </w:r>
      <w:proofErr w:type="spellEnd"/>
      <w:r w:rsidRPr="00DB6A61">
        <w:rPr>
          <w:lang w:val="uk-UA"/>
        </w:rPr>
        <w:t xml:space="preserve"> (основне джерело нагріву для потреб пресу), поступає в камеру змішування енергетичної установки, і далі поступає в циклон гарячого газу для відокремлення золи і горючих домішок, далі в камеру змішування сушарки, а потім в сушильний барабан  (енергетична установка має свою змішувальну камеру, а сушарка – свою). Між циклоном </w:t>
      </w:r>
      <w:proofErr w:type="spellStart"/>
      <w:r w:rsidRPr="00DB6A61">
        <w:rPr>
          <w:lang w:val="uk-UA"/>
        </w:rPr>
        <w:t>теплогенераційної</w:t>
      </w:r>
      <w:proofErr w:type="spellEnd"/>
      <w:r w:rsidRPr="00DB6A61">
        <w:rPr>
          <w:lang w:val="uk-UA"/>
        </w:rPr>
        <w:t xml:space="preserve"> установки та камерою змішування сушарки стоять аварійні клапани скиду димових газів (</w:t>
      </w:r>
      <w:proofErr w:type="spellStart"/>
      <w:r w:rsidRPr="00DB6A61">
        <w:rPr>
          <w:lang w:val="uk-UA"/>
        </w:rPr>
        <w:t>дж</w:t>
      </w:r>
      <w:proofErr w:type="spellEnd"/>
      <w:r w:rsidRPr="00DB6A61">
        <w:rPr>
          <w:lang w:val="uk-UA"/>
        </w:rPr>
        <w:t>. №№ 98, 99, 103 та 104). Камери змішування сушарок обладнані власними аварійними димовими трубами (</w:t>
      </w:r>
      <w:proofErr w:type="spellStart"/>
      <w:r w:rsidRPr="00DB6A61">
        <w:rPr>
          <w:lang w:val="uk-UA"/>
        </w:rPr>
        <w:t>дж</w:t>
      </w:r>
      <w:proofErr w:type="spellEnd"/>
      <w:r w:rsidRPr="00DB6A61">
        <w:rPr>
          <w:lang w:val="uk-UA"/>
        </w:rPr>
        <w:t>. №№ 100 та 105).</w:t>
      </w:r>
    </w:p>
    <w:p w14:paraId="6AFBCA7A" w14:textId="77777777" w:rsidR="00DB6A61" w:rsidRPr="00DB6A61" w:rsidRDefault="00DB6A61" w:rsidP="00DB6A61">
      <w:pPr>
        <w:ind w:firstLine="851"/>
        <w:contextualSpacing/>
        <w:jc w:val="both"/>
        <w:rPr>
          <w:lang w:val="uk-UA"/>
        </w:rPr>
      </w:pPr>
      <w:r w:rsidRPr="00DB6A61">
        <w:rPr>
          <w:lang w:val="uk-UA"/>
        </w:rPr>
        <w:t>З метою запобігання перегріву камери спалювання і сушарки, що може викликати загоряння деревного матеріалу, секція оснащена системою водяного охолодження, яка складається із насосної станції, підключеної до джерела води, системи сталевого трубопроводу змінного діаметру, і комплекту спеціалізованої розподільчої і регулювальної арматури системи подачі води охолодження.</w:t>
      </w:r>
    </w:p>
    <w:p w14:paraId="58938C2D" w14:textId="77777777" w:rsidR="00DB6A61" w:rsidRPr="00DB6A61" w:rsidRDefault="00DB6A61" w:rsidP="00DB6A61">
      <w:pPr>
        <w:ind w:firstLine="851"/>
        <w:contextualSpacing/>
        <w:jc w:val="both"/>
        <w:rPr>
          <w:lang w:val="uk-UA"/>
        </w:rPr>
      </w:pPr>
      <w:r w:rsidRPr="00DB6A61">
        <w:rPr>
          <w:lang w:val="uk-UA"/>
        </w:rPr>
        <w:t xml:space="preserve">На виході з барабану димові гази разом з частиною дрібної стружки та пилу, подаються на очищення до групи з дев’яти паралельних циклонів (по одній групі на кожну сушарку), (пил та стружка, що </w:t>
      </w:r>
      <w:proofErr w:type="spellStart"/>
      <w:r w:rsidRPr="00DB6A61">
        <w:rPr>
          <w:lang w:val="uk-UA"/>
        </w:rPr>
        <w:t>вловлюється</w:t>
      </w:r>
      <w:proofErr w:type="spellEnd"/>
      <w:r w:rsidRPr="00DB6A61">
        <w:rPr>
          <w:lang w:val="uk-UA"/>
        </w:rPr>
        <w:t xml:space="preserve"> в циклонах за допомогою ланцюгових </w:t>
      </w:r>
      <w:r w:rsidRPr="00DB6A61">
        <w:rPr>
          <w:lang w:val="uk-UA"/>
        </w:rPr>
        <w:lastRenderedPageBreak/>
        <w:t>транспортерів повертається до технологічного процесу – в бункер крупної фракції виготовлення плит ОСП), далі на очистку в мокрі електростатичні пилоочисники (WESP) (</w:t>
      </w:r>
      <w:proofErr w:type="spellStart"/>
      <w:r w:rsidRPr="00DB6A61">
        <w:rPr>
          <w:lang w:val="uk-UA"/>
        </w:rPr>
        <w:t>дж</w:t>
      </w:r>
      <w:proofErr w:type="spellEnd"/>
      <w:r w:rsidRPr="00DB6A61">
        <w:rPr>
          <w:lang w:val="uk-UA"/>
        </w:rPr>
        <w:t xml:space="preserve">. № 37, № 38). При необхідності частина димових газів з циклонів може  повертається в сушильний барабан (рециркуляція), а інша поступати на очистку в електростатичний пилоочисник. </w:t>
      </w:r>
    </w:p>
    <w:p w14:paraId="2F757CE1" w14:textId="77777777" w:rsidR="00DB6A61" w:rsidRPr="00DB6A61" w:rsidRDefault="00DB6A61" w:rsidP="00DB6A61">
      <w:pPr>
        <w:ind w:firstLine="851"/>
        <w:contextualSpacing/>
        <w:jc w:val="both"/>
        <w:rPr>
          <w:lang w:val="uk-UA"/>
        </w:rPr>
      </w:pPr>
      <w:r w:rsidRPr="00DB6A61">
        <w:rPr>
          <w:lang w:val="uk-UA"/>
        </w:rPr>
        <w:t>В аварійному режимі (при ремонті мокрого електростатичного пилоочисника (WESP), димові гази направляються на викид після 9-ти циклонів з кожної із сушарок на димову трубу витяжної системи (</w:t>
      </w:r>
      <w:proofErr w:type="spellStart"/>
      <w:r w:rsidRPr="00DB6A61">
        <w:rPr>
          <w:lang w:val="uk-UA"/>
        </w:rPr>
        <w:t>дж</w:t>
      </w:r>
      <w:proofErr w:type="spellEnd"/>
      <w:r w:rsidRPr="00DB6A61">
        <w:rPr>
          <w:lang w:val="uk-UA"/>
        </w:rPr>
        <w:t xml:space="preserve">. № 39, № 40). </w:t>
      </w:r>
    </w:p>
    <w:p w14:paraId="4944981B" w14:textId="77777777" w:rsidR="00DB6A61" w:rsidRPr="00DB6A61" w:rsidRDefault="00DB6A61" w:rsidP="00DB6A61">
      <w:pPr>
        <w:ind w:firstLine="851"/>
        <w:contextualSpacing/>
        <w:jc w:val="both"/>
        <w:rPr>
          <w:lang w:val="uk-UA"/>
        </w:rPr>
      </w:pPr>
      <w:r w:rsidRPr="00DB6A61">
        <w:rPr>
          <w:lang w:val="uk-UA"/>
        </w:rPr>
        <w:t>Матеріал, що утворився в наслідок згоряння в камері спалювання (зола), за допомогою ланцюгових транспортерів, заповнених водою, подається в контейнер для золи.</w:t>
      </w:r>
    </w:p>
    <w:p w14:paraId="678C31E0" w14:textId="77777777" w:rsidR="00DB6A61" w:rsidRPr="00DB6A61" w:rsidRDefault="00DB6A61" w:rsidP="00DB6A61">
      <w:pPr>
        <w:ind w:firstLine="851"/>
        <w:contextualSpacing/>
        <w:jc w:val="both"/>
        <w:rPr>
          <w:lang w:val="uk-UA"/>
        </w:rPr>
      </w:pPr>
      <w:r w:rsidRPr="00DB6A61">
        <w:rPr>
          <w:lang w:val="uk-UA"/>
        </w:rPr>
        <w:t xml:space="preserve">Висушена стружка поступає в розвантажувальний пристрій сушарки. Далі з допомогою ланцюгових транспортерів подається в секцію механічного сортування. В разі необхідності через електромеханічний шлюзовий дозатор і пневматичну поворотну засувку може транспортуватися в </w:t>
      </w:r>
      <w:proofErr w:type="spellStart"/>
      <w:r w:rsidRPr="00DB6A61">
        <w:rPr>
          <w:lang w:val="uk-UA"/>
        </w:rPr>
        <w:t>дамп</w:t>
      </w:r>
      <w:proofErr w:type="spellEnd"/>
      <w:r w:rsidRPr="00DB6A61">
        <w:rPr>
          <w:lang w:val="uk-UA"/>
        </w:rPr>
        <w:t xml:space="preserve"> (бункер відбракованого матеріалу).</w:t>
      </w:r>
    </w:p>
    <w:p w14:paraId="08625810" w14:textId="77777777" w:rsidR="00DB6A61" w:rsidRPr="00DB6A61" w:rsidRDefault="00DB6A61" w:rsidP="00DB6A61">
      <w:pPr>
        <w:ind w:firstLine="851"/>
        <w:contextualSpacing/>
        <w:jc w:val="both"/>
        <w:rPr>
          <w:lang w:val="uk-UA"/>
        </w:rPr>
      </w:pPr>
    </w:p>
    <w:p w14:paraId="3FD910B0" w14:textId="77777777" w:rsidR="00DB6A61" w:rsidRPr="00D616C5" w:rsidRDefault="00DB6A61" w:rsidP="00DB6A61">
      <w:pPr>
        <w:ind w:firstLine="851"/>
        <w:contextualSpacing/>
        <w:jc w:val="center"/>
        <w:rPr>
          <w:i/>
          <w:iCs/>
          <w:lang w:val="uk-UA"/>
        </w:rPr>
      </w:pPr>
      <w:r w:rsidRPr="00D616C5">
        <w:rPr>
          <w:i/>
          <w:iCs/>
          <w:lang w:val="uk-UA"/>
        </w:rPr>
        <w:t>Система очистки відпрацьованих димових газів з сушарки</w:t>
      </w:r>
    </w:p>
    <w:p w14:paraId="05621698" w14:textId="77777777" w:rsidR="00DB6A61" w:rsidRPr="00D616C5" w:rsidRDefault="00DB6A61" w:rsidP="00DB6A61">
      <w:pPr>
        <w:ind w:firstLine="851"/>
        <w:contextualSpacing/>
        <w:jc w:val="center"/>
        <w:rPr>
          <w:i/>
          <w:iCs/>
          <w:lang w:val="uk-UA"/>
        </w:rPr>
      </w:pPr>
      <w:r w:rsidRPr="00D616C5">
        <w:rPr>
          <w:i/>
          <w:iCs/>
          <w:lang w:val="uk-UA"/>
        </w:rPr>
        <w:t>Конструкція мокрого електростатичного фільтру</w:t>
      </w:r>
    </w:p>
    <w:p w14:paraId="1F0972DA" w14:textId="77777777" w:rsidR="00DB6A61" w:rsidRPr="00DB6A61" w:rsidRDefault="00DB6A61" w:rsidP="00DB6A61">
      <w:pPr>
        <w:ind w:firstLine="851"/>
        <w:contextualSpacing/>
        <w:jc w:val="both"/>
        <w:rPr>
          <w:lang w:val="uk-UA"/>
        </w:rPr>
      </w:pPr>
    </w:p>
    <w:p w14:paraId="4887E06C" w14:textId="77777777" w:rsidR="00DB6A61" w:rsidRPr="00DB6A61" w:rsidRDefault="00DB6A61" w:rsidP="00DB6A61">
      <w:pPr>
        <w:ind w:firstLine="851"/>
        <w:contextualSpacing/>
        <w:jc w:val="both"/>
        <w:rPr>
          <w:lang w:val="uk-UA"/>
        </w:rPr>
      </w:pPr>
      <w:r w:rsidRPr="00DB6A61">
        <w:rPr>
          <w:lang w:val="uk-UA"/>
        </w:rPr>
        <w:t xml:space="preserve">Система складається з вертикального корпусу - монтажної етажерки, яка виконує роль технічної зони, а також власне фільтра, який розташований у верхній частині етажерки. Мокрий електростатичний пилоочисник в свою чергу складається з секції входу забрудненого газу, вбудованого рівня скрубера, електростатичного очисника, вловлювача туману на виході з фільтру і труби димових газів, змонтованого на даху фільтра. Устя вихлопної труби обладнано пастками конденсату, який утворюється на стінках труби. Конденсат з </w:t>
      </w:r>
      <w:proofErr w:type="spellStart"/>
      <w:r w:rsidRPr="00DB6A61">
        <w:rPr>
          <w:lang w:val="uk-UA"/>
        </w:rPr>
        <w:t>конденсатовідвідника</w:t>
      </w:r>
      <w:proofErr w:type="spellEnd"/>
      <w:r w:rsidRPr="00DB6A61">
        <w:rPr>
          <w:lang w:val="uk-UA"/>
        </w:rPr>
        <w:t xml:space="preserve"> в основі труби подається всередину фільтра.</w:t>
      </w:r>
    </w:p>
    <w:p w14:paraId="1FB9772A" w14:textId="77777777" w:rsidR="00DB6A61" w:rsidRPr="00DB6A61" w:rsidRDefault="00DB6A61" w:rsidP="00DB6A61">
      <w:pPr>
        <w:ind w:firstLine="851"/>
        <w:contextualSpacing/>
        <w:jc w:val="both"/>
        <w:rPr>
          <w:lang w:val="uk-UA"/>
        </w:rPr>
      </w:pPr>
      <w:r w:rsidRPr="00DB6A61">
        <w:rPr>
          <w:lang w:val="uk-UA"/>
        </w:rPr>
        <w:t>Відпрацьовані гази після сушки і циклонів потрапляють в систему очищення газів. Відразу перед подачею в скрубер відпрацьованих газів забруднене повітря попередньо зволожується і охолоджується до середнього насичення і/або температури точки роси приблизно 71,3 ° С за рахунок вбудованих форсунок.</w:t>
      </w:r>
    </w:p>
    <w:p w14:paraId="291D3743" w14:textId="77777777" w:rsidR="00DB6A61" w:rsidRPr="00DB6A61" w:rsidRDefault="00DB6A61" w:rsidP="00DB6A61">
      <w:pPr>
        <w:ind w:firstLine="851"/>
        <w:contextualSpacing/>
        <w:jc w:val="both"/>
        <w:rPr>
          <w:lang w:val="uk-UA"/>
        </w:rPr>
      </w:pPr>
      <w:r w:rsidRPr="00DB6A61">
        <w:rPr>
          <w:lang w:val="uk-UA"/>
        </w:rPr>
        <w:t xml:space="preserve">Сумарна витрата води абсорбована забрудненим газом становить максимально </w:t>
      </w:r>
    </w:p>
    <w:p w14:paraId="60DDD73C" w14:textId="77777777" w:rsidR="00DB6A61" w:rsidRPr="00DB6A61" w:rsidRDefault="00DB6A61" w:rsidP="00DB6A61">
      <w:pPr>
        <w:ind w:firstLine="851"/>
        <w:contextualSpacing/>
        <w:jc w:val="both"/>
        <w:rPr>
          <w:lang w:val="uk-UA"/>
        </w:rPr>
      </w:pPr>
      <w:r w:rsidRPr="00DB6A61">
        <w:rPr>
          <w:lang w:val="uk-UA"/>
        </w:rPr>
        <w:t xml:space="preserve">5,2 м3/год. Для того, щоб забезпечити повне насичення забрудненого газу і одночасно виконати попередній процес знепилювання, в систему форсунками вприскується вода сумарною витратою 60 м3/год. Вода, що вприскується, забирається із </w:t>
      </w:r>
      <w:proofErr w:type="spellStart"/>
      <w:r w:rsidRPr="00DB6A61">
        <w:rPr>
          <w:lang w:val="uk-UA"/>
        </w:rPr>
        <w:t>контура</w:t>
      </w:r>
      <w:proofErr w:type="spellEnd"/>
      <w:r w:rsidRPr="00DB6A61">
        <w:rPr>
          <w:lang w:val="uk-UA"/>
        </w:rPr>
        <w:t xml:space="preserve"> </w:t>
      </w:r>
      <w:proofErr w:type="spellStart"/>
      <w:r w:rsidRPr="00DB6A61">
        <w:rPr>
          <w:lang w:val="uk-UA"/>
        </w:rPr>
        <w:t>абсорбації</w:t>
      </w:r>
      <w:proofErr w:type="spellEnd"/>
      <w:r w:rsidRPr="00DB6A61">
        <w:rPr>
          <w:lang w:val="uk-UA"/>
        </w:rPr>
        <w:t xml:space="preserve"> системи скрубера. Усі надлишки промивної води стікають назад в резервуар абсорбенту через канали забрудненого газу і корпусу фільтра.</w:t>
      </w:r>
    </w:p>
    <w:p w14:paraId="39970718" w14:textId="77777777" w:rsidR="00DB6A61" w:rsidRPr="00DB6A61" w:rsidRDefault="00DB6A61" w:rsidP="00DB6A61">
      <w:pPr>
        <w:ind w:firstLine="851"/>
        <w:contextualSpacing/>
        <w:jc w:val="both"/>
        <w:rPr>
          <w:lang w:val="uk-UA"/>
        </w:rPr>
      </w:pPr>
    </w:p>
    <w:p w14:paraId="71F7E594" w14:textId="77777777" w:rsidR="00DB6A61" w:rsidRPr="00D616C5" w:rsidRDefault="00DB6A61" w:rsidP="00DB6A61">
      <w:pPr>
        <w:ind w:firstLine="851"/>
        <w:contextualSpacing/>
        <w:jc w:val="center"/>
        <w:rPr>
          <w:i/>
          <w:iCs/>
          <w:lang w:val="uk-UA"/>
        </w:rPr>
      </w:pPr>
      <w:r w:rsidRPr="00D616C5">
        <w:rPr>
          <w:i/>
          <w:iCs/>
          <w:lang w:val="uk-UA"/>
        </w:rPr>
        <w:t>Система скрубера з блоком форсунок розпилювання</w:t>
      </w:r>
    </w:p>
    <w:p w14:paraId="4E2F5201" w14:textId="77777777" w:rsidR="00DB6A61" w:rsidRPr="00DB6A61" w:rsidRDefault="00DB6A61" w:rsidP="00DB6A61">
      <w:pPr>
        <w:ind w:firstLine="851"/>
        <w:contextualSpacing/>
        <w:jc w:val="both"/>
        <w:rPr>
          <w:lang w:val="uk-UA"/>
        </w:rPr>
      </w:pPr>
    </w:p>
    <w:p w14:paraId="0869D84B" w14:textId="77777777" w:rsidR="00DB6A61" w:rsidRPr="00DB6A61" w:rsidRDefault="00DB6A61" w:rsidP="00DB6A61">
      <w:pPr>
        <w:ind w:firstLine="851"/>
        <w:contextualSpacing/>
        <w:jc w:val="both"/>
        <w:rPr>
          <w:lang w:val="uk-UA"/>
        </w:rPr>
      </w:pPr>
      <w:r w:rsidRPr="00DB6A61">
        <w:rPr>
          <w:lang w:val="uk-UA"/>
        </w:rPr>
        <w:t xml:space="preserve">Скрубер служить для попереднього відділення забруднюючих речовин. </w:t>
      </w:r>
      <w:proofErr w:type="spellStart"/>
      <w:r w:rsidRPr="00DB6A61">
        <w:rPr>
          <w:lang w:val="uk-UA"/>
        </w:rPr>
        <w:t>Паронасичений</w:t>
      </w:r>
      <w:proofErr w:type="spellEnd"/>
      <w:r w:rsidRPr="00DB6A61">
        <w:rPr>
          <w:lang w:val="uk-UA"/>
        </w:rPr>
        <w:t xml:space="preserve"> відпрацьований газ входить в циліндричний фільтр з боків, спочатку проходячи через рівень скрубера. Система скрубера складається з декількох шарів перфорованих пластин з певним змоченим перетином. На додаток до функції очищення, система скрубера, завдяки падінню тиску, забезпечує рівномірний розподіл газу по всьому поперечному перерізу фільтра.</w:t>
      </w:r>
    </w:p>
    <w:p w14:paraId="5F9B663F" w14:textId="77777777" w:rsidR="00DB6A61" w:rsidRPr="00DB6A61" w:rsidRDefault="00DB6A61" w:rsidP="00DB6A61">
      <w:pPr>
        <w:ind w:firstLine="851"/>
        <w:contextualSpacing/>
        <w:jc w:val="both"/>
        <w:rPr>
          <w:lang w:val="uk-UA"/>
        </w:rPr>
      </w:pPr>
      <w:r w:rsidRPr="00DB6A61">
        <w:rPr>
          <w:lang w:val="uk-UA"/>
        </w:rPr>
        <w:t xml:space="preserve">Рівень форсунок під скрубером виконує такі функції як поглинання розпиленням і попереднє відділення великих часток, а також очищення вхідного потоку в скрубер. Рівень форсунок, розташований після шару скрубера (верхня система форсунок скрубера), сприяє поглинанню розпиленням, рівномірному розподілу води і очистки потоку на виході з скрубера. Кожен з двох рівнів форсунок розділений на дві половини. Кожен рівень форсунок складається з системи подачі води з 52 форсунок з нержавіючої сталі. Витрата абсорбенту (води) на кожному рівні становить приблизно 350-400 м3 / год. Уловлені речовини </w:t>
      </w:r>
      <w:r w:rsidRPr="00DB6A61">
        <w:rPr>
          <w:lang w:val="uk-UA"/>
        </w:rPr>
        <w:lastRenderedPageBreak/>
        <w:t>переміщаються уздовж поверхонь скрубера фільтра, далі потрапляють в нижню частину фільтра і в резервуар абсорбенту.</w:t>
      </w:r>
    </w:p>
    <w:p w14:paraId="67AE7725" w14:textId="77777777" w:rsidR="00DB6A61" w:rsidRPr="00DB6A61" w:rsidRDefault="00DB6A61" w:rsidP="00DB6A61">
      <w:pPr>
        <w:ind w:firstLine="851"/>
        <w:contextualSpacing/>
        <w:jc w:val="both"/>
        <w:rPr>
          <w:lang w:val="uk-UA"/>
        </w:rPr>
      </w:pPr>
    </w:p>
    <w:p w14:paraId="2B1DB4BD" w14:textId="77777777" w:rsidR="00DB6A61" w:rsidRPr="00D616C5" w:rsidRDefault="00DB6A61" w:rsidP="00DB6A61">
      <w:pPr>
        <w:ind w:firstLine="851"/>
        <w:contextualSpacing/>
        <w:jc w:val="center"/>
        <w:rPr>
          <w:i/>
          <w:iCs/>
          <w:lang w:val="uk-UA"/>
        </w:rPr>
      </w:pPr>
      <w:r w:rsidRPr="00D616C5">
        <w:rPr>
          <w:i/>
          <w:iCs/>
          <w:lang w:val="uk-UA"/>
        </w:rPr>
        <w:t>Електричний фільтр з блоком промивки поля</w:t>
      </w:r>
    </w:p>
    <w:p w14:paraId="2DAB7886" w14:textId="77777777" w:rsidR="00DB6A61" w:rsidRPr="00DB6A61" w:rsidRDefault="00DB6A61" w:rsidP="00DB6A61">
      <w:pPr>
        <w:ind w:firstLine="851"/>
        <w:contextualSpacing/>
        <w:jc w:val="both"/>
        <w:rPr>
          <w:lang w:val="uk-UA"/>
        </w:rPr>
      </w:pPr>
    </w:p>
    <w:p w14:paraId="263B798F" w14:textId="77777777" w:rsidR="00DB6A61" w:rsidRPr="00DB6A61" w:rsidRDefault="00DB6A61" w:rsidP="00DB6A61">
      <w:pPr>
        <w:ind w:firstLine="851"/>
        <w:contextualSpacing/>
        <w:jc w:val="both"/>
        <w:rPr>
          <w:lang w:val="uk-UA"/>
        </w:rPr>
      </w:pPr>
      <w:r w:rsidRPr="00DB6A61">
        <w:rPr>
          <w:lang w:val="uk-UA"/>
        </w:rPr>
        <w:t xml:space="preserve">Над рівнем скрубера встановлюється вертикальний </w:t>
      </w:r>
      <w:proofErr w:type="spellStart"/>
      <w:r w:rsidRPr="00DB6A61">
        <w:rPr>
          <w:lang w:val="uk-UA"/>
        </w:rPr>
        <w:t>електростстичний</w:t>
      </w:r>
      <w:proofErr w:type="spellEnd"/>
      <w:r w:rsidRPr="00DB6A61">
        <w:rPr>
          <w:lang w:val="uk-UA"/>
        </w:rPr>
        <w:t xml:space="preserve"> фільтр, в одному корпусі є кілька рівнів очистки - над рівнем мокрого очищення висять електроди електростатичного очищення.</w:t>
      </w:r>
    </w:p>
    <w:p w14:paraId="52B3245C" w14:textId="77777777" w:rsidR="00DB6A61" w:rsidRPr="00DB6A61" w:rsidRDefault="00DB6A61" w:rsidP="00DB6A61">
      <w:pPr>
        <w:ind w:firstLine="851"/>
        <w:contextualSpacing/>
        <w:jc w:val="both"/>
        <w:rPr>
          <w:lang w:val="uk-UA"/>
        </w:rPr>
      </w:pPr>
      <w:r w:rsidRPr="00DB6A61">
        <w:rPr>
          <w:lang w:val="uk-UA"/>
        </w:rPr>
        <w:t xml:space="preserve">Довжина поля електричного фільтра становить 5000 мм. В основному, він складається з </w:t>
      </w:r>
      <w:proofErr w:type="spellStart"/>
      <w:r w:rsidRPr="00DB6A61">
        <w:rPr>
          <w:lang w:val="uk-UA"/>
        </w:rPr>
        <w:t>коронуючого</w:t>
      </w:r>
      <w:proofErr w:type="spellEnd"/>
      <w:r w:rsidRPr="00DB6A61">
        <w:rPr>
          <w:lang w:val="uk-UA"/>
        </w:rPr>
        <w:t xml:space="preserve"> електрода у вигляді </w:t>
      </w:r>
      <w:proofErr w:type="spellStart"/>
      <w:r w:rsidRPr="00DB6A61">
        <w:rPr>
          <w:lang w:val="uk-UA"/>
        </w:rPr>
        <w:t>електророзрядного</w:t>
      </w:r>
      <w:proofErr w:type="spellEnd"/>
      <w:r w:rsidRPr="00DB6A61">
        <w:rPr>
          <w:lang w:val="uk-UA"/>
        </w:rPr>
        <w:t xml:space="preserve"> дроту, а </w:t>
      </w:r>
      <w:proofErr w:type="spellStart"/>
      <w:r w:rsidRPr="00DB6A61">
        <w:rPr>
          <w:lang w:val="uk-UA"/>
        </w:rPr>
        <w:t>осаджувальний</w:t>
      </w:r>
      <w:proofErr w:type="spellEnd"/>
      <w:r w:rsidRPr="00DB6A61">
        <w:rPr>
          <w:lang w:val="uk-UA"/>
        </w:rPr>
        <w:t xml:space="preserve"> електрод має форму шестигранної труби. Ці шестикутні труби (стільники) з фасками, виготовлені з нержавіючої сталі, зварюються разом, утворюючи «стільникові пучки». Загальна поле складається з 426 </w:t>
      </w:r>
      <w:proofErr w:type="spellStart"/>
      <w:r w:rsidRPr="00DB6A61">
        <w:rPr>
          <w:lang w:val="uk-UA"/>
        </w:rPr>
        <w:t>сот</w:t>
      </w:r>
      <w:proofErr w:type="spellEnd"/>
      <w:r w:rsidRPr="00DB6A61">
        <w:rPr>
          <w:lang w:val="uk-UA"/>
        </w:rPr>
        <w:t xml:space="preserve">, включаючи </w:t>
      </w:r>
      <w:proofErr w:type="spellStart"/>
      <w:r w:rsidRPr="00DB6A61">
        <w:rPr>
          <w:lang w:val="uk-UA"/>
        </w:rPr>
        <w:t>коронуючі</w:t>
      </w:r>
      <w:proofErr w:type="spellEnd"/>
      <w:r w:rsidRPr="00DB6A61">
        <w:rPr>
          <w:lang w:val="uk-UA"/>
        </w:rPr>
        <w:t xml:space="preserve"> електроди.</w:t>
      </w:r>
    </w:p>
    <w:p w14:paraId="3D86CD37" w14:textId="77777777" w:rsidR="00DB6A61" w:rsidRPr="00DB6A61" w:rsidRDefault="00DB6A61" w:rsidP="00DB6A61">
      <w:pPr>
        <w:ind w:firstLine="851"/>
        <w:contextualSpacing/>
        <w:jc w:val="both"/>
        <w:rPr>
          <w:lang w:val="uk-UA"/>
        </w:rPr>
      </w:pPr>
      <w:r w:rsidRPr="00DB6A61">
        <w:rPr>
          <w:lang w:val="uk-UA"/>
        </w:rPr>
        <w:t xml:space="preserve">Ефект електричного поля забезпечує негативну підзарядку частинок, аерозолів та ін. і їх осадження на позитивно заряджені поверхні. Накопичена суміш пилу/смоли/води повільно стікає вниз уздовж поверхні осадження. Для того щоб забезпечити відведення </w:t>
      </w:r>
      <w:proofErr w:type="spellStart"/>
      <w:r w:rsidRPr="00DB6A61">
        <w:rPr>
          <w:lang w:val="uk-UA"/>
        </w:rPr>
        <w:t>відкладень</w:t>
      </w:r>
      <w:proofErr w:type="spellEnd"/>
      <w:r w:rsidRPr="00DB6A61">
        <w:rPr>
          <w:lang w:val="uk-UA"/>
        </w:rPr>
        <w:t>, промивний пристрій, встановлений над рівнем електричного фільтра, активується за певними інтервалами часу. Таким чином все електричне поле промивається одночасно.</w:t>
      </w:r>
    </w:p>
    <w:p w14:paraId="777B911E" w14:textId="77777777" w:rsidR="00DB6A61" w:rsidRPr="00DB6A61" w:rsidRDefault="00DB6A61" w:rsidP="00DB6A61">
      <w:pPr>
        <w:ind w:firstLine="851"/>
        <w:contextualSpacing/>
        <w:jc w:val="both"/>
        <w:rPr>
          <w:lang w:val="uk-UA"/>
        </w:rPr>
      </w:pPr>
      <w:r w:rsidRPr="00DB6A61">
        <w:rPr>
          <w:lang w:val="uk-UA"/>
        </w:rPr>
        <w:t xml:space="preserve">Короткочасний промивний процес полягає в тому, щоб запобігти утворенню </w:t>
      </w:r>
      <w:proofErr w:type="spellStart"/>
      <w:r w:rsidRPr="00DB6A61">
        <w:rPr>
          <w:lang w:val="uk-UA"/>
        </w:rPr>
        <w:t>відкладень</w:t>
      </w:r>
      <w:proofErr w:type="spellEnd"/>
      <w:r w:rsidRPr="00DB6A61">
        <w:rPr>
          <w:lang w:val="uk-UA"/>
        </w:rPr>
        <w:t xml:space="preserve"> і забезпечити рівномірний зазор між </w:t>
      </w:r>
      <w:proofErr w:type="spellStart"/>
      <w:r w:rsidRPr="00DB6A61">
        <w:rPr>
          <w:lang w:val="uk-UA"/>
        </w:rPr>
        <w:t>коронуючим</w:t>
      </w:r>
      <w:proofErr w:type="spellEnd"/>
      <w:r w:rsidRPr="00DB6A61">
        <w:rPr>
          <w:lang w:val="uk-UA"/>
        </w:rPr>
        <w:t xml:space="preserve"> дротом і </w:t>
      </w:r>
      <w:proofErr w:type="spellStart"/>
      <w:r w:rsidRPr="00DB6A61">
        <w:rPr>
          <w:lang w:val="uk-UA"/>
        </w:rPr>
        <w:t>осаджувальним</w:t>
      </w:r>
      <w:proofErr w:type="spellEnd"/>
      <w:r w:rsidRPr="00DB6A61">
        <w:rPr>
          <w:lang w:val="uk-UA"/>
        </w:rPr>
        <w:t xml:space="preserve"> електродом. Таким чином, можливість виникнення розряду між електродами знижується до мінімуму.</w:t>
      </w:r>
    </w:p>
    <w:p w14:paraId="5A7B1971" w14:textId="77777777" w:rsidR="00DB6A61" w:rsidRPr="00DB6A61" w:rsidRDefault="00DB6A61" w:rsidP="00DB6A61">
      <w:pPr>
        <w:ind w:firstLine="851"/>
        <w:contextualSpacing/>
        <w:jc w:val="both"/>
        <w:rPr>
          <w:lang w:val="uk-UA"/>
        </w:rPr>
      </w:pPr>
      <w:r w:rsidRPr="00DB6A61">
        <w:rPr>
          <w:lang w:val="uk-UA"/>
        </w:rPr>
        <w:t>Блок промивання поля складається з системи трубопроводів з розподільним колектором і загальною кількістю форсунок 52 шт. Після активації все поле піддається процесу промивання водою витратою приблизно 700 м</w:t>
      </w:r>
      <w:r w:rsidRPr="00D616C5">
        <w:rPr>
          <w:vertAlign w:val="superscript"/>
          <w:lang w:val="uk-UA"/>
        </w:rPr>
        <w:t>3</w:t>
      </w:r>
      <w:r w:rsidRPr="00DB6A61">
        <w:rPr>
          <w:lang w:val="uk-UA"/>
        </w:rPr>
        <w:t>/год.</w:t>
      </w:r>
    </w:p>
    <w:p w14:paraId="3F8BF378" w14:textId="77777777" w:rsidR="00DB6A61" w:rsidRPr="00DB6A61" w:rsidRDefault="00DB6A61" w:rsidP="00DB6A61">
      <w:pPr>
        <w:ind w:firstLine="851"/>
        <w:contextualSpacing/>
        <w:jc w:val="both"/>
        <w:rPr>
          <w:lang w:val="uk-UA"/>
        </w:rPr>
      </w:pPr>
      <w:r w:rsidRPr="00DB6A61">
        <w:rPr>
          <w:lang w:val="uk-UA"/>
        </w:rPr>
        <w:t>Час промивки коливається в межах від 3 до 10 хвилин, в залежності від ступеня забруднення стільників. Форсунки скрубера вимикаються під час етапу промивання електродів.</w:t>
      </w:r>
    </w:p>
    <w:p w14:paraId="77082040" w14:textId="77777777" w:rsidR="00DB6A61" w:rsidRPr="00DB6A61" w:rsidRDefault="00DB6A61" w:rsidP="00DB6A61">
      <w:pPr>
        <w:ind w:firstLine="851"/>
        <w:contextualSpacing/>
        <w:jc w:val="both"/>
        <w:rPr>
          <w:lang w:val="uk-UA"/>
        </w:rPr>
      </w:pPr>
      <w:r w:rsidRPr="00DB6A61">
        <w:rPr>
          <w:lang w:val="uk-UA"/>
        </w:rPr>
        <w:t>Для доступу ззовні на даху фільтра влаштовані три ніші, в яких розміщені опорні ізолятори для системи електродів.</w:t>
      </w:r>
    </w:p>
    <w:p w14:paraId="0DCA3967" w14:textId="77777777" w:rsidR="00DB6A61" w:rsidRPr="00DB6A61" w:rsidRDefault="00DB6A61" w:rsidP="00DB6A61">
      <w:pPr>
        <w:ind w:firstLine="851"/>
        <w:contextualSpacing/>
        <w:jc w:val="both"/>
        <w:rPr>
          <w:lang w:val="uk-UA"/>
        </w:rPr>
      </w:pPr>
      <w:r w:rsidRPr="00DB6A61">
        <w:rPr>
          <w:lang w:val="uk-UA"/>
        </w:rPr>
        <w:t xml:space="preserve">Система підвішених електродних полів включає в себе, починаючи з трьох ізоляторів, трубчасті стрижні, що ведуть до верхньої електродної рами з приєднаними електричними </w:t>
      </w:r>
      <w:proofErr w:type="spellStart"/>
      <w:r w:rsidRPr="00DB6A61">
        <w:rPr>
          <w:lang w:val="uk-UA"/>
        </w:rPr>
        <w:t>коронуючими</w:t>
      </w:r>
      <w:proofErr w:type="spellEnd"/>
      <w:r w:rsidRPr="00DB6A61">
        <w:rPr>
          <w:lang w:val="uk-UA"/>
        </w:rPr>
        <w:t xml:space="preserve"> проводами. Нижня електродний рама підвішена до верхньої рами за допомогою трьох трубчастих сполучних стрижнів. На кожен шестикутний </w:t>
      </w:r>
      <w:proofErr w:type="spellStart"/>
      <w:r w:rsidRPr="00DB6A61">
        <w:rPr>
          <w:lang w:val="uk-UA"/>
        </w:rPr>
        <w:t>сот</w:t>
      </w:r>
      <w:proofErr w:type="spellEnd"/>
      <w:r w:rsidRPr="00DB6A61">
        <w:rPr>
          <w:lang w:val="uk-UA"/>
        </w:rPr>
        <w:t xml:space="preserve"> нижня електродна рама має кільцеве вушко, в центрі якого закріплені натяжні вантажі </w:t>
      </w:r>
      <w:proofErr w:type="spellStart"/>
      <w:r w:rsidRPr="00DB6A61">
        <w:rPr>
          <w:lang w:val="uk-UA"/>
        </w:rPr>
        <w:t>коронуючі</w:t>
      </w:r>
      <w:proofErr w:type="spellEnd"/>
      <w:r w:rsidRPr="00DB6A61">
        <w:rPr>
          <w:lang w:val="uk-UA"/>
        </w:rPr>
        <w:t xml:space="preserve"> проводи. Ці вушка одночасно служать для запобігання падінню натяжних вантажів в разі перелому електродів.</w:t>
      </w:r>
    </w:p>
    <w:p w14:paraId="2208EB87" w14:textId="77777777" w:rsidR="00DB6A61" w:rsidRPr="00DB6A61" w:rsidRDefault="00DB6A61" w:rsidP="00DB6A61">
      <w:pPr>
        <w:ind w:firstLine="851"/>
        <w:contextualSpacing/>
        <w:jc w:val="both"/>
        <w:rPr>
          <w:lang w:val="uk-UA"/>
        </w:rPr>
      </w:pPr>
      <w:r w:rsidRPr="00DB6A61">
        <w:rPr>
          <w:lang w:val="uk-UA"/>
        </w:rPr>
        <w:t>Ніша ізолятора обладнана електричним обігрівачем ізолятора, що запобігає утворенню конденсату на ізоляторах.</w:t>
      </w:r>
    </w:p>
    <w:p w14:paraId="4B405BFB" w14:textId="77777777" w:rsidR="00DB6A61" w:rsidRPr="00DB6A61" w:rsidRDefault="00DB6A61" w:rsidP="00DB6A61">
      <w:pPr>
        <w:ind w:firstLine="851"/>
        <w:contextualSpacing/>
        <w:jc w:val="both"/>
        <w:rPr>
          <w:lang w:val="uk-UA"/>
        </w:rPr>
      </w:pPr>
      <w:r w:rsidRPr="00DB6A61">
        <w:rPr>
          <w:lang w:val="uk-UA"/>
        </w:rPr>
        <w:t xml:space="preserve">Обігрів ізоляторів здійснюється за рахунок повітря нагрітого в трубчастих підігрівачах. Повітря через стояк і розподільний колектор подається в ніші ізоляторів осьовим вентилятором, який розташований на консолі на центральній трубі. Контроль температури забезпечується термометром опору </w:t>
      </w:r>
      <w:proofErr w:type="spellStart"/>
      <w:r w:rsidRPr="00DB6A61">
        <w:rPr>
          <w:lang w:val="uk-UA"/>
        </w:rPr>
        <w:t>Pt</w:t>
      </w:r>
      <w:proofErr w:type="spellEnd"/>
      <w:r w:rsidRPr="00DB6A61">
        <w:rPr>
          <w:lang w:val="uk-UA"/>
        </w:rPr>
        <w:t xml:space="preserve"> 100. Якщо температура опускається нижче встановленого значення, електричний нагрівач запускається автоматично, поки знову не буде досягнута встановлена температура. Регулювання температури здійснюється за допомогою </w:t>
      </w:r>
      <w:proofErr w:type="spellStart"/>
      <w:r w:rsidRPr="00DB6A61">
        <w:rPr>
          <w:lang w:val="uk-UA"/>
        </w:rPr>
        <w:t>двохпозиційного</w:t>
      </w:r>
      <w:proofErr w:type="spellEnd"/>
      <w:r w:rsidRPr="00DB6A61">
        <w:rPr>
          <w:lang w:val="uk-UA"/>
        </w:rPr>
        <w:t xml:space="preserve"> регулюючого пристрою з номінальною уставкою і індикатором фактичного значення. У разі зниження температури нижче номінальної уставки через несправність системи подається сигнал про помилку.</w:t>
      </w:r>
    </w:p>
    <w:p w14:paraId="7F158006" w14:textId="77777777" w:rsidR="00DB6A61" w:rsidRPr="00DB6A61" w:rsidRDefault="00DB6A61" w:rsidP="00DB6A61">
      <w:pPr>
        <w:ind w:firstLine="851"/>
        <w:contextualSpacing/>
        <w:jc w:val="both"/>
        <w:rPr>
          <w:lang w:val="uk-UA"/>
        </w:rPr>
      </w:pPr>
      <w:r w:rsidRPr="00DB6A61">
        <w:rPr>
          <w:lang w:val="uk-UA"/>
        </w:rPr>
        <w:t>Електроживлення фільтра напругою постійного струму здійснюється системою перетворювача напруги, розташованої на даху фільтра. Ця система перетворювача напруги включає в себе випрямляючу станцію і щит з системою управління та налаштування. Щити встановлені в приміщенні електрощитової.</w:t>
      </w:r>
    </w:p>
    <w:p w14:paraId="76DD7032" w14:textId="77777777" w:rsidR="00DB6A61" w:rsidRPr="00DB6A61" w:rsidRDefault="00DB6A61" w:rsidP="00DB6A61">
      <w:pPr>
        <w:ind w:firstLine="851"/>
        <w:contextualSpacing/>
        <w:jc w:val="both"/>
        <w:rPr>
          <w:lang w:val="uk-UA"/>
        </w:rPr>
      </w:pPr>
    </w:p>
    <w:p w14:paraId="28261E7C" w14:textId="77777777" w:rsidR="00DB6A61" w:rsidRPr="00D616C5" w:rsidRDefault="00DB6A61" w:rsidP="00DB6A61">
      <w:pPr>
        <w:ind w:firstLine="851"/>
        <w:contextualSpacing/>
        <w:jc w:val="center"/>
        <w:rPr>
          <w:i/>
          <w:iCs/>
          <w:lang w:val="uk-UA"/>
        </w:rPr>
      </w:pPr>
      <w:r w:rsidRPr="00D616C5">
        <w:rPr>
          <w:i/>
          <w:iCs/>
          <w:lang w:val="uk-UA"/>
        </w:rPr>
        <w:lastRenderedPageBreak/>
        <w:t>Система оборотного водопостачання електричного фільтра</w:t>
      </w:r>
    </w:p>
    <w:p w14:paraId="596C3950" w14:textId="77777777" w:rsidR="00DB6A61" w:rsidRPr="00DB6A61" w:rsidRDefault="00DB6A61" w:rsidP="00DB6A61">
      <w:pPr>
        <w:ind w:firstLine="851"/>
        <w:contextualSpacing/>
        <w:jc w:val="both"/>
        <w:rPr>
          <w:lang w:val="uk-UA"/>
        </w:rPr>
      </w:pPr>
    </w:p>
    <w:p w14:paraId="27DF89BB" w14:textId="77777777" w:rsidR="00DB6A61" w:rsidRPr="00DB6A61" w:rsidRDefault="00DB6A61" w:rsidP="00DB6A61">
      <w:pPr>
        <w:ind w:firstLine="851"/>
        <w:contextualSpacing/>
        <w:jc w:val="both"/>
        <w:rPr>
          <w:lang w:val="uk-UA"/>
        </w:rPr>
      </w:pPr>
      <w:r w:rsidRPr="00DB6A61">
        <w:rPr>
          <w:lang w:val="uk-UA"/>
        </w:rPr>
        <w:t>Весь процес промивки відбувається в зворотному контурі. Після впорскування через різні рівні форсунок вода збирається на дні фільтра і стікає через дренажну шахту з вбудованим блоком видалення твердих частинок в резервуар абсорбенту для забрудненої після промивання води, який встановлений в технічній зоні під етажеркою фільтра.</w:t>
      </w:r>
    </w:p>
    <w:p w14:paraId="45B39257" w14:textId="77777777" w:rsidR="00DB6A61" w:rsidRPr="00DB6A61" w:rsidRDefault="00DB6A61" w:rsidP="00DB6A61">
      <w:pPr>
        <w:ind w:firstLine="851"/>
        <w:contextualSpacing/>
        <w:jc w:val="both"/>
        <w:rPr>
          <w:lang w:val="uk-UA"/>
        </w:rPr>
      </w:pPr>
      <w:r w:rsidRPr="00DB6A61">
        <w:rPr>
          <w:lang w:val="uk-UA"/>
        </w:rPr>
        <w:t>Цей циліндричний резервуар абсорбенту має діаметр 4000 мм і висоті 5200 мм. Максимальний корисний об'єм становить 50 м</w:t>
      </w:r>
      <w:r w:rsidRPr="00D616C5">
        <w:rPr>
          <w:vertAlign w:val="superscript"/>
          <w:lang w:val="uk-UA"/>
        </w:rPr>
        <w:t>3</w:t>
      </w:r>
      <w:r w:rsidRPr="00DB6A61">
        <w:rPr>
          <w:lang w:val="uk-UA"/>
        </w:rPr>
        <w:t>.</w:t>
      </w:r>
    </w:p>
    <w:p w14:paraId="1501F16B" w14:textId="77777777" w:rsidR="00DB6A61" w:rsidRPr="00DB6A61" w:rsidRDefault="00DB6A61" w:rsidP="00DB6A61">
      <w:pPr>
        <w:ind w:firstLine="851"/>
        <w:contextualSpacing/>
        <w:jc w:val="both"/>
        <w:rPr>
          <w:lang w:val="uk-UA"/>
        </w:rPr>
      </w:pPr>
      <w:r w:rsidRPr="00DB6A61">
        <w:rPr>
          <w:lang w:val="uk-UA"/>
        </w:rPr>
        <w:t>Інше призначення, яке виконує цей резервуар, - приймати конденсат під час етапу запуску сушки.</w:t>
      </w:r>
    </w:p>
    <w:p w14:paraId="0697593C" w14:textId="77777777" w:rsidR="00DB6A61" w:rsidRPr="00DB6A61" w:rsidRDefault="00DB6A61" w:rsidP="00DB6A61">
      <w:pPr>
        <w:ind w:firstLine="851"/>
        <w:contextualSpacing/>
        <w:jc w:val="both"/>
        <w:rPr>
          <w:lang w:val="uk-UA"/>
        </w:rPr>
      </w:pPr>
      <w:r w:rsidRPr="00DB6A61">
        <w:rPr>
          <w:lang w:val="uk-UA"/>
        </w:rPr>
        <w:t xml:space="preserve">Через постійну потребу в воді (охолодження при випаровуванні), свіжу воду подають в бак свіжої води. Цей бак інтегрований в резервуар абсорбенту. Вода надходить в резервуар абсорбенту через перелив з бака для свіжої води або </w:t>
      </w:r>
      <w:proofErr w:type="spellStart"/>
      <w:r w:rsidRPr="00DB6A61">
        <w:rPr>
          <w:lang w:val="uk-UA"/>
        </w:rPr>
        <w:t>фугата</w:t>
      </w:r>
      <w:proofErr w:type="spellEnd"/>
      <w:r w:rsidRPr="00DB6A61">
        <w:rPr>
          <w:lang w:val="uk-UA"/>
        </w:rPr>
        <w:t>. Вода автоматично додається за рахунок датчика рівня заповнення в резервуарі абсорбенту. Бак для свіжої води/</w:t>
      </w:r>
      <w:proofErr w:type="spellStart"/>
      <w:r w:rsidRPr="00DB6A61">
        <w:rPr>
          <w:lang w:val="uk-UA"/>
        </w:rPr>
        <w:t>фугата</w:t>
      </w:r>
      <w:proofErr w:type="spellEnd"/>
      <w:r w:rsidRPr="00DB6A61">
        <w:rPr>
          <w:lang w:val="uk-UA"/>
        </w:rPr>
        <w:t xml:space="preserve"> має корисний об'єм 1,4 м</w:t>
      </w:r>
      <w:r w:rsidRPr="00D616C5">
        <w:rPr>
          <w:vertAlign w:val="superscript"/>
          <w:lang w:val="uk-UA"/>
        </w:rPr>
        <w:t>3</w:t>
      </w:r>
      <w:r w:rsidRPr="00DB6A61">
        <w:rPr>
          <w:lang w:val="uk-UA"/>
        </w:rPr>
        <w:t>.</w:t>
      </w:r>
    </w:p>
    <w:p w14:paraId="77471195" w14:textId="77777777" w:rsidR="00DB6A61" w:rsidRPr="00DB6A61" w:rsidRDefault="00DB6A61" w:rsidP="00DB6A61">
      <w:pPr>
        <w:ind w:firstLine="851"/>
        <w:contextualSpacing/>
        <w:jc w:val="both"/>
        <w:rPr>
          <w:lang w:val="uk-UA"/>
        </w:rPr>
      </w:pPr>
      <w:r w:rsidRPr="00DB6A61">
        <w:rPr>
          <w:lang w:val="uk-UA"/>
        </w:rPr>
        <w:t>Блок видалення твердих частинок дренажної шахти має розміри 1500x1000 мм. Вбудовані в цю вертикальну шахту нахилені щілинні сита затримують тверді частинки способом схожий як на зігнутому ситі. Далі відкладення змиваються в лоток шнекового транспортера твердих частинок.</w:t>
      </w:r>
    </w:p>
    <w:p w14:paraId="7C7A8992" w14:textId="77777777" w:rsidR="00DB6A61" w:rsidRPr="00DB6A61" w:rsidRDefault="00DB6A61" w:rsidP="00DB6A61">
      <w:pPr>
        <w:ind w:firstLine="851"/>
        <w:contextualSpacing/>
        <w:jc w:val="both"/>
        <w:rPr>
          <w:lang w:val="uk-UA"/>
        </w:rPr>
      </w:pPr>
      <w:r w:rsidRPr="00DB6A61">
        <w:rPr>
          <w:lang w:val="uk-UA"/>
        </w:rPr>
        <w:t xml:space="preserve">Будь-яка стружка, відкладення і згустки розмірами &gt; 6 мм видаляються </w:t>
      </w:r>
      <w:proofErr w:type="spellStart"/>
      <w:r w:rsidRPr="00DB6A61">
        <w:rPr>
          <w:lang w:val="uk-UA"/>
        </w:rPr>
        <w:t>шнеком</w:t>
      </w:r>
      <w:proofErr w:type="spellEnd"/>
      <w:r w:rsidRPr="00DB6A61">
        <w:rPr>
          <w:lang w:val="uk-UA"/>
        </w:rPr>
        <w:t>. Останній має форму фільтр-шнека і встановлюється в шахті. Для того щоб збезводнити матеріал для транспортування, кожна з лопатей гвинта перфорована чотирма наскрізними отворами в шаховому порядку по 90 °, діаметром по 35 мм.</w:t>
      </w:r>
    </w:p>
    <w:p w14:paraId="03FC9D67" w14:textId="77777777" w:rsidR="00DB6A61" w:rsidRPr="00DB6A61" w:rsidRDefault="00DB6A61" w:rsidP="00DB6A61">
      <w:pPr>
        <w:ind w:firstLine="851"/>
        <w:contextualSpacing/>
        <w:jc w:val="both"/>
        <w:rPr>
          <w:lang w:val="uk-UA"/>
        </w:rPr>
      </w:pPr>
      <w:r w:rsidRPr="00DB6A61">
        <w:rPr>
          <w:lang w:val="uk-UA"/>
        </w:rPr>
        <w:t>Три стійкі до забивання насоси абсорбенту, виконані як вертикальні відцентрові насоси, забезпечують вищезгадані системи форсунок зворотною водою. У стандартному режимі, тобто при вимкненій системі промивки полів електродів, в постійній роботі є два насосних агрегату. Третій насос є резервним, який буде працювати тільки тоді, коли відбувається промивання полів електродів. Кожен насос дає витрату близько 350-400 м</w:t>
      </w:r>
      <w:r w:rsidRPr="00D616C5">
        <w:rPr>
          <w:vertAlign w:val="superscript"/>
          <w:lang w:val="uk-UA"/>
        </w:rPr>
        <w:t>3</w:t>
      </w:r>
      <w:r w:rsidRPr="00DB6A61">
        <w:rPr>
          <w:lang w:val="uk-UA"/>
        </w:rPr>
        <w:t>/год з напором 42 м вод. ст. Отже, в постійному обігу перебуває 700-800 м</w:t>
      </w:r>
      <w:r w:rsidRPr="00D616C5">
        <w:rPr>
          <w:vertAlign w:val="superscript"/>
          <w:lang w:val="uk-UA"/>
        </w:rPr>
        <w:t>3</w:t>
      </w:r>
      <w:r w:rsidRPr="00DB6A61">
        <w:rPr>
          <w:lang w:val="uk-UA"/>
        </w:rPr>
        <w:t xml:space="preserve"> води. Зворотна вода подається на два паралельно розташованих зворотні фільтри I і II і в розподільники води. Розподільниками, розташованими над платформою в монтажній етажерці, оборотна вода подається на різні рівні форсунок.</w:t>
      </w:r>
    </w:p>
    <w:p w14:paraId="0D2F3989" w14:textId="77777777" w:rsidR="00DB6A61" w:rsidRPr="00DB6A61" w:rsidRDefault="00DB6A61" w:rsidP="00DB6A61">
      <w:pPr>
        <w:ind w:firstLine="851"/>
        <w:contextualSpacing/>
        <w:jc w:val="both"/>
        <w:rPr>
          <w:lang w:val="uk-UA"/>
        </w:rPr>
      </w:pPr>
      <w:r w:rsidRPr="00DB6A61">
        <w:rPr>
          <w:lang w:val="uk-UA"/>
        </w:rPr>
        <w:t>Для забезпечення подачі води в блок промивання полів і охолодження газів в разі перебоїв електропостачання може використовуватися насос абсорбенту (при наявності), який працює від аварійного живлення.</w:t>
      </w:r>
    </w:p>
    <w:p w14:paraId="67BEEA53" w14:textId="77777777" w:rsidR="00DB6A61" w:rsidRPr="00DB6A61" w:rsidRDefault="00DB6A61" w:rsidP="00DB6A61">
      <w:pPr>
        <w:ind w:firstLine="851"/>
        <w:contextualSpacing/>
        <w:jc w:val="both"/>
        <w:rPr>
          <w:lang w:val="uk-UA"/>
        </w:rPr>
      </w:pPr>
      <w:r w:rsidRPr="00DB6A61">
        <w:rPr>
          <w:lang w:val="uk-UA"/>
        </w:rPr>
        <w:t>Крім того, блок промивання полів може бути забезпечений аварійною кількістю води 250 м</w:t>
      </w:r>
      <w:r w:rsidRPr="00D616C5">
        <w:rPr>
          <w:vertAlign w:val="superscript"/>
          <w:lang w:val="uk-UA"/>
        </w:rPr>
        <w:t>3</w:t>
      </w:r>
      <w:r w:rsidRPr="00DB6A61">
        <w:rPr>
          <w:lang w:val="uk-UA"/>
        </w:rPr>
        <w:t>/год від лінії аварійної водопостачання.</w:t>
      </w:r>
    </w:p>
    <w:p w14:paraId="22305CC7" w14:textId="77777777" w:rsidR="00DB6A61" w:rsidRPr="00DB6A61" w:rsidRDefault="00DB6A61" w:rsidP="00DB6A61">
      <w:pPr>
        <w:ind w:firstLine="851"/>
        <w:contextualSpacing/>
        <w:jc w:val="both"/>
        <w:rPr>
          <w:lang w:val="uk-UA"/>
        </w:rPr>
      </w:pPr>
      <w:r w:rsidRPr="00DB6A61">
        <w:rPr>
          <w:lang w:val="uk-UA"/>
        </w:rPr>
        <w:t>Два паралельно розташованих фільтра зворотного промивання призначені для забезпечення максимальної витрати по 850 м</w:t>
      </w:r>
      <w:r w:rsidRPr="00D616C5">
        <w:rPr>
          <w:vertAlign w:val="superscript"/>
          <w:lang w:val="uk-UA"/>
        </w:rPr>
        <w:t>3</w:t>
      </w:r>
      <w:r w:rsidRPr="00DB6A61">
        <w:rPr>
          <w:lang w:val="uk-UA"/>
        </w:rPr>
        <w:t xml:space="preserve">/год оборотної води. У фільтр зворотного промивання вбудований роторний циліндричний фільтр з нержавіючої сталі. Вбудований фільтр являє собою щілинне сито з класом фільтрації 350 </w:t>
      </w:r>
      <w:proofErr w:type="spellStart"/>
      <w:r w:rsidRPr="00DB6A61">
        <w:rPr>
          <w:lang w:val="uk-UA"/>
        </w:rPr>
        <w:t>мкм</w:t>
      </w:r>
      <w:proofErr w:type="spellEnd"/>
      <w:r w:rsidRPr="00DB6A61">
        <w:rPr>
          <w:lang w:val="uk-UA"/>
        </w:rPr>
        <w:t xml:space="preserve">. Потік через корзину спрямований ззовні всередину. Тверді частинки, що перевищують розмір 350 </w:t>
      </w:r>
      <w:proofErr w:type="spellStart"/>
      <w:r w:rsidRPr="00DB6A61">
        <w:rPr>
          <w:lang w:val="uk-UA"/>
        </w:rPr>
        <w:t>мкм</w:t>
      </w:r>
      <w:proofErr w:type="spellEnd"/>
      <w:r w:rsidRPr="00DB6A61">
        <w:rPr>
          <w:lang w:val="uk-UA"/>
        </w:rPr>
        <w:t>, уловлюються на вході потоку, щоб захистити форсунки і трубопроводи. На вході і виході з фільтру встановлений манометр. Якщо тиск, виміряний на даній точці, перевищує допустимий перепад щодо встановленого значення, запускається процес промивки фільтра.</w:t>
      </w:r>
    </w:p>
    <w:p w14:paraId="346403FA" w14:textId="77777777" w:rsidR="00DB6A61" w:rsidRPr="00DB6A61" w:rsidRDefault="00DB6A61" w:rsidP="00DB6A61">
      <w:pPr>
        <w:ind w:firstLine="851"/>
        <w:contextualSpacing/>
        <w:jc w:val="both"/>
        <w:rPr>
          <w:lang w:val="uk-UA"/>
        </w:rPr>
      </w:pPr>
      <w:r w:rsidRPr="00DB6A61">
        <w:rPr>
          <w:lang w:val="uk-UA"/>
        </w:rPr>
        <w:t>Тому фільтрувальна корзина промивається зсередини назовні, таким чином, очищаючи забруднену сторону фільтра. Вода після промивання з твердими частинками надходить в так званий резервуар шламу через окремий канал і накопичується в ньому. Тривалість процесу промивання залежить від ступеня забруднення фільтра і коригується в міру необхідності. Витрата води, що йде на промивку, становить 6-9 м</w:t>
      </w:r>
      <w:r w:rsidRPr="00D616C5">
        <w:rPr>
          <w:vertAlign w:val="superscript"/>
          <w:lang w:val="uk-UA"/>
        </w:rPr>
        <w:t>3</w:t>
      </w:r>
      <w:r w:rsidRPr="00DB6A61">
        <w:rPr>
          <w:lang w:val="uk-UA"/>
        </w:rPr>
        <w:t>/год. Для виконання робіт по перевірці та технічного обслуговування фільтрів, навколо кожної фільтрувальної системи передбачені обвідні лінії (</w:t>
      </w:r>
      <w:proofErr w:type="spellStart"/>
      <w:r w:rsidRPr="00DB6A61">
        <w:rPr>
          <w:lang w:val="uk-UA"/>
        </w:rPr>
        <w:t>байпас</w:t>
      </w:r>
      <w:proofErr w:type="spellEnd"/>
      <w:r w:rsidRPr="00DB6A61">
        <w:rPr>
          <w:lang w:val="uk-UA"/>
        </w:rPr>
        <w:t>), які можуть використовуватися окремо або разом.</w:t>
      </w:r>
    </w:p>
    <w:p w14:paraId="7BF964CF" w14:textId="77777777" w:rsidR="00DB6A61" w:rsidRPr="00DB6A61" w:rsidRDefault="00DB6A61" w:rsidP="00DB6A61">
      <w:pPr>
        <w:ind w:firstLine="851"/>
        <w:contextualSpacing/>
        <w:jc w:val="both"/>
        <w:rPr>
          <w:lang w:val="uk-UA"/>
        </w:rPr>
      </w:pPr>
      <w:r w:rsidRPr="00DB6A61">
        <w:rPr>
          <w:lang w:val="uk-UA"/>
        </w:rPr>
        <w:lastRenderedPageBreak/>
        <w:t>Резервуар шламу також розміщується під монтажною етажеркою. Його корисний об'єм становить 14 м</w:t>
      </w:r>
      <w:r w:rsidRPr="00D616C5">
        <w:rPr>
          <w:vertAlign w:val="superscript"/>
          <w:lang w:val="uk-UA"/>
        </w:rPr>
        <w:t>3</w:t>
      </w:r>
      <w:r w:rsidRPr="00DB6A61">
        <w:rPr>
          <w:lang w:val="uk-UA"/>
        </w:rPr>
        <w:t xml:space="preserve">. Резервуар має діаметр 2,0 м, загальну висоту 5,2 м і виготовлений з нержавіючої сталі. Вода після промивки, зібрана в резервуарі шламу, подається вертикальним насосом в </w:t>
      </w:r>
      <w:proofErr w:type="spellStart"/>
      <w:r w:rsidRPr="00DB6A61">
        <w:rPr>
          <w:lang w:val="uk-UA"/>
        </w:rPr>
        <w:t>шламовідділювач</w:t>
      </w:r>
      <w:proofErr w:type="spellEnd"/>
      <w:r w:rsidRPr="00DB6A61">
        <w:rPr>
          <w:lang w:val="uk-UA"/>
        </w:rPr>
        <w:t>, розміщений зовні.</w:t>
      </w:r>
    </w:p>
    <w:p w14:paraId="299D54FC" w14:textId="77777777" w:rsidR="00DB6A61" w:rsidRPr="00DB6A61" w:rsidRDefault="00DB6A61" w:rsidP="00DB6A61">
      <w:pPr>
        <w:ind w:firstLine="851"/>
        <w:contextualSpacing/>
        <w:jc w:val="both"/>
        <w:rPr>
          <w:lang w:val="uk-UA"/>
        </w:rPr>
      </w:pPr>
      <w:r w:rsidRPr="00DB6A61">
        <w:rPr>
          <w:lang w:val="uk-UA"/>
        </w:rPr>
        <w:t xml:space="preserve">Завданням </w:t>
      </w:r>
      <w:proofErr w:type="spellStart"/>
      <w:r w:rsidRPr="00DB6A61">
        <w:rPr>
          <w:lang w:val="uk-UA"/>
        </w:rPr>
        <w:t>шламовідділювача</w:t>
      </w:r>
      <w:proofErr w:type="spellEnd"/>
      <w:r w:rsidRPr="00DB6A61">
        <w:rPr>
          <w:lang w:val="uk-UA"/>
        </w:rPr>
        <w:t xml:space="preserve"> є видалення всіх твердих частинок до заданого розміру зерна з води після промивання. Таким чином, вміст сухої речовини становить до 40%. Відфільтрований фугато під тиском повертається в резервуар абсорбенту через сполучний канал. Перед зупинкою </w:t>
      </w:r>
      <w:proofErr w:type="spellStart"/>
      <w:r w:rsidRPr="00DB6A61">
        <w:rPr>
          <w:lang w:val="uk-UA"/>
        </w:rPr>
        <w:t>шламовідділювача</w:t>
      </w:r>
      <w:proofErr w:type="spellEnd"/>
      <w:r w:rsidRPr="00DB6A61">
        <w:rPr>
          <w:lang w:val="uk-UA"/>
        </w:rPr>
        <w:t xml:space="preserve">, останній завжди промивається теплою свіжою водою з резервуару для свіжої води, щоб запобігти утворенню </w:t>
      </w:r>
      <w:proofErr w:type="spellStart"/>
      <w:r w:rsidRPr="00DB6A61">
        <w:rPr>
          <w:lang w:val="uk-UA"/>
        </w:rPr>
        <w:t>відкладень</w:t>
      </w:r>
      <w:proofErr w:type="spellEnd"/>
      <w:r w:rsidRPr="00DB6A61">
        <w:rPr>
          <w:lang w:val="uk-UA"/>
        </w:rPr>
        <w:t xml:space="preserve"> усередині </w:t>
      </w:r>
      <w:proofErr w:type="spellStart"/>
      <w:r w:rsidRPr="00DB6A61">
        <w:rPr>
          <w:lang w:val="uk-UA"/>
        </w:rPr>
        <w:t>шламовідділювача</w:t>
      </w:r>
      <w:proofErr w:type="spellEnd"/>
      <w:r w:rsidRPr="00DB6A61">
        <w:rPr>
          <w:lang w:val="uk-UA"/>
        </w:rPr>
        <w:t>.</w:t>
      </w:r>
    </w:p>
    <w:p w14:paraId="13D1FDB9" w14:textId="77777777" w:rsidR="00DB6A61" w:rsidRPr="00DB6A61" w:rsidRDefault="00DB6A61" w:rsidP="00DB6A61">
      <w:pPr>
        <w:ind w:firstLine="851"/>
        <w:contextualSpacing/>
        <w:jc w:val="both"/>
        <w:rPr>
          <w:lang w:val="uk-UA"/>
        </w:rPr>
      </w:pPr>
    </w:p>
    <w:p w14:paraId="79FF6231" w14:textId="77777777" w:rsidR="00DB6A61" w:rsidRPr="00D616C5" w:rsidRDefault="00DB6A61" w:rsidP="00DB6A61">
      <w:pPr>
        <w:ind w:firstLine="851"/>
        <w:contextualSpacing/>
        <w:jc w:val="center"/>
        <w:rPr>
          <w:i/>
          <w:iCs/>
          <w:lang w:val="uk-UA"/>
        </w:rPr>
      </w:pPr>
      <w:r w:rsidRPr="00D616C5">
        <w:rPr>
          <w:i/>
          <w:iCs/>
          <w:lang w:val="uk-UA"/>
        </w:rPr>
        <w:t>Вловлювач туману</w:t>
      </w:r>
    </w:p>
    <w:p w14:paraId="5566F6A6" w14:textId="77777777" w:rsidR="00DB6A61" w:rsidRPr="00DB6A61" w:rsidRDefault="00DB6A61" w:rsidP="00DB6A61">
      <w:pPr>
        <w:ind w:firstLine="851"/>
        <w:contextualSpacing/>
        <w:jc w:val="both"/>
        <w:rPr>
          <w:lang w:val="uk-UA"/>
        </w:rPr>
      </w:pPr>
    </w:p>
    <w:p w14:paraId="6A111A17" w14:textId="77777777" w:rsidR="00DB6A61" w:rsidRPr="00DB6A61" w:rsidRDefault="00DB6A61" w:rsidP="00DB6A61">
      <w:pPr>
        <w:ind w:firstLine="851"/>
        <w:contextualSpacing/>
        <w:jc w:val="both"/>
        <w:rPr>
          <w:lang w:val="uk-UA"/>
        </w:rPr>
      </w:pPr>
      <w:r w:rsidRPr="00DB6A61">
        <w:rPr>
          <w:lang w:val="uk-UA"/>
        </w:rPr>
        <w:t xml:space="preserve">Залишкові краплі, переносяться разом з потоком забрудненого газу і залишковими аерозолями, відокремлюються на пастках туману (обертового типу), інтегрованими в основу труби, щоб зменшити викиди крапель з гирла труби. </w:t>
      </w:r>
    </w:p>
    <w:p w14:paraId="2D22D1C1" w14:textId="77777777" w:rsidR="00DB6A61" w:rsidRPr="00DB6A61" w:rsidRDefault="00DB6A61" w:rsidP="00DB6A61">
      <w:pPr>
        <w:ind w:firstLine="851"/>
        <w:contextualSpacing/>
        <w:jc w:val="both"/>
        <w:rPr>
          <w:lang w:val="uk-UA"/>
        </w:rPr>
      </w:pPr>
    </w:p>
    <w:p w14:paraId="2BD59415" w14:textId="77777777" w:rsidR="00DB6A61" w:rsidRPr="00D616C5" w:rsidRDefault="00DB6A61" w:rsidP="00DB6A61">
      <w:pPr>
        <w:ind w:firstLine="851"/>
        <w:contextualSpacing/>
        <w:jc w:val="center"/>
        <w:rPr>
          <w:i/>
          <w:iCs/>
          <w:lang w:val="uk-UA"/>
        </w:rPr>
      </w:pPr>
      <w:r w:rsidRPr="00D616C5">
        <w:rPr>
          <w:i/>
          <w:iCs/>
          <w:lang w:val="uk-UA"/>
        </w:rPr>
        <w:t>Сортування стружки</w:t>
      </w:r>
    </w:p>
    <w:p w14:paraId="3B9EC198" w14:textId="77777777" w:rsidR="00DB6A61" w:rsidRPr="00DB6A61" w:rsidRDefault="00DB6A61" w:rsidP="00DB6A61">
      <w:pPr>
        <w:ind w:firstLine="851"/>
        <w:contextualSpacing/>
        <w:jc w:val="both"/>
        <w:rPr>
          <w:lang w:val="uk-UA"/>
        </w:rPr>
      </w:pPr>
    </w:p>
    <w:p w14:paraId="5475C77F" w14:textId="77777777" w:rsidR="00DB6A61" w:rsidRPr="00DB6A61" w:rsidRDefault="00DB6A61" w:rsidP="00DB6A61">
      <w:pPr>
        <w:ind w:firstLine="851"/>
        <w:contextualSpacing/>
        <w:jc w:val="both"/>
        <w:rPr>
          <w:lang w:val="uk-UA"/>
        </w:rPr>
      </w:pPr>
      <w:r w:rsidRPr="00DB6A61">
        <w:rPr>
          <w:lang w:val="uk-UA"/>
        </w:rPr>
        <w:t>Обладнання цієї секції призначене для виконання наступної функції технологічного процесу - сортування сухого вихідного матеріалу (суха стружка) і транспортування для подальшої переробки. В підсумку на «виході» - стружка на внутрішній і зовнішній шар для ОСП, деревний пил, стружка на внутрішній і зовнішній шар для ДСП.</w:t>
      </w:r>
    </w:p>
    <w:p w14:paraId="457346D3" w14:textId="77777777" w:rsidR="00DB6A61" w:rsidRPr="00DB6A61" w:rsidRDefault="00DB6A61" w:rsidP="00DB6A61">
      <w:pPr>
        <w:ind w:firstLine="851"/>
        <w:contextualSpacing/>
        <w:jc w:val="both"/>
        <w:rPr>
          <w:lang w:val="uk-UA"/>
        </w:rPr>
      </w:pPr>
      <w:r w:rsidRPr="00DB6A61">
        <w:rPr>
          <w:lang w:val="uk-UA"/>
        </w:rPr>
        <w:t xml:space="preserve">Лотковий ланцюговий конвеєр через електромеханічну розподільну заслінку може подати матеріал на ланцюговий конвеєр в виробництво або в </w:t>
      </w:r>
      <w:proofErr w:type="spellStart"/>
      <w:r w:rsidRPr="00DB6A61">
        <w:rPr>
          <w:lang w:val="uk-UA"/>
        </w:rPr>
        <w:t>дамп</w:t>
      </w:r>
      <w:proofErr w:type="spellEnd"/>
      <w:r w:rsidRPr="00DB6A61">
        <w:rPr>
          <w:lang w:val="uk-UA"/>
        </w:rPr>
        <w:t xml:space="preserve">. З ланцюгового транспортера суха стружка подається на подвійний ланцюговий транспортер, який розподіляє матеріал між двома дисковими сортувальниками PAL. Так само суха стружка з подвійного ланцюгового транспортера може надходити через механічну заслінку в </w:t>
      </w:r>
      <w:proofErr w:type="spellStart"/>
      <w:r w:rsidRPr="00DB6A61">
        <w:rPr>
          <w:lang w:val="uk-UA"/>
        </w:rPr>
        <w:t>дамп</w:t>
      </w:r>
      <w:proofErr w:type="spellEnd"/>
      <w:r w:rsidRPr="00DB6A61">
        <w:rPr>
          <w:lang w:val="uk-UA"/>
        </w:rPr>
        <w:t xml:space="preserve"> або в ланцюговий лотковий транспортер з подальшою подачею в бункер крупної стружки через ланцюговий транспортер. В дискових сортувальних машинах сухої стружки матеріал сортується за розміром на три фракції: зовнішній і внутрішній шар для плит ОСП і крупна фракція. Внутрішній і зовнішній шар надходять через систему ланцюгових транспортерів в накопичувальні сухі бункери ділянки зберігання і змішування клею зі стружкою. Крупний шар транспортується ланцюговим транспортером в бункер крупної стружки об'ємом 150 м3. З бункера суха стружка подається за допомогою гідравлічної підлоги і </w:t>
      </w:r>
      <w:proofErr w:type="spellStart"/>
      <w:r w:rsidRPr="00DB6A61">
        <w:rPr>
          <w:lang w:val="uk-UA"/>
        </w:rPr>
        <w:t>шнеків</w:t>
      </w:r>
      <w:proofErr w:type="spellEnd"/>
      <w:r w:rsidRPr="00DB6A61">
        <w:rPr>
          <w:lang w:val="uk-UA"/>
        </w:rPr>
        <w:t xml:space="preserve"> через ланцюгові лоткові транспортери на ситові сортувальники PAL, або з бункера крупної стружки в </w:t>
      </w:r>
      <w:proofErr w:type="spellStart"/>
      <w:r w:rsidRPr="00DB6A61">
        <w:rPr>
          <w:lang w:val="uk-UA"/>
        </w:rPr>
        <w:t>дамп</w:t>
      </w:r>
      <w:proofErr w:type="spellEnd"/>
      <w:r w:rsidRPr="00DB6A61">
        <w:rPr>
          <w:lang w:val="uk-UA"/>
        </w:rPr>
        <w:t xml:space="preserve"> за допомогою </w:t>
      </w:r>
      <w:proofErr w:type="spellStart"/>
      <w:r w:rsidRPr="00DB6A61">
        <w:rPr>
          <w:lang w:val="uk-UA"/>
        </w:rPr>
        <w:t>шнеків</w:t>
      </w:r>
      <w:proofErr w:type="spellEnd"/>
      <w:r w:rsidRPr="00DB6A61">
        <w:rPr>
          <w:lang w:val="uk-UA"/>
        </w:rPr>
        <w:t xml:space="preserve"> і механічної заслінки. Така схема передбачена для кожної з двох ліній сушіння.</w:t>
      </w:r>
    </w:p>
    <w:p w14:paraId="7270F7DF" w14:textId="73C2AD38" w:rsidR="00DB6A61" w:rsidRPr="00DB6A61" w:rsidRDefault="00DB6A61" w:rsidP="00DB6A61">
      <w:pPr>
        <w:ind w:firstLine="851"/>
        <w:contextualSpacing/>
        <w:jc w:val="both"/>
        <w:rPr>
          <w:lang w:val="uk-UA"/>
        </w:rPr>
      </w:pPr>
      <w:r w:rsidRPr="00DB6A61">
        <w:rPr>
          <w:lang w:val="uk-UA"/>
        </w:rPr>
        <w:t xml:space="preserve">Після сортувальних машин крупна фракція сортується на чотири фракції: внутрішній і зовнішній шар для ДСП, внутрішній шар для ОСП і пил. Зовнішній та внутрішній шар  для ДСП подається ланцюговими транспортерами в накопичувальні бункери зберігання об'ємом 150 м3 звідки подається за допомогою гідравлічних рухомих підлог через шнеки в </w:t>
      </w:r>
      <w:proofErr w:type="spellStart"/>
      <w:r w:rsidRPr="00DB6A61">
        <w:rPr>
          <w:lang w:val="uk-UA"/>
        </w:rPr>
        <w:t>дамп</w:t>
      </w:r>
      <w:proofErr w:type="spellEnd"/>
      <w:r w:rsidRPr="00DB6A61">
        <w:rPr>
          <w:lang w:val="uk-UA"/>
        </w:rPr>
        <w:t xml:space="preserve">, або через шлюзові механічні дозатори за допомогою пневмотранспорту транспортується в бункери зберігання сухого матеріалу виробничої лінії ДСП. Для очищення запиленого повітря потік направляється до </w:t>
      </w:r>
      <w:proofErr w:type="spellStart"/>
      <w:r w:rsidRPr="00DB6A61">
        <w:rPr>
          <w:lang w:val="uk-UA"/>
        </w:rPr>
        <w:t>циклофільтрів</w:t>
      </w:r>
      <w:proofErr w:type="spellEnd"/>
      <w:r w:rsidRPr="00DB6A61">
        <w:rPr>
          <w:lang w:val="uk-UA"/>
        </w:rPr>
        <w:t xml:space="preserve"> ( </w:t>
      </w:r>
      <w:proofErr w:type="spellStart"/>
      <w:r w:rsidRPr="00DB6A61">
        <w:rPr>
          <w:lang w:val="uk-UA"/>
        </w:rPr>
        <w:t>дж</w:t>
      </w:r>
      <w:proofErr w:type="spellEnd"/>
      <w:r w:rsidRPr="00DB6A61">
        <w:rPr>
          <w:lang w:val="uk-UA"/>
        </w:rPr>
        <w:t xml:space="preserve">. № 118, </w:t>
      </w:r>
      <w:proofErr w:type="spellStart"/>
      <w:r w:rsidRPr="00DB6A61">
        <w:rPr>
          <w:lang w:val="uk-UA"/>
        </w:rPr>
        <w:t>дж</w:t>
      </w:r>
      <w:proofErr w:type="spellEnd"/>
      <w:r w:rsidRPr="00DB6A61">
        <w:rPr>
          <w:lang w:val="uk-UA"/>
        </w:rPr>
        <w:t>. № 120)</w:t>
      </w:r>
      <w:r w:rsidR="00D616C5">
        <w:rPr>
          <w:lang w:val="uk-UA"/>
        </w:rPr>
        <w:t>.</w:t>
      </w:r>
    </w:p>
    <w:p w14:paraId="72E22370" w14:textId="0E7C27E5" w:rsidR="00DB6A61" w:rsidRPr="00DB6A61" w:rsidRDefault="00DB6A61" w:rsidP="00DB6A61">
      <w:pPr>
        <w:ind w:firstLine="851"/>
        <w:contextualSpacing/>
        <w:jc w:val="both"/>
        <w:rPr>
          <w:lang w:val="uk-UA"/>
        </w:rPr>
      </w:pPr>
      <w:r w:rsidRPr="00DB6A61">
        <w:rPr>
          <w:lang w:val="uk-UA"/>
        </w:rPr>
        <w:t>Внутрішній шар для ОСП подається за допомогою ланцюгового транспортера в транспортер і потім бункер сухої стружки внутрішнього шару.</w:t>
      </w:r>
    </w:p>
    <w:p w14:paraId="68768296" w14:textId="77777777" w:rsidR="00DB6A61" w:rsidRPr="00DB6A61" w:rsidRDefault="00DB6A61" w:rsidP="00DB6A61">
      <w:pPr>
        <w:ind w:firstLine="851"/>
        <w:contextualSpacing/>
        <w:jc w:val="both"/>
        <w:rPr>
          <w:lang w:val="uk-UA"/>
        </w:rPr>
      </w:pPr>
      <w:r w:rsidRPr="00DB6A61">
        <w:rPr>
          <w:lang w:val="uk-UA"/>
        </w:rPr>
        <w:t xml:space="preserve">Пил подається через механічні шлюзові дозатори в пневматичну лінію подачі пилу в пиловий бункер. Надлишок пилу, </w:t>
      </w:r>
      <w:proofErr w:type="spellStart"/>
      <w:r w:rsidRPr="00DB6A61">
        <w:rPr>
          <w:lang w:val="uk-UA"/>
        </w:rPr>
        <w:t>отриманиого</w:t>
      </w:r>
      <w:proofErr w:type="spellEnd"/>
      <w:r w:rsidRPr="00DB6A61">
        <w:rPr>
          <w:lang w:val="uk-UA"/>
        </w:rPr>
        <w:t xml:space="preserve"> в процесі сортування, котрий акумулюється в пиловому силосі (що виникатиме з не </w:t>
      </w:r>
      <w:proofErr w:type="spellStart"/>
      <w:r w:rsidRPr="00DB6A61">
        <w:rPr>
          <w:lang w:val="uk-UA"/>
        </w:rPr>
        <w:t>постійной</w:t>
      </w:r>
      <w:proofErr w:type="spellEnd"/>
      <w:r w:rsidRPr="00DB6A61">
        <w:rPr>
          <w:lang w:val="uk-UA"/>
        </w:rPr>
        <w:t xml:space="preserve"> роботи </w:t>
      </w:r>
      <w:proofErr w:type="spellStart"/>
      <w:r w:rsidRPr="00DB6A61">
        <w:rPr>
          <w:lang w:val="uk-UA"/>
        </w:rPr>
        <w:t>пилевих</w:t>
      </w:r>
      <w:proofErr w:type="spellEnd"/>
      <w:r w:rsidRPr="00DB6A61">
        <w:rPr>
          <w:lang w:val="uk-UA"/>
        </w:rPr>
        <w:t xml:space="preserve"> пальників ТГУ ОСП)  подається  за допомогою пневмотранспорту в пилові бункера лінії виробництва ДСП для подальшого його спалювання в енергетичному комплексі ДСП (</w:t>
      </w:r>
      <w:proofErr w:type="spellStart"/>
      <w:r w:rsidRPr="00DB6A61">
        <w:rPr>
          <w:lang w:val="uk-UA"/>
        </w:rPr>
        <w:t>дж</w:t>
      </w:r>
      <w:proofErr w:type="spellEnd"/>
      <w:r w:rsidRPr="00DB6A61">
        <w:rPr>
          <w:lang w:val="uk-UA"/>
        </w:rPr>
        <w:t>. № 119).</w:t>
      </w:r>
    </w:p>
    <w:p w14:paraId="38500ED3" w14:textId="77777777" w:rsidR="00DB6A61" w:rsidRPr="00DB6A61" w:rsidRDefault="00DB6A61" w:rsidP="00DB6A61">
      <w:pPr>
        <w:ind w:firstLine="851"/>
        <w:contextualSpacing/>
        <w:jc w:val="both"/>
        <w:rPr>
          <w:lang w:val="uk-UA"/>
        </w:rPr>
      </w:pPr>
      <w:r w:rsidRPr="00DB6A61">
        <w:rPr>
          <w:lang w:val="uk-UA"/>
        </w:rPr>
        <w:lastRenderedPageBreak/>
        <w:t xml:space="preserve">Передбачена </w:t>
      </w:r>
      <w:proofErr w:type="spellStart"/>
      <w:r w:rsidRPr="00DB6A61">
        <w:rPr>
          <w:lang w:val="uk-UA"/>
        </w:rPr>
        <w:t>аспіраційна</w:t>
      </w:r>
      <w:proofErr w:type="spellEnd"/>
      <w:r w:rsidRPr="00DB6A61">
        <w:rPr>
          <w:lang w:val="uk-UA"/>
        </w:rPr>
        <w:t xml:space="preserve"> система дільниці сортування стружки (дискові і ситові сортувальні машини, транспортне обладнання, зони пересипання). Очищення запиленого повітря проводиться в рукавному фільтрі (</w:t>
      </w:r>
      <w:proofErr w:type="spellStart"/>
      <w:r w:rsidRPr="00DB6A61">
        <w:rPr>
          <w:lang w:val="uk-UA"/>
        </w:rPr>
        <w:t>дж</w:t>
      </w:r>
      <w:proofErr w:type="spellEnd"/>
      <w:r w:rsidRPr="00DB6A61">
        <w:rPr>
          <w:lang w:val="uk-UA"/>
        </w:rPr>
        <w:t>. № 45).</w:t>
      </w:r>
    </w:p>
    <w:p w14:paraId="72558C3E" w14:textId="77777777" w:rsidR="00DB6A61" w:rsidRPr="00DB6A61" w:rsidRDefault="00DB6A61" w:rsidP="00DB6A61">
      <w:pPr>
        <w:ind w:firstLine="851"/>
        <w:contextualSpacing/>
        <w:jc w:val="both"/>
        <w:rPr>
          <w:lang w:val="uk-UA"/>
        </w:rPr>
      </w:pPr>
    </w:p>
    <w:p w14:paraId="56F20D53" w14:textId="77777777" w:rsidR="00DB6A61" w:rsidRPr="00D616C5" w:rsidRDefault="00DB6A61" w:rsidP="00DB6A61">
      <w:pPr>
        <w:ind w:firstLine="851"/>
        <w:contextualSpacing/>
        <w:jc w:val="center"/>
        <w:rPr>
          <w:i/>
          <w:iCs/>
          <w:lang w:val="uk-UA"/>
        </w:rPr>
      </w:pPr>
      <w:r w:rsidRPr="00D616C5">
        <w:rPr>
          <w:i/>
          <w:iCs/>
          <w:lang w:val="uk-UA"/>
        </w:rPr>
        <w:t>Змішування клею зі стружкою</w:t>
      </w:r>
    </w:p>
    <w:p w14:paraId="1EF60B16" w14:textId="77777777" w:rsidR="00DB6A61" w:rsidRPr="00DB6A61" w:rsidRDefault="00DB6A61" w:rsidP="00DB6A61">
      <w:pPr>
        <w:ind w:firstLine="851"/>
        <w:contextualSpacing/>
        <w:jc w:val="both"/>
        <w:rPr>
          <w:lang w:val="uk-UA"/>
        </w:rPr>
      </w:pPr>
    </w:p>
    <w:p w14:paraId="60140DFA" w14:textId="77777777" w:rsidR="00DB6A61" w:rsidRPr="00DB6A61" w:rsidRDefault="00DB6A61" w:rsidP="00DB6A61">
      <w:pPr>
        <w:ind w:firstLine="851"/>
        <w:contextualSpacing/>
        <w:jc w:val="both"/>
        <w:rPr>
          <w:lang w:val="uk-UA"/>
        </w:rPr>
      </w:pPr>
      <w:r w:rsidRPr="00DB6A61">
        <w:rPr>
          <w:lang w:val="uk-UA"/>
        </w:rPr>
        <w:t xml:space="preserve">Обладнання цієї дільниці призначене для виконання наступної функції технологічного процесу:  зберігання, приготування і дозованого нанесення в стружку клею, </w:t>
      </w:r>
      <w:proofErr w:type="spellStart"/>
      <w:r w:rsidRPr="00DB6A61">
        <w:rPr>
          <w:lang w:val="uk-UA"/>
        </w:rPr>
        <w:t>затверджувача</w:t>
      </w:r>
      <w:proofErr w:type="spellEnd"/>
      <w:r w:rsidRPr="00DB6A61">
        <w:rPr>
          <w:lang w:val="uk-UA"/>
        </w:rPr>
        <w:t xml:space="preserve">, парафінової емульсії, транспортування їх для подальшого використання. </w:t>
      </w:r>
    </w:p>
    <w:p w14:paraId="7C69187E" w14:textId="77777777" w:rsidR="00DB6A61" w:rsidRPr="00DB6A61" w:rsidRDefault="00DB6A61" w:rsidP="00DB6A61">
      <w:pPr>
        <w:ind w:firstLine="851"/>
        <w:contextualSpacing/>
        <w:jc w:val="both"/>
        <w:rPr>
          <w:lang w:val="uk-UA"/>
        </w:rPr>
      </w:pPr>
      <w:r w:rsidRPr="00DB6A61">
        <w:rPr>
          <w:lang w:val="uk-UA"/>
        </w:rPr>
        <w:t>Секція складається з металевих резервуарів для зберігання смоли, завантажувальних насосів, дозувальних баків, баків приготування рідин і добавок, дозуючих насосів для додавання кожного з компонентів в стружку.</w:t>
      </w:r>
    </w:p>
    <w:p w14:paraId="66DD9075" w14:textId="77777777" w:rsidR="00DB6A61" w:rsidRPr="00DB6A61" w:rsidRDefault="00DB6A61" w:rsidP="00DB6A61">
      <w:pPr>
        <w:ind w:firstLine="851"/>
        <w:contextualSpacing/>
        <w:jc w:val="both"/>
        <w:rPr>
          <w:lang w:val="uk-UA"/>
        </w:rPr>
      </w:pPr>
      <w:r w:rsidRPr="00DB6A61">
        <w:rPr>
          <w:lang w:val="uk-UA"/>
        </w:rPr>
        <w:t xml:space="preserve">Доставка смоли та емульсії передбачена по аналогії з </w:t>
      </w:r>
      <w:proofErr w:type="spellStart"/>
      <w:r w:rsidRPr="00DB6A61">
        <w:rPr>
          <w:lang w:val="uk-UA"/>
        </w:rPr>
        <w:t>цехом</w:t>
      </w:r>
      <w:proofErr w:type="spellEnd"/>
      <w:r w:rsidRPr="00DB6A61">
        <w:rPr>
          <w:lang w:val="uk-UA"/>
        </w:rPr>
        <w:t xml:space="preserve"> ДСП автомобільним та залізничним транспортом. Для зберігання смоли MUF та PF передбачено 4 ємності   об'ємом 100 м³. Зберігання даних смол в </w:t>
      </w:r>
      <w:proofErr w:type="spellStart"/>
      <w:r w:rsidRPr="00DB6A61">
        <w:rPr>
          <w:lang w:val="uk-UA"/>
        </w:rPr>
        <w:t>ємностях</w:t>
      </w:r>
      <w:proofErr w:type="spellEnd"/>
      <w:r w:rsidRPr="00DB6A61">
        <w:rPr>
          <w:lang w:val="uk-UA"/>
        </w:rPr>
        <w:t xml:space="preserve"> може чергуватися. Смола PMDI зберігається в 3-х </w:t>
      </w:r>
      <w:proofErr w:type="spellStart"/>
      <w:r w:rsidRPr="00DB6A61">
        <w:rPr>
          <w:lang w:val="uk-UA"/>
        </w:rPr>
        <w:t>ємностях</w:t>
      </w:r>
      <w:proofErr w:type="spellEnd"/>
      <w:r w:rsidRPr="00DB6A61">
        <w:rPr>
          <w:lang w:val="uk-UA"/>
        </w:rPr>
        <w:t xml:space="preserve"> об'ємом 80 м³ кожна. </w:t>
      </w:r>
    </w:p>
    <w:p w14:paraId="5CFBCDEA" w14:textId="4C133B0E" w:rsidR="00DB6A61" w:rsidRPr="00DB6A61" w:rsidRDefault="00DB6A61" w:rsidP="00DB6A61">
      <w:pPr>
        <w:ind w:firstLine="851"/>
        <w:contextualSpacing/>
        <w:jc w:val="both"/>
        <w:rPr>
          <w:lang w:val="uk-UA"/>
        </w:rPr>
      </w:pPr>
      <w:r w:rsidRPr="00DB6A61">
        <w:rPr>
          <w:lang w:val="uk-UA"/>
        </w:rPr>
        <w:t>Усі резервуари оснащені дихальними клапанами, розміщеними на кришці обладнання. В процесі закачування та зберігання смол із резервуарів може виділятися вільний формальдегід у кількості 0,1 % від маси смоли MUF та вільний фенол в кількості 0,1 % від маси смоли PF.</w:t>
      </w:r>
    </w:p>
    <w:p w14:paraId="43177C0C" w14:textId="77777777" w:rsidR="00DB6A61" w:rsidRPr="00DB6A61" w:rsidRDefault="00DB6A61" w:rsidP="00DB6A61">
      <w:pPr>
        <w:ind w:firstLine="851"/>
        <w:contextualSpacing/>
        <w:jc w:val="both"/>
        <w:rPr>
          <w:lang w:val="uk-UA"/>
        </w:rPr>
      </w:pPr>
      <w:r w:rsidRPr="00DB6A61">
        <w:rPr>
          <w:lang w:val="uk-UA"/>
        </w:rPr>
        <w:t xml:space="preserve">З баків клей для стружки подається в дозуючу ємність, звідки дозується насосом в змішувальний конус для стружки внутрішнього шару і зовнішнього шару, після чого змішана зі смолою стружка надходить для перемішування в </w:t>
      </w:r>
      <w:proofErr w:type="spellStart"/>
      <w:r w:rsidRPr="00DB6A61">
        <w:rPr>
          <w:lang w:val="uk-UA"/>
        </w:rPr>
        <w:t>блендер</w:t>
      </w:r>
      <w:proofErr w:type="spellEnd"/>
      <w:r w:rsidRPr="00DB6A61">
        <w:rPr>
          <w:lang w:val="uk-UA"/>
        </w:rPr>
        <w:t xml:space="preserve"> (змішувальна машина барабанного типу) продуктивністю 80 т/год кожен (по 1 шт. на внутрішній та зовнішній шари).</w:t>
      </w:r>
    </w:p>
    <w:p w14:paraId="76FEC3BB" w14:textId="77777777" w:rsidR="00DB6A61" w:rsidRPr="00DB6A61" w:rsidRDefault="00DB6A61" w:rsidP="00DB6A61">
      <w:pPr>
        <w:ind w:firstLine="851"/>
        <w:contextualSpacing/>
        <w:jc w:val="both"/>
        <w:rPr>
          <w:lang w:val="uk-UA"/>
        </w:rPr>
      </w:pPr>
      <w:r w:rsidRPr="00DB6A61">
        <w:rPr>
          <w:lang w:val="uk-UA"/>
        </w:rPr>
        <w:t>З одного з баків для парафінової емульсії - 3 ємності об'ємом по 80м³ кожна, емульсія, через фільтр двома дозувальними насосами подається в змішувальні машини для стружки.</w:t>
      </w:r>
    </w:p>
    <w:p w14:paraId="26A7C1F0" w14:textId="77777777" w:rsidR="00DB6A61" w:rsidRPr="00DB6A61" w:rsidRDefault="00DB6A61" w:rsidP="00DB6A61">
      <w:pPr>
        <w:ind w:firstLine="851"/>
        <w:contextualSpacing/>
        <w:jc w:val="both"/>
        <w:rPr>
          <w:lang w:val="uk-UA"/>
        </w:rPr>
      </w:pPr>
      <w:r w:rsidRPr="00DB6A61">
        <w:rPr>
          <w:lang w:val="uk-UA"/>
        </w:rPr>
        <w:t xml:space="preserve">З одного з двох баків для </w:t>
      </w:r>
      <w:proofErr w:type="spellStart"/>
      <w:r w:rsidRPr="00DB6A61">
        <w:rPr>
          <w:lang w:val="uk-UA"/>
        </w:rPr>
        <w:t>затверджувача</w:t>
      </w:r>
      <w:proofErr w:type="spellEnd"/>
      <w:r w:rsidRPr="00DB6A61">
        <w:rPr>
          <w:lang w:val="uk-UA"/>
        </w:rPr>
        <w:t xml:space="preserve"> ємністю по 40м³ кожен, </w:t>
      </w:r>
      <w:proofErr w:type="spellStart"/>
      <w:r w:rsidRPr="00DB6A61">
        <w:rPr>
          <w:lang w:val="uk-UA"/>
        </w:rPr>
        <w:t>затверджувач</w:t>
      </w:r>
      <w:proofErr w:type="spellEnd"/>
      <w:r w:rsidRPr="00DB6A61">
        <w:rPr>
          <w:lang w:val="uk-UA"/>
        </w:rPr>
        <w:t xml:space="preserve"> завантажувальним насосом подається в бак для приготування з мішалкою і потім, насосом подається в змішувальні машини стружки і тирси.</w:t>
      </w:r>
    </w:p>
    <w:p w14:paraId="0CC7E856" w14:textId="77777777" w:rsidR="00DB6A61" w:rsidRPr="00DB6A61" w:rsidRDefault="00DB6A61" w:rsidP="00DB6A61">
      <w:pPr>
        <w:ind w:firstLine="851"/>
        <w:contextualSpacing/>
        <w:jc w:val="both"/>
        <w:rPr>
          <w:lang w:val="uk-UA"/>
        </w:rPr>
      </w:pPr>
      <w:r w:rsidRPr="00DB6A61">
        <w:rPr>
          <w:lang w:val="uk-UA"/>
        </w:rPr>
        <w:t>Вода з системи забезпечення господарською водою подається відразу в змішувальні машини стружки. Також в стружку додаються й інші добавки. Для цього передбачено дозувальний пристрій добавок з дозуючим насосом.</w:t>
      </w:r>
    </w:p>
    <w:p w14:paraId="6C28DE0B" w14:textId="77777777" w:rsidR="00DB6A61" w:rsidRPr="00DB6A61" w:rsidRDefault="00DB6A61" w:rsidP="00DB6A61">
      <w:pPr>
        <w:ind w:firstLine="851"/>
        <w:contextualSpacing/>
        <w:jc w:val="both"/>
        <w:rPr>
          <w:lang w:val="uk-UA"/>
        </w:rPr>
      </w:pPr>
      <w:r w:rsidRPr="00DB6A61">
        <w:rPr>
          <w:lang w:val="uk-UA"/>
        </w:rPr>
        <w:t>З дозуючого бункера матеріал надходить для вимірювання ваги на ваги і вимірювання вологості за допомогою вологоміра.</w:t>
      </w:r>
    </w:p>
    <w:p w14:paraId="76DB2BAD" w14:textId="77777777" w:rsidR="00DB6A61" w:rsidRPr="00DB6A61" w:rsidRDefault="00DB6A61" w:rsidP="00DB6A61">
      <w:pPr>
        <w:ind w:firstLine="851"/>
        <w:contextualSpacing/>
        <w:jc w:val="both"/>
        <w:rPr>
          <w:lang w:val="uk-UA"/>
        </w:rPr>
      </w:pPr>
      <w:r w:rsidRPr="00DB6A61">
        <w:rPr>
          <w:lang w:val="uk-UA"/>
        </w:rPr>
        <w:t>Далі стружка подається прискорювальними вальцями на ділянку інжекції клею, який розташований в змішувальному конусі.</w:t>
      </w:r>
    </w:p>
    <w:p w14:paraId="51278A67" w14:textId="77777777" w:rsidR="00DB6A61" w:rsidRPr="00DB6A61" w:rsidRDefault="00DB6A61" w:rsidP="00DB6A61">
      <w:pPr>
        <w:ind w:firstLine="851"/>
        <w:contextualSpacing/>
        <w:jc w:val="both"/>
        <w:rPr>
          <w:lang w:val="uk-UA"/>
        </w:rPr>
      </w:pPr>
      <w:r w:rsidRPr="00DB6A61">
        <w:rPr>
          <w:lang w:val="uk-UA"/>
        </w:rPr>
        <w:t xml:space="preserve">Далі матеріал подається на транспортувальну стрічку, звідки в </w:t>
      </w:r>
      <w:proofErr w:type="spellStart"/>
      <w:r w:rsidRPr="00DB6A61">
        <w:rPr>
          <w:lang w:val="uk-UA"/>
        </w:rPr>
        <w:t>блендер</w:t>
      </w:r>
      <w:proofErr w:type="spellEnd"/>
      <w:r w:rsidRPr="00DB6A61">
        <w:rPr>
          <w:lang w:val="uk-UA"/>
        </w:rPr>
        <w:t xml:space="preserve"> (змішувальна машина барабанного типу) для змішування.</w:t>
      </w:r>
    </w:p>
    <w:p w14:paraId="74F56350" w14:textId="77777777" w:rsidR="00DB6A61" w:rsidRPr="00DB6A61" w:rsidRDefault="00DB6A61" w:rsidP="00DB6A61">
      <w:pPr>
        <w:ind w:firstLine="851"/>
        <w:contextualSpacing/>
        <w:jc w:val="both"/>
        <w:rPr>
          <w:lang w:val="uk-UA"/>
        </w:rPr>
      </w:pPr>
      <w:r w:rsidRPr="00DB6A61">
        <w:rPr>
          <w:lang w:val="uk-UA"/>
        </w:rPr>
        <w:t>Потім матеріал, змішаний з клеєм, системою ланцюгових транспортерів поступає на лінію формування деревного килима в бункери формування внутрішнього шару (ВШ) та зовнішнього шару (ЗШ).</w:t>
      </w:r>
    </w:p>
    <w:p w14:paraId="04EFE25C" w14:textId="77777777" w:rsidR="00DB6A61" w:rsidRPr="00DB6A61" w:rsidRDefault="00DB6A61" w:rsidP="00DB6A61">
      <w:pPr>
        <w:ind w:firstLine="851"/>
        <w:contextualSpacing/>
        <w:jc w:val="both"/>
        <w:rPr>
          <w:lang w:val="uk-UA"/>
        </w:rPr>
      </w:pPr>
      <w:r w:rsidRPr="00DB6A61">
        <w:rPr>
          <w:lang w:val="uk-UA"/>
        </w:rPr>
        <w:t xml:space="preserve">Від обладнання для транспортування продукту, дозувальних бункерів зовнішнього і внутрішнього шарів, стрічкових транспортерів-ваг передбачено окрему </w:t>
      </w:r>
      <w:proofErr w:type="spellStart"/>
      <w:r w:rsidRPr="00DB6A61">
        <w:rPr>
          <w:lang w:val="uk-UA"/>
        </w:rPr>
        <w:t>аспіраційну</w:t>
      </w:r>
      <w:proofErr w:type="spellEnd"/>
      <w:r w:rsidRPr="00DB6A61">
        <w:rPr>
          <w:lang w:val="uk-UA"/>
        </w:rPr>
        <w:t xml:space="preserve"> систему. Очищення запиленого повітря проводиться в рукавному фільтрі (</w:t>
      </w:r>
      <w:proofErr w:type="spellStart"/>
      <w:r w:rsidRPr="00DB6A61">
        <w:rPr>
          <w:lang w:val="uk-UA"/>
        </w:rPr>
        <w:t>дж</w:t>
      </w:r>
      <w:proofErr w:type="spellEnd"/>
      <w:r w:rsidRPr="00DB6A61">
        <w:rPr>
          <w:lang w:val="uk-UA"/>
        </w:rPr>
        <w:t>. № 95).</w:t>
      </w:r>
    </w:p>
    <w:p w14:paraId="01CBA54A" w14:textId="77777777" w:rsidR="00DB6A61" w:rsidRPr="00DB6A61" w:rsidRDefault="00DB6A61" w:rsidP="00DB6A61">
      <w:pPr>
        <w:ind w:firstLine="851"/>
        <w:contextualSpacing/>
        <w:jc w:val="both"/>
        <w:rPr>
          <w:lang w:val="uk-UA"/>
        </w:rPr>
      </w:pPr>
    </w:p>
    <w:p w14:paraId="7C90AE65" w14:textId="77777777" w:rsidR="00DB6A61" w:rsidRPr="00D616C5" w:rsidRDefault="00DB6A61" w:rsidP="00DB6A61">
      <w:pPr>
        <w:ind w:firstLine="851"/>
        <w:contextualSpacing/>
        <w:jc w:val="center"/>
        <w:rPr>
          <w:i/>
          <w:iCs/>
          <w:lang w:val="uk-UA"/>
        </w:rPr>
      </w:pPr>
      <w:r w:rsidRPr="00D616C5">
        <w:rPr>
          <w:i/>
          <w:iCs/>
          <w:lang w:val="uk-UA"/>
        </w:rPr>
        <w:t>Формування та попереднє пресування деревостружкового килиму</w:t>
      </w:r>
    </w:p>
    <w:p w14:paraId="557F4078" w14:textId="77777777" w:rsidR="00DB6A61" w:rsidRPr="00DB6A61" w:rsidRDefault="00DB6A61" w:rsidP="00DB6A61">
      <w:pPr>
        <w:ind w:firstLine="851"/>
        <w:contextualSpacing/>
        <w:jc w:val="both"/>
        <w:rPr>
          <w:lang w:val="uk-UA"/>
        </w:rPr>
      </w:pPr>
    </w:p>
    <w:p w14:paraId="0DD91C08" w14:textId="77777777" w:rsidR="00DB6A61" w:rsidRPr="00DB6A61" w:rsidRDefault="00DB6A61" w:rsidP="00DB6A61">
      <w:pPr>
        <w:ind w:firstLine="851"/>
        <w:contextualSpacing/>
        <w:jc w:val="both"/>
        <w:rPr>
          <w:lang w:val="uk-UA"/>
        </w:rPr>
      </w:pPr>
      <w:r w:rsidRPr="00DB6A61">
        <w:rPr>
          <w:lang w:val="uk-UA"/>
        </w:rPr>
        <w:t xml:space="preserve">На даному етапі технологічного процесу передбачено приготування, формування та попереднє пресування </w:t>
      </w:r>
      <w:proofErr w:type="spellStart"/>
      <w:r w:rsidRPr="00DB6A61">
        <w:rPr>
          <w:lang w:val="uk-UA"/>
        </w:rPr>
        <w:t>стружкового</w:t>
      </w:r>
      <w:proofErr w:type="spellEnd"/>
      <w:r w:rsidRPr="00DB6A61">
        <w:rPr>
          <w:lang w:val="uk-UA"/>
        </w:rPr>
        <w:t xml:space="preserve"> килиму та його транспортування для подальшого пресування.</w:t>
      </w:r>
    </w:p>
    <w:p w14:paraId="5D15099D" w14:textId="77777777" w:rsidR="00DB6A61" w:rsidRPr="00DB6A61" w:rsidRDefault="00DB6A61" w:rsidP="00DB6A61">
      <w:pPr>
        <w:ind w:firstLine="851"/>
        <w:contextualSpacing/>
        <w:jc w:val="both"/>
        <w:rPr>
          <w:lang w:val="uk-UA"/>
        </w:rPr>
      </w:pPr>
      <w:r w:rsidRPr="00DB6A61">
        <w:rPr>
          <w:lang w:val="uk-UA"/>
        </w:rPr>
        <w:lastRenderedPageBreak/>
        <w:t>Стружка, змішана з клеєм, подається на лінію формування килима зі змішувачів ЗШ, ВШ в пропорції 55/45%. Лінія формування складається з шести формувальних станцій ФС (4-ЗШ; 2-ВШ).</w:t>
      </w:r>
    </w:p>
    <w:p w14:paraId="0B1EBA68" w14:textId="77777777" w:rsidR="00DB6A61" w:rsidRPr="00DB6A61" w:rsidRDefault="00DB6A61" w:rsidP="00DB6A61">
      <w:pPr>
        <w:ind w:firstLine="851"/>
        <w:contextualSpacing/>
        <w:jc w:val="both"/>
        <w:rPr>
          <w:lang w:val="uk-UA"/>
        </w:rPr>
      </w:pPr>
      <w:r w:rsidRPr="00DB6A61">
        <w:rPr>
          <w:lang w:val="uk-UA"/>
        </w:rPr>
        <w:t xml:space="preserve">Формувальна станція оснащена вбудованими вагами, магнітними сепараторами, вальцями, а також системою двостороннього підрівнювання крайок килима з поверненням зайвої </w:t>
      </w:r>
      <w:proofErr w:type="spellStart"/>
      <w:r w:rsidRPr="00DB6A61">
        <w:rPr>
          <w:lang w:val="uk-UA"/>
        </w:rPr>
        <w:t>стружкової</w:t>
      </w:r>
      <w:proofErr w:type="spellEnd"/>
      <w:r w:rsidRPr="00DB6A61">
        <w:rPr>
          <w:lang w:val="uk-UA"/>
        </w:rPr>
        <w:t xml:space="preserve"> маси в бункер середнього шару.</w:t>
      </w:r>
    </w:p>
    <w:p w14:paraId="34E1F09D" w14:textId="77777777" w:rsidR="00DB6A61" w:rsidRPr="00DB6A61" w:rsidRDefault="00DB6A61" w:rsidP="00DB6A61">
      <w:pPr>
        <w:ind w:firstLine="851"/>
        <w:contextualSpacing/>
        <w:jc w:val="both"/>
        <w:rPr>
          <w:lang w:val="uk-UA"/>
        </w:rPr>
      </w:pPr>
      <w:r w:rsidRPr="00DB6A61">
        <w:rPr>
          <w:lang w:val="uk-UA"/>
        </w:rPr>
        <w:t xml:space="preserve">Головка орієнтування стружки зовнішнього шару складається з ряду круглих дисків, які направляють падаючу вниз стружку, вирівнюючи її паралельно довгій стороні килима. Головка орієнтування стружки внутрішнього шару складається з роликів в формі зірки з плоскими лопатями. Обертаючись, вони вирівнюють стружку паралельно ширині килиму, перпендикулярно до напрямку руху конвеєра. </w:t>
      </w:r>
    </w:p>
    <w:p w14:paraId="5AD87FCA" w14:textId="77777777" w:rsidR="00DB6A61" w:rsidRPr="00DB6A61" w:rsidRDefault="00DB6A61" w:rsidP="00DB6A61">
      <w:pPr>
        <w:ind w:firstLine="851"/>
        <w:contextualSpacing/>
        <w:jc w:val="both"/>
        <w:rPr>
          <w:lang w:val="uk-UA"/>
        </w:rPr>
      </w:pPr>
      <w:r w:rsidRPr="00DB6A61">
        <w:rPr>
          <w:lang w:val="uk-UA"/>
        </w:rPr>
        <w:t xml:space="preserve">Для уловлювання металевих включень з </w:t>
      </w:r>
      <w:proofErr w:type="spellStart"/>
      <w:r w:rsidRPr="00DB6A61">
        <w:rPr>
          <w:lang w:val="uk-UA"/>
        </w:rPr>
        <w:t>стружкового</w:t>
      </w:r>
      <w:proofErr w:type="spellEnd"/>
      <w:r w:rsidRPr="00DB6A61">
        <w:rPr>
          <w:lang w:val="uk-UA"/>
        </w:rPr>
        <w:t xml:space="preserve"> килима служить </w:t>
      </w:r>
      <w:proofErr w:type="spellStart"/>
      <w:r w:rsidRPr="00DB6A61">
        <w:rPr>
          <w:lang w:val="uk-UA"/>
        </w:rPr>
        <w:t>металодетектор</w:t>
      </w:r>
      <w:proofErr w:type="spellEnd"/>
      <w:r w:rsidRPr="00DB6A61">
        <w:rPr>
          <w:lang w:val="uk-UA"/>
        </w:rPr>
        <w:t xml:space="preserve">. Перед подачею в прес килим попередньо зволожується зволожувачем та </w:t>
      </w:r>
      <w:proofErr w:type="spellStart"/>
      <w:r w:rsidRPr="00DB6A61">
        <w:rPr>
          <w:lang w:val="uk-UA"/>
        </w:rPr>
        <w:t>підпресовується</w:t>
      </w:r>
      <w:proofErr w:type="spellEnd"/>
      <w:r w:rsidRPr="00DB6A61">
        <w:rPr>
          <w:lang w:val="uk-UA"/>
        </w:rPr>
        <w:t xml:space="preserve">. Витрата води на зволоження складає 4 м3/год. Для повернення стружки при невідповідності встановлених показників передбачений транспортер, далі шнек, спеціальний бункер об'ємом 100 м3 з розвантажувальним шлюзовим дозатором. З бункера стружка системою транспортерів подається на початок формування </w:t>
      </w:r>
      <w:proofErr w:type="spellStart"/>
      <w:r w:rsidRPr="00DB6A61">
        <w:rPr>
          <w:lang w:val="uk-UA"/>
        </w:rPr>
        <w:t>стружкового</w:t>
      </w:r>
      <w:proofErr w:type="spellEnd"/>
      <w:r w:rsidRPr="00DB6A61">
        <w:rPr>
          <w:lang w:val="uk-UA"/>
        </w:rPr>
        <w:t xml:space="preserve"> килима (повертається в процес). </w:t>
      </w:r>
    </w:p>
    <w:p w14:paraId="3EAB5089" w14:textId="77777777" w:rsidR="00DB6A61" w:rsidRPr="00DB6A61" w:rsidRDefault="00DB6A61" w:rsidP="00DB6A61">
      <w:pPr>
        <w:ind w:firstLine="851"/>
        <w:contextualSpacing/>
        <w:jc w:val="both"/>
        <w:rPr>
          <w:lang w:val="uk-UA"/>
        </w:rPr>
      </w:pPr>
      <w:r w:rsidRPr="00DB6A61">
        <w:rPr>
          <w:lang w:val="uk-UA"/>
        </w:rPr>
        <w:t xml:space="preserve">Передбачена </w:t>
      </w:r>
      <w:proofErr w:type="spellStart"/>
      <w:r w:rsidRPr="00DB6A61">
        <w:rPr>
          <w:lang w:val="uk-UA"/>
        </w:rPr>
        <w:t>аспіраційна</w:t>
      </w:r>
      <w:proofErr w:type="spellEnd"/>
      <w:r w:rsidRPr="00DB6A61">
        <w:rPr>
          <w:lang w:val="uk-UA"/>
        </w:rPr>
        <w:t xml:space="preserve"> система дільниці формування та обрізання килиму (транспортне обладнання, зони пересипання). Очищення запиленого повітря проводиться в рукавному фільтрі (</w:t>
      </w:r>
      <w:proofErr w:type="spellStart"/>
      <w:r w:rsidRPr="00DB6A61">
        <w:rPr>
          <w:lang w:val="uk-UA"/>
        </w:rPr>
        <w:t>дж</w:t>
      </w:r>
      <w:proofErr w:type="spellEnd"/>
      <w:r w:rsidRPr="00DB6A61">
        <w:rPr>
          <w:lang w:val="uk-UA"/>
        </w:rPr>
        <w:t>. № 46).</w:t>
      </w:r>
    </w:p>
    <w:p w14:paraId="4D3D5DAD" w14:textId="77777777" w:rsidR="00DB6A61" w:rsidRPr="00DB6A61" w:rsidRDefault="00DB6A61" w:rsidP="00DB6A61">
      <w:pPr>
        <w:ind w:firstLine="851"/>
        <w:contextualSpacing/>
        <w:jc w:val="both"/>
        <w:rPr>
          <w:lang w:val="uk-UA"/>
        </w:rPr>
      </w:pPr>
    </w:p>
    <w:p w14:paraId="463FA1BF" w14:textId="77777777" w:rsidR="00DB6A61" w:rsidRPr="00D616C5" w:rsidRDefault="00DB6A61" w:rsidP="00D616C5">
      <w:pPr>
        <w:ind w:firstLine="851"/>
        <w:contextualSpacing/>
        <w:jc w:val="center"/>
        <w:rPr>
          <w:i/>
          <w:iCs/>
          <w:lang w:val="uk-UA"/>
        </w:rPr>
      </w:pPr>
      <w:r w:rsidRPr="00D616C5">
        <w:rPr>
          <w:i/>
          <w:iCs/>
          <w:lang w:val="uk-UA"/>
        </w:rPr>
        <w:t>Пресування деревостружкового килиму</w:t>
      </w:r>
    </w:p>
    <w:p w14:paraId="122CE572" w14:textId="77777777" w:rsidR="00DB6A61" w:rsidRPr="00DB6A61" w:rsidRDefault="00DB6A61" w:rsidP="00DB6A61">
      <w:pPr>
        <w:ind w:firstLine="851"/>
        <w:contextualSpacing/>
        <w:jc w:val="both"/>
        <w:rPr>
          <w:lang w:val="uk-UA"/>
        </w:rPr>
      </w:pPr>
    </w:p>
    <w:p w14:paraId="5F6AFDB6" w14:textId="77777777" w:rsidR="00DB6A61" w:rsidRPr="00DB6A61" w:rsidRDefault="00DB6A61" w:rsidP="00DB6A61">
      <w:pPr>
        <w:ind w:firstLine="851"/>
        <w:contextualSpacing/>
        <w:jc w:val="both"/>
        <w:rPr>
          <w:lang w:val="uk-UA"/>
        </w:rPr>
      </w:pPr>
      <w:r w:rsidRPr="00DB6A61">
        <w:rPr>
          <w:lang w:val="uk-UA"/>
        </w:rPr>
        <w:t>Плити ОСП пресуються в пресі безперервної дії компанії «</w:t>
      </w:r>
      <w:proofErr w:type="spellStart"/>
      <w:r w:rsidRPr="00DB6A61">
        <w:rPr>
          <w:lang w:val="uk-UA"/>
        </w:rPr>
        <w:t>Dieffenbacher</w:t>
      </w:r>
      <w:proofErr w:type="spellEnd"/>
      <w:r w:rsidRPr="00DB6A61">
        <w:rPr>
          <w:lang w:val="uk-UA"/>
        </w:rPr>
        <w:t xml:space="preserve">» CPS+280-64.5/ОСП (виробництво Німеччина). Процес пресування полягає в проходженні </w:t>
      </w:r>
      <w:proofErr w:type="spellStart"/>
      <w:r w:rsidRPr="00DB6A61">
        <w:rPr>
          <w:lang w:val="uk-UA"/>
        </w:rPr>
        <w:t>стружкового</w:t>
      </w:r>
      <w:proofErr w:type="spellEnd"/>
      <w:r w:rsidRPr="00DB6A61">
        <w:rPr>
          <w:lang w:val="uk-UA"/>
        </w:rPr>
        <w:t xml:space="preserve"> килиму через прес, на якому під дією тиску верхньої частини преса за рахунок гідравлічних циліндрів і нагрівальних плит (подача </w:t>
      </w:r>
      <w:proofErr w:type="spellStart"/>
      <w:r w:rsidRPr="00DB6A61">
        <w:rPr>
          <w:lang w:val="uk-UA"/>
        </w:rPr>
        <w:t>термомастила</w:t>
      </w:r>
      <w:proofErr w:type="spellEnd"/>
      <w:r w:rsidRPr="00DB6A61">
        <w:rPr>
          <w:lang w:val="uk-UA"/>
        </w:rPr>
        <w:t xml:space="preserve"> через вторинні контури терморегуляції) відбувається нагрів і формування необробленої плити ОСП. Безперервний рух килима дозволяє скоротити тривалість циклу пресування і тим самим знизити ймовірність передчасного затвердіння клею.</w:t>
      </w:r>
    </w:p>
    <w:p w14:paraId="26940AE8" w14:textId="77777777" w:rsidR="00DB6A61" w:rsidRPr="00DB6A61" w:rsidRDefault="00DB6A61" w:rsidP="00DB6A61">
      <w:pPr>
        <w:ind w:firstLine="851"/>
        <w:contextualSpacing/>
        <w:jc w:val="both"/>
        <w:rPr>
          <w:lang w:val="uk-UA"/>
        </w:rPr>
      </w:pPr>
      <w:r w:rsidRPr="00DB6A61">
        <w:rPr>
          <w:lang w:val="uk-UA"/>
        </w:rPr>
        <w:t xml:space="preserve">Для нагрівання пресувальних плит використовують високотемпературний органічний теплоносій, що надходить із зовнішньої установки нагріву </w:t>
      </w:r>
      <w:proofErr w:type="spellStart"/>
      <w:r w:rsidRPr="00DB6A61">
        <w:rPr>
          <w:lang w:val="uk-UA"/>
        </w:rPr>
        <w:t>термомастила</w:t>
      </w:r>
      <w:proofErr w:type="spellEnd"/>
      <w:r w:rsidRPr="00DB6A61">
        <w:rPr>
          <w:lang w:val="uk-UA"/>
        </w:rPr>
        <w:t xml:space="preserve">, а саме з нагрівача </w:t>
      </w:r>
      <w:proofErr w:type="spellStart"/>
      <w:r w:rsidRPr="00DB6A61">
        <w:rPr>
          <w:lang w:val="uk-UA"/>
        </w:rPr>
        <w:t>термомастила</w:t>
      </w:r>
      <w:proofErr w:type="spellEnd"/>
      <w:r w:rsidRPr="00DB6A61">
        <w:rPr>
          <w:lang w:val="uk-UA"/>
        </w:rPr>
        <w:t xml:space="preserve">. </w:t>
      </w:r>
    </w:p>
    <w:p w14:paraId="18732D51" w14:textId="77777777" w:rsidR="00DB6A61" w:rsidRPr="00DB6A61" w:rsidRDefault="00DB6A61" w:rsidP="00DB6A61">
      <w:pPr>
        <w:ind w:firstLine="851"/>
        <w:contextualSpacing/>
        <w:jc w:val="both"/>
        <w:rPr>
          <w:lang w:val="uk-UA"/>
        </w:rPr>
      </w:pPr>
      <w:r w:rsidRPr="00DB6A61">
        <w:rPr>
          <w:lang w:val="uk-UA"/>
        </w:rPr>
        <w:t xml:space="preserve">Основним джерелом нагріву є теплообмінник </w:t>
      </w:r>
      <w:proofErr w:type="spellStart"/>
      <w:r w:rsidRPr="00DB6A61">
        <w:rPr>
          <w:lang w:val="uk-UA"/>
        </w:rPr>
        <w:t>термомастила</w:t>
      </w:r>
      <w:proofErr w:type="spellEnd"/>
      <w:r w:rsidRPr="00DB6A61">
        <w:rPr>
          <w:lang w:val="uk-UA"/>
        </w:rPr>
        <w:t xml:space="preserve"> </w:t>
      </w:r>
      <w:proofErr w:type="spellStart"/>
      <w:r w:rsidRPr="00DB6A61">
        <w:rPr>
          <w:lang w:val="uk-UA"/>
        </w:rPr>
        <w:t>теплогенераційної</w:t>
      </w:r>
      <w:proofErr w:type="spellEnd"/>
      <w:r w:rsidRPr="00DB6A61">
        <w:rPr>
          <w:lang w:val="uk-UA"/>
        </w:rPr>
        <w:t xml:space="preserve"> установки (20 МВт). Додатковим джерелом нагріву </w:t>
      </w:r>
      <w:proofErr w:type="spellStart"/>
      <w:r w:rsidRPr="00DB6A61">
        <w:rPr>
          <w:lang w:val="uk-UA"/>
        </w:rPr>
        <w:t>термомастила</w:t>
      </w:r>
      <w:proofErr w:type="spellEnd"/>
      <w:r w:rsidRPr="00DB6A61">
        <w:rPr>
          <w:lang w:val="uk-UA"/>
        </w:rPr>
        <w:t xml:space="preserve"> є резервна система, що складається із котла з встановленим в середині нього газовим пальником 8 </w:t>
      </w:r>
      <w:proofErr w:type="spellStart"/>
      <w:r w:rsidRPr="00DB6A61">
        <w:rPr>
          <w:lang w:val="uk-UA"/>
        </w:rPr>
        <w:t>MВт</w:t>
      </w:r>
      <w:proofErr w:type="spellEnd"/>
      <w:r w:rsidRPr="00DB6A61">
        <w:rPr>
          <w:lang w:val="uk-UA"/>
        </w:rPr>
        <w:t xml:space="preserve"> і системи циркуляції </w:t>
      </w:r>
      <w:proofErr w:type="spellStart"/>
      <w:r w:rsidRPr="00DB6A61">
        <w:rPr>
          <w:lang w:val="uk-UA"/>
        </w:rPr>
        <w:t>термомастила</w:t>
      </w:r>
      <w:proofErr w:type="spellEnd"/>
      <w:r w:rsidRPr="00DB6A61">
        <w:rPr>
          <w:lang w:val="uk-UA"/>
        </w:rPr>
        <w:t xml:space="preserve"> з двома насосами. </w:t>
      </w:r>
    </w:p>
    <w:p w14:paraId="159E3766" w14:textId="77777777" w:rsidR="00DB6A61" w:rsidRPr="00DB6A61" w:rsidRDefault="00DB6A61" w:rsidP="00DB6A61">
      <w:pPr>
        <w:ind w:firstLine="851"/>
        <w:contextualSpacing/>
        <w:jc w:val="both"/>
        <w:rPr>
          <w:lang w:val="uk-UA"/>
        </w:rPr>
      </w:pPr>
      <w:r w:rsidRPr="00DB6A61">
        <w:rPr>
          <w:lang w:val="uk-UA"/>
        </w:rPr>
        <w:t xml:space="preserve">Димові гази від пальника резервної системи нагріву </w:t>
      </w:r>
      <w:proofErr w:type="spellStart"/>
      <w:r w:rsidRPr="00DB6A61">
        <w:rPr>
          <w:lang w:val="uk-UA"/>
        </w:rPr>
        <w:t>термомастила</w:t>
      </w:r>
      <w:proofErr w:type="spellEnd"/>
      <w:r w:rsidRPr="00DB6A61">
        <w:rPr>
          <w:lang w:val="uk-UA"/>
        </w:rPr>
        <w:t>, що працює на газу, направляються на викид через димову трубу (</w:t>
      </w:r>
      <w:proofErr w:type="spellStart"/>
      <w:r w:rsidRPr="00DB6A61">
        <w:rPr>
          <w:lang w:val="uk-UA"/>
        </w:rPr>
        <w:t>дж</w:t>
      </w:r>
      <w:proofErr w:type="spellEnd"/>
      <w:r w:rsidRPr="00DB6A61">
        <w:rPr>
          <w:lang w:val="uk-UA"/>
        </w:rPr>
        <w:t>. № 47).</w:t>
      </w:r>
    </w:p>
    <w:p w14:paraId="71BFF5A8" w14:textId="77777777" w:rsidR="00DB6A61" w:rsidRPr="00DB6A61" w:rsidRDefault="00DB6A61" w:rsidP="00DB6A61">
      <w:pPr>
        <w:ind w:firstLine="851"/>
        <w:contextualSpacing/>
        <w:jc w:val="both"/>
        <w:rPr>
          <w:lang w:val="uk-UA"/>
        </w:rPr>
      </w:pPr>
      <w:r w:rsidRPr="00DB6A61">
        <w:rPr>
          <w:lang w:val="uk-UA"/>
        </w:rPr>
        <w:t xml:space="preserve">Принцип пресування оснований на верхньому пресуванні килима і затвердінні смоли при високій температурі. Температура затвердіння смоли - 170-200°С. Прес відрегульований таким чином, щоб оптимізувати нагрівальну енергію і розподілити тиск по всьому профілю плити. Розрахунковий час затвердіння становить 3,5 секунди на кожен міліметр товщини плити. Забруднюючі речовини, що виділяються при пресуванні килиму, видаляються витяжною системою з подальшим очищенням повітряного потоку на мокрому скрубері </w:t>
      </w:r>
      <w:proofErr w:type="spellStart"/>
      <w:r w:rsidRPr="00DB6A61">
        <w:rPr>
          <w:lang w:val="uk-UA"/>
        </w:rPr>
        <w:t>Вентурі</w:t>
      </w:r>
      <w:proofErr w:type="spellEnd"/>
      <w:r w:rsidRPr="00DB6A61">
        <w:rPr>
          <w:lang w:val="uk-UA"/>
        </w:rPr>
        <w:t xml:space="preserve">. Очищене повітря зі скрубера </w:t>
      </w:r>
      <w:proofErr w:type="spellStart"/>
      <w:r w:rsidRPr="00DB6A61">
        <w:rPr>
          <w:lang w:val="uk-UA"/>
        </w:rPr>
        <w:t>Вентурі</w:t>
      </w:r>
      <w:proofErr w:type="spellEnd"/>
      <w:r w:rsidRPr="00DB6A61">
        <w:rPr>
          <w:lang w:val="uk-UA"/>
        </w:rPr>
        <w:t xml:space="preserve"> подається на додаткову очистку в мокрий електростатичний пилоочисник (WESP) (</w:t>
      </w:r>
      <w:proofErr w:type="spellStart"/>
      <w:r w:rsidRPr="00DB6A61">
        <w:rPr>
          <w:lang w:val="uk-UA"/>
        </w:rPr>
        <w:t>дж</w:t>
      </w:r>
      <w:proofErr w:type="spellEnd"/>
      <w:r w:rsidRPr="00DB6A61">
        <w:rPr>
          <w:lang w:val="uk-UA"/>
        </w:rPr>
        <w:t xml:space="preserve">. № 37), а звідти в атмосферу. </w:t>
      </w:r>
    </w:p>
    <w:p w14:paraId="6C40114F" w14:textId="77777777" w:rsidR="00DB6A61" w:rsidRPr="00DB6A61" w:rsidRDefault="00DB6A61" w:rsidP="00DB6A61">
      <w:pPr>
        <w:ind w:firstLine="851"/>
        <w:contextualSpacing/>
        <w:jc w:val="both"/>
        <w:rPr>
          <w:lang w:val="uk-UA"/>
        </w:rPr>
      </w:pPr>
    </w:p>
    <w:p w14:paraId="70E4F776" w14:textId="77777777" w:rsidR="00DB6A61" w:rsidRPr="00D616C5" w:rsidRDefault="00DB6A61" w:rsidP="00D616C5">
      <w:pPr>
        <w:ind w:firstLine="851"/>
        <w:contextualSpacing/>
        <w:jc w:val="center"/>
        <w:rPr>
          <w:i/>
          <w:iCs/>
          <w:lang w:val="uk-UA"/>
        </w:rPr>
      </w:pPr>
      <w:r w:rsidRPr="00D616C5">
        <w:rPr>
          <w:i/>
          <w:iCs/>
          <w:lang w:val="uk-UA"/>
        </w:rPr>
        <w:t>Складування продукції</w:t>
      </w:r>
    </w:p>
    <w:p w14:paraId="1AF65C23" w14:textId="77777777" w:rsidR="00DB6A61" w:rsidRPr="00DB6A61" w:rsidRDefault="00DB6A61" w:rsidP="00DB6A61">
      <w:pPr>
        <w:ind w:firstLine="851"/>
        <w:contextualSpacing/>
        <w:jc w:val="both"/>
        <w:rPr>
          <w:lang w:val="uk-UA"/>
        </w:rPr>
      </w:pPr>
    </w:p>
    <w:p w14:paraId="78395E56" w14:textId="77777777" w:rsidR="00DB6A61" w:rsidRPr="00DB6A61" w:rsidRDefault="00DB6A61" w:rsidP="00DB6A61">
      <w:pPr>
        <w:ind w:firstLine="851"/>
        <w:contextualSpacing/>
        <w:jc w:val="both"/>
        <w:rPr>
          <w:lang w:val="uk-UA"/>
        </w:rPr>
      </w:pPr>
      <w:r w:rsidRPr="00DB6A61">
        <w:rPr>
          <w:lang w:val="uk-UA"/>
        </w:rPr>
        <w:lastRenderedPageBreak/>
        <w:t>Після пресування, плити переміщаються по роликовому транспортеру, де відбувається їх перевірка на відповідність геометричним параметрам та обрізка поздовжніх кромок. За допомогою ультразвукового датчика відразу після пресування плити перевіряють на наявність можливих внутрішніх дефектів. Якщо такі виявляються, плита автоматично відбраковується.</w:t>
      </w:r>
    </w:p>
    <w:p w14:paraId="4BE50F37" w14:textId="77777777" w:rsidR="00DB6A61" w:rsidRPr="00DB6A61" w:rsidRDefault="00DB6A61" w:rsidP="00DB6A61">
      <w:pPr>
        <w:ind w:firstLine="851"/>
        <w:contextualSpacing/>
        <w:jc w:val="both"/>
        <w:rPr>
          <w:lang w:val="uk-UA"/>
        </w:rPr>
      </w:pPr>
      <w:r w:rsidRPr="00DB6A61">
        <w:rPr>
          <w:lang w:val="uk-UA"/>
        </w:rPr>
        <w:t xml:space="preserve">Плита ОСП після виходу з преса розрізається синхронізованою дисковою пилкою на заготовки. Торці плити ОСП обрізаються за допомогою здвоєної обрізної пили. </w:t>
      </w:r>
      <w:proofErr w:type="spellStart"/>
      <w:r w:rsidRPr="00DB6A61">
        <w:rPr>
          <w:lang w:val="uk-UA"/>
        </w:rPr>
        <w:t>Порізка</w:t>
      </w:r>
      <w:proofErr w:type="spellEnd"/>
      <w:r w:rsidRPr="00DB6A61">
        <w:rPr>
          <w:lang w:val="uk-UA"/>
        </w:rPr>
        <w:t xml:space="preserve"> обладнана системою аспірації. Для мінімізації шуму роботи пил, навколо них встановлена спеціальна звукоізоляційна кабіна. </w:t>
      </w:r>
    </w:p>
    <w:p w14:paraId="2D858221" w14:textId="77777777" w:rsidR="00DB6A61" w:rsidRPr="00DB6A61" w:rsidRDefault="00DB6A61" w:rsidP="00DB6A61">
      <w:pPr>
        <w:ind w:firstLine="851"/>
        <w:contextualSpacing/>
        <w:jc w:val="both"/>
        <w:rPr>
          <w:lang w:val="uk-UA"/>
        </w:rPr>
      </w:pPr>
      <w:r w:rsidRPr="00DB6A61">
        <w:rPr>
          <w:lang w:val="uk-UA"/>
        </w:rPr>
        <w:t>Тирса від різання заготовок, а також уловлена в циклонах і рукавних фільтрах тирса, після попереднього подрібнення, використовуються в якості палива в енергетичній установці.</w:t>
      </w:r>
    </w:p>
    <w:p w14:paraId="75DDFAF6" w14:textId="77777777" w:rsidR="00DB6A61" w:rsidRPr="00DB6A61" w:rsidRDefault="00DB6A61" w:rsidP="00DB6A61">
      <w:pPr>
        <w:ind w:firstLine="851"/>
        <w:contextualSpacing/>
        <w:jc w:val="both"/>
        <w:rPr>
          <w:lang w:val="uk-UA"/>
        </w:rPr>
      </w:pPr>
      <w:r w:rsidRPr="00DB6A61">
        <w:rPr>
          <w:lang w:val="uk-UA"/>
        </w:rPr>
        <w:t xml:space="preserve">Пневмотранспорт від обладнання розкрою плит обладнано витяжною </w:t>
      </w:r>
      <w:proofErr w:type="spellStart"/>
      <w:r w:rsidRPr="00DB6A61">
        <w:rPr>
          <w:lang w:val="uk-UA"/>
        </w:rPr>
        <w:t>аспіраційною</w:t>
      </w:r>
      <w:proofErr w:type="spellEnd"/>
      <w:r w:rsidRPr="00DB6A61">
        <w:rPr>
          <w:lang w:val="uk-UA"/>
        </w:rPr>
        <w:t xml:space="preserve">  системою  з подальшим очищенням запиленого повітря на рукавному фільтрі (</w:t>
      </w:r>
      <w:proofErr w:type="spellStart"/>
      <w:r w:rsidRPr="00DB6A61">
        <w:rPr>
          <w:lang w:val="uk-UA"/>
        </w:rPr>
        <w:t>дж</w:t>
      </w:r>
      <w:proofErr w:type="spellEnd"/>
      <w:r w:rsidRPr="00DB6A61">
        <w:rPr>
          <w:lang w:val="uk-UA"/>
        </w:rPr>
        <w:t xml:space="preserve">. №50). </w:t>
      </w:r>
    </w:p>
    <w:p w14:paraId="5FF19A70" w14:textId="77777777" w:rsidR="00DB6A61" w:rsidRPr="00DB6A61" w:rsidRDefault="00DB6A61" w:rsidP="00DB6A61">
      <w:pPr>
        <w:ind w:firstLine="851"/>
        <w:contextualSpacing/>
        <w:jc w:val="both"/>
        <w:rPr>
          <w:lang w:val="uk-UA"/>
        </w:rPr>
      </w:pPr>
      <w:r w:rsidRPr="00DB6A61">
        <w:rPr>
          <w:lang w:val="uk-UA"/>
        </w:rPr>
        <w:t xml:space="preserve">Після розкрою плита проходить виміри по товщині на </w:t>
      </w:r>
      <w:proofErr w:type="spellStart"/>
      <w:r w:rsidRPr="00DB6A61">
        <w:rPr>
          <w:lang w:val="uk-UA"/>
        </w:rPr>
        <w:t>товщиномірі</w:t>
      </w:r>
      <w:proofErr w:type="spellEnd"/>
      <w:r w:rsidRPr="00DB6A61">
        <w:rPr>
          <w:lang w:val="uk-UA"/>
        </w:rPr>
        <w:t xml:space="preserve"> і перевірку на наявність </w:t>
      </w:r>
      <w:proofErr w:type="spellStart"/>
      <w:r w:rsidRPr="00DB6A61">
        <w:rPr>
          <w:lang w:val="uk-UA"/>
        </w:rPr>
        <w:t>тріщин</w:t>
      </w:r>
      <w:proofErr w:type="spellEnd"/>
      <w:r w:rsidRPr="00DB6A61">
        <w:rPr>
          <w:lang w:val="uk-UA"/>
        </w:rPr>
        <w:t xml:space="preserve">. При виявленні невідповідності заданим параметрам плити ОСП вона відбраковуються і за допомогою транспортерів подається на дробарку. Після дробарки подрібнені матеріали у вигляді тріски подаються транспортером в короб для накопичення повторно використовуваного матеріалу. Подрібнені матеріали повертаються в секцію формування </w:t>
      </w:r>
      <w:proofErr w:type="spellStart"/>
      <w:r w:rsidRPr="00DB6A61">
        <w:rPr>
          <w:lang w:val="uk-UA"/>
        </w:rPr>
        <w:t>стружкового</w:t>
      </w:r>
      <w:proofErr w:type="spellEnd"/>
      <w:r w:rsidRPr="00DB6A61">
        <w:rPr>
          <w:lang w:val="uk-UA"/>
        </w:rPr>
        <w:t xml:space="preserve"> килиму.</w:t>
      </w:r>
    </w:p>
    <w:p w14:paraId="52BEAA41" w14:textId="77777777" w:rsidR="00DB6A61" w:rsidRPr="00DB6A61" w:rsidRDefault="00DB6A61" w:rsidP="00DB6A61">
      <w:pPr>
        <w:ind w:firstLine="851"/>
        <w:contextualSpacing/>
        <w:jc w:val="both"/>
        <w:rPr>
          <w:lang w:val="uk-UA"/>
        </w:rPr>
      </w:pPr>
      <w:r w:rsidRPr="00DB6A61">
        <w:rPr>
          <w:lang w:val="uk-UA"/>
        </w:rPr>
        <w:t>Передача плити ОСП з цеху пресування в складський цех здійснюється через отвір в стіні за допомогою транспортерів. Плита, що відповідає всім заданим параметрам, подається на завантажувальний роликовий транспортер. Заготовки плит ще якийсь час витримують на складі для того, щоб дати можливість клею повністю затвердіти і полімеризуватися. Час остаточної витримки становить від 12 до 48 годин. Заготовки плит подаються на віялові охолоджуючі пристрої, що представляють собою обертовий сегментний диск у вигляді «сонечка» з посадочними місцями під плиту. Над віяловими охолоджувачами розташовані 4 аераційні ліхтарі розміром 2,3х2,3 м на висоті 18 м, де в процесі технологічної витримки проходять кондиціонування (</w:t>
      </w:r>
      <w:proofErr w:type="spellStart"/>
      <w:r w:rsidRPr="00DB6A61">
        <w:rPr>
          <w:lang w:val="uk-UA"/>
        </w:rPr>
        <w:t>дж</w:t>
      </w:r>
      <w:proofErr w:type="spellEnd"/>
      <w:r w:rsidRPr="00DB6A61">
        <w:rPr>
          <w:lang w:val="uk-UA"/>
        </w:rPr>
        <w:t>. №№ 51-54).</w:t>
      </w:r>
    </w:p>
    <w:p w14:paraId="77966B35" w14:textId="77777777" w:rsidR="00DB6A61" w:rsidRPr="00DB6A61" w:rsidRDefault="00DB6A61" w:rsidP="00DB6A61">
      <w:pPr>
        <w:ind w:firstLine="851"/>
        <w:contextualSpacing/>
        <w:jc w:val="both"/>
        <w:rPr>
          <w:lang w:val="uk-UA"/>
        </w:rPr>
      </w:pPr>
      <w:r w:rsidRPr="00DB6A61">
        <w:rPr>
          <w:lang w:val="uk-UA"/>
        </w:rPr>
        <w:t xml:space="preserve">На виході з віялових охолоджувачів плита може </w:t>
      </w:r>
      <w:proofErr w:type="spellStart"/>
      <w:r w:rsidRPr="00DB6A61">
        <w:rPr>
          <w:lang w:val="uk-UA"/>
        </w:rPr>
        <w:t>подаватиься</w:t>
      </w:r>
      <w:proofErr w:type="spellEnd"/>
      <w:r w:rsidRPr="00DB6A61">
        <w:rPr>
          <w:lang w:val="uk-UA"/>
        </w:rPr>
        <w:t xml:space="preserve"> на фрезерний верстат, який фрезерує паз і видаляє кромку. Дане обладнання підключено до витяжної </w:t>
      </w:r>
      <w:proofErr w:type="spellStart"/>
      <w:r w:rsidRPr="00DB6A61">
        <w:rPr>
          <w:lang w:val="uk-UA"/>
        </w:rPr>
        <w:t>аспіраційної</w:t>
      </w:r>
      <w:proofErr w:type="spellEnd"/>
      <w:r w:rsidRPr="00DB6A61">
        <w:rPr>
          <w:lang w:val="uk-UA"/>
        </w:rPr>
        <w:t xml:space="preserve">  системи  з подальшим очищенням запиленого повітря на рукавному фільтрі (</w:t>
      </w:r>
      <w:proofErr w:type="spellStart"/>
      <w:r w:rsidRPr="00DB6A61">
        <w:rPr>
          <w:lang w:val="uk-UA"/>
        </w:rPr>
        <w:t>дж</w:t>
      </w:r>
      <w:proofErr w:type="spellEnd"/>
      <w:r w:rsidRPr="00DB6A61">
        <w:rPr>
          <w:lang w:val="uk-UA"/>
        </w:rPr>
        <w:t xml:space="preserve">. № 94). </w:t>
      </w:r>
    </w:p>
    <w:p w14:paraId="609BCA29" w14:textId="77777777" w:rsidR="00DB6A61" w:rsidRPr="00DB6A61" w:rsidRDefault="00DB6A61" w:rsidP="00DB6A61">
      <w:pPr>
        <w:ind w:firstLine="851"/>
        <w:contextualSpacing/>
        <w:jc w:val="both"/>
        <w:rPr>
          <w:lang w:val="uk-UA"/>
        </w:rPr>
      </w:pPr>
      <w:r w:rsidRPr="00DB6A61">
        <w:rPr>
          <w:lang w:val="uk-UA"/>
        </w:rPr>
        <w:t xml:space="preserve">Через два роликових транспортери заготовки плит транспортуються до станцій штабелювання. Вивантаження штабеля плит ОСП здійснюється на штабелювальні транспортери, далі штабель плит приймається передавальним візком, візок пересувається по рейках змонтованим на бетонній підлозі цеху. У разі позаштатного режиму штабель плити приймається штабельним транспортером і далі передається на розвантажувальний транспортер, з якого </w:t>
      </w:r>
      <w:proofErr w:type="spellStart"/>
      <w:r w:rsidRPr="00DB6A61">
        <w:rPr>
          <w:lang w:val="uk-UA"/>
        </w:rPr>
        <w:t>вилковим</w:t>
      </w:r>
      <w:proofErr w:type="spellEnd"/>
      <w:r w:rsidRPr="00DB6A61">
        <w:rPr>
          <w:lang w:val="uk-UA"/>
        </w:rPr>
        <w:t xml:space="preserve"> автонавантажувачем можна забрати готовий штабель плити. </w:t>
      </w:r>
    </w:p>
    <w:p w14:paraId="53A7751D" w14:textId="77777777" w:rsidR="00DB6A61" w:rsidRPr="00DB6A61" w:rsidRDefault="00DB6A61" w:rsidP="00DB6A61">
      <w:pPr>
        <w:ind w:firstLine="851"/>
        <w:contextualSpacing/>
        <w:jc w:val="both"/>
        <w:rPr>
          <w:lang w:val="uk-UA"/>
        </w:rPr>
      </w:pPr>
      <w:r w:rsidRPr="00DB6A61">
        <w:rPr>
          <w:lang w:val="uk-UA"/>
        </w:rPr>
        <w:t xml:space="preserve">Великоформатні плити складаються в стопи і перевантажуються на </w:t>
      </w:r>
      <w:proofErr w:type="spellStart"/>
      <w:r w:rsidRPr="00DB6A61">
        <w:rPr>
          <w:lang w:val="uk-UA"/>
        </w:rPr>
        <w:t>фрезерувальнe</w:t>
      </w:r>
      <w:proofErr w:type="spellEnd"/>
      <w:r w:rsidRPr="00DB6A61">
        <w:rPr>
          <w:lang w:val="uk-UA"/>
        </w:rPr>
        <w:t xml:space="preserve"> лінію за допомогою поперечного пересувного візка.</w:t>
      </w:r>
    </w:p>
    <w:p w14:paraId="5A44BACA" w14:textId="77777777" w:rsidR="00DB6A61" w:rsidRPr="00DB6A61" w:rsidRDefault="00DB6A61" w:rsidP="00DB6A61">
      <w:pPr>
        <w:ind w:firstLine="851"/>
        <w:contextualSpacing/>
        <w:jc w:val="both"/>
        <w:rPr>
          <w:lang w:val="uk-UA"/>
        </w:rPr>
      </w:pPr>
      <w:r w:rsidRPr="00DB6A61">
        <w:rPr>
          <w:lang w:val="uk-UA"/>
        </w:rPr>
        <w:t xml:space="preserve">Після фрезерування плити передаються на пакувальну лінію, де </w:t>
      </w:r>
      <w:proofErr w:type="spellStart"/>
      <w:r w:rsidRPr="00DB6A61">
        <w:rPr>
          <w:lang w:val="uk-UA"/>
        </w:rPr>
        <w:t>штабелюються</w:t>
      </w:r>
      <w:proofErr w:type="spellEnd"/>
      <w:r w:rsidRPr="00DB6A61">
        <w:rPr>
          <w:lang w:val="uk-UA"/>
        </w:rPr>
        <w:t xml:space="preserve"> в </w:t>
      </w:r>
      <w:proofErr w:type="spellStart"/>
      <w:r w:rsidRPr="00DB6A61">
        <w:rPr>
          <w:lang w:val="uk-UA"/>
        </w:rPr>
        <w:t>палети</w:t>
      </w:r>
      <w:proofErr w:type="spellEnd"/>
      <w:r w:rsidRPr="00DB6A61">
        <w:rPr>
          <w:lang w:val="uk-UA"/>
        </w:rPr>
        <w:t xml:space="preserve">, обв'язуються стрічкою ПЕТ. </w:t>
      </w:r>
    </w:p>
    <w:p w14:paraId="19BECEBF" w14:textId="77777777" w:rsidR="00DB6A61" w:rsidRPr="00DB6A61" w:rsidRDefault="00DB6A61" w:rsidP="00DB6A61">
      <w:pPr>
        <w:ind w:firstLine="851"/>
        <w:contextualSpacing/>
        <w:jc w:val="both"/>
        <w:rPr>
          <w:lang w:val="uk-UA"/>
        </w:rPr>
      </w:pPr>
    </w:p>
    <w:p w14:paraId="480E366D" w14:textId="77777777" w:rsidR="00DB6A61" w:rsidRPr="00D616C5" w:rsidRDefault="00DB6A61" w:rsidP="00D616C5">
      <w:pPr>
        <w:ind w:firstLine="851"/>
        <w:contextualSpacing/>
        <w:jc w:val="center"/>
        <w:rPr>
          <w:i/>
          <w:iCs/>
          <w:lang w:val="uk-UA"/>
        </w:rPr>
      </w:pPr>
      <w:r w:rsidRPr="00D616C5">
        <w:rPr>
          <w:i/>
          <w:iCs/>
          <w:lang w:val="uk-UA"/>
        </w:rPr>
        <w:t>Транспортування і дозування пилу</w:t>
      </w:r>
    </w:p>
    <w:p w14:paraId="644AC08C" w14:textId="77777777" w:rsidR="00DB6A61" w:rsidRPr="00DB6A61" w:rsidRDefault="00DB6A61" w:rsidP="00DB6A61">
      <w:pPr>
        <w:ind w:firstLine="851"/>
        <w:contextualSpacing/>
        <w:jc w:val="both"/>
        <w:rPr>
          <w:lang w:val="uk-UA"/>
        </w:rPr>
      </w:pPr>
    </w:p>
    <w:p w14:paraId="22C9A99B" w14:textId="77777777" w:rsidR="00DB6A61" w:rsidRPr="00DB6A61" w:rsidRDefault="00DB6A61" w:rsidP="00DB6A61">
      <w:pPr>
        <w:ind w:firstLine="851"/>
        <w:contextualSpacing/>
        <w:jc w:val="both"/>
        <w:rPr>
          <w:lang w:val="uk-UA"/>
        </w:rPr>
      </w:pPr>
      <w:r w:rsidRPr="00DB6A61">
        <w:rPr>
          <w:lang w:val="uk-UA"/>
        </w:rPr>
        <w:t>Обладнання цієї секції призначене для виконання наступної функції технологічного процесу - видалення деревного пилу з технологічного процесу виробництва плит ОСП для спалювання в двох енергетичних установках або транспортування в пилові бункера лінії виробництва ДСП.</w:t>
      </w:r>
    </w:p>
    <w:p w14:paraId="182CDBEA" w14:textId="18CD7123" w:rsidR="00DB6A61" w:rsidRPr="00DB6A61" w:rsidRDefault="00DB6A61" w:rsidP="00D616C5">
      <w:pPr>
        <w:ind w:firstLine="851"/>
        <w:contextualSpacing/>
        <w:jc w:val="both"/>
        <w:rPr>
          <w:lang w:val="uk-UA"/>
        </w:rPr>
      </w:pPr>
      <w:r w:rsidRPr="00DB6A61">
        <w:rPr>
          <w:lang w:val="uk-UA"/>
        </w:rPr>
        <w:t>Пил надходить в два накопичувальних бункера зберігання пилу об'ємом по 140 м</w:t>
      </w:r>
      <w:r w:rsidRPr="00D616C5">
        <w:rPr>
          <w:vertAlign w:val="superscript"/>
          <w:lang w:val="uk-UA"/>
        </w:rPr>
        <w:t xml:space="preserve">3 </w:t>
      </w:r>
      <w:r w:rsidRPr="00DB6A61">
        <w:rPr>
          <w:lang w:val="uk-UA"/>
        </w:rPr>
        <w:t>з:</w:t>
      </w:r>
    </w:p>
    <w:p w14:paraId="0BFD63AC" w14:textId="77777777" w:rsidR="00DB6A61" w:rsidRPr="00DB6A61" w:rsidRDefault="00DB6A61" w:rsidP="00DB6A61">
      <w:pPr>
        <w:ind w:firstLine="851"/>
        <w:contextualSpacing/>
        <w:jc w:val="both"/>
        <w:rPr>
          <w:lang w:val="uk-UA"/>
        </w:rPr>
      </w:pPr>
      <w:r w:rsidRPr="00DB6A61">
        <w:rPr>
          <w:lang w:val="uk-UA"/>
        </w:rPr>
        <w:t xml:space="preserve">- рукавного фільтра аспірації ділянок сортування і систем ланцюгових транспортерів, сушарки, дільниці </w:t>
      </w:r>
      <w:proofErr w:type="spellStart"/>
      <w:r w:rsidRPr="00DB6A61">
        <w:rPr>
          <w:lang w:val="uk-UA"/>
        </w:rPr>
        <w:t>клеєзмішування</w:t>
      </w:r>
      <w:proofErr w:type="spellEnd"/>
      <w:r w:rsidRPr="00DB6A61">
        <w:rPr>
          <w:lang w:val="uk-UA"/>
        </w:rPr>
        <w:t>;</w:t>
      </w:r>
    </w:p>
    <w:p w14:paraId="12E571CA" w14:textId="77777777" w:rsidR="00DB6A61" w:rsidRPr="00DB6A61" w:rsidRDefault="00DB6A61" w:rsidP="00DB6A61">
      <w:pPr>
        <w:ind w:firstLine="851"/>
        <w:contextualSpacing/>
        <w:jc w:val="both"/>
        <w:rPr>
          <w:lang w:val="uk-UA"/>
        </w:rPr>
      </w:pPr>
      <w:r w:rsidRPr="00DB6A61">
        <w:rPr>
          <w:lang w:val="uk-UA"/>
        </w:rPr>
        <w:lastRenderedPageBreak/>
        <w:t xml:space="preserve">- з рукавного фільтра аспірації: від бункера скидання бракованого матеріалу; від ланцюгових транспортерів матеріалу з ділянки </w:t>
      </w:r>
      <w:proofErr w:type="spellStart"/>
      <w:r w:rsidRPr="00DB6A61">
        <w:rPr>
          <w:lang w:val="uk-UA"/>
        </w:rPr>
        <w:t>клеєзмішування</w:t>
      </w:r>
      <w:proofErr w:type="spellEnd"/>
      <w:r w:rsidRPr="00DB6A61">
        <w:rPr>
          <w:lang w:val="uk-UA"/>
        </w:rPr>
        <w:t>; від формувальної станції;</w:t>
      </w:r>
    </w:p>
    <w:p w14:paraId="074AFD9F" w14:textId="77777777" w:rsidR="00DB6A61" w:rsidRPr="00DB6A61" w:rsidRDefault="00DB6A61" w:rsidP="00DB6A61">
      <w:pPr>
        <w:ind w:firstLine="851"/>
        <w:contextualSpacing/>
        <w:jc w:val="both"/>
        <w:rPr>
          <w:lang w:val="uk-UA"/>
        </w:rPr>
      </w:pPr>
      <w:r w:rsidRPr="00DB6A61">
        <w:rPr>
          <w:lang w:val="uk-UA"/>
        </w:rPr>
        <w:t>- з рукавного фільтра аспірації: від обрізних пил преса; від ділянки розкрою плит на формат; від дробарки відбракованих плит.</w:t>
      </w:r>
    </w:p>
    <w:p w14:paraId="62F068D1" w14:textId="77777777" w:rsidR="00DB6A61" w:rsidRPr="00DB6A61" w:rsidRDefault="00DB6A61" w:rsidP="00DB6A61">
      <w:pPr>
        <w:ind w:firstLine="851"/>
        <w:contextualSpacing/>
        <w:jc w:val="both"/>
        <w:rPr>
          <w:lang w:val="uk-UA"/>
        </w:rPr>
      </w:pPr>
      <w:r w:rsidRPr="00DB6A61">
        <w:rPr>
          <w:lang w:val="uk-UA"/>
        </w:rPr>
        <w:t>Компресор високого тиску (</w:t>
      </w:r>
      <w:proofErr w:type="spellStart"/>
      <w:r w:rsidRPr="00DB6A61">
        <w:rPr>
          <w:lang w:val="uk-UA"/>
        </w:rPr>
        <w:t>повітродуйна</w:t>
      </w:r>
      <w:proofErr w:type="spellEnd"/>
      <w:r w:rsidRPr="00DB6A61">
        <w:rPr>
          <w:lang w:val="uk-UA"/>
        </w:rPr>
        <w:t xml:space="preserve"> установка) транспортує деревний пил по </w:t>
      </w:r>
      <w:proofErr w:type="spellStart"/>
      <w:r w:rsidRPr="00DB6A61">
        <w:rPr>
          <w:lang w:val="uk-UA"/>
        </w:rPr>
        <w:t>пневмопроводу</w:t>
      </w:r>
      <w:proofErr w:type="spellEnd"/>
      <w:r w:rsidRPr="00DB6A61">
        <w:rPr>
          <w:lang w:val="uk-UA"/>
        </w:rPr>
        <w:t xml:space="preserve"> в накопичувальний пиловий бункер. Через електромеханічний шлюзовий дозатор і шнек, пил дозується з рукавного фільтра в систему пневмотранспорту з компресором.</w:t>
      </w:r>
    </w:p>
    <w:p w14:paraId="3BF212A3" w14:textId="77777777" w:rsidR="00DB6A61" w:rsidRPr="00DB6A61" w:rsidRDefault="00DB6A61" w:rsidP="00DB6A61">
      <w:pPr>
        <w:ind w:firstLine="851"/>
        <w:contextualSpacing/>
        <w:jc w:val="both"/>
        <w:rPr>
          <w:lang w:val="uk-UA"/>
        </w:rPr>
      </w:pPr>
      <w:r w:rsidRPr="00DB6A61">
        <w:rPr>
          <w:lang w:val="uk-UA"/>
        </w:rPr>
        <w:t xml:space="preserve">Рукавний фільтр вивантажує деревний пил шнековим конвеєром і через електромеханічний шлюзовий дозатор також в </w:t>
      </w:r>
      <w:proofErr w:type="spellStart"/>
      <w:r w:rsidRPr="00DB6A61">
        <w:rPr>
          <w:lang w:val="uk-UA"/>
        </w:rPr>
        <w:t>пневмопровід</w:t>
      </w:r>
      <w:proofErr w:type="spellEnd"/>
      <w:r w:rsidRPr="00DB6A61">
        <w:rPr>
          <w:lang w:val="uk-UA"/>
        </w:rPr>
        <w:t>, за яким компресор високого тиску транспортує пил в накопичувальний бункер.</w:t>
      </w:r>
    </w:p>
    <w:p w14:paraId="50C1C298" w14:textId="77777777" w:rsidR="00DB6A61" w:rsidRPr="00DB6A61" w:rsidRDefault="00DB6A61" w:rsidP="00DB6A61">
      <w:pPr>
        <w:ind w:firstLine="851"/>
        <w:contextualSpacing/>
        <w:jc w:val="both"/>
        <w:rPr>
          <w:lang w:val="uk-UA"/>
        </w:rPr>
      </w:pPr>
      <w:r w:rsidRPr="00DB6A61">
        <w:rPr>
          <w:lang w:val="uk-UA"/>
        </w:rPr>
        <w:t xml:space="preserve">З накопичувального бункера пил подається шнековим конвеєром в </w:t>
      </w:r>
      <w:proofErr w:type="spellStart"/>
      <w:r w:rsidRPr="00DB6A61">
        <w:rPr>
          <w:lang w:val="uk-UA"/>
        </w:rPr>
        <w:t>дамп</w:t>
      </w:r>
      <w:proofErr w:type="spellEnd"/>
      <w:r w:rsidRPr="00DB6A61">
        <w:rPr>
          <w:lang w:val="uk-UA"/>
        </w:rPr>
        <w:t xml:space="preserve"> або в пальники енергетичної установки через систему, </w:t>
      </w:r>
      <w:proofErr w:type="spellStart"/>
      <w:r w:rsidRPr="00DB6A61">
        <w:rPr>
          <w:lang w:val="uk-UA"/>
        </w:rPr>
        <w:t>пневмопроводів</w:t>
      </w:r>
      <w:proofErr w:type="spellEnd"/>
      <w:r w:rsidRPr="00DB6A61">
        <w:rPr>
          <w:lang w:val="uk-UA"/>
        </w:rPr>
        <w:t>.</w:t>
      </w:r>
    </w:p>
    <w:p w14:paraId="345310B8" w14:textId="77777777" w:rsidR="00DB6A61" w:rsidRPr="00DB6A61" w:rsidRDefault="00DB6A61" w:rsidP="00DB6A61">
      <w:pPr>
        <w:ind w:firstLine="851"/>
        <w:contextualSpacing/>
        <w:jc w:val="both"/>
        <w:rPr>
          <w:lang w:val="uk-UA"/>
        </w:rPr>
      </w:pPr>
    </w:p>
    <w:p w14:paraId="71B531F7" w14:textId="77777777" w:rsidR="00DB6A61" w:rsidRPr="00D616C5" w:rsidRDefault="00DB6A61" w:rsidP="00D616C5">
      <w:pPr>
        <w:ind w:firstLine="851"/>
        <w:contextualSpacing/>
        <w:jc w:val="center"/>
        <w:rPr>
          <w:i/>
          <w:iCs/>
          <w:lang w:val="uk-UA"/>
        </w:rPr>
      </w:pPr>
      <w:r w:rsidRPr="00D616C5">
        <w:rPr>
          <w:i/>
          <w:iCs/>
          <w:lang w:val="uk-UA"/>
        </w:rPr>
        <w:t>Проміжне складування плити</w:t>
      </w:r>
    </w:p>
    <w:p w14:paraId="4F4AC9BD" w14:textId="77777777" w:rsidR="00DB6A61" w:rsidRPr="00DB6A61" w:rsidRDefault="00DB6A61" w:rsidP="00DB6A61">
      <w:pPr>
        <w:ind w:firstLine="851"/>
        <w:contextualSpacing/>
        <w:jc w:val="both"/>
        <w:rPr>
          <w:lang w:val="uk-UA"/>
        </w:rPr>
      </w:pPr>
    </w:p>
    <w:p w14:paraId="032A3EFE" w14:textId="77777777" w:rsidR="00DB6A61" w:rsidRPr="00DB6A61" w:rsidRDefault="00DB6A61" w:rsidP="00DB6A61">
      <w:pPr>
        <w:ind w:firstLine="851"/>
        <w:contextualSpacing/>
        <w:jc w:val="both"/>
        <w:rPr>
          <w:lang w:val="uk-UA"/>
        </w:rPr>
      </w:pPr>
      <w:r w:rsidRPr="00DB6A61">
        <w:rPr>
          <w:lang w:val="uk-UA"/>
        </w:rPr>
        <w:t xml:space="preserve">Забір штабеля плити ОСП  здійснюється автоматичним передавальним візком. </w:t>
      </w:r>
    </w:p>
    <w:p w14:paraId="06BF35E6" w14:textId="77777777" w:rsidR="00DB6A61" w:rsidRPr="00DB6A61" w:rsidRDefault="00DB6A61" w:rsidP="00DB6A61">
      <w:pPr>
        <w:ind w:firstLine="851"/>
        <w:contextualSpacing/>
        <w:jc w:val="both"/>
        <w:rPr>
          <w:lang w:val="uk-UA"/>
        </w:rPr>
      </w:pPr>
      <w:r w:rsidRPr="00DB6A61">
        <w:rPr>
          <w:lang w:val="uk-UA"/>
        </w:rPr>
        <w:t>З передавального візка штабелі в запрограмованому порядку відвантажуються на 4 стаціонарно встановлених ланцюгових конвеєра для пачок плит ОСП.</w:t>
      </w:r>
    </w:p>
    <w:p w14:paraId="70835EB1" w14:textId="77777777" w:rsidR="00DB6A61" w:rsidRPr="00DB6A61" w:rsidRDefault="00DB6A61" w:rsidP="00DB6A61">
      <w:pPr>
        <w:ind w:firstLine="851"/>
        <w:contextualSpacing/>
        <w:jc w:val="both"/>
        <w:rPr>
          <w:lang w:val="uk-UA"/>
        </w:rPr>
      </w:pPr>
      <w:r w:rsidRPr="00DB6A61">
        <w:rPr>
          <w:lang w:val="uk-UA"/>
        </w:rPr>
        <w:t xml:space="preserve">При готовності прийняти штабель плит з проміжного складування на секцію упаковки спеціальний візок самостійно забирає </w:t>
      </w:r>
      <w:proofErr w:type="spellStart"/>
      <w:r w:rsidRPr="00DB6A61">
        <w:rPr>
          <w:lang w:val="uk-UA"/>
        </w:rPr>
        <w:t>палети</w:t>
      </w:r>
      <w:proofErr w:type="spellEnd"/>
      <w:r w:rsidRPr="00DB6A61">
        <w:rPr>
          <w:lang w:val="uk-UA"/>
        </w:rPr>
        <w:t xml:space="preserve"> з ланцюгових конвеєрів і передає на упаковку.</w:t>
      </w:r>
    </w:p>
    <w:p w14:paraId="7AD4AE97" w14:textId="77777777" w:rsidR="00DB6A61" w:rsidRPr="00DB6A61" w:rsidRDefault="00DB6A61" w:rsidP="00DB6A61">
      <w:pPr>
        <w:ind w:firstLine="851"/>
        <w:contextualSpacing/>
        <w:jc w:val="both"/>
        <w:rPr>
          <w:lang w:val="uk-UA"/>
        </w:rPr>
      </w:pPr>
    </w:p>
    <w:p w14:paraId="4C3AC2FA" w14:textId="77777777" w:rsidR="00DB6A61" w:rsidRPr="00D616C5" w:rsidRDefault="00DB6A61" w:rsidP="00D616C5">
      <w:pPr>
        <w:ind w:firstLine="851"/>
        <w:contextualSpacing/>
        <w:jc w:val="center"/>
        <w:rPr>
          <w:i/>
          <w:iCs/>
          <w:lang w:val="uk-UA"/>
        </w:rPr>
      </w:pPr>
      <w:r w:rsidRPr="00D616C5">
        <w:rPr>
          <w:i/>
          <w:iCs/>
          <w:lang w:val="uk-UA"/>
        </w:rPr>
        <w:t>Пакування</w:t>
      </w:r>
    </w:p>
    <w:p w14:paraId="0556CEDC" w14:textId="77777777" w:rsidR="00DB6A61" w:rsidRPr="00DB6A61" w:rsidRDefault="00DB6A61" w:rsidP="00DB6A61">
      <w:pPr>
        <w:ind w:firstLine="851"/>
        <w:contextualSpacing/>
        <w:jc w:val="both"/>
        <w:rPr>
          <w:lang w:val="uk-UA"/>
        </w:rPr>
      </w:pPr>
    </w:p>
    <w:p w14:paraId="6E4A7FD2" w14:textId="77777777" w:rsidR="00DB6A61" w:rsidRPr="00DB6A61" w:rsidRDefault="00DB6A61" w:rsidP="00DB6A61">
      <w:pPr>
        <w:ind w:firstLine="851"/>
        <w:contextualSpacing/>
        <w:jc w:val="both"/>
        <w:rPr>
          <w:lang w:val="uk-UA"/>
        </w:rPr>
      </w:pPr>
      <w:r w:rsidRPr="00DB6A61">
        <w:rPr>
          <w:lang w:val="uk-UA"/>
        </w:rPr>
        <w:t xml:space="preserve">Штабель з вагонетки приймається ланцюговими конвеєрами для пачок і подається на машину для упаковки в </w:t>
      </w:r>
      <w:proofErr w:type="spellStart"/>
      <w:r w:rsidRPr="00DB6A61">
        <w:rPr>
          <w:lang w:val="uk-UA"/>
        </w:rPr>
        <w:t>стретч</w:t>
      </w:r>
      <w:proofErr w:type="spellEnd"/>
      <w:r w:rsidRPr="00DB6A61">
        <w:rPr>
          <w:lang w:val="uk-UA"/>
        </w:rPr>
        <w:t xml:space="preserve">-плівку. Далі упакований штабель маркується на принтері нанесення логотипу. Після плита через транспортери надходить на повністю автоматичну </w:t>
      </w:r>
      <w:proofErr w:type="spellStart"/>
      <w:r w:rsidRPr="00DB6A61">
        <w:rPr>
          <w:lang w:val="uk-UA"/>
        </w:rPr>
        <w:t>стрічкообв'язувальну</w:t>
      </w:r>
      <w:proofErr w:type="spellEnd"/>
      <w:r w:rsidRPr="00DB6A61">
        <w:rPr>
          <w:lang w:val="uk-UA"/>
        </w:rPr>
        <w:t xml:space="preserve"> машину, яка пакує її. Далі упаковані штабелі передаються через транспортери на вивантаження за допомогою вилочного навантажувача. </w:t>
      </w:r>
    </w:p>
    <w:p w14:paraId="3B169A71" w14:textId="77777777" w:rsidR="00DB6A61" w:rsidRPr="00DB6A61" w:rsidRDefault="00DB6A61" w:rsidP="00DB6A61">
      <w:pPr>
        <w:ind w:firstLine="851"/>
        <w:contextualSpacing/>
        <w:jc w:val="both"/>
        <w:rPr>
          <w:lang w:val="uk-UA"/>
        </w:rPr>
      </w:pPr>
    </w:p>
    <w:p w14:paraId="6D2FC454" w14:textId="77777777" w:rsidR="00DB6A61" w:rsidRPr="00D616C5" w:rsidRDefault="00DB6A61" w:rsidP="00D616C5">
      <w:pPr>
        <w:ind w:firstLine="851"/>
        <w:contextualSpacing/>
        <w:jc w:val="center"/>
        <w:rPr>
          <w:i/>
          <w:iCs/>
          <w:lang w:val="uk-UA"/>
        </w:rPr>
      </w:pPr>
      <w:r w:rsidRPr="00D616C5">
        <w:rPr>
          <w:i/>
          <w:iCs/>
          <w:lang w:val="uk-UA"/>
        </w:rPr>
        <w:t>Складування і відвантаження готової продукції</w:t>
      </w:r>
    </w:p>
    <w:p w14:paraId="5C8BBE34" w14:textId="77777777" w:rsidR="00DB6A61" w:rsidRPr="00DB6A61" w:rsidRDefault="00DB6A61" w:rsidP="00DB6A61">
      <w:pPr>
        <w:ind w:firstLine="851"/>
        <w:contextualSpacing/>
        <w:jc w:val="both"/>
        <w:rPr>
          <w:lang w:val="uk-UA"/>
        </w:rPr>
      </w:pPr>
    </w:p>
    <w:p w14:paraId="780CBC1C" w14:textId="77777777" w:rsidR="00DB6A61" w:rsidRPr="00DB6A61" w:rsidRDefault="00DB6A61" w:rsidP="00DB6A61">
      <w:pPr>
        <w:ind w:firstLine="851"/>
        <w:contextualSpacing/>
        <w:jc w:val="both"/>
        <w:rPr>
          <w:lang w:val="uk-UA"/>
        </w:rPr>
      </w:pPr>
      <w:r w:rsidRPr="00DB6A61">
        <w:rPr>
          <w:lang w:val="uk-UA"/>
        </w:rPr>
        <w:t xml:space="preserve">Складування </w:t>
      </w:r>
      <w:proofErr w:type="spellStart"/>
      <w:r w:rsidRPr="00DB6A61">
        <w:rPr>
          <w:lang w:val="uk-UA"/>
        </w:rPr>
        <w:t>палет</w:t>
      </w:r>
      <w:proofErr w:type="spellEnd"/>
      <w:r w:rsidRPr="00DB6A61">
        <w:rPr>
          <w:lang w:val="uk-UA"/>
        </w:rPr>
        <w:t xml:space="preserve"> з готовою продукцією виконується </w:t>
      </w:r>
      <w:proofErr w:type="spellStart"/>
      <w:r w:rsidRPr="00DB6A61">
        <w:rPr>
          <w:lang w:val="uk-UA"/>
        </w:rPr>
        <w:t>вилковими</w:t>
      </w:r>
      <w:proofErr w:type="spellEnd"/>
      <w:r w:rsidRPr="00DB6A61">
        <w:rPr>
          <w:lang w:val="uk-UA"/>
        </w:rPr>
        <w:t xml:space="preserve"> автонавантажувачами висотного складування штабелями висотою до 7 м. Відвантаження виконується </w:t>
      </w:r>
      <w:proofErr w:type="spellStart"/>
      <w:r w:rsidRPr="00DB6A61">
        <w:rPr>
          <w:lang w:val="uk-UA"/>
        </w:rPr>
        <w:t>вилковими</w:t>
      </w:r>
      <w:proofErr w:type="spellEnd"/>
      <w:r w:rsidRPr="00DB6A61">
        <w:rPr>
          <w:lang w:val="uk-UA"/>
        </w:rPr>
        <w:t xml:space="preserve"> навантажувачами.</w:t>
      </w:r>
    </w:p>
    <w:p w14:paraId="1B997B9B" w14:textId="77777777" w:rsidR="00DB6A61" w:rsidRPr="00DB6A61" w:rsidRDefault="00DB6A61" w:rsidP="00DB6A61">
      <w:pPr>
        <w:ind w:firstLine="851"/>
        <w:contextualSpacing/>
        <w:jc w:val="both"/>
        <w:rPr>
          <w:lang w:val="uk-UA"/>
        </w:rPr>
      </w:pPr>
    </w:p>
    <w:p w14:paraId="6A279F7B" w14:textId="77777777" w:rsidR="00DB6A61" w:rsidRPr="00D616C5" w:rsidRDefault="00DB6A61" w:rsidP="00D616C5">
      <w:pPr>
        <w:ind w:firstLine="851"/>
        <w:contextualSpacing/>
        <w:jc w:val="center"/>
        <w:rPr>
          <w:i/>
          <w:iCs/>
          <w:lang w:val="uk-UA"/>
        </w:rPr>
      </w:pPr>
      <w:r w:rsidRPr="00D616C5">
        <w:rPr>
          <w:i/>
          <w:iCs/>
          <w:lang w:val="uk-UA"/>
        </w:rPr>
        <w:t>Пневмотранспорт на лінії виготовлення плит ОСП</w:t>
      </w:r>
    </w:p>
    <w:p w14:paraId="0D1E180A" w14:textId="77777777" w:rsidR="00DB6A61" w:rsidRPr="00DB6A61" w:rsidRDefault="00DB6A61" w:rsidP="00DB6A61">
      <w:pPr>
        <w:ind w:firstLine="851"/>
        <w:contextualSpacing/>
        <w:jc w:val="both"/>
        <w:rPr>
          <w:lang w:val="uk-UA"/>
        </w:rPr>
      </w:pPr>
    </w:p>
    <w:p w14:paraId="568CEFC1" w14:textId="77777777" w:rsidR="00DB6A61" w:rsidRPr="00DB6A61" w:rsidRDefault="00DB6A61" w:rsidP="00DB6A61">
      <w:pPr>
        <w:ind w:firstLine="851"/>
        <w:contextualSpacing/>
        <w:jc w:val="both"/>
        <w:rPr>
          <w:lang w:val="uk-UA"/>
        </w:rPr>
      </w:pPr>
      <w:r w:rsidRPr="00DB6A61">
        <w:rPr>
          <w:lang w:val="uk-UA"/>
        </w:rPr>
        <w:t>Для транспортування сировини та відходів в межах лінії виробництва плит ОСП передбачено такі системи пневмотранспорту:</w:t>
      </w:r>
    </w:p>
    <w:p w14:paraId="77D69AD3" w14:textId="77777777" w:rsidR="00DB6A61" w:rsidRPr="00DB6A61" w:rsidRDefault="00DB6A61" w:rsidP="00DB6A61">
      <w:pPr>
        <w:ind w:firstLine="851"/>
        <w:contextualSpacing/>
        <w:jc w:val="both"/>
        <w:rPr>
          <w:lang w:val="uk-UA"/>
        </w:rPr>
      </w:pPr>
      <w:r w:rsidRPr="00DB6A61">
        <w:rPr>
          <w:lang w:val="uk-UA"/>
        </w:rPr>
        <w:t xml:space="preserve">- пневмотранспорт пилу від двох рукавних фільтрів (подача </w:t>
      </w:r>
      <w:proofErr w:type="spellStart"/>
      <w:r w:rsidRPr="00DB6A61">
        <w:rPr>
          <w:lang w:val="uk-UA"/>
        </w:rPr>
        <w:t>гранулату</w:t>
      </w:r>
      <w:proofErr w:type="spellEnd"/>
      <w:r w:rsidRPr="00DB6A61">
        <w:rPr>
          <w:lang w:val="uk-UA"/>
        </w:rPr>
        <w:t xml:space="preserve"> в бункер </w:t>
      </w:r>
      <w:proofErr w:type="spellStart"/>
      <w:r w:rsidRPr="00DB6A61">
        <w:rPr>
          <w:lang w:val="uk-UA"/>
        </w:rPr>
        <w:t>гранулату</w:t>
      </w:r>
      <w:proofErr w:type="spellEnd"/>
      <w:r w:rsidRPr="00DB6A61">
        <w:rPr>
          <w:lang w:val="uk-UA"/>
        </w:rPr>
        <w:t xml:space="preserve"> ), ділянку формування та обрізки килима. Очищення запиленого повітря проводиться в циклон-фільтрі (</w:t>
      </w:r>
      <w:proofErr w:type="spellStart"/>
      <w:r w:rsidRPr="00DB6A61">
        <w:rPr>
          <w:lang w:val="uk-UA"/>
        </w:rPr>
        <w:t>дж</w:t>
      </w:r>
      <w:proofErr w:type="spellEnd"/>
      <w:r w:rsidRPr="00DB6A61">
        <w:rPr>
          <w:lang w:val="uk-UA"/>
        </w:rPr>
        <w:t>. № 41);</w:t>
      </w:r>
    </w:p>
    <w:p w14:paraId="7EFE7713" w14:textId="77777777" w:rsidR="00DB6A61" w:rsidRPr="00DB6A61" w:rsidRDefault="00DB6A61" w:rsidP="00DB6A61">
      <w:pPr>
        <w:ind w:firstLine="851"/>
        <w:contextualSpacing/>
        <w:jc w:val="both"/>
        <w:rPr>
          <w:lang w:val="uk-UA"/>
        </w:rPr>
      </w:pPr>
      <w:r w:rsidRPr="00DB6A61">
        <w:rPr>
          <w:lang w:val="uk-UA"/>
        </w:rPr>
        <w:t xml:space="preserve">- пневмотранспорт пилу від рукавного фільтра (подача </w:t>
      </w:r>
      <w:proofErr w:type="spellStart"/>
      <w:r w:rsidRPr="00DB6A61">
        <w:rPr>
          <w:lang w:val="uk-UA"/>
        </w:rPr>
        <w:t>гранулату</w:t>
      </w:r>
      <w:proofErr w:type="spellEnd"/>
      <w:r w:rsidRPr="00DB6A61">
        <w:rPr>
          <w:lang w:val="uk-UA"/>
        </w:rPr>
        <w:t xml:space="preserve"> в бункер </w:t>
      </w:r>
      <w:proofErr w:type="spellStart"/>
      <w:r w:rsidRPr="00DB6A61">
        <w:rPr>
          <w:lang w:val="uk-UA"/>
        </w:rPr>
        <w:t>гранулату</w:t>
      </w:r>
      <w:proofErr w:type="spellEnd"/>
      <w:r w:rsidRPr="00DB6A61">
        <w:rPr>
          <w:lang w:val="uk-UA"/>
        </w:rPr>
        <w:t>), який обслуговує ділянку розкрою плит, дробарку бракованих плит, обрізку плит за форматом. Очищення запиленого повітря проводиться в циклон-фільтрі (</w:t>
      </w:r>
      <w:proofErr w:type="spellStart"/>
      <w:r w:rsidRPr="00DB6A61">
        <w:rPr>
          <w:lang w:val="uk-UA"/>
        </w:rPr>
        <w:t>дж</w:t>
      </w:r>
      <w:proofErr w:type="spellEnd"/>
      <w:r w:rsidRPr="00DB6A61">
        <w:rPr>
          <w:lang w:val="uk-UA"/>
        </w:rPr>
        <w:t xml:space="preserve">. </w:t>
      </w:r>
    </w:p>
    <w:p w14:paraId="032B1FCC" w14:textId="77777777" w:rsidR="00DB6A61" w:rsidRPr="00DB6A61" w:rsidRDefault="00DB6A61" w:rsidP="00DB6A61">
      <w:pPr>
        <w:ind w:firstLine="851"/>
        <w:contextualSpacing/>
        <w:jc w:val="both"/>
        <w:rPr>
          <w:lang w:val="uk-UA"/>
        </w:rPr>
      </w:pPr>
      <w:r w:rsidRPr="00DB6A61">
        <w:rPr>
          <w:lang w:val="uk-UA"/>
        </w:rPr>
        <w:t>№ 42);</w:t>
      </w:r>
    </w:p>
    <w:p w14:paraId="286F8D62" w14:textId="77777777" w:rsidR="00DB6A61" w:rsidRPr="00DB6A61" w:rsidRDefault="00DB6A61" w:rsidP="00DB6A61">
      <w:pPr>
        <w:ind w:firstLine="851"/>
        <w:contextualSpacing/>
        <w:jc w:val="both"/>
        <w:rPr>
          <w:lang w:val="uk-UA"/>
        </w:rPr>
      </w:pPr>
      <w:r w:rsidRPr="00DB6A61">
        <w:rPr>
          <w:lang w:val="uk-UA"/>
        </w:rPr>
        <w:t>- пневмотранспорт пилу  з ділянки сортування та змішування клею. Очищення запиленого повітря проводиться в циклон-фільтрі (</w:t>
      </w:r>
      <w:proofErr w:type="spellStart"/>
      <w:r w:rsidRPr="00DB6A61">
        <w:rPr>
          <w:lang w:val="uk-UA"/>
        </w:rPr>
        <w:t>дж</w:t>
      </w:r>
      <w:proofErr w:type="spellEnd"/>
      <w:r w:rsidRPr="00DB6A61">
        <w:rPr>
          <w:lang w:val="uk-UA"/>
        </w:rPr>
        <w:t>. № 43);</w:t>
      </w:r>
    </w:p>
    <w:p w14:paraId="5A8FABE3" w14:textId="77777777" w:rsidR="00DB6A61" w:rsidRPr="00DB6A61" w:rsidRDefault="00DB6A61" w:rsidP="00DB6A61">
      <w:pPr>
        <w:ind w:firstLine="851"/>
        <w:contextualSpacing/>
        <w:jc w:val="both"/>
        <w:rPr>
          <w:lang w:val="uk-UA"/>
        </w:rPr>
      </w:pPr>
      <w:r w:rsidRPr="00DB6A61">
        <w:rPr>
          <w:lang w:val="uk-UA"/>
        </w:rPr>
        <w:t xml:space="preserve">- пневмотранспорт с пилу з ділянок </w:t>
      </w:r>
      <w:proofErr w:type="spellStart"/>
      <w:r w:rsidRPr="00DB6A61">
        <w:rPr>
          <w:lang w:val="uk-UA"/>
        </w:rPr>
        <w:t>порізки</w:t>
      </w:r>
      <w:proofErr w:type="spellEnd"/>
      <w:r w:rsidRPr="00DB6A61">
        <w:rPr>
          <w:lang w:val="uk-UA"/>
        </w:rPr>
        <w:t>. Очищення запиленого повітря проводиться в циклон-фільтрі (</w:t>
      </w:r>
      <w:proofErr w:type="spellStart"/>
      <w:r w:rsidRPr="00DB6A61">
        <w:rPr>
          <w:lang w:val="uk-UA"/>
        </w:rPr>
        <w:t>дж</w:t>
      </w:r>
      <w:proofErr w:type="spellEnd"/>
      <w:r w:rsidRPr="00DB6A61">
        <w:rPr>
          <w:lang w:val="uk-UA"/>
        </w:rPr>
        <w:t>. № 44).</w:t>
      </w:r>
    </w:p>
    <w:p w14:paraId="54C218A7" w14:textId="77777777" w:rsidR="00DB6A61" w:rsidRPr="00DB6A61" w:rsidRDefault="00DB6A61" w:rsidP="00DB6A61">
      <w:pPr>
        <w:ind w:firstLine="851"/>
        <w:contextualSpacing/>
        <w:jc w:val="both"/>
        <w:rPr>
          <w:lang w:val="uk-UA"/>
        </w:rPr>
      </w:pPr>
    </w:p>
    <w:p w14:paraId="35389BCE" w14:textId="77777777" w:rsidR="00DB6A61" w:rsidRPr="00D616C5" w:rsidRDefault="00DB6A61" w:rsidP="00D616C5">
      <w:pPr>
        <w:ind w:firstLine="851"/>
        <w:contextualSpacing/>
        <w:jc w:val="center"/>
        <w:rPr>
          <w:i/>
          <w:iCs/>
          <w:lang w:val="uk-UA"/>
        </w:rPr>
      </w:pPr>
      <w:r w:rsidRPr="00D616C5">
        <w:rPr>
          <w:i/>
          <w:iCs/>
          <w:lang w:val="uk-UA"/>
        </w:rPr>
        <w:lastRenderedPageBreak/>
        <w:t>Дільниця заточування інструментів</w:t>
      </w:r>
    </w:p>
    <w:p w14:paraId="57BDFF35" w14:textId="77777777" w:rsidR="00DB6A61" w:rsidRPr="00DB6A61" w:rsidRDefault="00DB6A61" w:rsidP="00DB6A61">
      <w:pPr>
        <w:ind w:firstLine="851"/>
        <w:contextualSpacing/>
        <w:jc w:val="both"/>
        <w:rPr>
          <w:lang w:val="uk-UA"/>
        </w:rPr>
      </w:pPr>
    </w:p>
    <w:p w14:paraId="2EF47822" w14:textId="77777777" w:rsidR="00DB6A61" w:rsidRPr="00DB6A61" w:rsidRDefault="00DB6A61" w:rsidP="00DB6A61">
      <w:pPr>
        <w:ind w:firstLine="851"/>
        <w:contextualSpacing/>
        <w:jc w:val="both"/>
        <w:rPr>
          <w:lang w:val="uk-UA"/>
        </w:rPr>
      </w:pPr>
      <w:r w:rsidRPr="00DB6A61">
        <w:rPr>
          <w:lang w:val="uk-UA"/>
        </w:rPr>
        <w:t xml:space="preserve">В основному виробничому корпусі  запроектовано дільницю заточування інструментів. Призначення дільниці – періодичне заточування ножів </w:t>
      </w:r>
      <w:proofErr w:type="spellStart"/>
      <w:r w:rsidRPr="00DB6A61">
        <w:rPr>
          <w:lang w:val="uk-UA"/>
        </w:rPr>
        <w:t>стружкових</w:t>
      </w:r>
      <w:proofErr w:type="spellEnd"/>
      <w:r w:rsidRPr="00DB6A61">
        <w:rPr>
          <w:lang w:val="uk-UA"/>
        </w:rPr>
        <w:t xml:space="preserve"> машин. Для заточування ріжучого інструменту служать спеціалізовані плоскошліфувальні верстати. </w:t>
      </w:r>
    </w:p>
    <w:p w14:paraId="73B18F0F" w14:textId="77777777" w:rsidR="00DB6A61" w:rsidRPr="00DB6A61" w:rsidRDefault="00DB6A61" w:rsidP="00DB6A61">
      <w:pPr>
        <w:ind w:firstLine="851"/>
        <w:contextualSpacing/>
        <w:jc w:val="both"/>
        <w:rPr>
          <w:lang w:val="uk-UA"/>
        </w:rPr>
      </w:pPr>
      <w:r w:rsidRPr="00DB6A61">
        <w:rPr>
          <w:lang w:val="uk-UA"/>
        </w:rPr>
        <w:t>Передбачено наступне верстатне устаткування:</w:t>
      </w:r>
    </w:p>
    <w:p w14:paraId="7DCA2310" w14:textId="77777777" w:rsidR="00DB6A61" w:rsidRPr="00DB6A61" w:rsidRDefault="00DB6A61" w:rsidP="00DB6A61">
      <w:pPr>
        <w:ind w:firstLine="851"/>
        <w:contextualSpacing/>
        <w:jc w:val="both"/>
        <w:rPr>
          <w:lang w:val="uk-UA"/>
        </w:rPr>
      </w:pPr>
      <w:r w:rsidRPr="00DB6A61">
        <w:rPr>
          <w:lang w:val="uk-UA"/>
        </w:rPr>
        <w:t xml:space="preserve">        - Шліфувальний верстат ILPRO I55 SG200, 2 шт.;</w:t>
      </w:r>
    </w:p>
    <w:p w14:paraId="4EB01D50" w14:textId="77777777" w:rsidR="00DB6A61" w:rsidRPr="00DB6A61" w:rsidRDefault="00DB6A61" w:rsidP="00DB6A61">
      <w:pPr>
        <w:ind w:firstLine="851"/>
        <w:contextualSpacing/>
        <w:jc w:val="both"/>
        <w:rPr>
          <w:lang w:val="uk-UA"/>
        </w:rPr>
      </w:pPr>
      <w:r w:rsidRPr="00DB6A61">
        <w:rPr>
          <w:lang w:val="uk-UA"/>
        </w:rPr>
        <w:t xml:space="preserve">        - Апарат високого тиску </w:t>
      </w:r>
      <w:proofErr w:type="spellStart"/>
      <w:r w:rsidRPr="00DB6A61">
        <w:rPr>
          <w:lang w:val="uk-UA"/>
        </w:rPr>
        <w:t>Karcher</w:t>
      </w:r>
      <w:proofErr w:type="spellEnd"/>
      <w:r w:rsidRPr="00DB6A61">
        <w:rPr>
          <w:lang w:val="uk-UA"/>
        </w:rPr>
        <w:t xml:space="preserve"> HDS 13/20-4 S; </w:t>
      </w:r>
    </w:p>
    <w:p w14:paraId="556173AE" w14:textId="77777777" w:rsidR="00DB6A61" w:rsidRPr="00DB6A61" w:rsidRDefault="00DB6A61" w:rsidP="00DB6A61">
      <w:pPr>
        <w:ind w:firstLine="851"/>
        <w:contextualSpacing/>
        <w:jc w:val="both"/>
        <w:rPr>
          <w:lang w:val="uk-UA"/>
        </w:rPr>
      </w:pPr>
      <w:r w:rsidRPr="00DB6A61">
        <w:rPr>
          <w:lang w:val="uk-UA"/>
        </w:rPr>
        <w:t xml:space="preserve">        - Верстат </w:t>
      </w:r>
      <w:proofErr w:type="spellStart"/>
      <w:r w:rsidRPr="00DB6A61">
        <w:rPr>
          <w:lang w:val="uk-UA"/>
        </w:rPr>
        <w:t>точильно</w:t>
      </w:r>
      <w:proofErr w:type="spellEnd"/>
      <w:r w:rsidRPr="00DB6A61">
        <w:rPr>
          <w:lang w:val="uk-UA"/>
        </w:rPr>
        <w:t xml:space="preserve">-шліфувальний ТШ-3; </w:t>
      </w:r>
    </w:p>
    <w:p w14:paraId="169FD073" w14:textId="77777777" w:rsidR="00DB6A61" w:rsidRPr="00DB6A61" w:rsidRDefault="00DB6A61" w:rsidP="00DB6A61">
      <w:pPr>
        <w:ind w:firstLine="851"/>
        <w:contextualSpacing/>
        <w:jc w:val="both"/>
        <w:rPr>
          <w:lang w:val="uk-UA"/>
        </w:rPr>
      </w:pPr>
      <w:r w:rsidRPr="00DB6A61">
        <w:rPr>
          <w:lang w:val="uk-UA"/>
        </w:rPr>
        <w:t xml:space="preserve">        - Візок гідравлічний CBY-DF25 </w:t>
      </w:r>
      <w:proofErr w:type="spellStart"/>
      <w:r w:rsidRPr="00DB6A61">
        <w:rPr>
          <w:lang w:val="uk-UA"/>
        </w:rPr>
        <w:t>Niuli</w:t>
      </w:r>
      <w:proofErr w:type="spellEnd"/>
      <w:r w:rsidRPr="00DB6A61">
        <w:rPr>
          <w:lang w:val="uk-UA"/>
        </w:rPr>
        <w:t xml:space="preserve"> 2,5 т.</w:t>
      </w:r>
    </w:p>
    <w:p w14:paraId="0C0C9762" w14:textId="77777777" w:rsidR="00DB6A61" w:rsidRPr="00DB6A61" w:rsidRDefault="00DB6A61" w:rsidP="00DB6A61">
      <w:pPr>
        <w:ind w:firstLine="851"/>
        <w:contextualSpacing/>
        <w:jc w:val="both"/>
        <w:rPr>
          <w:lang w:val="uk-UA"/>
        </w:rPr>
      </w:pPr>
    </w:p>
    <w:p w14:paraId="5A1848A4" w14:textId="77777777" w:rsidR="00DB6A61" w:rsidRPr="00D616C5" w:rsidRDefault="00DB6A61" w:rsidP="00D616C5">
      <w:pPr>
        <w:ind w:firstLine="851"/>
        <w:contextualSpacing/>
        <w:jc w:val="center"/>
        <w:rPr>
          <w:i/>
          <w:iCs/>
          <w:lang w:val="uk-UA"/>
        </w:rPr>
      </w:pPr>
      <w:r w:rsidRPr="00D616C5">
        <w:rPr>
          <w:i/>
          <w:iCs/>
          <w:lang w:val="uk-UA"/>
        </w:rPr>
        <w:t>Допоміжні служби (майстерні, АЗС)</w:t>
      </w:r>
    </w:p>
    <w:p w14:paraId="70A7A4B3" w14:textId="77777777" w:rsidR="00DB6A61" w:rsidRPr="00D616C5" w:rsidRDefault="00DB6A61" w:rsidP="00D616C5">
      <w:pPr>
        <w:ind w:firstLine="851"/>
        <w:contextualSpacing/>
        <w:jc w:val="center"/>
        <w:rPr>
          <w:i/>
          <w:iCs/>
          <w:lang w:val="uk-UA"/>
        </w:rPr>
      </w:pPr>
      <w:r w:rsidRPr="00D616C5">
        <w:rPr>
          <w:i/>
          <w:iCs/>
          <w:lang w:val="uk-UA"/>
        </w:rPr>
        <w:t>Майстерні і офіси</w:t>
      </w:r>
    </w:p>
    <w:p w14:paraId="6A666129" w14:textId="77777777" w:rsidR="00DB6A61" w:rsidRPr="00DB6A61" w:rsidRDefault="00DB6A61" w:rsidP="00DB6A61">
      <w:pPr>
        <w:ind w:firstLine="851"/>
        <w:contextualSpacing/>
        <w:jc w:val="both"/>
        <w:rPr>
          <w:lang w:val="uk-UA"/>
        </w:rPr>
      </w:pPr>
    </w:p>
    <w:p w14:paraId="74AA3EBA" w14:textId="77777777" w:rsidR="00DB6A61" w:rsidRPr="00DB6A61" w:rsidRDefault="00DB6A61" w:rsidP="00DB6A61">
      <w:pPr>
        <w:ind w:firstLine="851"/>
        <w:contextualSpacing/>
        <w:jc w:val="both"/>
        <w:rPr>
          <w:lang w:val="uk-UA"/>
        </w:rPr>
      </w:pPr>
      <w:r w:rsidRPr="00DB6A61">
        <w:rPr>
          <w:lang w:val="uk-UA"/>
        </w:rPr>
        <w:t>Однією з основних допоміжних служб, призначених для обслуговування основного виробництва, є приміщення майстерні і офіси. В склад яких входять такі основні приміщення:</w:t>
      </w:r>
    </w:p>
    <w:p w14:paraId="423567CC" w14:textId="77777777" w:rsidR="00DB6A61" w:rsidRPr="00DB6A61" w:rsidRDefault="00DB6A61" w:rsidP="00DB6A61">
      <w:pPr>
        <w:ind w:firstLine="851"/>
        <w:contextualSpacing/>
        <w:jc w:val="both"/>
        <w:rPr>
          <w:lang w:val="uk-UA"/>
        </w:rPr>
      </w:pPr>
      <w:r w:rsidRPr="00DB6A61">
        <w:rPr>
          <w:lang w:val="uk-UA"/>
        </w:rPr>
        <w:t>- Гараж;</w:t>
      </w:r>
    </w:p>
    <w:p w14:paraId="15DBCB43" w14:textId="77777777" w:rsidR="00DB6A61" w:rsidRPr="00DB6A61" w:rsidRDefault="00DB6A61" w:rsidP="00DB6A61">
      <w:pPr>
        <w:ind w:firstLine="851"/>
        <w:contextualSpacing/>
        <w:jc w:val="both"/>
        <w:rPr>
          <w:lang w:val="uk-UA"/>
        </w:rPr>
      </w:pPr>
      <w:r w:rsidRPr="00DB6A61">
        <w:rPr>
          <w:lang w:val="uk-UA"/>
        </w:rPr>
        <w:t>- Майстерня (ремонт автотранспорту);</w:t>
      </w:r>
    </w:p>
    <w:p w14:paraId="2C118E20" w14:textId="77777777" w:rsidR="00DB6A61" w:rsidRPr="00DB6A61" w:rsidRDefault="00DB6A61" w:rsidP="00DB6A61">
      <w:pPr>
        <w:ind w:firstLine="851"/>
        <w:contextualSpacing/>
        <w:jc w:val="both"/>
        <w:rPr>
          <w:lang w:val="uk-UA"/>
        </w:rPr>
      </w:pPr>
      <w:r w:rsidRPr="00DB6A61">
        <w:rPr>
          <w:lang w:val="uk-UA"/>
        </w:rPr>
        <w:t>- Механічна майстерня;</w:t>
      </w:r>
    </w:p>
    <w:p w14:paraId="388631B9" w14:textId="77777777" w:rsidR="00DB6A61" w:rsidRPr="00DB6A61" w:rsidRDefault="00DB6A61" w:rsidP="00DB6A61">
      <w:pPr>
        <w:ind w:firstLine="851"/>
        <w:contextualSpacing/>
        <w:jc w:val="both"/>
        <w:rPr>
          <w:lang w:val="uk-UA"/>
        </w:rPr>
      </w:pPr>
      <w:r w:rsidRPr="00DB6A61">
        <w:rPr>
          <w:lang w:val="uk-UA"/>
        </w:rPr>
        <w:t>- Гідравлічна майстерня;</w:t>
      </w:r>
    </w:p>
    <w:p w14:paraId="0F2E66B8" w14:textId="77777777" w:rsidR="00DB6A61" w:rsidRPr="00DB6A61" w:rsidRDefault="00DB6A61" w:rsidP="00DB6A61">
      <w:pPr>
        <w:ind w:firstLine="851"/>
        <w:contextualSpacing/>
        <w:jc w:val="both"/>
        <w:rPr>
          <w:lang w:val="uk-UA"/>
        </w:rPr>
      </w:pPr>
      <w:r w:rsidRPr="00DB6A61">
        <w:rPr>
          <w:lang w:val="uk-UA"/>
        </w:rPr>
        <w:t>- Склад;</w:t>
      </w:r>
    </w:p>
    <w:p w14:paraId="02275286" w14:textId="77777777" w:rsidR="00DB6A61" w:rsidRPr="00DB6A61" w:rsidRDefault="00DB6A61" w:rsidP="00DB6A61">
      <w:pPr>
        <w:ind w:firstLine="851"/>
        <w:contextualSpacing/>
        <w:jc w:val="both"/>
        <w:rPr>
          <w:lang w:val="uk-UA"/>
        </w:rPr>
      </w:pPr>
      <w:r w:rsidRPr="00DB6A61">
        <w:rPr>
          <w:lang w:val="uk-UA"/>
        </w:rPr>
        <w:t>- Пожежне депо (гараж пожежного автомобіля);</w:t>
      </w:r>
    </w:p>
    <w:p w14:paraId="3995A291" w14:textId="77777777" w:rsidR="00DB6A61" w:rsidRPr="00DB6A61" w:rsidRDefault="00DB6A61" w:rsidP="00DB6A61">
      <w:pPr>
        <w:ind w:firstLine="851"/>
        <w:contextualSpacing/>
        <w:jc w:val="both"/>
        <w:rPr>
          <w:lang w:val="uk-UA"/>
        </w:rPr>
      </w:pPr>
      <w:r w:rsidRPr="00DB6A61">
        <w:rPr>
          <w:lang w:val="uk-UA"/>
        </w:rPr>
        <w:t>- Котельня;</w:t>
      </w:r>
    </w:p>
    <w:p w14:paraId="3C8A5DE2" w14:textId="77777777" w:rsidR="00DB6A61" w:rsidRPr="00DB6A61" w:rsidRDefault="00DB6A61" w:rsidP="00DB6A61">
      <w:pPr>
        <w:ind w:firstLine="851"/>
        <w:contextualSpacing/>
        <w:jc w:val="both"/>
        <w:rPr>
          <w:lang w:val="uk-UA"/>
        </w:rPr>
      </w:pPr>
      <w:r w:rsidRPr="00DB6A61">
        <w:rPr>
          <w:lang w:val="uk-UA"/>
        </w:rPr>
        <w:t>- Приміщення для відпочинку водіїв;</w:t>
      </w:r>
    </w:p>
    <w:p w14:paraId="23408357" w14:textId="77777777" w:rsidR="00DB6A61" w:rsidRPr="00DB6A61" w:rsidRDefault="00DB6A61" w:rsidP="00DB6A61">
      <w:pPr>
        <w:ind w:firstLine="851"/>
        <w:contextualSpacing/>
        <w:jc w:val="both"/>
        <w:rPr>
          <w:lang w:val="uk-UA"/>
        </w:rPr>
      </w:pPr>
      <w:r w:rsidRPr="00DB6A61">
        <w:rPr>
          <w:lang w:val="uk-UA"/>
        </w:rPr>
        <w:t xml:space="preserve">- Побутові приміщення. </w:t>
      </w:r>
    </w:p>
    <w:p w14:paraId="7CFB6B15" w14:textId="77777777" w:rsidR="00DB6A61" w:rsidRPr="00DB6A61" w:rsidRDefault="00DB6A61" w:rsidP="00DB6A61">
      <w:pPr>
        <w:ind w:firstLine="851"/>
        <w:contextualSpacing/>
        <w:jc w:val="both"/>
        <w:rPr>
          <w:lang w:val="uk-UA"/>
        </w:rPr>
      </w:pPr>
      <w:r w:rsidRPr="00DB6A61">
        <w:rPr>
          <w:lang w:val="uk-UA"/>
        </w:rPr>
        <w:t>- Архів</w:t>
      </w:r>
    </w:p>
    <w:p w14:paraId="5447F399" w14:textId="77777777" w:rsidR="00DB6A61" w:rsidRPr="00DB6A61" w:rsidRDefault="00DB6A61" w:rsidP="00DB6A61">
      <w:pPr>
        <w:ind w:firstLine="851"/>
        <w:contextualSpacing/>
        <w:jc w:val="both"/>
        <w:rPr>
          <w:lang w:val="uk-UA"/>
        </w:rPr>
      </w:pPr>
      <w:r w:rsidRPr="00DB6A61">
        <w:rPr>
          <w:lang w:val="uk-UA"/>
        </w:rPr>
        <w:t xml:space="preserve">З метою обслуговування та поточного ремонту власних вантажних автомобілів, колісних навантажувачів, колісних перевантажувачів, </w:t>
      </w:r>
      <w:proofErr w:type="spellStart"/>
      <w:r w:rsidRPr="00DB6A61">
        <w:rPr>
          <w:lang w:val="uk-UA"/>
        </w:rPr>
        <w:t>вилкових</w:t>
      </w:r>
      <w:proofErr w:type="spellEnd"/>
      <w:r w:rsidRPr="00DB6A61">
        <w:rPr>
          <w:lang w:val="uk-UA"/>
        </w:rPr>
        <w:t xml:space="preserve"> автонавантажувачів та іншої дрібної спецтехніки служить гараж та майстерня. Орієнтовні марки і типи техніки, які будуть обслуговуватися:</w:t>
      </w:r>
    </w:p>
    <w:p w14:paraId="67590EDE" w14:textId="77777777" w:rsidR="00DB6A61" w:rsidRPr="00DB6A61" w:rsidRDefault="00DB6A61" w:rsidP="00DB6A61">
      <w:pPr>
        <w:ind w:firstLine="851"/>
        <w:contextualSpacing/>
        <w:jc w:val="both"/>
        <w:rPr>
          <w:lang w:val="uk-UA"/>
        </w:rPr>
      </w:pPr>
      <w:r w:rsidRPr="00DB6A61">
        <w:rPr>
          <w:lang w:val="uk-UA"/>
        </w:rPr>
        <w:t>- вантажні автомобілі «</w:t>
      </w:r>
      <w:proofErr w:type="spellStart"/>
      <w:r w:rsidRPr="00DB6A61">
        <w:rPr>
          <w:lang w:val="uk-UA"/>
        </w:rPr>
        <w:t>Scania</w:t>
      </w:r>
      <w:proofErr w:type="spellEnd"/>
      <w:r w:rsidRPr="00DB6A61">
        <w:rPr>
          <w:lang w:val="uk-UA"/>
        </w:rPr>
        <w:t>», «MAN»;</w:t>
      </w:r>
    </w:p>
    <w:p w14:paraId="5E9C5621" w14:textId="77777777" w:rsidR="00DB6A61" w:rsidRPr="00DB6A61" w:rsidRDefault="00DB6A61" w:rsidP="00DB6A61">
      <w:pPr>
        <w:ind w:firstLine="851"/>
        <w:contextualSpacing/>
        <w:jc w:val="both"/>
        <w:rPr>
          <w:lang w:val="uk-UA"/>
        </w:rPr>
      </w:pPr>
      <w:r w:rsidRPr="00DB6A61">
        <w:rPr>
          <w:lang w:val="uk-UA"/>
        </w:rPr>
        <w:t>- колісні фронтальні навантажувачі «VOLVO»;</w:t>
      </w:r>
    </w:p>
    <w:p w14:paraId="2EA11704" w14:textId="77777777" w:rsidR="00DB6A61" w:rsidRPr="00DB6A61" w:rsidRDefault="00DB6A61" w:rsidP="00DB6A61">
      <w:pPr>
        <w:ind w:firstLine="851"/>
        <w:contextualSpacing/>
        <w:jc w:val="both"/>
        <w:rPr>
          <w:lang w:val="uk-UA"/>
        </w:rPr>
      </w:pPr>
      <w:r w:rsidRPr="00DB6A61">
        <w:rPr>
          <w:lang w:val="uk-UA"/>
        </w:rPr>
        <w:t>- колісні перевантажувачі типу «</w:t>
      </w:r>
      <w:proofErr w:type="spellStart"/>
      <w:r w:rsidRPr="00DB6A61">
        <w:rPr>
          <w:lang w:val="uk-UA"/>
        </w:rPr>
        <w:t>Sennebogen</w:t>
      </w:r>
      <w:proofErr w:type="spellEnd"/>
      <w:r w:rsidRPr="00DB6A61">
        <w:rPr>
          <w:lang w:val="uk-UA"/>
        </w:rPr>
        <w:t xml:space="preserve"> 825M»;</w:t>
      </w:r>
    </w:p>
    <w:p w14:paraId="74FCC4EC" w14:textId="77777777" w:rsidR="00DB6A61" w:rsidRPr="00DB6A61" w:rsidRDefault="00DB6A61" w:rsidP="00DB6A61">
      <w:pPr>
        <w:ind w:firstLine="851"/>
        <w:contextualSpacing/>
        <w:jc w:val="both"/>
        <w:rPr>
          <w:lang w:val="uk-UA"/>
        </w:rPr>
      </w:pPr>
      <w:r w:rsidRPr="00DB6A61">
        <w:rPr>
          <w:lang w:val="uk-UA"/>
        </w:rPr>
        <w:t>- вилочні навантажувачі «</w:t>
      </w:r>
      <w:proofErr w:type="spellStart"/>
      <w:r w:rsidRPr="00DB6A61">
        <w:rPr>
          <w:lang w:val="uk-UA"/>
        </w:rPr>
        <w:t>Linde</w:t>
      </w:r>
      <w:proofErr w:type="spellEnd"/>
      <w:r w:rsidRPr="00DB6A61">
        <w:rPr>
          <w:lang w:val="uk-UA"/>
        </w:rPr>
        <w:t>», «KALMAR».</w:t>
      </w:r>
    </w:p>
    <w:p w14:paraId="201B9516" w14:textId="77777777" w:rsidR="00DB6A61" w:rsidRPr="00DB6A61" w:rsidRDefault="00DB6A61" w:rsidP="00DB6A61">
      <w:pPr>
        <w:ind w:firstLine="851"/>
        <w:contextualSpacing/>
        <w:jc w:val="both"/>
        <w:rPr>
          <w:lang w:val="uk-UA"/>
        </w:rPr>
      </w:pPr>
      <w:r w:rsidRPr="00DB6A61">
        <w:rPr>
          <w:lang w:val="uk-UA"/>
        </w:rPr>
        <w:t xml:space="preserve">    В гаражі та майстерні запроектовано три пости технічного обслуговування. На кожному із постів передбачено оглядову яму, слюсарні верстаки.</w:t>
      </w:r>
    </w:p>
    <w:p w14:paraId="5D333080" w14:textId="77777777" w:rsidR="00DB6A61" w:rsidRPr="00DB6A61" w:rsidRDefault="00DB6A61" w:rsidP="00DB6A61">
      <w:pPr>
        <w:ind w:firstLine="851"/>
        <w:contextualSpacing/>
        <w:jc w:val="both"/>
        <w:rPr>
          <w:lang w:val="uk-UA"/>
        </w:rPr>
      </w:pPr>
      <w:r w:rsidRPr="00DB6A61">
        <w:rPr>
          <w:lang w:val="uk-UA"/>
        </w:rPr>
        <w:t xml:space="preserve">    Основні роботи, що виконуються на постах:</w:t>
      </w:r>
    </w:p>
    <w:p w14:paraId="0FD89198" w14:textId="77777777" w:rsidR="00DB6A61" w:rsidRPr="00DB6A61" w:rsidRDefault="00DB6A61" w:rsidP="00DB6A61">
      <w:pPr>
        <w:ind w:firstLine="851"/>
        <w:contextualSpacing/>
        <w:jc w:val="both"/>
        <w:rPr>
          <w:lang w:val="uk-UA"/>
        </w:rPr>
      </w:pPr>
      <w:r w:rsidRPr="00DB6A61">
        <w:rPr>
          <w:lang w:val="uk-UA"/>
        </w:rPr>
        <w:t xml:space="preserve">     -перевірка на відсутність підтікання палива, масла, охолоджувальної рідини;</w:t>
      </w:r>
    </w:p>
    <w:p w14:paraId="025627B3" w14:textId="77777777" w:rsidR="00DB6A61" w:rsidRPr="00DB6A61" w:rsidRDefault="00DB6A61" w:rsidP="00DB6A61">
      <w:pPr>
        <w:ind w:firstLine="851"/>
        <w:contextualSpacing/>
        <w:jc w:val="both"/>
        <w:rPr>
          <w:lang w:val="uk-UA"/>
        </w:rPr>
      </w:pPr>
      <w:r w:rsidRPr="00DB6A61">
        <w:rPr>
          <w:lang w:val="uk-UA"/>
        </w:rPr>
        <w:t xml:space="preserve">     -перевірка комплектності автомобіля, інструментів;</w:t>
      </w:r>
    </w:p>
    <w:p w14:paraId="3E3DA956" w14:textId="77777777" w:rsidR="00DB6A61" w:rsidRPr="00DB6A61" w:rsidRDefault="00DB6A61" w:rsidP="00DB6A61">
      <w:pPr>
        <w:ind w:firstLine="851"/>
        <w:contextualSpacing/>
        <w:jc w:val="both"/>
        <w:rPr>
          <w:lang w:val="uk-UA"/>
        </w:rPr>
      </w:pPr>
      <w:r w:rsidRPr="00DB6A61">
        <w:rPr>
          <w:lang w:val="uk-UA"/>
        </w:rPr>
        <w:t xml:space="preserve">     -перевірка кріплення всіх вузлів і агрегатів;</w:t>
      </w:r>
    </w:p>
    <w:p w14:paraId="5E9621A2" w14:textId="77777777" w:rsidR="00DB6A61" w:rsidRPr="00DB6A61" w:rsidRDefault="00DB6A61" w:rsidP="00DB6A61">
      <w:pPr>
        <w:ind w:firstLine="851"/>
        <w:contextualSpacing/>
        <w:jc w:val="both"/>
        <w:rPr>
          <w:lang w:val="uk-UA"/>
        </w:rPr>
      </w:pPr>
      <w:r w:rsidRPr="00DB6A61">
        <w:rPr>
          <w:lang w:val="uk-UA"/>
        </w:rPr>
        <w:t xml:space="preserve">     -перевірка і регулювання натягів приводних пасів;</w:t>
      </w:r>
    </w:p>
    <w:p w14:paraId="40952914" w14:textId="77777777" w:rsidR="00DB6A61" w:rsidRPr="00DB6A61" w:rsidRDefault="00DB6A61" w:rsidP="00DB6A61">
      <w:pPr>
        <w:ind w:firstLine="851"/>
        <w:contextualSpacing/>
        <w:jc w:val="both"/>
        <w:rPr>
          <w:lang w:val="uk-UA"/>
        </w:rPr>
      </w:pPr>
      <w:r w:rsidRPr="00DB6A61">
        <w:rPr>
          <w:lang w:val="uk-UA"/>
        </w:rPr>
        <w:t xml:space="preserve">     -перевірка і регулювання гальм та рульового керування;</w:t>
      </w:r>
    </w:p>
    <w:p w14:paraId="3555CD51" w14:textId="77777777" w:rsidR="00DB6A61" w:rsidRPr="00DB6A61" w:rsidRDefault="00DB6A61" w:rsidP="00DB6A61">
      <w:pPr>
        <w:ind w:firstLine="851"/>
        <w:contextualSpacing/>
        <w:jc w:val="both"/>
        <w:rPr>
          <w:lang w:val="uk-UA"/>
        </w:rPr>
      </w:pPr>
      <w:r w:rsidRPr="00DB6A61">
        <w:rPr>
          <w:lang w:val="uk-UA"/>
        </w:rPr>
        <w:t xml:space="preserve">     -ремонт ходової частини;</w:t>
      </w:r>
    </w:p>
    <w:p w14:paraId="37B2693A" w14:textId="77777777" w:rsidR="00DB6A61" w:rsidRPr="00DB6A61" w:rsidRDefault="00DB6A61" w:rsidP="00DB6A61">
      <w:pPr>
        <w:ind w:firstLine="851"/>
        <w:contextualSpacing/>
        <w:jc w:val="both"/>
        <w:rPr>
          <w:lang w:val="uk-UA"/>
        </w:rPr>
      </w:pPr>
      <w:r w:rsidRPr="00DB6A61">
        <w:rPr>
          <w:lang w:val="uk-UA"/>
        </w:rPr>
        <w:t xml:space="preserve">     -ремонт та заміна окремих агрегатів та вузлів;</w:t>
      </w:r>
    </w:p>
    <w:p w14:paraId="527BB6E0" w14:textId="77777777" w:rsidR="00DB6A61" w:rsidRPr="00DB6A61" w:rsidRDefault="00DB6A61" w:rsidP="00DB6A61">
      <w:pPr>
        <w:ind w:firstLine="851"/>
        <w:contextualSpacing/>
        <w:jc w:val="both"/>
        <w:rPr>
          <w:lang w:val="uk-UA"/>
        </w:rPr>
      </w:pPr>
      <w:r w:rsidRPr="00DB6A61">
        <w:rPr>
          <w:lang w:val="uk-UA"/>
        </w:rPr>
        <w:t xml:space="preserve">     -виконання змащувальних робіт;</w:t>
      </w:r>
    </w:p>
    <w:p w14:paraId="6F23A349" w14:textId="77777777" w:rsidR="00DB6A61" w:rsidRPr="00DB6A61" w:rsidRDefault="00DB6A61" w:rsidP="00DB6A61">
      <w:pPr>
        <w:ind w:firstLine="851"/>
        <w:contextualSpacing/>
        <w:jc w:val="both"/>
        <w:rPr>
          <w:lang w:val="uk-UA"/>
        </w:rPr>
      </w:pPr>
      <w:r w:rsidRPr="00DB6A61">
        <w:rPr>
          <w:lang w:val="uk-UA"/>
        </w:rPr>
        <w:t>Для видалення продуктів згорання палива від двигунів внутрішнього згорання автотранспорту (робота на холостому ході) передбачені витяжні системи. Викиди забруднюючих речовин від шлангів здійснюється назовні (</w:t>
      </w:r>
      <w:proofErr w:type="spellStart"/>
      <w:r w:rsidRPr="00DB6A61">
        <w:rPr>
          <w:lang w:val="uk-UA"/>
        </w:rPr>
        <w:t>дж</w:t>
      </w:r>
      <w:proofErr w:type="spellEnd"/>
      <w:r w:rsidRPr="00DB6A61">
        <w:rPr>
          <w:lang w:val="uk-UA"/>
        </w:rPr>
        <w:t>. № 55).</w:t>
      </w:r>
    </w:p>
    <w:p w14:paraId="453C27A6" w14:textId="77777777" w:rsidR="00DB6A61" w:rsidRPr="00DB6A61" w:rsidRDefault="00DB6A61" w:rsidP="00DB6A61">
      <w:pPr>
        <w:ind w:firstLine="851"/>
        <w:contextualSpacing/>
        <w:jc w:val="both"/>
        <w:rPr>
          <w:lang w:val="uk-UA"/>
        </w:rPr>
      </w:pPr>
      <w:r w:rsidRPr="00DB6A61">
        <w:rPr>
          <w:lang w:val="uk-UA"/>
        </w:rPr>
        <w:t>Механічна майстерня призначена для обслуговування та виконання дрібних ремонтів технологічного обладнання, допоміжного обладнання, механізмів та металоконструкцій, що знаходяться на підприємстві. Майстерня обладнана металообробним обладнанням, слюсарними верстаками, стелажами для деталей та інструменту.</w:t>
      </w:r>
    </w:p>
    <w:p w14:paraId="2FC9D629" w14:textId="77777777" w:rsidR="00DB6A61" w:rsidRPr="00DB6A61" w:rsidRDefault="00DB6A61" w:rsidP="00DB6A61">
      <w:pPr>
        <w:ind w:firstLine="851"/>
        <w:contextualSpacing/>
        <w:jc w:val="both"/>
        <w:rPr>
          <w:lang w:val="uk-UA"/>
        </w:rPr>
      </w:pPr>
      <w:r w:rsidRPr="00DB6A61">
        <w:rPr>
          <w:lang w:val="uk-UA"/>
        </w:rPr>
        <w:lastRenderedPageBreak/>
        <w:t xml:space="preserve">     Основне із верстатного устаткування:</w:t>
      </w:r>
    </w:p>
    <w:p w14:paraId="6D29A7FA" w14:textId="77777777" w:rsidR="00DB6A61" w:rsidRPr="00DB6A61" w:rsidRDefault="00DB6A61" w:rsidP="00DB6A61">
      <w:pPr>
        <w:ind w:firstLine="851"/>
        <w:contextualSpacing/>
        <w:jc w:val="both"/>
        <w:rPr>
          <w:lang w:val="uk-UA"/>
        </w:rPr>
      </w:pPr>
      <w:r w:rsidRPr="00DB6A61">
        <w:rPr>
          <w:lang w:val="uk-UA"/>
        </w:rPr>
        <w:t xml:space="preserve">        - Токарно-гвинторізний верстат CU800/4000;</w:t>
      </w:r>
    </w:p>
    <w:p w14:paraId="721E0DCA" w14:textId="77777777" w:rsidR="00DB6A61" w:rsidRPr="00DB6A61" w:rsidRDefault="00DB6A61" w:rsidP="00DB6A61">
      <w:pPr>
        <w:ind w:firstLine="851"/>
        <w:contextualSpacing/>
        <w:jc w:val="both"/>
        <w:rPr>
          <w:lang w:val="uk-UA"/>
        </w:rPr>
      </w:pPr>
      <w:r w:rsidRPr="00DB6A61">
        <w:rPr>
          <w:lang w:val="uk-UA"/>
        </w:rPr>
        <w:t xml:space="preserve">        - Токарно-гвинторізний верстат ГС 526У; </w:t>
      </w:r>
    </w:p>
    <w:p w14:paraId="0603F4D9" w14:textId="77777777" w:rsidR="00DB6A61" w:rsidRPr="00DB6A61" w:rsidRDefault="00DB6A61" w:rsidP="00DB6A61">
      <w:pPr>
        <w:ind w:firstLine="851"/>
        <w:contextualSpacing/>
        <w:jc w:val="both"/>
        <w:rPr>
          <w:lang w:val="uk-UA"/>
        </w:rPr>
      </w:pPr>
      <w:r w:rsidRPr="00DB6A61">
        <w:rPr>
          <w:lang w:val="uk-UA"/>
        </w:rPr>
        <w:t xml:space="preserve">        - Верстат вертикально-фрезерний універсальний UF200; </w:t>
      </w:r>
    </w:p>
    <w:p w14:paraId="60D4E30D" w14:textId="77777777" w:rsidR="00DB6A61" w:rsidRPr="00DB6A61" w:rsidRDefault="00DB6A61" w:rsidP="00DB6A61">
      <w:pPr>
        <w:ind w:firstLine="851"/>
        <w:contextualSpacing/>
        <w:jc w:val="both"/>
        <w:rPr>
          <w:lang w:val="uk-UA"/>
        </w:rPr>
      </w:pPr>
      <w:r w:rsidRPr="00DB6A61">
        <w:rPr>
          <w:lang w:val="uk-UA"/>
        </w:rPr>
        <w:t xml:space="preserve">        - Верстат свердлильно-фрезерний;</w:t>
      </w:r>
    </w:p>
    <w:p w14:paraId="621748BB" w14:textId="77777777" w:rsidR="00DB6A61" w:rsidRPr="00DB6A61" w:rsidRDefault="00DB6A61" w:rsidP="00DB6A61">
      <w:pPr>
        <w:ind w:firstLine="851"/>
        <w:contextualSpacing/>
        <w:jc w:val="both"/>
        <w:rPr>
          <w:lang w:val="uk-UA"/>
        </w:rPr>
      </w:pPr>
      <w:r w:rsidRPr="00DB6A61">
        <w:rPr>
          <w:lang w:val="uk-UA"/>
        </w:rPr>
        <w:t xml:space="preserve">        - Верстат </w:t>
      </w:r>
      <w:proofErr w:type="spellStart"/>
      <w:r w:rsidRPr="00DB6A61">
        <w:rPr>
          <w:lang w:val="uk-UA"/>
        </w:rPr>
        <w:t>точильно</w:t>
      </w:r>
      <w:proofErr w:type="spellEnd"/>
      <w:r w:rsidRPr="00DB6A61">
        <w:rPr>
          <w:lang w:val="uk-UA"/>
        </w:rPr>
        <w:t>-шліфувальний ТШ-3;</w:t>
      </w:r>
    </w:p>
    <w:p w14:paraId="324E1410" w14:textId="77777777" w:rsidR="00DB6A61" w:rsidRPr="00DB6A61" w:rsidRDefault="00DB6A61" w:rsidP="00DB6A61">
      <w:pPr>
        <w:ind w:firstLine="851"/>
        <w:contextualSpacing/>
        <w:jc w:val="both"/>
        <w:rPr>
          <w:lang w:val="uk-UA"/>
        </w:rPr>
      </w:pPr>
      <w:r w:rsidRPr="00DB6A61">
        <w:rPr>
          <w:lang w:val="uk-UA"/>
        </w:rPr>
        <w:t xml:space="preserve">        - Гільйотина Н3121 2 м;</w:t>
      </w:r>
    </w:p>
    <w:p w14:paraId="78647364" w14:textId="77777777" w:rsidR="00DB6A61" w:rsidRPr="00DB6A61" w:rsidRDefault="00DB6A61" w:rsidP="00DB6A61">
      <w:pPr>
        <w:ind w:firstLine="851"/>
        <w:contextualSpacing/>
        <w:jc w:val="both"/>
        <w:rPr>
          <w:lang w:val="uk-UA"/>
        </w:rPr>
      </w:pPr>
      <w:r w:rsidRPr="00DB6A61">
        <w:rPr>
          <w:lang w:val="uk-UA"/>
        </w:rPr>
        <w:t xml:space="preserve">         - Верстат різки металу, Мить 1-02;</w:t>
      </w:r>
    </w:p>
    <w:p w14:paraId="40ABAB67" w14:textId="77777777" w:rsidR="00DB6A61" w:rsidRPr="00DB6A61" w:rsidRDefault="00DB6A61" w:rsidP="00DB6A61">
      <w:pPr>
        <w:ind w:firstLine="851"/>
        <w:contextualSpacing/>
        <w:jc w:val="both"/>
        <w:rPr>
          <w:lang w:val="uk-UA"/>
        </w:rPr>
      </w:pPr>
      <w:r w:rsidRPr="00DB6A61">
        <w:rPr>
          <w:lang w:val="uk-UA"/>
        </w:rPr>
        <w:t xml:space="preserve">         - </w:t>
      </w:r>
      <w:proofErr w:type="spellStart"/>
      <w:r w:rsidRPr="00DB6A61">
        <w:rPr>
          <w:lang w:val="uk-UA"/>
        </w:rPr>
        <w:t>Плазморіз</w:t>
      </w:r>
      <w:proofErr w:type="spellEnd"/>
      <w:r w:rsidRPr="00DB6A61">
        <w:rPr>
          <w:lang w:val="uk-UA"/>
        </w:rPr>
        <w:t xml:space="preserve"> </w:t>
      </w:r>
      <w:proofErr w:type="spellStart"/>
      <w:r w:rsidRPr="00DB6A61">
        <w:rPr>
          <w:lang w:val="uk-UA"/>
        </w:rPr>
        <w:t>Jasic</w:t>
      </w:r>
      <w:proofErr w:type="spellEnd"/>
      <w:r w:rsidRPr="00DB6A61">
        <w:rPr>
          <w:lang w:val="uk-UA"/>
        </w:rPr>
        <w:t xml:space="preserve"> CUT-1000(L201);</w:t>
      </w:r>
    </w:p>
    <w:p w14:paraId="14DB73CD" w14:textId="77777777" w:rsidR="00DB6A61" w:rsidRPr="00DB6A61" w:rsidRDefault="00DB6A61" w:rsidP="00DB6A61">
      <w:pPr>
        <w:ind w:firstLine="851"/>
        <w:contextualSpacing/>
        <w:jc w:val="both"/>
        <w:rPr>
          <w:lang w:val="uk-UA"/>
        </w:rPr>
      </w:pPr>
      <w:r w:rsidRPr="00DB6A61">
        <w:rPr>
          <w:lang w:val="uk-UA"/>
        </w:rPr>
        <w:t xml:space="preserve">         - Зварювальний пост.</w:t>
      </w:r>
    </w:p>
    <w:p w14:paraId="41F629BC" w14:textId="77777777" w:rsidR="00DB6A61" w:rsidRPr="00DB6A61" w:rsidRDefault="00DB6A61" w:rsidP="00DB6A61">
      <w:pPr>
        <w:ind w:firstLine="851"/>
        <w:contextualSpacing/>
        <w:jc w:val="both"/>
        <w:rPr>
          <w:lang w:val="uk-UA"/>
        </w:rPr>
      </w:pPr>
      <w:r w:rsidRPr="00DB6A61">
        <w:rPr>
          <w:lang w:val="uk-UA"/>
        </w:rPr>
        <w:t>Сервісне обслуговування та ремонт складного технологічного обладнання здійснюють спеціалізовані фірми.</w:t>
      </w:r>
    </w:p>
    <w:p w14:paraId="1BABD5DC" w14:textId="77777777" w:rsidR="00DB6A61" w:rsidRPr="00DB6A61" w:rsidRDefault="00DB6A61" w:rsidP="00DB6A61">
      <w:pPr>
        <w:ind w:firstLine="851"/>
        <w:contextualSpacing/>
        <w:jc w:val="both"/>
        <w:rPr>
          <w:lang w:val="uk-UA"/>
        </w:rPr>
      </w:pPr>
      <w:r w:rsidRPr="00DB6A61">
        <w:rPr>
          <w:lang w:val="uk-UA"/>
        </w:rPr>
        <w:t>При газовому різанні металу застосовуються пропан-</w:t>
      </w:r>
      <w:proofErr w:type="spellStart"/>
      <w:r w:rsidRPr="00DB6A61">
        <w:rPr>
          <w:lang w:val="uk-UA"/>
        </w:rPr>
        <w:t>бутанова</w:t>
      </w:r>
      <w:proofErr w:type="spellEnd"/>
      <w:r w:rsidRPr="00DB6A61">
        <w:rPr>
          <w:lang w:val="uk-UA"/>
        </w:rPr>
        <w:t xml:space="preserve"> суміш і кисень. Орієнтовний час роботи 250 год/рік. Балони розміщаються зовні будівлі.</w:t>
      </w:r>
    </w:p>
    <w:p w14:paraId="2A38141E" w14:textId="77777777" w:rsidR="00DB6A61" w:rsidRPr="00DB6A61" w:rsidRDefault="00DB6A61" w:rsidP="00DB6A61">
      <w:pPr>
        <w:ind w:firstLine="851"/>
        <w:contextualSpacing/>
        <w:jc w:val="both"/>
        <w:rPr>
          <w:lang w:val="uk-UA"/>
        </w:rPr>
      </w:pPr>
      <w:r w:rsidRPr="00DB6A61">
        <w:rPr>
          <w:lang w:val="uk-UA"/>
        </w:rPr>
        <w:t>Зварювання деталей проводиться на металевому столі. Для зварювання матеріалів використовуються зварювальний дріт Св-0,8Г2С з орієнтовною витратою 6 кг/в зміну.</w:t>
      </w:r>
    </w:p>
    <w:p w14:paraId="44688968" w14:textId="77777777" w:rsidR="00DB6A61" w:rsidRPr="00DB6A61" w:rsidRDefault="00DB6A61" w:rsidP="00DB6A61">
      <w:pPr>
        <w:ind w:firstLine="851"/>
        <w:contextualSpacing/>
        <w:jc w:val="both"/>
        <w:rPr>
          <w:lang w:val="uk-UA"/>
        </w:rPr>
      </w:pPr>
      <w:r w:rsidRPr="00DB6A61">
        <w:rPr>
          <w:lang w:val="uk-UA"/>
        </w:rPr>
        <w:t>Пост зварювання (різання) оснащений витяжним зонтом для видалення забруднюючих речовин. Викид шкідливих речовин здійснюється повітропроводом за межі корпусу (</w:t>
      </w:r>
      <w:proofErr w:type="spellStart"/>
      <w:r w:rsidRPr="00DB6A61">
        <w:rPr>
          <w:lang w:val="uk-UA"/>
        </w:rPr>
        <w:t>дж</w:t>
      </w:r>
      <w:proofErr w:type="spellEnd"/>
      <w:r w:rsidRPr="00DB6A61">
        <w:rPr>
          <w:lang w:val="uk-UA"/>
        </w:rPr>
        <w:t>. № 55).</w:t>
      </w:r>
    </w:p>
    <w:p w14:paraId="796C31B2" w14:textId="77777777" w:rsidR="00DB6A61" w:rsidRPr="00DB6A61" w:rsidRDefault="00DB6A61" w:rsidP="00DB6A61">
      <w:pPr>
        <w:ind w:firstLine="851"/>
        <w:contextualSpacing/>
        <w:jc w:val="both"/>
        <w:rPr>
          <w:lang w:val="uk-UA"/>
        </w:rPr>
      </w:pPr>
      <w:r w:rsidRPr="00DB6A61">
        <w:rPr>
          <w:lang w:val="uk-UA"/>
        </w:rPr>
        <w:t>Гідравлічна майстерня служить для обслуговування та виконання поточного дрібного ремонту гідравлічного обладнання, що знаходиться на виробництві. Майстерня оснащена спеціалізованим обладнанням.</w:t>
      </w:r>
    </w:p>
    <w:p w14:paraId="46BB6E7A" w14:textId="77777777" w:rsidR="00DB6A61" w:rsidRPr="00DB6A61" w:rsidRDefault="00DB6A61" w:rsidP="00DB6A61">
      <w:pPr>
        <w:ind w:firstLine="851"/>
        <w:contextualSpacing/>
        <w:jc w:val="both"/>
        <w:rPr>
          <w:lang w:val="uk-UA"/>
        </w:rPr>
      </w:pPr>
      <w:r w:rsidRPr="00DB6A61">
        <w:rPr>
          <w:lang w:val="uk-UA"/>
        </w:rPr>
        <w:t>Значна частина будівлі майстерні виділена під матеріальний склад. Складське приміщення служить для зберігання запасних деталей, механізмів та різних матеріалів, що часто використовуються на виробництві і забезпечують його безперебійну роботу. В окремій зоні складу передбачено зберігання мастильних матеріалів для потреб підприємства.</w:t>
      </w:r>
    </w:p>
    <w:p w14:paraId="1F8A1F0E" w14:textId="77777777" w:rsidR="00DB6A61" w:rsidRPr="00DB6A61" w:rsidRDefault="00DB6A61" w:rsidP="00DB6A61">
      <w:pPr>
        <w:ind w:firstLine="851"/>
        <w:contextualSpacing/>
        <w:jc w:val="both"/>
        <w:rPr>
          <w:lang w:val="uk-UA"/>
        </w:rPr>
      </w:pPr>
      <w:r w:rsidRPr="00DB6A61">
        <w:rPr>
          <w:lang w:val="uk-UA"/>
        </w:rPr>
        <w:t xml:space="preserve">Всі матеріали складуються на стелажах. Антресоль на </w:t>
      </w:r>
      <w:proofErr w:type="spellStart"/>
      <w:r w:rsidRPr="00DB6A61">
        <w:rPr>
          <w:lang w:val="uk-UA"/>
        </w:rPr>
        <w:t>відм</w:t>
      </w:r>
      <w:proofErr w:type="spellEnd"/>
      <w:r w:rsidRPr="00DB6A61">
        <w:rPr>
          <w:lang w:val="uk-UA"/>
        </w:rPr>
        <w:t>. +3.600, що розміщена над службовими і побутовими приміщеннями, також використовується для складування.</w:t>
      </w:r>
    </w:p>
    <w:p w14:paraId="10D622AC" w14:textId="77777777" w:rsidR="00DB6A61" w:rsidRPr="00DB6A61" w:rsidRDefault="00DB6A61" w:rsidP="00DB6A61">
      <w:pPr>
        <w:ind w:firstLine="851"/>
        <w:contextualSpacing/>
        <w:jc w:val="both"/>
        <w:rPr>
          <w:lang w:val="uk-UA"/>
        </w:rPr>
      </w:pPr>
      <w:r w:rsidRPr="00DB6A61">
        <w:rPr>
          <w:lang w:val="uk-UA"/>
        </w:rPr>
        <w:t>До майстерні примикають приміщення пожежного депо.</w:t>
      </w:r>
    </w:p>
    <w:p w14:paraId="01FCD803" w14:textId="77777777" w:rsidR="00DB6A61" w:rsidRPr="00DB6A61" w:rsidRDefault="00DB6A61" w:rsidP="00DB6A61">
      <w:pPr>
        <w:ind w:firstLine="851"/>
        <w:contextualSpacing/>
        <w:jc w:val="both"/>
        <w:rPr>
          <w:lang w:val="uk-UA"/>
        </w:rPr>
      </w:pPr>
    </w:p>
    <w:p w14:paraId="5BF78F0E" w14:textId="77777777" w:rsidR="00DB6A61" w:rsidRPr="00D616C5" w:rsidRDefault="00DB6A61" w:rsidP="00D616C5">
      <w:pPr>
        <w:ind w:firstLine="851"/>
        <w:contextualSpacing/>
        <w:jc w:val="center"/>
        <w:rPr>
          <w:i/>
          <w:iCs/>
          <w:lang w:val="uk-UA"/>
        </w:rPr>
      </w:pPr>
      <w:r w:rsidRPr="00D616C5">
        <w:rPr>
          <w:i/>
          <w:iCs/>
          <w:lang w:val="uk-UA"/>
        </w:rPr>
        <w:t>Пожежне депо</w:t>
      </w:r>
    </w:p>
    <w:p w14:paraId="4337ED1F" w14:textId="77777777" w:rsidR="00DB6A61" w:rsidRPr="00DB6A61" w:rsidRDefault="00DB6A61" w:rsidP="00DB6A61">
      <w:pPr>
        <w:ind w:firstLine="851"/>
        <w:contextualSpacing/>
        <w:jc w:val="both"/>
        <w:rPr>
          <w:lang w:val="uk-UA"/>
        </w:rPr>
      </w:pPr>
    </w:p>
    <w:p w14:paraId="5390915B" w14:textId="77777777" w:rsidR="00DB6A61" w:rsidRPr="00DB6A61" w:rsidRDefault="00DB6A61" w:rsidP="00DB6A61">
      <w:pPr>
        <w:ind w:firstLine="851"/>
        <w:contextualSpacing/>
        <w:jc w:val="both"/>
        <w:rPr>
          <w:lang w:val="uk-UA"/>
        </w:rPr>
      </w:pPr>
      <w:r w:rsidRPr="00DB6A61">
        <w:rPr>
          <w:lang w:val="uk-UA"/>
        </w:rPr>
        <w:t>Пожежне депо, що примикає до корпусу майстерні, призначене для розміщення  пожежного поста та стоянки одного пожежного автомобіля.</w:t>
      </w:r>
    </w:p>
    <w:p w14:paraId="6C253AC1" w14:textId="77777777" w:rsidR="00DB6A61" w:rsidRPr="00DB6A61" w:rsidRDefault="00DB6A61" w:rsidP="00DB6A61">
      <w:pPr>
        <w:ind w:firstLine="851"/>
        <w:contextualSpacing/>
        <w:jc w:val="both"/>
        <w:rPr>
          <w:lang w:val="uk-UA"/>
        </w:rPr>
      </w:pPr>
      <w:r w:rsidRPr="00DB6A61">
        <w:rPr>
          <w:lang w:val="uk-UA"/>
        </w:rPr>
        <w:t>В склад депо входять наступні приміщення:</w:t>
      </w:r>
    </w:p>
    <w:p w14:paraId="6B4BF120" w14:textId="77777777" w:rsidR="00DB6A61" w:rsidRPr="00DB6A61" w:rsidRDefault="00DB6A61" w:rsidP="00DB6A61">
      <w:pPr>
        <w:ind w:firstLine="851"/>
        <w:contextualSpacing/>
        <w:jc w:val="both"/>
        <w:rPr>
          <w:lang w:val="uk-UA"/>
        </w:rPr>
      </w:pPr>
      <w:r w:rsidRPr="00DB6A61">
        <w:rPr>
          <w:lang w:val="uk-UA"/>
        </w:rPr>
        <w:t>- депо (гараж пожежного автомобіля);</w:t>
      </w:r>
    </w:p>
    <w:p w14:paraId="5B6E51EF" w14:textId="77777777" w:rsidR="00DB6A61" w:rsidRPr="00DB6A61" w:rsidRDefault="00DB6A61" w:rsidP="00DB6A61">
      <w:pPr>
        <w:ind w:firstLine="851"/>
        <w:contextualSpacing/>
        <w:jc w:val="both"/>
        <w:rPr>
          <w:lang w:val="uk-UA"/>
        </w:rPr>
      </w:pPr>
      <w:r w:rsidRPr="00DB6A61">
        <w:rPr>
          <w:lang w:val="uk-UA"/>
        </w:rPr>
        <w:t>- пожежний пост;</w:t>
      </w:r>
    </w:p>
    <w:p w14:paraId="324A1AA9" w14:textId="77777777" w:rsidR="00DB6A61" w:rsidRPr="00DB6A61" w:rsidRDefault="00DB6A61" w:rsidP="00DB6A61">
      <w:pPr>
        <w:ind w:firstLine="851"/>
        <w:contextualSpacing/>
        <w:jc w:val="both"/>
        <w:rPr>
          <w:lang w:val="uk-UA"/>
        </w:rPr>
      </w:pPr>
      <w:r w:rsidRPr="00DB6A61">
        <w:rPr>
          <w:lang w:val="uk-UA"/>
        </w:rPr>
        <w:t>- навчальний клас.</w:t>
      </w:r>
    </w:p>
    <w:p w14:paraId="5FEDA141" w14:textId="77777777" w:rsidR="00DB6A61" w:rsidRPr="00DB6A61" w:rsidRDefault="00DB6A61" w:rsidP="00DB6A61">
      <w:pPr>
        <w:ind w:firstLine="851"/>
        <w:contextualSpacing/>
        <w:jc w:val="both"/>
        <w:rPr>
          <w:lang w:val="uk-UA"/>
        </w:rPr>
      </w:pPr>
    </w:p>
    <w:p w14:paraId="3A502EFA" w14:textId="77777777" w:rsidR="00DB6A61" w:rsidRPr="00D616C5" w:rsidRDefault="00DB6A61" w:rsidP="00D616C5">
      <w:pPr>
        <w:ind w:firstLine="851"/>
        <w:contextualSpacing/>
        <w:jc w:val="center"/>
        <w:rPr>
          <w:i/>
          <w:iCs/>
          <w:lang w:val="uk-UA"/>
        </w:rPr>
      </w:pPr>
      <w:r w:rsidRPr="00D616C5">
        <w:rPr>
          <w:i/>
          <w:iCs/>
          <w:lang w:val="uk-UA"/>
        </w:rPr>
        <w:t>АЗС (паливно-заправний пункт)</w:t>
      </w:r>
    </w:p>
    <w:p w14:paraId="31270A08" w14:textId="77777777" w:rsidR="00DB6A61" w:rsidRPr="00DB6A61" w:rsidRDefault="00DB6A61" w:rsidP="00DB6A61">
      <w:pPr>
        <w:ind w:firstLine="851"/>
        <w:contextualSpacing/>
        <w:jc w:val="both"/>
        <w:rPr>
          <w:lang w:val="uk-UA"/>
        </w:rPr>
      </w:pPr>
    </w:p>
    <w:p w14:paraId="41B8AD3F" w14:textId="77777777" w:rsidR="00DB6A61" w:rsidRPr="00DB6A61" w:rsidRDefault="00DB6A61" w:rsidP="00DB6A61">
      <w:pPr>
        <w:ind w:firstLine="851"/>
        <w:contextualSpacing/>
        <w:jc w:val="both"/>
        <w:rPr>
          <w:lang w:val="uk-UA"/>
        </w:rPr>
      </w:pPr>
      <w:r w:rsidRPr="00DB6A61">
        <w:rPr>
          <w:lang w:val="uk-UA"/>
        </w:rPr>
        <w:t>Для заправки технологічного транспорту підприємства дизельним паливом  запроектовано паливно-заправний пункт.</w:t>
      </w:r>
    </w:p>
    <w:p w14:paraId="64DB29A5" w14:textId="77777777" w:rsidR="00DB6A61" w:rsidRPr="00DB6A61" w:rsidRDefault="00DB6A61" w:rsidP="00DB6A61">
      <w:pPr>
        <w:ind w:firstLine="851"/>
        <w:contextualSpacing/>
        <w:jc w:val="both"/>
        <w:rPr>
          <w:lang w:val="uk-UA"/>
        </w:rPr>
      </w:pPr>
      <w:r w:rsidRPr="00DB6A61">
        <w:rPr>
          <w:lang w:val="uk-UA"/>
        </w:rPr>
        <w:t>В склад АЗС входить:</w:t>
      </w:r>
    </w:p>
    <w:p w14:paraId="46D97E06" w14:textId="77777777" w:rsidR="00DB6A61" w:rsidRPr="00DB6A61" w:rsidRDefault="00DB6A61" w:rsidP="00DB6A61">
      <w:pPr>
        <w:ind w:firstLine="851"/>
        <w:contextualSpacing/>
        <w:jc w:val="both"/>
        <w:rPr>
          <w:lang w:val="uk-UA"/>
        </w:rPr>
      </w:pPr>
      <w:r w:rsidRPr="00DB6A61">
        <w:rPr>
          <w:lang w:val="uk-UA"/>
        </w:rPr>
        <w:t xml:space="preserve">- три </w:t>
      </w:r>
      <w:proofErr w:type="spellStart"/>
      <w:r w:rsidRPr="00DB6A61">
        <w:rPr>
          <w:lang w:val="uk-UA"/>
        </w:rPr>
        <w:t>паливороздавальні</w:t>
      </w:r>
      <w:proofErr w:type="spellEnd"/>
      <w:r w:rsidRPr="00DB6A61">
        <w:rPr>
          <w:lang w:val="uk-UA"/>
        </w:rPr>
        <w:t xml:space="preserve"> колонки (ПРК) на один пістолет для видачі дизпалива;</w:t>
      </w:r>
    </w:p>
    <w:p w14:paraId="20C49947" w14:textId="77777777" w:rsidR="00DB6A61" w:rsidRPr="00DB6A61" w:rsidRDefault="00DB6A61" w:rsidP="00DB6A61">
      <w:pPr>
        <w:ind w:firstLine="851"/>
        <w:contextualSpacing/>
        <w:jc w:val="both"/>
        <w:rPr>
          <w:lang w:val="uk-UA"/>
        </w:rPr>
      </w:pPr>
      <w:r w:rsidRPr="00DB6A61">
        <w:rPr>
          <w:lang w:val="uk-UA"/>
        </w:rPr>
        <w:t>- чотири резервуари ПЗМ, наземні, номінальна місткість 20 м³ кожного.</w:t>
      </w:r>
    </w:p>
    <w:p w14:paraId="3138FE41" w14:textId="77777777" w:rsidR="00DB6A61" w:rsidRPr="00DB6A61" w:rsidRDefault="00DB6A61" w:rsidP="00DB6A61">
      <w:pPr>
        <w:ind w:firstLine="851"/>
        <w:contextualSpacing/>
        <w:jc w:val="both"/>
        <w:rPr>
          <w:lang w:val="uk-UA"/>
        </w:rPr>
      </w:pPr>
      <w:r w:rsidRPr="00DB6A61">
        <w:rPr>
          <w:lang w:val="uk-UA"/>
        </w:rPr>
        <w:t xml:space="preserve">Дві </w:t>
      </w:r>
      <w:proofErr w:type="spellStart"/>
      <w:r w:rsidRPr="00DB6A61">
        <w:rPr>
          <w:lang w:val="uk-UA"/>
        </w:rPr>
        <w:t>паливороздавальні</w:t>
      </w:r>
      <w:proofErr w:type="spellEnd"/>
      <w:r w:rsidRPr="00DB6A61">
        <w:rPr>
          <w:lang w:val="uk-UA"/>
        </w:rPr>
        <w:t xml:space="preserve"> колонки продуктивністю 80 л/хв. розміщені на площадці під навісом, неподалік резервуарів, призначені для видачі дизпалива (</w:t>
      </w:r>
      <w:proofErr w:type="spellStart"/>
      <w:r w:rsidRPr="00DB6A61">
        <w:rPr>
          <w:lang w:val="uk-UA"/>
        </w:rPr>
        <w:t>дж</w:t>
      </w:r>
      <w:proofErr w:type="spellEnd"/>
      <w:r w:rsidRPr="00DB6A61">
        <w:rPr>
          <w:lang w:val="uk-UA"/>
        </w:rPr>
        <w:t>. № 76, № 77). Одночасно можна заправляти два автомобілі. Додатково одна ПРК для дизпалива продуктивністю 300л/хв. призначена для заправки тепловоза, знаходиться неподалік залізничної колії (</w:t>
      </w:r>
      <w:proofErr w:type="spellStart"/>
      <w:r w:rsidRPr="00DB6A61">
        <w:rPr>
          <w:lang w:val="uk-UA"/>
        </w:rPr>
        <w:t>дж</w:t>
      </w:r>
      <w:proofErr w:type="spellEnd"/>
      <w:r w:rsidRPr="00DB6A61">
        <w:rPr>
          <w:lang w:val="uk-UA"/>
        </w:rPr>
        <w:t xml:space="preserve">. № 107). </w:t>
      </w:r>
    </w:p>
    <w:p w14:paraId="727EC5B3" w14:textId="77777777" w:rsidR="00DB6A61" w:rsidRPr="00DB6A61" w:rsidRDefault="00DB6A61" w:rsidP="00DB6A61">
      <w:pPr>
        <w:ind w:firstLine="851"/>
        <w:contextualSpacing/>
        <w:jc w:val="both"/>
        <w:rPr>
          <w:lang w:val="uk-UA"/>
        </w:rPr>
      </w:pPr>
      <w:r w:rsidRPr="00DB6A61">
        <w:rPr>
          <w:lang w:val="uk-UA"/>
        </w:rPr>
        <w:lastRenderedPageBreak/>
        <w:t>Чотири наземних резервуари місткістю по 20 м³ призначені для зберігатися дизпалива. Річна витрата дизпалива очікується 5110,8 м³/рік. Кожні два резервуари мають спільний дихальний клапан (</w:t>
      </w:r>
      <w:proofErr w:type="spellStart"/>
      <w:r w:rsidRPr="00DB6A61">
        <w:rPr>
          <w:lang w:val="uk-UA"/>
        </w:rPr>
        <w:t>дж</w:t>
      </w:r>
      <w:proofErr w:type="spellEnd"/>
      <w:r w:rsidRPr="00DB6A61">
        <w:rPr>
          <w:lang w:val="uk-UA"/>
        </w:rPr>
        <w:t>. № 72, № 74).</w:t>
      </w:r>
    </w:p>
    <w:p w14:paraId="047345D0" w14:textId="77777777" w:rsidR="00DB6A61" w:rsidRPr="00DB6A61" w:rsidRDefault="00DB6A61" w:rsidP="00DB6A61">
      <w:pPr>
        <w:ind w:firstLine="851"/>
        <w:contextualSpacing/>
        <w:jc w:val="both"/>
        <w:rPr>
          <w:lang w:val="uk-UA"/>
        </w:rPr>
      </w:pPr>
      <w:r w:rsidRPr="00DB6A61">
        <w:rPr>
          <w:lang w:val="uk-UA"/>
        </w:rPr>
        <w:t xml:space="preserve">Зливання  палива з автоцистерни в резервуари проводиться з допомогою насоса,  встановленого    на    автоцистерні, або у прийомній установці АЗС.    Зливний   шланг з автоцистерни </w:t>
      </w:r>
      <w:proofErr w:type="spellStart"/>
      <w:r w:rsidRPr="00DB6A61">
        <w:rPr>
          <w:lang w:val="uk-UA"/>
        </w:rPr>
        <w:t>під’єднується</w:t>
      </w:r>
      <w:proofErr w:type="spellEnd"/>
      <w:r w:rsidRPr="00DB6A61">
        <w:rPr>
          <w:lang w:val="uk-UA"/>
        </w:rPr>
        <w:t xml:space="preserve"> до </w:t>
      </w:r>
      <w:proofErr w:type="spellStart"/>
      <w:r w:rsidRPr="00DB6A61">
        <w:rPr>
          <w:lang w:val="uk-UA"/>
        </w:rPr>
        <w:t>швидкороз’ємної</w:t>
      </w:r>
      <w:proofErr w:type="spellEnd"/>
      <w:r w:rsidRPr="00DB6A61">
        <w:rPr>
          <w:lang w:val="uk-UA"/>
        </w:rPr>
        <w:t xml:space="preserve"> муфти, змонтованої на стаціонарному сталевому колекторі, розташованого   вздовж   перехідного   містка,   із   якого   при   відкриванні   відповідної засувки дизпаливо поступає у потрібний резервуар.</w:t>
      </w:r>
    </w:p>
    <w:p w14:paraId="5549F1B0" w14:textId="77777777" w:rsidR="00DB6A61" w:rsidRPr="00DB6A61" w:rsidRDefault="00DB6A61" w:rsidP="00DB6A61">
      <w:pPr>
        <w:ind w:firstLine="851"/>
        <w:contextualSpacing/>
        <w:jc w:val="both"/>
        <w:rPr>
          <w:lang w:val="uk-UA"/>
        </w:rPr>
      </w:pPr>
      <w:r w:rsidRPr="00DB6A61">
        <w:rPr>
          <w:lang w:val="uk-UA"/>
        </w:rPr>
        <w:t>Навколо резервуарів і контейнера з ПРК передбачається влаштування залізобетонного монолітного корита в разі аварійної розгерметизації системи паливопостачання. Висота корита розрахована на розгерметизацію одного резервуара номіналом 20 м</w:t>
      </w:r>
      <w:r w:rsidRPr="00D616C5">
        <w:rPr>
          <w:vertAlign w:val="superscript"/>
          <w:lang w:val="uk-UA"/>
        </w:rPr>
        <w:t>3</w:t>
      </w:r>
      <w:r w:rsidRPr="00DB6A61">
        <w:rPr>
          <w:lang w:val="uk-UA"/>
        </w:rPr>
        <w:t xml:space="preserve">. Площа </w:t>
      </w:r>
      <w:proofErr w:type="spellStart"/>
      <w:r w:rsidRPr="00DB6A61">
        <w:rPr>
          <w:lang w:val="uk-UA"/>
        </w:rPr>
        <w:t>дна</w:t>
      </w:r>
      <w:proofErr w:type="spellEnd"/>
      <w:r w:rsidRPr="00DB6A61">
        <w:rPr>
          <w:lang w:val="uk-UA"/>
        </w:rPr>
        <w:t xml:space="preserve"> корита за вирахуванням контейнера і фундаментів складе 110 м</w:t>
      </w:r>
      <w:r w:rsidRPr="00D616C5">
        <w:rPr>
          <w:vertAlign w:val="superscript"/>
          <w:lang w:val="uk-UA"/>
        </w:rPr>
        <w:t>2</w:t>
      </w:r>
      <w:r w:rsidRPr="00DB6A61">
        <w:rPr>
          <w:lang w:val="uk-UA"/>
        </w:rPr>
        <w:t xml:space="preserve">. Для збору </w:t>
      </w:r>
      <w:proofErr w:type="spellStart"/>
      <w:r w:rsidRPr="00DB6A61">
        <w:rPr>
          <w:lang w:val="uk-UA"/>
        </w:rPr>
        <w:t>проток</w:t>
      </w:r>
      <w:proofErr w:type="spellEnd"/>
      <w:r w:rsidRPr="00DB6A61">
        <w:rPr>
          <w:lang w:val="uk-UA"/>
        </w:rPr>
        <w:t xml:space="preserve"> з корита передбачається дренажний колодязь.</w:t>
      </w:r>
    </w:p>
    <w:p w14:paraId="10C9BE76" w14:textId="77777777" w:rsidR="00DB6A61" w:rsidRPr="00DB6A61" w:rsidRDefault="00DB6A61" w:rsidP="00DB6A61">
      <w:pPr>
        <w:ind w:firstLine="851"/>
        <w:contextualSpacing/>
        <w:jc w:val="both"/>
        <w:rPr>
          <w:lang w:val="uk-UA"/>
        </w:rPr>
      </w:pPr>
      <w:r w:rsidRPr="00DB6A61">
        <w:rPr>
          <w:lang w:val="uk-UA"/>
        </w:rPr>
        <w:t>Заправка автотранспорту дизпаливом передбачена з двох сторін від площадки з ПРК.</w:t>
      </w:r>
    </w:p>
    <w:p w14:paraId="269C8052" w14:textId="77777777" w:rsidR="00DB6A61" w:rsidRPr="00DB6A61" w:rsidRDefault="00DB6A61" w:rsidP="00DB6A61">
      <w:pPr>
        <w:ind w:firstLine="851"/>
        <w:contextualSpacing/>
        <w:jc w:val="both"/>
        <w:rPr>
          <w:lang w:val="uk-UA"/>
        </w:rPr>
      </w:pPr>
      <w:r w:rsidRPr="00DB6A61">
        <w:rPr>
          <w:lang w:val="uk-UA"/>
        </w:rPr>
        <w:t xml:space="preserve">Для зменшення викидів від автотранспорту до дизпалива передбачено додавати добавку </w:t>
      </w:r>
      <w:proofErr w:type="spellStart"/>
      <w:r w:rsidRPr="00DB6A61">
        <w:rPr>
          <w:lang w:val="uk-UA"/>
        </w:rPr>
        <w:t>AdBLUE</w:t>
      </w:r>
      <w:proofErr w:type="spellEnd"/>
      <w:r w:rsidRPr="00DB6A61">
        <w:rPr>
          <w:lang w:val="uk-UA"/>
        </w:rPr>
        <w:t>. Добавка зберігається в двох резервуарах місткістю 5 м³ кожен. Поряд з резервуарами розміщена роздавальна колонка.</w:t>
      </w:r>
    </w:p>
    <w:p w14:paraId="5CF3A041" w14:textId="77777777" w:rsidR="00DB6A61" w:rsidRPr="00DB6A61" w:rsidRDefault="00DB6A61" w:rsidP="00DB6A61">
      <w:pPr>
        <w:ind w:firstLine="851"/>
        <w:contextualSpacing/>
        <w:jc w:val="both"/>
        <w:rPr>
          <w:lang w:val="uk-UA"/>
        </w:rPr>
      </w:pPr>
      <w:r w:rsidRPr="00DB6A61">
        <w:rPr>
          <w:lang w:val="uk-UA"/>
        </w:rPr>
        <w:t>В місці перекачування пального з автоцистерни в резервуари запроектовано  каналізаційний лоток з відповідним ухилом до нього в разі аварійного проливу з автоцистерни. Від лотка прокладено трубопровід в підземний резервуар аварійного зливу нафтопродуктів об’ємом 5 м3. Після завершення зливних робіт засувка в напрямку підземного резервуару перекривається, а відкривається засувка магістралі в напрямку розміщення  нафтовловлювача.</w:t>
      </w:r>
    </w:p>
    <w:p w14:paraId="0957CEFC" w14:textId="77777777" w:rsidR="00DB6A61" w:rsidRPr="00DB6A61" w:rsidRDefault="00DB6A61" w:rsidP="00D616C5">
      <w:pPr>
        <w:ind w:firstLine="851"/>
        <w:contextualSpacing/>
        <w:jc w:val="center"/>
        <w:rPr>
          <w:lang w:val="uk-UA"/>
        </w:rPr>
      </w:pPr>
    </w:p>
    <w:p w14:paraId="08AC4635" w14:textId="77777777" w:rsidR="00DB6A61" w:rsidRPr="002C0D9E" w:rsidRDefault="00DB6A61" w:rsidP="00D616C5">
      <w:pPr>
        <w:ind w:firstLine="851"/>
        <w:contextualSpacing/>
        <w:jc w:val="center"/>
        <w:rPr>
          <w:i/>
          <w:iCs/>
          <w:lang w:val="uk-UA"/>
        </w:rPr>
      </w:pPr>
      <w:r w:rsidRPr="002C0D9E">
        <w:rPr>
          <w:i/>
          <w:iCs/>
          <w:lang w:val="uk-UA"/>
        </w:rPr>
        <w:t>Мийка автомобілів</w:t>
      </w:r>
    </w:p>
    <w:p w14:paraId="540E1C9F" w14:textId="77777777" w:rsidR="00DB6A61" w:rsidRPr="00DB6A61" w:rsidRDefault="00DB6A61" w:rsidP="00DB6A61">
      <w:pPr>
        <w:ind w:firstLine="851"/>
        <w:contextualSpacing/>
        <w:jc w:val="both"/>
        <w:rPr>
          <w:lang w:val="uk-UA"/>
        </w:rPr>
      </w:pPr>
    </w:p>
    <w:p w14:paraId="3C6CD089" w14:textId="77777777" w:rsidR="00DB6A61" w:rsidRPr="00DB6A61" w:rsidRDefault="00DB6A61" w:rsidP="00DB6A61">
      <w:pPr>
        <w:ind w:firstLine="851"/>
        <w:contextualSpacing/>
        <w:jc w:val="both"/>
        <w:rPr>
          <w:lang w:val="uk-UA"/>
        </w:rPr>
      </w:pPr>
      <w:r w:rsidRPr="00DB6A61">
        <w:rPr>
          <w:lang w:val="uk-UA"/>
        </w:rPr>
        <w:t>На території підприємства передбачено розміщення відкритої мийки для автотранспорту підприємства.</w:t>
      </w:r>
    </w:p>
    <w:p w14:paraId="3588EA44" w14:textId="77777777" w:rsidR="00DB6A61" w:rsidRPr="00DB6A61" w:rsidRDefault="00DB6A61" w:rsidP="00DB6A61">
      <w:pPr>
        <w:ind w:firstLine="851"/>
        <w:contextualSpacing/>
        <w:jc w:val="both"/>
        <w:rPr>
          <w:lang w:val="uk-UA"/>
        </w:rPr>
      </w:pPr>
      <w:r w:rsidRPr="00DB6A61">
        <w:rPr>
          <w:lang w:val="uk-UA"/>
        </w:rPr>
        <w:t>Пропускна здатність мийки - 10 автомобіль на добу. Розрахункова кількість автомобілів, що обслуговуються за рік - 2500 одиниць. Кількість води на мийку складе 900 л/добу.</w:t>
      </w:r>
    </w:p>
    <w:p w14:paraId="60900C04" w14:textId="77777777" w:rsidR="00DB6A61" w:rsidRPr="00DB6A61" w:rsidRDefault="00DB6A61" w:rsidP="00DB6A61">
      <w:pPr>
        <w:ind w:firstLine="851"/>
        <w:contextualSpacing/>
        <w:jc w:val="both"/>
        <w:rPr>
          <w:lang w:val="uk-UA"/>
        </w:rPr>
      </w:pPr>
      <w:r w:rsidRPr="00DB6A61">
        <w:rPr>
          <w:lang w:val="uk-UA"/>
        </w:rPr>
        <w:t xml:space="preserve">     Мийка автомобіля включає наступні роботи:</w:t>
      </w:r>
    </w:p>
    <w:p w14:paraId="1129E314" w14:textId="77777777" w:rsidR="00DB6A61" w:rsidRPr="00DB6A61" w:rsidRDefault="00DB6A61" w:rsidP="00DB6A61">
      <w:pPr>
        <w:ind w:firstLine="851"/>
        <w:contextualSpacing/>
        <w:jc w:val="both"/>
        <w:rPr>
          <w:lang w:val="uk-UA"/>
        </w:rPr>
      </w:pPr>
      <w:r w:rsidRPr="00DB6A61">
        <w:rPr>
          <w:lang w:val="uk-UA"/>
        </w:rPr>
        <w:t xml:space="preserve">     -зовнішня мийка автомобіля та напівпричепа;</w:t>
      </w:r>
    </w:p>
    <w:p w14:paraId="0EF91FC7" w14:textId="77777777" w:rsidR="00DB6A61" w:rsidRPr="00DB6A61" w:rsidRDefault="00DB6A61" w:rsidP="00DB6A61">
      <w:pPr>
        <w:ind w:firstLine="851"/>
        <w:contextualSpacing/>
        <w:jc w:val="both"/>
        <w:rPr>
          <w:lang w:val="uk-UA"/>
        </w:rPr>
      </w:pPr>
      <w:r w:rsidRPr="00DB6A61">
        <w:rPr>
          <w:lang w:val="uk-UA"/>
        </w:rPr>
        <w:t xml:space="preserve">     -прибирання салону автомобіля;</w:t>
      </w:r>
    </w:p>
    <w:p w14:paraId="0644E0E6" w14:textId="77777777" w:rsidR="00DB6A61" w:rsidRPr="00DB6A61" w:rsidRDefault="00DB6A61" w:rsidP="00DB6A61">
      <w:pPr>
        <w:ind w:firstLine="851"/>
        <w:contextualSpacing/>
        <w:jc w:val="both"/>
        <w:rPr>
          <w:lang w:val="uk-UA"/>
        </w:rPr>
      </w:pPr>
      <w:r w:rsidRPr="00DB6A61">
        <w:rPr>
          <w:lang w:val="uk-UA"/>
        </w:rPr>
        <w:t xml:space="preserve">     -мийка днища;</w:t>
      </w:r>
    </w:p>
    <w:p w14:paraId="1B749599" w14:textId="77777777" w:rsidR="00DB6A61" w:rsidRPr="00DB6A61" w:rsidRDefault="00DB6A61" w:rsidP="00DB6A61">
      <w:pPr>
        <w:ind w:firstLine="851"/>
        <w:contextualSpacing/>
        <w:jc w:val="both"/>
        <w:rPr>
          <w:lang w:val="uk-UA"/>
        </w:rPr>
      </w:pPr>
      <w:r w:rsidRPr="00DB6A61">
        <w:rPr>
          <w:lang w:val="uk-UA"/>
        </w:rPr>
        <w:t xml:space="preserve">     -мийка коліс автомобіля.</w:t>
      </w:r>
    </w:p>
    <w:p w14:paraId="629BD157" w14:textId="77777777" w:rsidR="00DB6A61" w:rsidRPr="00DB6A61" w:rsidRDefault="00DB6A61" w:rsidP="00DB6A61">
      <w:pPr>
        <w:ind w:firstLine="851"/>
        <w:contextualSpacing/>
        <w:jc w:val="both"/>
        <w:rPr>
          <w:lang w:val="uk-UA"/>
        </w:rPr>
      </w:pPr>
      <w:r w:rsidRPr="00DB6A61">
        <w:rPr>
          <w:lang w:val="uk-UA"/>
        </w:rPr>
        <w:t xml:space="preserve">Для миття автотранспорту застосовується апарат високого тиску </w:t>
      </w:r>
      <w:proofErr w:type="spellStart"/>
      <w:r w:rsidRPr="00DB6A61">
        <w:rPr>
          <w:lang w:val="uk-UA"/>
        </w:rPr>
        <w:t>Kärcher</w:t>
      </w:r>
      <w:proofErr w:type="spellEnd"/>
      <w:r w:rsidRPr="00DB6A61">
        <w:rPr>
          <w:lang w:val="uk-UA"/>
        </w:rPr>
        <w:t>. Від апарату за допомогою гнучкого шлангу високого тиску вода подається до миючого пістолета.</w:t>
      </w:r>
    </w:p>
    <w:p w14:paraId="0EBAF0BE" w14:textId="77777777" w:rsidR="00DB6A61" w:rsidRPr="00DB6A61" w:rsidRDefault="00DB6A61" w:rsidP="00DB6A61">
      <w:pPr>
        <w:ind w:firstLine="851"/>
        <w:contextualSpacing/>
        <w:jc w:val="both"/>
        <w:rPr>
          <w:lang w:val="uk-UA"/>
        </w:rPr>
      </w:pPr>
      <w:r w:rsidRPr="00DB6A61">
        <w:rPr>
          <w:lang w:val="uk-UA"/>
        </w:rPr>
        <w:t xml:space="preserve">На випусках із постів мийки влаштовуються колодязі з відстійною частиною, облаштовані </w:t>
      </w:r>
      <w:proofErr w:type="spellStart"/>
      <w:r w:rsidRPr="00DB6A61">
        <w:rPr>
          <w:lang w:val="uk-UA"/>
        </w:rPr>
        <w:t>нафтосорбційними</w:t>
      </w:r>
      <w:proofErr w:type="spellEnd"/>
      <w:r w:rsidRPr="00DB6A61">
        <w:rPr>
          <w:lang w:val="uk-UA"/>
        </w:rPr>
        <w:t xml:space="preserve"> бонами для вилучення плаваючих нафтопродуктів.</w:t>
      </w:r>
    </w:p>
    <w:p w14:paraId="34B25F59" w14:textId="77777777" w:rsidR="00DB6A61" w:rsidRPr="00DB6A61" w:rsidRDefault="00DB6A61" w:rsidP="00DB6A61">
      <w:pPr>
        <w:ind w:firstLine="851"/>
        <w:contextualSpacing/>
        <w:jc w:val="both"/>
        <w:rPr>
          <w:lang w:val="uk-UA"/>
        </w:rPr>
      </w:pPr>
      <w:r w:rsidRPr="00DB6A61">
        <w:rPr>
          <w:lang w:val="uk-UA"/>
        </w:rPr>
        <w:t>Стічна вода після мийки автомобілів поступає в колектор дощових вод, з якого насосами перекачується в очисні споруди. Очищена вода повторно використовується.</w:t>
      </w:r>
    </w:p>
    <w:p w14:paraId="3A00A742" w14:textId="77777777" w:rsidR="00DB6A61" w:rsidRPr="00DB6A61" w:rsidRDefault="00DB6A61" w:rsidP="00DB6A61">
      <w:pPr>
        <w:ind w:firstLine="851"/>
        <w:contextualSpacing/>
        <w:jc w:val="both"/>
        <w:rPr>
          <w:lang w:val="uk-UA"/>
        </w:rPr>
      </w:pPr>
    </w:p>
    <w:p w14:paraId="461D6538" w14:textId="77777777" w:rsidR="00DB6A61" w:rsidRPr="00D616C5" w:rsidRDefault="00DB6A61" w:rsidP="00D616C5">
      <w:pPr>
        <w:ind w:firstLine="851"/>
        <w:contextualSpacing/>
        <w:jc w:val="center"/>
        <w:rPr>
          <w:i/>
          <w:iCs/>
          <w:lang w:val="uk-UA"/>
        </w:rPr>
      </w:pPr>
      <w:r w:rsidRPr="00D616C5">
        <w:rPr>
          <w:i/>
          <w:iCs/>
          <w:lang w:val="uk-UA"/>
        </w:rPr>
        <w:t>Тепловоз ЧМЕ3</w:t>
      </w:r>
    </w:p>
    <w:p w14:paraId="70C0F1CD" w14:textId="77777777" w:rsidR="00DB6A61" w:rsidRPr="00DB6A61" w:rsidRDefault="00DB6A61" w:rsidP="00DB6A61">
      <w:pPr>
        <w:ind w:firstLine="851"/>
        <w:contextualSpacing/>
        <w:jc w:val="both"/>
        <w:rPr>
          <w:lang w:val="uk-UA"/>
        </w:rPr>
      </w:pPr>
    </w:p>
    <w:p w14:paraId="35094B38" w14:textId="77777777" w:rsidR="00DB6A61" w:rsidRPr="00DB6A61" w:rsidRDefault="00DB6A61" w:rsidP="00DB6A61">
      <w:pPr>
        <w:ind w:firstLine="851"/>
        <w:contextualSpacing/>
        <w:jc w:val="both"/>
        <w:rPr>
          <w:lang w:val="uk-UA"/>
        </w:rPr>
      </w:pPr>
      <w:r w:rsidRPr="00DB6A61">
        <w:rPr>
          <w:lang w:val="uk-UA"/>
        </w:rPr>
        <w:t xml:space="preserve">Для можливості відпуску продукції та прийому сировини передбачається реконструкція під’їзних залізничних колій на території підприємства. В північно-східному  напрямку від земельної ділянки на розміщена станція </w:t>
      </w:r>
      <w:proofErr w:type="spellStart"/>
      <w:r w:rsidRPr="00DB6A61">
        <w:rPr>
          <w:lang w:val="uk-UA"/>
        </w:rPr>
        <w:t>Обарів</w:t>
      </w:r>
      <w:proofErr w:type="spellEnd"/>
      <w:r w:rsidRPr="00DB6A61">
        <w:rPr>
          <w:lang w:val="uk-UA"/>
        </w:rPr>
        <w:t>. Станція виконує роботу із приймання та відправлення вантажних поїздів. Заїзд планується в північно-східній та східній частині з розгалуженням по території підприємства, усього передбачено будівництво 5-ти колій в 3-и черги загальною протяжністю біля 4255,9 м. Прийнято вантажно-розвантажувальні та розвантажувальні колії. Основа для колії – щебенева Реконструкція передбачена від місця приєднання під’їзної колії.</w:t>
      </w:r>
    </w:p>
    <w:p w14:paraId="40978606" w14:textId="77777777" w:rsidR="00DB6A61" w:rsidRPr="00DB6A61" w:rsidRDefault="00DB6A61" w:rsidP="00DB6A61">
      <w:pPr>
        <w:ind w:firstLine="851"/>
        <w:contextualSpacing/>
        <w:jc w:val="both"/>
        <w:rPr>
          <w:lang w:val="uk-UA"/>
        </w:rPr>
      </w:pPr>
      <w:r w:rsidRPr="00DB6A61">
        <w:rPr>
          <w:lang w:val="uk-UA"/>
        </w:rPr>
        <w:lastRenderedPageBreak/>
        <w:t>Для транспортування вагонів із сировиною та готовою продукцією на території підприємства передбачено використовувати тепловоз ЧМЕ3. Тепловоз працюватиме на дизельному пальному (</w:t>
      </w:r>
      <w:proofErr w:type="spellStart"/>
      <w:r w:rsidRPr="00DB6A61">
        <w:rPr>
          <w:lang w:val="uk-UA"/>
        </w:rPr>
        <w:t>дж</w:t>
      </w:r>
      <w:proofErr w:type="spellEnd"/>
      <w:r w:rsidRPr="00DB6A61">
        <w:rPr>
          <w:lang w:val="uk-UA"/>
        </w:rPr>
        <w:t>. № 82).</w:t>
      </w:r>
    </w:p>
    <w:p w14:paraId="0FFD767D" w14:textId="77777777" w:rsidR="00DB6A61" w:rsidRPr="00DB6A61" w:rsidRDefault="00DB6A61" w:rsidP="00DB6A61">
      <w:pPr>
        <w:ind w:firstLine="851"/>
        <w:contextualSpacing/>
        <w:jc w:val="both"/>
        <w:rPr>
          <w:lang w:val="uk-UA"/>
        </w:rPr>
      </w:pPr>
    </w:p>
    <w:p w14:paraId="09B758E1" w14:textId="77777777" w:rsidR="00DB6A61" w:rsidRPr="00D616C5" w:rsidRDefault="00DB6A61" w:rsidP="00D616C5">
      <w:pPr>
        <w:ind w:firstLine="851"/>
        <w:contextualSpacing/>
        <w:jc w:val="center"/>
        <w:rPr>
          <w:i/>
          <w:iCs/>
          <w:lang w:val="uk-UA"/>
        </w:rPr>
      </w:pPr>
      <w:r w:rsidRPr="00D616C5">
        <w:rPr>
          <w:i/>
          <w:iCs/>
          <w:lang w:val="uk-UA"/>
        </w:rPr>
        <w:t>Автостоянки</w:t>
      </w:r>
    </w:p>
    <w:p w14:paraId="59D95D71" w14:textId="77777777" w:rsidR="00DB6A61" w:rsidRPr="00DB6A61" w:rsidRDefault="00DB6A61" w:rsidP="00DB6A61">
      <w:pPr>
        <w:ind w:firstLine="851"/>
        <w:contextualSpacing/>
        <w:jc w:val="both"/>
        <w:rPr>
          <w:lang w:val="uk-UA"/>
        </w:rPr>
      </w:pPr>
    </w:p>
    <w:p w14:paraId="02E2B09D" w14:textId="77777777" w:rsidR="00DB6A61" w:rsidRPr="00DB6A61" w:rsidRDefault="00DB6A61" w:rsidP="00DB6A61">
      <w:pPr>
        <w:ind w:firstLine="851"/>
        <w:contextualSpacing/>
        <w:jc w:val="both"/>
        <w:rPr>
          <w:lang w:val="uk-UA"/>
        </w:rPr>
      </w:pPr>
      <w:r w:rsidRPr="00DB6A61">
        <w:rPr>
          <w:lang w:val="uk-UA"/>
        </w:rPr>
        <w:t>На території підприємства передбачено наступні автостоянки:</w:t>
      </w:r>
    </w:p>
    <w:p w14:paraId="49500410" w14:textId="1C7A1885" w:rsidR="00DB6A61" w:rsidRPr="00DB6A61" w:rsidRDefault="00DB6A61" w:rsidP="00D616C5">
      <w:pPr>
        <w:ind w:firstLine="851"/>
        <w:contextualSpacing/>
        <w:jc w:val="both"/>
        <w:rPr>
          <w:lang w:val="uk-UA"/>
        </w:rPr>
      </w:pPr>
      <w:r w:rsidRPr="00DB6A61">
        <w:rPr>
          <w:lang w:val="uk-UA"/>
        </w:rPr>
        <w:t>- легкових автомобілів на 152 м/м, що розташована в північній частині ділянки (</w:t>
      </w:r>
      <w:proofErr w:type="spellStart"/>
      <w:r w:rsidRPr="00DB6A61">
        <w:rPr>
          <w:lang w:val="uk-UA"/>
        </w:rPr>
        <w:t>дж</w:t>
      </w:r>
      <w:proofErr w:type="spellEnd"/>
      <w:r w:rsidRPr="00DB6A61">
        <w:rPr>
          <w:lang w:val="uk-UA"/>
        </w:rPr>
        <w:t>. № 78);</w:t>
      </w:r>
    </w:p>
    <w:p w14:paraId="538B8B6C" w14:textId="368BE664" w:rsidR="00DB6A61" w:rsidRPr="00DB6A61" w:rsidRDefault="00DB6A61" w:rsidP="00D616C5">
      <w:pPr>
        <w:ind w:firstLine="851"/>
        <w:contextualSpacing/>
        <w:jc w:val="both"/>
        <w:rPr>
          <w:lang w:val="uk-UA"/>
        </w:rPr>
      </w:pPr>
      <w:r w:rsidRPr="00DB6A61">
        <w:rPr>
          <w:lang w:val="uk-UA"/>
        </w:rPr>
        <w:t>- легкових автомобілів на 45 м/м, що розташована в північній частині ділянки (</w:t>
      </w:r>
      <w:proofErr w:type="spellStart"/>
      <w:r w:rsidRPr="00DB6A61">
        <w:rPr>
          <w:lang w:val="uk-UA"/>
        </w:rPr>
        <w:t>дж</w:t>
      </w:r>
      <w:proofErr w:type="spellEnd"/>
      <w:r w:rsidRPr="00DB6A61">
        <w:rPr>
          <w:lang w:val="uk-UA"/>
        </w:rPr>
        <w:t xml:space="preserve">. № </w:t>
      </w:r>
      <w:r w:rsidR="00D616C5">
        <w:rPr>
          <w:lang w:val="uk-UA"/>
        </w:rPr>
        <w:t> </w:t>
      </w:r>
      <w:r w:rsidRPr="00DB6A61">
        <w:rPr>
          <w:lang w:val="uk-UA"/>
        </w:rPr>
        <w:t>79);</w:t>
      </w:r>
    </w:p>
    <w:p w14:paraId="2B709929" w14:textId="77777777" w:rsidR="00DB6A61" w:rsidRPr="00DB6A61" w:rsidRDefault="00DB6A61" w:rsidP="00DB6A61">
      <w:pPr>
        <w:ind w:firstLine="851"/>
        <w:contextualSpacing/>
        <w:jc w:val="both"/>
        <w:rPr>
          <w:lang w:val="uk-UA"/>
        </w:rPr>
      </w:pPr>
      <w:r w:rsidRPr="00DB6A61">
        <w:rPr>
          <w:lang w:val="uk-UA"/>
        </w:rPr>
        <w:t>- вантажних автомобілів на 80 м/м, що розташована в північно-західній частині ділянки (</w:t>
      </w:r>
      <w:proofErr w:type="spellStart"/>
      <w:r w:rsidRPr="00DB6A61">
        <w:rPr>
          <w:lang w:val="uk-UA"/>
        </w:rPr>
        <w:t>дж</w:t>
      </w:r>
      <w:proofErr w:type="spellEnd"/>
      <w:r w:rsidRPr="00DB6A61">
        <w:rPr>
          <w:lang w:val="uk-UA"/>
        </w:rPr>
        <w:t>. № 81).</w:t>
      </w:r>
    </w:p>
    <w:p w14:paraId="4C96B76C" w14:textId="77777777" w:rsidR="00D616C5" w:rsidRDefault="00D616C5" w:rsidP="00D616C5">
      <w:pPr>
        <w:ind w:firstLine="851"/>
        <w:contextualSpacing/>
        <w:jc w:val="center"/>
        <w:rPr>
          <w:i/>
          <w:iCs/>
          <w:lang w:val="uk-UA"/>
        </w:rPr>
      </w:pPr>
    </w:p>
    <w:p w14:paraId="19B07517" w14:textId="30126418" w:rsidR="00DB6A61" w:rsidRPr="00D616C5" w:rsidRDefault="00DB6A61" w:rsidP="00D616C5">
      <w:pPr>
        <w:ind w:firstLine="851"/>
        <w:contextualSpacing/>
        <w:jc w:val="center"/>
        <w:rPr>
          <w:i/>
          <w:iCs/>
          <w:lang w:val="uk-UA"/>
        </w:rPr>
      </w:pPr>
      <w:r w:rsidRPr="00D616C5">
        <w:rPr>
          <w:i/>
          <w:iCs/>
          <w:lang w:val="uk-UA"/>
        </w:rPr>
        <w:t>Котельні</w:t>
      </w:r>
    </w:p>
    <w:p w14:paraId="2188B9DD" w14:textId="77777777" w:rsidR="00DB6A61" w:rsidRPr="00DB6A61" w:rsidRDefault="00DB6A61" w:rsidP="00DB6A61">
      <w:pPr>
        <w:ind w:firstLine="851"/>
        <w:contextualSpacing/>
        <w:jc w:val="both"/>
        <w:rPr>
          <w:lang w:val="uk-UA"/>
        </w:rPr>
      </w:pPr>
    </w:p>
    <w:p w14:paraId="154F2A34" w14:textId="77777777" w:rsidR="00DB6A61" w:rsidRPr="00DB6A61" w:rsidRDefault="00DB6A61" w:rsidP="00DB6A61">
      <w:pPr>
        <w:ind w:firstLine="851"/>
        <w:contextualSpacing/>
        <w:jc w:val="both"/>
        <w:rPr>
          <w:lang w:val="uk-UA"/>
        </w:rPr>
      </w:pPr>
      <w:r w:rsidRPr="00DB6A61">
        <w:rPr>
          <w:lang w:val="uk-UA"/>
        </w:rPr>
        <w:t xml:space="preserve">Передбачається облаштування двох газових </w:t>
      </w:r>
      <w:proofErr w:type="spellStart"/>
      <w:r w:rsidRPr="00DB6A61">
        <w:rPr>
          <w:lang w:val="uk-UA"/>
        </w:rPr>
        <w:t>котелень</w:t>
      </w:r>
      <w:proofErr w:type="spellEnd"/>
      <w:r w:rsidRPr="00DB6A61">
        <w:rPr>
          <w:lang w:val="uk-UA"/>
        </w:rPr>
        <w:t>. Одна призначена для  обслуговування будівлі майстерні з офісами. Друга розміщена у корпусі із виробництва ДСП.</w:t>
      </w:r>
    </w:p>
    <w:p w14:paraId="1912DB58" w14:textId="6844930B" w:rsidR="00DB6A61" w:rsidRPr="00DB6A61" w:rsidRDefault="00DB6A61" w:rsidP="00DB6A61">
      <w:pPr>
        <w:ind w:firstLine="851"/>
        <w:contextualSpacing/>
        <w:jc w:val="both"/>
        <w:rPr>
          <w:lang w:val="uk-UA"/>
        </w:rPr>
      </w:pPr>
      <w:r w:rsidRPr="00DB6A61">
        <w:rPr>
          <w:lang w:val="uk-UA"/>
        </w:rPr>
        <w:t xml:space="preserve">Для потреб опалення майстерні встановлено два водогрійних котла по 200 кВт кожен, що працюють на природному газі. Річна кількість годин використання обладнання - 4368 </w:t>
      </w:r>
      <w:r w:rsidR="002C0D9E">
        <w:rPr>
          <w:lang w:val="uk-UA"/>
        </w:rPr>
        <w:t> </w:t>
      </w:r>
      <w:r w:rsidRPr="00DB6A61">
        <w:rPr>
          <w:lang w:val="uk-UA"/>
        </w:rPr>
        <w:t>год/рік. Річні витрати природного газу на два котли – 29,526 тис. м</w:t>
      </w:r>
      <w:r w:rsidRPr="002C0D9E">
        <w:rPr>
          <w:vertAlign w:val="superscript"/>
          <w:lang w:val="uk-UA"/>
        </w:rPr>
        <w:t>3</w:t>
      </w:r>
      <w:r w:rsidRPr="00DB6A61">
        <w:rPr>
          <w:lang w:val="uk-UA"/>
        </w:rPr>
        <w:t>. Годинна витрата палива на один котел 19,46 м</w:t>
      </w:r>
      <w:r w:rsidRPr="002C0D9E">
        <w:rPr>
          <w:vertAlign w:val="superscript"/>
          <w:lang w:val="uk-UA"/>
        </w:rPr>
        <w:t>3</w:t>
      </w:r>
      <w:r w:rsidRPr="00DB6A61">
        <w:rPr>
          <w:lang w:val="uk-UA"/>
        </w:rPr>
        <w:t>/год. Котли мають спільну димову трубу діаметром 0,25 м, висотою 9 м (</w:t>
      </w:r>
      <w:proofErr w:type="spellStart"/>
      <w:r w:rsidRPr="00DB6A61">
        <w:rPr>
          <w:lang w:val="uk-UA"/>
        </w:rPr>
        <w:t>дж</w:t>
      </w:r>
      <w:proofErr w:type="spellEnd"/>
      <w:r w:rsidRPr="00DB6A61">
        <w:rPr>
          <w:lang w:val="uk-UA"/>
        </w:rPr>
        <w:t>. № 65).</w:t>
      </w:r>
    </w:p>
    <w:p w14:paraId="03757944" w14:textId="77777777" w:rsidR="00DB6A61" w:rsidRPr="00DB6A61" w:rsidRDefault="00DB6A61" w:rsidP="00DB6A61">
      <w:pPr>
        <w:ind w:firstLine="851"/>
        <w:contextualSpacing/>
        <w:jc w:val="both"/>
        <w:rPr>
          <w:lang w:val="uk-UA"/>
        </w:rPr>
      </w:pPr>
      <w:r w:rsidRPr="00DB6A61">
        <w:rPr>
          <w:lang w:val="uk-UA"/>
        </w:rPr>
        <w:t>Котельня, що розташована в корпусі із виробництва ДСП призначена для опалення гардеробів, душових даного корпусу та приміщення лабораторії. Встановлено  два котли потужність по 60 кВт з витратою природного газу на один котел 6,1 м</w:t>
      </w:r>
      <w:r w:rsidRPr="002C0D9E">
        <w:rPr>
          <w:vertAlign w:val="superscript"/>
          <w:lang w:val="uk-UA"/>
        </w:rPr>
        <w:t>3</w:t>
      </w:r>
      <w:r w:rsidRPr="00DB6A61">
        <w:rPr>
          <w:lang w:val="uk-UA"/>
        </w:rPr>
        <w:t>/год та 24,569 м</w:t>
      </w:r>
      <w:r w:rsidRPr="002C0D9E">
        <w:rPr>
          <w:vertAlign w:val="superscript"/>
          <w:lang w:val="uk-UA"/>
        </w:rPr>
        <w:t>3</w:t>
      </w:r>
      <w:r w:rsidRPr="00DB6A61">
        <w:rPr>
          <w:lang w:val="uk-UA"/>
        </w:rPr>
        <w:t>/рік. Котли мають спільну димову трубу діаметром 0,2 м, висотою 15,8 м (</w:t>
      </w:r>
      <w:proofErr w:type="spellStart"/>
      <w:r w:rsidRPr="00DB6A61">
        <w:rPr>
          <w:lang w:val="uk-UA"/>
        </w:rPr>
        <w:t>дж</w:t>
      </w:r>
      <w:proofErr w:type="spellEnd"/>
      <w:r w:rsidRPr="00DB6A61">
        <w:rPr>
          <w:lang w:val="uk-UA"/>
        </w:rPr>
        <w:t>. № 90).</w:t>
      </w:r>
    </w:p>
    <w:p w14:paraId="4CB9E551" w14:textId="77777777" w:rsidR="00DB6A61" w:rsidRPr="00DB6A61" w:rsidRDefault="00DB6A61" w:rsidP="00DB6A61">
      <w:pPr>
        <w:ind w:firstLine="851"/>
        <w:contextualSpacing/>
        <w:jc w:val="both"/>
        <w:rPr>
          <w:lang w:val="uk-UA"/>
        </w:rPr>
      </w:pPr>
      <w:r w:rsidRPr="00DB6A61">
        <w:rPr>
          <w:lang w:val="uk-UA"/>
        </w:rPr>
        <w:t xml:space="preserve">Котли поставляються комплектно з групами безпеки, каскадним регулятором і кліматичними постачальниками, що забезпечує безпечну, </w:t>
      </w:r>
      <w:proofErr w:type="spellStart"/>
      <w:r w:rsidRPr="00DB6A61">
        <w:rPr>
          <w:lang w:val="uk-UA"/>
        </w:rPr>
        <w:t>гідравлічно</w:t>
      </w:r>
      <w:proofErr w:type="spellEnd"/>
      <w:r w:rsidRPr="00DB6A61">
        <w:rPr>
          <w:lang w:val="uk-UA"/>
        </w:rPr>
        <w:t xml:space="preserve">-стійку і економічну роботу. В якості теплоносія використовується вода з температурним графіком 80-60°С. Регулювання температури води передбачається в залежності від внутрішньої температури повітря в приміщеннях і температури зовнішнього повітря. Підживлення системи передбачається пом'якшеною водою, що пройшла обробку в відповідній установці. Для підживлення системи і аварійного заповнення передбачено бак запасу пом'якшеної води. До споживачів гаряча вода подається циркуляційними насосами укомплектованими засобами автоматики і контрольно-вимірювальними приладами. Компенсація теплового розширення теплоносія здійснюється в більш ширших баках. Все основне обладнання укомплектовано засобами безпеки і контролю. Котельні повністю автоматизовані і розраховані на роботу без постійної присутності обслуговуючого персоналу. У приміщеннях </w:t>
      </w:r>
      <w:proofErr w:type="spellStart"/>
      <w:r w:rsidRPr="00DB6A61">
        <w:rPr>
          <w:lang w:val="uk-UA"/>
        </w:rPr>
        <w:t>котелень</w:t>
      </w:r>
      <w:proofErr w:type="spellEnd"/>
      <w:r w:rsidRPr="00DB6A61">
        <w:rPr>
          <w:lang w:val="uk-UA"/>
        </w:rPr>
        <w:t xml:space="preserve"> передбачена система природної </w:t>
      </w:r>
      <w:proofErr w:type="spellStart"/>
      <w:r w:rsidRPr="00DB6A61">
        <w:rPr>
          <w:lang w:val="uk-UA"/>
        </w:rPr>
        <w:t>загальнообмінної</w:t>
      </w:r>
      <w:proofErr w:type="spellEnd"/>
      <w:r w:rsidRPr="00DB6A61">
        <w:rPr>
          <w:lang w:val="uk-UA"/>
        </w:rPr>
        <w:t xml:space="preserve"> припливно-витяжної вентиляції і автономна система опалення.</w:t>
      </w:r>
    </w:p>
    <w:p w14:paraId="129F366F" w14:textId="77777777" w:rsidR="00DB6A61" w:rsidRPr="00DB6A61" w:rsidRDefault="00DB6A61" w:rsidP="00DB6A61">
      <w:pPr>
        <w:ind w:firstLine="851"/>
        <w:contextualSpacing/>
        <w:jc w:val="both"/>
        <w:rPr>
          <w:lang w:val="uk-UA"/>
        </w:rPr>
      </w:pPr>
    </w:p>
    <w:p w14:paraId="00F80A48" w14:textId="77777777" w:rsidR="00DB6A61" w:rsidRPr="00261705" w:rsidRDefault="00DB6A61" w:rsidP="00261705">
      <w:pPr>
        <w:ind w:firstLine="851"/>
        <w:contextualSpacing/>
        <w:jc w:val="center"/>
        <w:rPr>
          <w:i/>
          <w:iCs/>
          <w:lang w:val="uk-UA"/>
        </w:rPr>
      </w:pPr>
      <w:r w:rsidRPr="00261705">
        <w:rPr>
          <w:i/>
          <w:iCs/>
          <w:lang w:val="uk-UA"/>
        </w:rPr>
        <w:t>Інженерне забезпечення підприємства</w:t>
      </w:r>
    </w:p>
    <w:p w14:paraId="46AF2A59" w14:textId="77777777" w:rsidR="00DB6A61" w:rsidRPr="00261705" w:rsidRDefault="00DB6A61" w:rsidP="00261705">
      <w:pPr>
        <w:ind w:firstLine="851"/>
        <w:contextualSpacing/>
        <w:jc w:val="center"/>
        <w:rPr>
          <w:i/>
          <w:iCs/>
          <w:lang w:val="uk-UA"/>
        </w:rPr>
      </w:pPr>
      <w:r w:rsidRPr="00261705">
        <w:rPr>
          <w:i/>
          <w:iCs/>
          <w:lang w:val="uk-UA"/>
        </w:rPr>
        <w:t>Пожежогасіння</w:t>
      </w:r>
    </w:p>
    <w:p w14:paraId="48F86908" w14:textId="77777777" w:rsidR="00DB6A61" w:rsidRPr="00DB6A61" w:rsidRDefault="00DB6A61" w:rsidP="00DB6A61">
      <w:pPr>
        <w:ind w:firstLine="851"/>
        <w:contextualSpacing/>
        <w:jc w:val="both"/>
        <w:rPr>
          <w:lang w:val="uk-UA"/>
        </w:rPr>
      </w:pPr>
    </w:p>
    <w:p w14:paraId="7CE22EE5" w14:textId="77777777" w:rsidR="00DB6A61" w:rsidRPr="00DB6A61" w:rsidRDefault="00DB6A61" w:rsidP="00DB6A61">
      <w:pPr>
        <w:ind w:firstLine="851"/>
        <w:contextualSpacing/>
        <w:jc w:val="both"/>
        <w:rPr>
          <w:lang w:val="uk-UA"/>
        </w:rPr>
      </w:pPr>
      <w:r w:rsidRPr="00DB6A61">
        <w:rPr>
          <w:lang w:val="uk-UA"/>
        </w:rPr>
        <w:t>У проекті передбачено насосну станцію пожежогасіння. Джерело протипожежного водопостачання - 5 резервуарів по 688 м³ корисного об’єму у кожному. Витрата води складає:</w:t>
      </w:r>
    </w:p>
    <w:p w14:paraId="0C2E02FA" w14:textId="77777777" w:rsidR="00DB6A61" w:rsidRPr="00DB6A61" w:rsidRDefault="00DB6A61" w:rsidP="00DB6A61">
      <w:pPr>
        <w:ind w:firstLine="851"/>
        <w:contextualSpacing/>
        <w:jc w:val="both"/>
        <w:rPr>
          <w:lang w:val="uk-UA"/>
        </w:rPr>
      </w:pPr>
      <w:r w:rsidRPr="00DB6A61">
        <w:rPr>
          <w:lang w:val="uk-UA"/>
        </w:rPr>
        <w:t xml:space="preserve">- на систему автоматичного пожежогасіння – 281,57 л/с, </w:t>
      </w:r>
    </w:p>
    <w:p w14:paraId="5C34E6FE" w14:textId="77777777" w:rsidR="00DB6A61" w:rsidRPr="00DB6A61" w:rsidRDefault="00DB6A61" w:rsidP="00DB6A61">
      <w:pPr>
        <w:ind w:firstLine="851"/>
        <w:contextualSpacing/>
        <w:jc w:val="both"/>
        <w:rPr>
          <w:lang w:val="uk-UA"/>
        </w:rPr>
      </w:pPr>
      <w:r w:rsidRPr="00DB6A61">
        <w:rPr>
          <w:lang w:val="uk-UA"/>
        </w:rPr>
        <w:t xml:space="preserve">- на систему внутрішнього пожежогасіння – 10,4 л/с, кількість струмин не менше 4, </w:t>
      </w:r>
    </w:p>
    <w:p w14:paraId="748E849F" w14:textId="77777777" w:rsidR="00DB6A61" w:rsidRPr="00DB6A61" w:rsidRDefault="00DB6A61" w:rsidP="00DB6A61">
      <w:pPr>
        <w:ind w:firstLine="851"/>
        <w:contextualSpacing/>
        <w:jc w:val="both"/>
        <w:rPr>
          <w:lang w:val="uk-UA"/>
        </w:rPr>
      </w:pPr>
      <w:r w:rsidRPr="00DB6A61">
        <w:rPr>
          <w:lang w:val="uk-UA"/>
        </w:rPr>
        <w:t xml:space="preserve">- на систему зовнішнього пожежогасіння – 90 л/с, </w:t>
      </w:r>
    </w:p>
    <w:p w14:paraId="7B87BCB6" w14:textId="77777777" w:rsidR="00261705" w:rsidRDefault="00261705" w:rsidP="00DB6A61">
      <w:pPr>
        <w:ind w:firstLine="851"/>
        <w:contextualSpacing/>
        <w:jc w:val="both"/>
        <w:rPr>
          <w:lang w:val="uk-UA"/>
        </w:rPr>
      </w:pPr>
    </w:p>
    <w:p w14:paraId="1A82CC9D" w14:textId="43F7265E" w:rsidR="00DB6A61" w:rsidRPr="00261705" w:rsidRDefault="00DB6A61" w:rsidP="00261705">
      <w:pPr>
        <w:ind w:firstLine="851"/>
        <w:contextualSpacing/>
        <w:jc w:val="center"/>
        <w:rPr>
          <w:i/>
          <w:iCs/>
          <w:lang w:val="uk-UA"/>
        </w:rPr>
      </w:pPr>
      <w:r w:rsidRPr="00261705">
        <w:rPr>
          <w:i/>
          <w:iCs/>
          <w:lang w:val="uk-UA"/>
        </w:rPr>
        <w:t>Електропостачання</w:t>
      </w:r>
    </w:p>
    <w:p w14:paraId="26F05876" w14:textId="77777777" w:rsidR="00DB6A61" w:rsidRPr="00DB6A61" w:rsidRDefault="00DB6A61" w:rsidP="00DB6A61">
      <w:pPr>
        <w:ind w:firstLine="851"/>
        <w:contextualSpacing/>
        <w:jc w:val="both"/>
        <w:rPr>
          <w:lang w:val="uk-UA"/>
        </w:rPr>
      </w:pPr>
    </w:p>
    <w:p w14:paraId="6D7E6DE6" w14:textId="77777777" w:rsidR="00DB6A61" w:rsidRPr="00DB6A61" w:rsidRDefault="00DB6A61" w:rsidP="00DB6A61">
      <w:pPr>
        <w:ind w:firstLine="851"/>
        <w:contextualSpacing/>
        <w:jc w:val="both"/>
        <w:rPr>
          <w:lang w:val="uk-UA"/>
        </w:rPr>
      </w:pPr>
      <w:r w:rsidRPr="00DB6A61">
        <w:rPr>
          <w:lang w:val="uk-UA"/>
        </w:rPr>
        <w:t>Електропостачання будівель здійснюється від ПС-110/10 кВ "</w:t>
      </w:r>
      <w:proofErr w:type="spellStart"/>
      <w:r w:rsidRPr="00DB6A61">
        <w:rPr>
          <w:lang w:val="uk-UA"/>
        </w:rPr>
        <w:t>Кроноспан</w:t>
      </w:r>
      <w:proofErr w:type="spellEnd"/>
      <w:r w:rsidRPr="00DB6A61">
        <w:rPr>
          <w:lang w:val="uk-UA"/>
        </w:rPr>
        <w:t>".</w:t>
      </w:r>
    </w:p>
    <w:p w14:paraId="264AF1E3" w14:textId="77777777" w:rsidR="00DB6A61" w:rsidRPr="00DB6A61" w:rsidRDefault="00DB6A61" w:rsidP="00DB6A61">
      <w:pPr>
        <w:ind w:firstLine="851"/>
        <w:contextualSpacing/>
        <w:jc w:val="both"/>
        <w:rPr>
          <w:lang w:val="uk-UA"/>
        </w:rPr>
      </w:pPr>
      <w:r w:rsidRPr="00DB6A61">
        <w:rPr>
          <w:lang w:val="uk-UA"/>
        </w:rPr>
        <w:t>Передбачено будівництво трансформаторних підстанцій 10/0,4 кВ, прокладка кабельних ліній 10 кВ від розподільчого пристрою 10 кВ ПС-110/10 кВ "</w:t>
      </w:r>
      <w:proofErr w:type="spellStart"/>
      <w:r w:rsidRPr="00DB6A61">
        <w:rPr>
          <w:lang w:val="uk-UA"/>
        </w:rPr>
        <w:t>Кроноспан</w:t>
      </w:r>
      <w:proofErr w:type="spellEnd"/>
      <w:r w:rsidRPr="00DB6A61">
        <w:rPr>
          <w:lang w:val="uk-UA"/>
        </w:rPr>
        <w:t>" до шістнадцяти проектованих трансформаторних підстанцій та до п’яти існуючих трансформаторних підстанцій.</w:t>
      </w:r>
    </w:p>
    <w:p w14:paraId="242E6982" w14:textId="77777777" w:rsidR="00DB6A61" w:rsidRPr="00DB6A61" w:rsidRDefault="00DB6A61" w:rsidP="00DB6A61">
      <w:pPr>
        <w:ind w:firstLine="851"/>
        <w:contextualSpacing/>
        <w:jc w:val="both"/>
        <w:rPr>
          <w:lang w:val="uk-UA"/>
        </w:rPr>
      </w:pPr>
      <w:r w:rsidRPr="00DB6A61">
        <w:rPr>
          <w:lang w:val="uk-UA"/>
        </w:rPr>
        <w:t xml:space="preserve">Усі існуючі електротехнічні мережі виносяться із плями забудови та </w:t>
      </w:r>
      <w:proofErr w:type="spellStart"/>
      <w:r w:rsidRPr="00DB6A61">
        <w:rPr>
          <w:lang w:val="uk-UA"/>
        </w:rPr>
        <w:t>перезаводяться</w:t>
      </w:r>
      <w:proofErr w:type="spellEnd"/>
      <w:r w:rsidRPr="00DB6A61">
        <w:rPr>
          <w:lang w:val="uk-UA"/>
        </w:rPr>
        <w:t xml:space="preserve"> в проектовану </w:t>
      </w:r>
      <w:proofErr w:type="spellStart"/>
      <w:r w:rsidRPr="00DB6A61">
        <w:rPr>
          <w:lang w:val="uk-UA"/>
        </w:rPr>
        <w:t>кабельно</w:t>
      </w:r>
      <w:proofErr w:type="spellEnd"/>
      <w:r w:rsidRPr="00DB6A61">
        <w:rPr>
          <w:lang w:val="uk-UA"/>
        </w:rPr>
        <w:t xml:space="preserve">-блочну каналізацію із </w:t>
      </w:r>
      <w:proofErr w:type="spellStart"/>
      <w:r w:rsidRPr="00DB6A61">
        <w:rPr>
          <w:lang w:val="uk-UA"/>
        </w:rPr>
        <w:t>двостінних</w:t>
      </w:r>
      <w:proofErr w:type="spellEnd"/>
      <w:r w:rsidRPr="00DB6A61">
        <w:rPr>
          <w:lang w:val="uk-UA"/>
        </w:rPr>
        <w:t xml:space="preserve"> поліетиленових труб.</w:t>
      </w:r>
    </w:p>
    <w:p w14:paraId="2392641D" w14:textId="77777777" w:rsidR="00DB6A61" w:rsidRPr="00DB6A61" w:rsidRDefault="00DB6A61" w:rsidP="00DB6A61">
      <w:pPr>
        <w:ind w:firstLine="851"/>
        <w:contextualSpacing/>
        <w:jc w:val="both"/>
        <w:rPr>
          <w:lang w:val="uk-UA"/>
        </w:rPr>
      </w:pPr>
      <w:r w:rsidRPr="00DB6A61">
        <w:rPr>
          <w:lang w:val="uk-UA"/>
        </w:rPr>
        <w:t>Силові трансформатори проектованих підстанцій вибрані сухого типу з литою ізоляцією/ Сухі силові трансформатори розміщуються кожен в окремому приміщенні, об'єм даних приміщень та відстані до стін вибрані згідно рекомендацій заводу виробника і забезпечують нормальну природню вентиляцію силового трансформатора.</w:t>
      </w:r>
    </w:p>
    <w:p w14:paraId="421775BE" w14:textId="77777777" w:rsidR="00DB6A61" w:rsidRPr="00DB6A61" w:rsidRDefault="00DB6A61" w:rsidP="00DB6A61">
      <w:pPr>
        <w:ind w:firstLine="851"/>
        <w:contextualSpacing/>
        <w:jc w:val="both"/>
        <w:rPr>
          <w:lang w:val="uk-UA"/>
        </w:rPr>
      </w:pPr>
      <w:r w:rsidRPr="00DB6A61">
        <w:rPr>
          <w:lang w:val="uk-UA"/>
        </w:rPr>
        <w:t>Кабелі прокладаються по території підприємства в траншеї в блочній каналізації на глибині не менше 0,7 м від планованої відмітки території до верху кабельного блоку під непроїжджими частинами та 1,0 м від полотна дороги – під проїжджими частинами.</w:t>
      </w:r>
    </w:p>
    <w:p w14:paraId="190CBF43" w14:textId="77777777" w:rsidR="00DB6A61" w:rsidRPr="00DB6A61" w:rsidRDefault="00DB6A61" w:rsidP="00DB6A61">
      <w:pPr>
        <w:ind w:firstLine="851"/>
        <w:contextualSpacing/>
        <w:jc w:val="both"/>
        <w:rPr>
          <w:lang w:val="uk-UA"/>
        </w:rPr>
      </w:pPr>
      <w:r w:rsidRPr="00DB6A61">
        <w:rPr>
          <w:lang w:val="uk-UA"/>
        </w:rPr>
        <w:t>Відстань по горизонталі в просвіті між крайнім кабелем у траншеї і краєм підземної частини фундаментів наземних будівель і споруд має дорівнювати глибині прокладання кабелю, але бути не меншою ніж 0,6 м.</w:t>
      </w:r>
    </w:p>
    <w:p w14:paraId="19121A86" w14:textId="77777777" w:rsidR="00DB6A61" w:rsidRPr="00DB6A61" w:rsidRDefault="00DB6A61" w:rsidP="00DB6A61">
      <w:pPr>
        <w:ind w:firstLine="851"/>
        <w:contextualSpacing/>
        <w:jc w:val="both"/>
        <w:rPr>
          <w:lang w:val="uk-UA"/>
        </w:rPr>
      </w:pPr>
    </w:p>
    <w:p w14:paraId="66904E75" w14:textId="77777777" w:rsidR="00DB6A61" w:rsidRPr="00261705" w:rsidRDefault="00DB6A61" w:rsidP="00261705">
      <w:pPr>
        <w:ind w:firstLine="851"/>
        <w:contextualSpacing/>
        <w:jc w:val="center"/>
        <w:rPr>
          <w:i/>
          <w:iCs/>
          <w:lang w:val="uk-UA"/>
        </w:rPr>
      </w:pPr>
      <w:r w:rsidRPr="00261705">
        <w:rPr>
          <w:i/>
          <w:iCs/>
          <w:lang w:val="uk-UA"/>
        </w:rPr>
        <w:t>Газові електрогенератори</w:t>
      </w:r>
    </w:p>
    <w:p w14:paraId="491EDF28" w14:textId="77777777" w:rsidR="00DB6A61" w:rsidRPr="00DB6A61" w:rsidRDefault="00DB6A61" w:rsidP="00DB6A61">
      <w:pPr>
        <w:ind w:firstLine="851"/>
        <w:contextualSpacing/>
        <w:jc w:val="both"/>
        <w:rPr>
          <w:lang w:val="uk-UA"/>
        </w:rPr>
      </w:pPr>
    </w:p>
    <w:p w14:paraId="4063D6A6" w14:textId="77777777" w:rsidR="00DB6A61" w:rsidRPr="00DB6A61" w:rsidRDefault="00DB6A61" w:rsidP="00DB6A61">
      <w:pPr>
        <w:ind w:firstLine="851"/>
        <w:contextualSpacing/>
        <w:jc w:val="both"/>
        <w:rPr>
          <w:lang w:val="uk-UA"/>
        </w:rPr>
      </w:pPr>
      <w:r w:rsidRPr="00DB6A61">
        <w:rPr>
          <w:lang w:val="uk-UA"/>
        </w:rPr>
        <w:t xml:space="preserve">Для резервного енергопостачання власних потреб відповідального технологічного обладнання передбачається встановлення семи комплектних установок електрогенераторів із двигунами, що працюють на природному газі. Марка газогенератора – </w:t>
      </w:r>
      <w:proofErr w:type="spellStart"/>
      <w:r w:rsidRPr="00DB6A61">
        <w:rPr>
          <w:lang w:val="uk-UA"/>
        </w:rPr>
        <w:t>Cummins</w:t>
      </w:r>
      <w:proofErr w:type="spellEnd"/>
      <w:r w:rsidRPr="00DB6A61">
        <w:rPr>
          <w:lang w:val="uk-UA"/>
        </w:rPr>
        <w:t xml:space="preserve"> C1540 N5CB електричною номінальною потужністю 1540 кВт кожен. Годинне споживання газу однієї установки 443,68 м</w:t>
      </w:r>
      <w:r w:rsidRPr="00261705">
        <w:rPr>
          <w:vertAlign w:val="superscript"/>
          <w:lang w:val="uk-UA"/>
        </w:rPr>
        <w:t>3</w:t>
      </w:r>
      <w:r w:rsidRPr="00DB6A61">
        <w:rPr>
          <w:lang w:val="uk-UA"/>
        </w:rPr>
        <w:t>/год, загалом 3105,76 м</w:t>
      </w:r>
      <w:r w:rsidRPr="00261705">
        <w:rPr>
          <w:vertAlign w:val="superscript"/>
          <w:lang w:val="uk-UA"/>
        </w:rPr>
        <w:t>3</w:t>
      </w:r>
      <w:r w:rsidRPr="00DB6A61">
        <w:rPr>
          <w:lang w:val="uk-UA"/>
        </w:rPr>
        <w:t>/год. Вихлопні гази системою трубопроводів відводяться на рекуперацію тепла у сушку ДСП та виводяться через джерело № 16. Години роботи в рік 2190.</w:t>
      </w:r>
    </w:p>
    <w:p w14:paraId="512E8555" w14:textId="77777777" w:rsidR="00DB6A61" w:rsidRPr="00DB6A61" w:rsidRDefault="00DB6A61" w:rsidP="00DB6A61">
      <w:pPr>
        <w:ind w:firstLine="851"/>
        <w:contextualSpacing/>
        <w:jc w:val="both"/>
        <w:rPr>
          <w:lang w:val="uk-UA"/>
        </w:rPr>
      </w:pPr>
    </w:p>
    <w:p w14:paraId="00BDDE5B" w14:textId="77777777" w:rsidR="00DB6A61" w:rsidRPr="00261705" w:rsidRDefault="00DB6A61" w:rsidP="00261705">
      <w:pPr>
        <w:ind w:firstLine="851"/>
        <w:contextualSpacing/>
        <w:jc w:val="center"/>
        <w:rPr>
          <w:i/>
          <w:iCs/>
          <w:lang w:val="uk-UA"/>
        </w:rPr>
      </w:pPr>
      <w:r w:rsidRPr="00261705">
        <w:rPr>
          <w:i/>
          <w:iCs/>
          <w:lang w:val="uk-UA"/>
        </w:rPr>
        <w:t>Дизель-генератори, дизельні насоси</w:t>
      </w:r>
    </w:p>
    <w:p w14:paraId="0F07FFAF" w14:textId="77777777" w:rsidR="00DB6A61" w:rsidRPr="00DB6A61" w:rsidRDefault="00DB6A61" w:rsidP="00DB6A61">
      <w:pPr>
        <w:ind w:firstLine="851"/>
        <w:contextualSpacing/>
        <w:jc w:val="both"/>
        <w:rPr>
          <w:lang w:val="uk-UA"/>
        </w:rPr>
      </w:pPr>
    </w:p>
    <w:p w14:paraId="40E8A003" w14:textId="77777777" w:rsidR="00DB6A61" w:rsidRPr="00DB6A61" w:rsidRDefault="00DB6A61" w:rsidP="00DB6A61">
      <w:pPr>
        <w:ind w:firstLine="851"/>
        <w:contextualSpacing/>
        <w:jc w:val="both"/>
        <w:rPr>
          <w:lang w:val="uk-UA"/>
        </w:rPr>
      </w:pPr>
      <w:r w:rsidRPr="00DB6A61">
        <w:rPr>
          <w:lang w:val="uk-UA"/>
        </w:rPr>
        <w:t>На території підприємства передбачено ряд дизель-генераторів, а для пожежогасіння дизельні насоси.</w:t>
      </w:r>
    </w:p>
    <w:p w14:paraId="374F645A" w14:textId="77777777" w:rsidR="00DB6A61" w:rsidRPr="00DB6A61" w:rsidRDefault="00DB6A61" w:rsidP="00DB6A61">
      <w:pPr>
        <w:ind w:firstLine="851"/>
        <w:contextualSpacing/>
        <w:jc w:val="both"/>
        <w:rPr>
          <w:lang w:val="uk-UA"/>
        </w:rPr>
      </w:pPr>
      <w:r w:rsidRPr="00DB6A61">
        <w:rPr>
          <w:lang w:val="uk-UA"/>
        </w:rPr>
        <w:t>Для лінії ДСП:</w:t>
      </w:r>
    </w:p>
    <w:p w14:paraId="7BC996FA" w14:textId="77777777" w:rsidR="00DB6A61" w:rsidRPr="00DB6A61" w:rsidRDefault="00DB6A61" w:rsidP="00DB6A61">
      <w:pPr>
        <w:ind w:firstLine="851"/>
        <w:contextualSpacing/>
        <w:jc w:val="both"/>
        <w:rPr>
          <w:lang w:val="uk-UA"/>
        </w:rPr>
      </w:pPr>
      <w:r w:rsidRPr="00DB6A61">
        <w:rPr>
          <w:lang w:val="uk-UA"/>
        </w:rPr>
        <w:t xml:space="preserve">- дизель-генератор моделі CATERPILLAR DE660E0, потужністю 660 </w:t>
      </w:r>
      <w:proofErr w:type="spellStart"/>
      <w:r w:rsidRPr="00DB6A61">
        <w:rPr>
          <w:lang w:val="uk-UA"/>
        </w:rPr>
        <w:t>кВА</w:t>
      </w:r>
      <w:proofErr w:type="spellEnd"/>
      <w:r w:rsidRPr="00DB6A61">
        <w:rPr>
          <w:lang w:val="uk-UA"/>
        </w:rPr>
        <w:t>. Витрата дизпалива 135,0 л/год при 100% навантаженні, 101,25 л/год при 75% навантаженні (</w:t>
      </w:r>
      <w:proofErr w:type="spellStart"/>
      <w:r w:rsidRPr="00DB6A61">
        <w:rPr>
          <w:lang w:val="uk-UA"/>
        </w:rPr>
        <w:t>дж</w:t>
      </w:r>
      <w:proofErr w:type="spellEnd"/>
      <w:r w:rsidRPr="00DB6A61">
        <w:rPr>
          <w:lang w:val="uk-UA"/>
        </w:rPr>
        <w:t>. № 83);</w:t>
      </w:r>
    </w:p>
    <w:p w14:paraId="7FB1DD31" w14:textId="77777777" w:rsidR="00DB6A61" w:rsidRPr="00DB6A61" w:rsidRDefault="00DB6A61" w:rsidP="00DB6A61">
      <w:pPr>
        <w:ind w:firstLine="851"/>
        <w:contextualSpacing/>
        <w:jc w:val="both"/>
        <w:rPr>
          <w:lang w:val="uk-UA"/>
        </w:rPr>
      </w:pPr>
      <w:r w:rsidRPr="00DB6A61">
        <w:rPr>
          <w:lang w:val="uk-UA"/>
        </w:rPr>
        <w:t xml:space="preserve">- дизель-генератор моделі CATERPILLAR C32, потужністю 1100 </w:t>
      </w:r>
      <w:proofErr w:type="spellStart"/>
      <w:r w:rsidRPr="00DB6A61">
        <w:rPr>
          <w:lang w:val="uk-UA"/>
        </w:rPr>
        <w:t>кВА</w:t>
      </w:r>
      <w:proofErr w:type="spellEnd"/>
      <w:r w:rsidRPr="00DB6A61">
        <w:rPr>
          <w:lang w:val="uk-UA"/>
        </w:rPr>
        <w:t>. Витрата дизпалива 220,7 л/год при 100% навантаженні 165,5 л/год при 75% навантаженні (</w:t>
      </w:r>
      <w:proofErr w:type="spellStart"/>
      <w:r w:rsidRPr="00DB6A61">
        <w:rPr>
          <w:lang w:val="uk-UA"/>
        </w:rPr>
        <w:t>дж</w:t>
      </w:r>
      <w:proofErr w:type="spellEnd"/>
      <w:r w:rsidRPr="00DB6A61">
        <w:rPr>
          <w:lang w:val="uk-UA"/>
        </w:rPr>
        <w:t xml:space="preserve">. </w:t>
      </w:r>
    </w:p>
    <w:p w14:paraId="657FA20D" w14:textId="77777777" w:rsidR="00DB6A61" w:rsidRPr="00DB6A61" w:rsidRDefault="00DB6A61" w:rsidP="00DB6A61">
      <w:pPr>
        <w:ind w:firstLine="851"/>
        <w:contextualSpacing/>
        <w:jc w:val="both"/>
        <w:rPr>
          <w:lang w:val="uk-UA"/>
        </w:rPr>
      </w:pPr>
      <w:r w:rsidRPr="00DB6A61">
        <w:rPr>
          <w:lang w:val="uk-UA"/>
        </w:rPr>
        <w:t>№ 84).</w:t>
      </w:r>
    </w:p>
    <w:p w14:paraId="6C78B34C" w14:textId="77777777" w:rsidR="00DB6A61" w:rsidRPr="00DB6A61" w:rsidRDefault="00DB6A61" w:rsidP="00DB6A61">
      <w:pPr>
        <w:ind w:firstLine="851"/>
        <w:contextualSpacing/>
        <w:jc w:val="both"/>
        <w:rPr>
          <w:lang w:val="uk-UA"/>
        </w:rPr>
      </w:pPr>
      <w:r w:rsidRPr="00DB6A61">
        <w:rPr>
          <w:lang w:val="uk-UA"/>
        </w:rPr>
        <w:t>Для лінії ОСП:</w:t>
      </w:r>
    </w:p>
    <w:p w14:paraId="6D835DFF" w14:textId="77777777" w:rsidR="00DB6A61" w:rsidRPr="00DB6A61" w:rsidRDefault="00DB6A61" w:rsidP="00DB6A61">
      <w:pPr>
        <w:ind w:firstLine="851"/>
        <w:contextualSpacing/>
        <w:jc w:val="both"/>
        <w:rPr>
          <w:lang w:val="uk-UA"/>
        </w:rPr>
      </w:pPr>
      <w:r w:rsidRPr="00DB6A61">
        <w:rPr>
          <w:lang w:val="uk-UA"/>
        </w:rPr>
        <w:t xml:space="preserve">- дизель-генератор моделі CATERPILLAR DE715E0, потужністю 715 </w:t>
      </w:r>
      <w:proofErr w:type="spellStart"/>
      <w:r w:rsidRPr="00DB6A61">
        <w:rPr>
          <w:lang w:val="uk-UA"/>
        </w:rPr>
        <w:t>кВА</w:t>
      </w:r>
      <w:proofErr w:type="spellEnd"/>
      <w:r w:rsidRPr="00DB6A61">
        <w:rPr>
          <w:lang w:val="uk-UA"/>
        </w:rPr>
        <w:t>. Витрата дизпалива 144,5 л/год при 100% навантаженні 108,4 л/год при 75% навантаженні (</w:t>
      </w:r>
      <w:proofErr w:type="spellStart"/>
      <w:r w:rsidRPr="00DB6A61">
        <w:rPr>
          <w:lang w:val="uk-UA"/>
        </w:rPr>
        <w:t>дж</w:t>
      </w:r>
      <w:proofErr w:type="spellEnd"/>
      <w:r w:rsidRPr="00DB6A61">
        <w:rPr>
          <w:lang w:val="uk-UA"/>
        </w:rPr>
        <w:t xml:space="preserve">. </w:t>
      </w:r>
    </w:p>
    <w:p w14:paraId="63B9F559" w14:textId="77777777" w:rsidR="00DB6A61" w:rsidRPr="00DB6A61" w:rsidRDefault="00DB6A61" w:rsidP="00DB6A61">
      <w:pPr>
        <w:ind w:firstLine="851"/>
        <w:contextualSpacing/>
        <w:jc w:val="both"/>
        <w:rPr>
          <w:lang w:val="uk-UA"/>
        </w:rPr>
      </w:pPr>
      <w:r w:rsidRPr="00DB6A61">
        <w:rPr>
          <w:lang w:val="uk-UA"/>
        </w:rPr>
        <w:t xml:space="preserve">№ 85); </w:t>
      </w:r>
    </w:p>
    <w:p w14:paraId="70063EF5" w14:textId="77777777" w:rsidR="00DB6A61" w:rsidRPr="00DB6A61" w:rsidRDefault="00DB6A61" w:rsidP="00DB6A61">
      <w:pPr>
        <w:ind w:firstLine="851"/>
        <w:contextualSpacing/>
        <w:jc w:val="both"/>
        <w:rPr>
          <w:lang w:val="uk-UA"/>
        </w:rPr>
      </w:pPr>
      <w:r w:rsidRPr="00DB6A61">
        <w:rPr>
          <w:lang w:val="uk-UA"/>
        </w:rPr>
        <w:t xml:space="preserve">- дизель-генератор моделі </w:t>
      </w:r>
      <w:proofErr w:type="spellStart"/>
      <w:r w:rsidRPr="00DB6A61">
        <w:rPr>
          <w:lang w:val="uk-UA"/>
        </w:rPr>
        <w:t>German</w:t>
      </w:r>
      <w:proofErr w:type="spellEnd"/>
      <w:r w:rsidRPr="00DB6A61">
        <w:rPr>
          <w:lang w:val="uk-UA"/>
        </w:rPr>
        <w:t xml:space="preserve"> </w:t>
      </w:r>
      <w:proofErr w:type="spellStart"/>
      <w:r w:rsidRPr="00DB6A61">
        <w:rPr>
          <w:lang w:val="uk-UA"/>
        </w:rPr>
        <w:t>Generator</w:t>
      </w:r>
      <w:proofErr w:type="spellEnd"/>
      <w:r w:rsidRPr="00DB6A61">
        <w:rPr>
          <w:lang w:val="uk-UA"/>
        </w:rPr>
        <w:t xml:space="preserve"> P730CO - 2 </w:t>
      </w:r>
      <w:proofErr w:type="spellStart"/>
      <w:r w:rsidRPr="00DB6A61">
        <w:rPr>
          <w:lang w:val="uk-UA"/>
        </w:rPr>
        <w:t>шт</w:t>
      </w:r>
      <w:proofErr w:type="spellEnd"/>
      <w:r w:rsidRPr="00DB6A61">
        <w:rPr>
          <w:lang w:val="uk-UA"/>
        </w:rPr>
        <w:t xml:space="preserve">, потужністю 750 </w:t>
      </w:r>
      <w:proofErr w:type="spellStart"/>
      <w:r w:rsidRPr="00DB6A61">
        <w:rPr>
          <w:lang w:val="uk-UA"/>
        </w:rPr>
        <w:t>кВА</w:t>
      </w:r>
      <w:proofErr w:type="spellEnd"/>
      <w:r w:rsidRPr="00DB6A61">
        <w:rPr>
          <w:lang w:val="uk-UA"/>
        </w:rPr>
        <w:t>. Витрата дизпалива 157,0 л/год при 100% навантаженні 117,75 л/год при 75% навантаженні (</w:t>
      </w:r>
      <w:proofErr w:type="spellStart"/>
      <w:r w:rsidRPr="00DB6A61">
        <w:rPr>
          <w:lang w:val="uk-UA"/>
        </w:rPr>
        <w:t>дж</w:t>
      </w:r>
      <w:proofErr w:type="spellEnd"/>
      <w:r w:rsidRPr="00DB6A61">
        <w:rPr>
          <w:lang w:val="uk-UA"/>
        </w:rPr>
        <w:t>. № 86, № 106).</w:t>
      </w:r>
    </w:p>
    <w:p w14:paraId="68C27973" w14:textId="77777777" w:rsidR="00261705" w:rsidRDefault="00261705" w:rsidP="00DB6A61">
      <w:pPr>
        <w:ind w:firstLine="851"/>
        <w:contextualSpacing/>
        <w:jc w:val="both"/>
        <w:rPr>
          <w:lang w:val="uk-UA"/>
        </w:rPr>
      </w:pPr>
    </w:p>
    <w:p w14:paraId="0F1712A9" w14:textId="27BE3E95" w:rsidR="00904C5D" w:rsidRPr="00904C5D" w:rsidRDefault="00904C5D" w:rsidP="00904C5D">
      <w:pPr>
        <w:pStyle w:val="xfmc1"/>
        <w:shd w:val="clear" w:color="auto" w:fill="FFFFFF"/>
        <w:spacing w:before="0" w:beforeAutospacing="0" w:after="0" w:afterAutospacing="0" w:line="280" w:lineRule="atLeast"/>
        <w:ind w:firstLine="851"/>
        <w:jc w:val="both"/>
        <w:rPr>
          <w:i/>
          <w:iCs/>
          <w:color w:val="000000" w:themeColor="text1"/>
          <w:lang w:val="uk-UA"/>
        </w:rPr>
      </w:pPr>
      <w:r w:rsidRPr="00985E96">
        <w:rPr>
          <w:i/>
          <w:iCs/>
          <w:color w:val="000000" w:themeColor="text1"/>
          <w:lang w:val="uk-UA"/>
        </w:rPr>
        <w:t>С</w:t>
      </w:r>
      <w:proofErr w:type="spellStart"/>
      <w:r w:rsidRPr="00985E96">
        <w:rPr>
          <w:i/>
          <w:iCs/>
          <w:color w:val="000000" w:themeColor="text1"/>
        </w:rPr>
        <w:t>танці</w:t>
      </w:r>
      <w:proofErr w:type="spellEnd"/>
      <w:r w:rsidRPr="00985E96">
        <w:rPr>
          <w:i/>
          <w:iCs/>
          <w:color w:val="000000" w:themeColor="text1"/>
          <w:lang w:val="uk-UA"/>
        </w:rPr>
        <w:t xml:space="preserve">я </w:t>
      </w:r>
      <w:proofErr w:type="spellStart"/>
      <w:r w:rsidRPr="00985E96">
        <w:rPr>
          <w:i/>
          <w:iCs/>
          <w:color w:val="000000" w:themeColor="text1"/>
        </w:rPr>
        <w:t>комбінованої</w:t>
      </w:r>
      <w:proofErr w:type="spellEnd"/>
      <w:r w:rsidRPr="00985E96">
        <w:rPr>
          <w:i/>
          <w:iCs/>
          <w:color w:val="000000" w:themeColor="text1"/>
        </w:rPr>
        <w:t xml:space="preserve"> </w:t>
      </w:r>
      <w:proofErr w:type="spellStart"/>
      <w:r w:rsidRPr="00985E96">
        <w:rPr>
          <w:i/>
          <w:iCs/>
          <w:color w:val="000000" w:themeColor="text1"/>
        </w:rPr>
        <w:t>генерації</w:t>
      </w:r>
      <w:proofErr w:type="spellEnd"/>
      <w:r w:rsidRPr="00985E96">
        <w:rPr>
          <w:i/>
          <w:iCs/>
          <w:color w:val="000000" w:themeColor="text1"/>
        </w:rPr>
        <w:t xml:space="preserve"> </w:t>
      </w:r>
      <w:proofErr w:type="spellStart"/>
      <w:r w:rsidRPr="00985E96">
        <w:rPr>
          <w:i/>
          <w:iCs/>
          <w:color w:val="000000" w:themeColor="text1"/>
        </w:rPr>
        <w:t>електричної</w:t>
      </w:r>
      <w:proofErr w:type="spellEnd"/>
      <w:r w:rsidRPr="00985E96">
        <w:rPr>
          <w:i/>
          <w:iCs/>
          <w:color w:val="000000" w:themeColor="text1"/>
        </w:rPr>
        <w:t xml:space="preserve"> і </w:t>
      </w:r>
      <w:proofErr w:type="spellStart"/>
      <w:r w:rsidRPr="00985E96">
        <w:rPr>
          <w:i/>
          <w:iCs/>
          <w:color w:val="000000" w:themeColor="text1"/>
        </w:rPr>
        <w:t>теплової</w:t>
      </w:r>
      <w:proofErr w:type="spellEnd"/>
      <w:r w:rsidRPr="00985E96">
        <w:rPr>
          <w:i/>
          <w:iCs/>
          <w:color w:val="000000" w:themeColor="text1"/>
        </w:rPr>
        <w:t xml:space="preserve"> </w:t>
      </w:r>
      <w:proofErr w:type="spellStart"/>
      <w:r w:rsidRPr="00985E96">
        <w:rPr>
          <w:i/>
          <w:iCs/>
          <w:color w:val="000000" w:themeColor="text1"/>
        </w:rPr>
        <w:t>енергії</w:t>
      </w:r>
      <w:proofErr w:type="spellEnd"/>
      <w:r w:rsidRPr="00985E96">
        <w:rPr>
          <w:i/>
          <w:iCs/>
          <w:color w:val="000000" w:themeColor="text1"/>
        </w:rPr>
        <w:t xml:space="preserve"> №1004 по ГП</w:t>
      </w:r>
    </w:p>
    <w:p w14:paraId="5DFA07E4" w14:textId="3525E24E" w:rsidR="00904C5D" w:rsidRPr="001E6D6D" w:rsidRDefault="00904C5D" w:rsidP="00904C5D">
      <w:pPr>
        <w:pStyle w:val="xfmc1"/>
        <w:shd w:val="clear" w:color="auto" w:fill="FFFFFF"/>
        <w:spacing w:before="0" w:beforeAutospacing="0" w:after="0" w:afterAutospacing="0" w:line="280" w:lineRule="atLeast"/>
        <w:ind w:firstLine="851"/>
        <w:jc w:val="both"/>
        <w:rPr>
          <w:lang w:val="uk-UA"/>
        </w:rPr>
      </w:pPr>
      <w:r w:rsidRPr="001E6D6D">
        <w:rPr>
          <w:lang w:val="uk-UA"/>
        </w:rPr>
        <w:t xml:space="preserve">Станція генерація електричної і теплової енергії </w:t>
      </w:r>
      <w:r w:rsidRPr="00904C5D">
        <w:rPr>
          <w:lang w:val="uk-UA"/>
        </w:rPr>
        <w:t xml:space="preserve">№1004 по ГП </w:t>
      </w:r>
      <w:r w:rsidRPr="001E6D6D">
        <w:rPr>
          <w:lang w:val="uk-UA"/>
        </w:rPr>
        <w:t xml:space="preserve">складається </w:t>
      </w:r>
      <w:r>
        <w:rPr>
          <w:lang w:val="uk-UA"/>
        </w:rPr>
        <w:t xml:space="preserve">із </w:t>
      </w:r>
      <w:r>
        <w:rPr>
          <w:bCs/>
          <w:color w:val="000000"/>
          <w:lang w:val="uk-UA"/>
        </w:rPr>
        <w:t xml:space="preserve">10-ти установок </w:t>
      </w:r>
      <w:r w:rsidRPr="001E6D6D">
        <w:rPr>
          <w:lang w:val="uk-UA"/>
        </w:rPr>
        <w:t xml:space="preserve">в </w:t>
      </w:r>
      <w:proofErr w:type="spellStart"/>
      <w:r w:rsidRPr="001E6D6D">
        <w:rPr>
          <w:lang w:val="uk-UA"/>
        </w:rPr>
        <w:t>безконтейнерному</w:t>
      </w:r>
      <w:proofErr w:type="spellEnd"/>
      <w:r w:rsidRPr="001E6D6D">
        <w:rPr>
          <w:lang w:val="uk-UA"/>
        </w:rPr>
        <w:t xml:space="preserve"> виконанні з одиничною потужністю 1,5 МВт.</w:t>
      </w:r>
    </w:p>
    <w:p w14:paraId="5C0D8DB8" w14:textId="77777777" w:rsidR="00904C5D" w:rsidRPr="001E6D6D" w:rsidRDefault="00904C5D" w:rsidP="00904C5D">
      <w:pPr>
        <w:pStyle w:val="xfmc1"/>
        <w:shd w:val="clear" w:color="auto" w:fill="FFFFFF"/>
        <w:spacing w:before="0" w:beforeAutospacing="0" w:after="0" w:afterAutospacing="0" w:line="280" w:lineRule="atLeast"/>
        <w:ind w:firstLine="851"/>
        <w:jc w:val="both"/>
        <w:rPr>
          <w:lang w:val="uk-UA"/>
        </w:rPr>
      </w:pPr>
      <w:r w:rsidRPr="001E6D6D">
        <w:rPr>
          <w:lang w:val="uk-UA"/>
        </w:rPr>
        <w:t>Загальна потужність станції становить 15 МВт.</w:t>
      </w:r>
    </w:p>
    <w:p w14:paraId="0F02A829" w14:textId="77777777" w:rsidR="00904C5D" w:rsidRPr="001E6D6D" w:rsidRDefault="00904C5D" w:rsidP="00904C5D">
      <w:pPr>
        <w:pStyle w:val="xfmc1"/>
        <w:shd w:val="clear" w:color="auto" w:fill="FFFFFF"/>
        <w:spacing w:before="0" w:beforeAutospacing="0" w:after="0" w:afterAutospacing="0" w:line="280" w:lineRule="atLeast"/>
        <w:ind w:firstLine="851"/>
        <w:jc w:val="both"/>
        <w:rPr>
          <w:lang w:val="uk-UA"/>
        </w:rPr>
      </w:pPr>
      <w:r w:rsidRPr="001E6D6D">
        <w:rPr>
          <w:lang w:val="uk-UA"/>
        </w:rPr>
        <w:lastRenderedPageBreak/>
        <w:t>Установки</w:t>
      </w:r>
      <w:r>
        <w:rPr>
          <w:lang w:val="uk-UA"/>
        </w:rPr>
        <w:t xml:space="preserve">: </w:t>
      </w:r>
      <w:proofErr w:type="spellStart"/>
      <w:r w:rsidRPr="003F0891">
        <w:rPr>
          <w:lang w:val="uk-UA"/>
        </w:rPr>
        <w:t>Газопоршнев</w:t>
      </w:r>
      <w:r>
        <w:rPr>
          <w:lang w:val="uk-UA"/>
        </w:rPr>
        <w:t>і</w:t>
      </w:r>
      <w:proofErr w:type="spellEnd"/>
      <w:r w:rsidRPr="003F0891">
        <w:rPr>
          <w:lang w:val="uk-UA"/>
        </w:rPr>
        <w:t xml:space="preserve"> </w:t>
      </w:r>
      <w:r>
        <w:rPr>
          <w:bCs/>
          <w:color w:val="000000"/>
          <w:lang w:val="uk-UA"/>
        </w:rPr>
        <w:t>генераторні установки «</w:t>
      </w:r>
      <w:proofErr w:type="spellStart"/>
      <w:r w:rsidRPr="001B42DB">
        <w:rPr>
          <w:bCs/>
        </w:rPr>
        <w:t>Jenbacher</w:t>
      </w:r>
      <w:proofErr w:type="spellEnd"/>
      <w:r w:rsidRPr="001B42DB">
        <w:rPr>
          <w:bCs/>
          <w:lang w:val="uk-UA"/>
        </w:rPr>
        <w:t xml:space="preserve"> </w:t>
      </w:r>
      <w:r w:rsidRPr="001B42DB">
        <w:rPr>
          <w:bCs/>
        </w:rPr>
        <w:t>JGS</w:t>
      </w:r>
      <w:r w:rsidRPr="001B42DB">
        <w:rPr>
          <w:bCs/>
          <w:lang w:val="uk-UA"/>
        </w:rPr>
        <w:t xml:space="preserve"> 420GS -</w:t>
      </w:r>
      <w:r w:rsidRPr="001B42DB">
        <w:rPr>
          <w:bCs/>
          <w:lang w:val="en-US"/>
        </w:rPr>
        <w:t>N</w:t>
      </w:r>
      <w:r w:rsidRPr="001B42DB">
        <w:rPr>
          <w:bCs/>
          <w:lang w:val="uk-UA"/>
        </w:rPr>
        <w:t>.</w:t>
      </w:r>
      <w:r w:rsidRPr="001B42DB">
        <w:rPr>
          <w:bCs/>
          <w:lang w:val="en-US"/>
        </w:rPr>
        <w:t>L</w:t>
      </w:r>
      <w:r w:rsidRPr="001B42DB">
        <w:rPr>
          <w:bCs/>
          <w:lang w:val="uk-UA"/>
        </w:rPr>
        <w:t>»,</w:t>
      </w:r>
      <w:r>
        <w:rPr>
          <w:bCs/>
          <w:lang w:val="uk-UA"/>
        </w:rPr>
        <w:t xml:space="preserve"> </w:t>
      </w:r>
      <w:r w:rsidRPr="001E6D6D">
        <w:rPr>
          <w:lang w:val="uk-UA"/>
        </w:rPr>
        <w:t>працюють на природному газі. Резервне паливо не передбачається.</w:t>
      </w:r>
    </w:p>
    <w:p w14:paraId="73F9D7FA" w14:textId="77777777" w:rsidR="00904C5D" w:rsidRPr="001E6D6D" w:rsidRDefault="00904C5D" w:rsidP="00904C5D">
      <w:pPr>
        <w:pStyle w:val="xfmc1"/>
        <w:shd w:val="clear" w:color="auto" w:fill="FFFFFF"/>
        <w:spacing w:before="0" w:beforeAutospacing="0" w:after="0" w:afterAutospacing="0" w:line="280" w:lineRule="atLeast"/>
        <w:ind w:firstLine="851"/>
        <w:jc w:val="both"/>
        <w:rPr>
          <w:lang w:val="uk-UA"/>
        </w:rPr>
      </w:pPr>
      <w:r w:rsidRPr="001E6D6D">
        <w:rPr>
          <w:lang w:val="uk-UA"/>
        </w:rPr>
        <w:t>Електричну енергію передбачається використовувати для власних потреб.</w:t>
      </w:r>
    </w:p>
    <w:p w14:paraId="52DF7CAB" w14:textId="77777777" w:rsidR="00904C5D" w:rsidRPr="001E6D6D" w:rsidRDefault="00904C5D" w:rsidP="00904C5D">
      <w:pPr>
        <w:pStyle w:val="xfmc1"/>
        <w:shd w:val="clear" w:color="auto" w:fill="FFFFFF"/>
        <w:spacing w:before="0" w:beforeAutospacing="0" w:after="0" w:afterAutospacing="0" w:line="280" w:lineRule="atLeast"/>
        <w:ind w:firstLine="851"/>
        <w:jc w:val="both"/>
        <w:rPr>
          <w:lang w:val="uk-UA"/>
        </w:rPr>
      </w:pPr>
      <w:r>
        <w:rPr>
          <w:lang w:val="uk-UA"/>
        </w:rPr>
        <w:t>У</w:t>
      </w:r>
      <w:r w:rsidRPr="001E6D6D">
        <w:rPr>
          <w:lang w:val="uk-UA"/>
        </w:rPr>
        <w:t>становк</w:t>
      </w:r>
      <w:r>
        <w:rPr>
          <w:lang w:val="uk-UA"/>
        </w:rPr>
        <w:t>и</w:t>
      </w:r>
      <w:r w:rsidRPr="001E6D6D">
        <w:rPr>
          <w:lang w:val="uk-UA"/>
        </w:rPr>
        <w:t xml:space="preserve"> склада</w:t>
      </w:r>
      <w:r>
        <w:rPr>
          <w:lang w:val="uk-UA"/>
        </w:rPr>
        <w:t>ються</w:t>
      </w:r>
      <w:r w:rsidRPr="001E6D6D">
        <w:rPr>
          <w:lang w:val="uk-UA"/>
        </w:rPr>
        <w:t xml:space="preserve"> з двигуна, генератора, системи управління і теплообмінників, які використовуються для виробництва необхідної теплової енергії. Газоподібне паливо (природний газ) надходить на </w:t>
      </w:r>
      <w:proofErr w:type="spellStart"/>
      <w:r w:rsidRPr="001E6D6D">
        <w:rPr>
          <w:lang w:val="uk-UA"/>
        </w:rPr>
        <w:t>газопоршневий</w:t>
      </w:r>
      <w:proofErr w:type="spellEnd"/>
      <w:r w:rsidRPr="001E6D6D">
        <w:rPr>
          <w:lang w:val="uk-UA"/>
        </w:rPr>
        <w:t xml:space="preserve"> двигун для подальшого згоряння та приведення в рух поршневої групи, при цьому утворюється механічна енергія яка, передається через вал до генератора, який у свою чергу виробляє електроенергію. При виробленні електричної енергії в </w:t>
      </w:r>
      <w:proofErr w:type="spellStart"/>
      <w:r w:rsidRPr="001E6D6D">
        <w:rPr>
          <w:lang w:val="uk-UA"/>
        </w:rPr>
        <w:t>когенераційній</w:t>
      </w:r>
      <w:proofErr w:type="spellEnd"/>
      <w:r w:rsidRPr="001E6D6D">
        <w:rPr>
          <w:lang w:val="uk-UA"/>
        </w:rPr>
        <w:t xml:space="preserve"> установці паралельно утворюється тепло (від відпрацьованих димових газів, а також мастила або води, які охолоджують двигун), яке відводиться за допомогою комплекту теплообмінників та може використовуватися для підігрівання мережевої води або виробництва пари. Таким чином, у процесі </w:t>
      </w:r>
      <w:proofErr w:type="spellStart"/>
      <w:r w:rsidRPr="001E6D6D">
        <w:rPr>
          <w:lang w:val="uk-UA"/>
        </w:rPr>
        <w:t>когенерації</w:t>
      </w:r>
      <w:proofErr w:type="spellEnd"/>
      <w:r w:rsidRPr="001E6D6D">
        <w:rPr>
          <w:lang w:val="uk-UA"/>
        </w:rPr>
        <w:t>, теплова енергія використовується максимально ефективно.</w:t>
      </w:r>
    </w:p>
    <w:p w14:paraId="62BE86DC" w14:textId="77777777" w:rsidR="00904C5D" w:rsidRPr="001E6D6D" w:rsidRDefault="00904C5D" w:rsidP="00904C5D">
      <w:pPr>
        <w:pStyle w:val="xfmc1"/>
        <w:shd w:val="clear" w:color="auto" w:fill="FFFFFF"/>
        <w:spacing w:before="0" w:beforeAutospacing="0" w:after="0" w:afterAutospacing="0" w:line="280" w:lineRule="atLeast"/>
        <w:ind w:firstLine="851"/>
        <w:jc w:val="both"/>
        <w:rPr>
          <w:lang w:val="uk-UA"/>
        </w:rPr>
      </w:pPr>
      <w:r w:rsidRPr="001E6D6D">
        <w:rPr>
          <w:lang w:val="uk-UA"/>
        </w:rPr>
        <w:t>Режими роботи станції комбінованої генерації електричної і теплової енергії – паралельно з мережею, «острівний» та автономний режим роботи при повній втраті зовнішнього електропостачання. В автономному режимі електрична станція частково покриває електричне споживання підприємства.</w:t>
      </w:r>
    </w:p>
    <w:p w14:paraId="42487E7D" w14:textId="77777777" w:rsidR="00904C5D" w:rsidRPr="001E6D6D" w:rsidRDefault="00904C5D" w:rsidP="00904C5D">
      <w:pPr>
        <w:pStyle w:val="xfmc1"/>
        <w:shd w:val="clear" w:color="auto" w:fill="FFFFFF"/>
        <w:spacing w:before="0" w:beforeAutospacing="0" w:after="0" w:afterAutospacing="0" w:line="280" w:lineRule="atLeast"/>
        <w:ind w:firstLine="851"/>
        <w:jc w:val="both"/>
        <w:rPr>
          <w:lang w:val="uk-UA"/>
        </w:rPr>
      </w:pPr>
      <w:r w:rsidRPr="001E6D6D">
        <w:rPr>
          <w:lang w:val="uk-UA"/>
        </w:rPr>
        <w:t>Для забезпечення технологічних процесів використовуються:</w:t>
      </w:r>
    </w:p>
    <w:p w14:paraId="72294FB5" w14:textId="77777777" w:rsidR="00904C5D" w:rsidRPr="001E6D6D" w:rsidRDefault="00904C5D" w:rsidP="00904C5D">
      <w:pPr>
        <w:pStyle w:val="xfmc1"/>
        <w:shd w:val="clear" w:color="auto" w:fill="FFFFFF"/>
        <w:spacing w:before="0" w:beforeAutospacing="0" w:after="0" w:afterAutospacing="0" w:line="280" w:lineRule="atLeast"/>
        <w:ind w:firstLine="567"/>
        <w:jc w:val="both"/>
        <w:rPr>
          <w:lang w:val="uk-UA"/>
        </w:rPr>
      </w:pPr>
      <w:r w:rsidRPr="001E6D6D">
        <w:rPr>
          <w:lang w:val="uk-UA"/>
        </w:rPr>
        <w:t>- сучасні технології та обладнання;</w:t>
      </w:r>
    </w:p>
    <w:p w14:paraId="35E3CBD7" w14:textId="77777777" w:rsidR="00904C5D" w:rsidRPr="001E6D6D" w:rsidRDefault="00904C5D" w:rsidP="00904C5D">
      <w:pPr>
        <w:pStyle w:val="xfmc1"/>
        <w:shd w:val="clear" w:color="auto" w:fill="FFFFFF"/>
        <w:spacing w:before="0" w:beforeAutospacing="0" w:after="0" w:afterAutospacing="0" w:line="280" w:lineRule="atLeast"/>
        <w:ind w:firstLine="567"/>
        <w:jc w:val="both"/>
        <w:rPr>
          <w:lang w:val="uk-UA"/>
        </w:rPr>
      </w:pPr>
      <w:r w:rsidRPr="001E6D6D">
        <w:rPr>
          <w:lang w:val="uk-UA"/>
        </w:rPr>
        <w:t>- сучасні установки комбінованої генерації електричної і теплової енергії;</w:t>
      </w:r>
    </w:p>
    <w:p w14:paraId="7F0FBEF5" w14:textId="77777777" w:rsidR="00904C5D" w:rsidRPr="001E6D6D" w:rsidRDefault="00904C5D" w:rsidP="00904C5D">
      <w:pPr>
        <w:pStyle w:val="xfmc1"/>
        <w:shd w:val="clear" w:color="auto" w:fill="FFFFFF"/>
        <w:spacing w:before="0" w:beforeAutospacing="0" w:after="0" w:afterAutospacing="0" w:line="280" w:lineRule="atLeast"/>
        <w:ind w:firstLine="567"/>
        <w:jc w:val="both"/>
        <w:rPr>
          <w:lang w:val="uk-UA"/>
        </w:rPr>
      </w:pPr>
      <w:r w:rsidRPr="001E6D6D">
        <w:rPr>
          <w:lang w:val="uk-UA"/>
        </w:rPr>
        <w:t>- сучасні та надійні прилади обліку та контролю.</w:t>
      </w:r>
    </w:p>
    <w:p w14:paraId="1A1DC4A0" w14:textId="362897ED" w:rsidR="00904C5D" w:rsidRPr="006D08FD" w:rsidRDefault="00904C5D" w:rsidP="00904C5D">
      <w:pPr>
        <w:ind w:firstLine="851"/>
        <w:contextualSpacing/>
        <w:jc w:val="both"/>
        <w:rPr>
          <w:lang w:val="uk-UA"/>
        </w:rPr>
      </w:pPr>
      <w:r w:rsidRPr="006D08FD">
        <w:rPr>
          <w:lang w:val="uk-UA"/>
        </w:rPr>
        <w:t>Фонд робочого часу</w:t>
      </w:r>
      <w:r>
        <w:rPr>
          <w:lang w:val="uk-UA"/>
        </w:rPr>
        <w:t xml:space="preserve"> кожної  установки – 6000</w:t>
      </w:r>
      <w:r w:rsidRPr="006D08FD">
        <w:rPr>
          <w:lang w:val="uk-UA"/>
        </w:rPr>
        <w:t xml:space="preserve">  год/рік.</w:t>
      </w:r>
      <w:r>
        <w:rPr>
          <w:lang w:val="uk-UA"/>
        </w:rPr>
        <w:t xml:space="preserve"> </w:t>
      </w:r>
      <w:r w:rsidRPr="00E47BD8">
        <w:rPr>
          <w:lang w:val="uk-UA"/>
        </w:rPr>
        <w:t xml:space="preserve">Максимально одночасно може працювати </w:t>
      </w:r>
      <w:r w:rsidRPr="00E47BD8">
        <w:t xml:space="preserve">7 </w:t>
      </w:r>
      <w:r w:rsidRPr="00E47BD8">
        <w:rPr>
          <w:lang w:val="uk-UA"/>
        </w:rPr>
        <w:t xml:space="preserve">із </w:t>
      </w:r>
      <w:r w:rsidRPr="00E47BD8">
        <w:t xml:space="preserve"> 10</w:t>
      </w:r>
      <w:r w:rsidRPr="00E47BD8">
        <w:rPr>
          <w:lang w:val="uk-UA"/>
        </w:rPr>
        <w:t xml:space="preserve"> установок.</w:t>
      </w:r>
      <w:r>
        <w:rPr>
          <w:lang w:val="uk-UA"/>
        </w:rPr>
        <w:t xml:space="preserve"> (дж.№121-130).</w:t>
      </w:r>
    </w:p>
    <w:p w14:paraId="6C5BDFFF" w14:textId="77777777" w:rsidR="00261705" w:rsidRDefault="00261705" w:rsidP="00261705">
      <w:pPr>
        <w:ind w:firstLine="851"/>
        <w:contextualSpacing/>
        <w:jc w:val="center"/>
        <w:rPr>
          <w:i/>
          <w:iCs/>
          <w:lang w:val="uk-UA"/>
        </w:rPr>
      </w:pPr>
    </w:p>
    <w:p w14:paraId="3AAA1EDC" w14:textId="59033D84" w:rsidR="00DB6A61" w:rsidRDefault="00DB6A61" w:rsidP="00261705">
      <w:pPr>
        <w:ind w:firstLine="851"/>
        <w:contextualSpacing/>
        <w:jc w:val="center"/>
        <w:rPr>
          <w:i/>
          <w:iCs/>
          <w:lang w:val="uk-UA"/>
        </w:rPr>
      </w:pPr>
      <w:r w:rsidRPr="00261705">
        <w:rPr>
          <w:i/>
          <w:iCs/>
          <w:lang w:val="uk-UA"/>
        </w:rPr>
        <w:t>Насосна станції пожежогасіння:</w:t>
      </w:r>
    </w:p>
    <w:p w14:paraId="17B986C7" w14:textId="77777777" w:rsidR="002C0D9E" w:rsidRPr="00261705" w:rsidRDefault="002C0D9E" w:rsidP="00261705">
      <w:pPr>
        <w:ind w:firstLine="851"/>
        <w:contextualSpacing/>
        <w:jc w:val="center"/>
        <w:rPr>
          <w:i/>
          <w:iCs/>
          <w:lang w:val="uk-UA"/>
        </w:rPr>
      </w:pPr>
    </w:p>
    <w:p w14:paraId="2B6EC074" w14:textId="77777777" w:rsidR="00DB6A61" w:rsidRPr="00DB6A61" w:rsidRDefault="00DB6A61" w:rsidP="00DB6A61">
      <w:pPr>
        <w:ind w:firstLine="851"/>
        <w:contextualSpacing/>
        <w:jc w:val="both"/>
        <w:rPr>
          <w:lang w:val="uk-UA"/>
        </w:rPr>
      </w:pPr>
      <w:r w:rsidRPr="00DB6A61">
        <w:rPr>
          <w:lang w:val="uk-UA"/>
        </w:rPr>
        <w:t xml:space="preserve">- дизельний насос моделі DE MASS BV DF12TIH-N – 3 шт. </w:t>
      </w:r>
      <w:proofErr w:type="spellStart"/>
      <w:r w:rsidRPr="00DB6A61">
        <w:rPr>
          <w:lang w:val="uk-UA"/>
        </w:rPr>
        <w:t>Hомінальна</w:t>
      </w:r>
      <w:proofErr w:type="spellEnd"/>
      <w:r w:rsidRPr="00DB6A61">
        <w:rPr>
          <w:lang w:val="uk-UA"/>
        </w:rPr>
        <w:t xml:space="preserve"> потужність 253 кВт. Витрата дизпалива 64,8 л/год при 100% навантаженні 50,85 л/год при 75% навантаженні (</w:t>
      </w:r>
      <w:proofErr w:type="spellStart"/>
      <w:r w:rsidRPr="00DB6A61">
        <w:rPr>
          <w:lang w:val="uk-UA"/>
        </w:rPr>
        <w:t>дж</w:t>
      </w:r>
      <w:proofErr w:type="spellEnd"/>
      <w:r w:rsidRPr="00DB6A61">
        <w:rPr>
          <w:lang w:val="uk-UA"/>
        </w:rPr>
        <w:t>. № 87).</w:t>
      </w:r>
    </w:p>
    <w:p w14:paraId="52D9F682" w14:textId="77777777" w:rsidR="00DB6A61" w:rsidRPr="00DB6A61" w:rsidRDefault="00DB6A61" w:rsidP="00DB6A61">
      <w:pPr>
        <w:ind w:firstLine="851"/>
        <w:contextualSpacing/>
        <w:jc w:val="both"/>
        <w:rPr>
          <w:lang w:val="uk-UA"/>
        </w:rPr>
      </w:pPr>
      <w:r w:rsidRPr="00DB6A61">
        <w:rPr>
          <w:lang w:val="uk-UA"/>
        </w:rPr>
        <w:t>Захисна споруди цивільного захисту</w:t>
      </w:r>
    </w:p>
    <w:p w14:paraId="0ED2C74D" w14:textId="77777777" w:rsidR="00DB6A61" w:rsidRPr="00DB6A61" w:rsidRDefault="00DB6A61" w:rsidP="00DB6A61">
      <w:pPr>
        <w:ind w:firstLine="851"/>
        <w:contextualSpacing/>
        <w:jc w:val="both"/>
        <w:rPr>
          <w:lang w:val="uk-UA"/>
        </w:rPr>
      </w:pPr>
      <w:r w:rsidRPr="00DB6A61">
        <w:rPr>
          <w:lang w:val="uk-UA"/>
        </w:rPr>
        <w:t>-</w:t>
      </w:r>
      <w:r w:rsidRPr="00DB6A61">
        <w:rPr>
          <w:lang w:val="uk-UA"/>
        </w:rPr>
        <w:tab/>
        <w:t xml:space="preserve">дизель-генератор типу </w:t>
      </w:r>
      <w:proofErr w:type="spellStart"/>
      <w:r w:rsidRPr="00DB6A61">
        <w:rPr>
          <w:lang w:val="uk-UA"/>
        </w:rPr>
        <w:t>Caterpillar</w:t>
      </w:r>
      <w:proofErr w:type="spellEnd"/>
      <w:r w:rsidRPr="00DB6A61">
        <w:rPr>
          <w:lang w:val="uk-UA"/>
        </w:rPr>
        <w:t xml:space="preserve"> DE150 GC електричною номінальною потужністю 150 </w:t>
      </w:r>
      <w:proofErr w:type="spellStart"/>
      <w:r w:rsidRPr="00DB6A61">
        <w:rPr>
          <w:lang w:val="uk-UA"/>
        </w:rPr>
        <w:t>кВА</w:t>
      </w:r>
      <w:proofErr w:type="spellEnd"/>
      <w:r w:rsidRPr="00DB6A61">
        <w:rPr>
          <w:lang w:val="uk-UA"/>
        </w:rPr>
        <w:t xml:space="preserve"> (120 кВт). Годинне споживання дизельного палива 33,2 л/год при 100% навантаженні 24,90 л/год при 75% навантаженні (</w:t>
      </w:r>
      <w:proofErr w:type="spellStart"/>
      <w:r w:rsidRPr="00DB6A61">
        <w:rPr>
          <w:lang w:val="uk-UA"/>
        </w:rPr>
        <w:t>дж</w:t>
      </w:r>
      <w:proofErr w:type="spellEnd"/>
      <w:r w:rsidRPr="00DB6A61">
        <w:rPr>
          <w:lang w:val="uk-UA"/>
        </w:rPr>
        <w:t xml:space="preserve"> № 117).</w:t>
      </w:r>
    </w:p>
    <w:p w14:paraId="473481EE" w14:textId="77777777" w:rsidR="00DB6A61" w:rsidRPr="00DB6A61" w:rsidRDefault="00DB6A61" w:rsidP="00DB6A61">
      <w:pPr>
        <w:ind w:firstLine="851"/>
        <w:contextualSpacing/>
        <w:jc w:val="both"/>
        <w:rPr>
          <w:lang w:val="uk-UA"/>
        </w:rPr>
      </w:pPr>
    </w:p>
    <w:p w14:paraId="446960B3" w14:textId="77777777" w:rsidR="00DB6A61" w:rsidRPr="00261705" w:rsidRDefault="00DB6A61" w:rsidP="00261705">
      <w:pPr>
        <w:ind w:firstLine="851"/>
        <w:contextualSpacing/>
        <w:jc w:val="center"/>
        <w:rPr>
          <w:i/>
          <w:iCs/>
          <w:lang w:val="uk-UA"/>
        </w:rPr>
      </w:pPr>
      <w:r w:rsidRPr="00261705">
        <w:rPr>
          <w:i/>
          <w:iCs/>
          <w:lang w:val="uk-UA"/>
        </w:rPr>
        <w:t>Водопостачання та каналізування</w:t>
      </w:r>
    </w:p>
    <w:p w14:paraId="19AF99AF" w14:textId="77777777" w:rsidR="00DB6A61" w:rsidRPr="00DB6A61" w:rsidRDefault="00DB6A61" w:rsidP="00DB6A61">
      <w:pPr>
        <w:ind w:firstLine="851"/>
        <w:contextualSpacing/>
        <w:jc w:val="both"/>
        <w:rPr>
          <w:lang w:val="uk-UA"/>
        </w:rPr>
      </w:pPr>
    </w:p>
    <w:p w14:paraId="00A77C36" w14:textId="77777777" w:rsidR="00DB6A61" w:rsidRPr="00DB6A61" w:rsidRDefault="00DB6A61" w:rsidP="00DB6A61">
      <w:pPr>
        <w:ind w:firstLine="851"/>
        <w:contextualSpacing/>
        <w:jc w:val="both"/>
        <w:rPr>
          <w:lang w:val="uk-UA"/>
        </w:rPr>
      </w:pPr>
      <w:r w:rsidRPr="00DB6A61">
        <w:rPr>
          <w:lang w:val="uk-UA"/>
        </w:rPr>
        <w:t>Для забезпечення господарсько-питних та виробничих потреб використовується вода з трьох артезіанських свердловин. На свердловини наявні паспорти, а саме:</w:t>
      </w:r>
    </w:p>
    <w:p w14:paraId="3454C87C" w14:textId="77777777" w:rsidR="00DB6A61" w:rsidRPr="00DB6A61" w:rsidRDefault="00DB6A61" w:rsidP="00DB6A61">
      <w:pPr>
        <w:ind w:firstLine="851"/>
        <w:contextualSpacing/>
        <w:jc w:val="both"/>
        <w:rPr>
          <w:lang w:val="uk-UA"/>
        </w:rPr>
      </w:pPr>
      <w:r w:rsidRPr="00DB6A61">
        <w:rPr>
          <w:lang w:val="uk-UA"/>
        </w:rPr>
        <w:t>-</w:t>
      </w:r>
      <w:r w:rsidRPr="00DB6A61">
        <w:rPr>
          <w:lang w:val="uk-UA"/>
        </w:rPr>
        <w:tab/>
        <w:t xml:space="preserve">артезіанська свердловина № 1 (110/18) з координатами 500 40’ 18’’ </w:t>
      </w:r>
      <w:proofErr w:type="spellStart"/>
      <w:r w:rsidRPr="00DB6A61">
        <w:rPr>
          <w:lang w:val="uk-UA"/>
        </w:rPr>
        <w:t>ПнШ</w:t>
      </w:r>
      <w:proofErr w:type="spellEnd"/>
      <w:r w:rsidRPr="00DB6A61">
        <w:rPr>
          <w:lang w:val="uk-UA"/>
        </w:rPr>
        <w:t xml:space="preserve"> та 290 09’ 53’’ </w:t>
      </w:r>
      <w:proofErr w:type="spellStart"/>
      <w:r w:rsidRPr="00DB6A61">
        <w:rPr>
          <w:lang w:val="uk-UA"/>
        </w:rPr>
        <w:t>СхД</w:t>
      </w:r>
      <w:proofErr w:type="spellEnd"/>
      <w:r w:rsidRPr="00DB6A61">
        <w:rPr>
          <w:lang w:val="uk-UA"/>
        </w:rPr>
        <w:t>, глибиною 120 м,  дебітом 25 м3/год (600 м3/добу);</w:t>
      </w:r>
    </w:p>
    <w:p w14:paraId="339BFE9D" w14:textId="77777777" w:rsidR="00DB6A61" w:rsidRPr="00DB6A61" w:rsidRDefault="00DB6A61" w:rsidP="00DB6A61">
      <w:pPr>
        <w:ind w:firstLine="851"/>
        <w:contextualSpacing/>
        <w:jc w:val="both"/>
        <w:rPr>
          <w:lang w:val="uk-UA"/>
        </w:rPr>
      </w:pPr>
      <w:r w:rsidRPr="00DB6A61">
        <w:rPr>
          <w:lang w:val="uk-UA"/>
        </w:rPr>
        <w:t>-</w:t>
      </w:r>
      <w:r w:rsidRPr="00DB6A61">
        <w:rPr>
          <w:lang w:val="uk-UA"/>
        </w:rPr>
        <w:tab/>
        <w:t xml:space="preserve">артезіанська свердловина № 2 (111/18) з координатами 500 40’ 18’’ </w:t>
      </w:r>
      <w:proofErr w:type="spellStart"/>
      <w:r w:rsidRPr="00DB6A61">
        <w:rPr>
          <w:lang w:val="uk-UA"/>
        </w:rPr>
        <w:t>ПнШ</w:t>
      </w:r>
      <w:proofErr w:type="spellEnd"/>
      <w:r w:rsidRPr="00DB6A61">
        <w:rPr>
          <w:lang w:val="uk-UA"/>
        </w:rPr>
        <w:t xml:space="preserve"> та 260 09’ 48’’ </w:t>
      </w:r>
      <w:proofErr w:type="spellStart"/>
      <w:r w:rsidRPr="00DB6A61">
        <w:rPr>
          <w:lang w:val="uk-UA"/>
        </w:rPr>
        <w:t>СхД</w:t>
      </w:r>
      <w:proofErr w:type="spellEnd"/>
      <w:r w:rsidRPr="00DB6A61">
        <w:rPr>
          <w:lang w:val="uk-UA"/>
        </w:rPr>
        <w:t>, глибиною 120 м,  дебітом 25 м3/год (600 м3/добу);</w:t>
      </w:r>
    </w:p>
    <w:p w14:paraId="0283898B" w14:textId="77777777" w:rsidR="00DB6A61" w:rsidRPr="00DB6A61" w:rsidRDefault="00DB6A61" w:rsidP="00DB6A61">
      <w:pPr>
        <w:ind w:firstLine="851"/>
        <w:contextualSpacing/>
        <w:jc w:val="both"/>
        <w:rPr>
          <w:lang w:val="uk-UA"/>
        </w:rPr>
      </w:pPr>
      <w:r w:rsidRPr="00DB6A61">
        <w:rPr>
          <w:lang w:val="uk-UA"/>
        </w:rPr>
        <w:t>-</w:t>
      </w:r>
      <w:r w:rsidRPr="00DB6A61">
        <w:rPr>
          <w:lang w:val="uk-UA"/>
        </w:rPr>
        <w:tab/>
        <w:t xml:space="preserve">артезіанська свердловина № 4 (113/18) з координатами 500 40’ 18’’ </w:t>
      </w:r>
      <w:proofErr w:type="spellStart"/>
      <w:r w:rsidRPr="00DB6A61">
        <w:rPr>
          <w:lang w:val="uk-UA"/>
        </w:rPr>
        <w:t>ПнШ</w:t>
      </w:r>
      <w:proofErr w:type="spellEnd"/>
      <w:r w:rsidRPr="00DB6A61">
        <w:rPr>
          <w:lang w:val="uk-UA"/>
        </w:rPr>
        <w:t xml:space="preserve"> та 260 09’ 49’’ </w:t>
      </w:r>
      <w:proofErr w:type="spellStart"/>
      <w:r w:rsidRPr="00DB6A61">
        <w:rPr>
          <w:lang w:val="uk-UA"/>
        </w:rPr>
        <w:t>СхД</w:t>
      </w:r>
      <w:proofErr w:type="spellEnd"/>
      <w:r w:rsidRPr="00DB6A61">
        <w:rPr>
          <w:lang w:val="uk-UA"/>
        </w:rPr>
        <w:t xml:space="preserve">, глибиною 550 м,  дебітом 24 м3/год (576 м3/добу). </w:t>
      </w:r>
    </w:p>
    <w:p w14:paraId="0B4053AE" w14:textId="77777777" w:rsidR="00DB6A61" w:rsidRPr="00DB6A61" w:rsidRDefault="00DB6A61" w:rsidP="00DB6A61">
      <w:pPr>
        <w:ind w:firstLine="851"/>
        <w:contextualSpacing/>
        <w:jc w:val="both"/>
        <w:rPr>
          <w:lang w:val="uk-UA"/>
        </w:rPr>
      </w:pPr>
    </w:p>
    <w:p w14:paraId="24D76AF9" w14:textId="77777777" w:rsidR="00DB6A61" w:rsidRPr="00DB6A61" w:rsidRDefault="00DB6A61" w:rsidP="00DB6A61">
      <w:pPr>
        <w:ind w:firstLine="851"/>
        <w:contextualSpacing/>
        <w:jc w:val="both"/>
        <w:rPr>
          <w:lang w:val="uk-UA"/>
        </w:rPr>
      </w:pPr>
      <w:r w:rsidRPr="00DB6A61">
        <w:rPr>
          <w:lang w:val="uk-UA"/>
        </w:rPr>
        <w:t>Усі  водозабори мають обладнання для систематичного контролю відповідності  об'єму  фактичної  подачі  води  проектній потужності водозабору та дозвіл на спеціальне водокористування. Для забезпечення контролю за дотриманням нормативів показників якості передбачено проводити щоквартальний контроль якості води.</w:t>
      </w:r>
    </w:p>
    <w:p w14:paraId="772F942B" w14:textId="77777777" w:rsidR="00DB6A61" w:rsidRPr="00DB6A61" w:rsidRDefault="00DB6A61" w:rsidP="00DB6A61">
      <w:pPr>
        <w:ind w:firstLine="851"/>
        <w:contextualSpacing/>
        <w:jc w:val="both"/>
        <w:rPr>
          <w:lang w:val="uk-UA"/>
        </w:rPr>
      </w:pPr>
      <w:r w:rsidRPr="00DB6A61">
        <w:rPr>
          <w:lang w:val="uk-UA"/>
        </w:rPr>
        <w:t xml:space="preserve">Вода, призначена для </w:t>
      </w:r>
      <w:proofErr w:type="spellStart"/>
      <w:r w:rsidRPr="00DB6A61">
        <w:rPr>
          <w:lang w:val="uk-UA"/>
        </w:rPr>
        <w:t>госп</w:t>
      </w:r>
      <w:proofErr w:type="spellEnd"/>
      <w:r w:rsidRPr="00DB6A61">
        <w:rPr>
          <w:lang w:val="uk-UA"/>
        </w:rPr>
        <w:t xml:space="preserve">-питного водопостачання повинна відповідати вимогам </w:t>
      </w:r>
      <w:proofErr w:type="spellStart"/>
      <w:r w:rsidRPr="00DB6A61">
        <w:rPr>
          <w:lang w:val="uk-UA"/>
        </w:rPr>
        <w:t>ДсанПіН</w:t>
      </w:r>
      <w:proofErr w:type="spellEnd"/>
      <w:r w:rsidRPr="00DB6A61">
        <w:rPr>
          <w:lang w:val="uk-UA"/>
        </w:rPr>
        <w:t xml:space="preserve"> 2.2.4-171-10 «Гігієнічні вимоги до води питної, призначеної для споживання </w:t>
      </w:r>
      <w:r w:rsidRPr="00DB6A61">
        <w:rPr>
          <w:lang w:val="uk-UA"/>
        </w:rPr>
        <w:lastRenderedPageBreak/>
        <w:t>людиною», затвердженим наказом Міністерством охорони здоров’я України від 12.05.2010 р. за № 400, зареєстрованим в  Міністерстві юстиції України 1 липня 2010 р.  за № 452/17747.</w:t>
      </w:r>
    </w:p>
    <w:p w14:paraId="77541AEC" w14:textId="77777777" w:rsidR="00DB6A61" w:rsidRPr="00DB6A61" w:rsidRDefault="00DB6A61" w:rsidP="00DB6A61">
      <w:pPr>
        <w:ind w:firstLine="851"/>
        <w:contextualSpacing/>
        <w:jc w:val="both"/>
        <w:rPr>
          <w:lang w:val="uk-UA"/>
        </w:rPr>
      </w:pPr>
      <w:r w:rsidRPr="00DB6A61">
        <w:rPr>
          <w:lang w:val="uk-UA"/>
        </w:rPr>
        <w:t>Навколо артезіанських свердловин передбачено дотримання відповідних зон санітарної охорони (ЗСО), згідно постанови КМУ № 2024 від 18.12.1998 р. «Про правовий режим зон санітарної охорони водних об'єктів»:</w:t>
      </w:r>
    </w:p>
    <w:p w14:paraId="7099BFC0" w14:textId="77777777" w:rsidR="00DB6A61" w:rsidRPr="00DB6A61" w:rsidRDefault="00DB6A61" w:rsidP="00DB6A61">
      <w:pPr>
        <w:ind w:firstLine="851"/>
        <w:contextualSpacing/>
        <w:jc w:val="both"/>
        <w:rPr>
          <w:lang w:val="uk-UA"/>
        </w:rPr>
      </w:pPr>
      <w:r w:rsidRPr="00DB6A61">
        <w:rPr>
          <w:lang w:val="uk-UA"/>
        </w:rPr>
        <w:t>-</w:t>
      </w:r>
      <w:r w:rsidRPr="00DB6A61">
        <w:rPr>
          <w:lang w:val="uk-UA"/>
        </w:rPr>
        <w:tab/>
        <w:t xml:space="preserve">перший пояс  (суворого  режиму)  включає територію розміщення водозабору,  майданчика  водопровідних  споруд  і   водопровідного каналу; </w:t>
      </w:r>
    </w:p>
    <w:p w14:paraId="555E17DE" w14:textId="77777777" w:rsidR="00DB6A61" w:rsidRPr="00DB6A61" w:rsidRDefault="00DB6A61" w:rsidP="00DB6A61">
      <w:pPr>
        <w:ind w:firstLine="851"/>
        <w:contextualSpacing/>
        <w:jc w:val="both"/>
        <w:rPr>
          <w:lang w:val="uk-UA"/>
        </w:rPr>
      </w:pPr>
      <w:r w:rsidRPr="00DB6A61">
        <w:rPr>
          <w:lang w:val="uk-UA"/>
        </w:rPr>
        <w:t>-</w:t>
      </w:r>
      <w:r w:rsidRPr="00DB6A61">
        <w:rPr>
          <w:lang w:val="uk-UA"/>
        </w:rPr>
        <w:tab/>
        <w:t xml:space="preserve">другий і  третій  пояси  (обмежень  і спостережень) включають територію,  що призначається для охорони джерел водопостачання від забруднення. </w:t>
      </w:r>
    </w:p>
    <w:p w14:paraId="7C576940" w14:textId="33981600" w:rsidR="00DB6A61" w:rsidRPr="00DB6A61" w:rsidRDefault="00DB6A61" w:rsidP="00261705">
      <w:pPr>
        <w:ind w:firstLine="851"/>
        <w:contextualSpacing/>
        <w:jc w:val="both"/>
        <w:rPr>
          <w:lang w:val="uk-UA"/>
        </w:rPr>
      </w:pPr>
      <w:r w:rsidRPr="00DB6A61">
        <w:rPr>
          <w:lang w:val="uk-UA"/>
        </w:rPr>
        <w:t xml:space="preserve">Перший пояс ЗСО (суворого  режиму)  радіусом 30 м (п.15.2.2.1 ДБН В.2.5-74:2013 «Водопостачання. Зовнішні мережі та споруди. Основні положення проектування»), витримується в повному обсязі. Свердловини віддалені від проектованої автозаправної станції зі складом паливо-мастильних матеріалів (АЗС на карті) на відстань близько </w:t>
      </w:r>
      <w:r w:rsidR="00261705">
        <w:rPr>
          <w:lang w:val="uk-UA"/>
        </w:rPr>
        <w:t xml:space="preserve"> </w:t>
      </w:r>
      <w:r w:rsidRPr="00DB6A61">
        <w:rPr>
          <w:lang w:val="uk-UA"/>
        </w:rPr>
        <w:t>988 м.</w:t>
      </w:r>
    </w:p>
    <w:p w14:paraId="406DA407" w14:textId="77777777" w:rsidR="00DB6A61" w:rsidRPr="00DB6A61" w:rsidRDefault="00DB6A61" w:rsidP="00DB6A61">
      <w:pPr>
        <w:ind w:firstLine="851"/>
        <w:contextualSpacing/>
        <w:jc w:val="both"/>
        <w:rPr>
          <w:lang w:val="uk-UA"/>
        </w:rPr>
      </w:pPr>
      <w:r w:rsidRPr="00DB6A61">
        <w:rPr>
          <w:lang w:val="uk-UA"/>
        </w:rPr>
        <w:t>Скид господарсько-побутових вод в кількості 57,16 м3/добу передбачено здійснювати в каналізаційну мережу згідно з укладеним договором із РОВКГ ВКП «</w:t>
      </w:r>
      <w:proofErr w:type="spellStart"/>
      <w:r w:rsidRPr="00DB6A61">
        <w:rPr>
          <w:lang w:val="uk-UA"/>
        </w:rPr>
        <w:t>Рівнеоблводоканал</w:t>
      </w:r>
      <w:proofErr w:type="spellEnd"/>
      <w:r w:rsidRPr="00DB6A61">
        <w:rPr>
          <w:lang w:val="uk-UA"/>
        </w:rPr>
        <w:t>». На території підприємства передбачається каналізаційна насосна станція (</w:t>
      </w:r>
      <w:proofErr w:type="spellStart"/>
      <w:r w:rsidRPr="00DB6A61">
        <w:rPr>
          <w:lang w:val="uk-UA"/>
        </w:rPr>
        <w:t>дж</w:t>
      </w:r>
      <w:proofErr w:type="spellEnd"/>
      <w:r w:rsidRPr="00DB6A61">
        <w:rPr>
          <w:lang w:val="uk-UA"/>
        </w:rPr>
        <w:t>. № 110).</w:t>
      </w:r>
    </w:p>
    <w:p w14:paraId="493A6A0C" w14:textId="77777777" w:rsidR="00DB6A61" w:rsidRPr="00261705" w:rsidRDefault="00DB6A61" w:rsidP="00261705">
      <w:pPr>
        <w:ind w:firstLine="851"/>
        <w:contextualSpacing/>
        <w:jc w:val="center"/>
        <w:rPr>
          <w:i/>
          <w:iCs/>
          <w:lang w:val="uk-UA"/>
        </w:rPr>
      </w:pPr>
    </w:p>
    <w:p w14:paraId="61032F77" w14:textId="77777777" w:rsidR="00DB6A61" w:rsidRPr="00261705" w:rsidRDefault="00DB6A61" w:rsidP="00261705">
      <w:pPr>
        <w:ind w:firstLine="851"/>
        <w:contextualSpacing/>
        <w:jc w:val="center"/>
        <w:rPr>
          <w:i/>
          <w:iCs/>
          <w:lang w:val="uk-UA"/>
        </w:rPr>
      </w:pPr>
      <w:r w:rsidRPr="00261705">
        <w:rPr>
          <w:i/>
          <w:iCs/>
          <w:lang w:val="uk-UA"/>
        </w:rPr>
        <w:t>Очисні споруди дощових стоків</w:t>
      </w:r>
    </w:p>
    <w:p w14:paraId="5240D1A7" w14:textId="77777777" w:rsidR="00DB6A61" w:rsidRPr="00DB6A61" w:rsidRDefault="00DB6A61" w:rsidP="00DB6A61">
      <w:pPr>
        <w:ind w:firstLine="851"/>
        <w:contextualSpacing/>
        <w:jc w:val="both"/>
        <w:rPr>
          <w:lang w:val="uk-UA"/>
        </w:rPr>
      </w:pPr>
    </w:p>
    <w:p w14:paraId="1BB7E350" w14:textId="77777777" w:rsidR="00DB6A61" w:rsidRPr="00DB6A61" w:rsidRDefault="00DB6A61" w:rsidP="00DB6A61">
      <w:pPr>
        <w:ind w:firstLine="851"/>
        <w:contextualSpacing/>
        <w:jc w:val="both"/>
        <w:rPr>
          <w:lang w:val="uk-UA"/>
        </w:rPr>
      </w:pPr>
      <w:r w:rsidRPr="00DB6A61">
        <w:rPr>
          <w:lang w:val="uk-UA"/>
        </w:rPr>
        <w:t xml:space="preserve">У відповідності до </w:t>
      </w:r>
      <w:proofErr w:type="spellStart"/>
      <w:r w:rsidRPr="00DB6A61">
        <w:rPr>
          <w:lang w:val="uk-UA"/>
        </w:rPr>
        <w:t>п.п</w:t>
      </w:r>
      <w:proofErr w:type="spellEnd"/>
      <w:r w:rsidRPr="00DB6A61">
        <w:rPr>
          <w:lang w:val="uk-UA"/>
        </w:rPr>
        <w:t xml:space="preserve"> 5.6, 5.9 ДБН В.2.5-75:2013 на території підприємства передбачено будівництво локальних очисних споруд (ЛОС) для очищення поверхневих і виробничих стічних вод. </w:t>
      </w:r>
    </w:p>
    <w:p w14:paraId="78984043" w14:textId="77777777" w:rsidR="00DB6A61" w:rsidRPr="00DB6A61" w:rsidRDefault="00DB6A61" w:rsidP="00DB6A61">
      <w:pPr>
        <w:ind w:firstLine="851"/>
        <w:contextualSpacing/>
        <w:jc w:val="both"/>
        <w:rPr>
          <w:lang w:val="uk-UA"/>
        </w:rPr>
      </w:pPr>
      <w:r w:rsidRPr="00DB6A61">
        <w:rPr>
          <w:lang w:val="uk-UA"/>
        </w:rPr>
        <w:t>Господарсько-побутові стічні води підприємства відводяться в каналізаційну мережу та передаються для РОВКГ ВКП «</w:t>
      </w:r>
      <w:proofErr w:type="spellStart"/>
      <w:r w:rsidRPr="00DB6A61">
        <w:rPr>
          <w:lang w:val="uk-UA"/>
        </w:rPr>
        <w:t>Рівнеоблводоканал</w:t>
      </w:r>
      <w:proofErr w:type="spellEnd"/>
      <w:r w:rsidRPr="00DB6A61">
        <w:rPr>
          <w:lang w:val="uk-UA"/>
        </w:rPr>
        <w:t>» відповідно до Договору.</w:t>
      </w:r>
    </w:p>
    <w:p w14:paraId="03E64022" w14:textId="77777777" w:rsidR="00DB6A61" w:rsidRPr="00DB6A61" w:rsidRDefault="00DB6A61" w:rsidP="00DB6A61">
      <w:pPr>
        <w:ind w:firstLine="851"/>
        <w:contextualSpacing/>
        <w:jc w:val="both"/>
        <w:rPr>
          <w:lang w:val="uk-UA"/>
        </w:rPr>
      </w:pPr>
      <w:r w:rsidRPr="00DB6A61">
        <w:rPr>
          <w:lang w:val="uk-UA"/>
        </w:rPr>
        <w:t>Локальні очисні споруди призначені для очищення поверхневих і виробничих стічних вод підприємства у кількості 247225 м3/рік, у тому числі:</w:t>
      </w:r>
    </w:p>
    <w:p w14:paraId="3336FA25" w14:textId="77777777" w:rsidR="00DB6A61" w:rsidRPr="00DB6A61" w:rsidRDefault="00DB6A61" w:rsidP="00DB6A61">
      <w:pPr>
        <w:ind w:firstLine="851"/>
        <w:contextualSpacing/>
        <w:jc w:val="both"/>
        <w:rPr>
          <w:lang w:val="uk-UA"/>
        </w:rPr>
      </w:pPr>
      <w:r w:rsidRPr="00DB6A61">
        <w:rPr>
          <w:lang w:val="uk-UA"/>
        </w:rPr>
        <w:t>-</w:t>
      </w:r>
      <w:r w:rsidRPr="00DB6A61">
        <w:rPr>
          <w:lang w:val="uk-UA"/>
        </w:rPr>
        <w:tab/>
        <w:t>поверхневих стічних вод з території підприємства за виключенням дільниць сушарок – 227916 м3/рік;</w:t>
      </w:r>
    </w:p>
    <w:p w14:paraId="5F273435" w14:textId="77777777" w:rsidR="00DB6A61" w:rsidRPr="00DB6A61" w:rsidRDefault="00DB6A61" w:rsidP="00DB6A61">
      <w:pPr>
        <w:ind w:firstLine="851"/>
        <w:contextualSpacing/>
        <w:jc w:val="both"/>
        <w:rPr>
          <w:lang w:val="uk-UA"/>
        </w:rPr>
      </w:pPr>
      <w:r w:rsidRPr="00DB6A61">
        <w:rPr>
          <w:lang w:val="uk-UA"/>
        </w:rPr>
        <w:t>-</w:t>
      </w:r>
      <w:r w:rsidRPr="00DB6A61">
        <w:rPr>
          <w:lang w:val="uk-UA"/>
        </w:rPr>
        <w:tab/>
        <w:t>поверхневих стічних вод з території дільниць сушарок ліній ДСП і ОСП – 5359 м3/рік;</w:t>
      </w:r>
    </w:p>
    <w:p w14:paraId="7E0ABC21" w14:textId="77777777" w:rsidR="00DB6A61" w:rsidRPr="00DB6A61" w:rsidRDefault="00DB6A61" w:rsidP="00DB6A61">
      <w:pPr>
        <w:ind w:firstLine="851"/>
        <w:contextualSpacing/>
        <w:jc w:val="both"/>
        <w:rPr>
          <w:lang w:val="uk-UA"/>
        </w:rPr>
      </w:pPr>
      <w:r w:rsidRPr="00DB6A61">
        <w:rPr>
          <w:lang w:val="uk-UA"/>
        </w:rPr>
        <w:t>-</w:t>
      </w:r>
      <w:r w:rsidRPr="00DB6A61">
        <w:rPr>
          <w:lang w:val="uk-UA"/>
        </w:rPr>
        <w:tab/>
        <w:t>виробничих стічних вод з дільниць сушарок ліній ДСП і ОСП – 10800 м3/рік;</w:t>
      </w:r>
    </w:p>
    <w:p w14:paraId="7CE026E2" w14:textId="77777777" w:rsidR="00DB6A61" w:rsidRPr="00DB6A61" w:rsidRDefault="00DB6A61" w:rsidP="00DB6A61">
      <w:pPr>
        <w:ind w:firstLine="851"/>
        <w:contextualSpacing/>
        <w:jc w:val="both"/>
        <w:rPr>
          <w:lang w:val="uk-UA"/>
        </w:rPr>
      </w:pPr>
      <w:r w:rsidRPr="00DB6A61">
        <w:rPr>
          <w:lang w:val="uk-UA"/>
        </w:rPr>
        <w:t>-</w:t>
      </w:r>
      <w:r w:rsidRPr="00DB6A61">
        <w:rPr>
          <w:lang w:val="uk-UA"/>
        </w:rPr>
        <w:tab/>
        <w:t>виробничих стічних вод від миття вантажних автомобілів – 3150 м3/рік.</w:t>
      </w:r>
    </w:p>
    <w:p w14:paraId="3E40B7B2" w14:textId="77777777" w:rsidR="00DB6A61" w:rsidRPr="00DB6A61" w:rsidRDefault="00DB6A61" w:rsidP="00DB6A61">
      <w:pPr>
        <w:ind w:firstLine="851"/>
        <w:contextualSpacing/>
        <w:jc w:val="both"/>
        <w:rPr>
          <w:lang w:val="uk-UA"/>
        </w:rPr>
      </w:pPr>
      <w:r w:rsidRPr="00DB6A61">
        <w:rPr>
          <w:lang w:val="uk-UA"/>
        </w:rPr>
        <w:t>Добова потужність ЛОС поверхневих і виробничих стічних вод складає:</w:t>
      </w:r>
    </w:p>
    <w:p w14:paraId="53D3EA6D" w14:textId="77777777" w:rsidR="00DB6A61" w:rsidRPr="00DB6A61" w:rsidRDefault="00DB6A61" w:rsidP="00DB6A61">
      <w:pPr>
        <w:ind w:firstLine="851"/>
        <w:contextualSpacing/>
        <w:jc w:val="both"/>
        <w:rPr>
          <w:lang w:val="uk-UA"/>
        </w:rPr>
      </w:pPr>
      <w:r w:rsidRPr="00DB6A61">
        <w:rPr>
          <w:lang w:val="uk-UA"/>
        </w:rPr>
        <w:t>-</w:t>
      </w:r>
      <w:r w:rsidRPr="00DB6A61">
        <w:rPr>
          <w:lang w:val="uk-UA"/>
        </w:rPr>
        <w:tab/>
        <w:t>поверхневих стічних вод – 7200,0 м3/добу;</w:t>
      </w:r>
    </w:p>
    <w:p w14:paraId="03D52B5F" w14:textId="77777777" w:rsidR="00DB6A61" w:rsidRPr="00DB6A61" w:rsidRDefault="00DB6A61" w:rsidP="00DB6A61">
      <w:pPr>
        <w:ind w:firstLine="851"/>
        <w:contextualSpacing/>
        <w:jc w:val="both"/>
        <w:rPr>
          <w:lang w:val="uk-UA"/>
        </w:rPr>
      </w:pPr>
      <w:r w:rsidRPr="00DB6A61">
        <w:rPr>
          <w:lang w:val="uk-UA"/>
        </w:rPr>
        <w:t>-</w:t>
      </w:r>
      <w:r w:rsidRPr="00DB6A61">
        <w:rPr>
          <w:lang w:val="uk-UA"/>
        </w:rPr>
        <w:tab/>
        <w:t>виробничих стічних вод – 150 м3/добу.</w:t>
      </w:r>
    </w:p>
    <w:p w14:paraId="23ED91D6" w14:textId="77777777" w:rsidR="00DB6A61" w:rsidRPr="00DB6A61" w:rsidRDefault="00DB6A61" w:rsidP="00DB6A61">
      <w:pPr>
        <w:ind w:firstLine="851"/>
        <w:contextualSpacing/>
        <w:jc w:val="both"/>
        <w:rPr>
          <w:lang w:val="uk-UA"/>
        </w:rPr>
      </w:pPr>
      <w:r w:rsidRPr="00DB6A61">
        <w:rPr>
          <w:lang w:val="uk-UA"/>
        </w:rPr>
        <w:t xml:space="preserve">У відповідності до розділу 8 ДБН В.2.3-15:2007 «Споруди транспорту. Автостоянки і гаражі для легкових автомобілів», п. 5.5.4 СОУ ЖКГ 41.00-35077234.0018:2009, методичних рекомендацій із забезпечення ефективного відведення поверхневих вод (затверджено наказом Міністерства з питань житлово-комунального господарства України 23.12.2010  р. № 470), </w:t>
      </w:r>
      <w:proofErr w:type="spellStart"/>
      <w:r w:rsidRPr="00DB6A61">
        <w:rPr>
          <w:lang w:val="uk-UA"/>
        </w:rPr>
        <w:t>нафтозабруднені</w:t>
      </w:r>
      <w:proofErr w:type="spellEnd"/>
      <w:r w:rsidRPr="00DB6A61">
        <w:rPr>
          <w:lang w:val="uk-UA"/>
        </w:rPr>
        <w:t xml:space="preserve"> виробничі стічні води від миття вантажних автомобілів після попереднього очищення (вилучення піску і плаваючих нафтопродуктів) поступають на локальні очисні споруди. </w:t>
      </w:r>
    </w:p>
    <w:p w14:paraId="6C008CAA" w14:textId="77777777" w:rsidR="00DB6A61" w:rsidRPr="00DB6A61" w:rsidRDefault="00DB6A61" w:rsidP="00DB6A61">
      <w:pPr>
        <w:ind w:firstLine="851"/>
        <w:contextualSpacing/>
        <w:jc w:val="both"/>
        <w:rPr>
          <w:lang w:val="uk-UA"/>
        </w:rPr>
      </w:pPr>
      <w:r w:rsidRPr="00DB6A61">
        <w:rPr>
          <w:lang w:val="uk-UA"/>
        </w:rPr>
        <w:t>Поверхневі стічні води з території дільниць сушарок є висококонцентрованими за показником БСК, тому як виробничо-дощові стічні води поступають на лінію очищення виробничих стічних вод.</w:t>
      </w:r>
    </w:p>
    <w:p w14:paraId="6C21525C" w14:textId="77777777" w:rsidR="00DB6A61" w:rsidRPr="00DB6A61" w:rsidRDefault="00DB6A61" w:rsidP="00DB6A61">
      <w:pPr>
        <w:ind w:firstLine="851"/>
        <w:contextualSpacing/>
        <w:jc w:val="both"/>
        <w:rPr>
          <w:lang w:val="uk-UA"/>
        </w:rPr>
      </w:pPr>
      <w:proofErr w:type="spellStart"/>
      <w:r w:rsidRPr="00DB6A61">
        <w:rPr>
          <w:lang w:val="uk-UA"/>
        </w:rPr>
        <w:t>Проєктовані</w:t>
      </w:r>
      <w:proofErr w:type="spellEnd"/>
      <w:r w:rsidRPr="00DB6A61">
        <w:rPr>
          <w:lang w:val="uk-UA"/>
        </w:rPr>
        <w:t xml:space="preserve"> ЛОС включають наступні споруди:</w:t>
      </w:r>
    </w:p>
    <w:p w14:paraId="55619652" w14:textId="77777777" w:rsidR="00DB6A61" w:rsidRPr="00DB6A61" w:rsidRDefault="00DB6A61" w:rsidP="00DB6A61">
      <w:pPr>
        <w:ind w:firstLine="851"/>
        <w:contextualSpacing/>
        <w:jc w:val="both"/>
        <w:rPr>
          <w:lang w:val="uk-UA"/>
        </w:rPr>
      </w:pPr>
      <w:r w:rsidRPr="00DB6A61">
        <w:rPr>
          <w:lang w:val="uk-UA"/>
        </w:rPr>
        <w:t>-</w:t>
      </w:r>
      <w:r w:rsidRPr="00DB6A61">
        <w:rPr>
          <w:lang w:val="uk-UA"/>
        </w:rPr>
        <w:tab/>
      </w:r>
      <w:proofErr w:type="spellStart"/>
      <w:r w:rsidRPr="00DB6A61">
        <w:rPr>
          <w:lang w:val="uk-UA"/>
        </w:rPr>
        <w:t>Акумулююча</w:t>
      </w:r>
      <w:proofErr w:type="spellEnd"/>
      <w:r w:rsidRPr="00DB6A61">
        <w:rPr>
          <w:lang w:val="uk-UA"/>
        </w:rPr>
        <w:t xml:space="preserve"> ємкість поверхневих стічних вод (</w:t>
      </w:r>
      <w:proofErr w:type="spellStart"/>
      <w:r w:rsidRPr="00DB6A61">
        <w:rPr>
          <w:lang w:val="uk-UA"/>
        </w:rPr>
        <w:t>дж</w:t>
      </w:r>
      <w:proofErr w:type="spellEnd"/>
      <w:r w:rsidRPr="00DB6A61">
        <w:rPr>
          <w:lang w:val="uk-UA"/>
        </w:rPr>
        <w:t xml:space="preserve">. № 113); </w:t>
      </w:r>
    </w:p>
    <w:p w14:paraId="1BD0AE38" w14:textId="77777777" w:rsidR="00DB6A61" w:rsidRPr="00DB6A61" w:rsidRDefault="00DB6A61" w:rsidP="00DB6A61">
      <w:pPr>
        <w:ind w:firstLine="851"/>
        <w:contextualSpacing/>
        <w:jc w:val="both"/>
        <w:rPr>
          <w:lang w:val="uk-UA"/>
        </w:rPr>
      </w:pPr>
      <w:r w:rsidRPr="00DB6A61">
        <w:rPr>
          <w:lang w:val="uk-UA"/>
        </w:rPr>
        <w:t>-</w:t>
      </w:r>
      <w:r w:rsidRPr="00DB6A61">
        <w:rPr>
          <w:lang w:val="uk-UA"/>
        </w:rPr>
        <w:tab/>
      </w:r>
      <w:proofErr w:type="spellStart"/>
      <w:r w:rsidRPr="00DB6A61">
        <w:rPr>
          <w:lang w:val="uk-UA"/>
        </w:rPr>
        <w:t>Біоставок</w:t>
      </w:r>
      <w:proofErr w:type="spellEnd"/>
      <w:r w:rsidRPr="00DB6A61">
        <w:rPr>
          <w:lang w:val="uk-UA"/>
        </w:rPr>
        <w:t xml:space="preserve">-акумулятор поверхневих стічних вод </w:t>
      </w:r>
    </w:p>
    <w:p w14:paraId="2FB8596F" w14:textId="77777777" w:rsidR="00DB6A61" w:rsidRPr="00DB6A61" w:rsidRDefault="00DB6A61" w:rsidP="00DB6A61">
      <w:pPr>
        <w:ind w:firstLine="851"/>
        <w:contextualSpacing/>
        <w:jc w:val="both"/>
        <w:rPr>
          <w:lang w:val="uk-UA"/>
        </w:rPr>
      </w:pPr>
      <w:r w:rsidRPr="00DB6A61">
        <w:rPr>
          <w:lang w:val="uk-UA"/>
        </w:rPr>
        <w:t>(</w:t>
      </w:r>
      <w:proofErr w:type="spellStart"/>
      <w:r w:rsidRPr="00DB6A61">
        <w:rPr>
          <w:lang w:val="uk-UA"/>
        </w:rPr>
        <w:t>дж</w:t>
      </w:r>
      <w:proofErr w:type="spellEnd"/>
      <w:r w:rsidRPr="00DB6A61">
        <w:rPr>
          <w:lang w:val="uk-UA"/>
        </w:rPr>
        <w:t xml:space="preserve">. № 114);   </w:t>
      </w:r>
    </w:p>
    <w:p w14:paraId="4E4BCEEA" w14:textId="77777777" w:rsidR="00DB6A61" w:rsidRPr="00DB6A61" w:rsidRDefault="00DB6A61" w:rsidP="00DB6A61">
      <w:pPr>
        <w:ind w:firstLine="851"/>
        <w:contextualSpacing/>
        <w:jc w:val="both"/>
        <w:rPr>
          <w:lang w:val="uk-UA"/>
        </w:rPr>
      </w:pPr>
      <w:r w:rsidRPr="00DB6A61">
        <w:rPr>
          <w:lang w:val="uk-UA"/>
        </w:rPr>
        <w:t>-</w:t>
      </w:r>
      <w:r w:rsidRPr="00DB6A61">
        <w:rPr>
          <w:lang w:val="uk-UA"/>
        </w:rPr>
        <w:tab/>
        <w:t>Будівля механічного очищення поверхневих стічних вод (</w:t>
      </w:r>
      <w:proofErr w:type="spellStart"/>
      <w:r w:rsidRPr="00DB6A61">
        <w:rPr>
          <w:lang w:val="uk-UA"/>
        </w:rPr>
        <w:t>дж</w:t>
      </w:r>
      <w:proofErr w:type="spellEnd"/>
      <w:r w:rsidRPr="00DB6A61">
        <w:rPr>
          <w:lang w:val="uk-UA"/>
        </w:rPr>
        <w:t>. № 115);</w:t>
      </w:r>
    </w:p>
    <w:p w14:paraId="4D4DCDCF" w14:textId="77777777" w:rsidR="00DB6A61" w:rsidRPr="00DB6A61" w:rsidRDefault="00DB6A61" w:rsidP="00DB6A61">
      <w:pPr>
        <w:ind w:firstLine="851"/>
        <w:contextualSpacing/>
        <w:jc w:val="both"/>
        <w:rPr>
          <w:lang w:val="uk-UA"/>
        </w:rPr>
      </w:pPr>
      <w:r w:rsidRPr="00DB6A61">
        <w:rPr>
          <w:lang w:val="uk-UA"/>
        </w:rPr>
        <w:t>-</w:t>
      </w:r>
      <w:r w:rsidRPr="00DB6A61">
        <w:rPr>
          <w:lang w:val="uk-UA"/>
        </w:rPr>
        <w:tab/>
        <w:t>Будівля очищення поверхневих і виробничих стічних вод (</w:t>
      </w:r>
      <w:proofErr w:type="spellStart"/>
      <w:r w:rsidRPr="00DB6A61">
        <w:rPr>
          <w:lang w:val="uk-UA"/>
        </w:rPr>
        <w:t>дж</w:t>
      </w:r>
      <w:proofErr w:type="spellEnd"/>
      <w:r w:rsidRPr="00DB6A61">
        <w:rPr>
          <w:lang w:val="uk-UA"/>
        </w:rPr>
        <w:t>. № 116).</w:t>
      </w:r>
    </w:p>
    <w:p w14:paraId="3CDD6022" w14:textId="77777777" w:rsidR="00DB6A61" w:rsidRPr="00DB6A61" w:rsidRDefault="00DB6A61" w:rsidP="00DB6A61">
      <w:pPr>
        <w:ind w:firstLine="851"/>
        <w:contextualSpacing/>
        <w:jc w:val="both"/>
        <w:rPr>
          <w:lang w:val="uk-UA"/>
        </w:rPr>
      </w:pPr>
      <w:r w:rsidRPr="00DB6A61">
        <w:rPr>
          <w:lang w:val="uk-UA"/>
        </w:rPr>
        <w:lastRenderedPageBreak/>
        <w:t xml:space="preserve">У відповідності до </w:t>
      </w:r>
      <w:proofErr w:type="spellStart"/>
      <w:r w:rsidRPr="00DB6A61">
        <w:rPr>
          <w:lang w:val="uk-UA"/>
        </w:rPr>
        <w:t>п.п</w:t>
      </w:r>
      <w:proofErr w:type="spellEnd"/>
      <w:r w:rsidRPr="00DB6A61">
        <w:rPr>
          <w:lang w:val="uk-UA"/>
        </w:rPr>
        <w:t>. 10.1.14, 14.6 ДБН В.2.5-75:2013 передбачено блокування  споруд, що дозволяє значно зменшити об’єми споруд, підвищити ефективність їх роботи.</w:t>
      </w:r>
    </w:p>
    <w:p w14:paraId="13BDBB57" w14:textId="77777777" w:rsidR="00DB6A61" w:rsidRPr="00DB6A61" w:rsidRDefault="00DB6A61" w:rsidP="00DB6A61">
      <w:pPr>
        <w:ind w:firstLine="851"/>
        <w:contextualSpacing/>
        <w:jc w:val="both"/>
        <w:rPr>
          <w:lang w:val="uk-UA"/>
        </w:rPr>
      </w:pPr>
      <w:r w:rsidRPr="00DB6A61">
        <w:rPr>
          <w:lang w:val="uk-UA"/>
        </w:rPr>
        <w:t xml:space="preserve">У відповідності до </w:t>
      </w:r>
      <w:proofErr w:type="spellStart"/>
      <w:r w:rsidRPr="00DB6A61">
        <w:rPr>
          <w:lang w:val="uk-UA"/>
        </w:rPr>
        <w:t>п.п</w:t>
      </w:r>
      <w:proofErr w:type="spellEnd"/>
      <w:r w:rsidRPr="00DB6A61">
        <w:rPr>
          <w:lang w:val="uk-UA"/>
        </w:rPr>
        <w:t>. 5.1, 17.2.2 ДБН В.2.5-75:2013 передбачено повторне використання очищених стічних вод в якості технічної води (на технологічні потреби очисних споруд і підприємства, полив дорожніх покриттів, поповнення витрат протипожежних резервуарів).</w:t>
      </w:r>
    </w:p>
    <w:p w14:paraId="70C8BAEA" w14:textId="77777777" w:rsidR="00DB6A61" w:rsidRPr="00DB6A61" w:rsidRDefault="00DB6A61" w:rsidP="00DB6A61">
      <w:pPr>
        <w:ind w:firstLine="851"/>
        <w:contextualSpacing/>
        <w:jc w:val="both"/>
        <w:rPr>
          <w:lang w:val="uk-UA"/>
        </w:rPr>
      </w:pPr>
      <w:r w:rsidRPr="00DB6A61">
        <w:rPr>
          <w:lang w:val="uk-UA"/>
        </w:rPr>
        <w:t>Технологічними рішеннями передбачено резервування робочого обладнання, дублювання комунікацій, обвідні лінії та переключення, що підвищує надійність і безпеку експлуатації очисних споруд.</w:t>
      </w:r>
    </w:p>
    <w:p w14:paraId="5FB799B1" w14:textId="77777777" w:rsidR="00DB6A61" w:rsidRPr="00DB6A61" w:rsidRDefault="00DB6A61" w:rsidP="00DB6A61">
      <w:pPr>
        <w:ind w:firstLine="851"/>
        <w:contextualSpacing/>
        <w:jc w:val="both"/>
        <w:rPr>
          <w:lang w:val="uk-UA"/>
        </w:rPr>
      </w:pPr>
      <w:r w:rsidRPr="00DB6A61">
        <w:rPr>
          <w:lang w:val="uk-UA"/>
        </w:rPr>
        <w:t>Локальні очисні споруди працюють 24 години/добу, 365 діб/рік.</w:t>
      </w:r>
    </w:p>
    <w:p w14:paraId="219010B7" w14:textId="77777777" w:rsidR="00DB6A61" w:rsidRPr="00DB6A61" w:rsidRDefault="00DB6A61" w:rsidP="00DB6A61">
      <w:pPr>
        <w:ind w:firstLine="851"/>
        <w:contextualSpacing/>
        <w:jc w:val="both"/>
        <w:rPr>
          <w:lang w:val="uk-UA"/>
        </w:rPr>
      </w:pPr>
      <w:r w:rsidRPr="00DB6A61">
        <w:rPr>
          <w:lang w:val="uk-UA"/>
        </w:rPr>
        <w:t xml:space="preserve">Будівництво ЛОС передбачено в одну чергу без виділення пускових комплексів. </w:t>
      </w:r>
    </w:p>
    <w:p w14:paraId="2EDE0829" w14:textId="77777777" w:rsidR="00DB6A61" w:rsidRPr="00DB6A61" w:rsidRDefault="00DB6A61" w:rsidP="00DB6A61">
      <w:pPr>
        <w:ind w:firstLine="851"/>
        <w:contextualSpacing/>
        <w:jc w:val="both"/>
        <w:rPr>
          <w:lang w:val="uk-UA"/>
        </w:rPr>
      </w:pPr>
      <w:r w:rsidRPr="00DB6A61">
        <w:rPr>
          <w:lang w:val="uk-UA"/>
        </w:rPr>
        <w:t>Для очищення поверхневих і виробничих стічних вод на очисних спорудах використані блочно-модульні комплекси БМК «ФЛОКФІЛ» і БМК «БРАВО», на які отримано висновки державної санітарно-епідеміологічної експертизи.</w:t>
      </w:r>
    </w:p>
    <w:p w14:paraId="16EBD1E8" w14:textId="77777777" w:rsidR="00DB6A61" w:rsidRPr="00DB6A61" w:rsidRDefault="00DB6A61" w:rsidP="00DB6A61">
      <w:pPr>
        <w:ind w:firstLine="851"/>
        <w:contextualSpacing/>
        <w:jc w:val="both"/>
        <w:rPr>
          <w:lang w:val="uk-UA"/>
        </w:rPr>
      </w:pPr>
      <w:r w:rsidRPr="00DB6A61">
        <w:rPr>
          <w:lang w:val="uk-UA"/>
        </w:rPr>
        <w:t xml:space="preserve">За рівнем забрудненості поверхневі стічні води розділені на потоки: </w:t>
      </w:r>
    </w:p>
    <w:p w14:paraId="6FE06FEB" w14:textId="77777777" w:rsidR="00DB6A61" w:rsidRPr="00DB6A61" w:rsidRDefault="00DB6A61" w:rsidP="00DB6A61">
      <w:pPr>
        <w:ind w:firstLine="851"/>
        <w:contextualSpacing/>
        <w:jc w:val="both"/>
        <w:rPr>
          <w:lang w:val="uk-UA"/>
        </w:rPr>
      </w:pPr>
      <w:r w:rsidRPr="00DB6A61">
        <w:rPr>
          <w:lang w:val="uk-UA"/>
        </w:rPr>
        <w:t xml:space="preserve">- потік № 1: високо забруднені поверхневі стічні води – дощові води від часто повторюваних опадів, перші порції зливових дощів або тривалих опадів шаром до 10 мм, </w:t>
      </w:r>
      <w:proofErr w:type="spellStart"/>
      <w:r w:rsidRPr="00DB6A61">
        <w:rPr>
          <w:lang w:val="uk-UA"/>
        </w:rPr>
        <w:t>поливно</w:t>
      </w:r>
      <w:proofErr w:type="spellEnd"/>
      <w:r w:rsidRPr="00DB6A61">
        <w:rPr>
          <w:lang w:val="uk-UA"/>
        </w:rPr>
        <w:t>-мийні води;</w:t>
      </w:r>
    </w:p>
    <w:p w14:paraId="103284E2" w14:textId="77777777" w:rsidR="00DB6A61" w:rsidRPr="00DB6A61" w:rsidRDefault="00DB6A61" w:rsidP="00DB6A61">
      <w:pPr>
        <w:ind w:firstLine="851"/>
        <w:contextualSpacing/>
        <w:jc w:val="both"/>
        <w:rPr>
          <w:lang w:val="uk-UA"/>
        </w:rPr>
      </w:pPr>
      <w:r w:rsidRPr="00DB6A61">
        <w:rPr>
          <w:lang w:val="uk-UA"/>
        </w:rPr>
        <w:t>- потік № 2: високо забруднені поверхневі стічні води – талі (снігові) води та змішані опади у холодний період року, перші порції опадів шаром до 10 мм;</w:t>
      </w:r>
    </w:p>
    <w:p w14:paraId="7D2084F9" w14:textId="77777777" w:rsidR="00DB6A61" w:rsidRPr="00DB6A61" w:rsidRDefault="00DB6A61" w:rsidP="00DB6A61">
      <w:pPr>
        <w:ind w:firstLine="851"/>
        <w:contextualSpacing/>
        <w:jc w:val="both"/>
        <w:rPr>
          <w:lang w:val="uk-UA"/>
        </w:rPr>
      </w:pPr>
      <w:r w:rsidRPr="00DB6A61">
        <w:rPr>
          <w:lang w:val="uk-UA"/>
        </w:rPr>
        <w:t>- потік № 3: середньо забруднені поверхневі стічні води – друга порція зливових дощів або тривалих опадів, талих вод, змішаних опадів у холодний період року шаром від 10 до 20 мм;</w:t>
      </w:r>
    </w:p>
    <w:p w14:paraId="639A5178" w14:textId="77777777" w:rsidR="00DB6A61" w:rsidRPr="00DB6A61" w:rsidRDefault="00DB6A61" w:rsidP="00DB6A61">
      <w:pPr>
        <w:ind w:firstLine="851"/>
        <w:contextualSpacing/>
        <w:jc w:val="both"/>
        <w:rPr>
          <w:lang w:val="uk-UA"/>
        </w:rPr>
      </w:pPr>
      <w:r w:rsidRPr="00DB6A61">
        <w:rPr>
          <w:lang w:val="uk-UA"/>
        </w:rPr>
        <w:t>- потік № 4: слабко забруднені поверхневі стічні води – третя порція зливових дощів або тривалих опадів шаром понад 20 мм, повторюваністю 4 доби/рік.</w:t>
      </w:r>
    </w:p>
    <w:p w14:paraId="3234631A" w14:textId="77777777" w:rsidR="00DB6A61" w:rsidRPr="00DB6A61" w:rsidRDefault="00DB6A61" w:rsidP="00DB6A61">
      <w:pPr>
        <w:ind w:firstLine="851"/>
        <w:contextualSpacing/>
        <w:jc w:val="both"/>
        <w:rPr>
          <w:lang w:val="uk-UA"/>
        </w:rPr>
      </w:pPr>
      <w:r w:rsidRPr="00DB6A61">
        <w:rPr>
          <w:lang w:val="uk-UA"/>
        </w:rPr>
        <w:t>Розподіл поверхневих стічних вод на потоки залежно від рівню їх забрудненості дозволяє:</w:t>
      </w:r>
    </w:p>
    <w:p w14:paraId="1ECAB59D" w14:textId="77777777" w:rsidR="00DB6A61" w:rsidRPr="00DB6A61" w:rsidRDefault="00DB6A61" w:rsidP="00DB6A61">
      <w:pPr>
        <w:ind w:firstLine="851"/>
        <w:contextualSpacing/>
        <w:jc w:val="both"/>
        <w:rPr>
          <w:lang w:val="uk-UA"/>
        </w:rPr>
      </w:pPr>
      <w:r w:rsidRPr="00DB6A61">
        <w:rPr>
          <w:lang w:val="uk-UA"/>
        </w:rPr>
        <w:t xml:space="preserve">- технологічно виділити окремі етапи, споруди і обладнання для механічного очищення стічних вод; </w:t>
      </w:r>
    </w:p>
    <w:p w14:paraId="61A6015B" w14:textId="77777777" w:rsidR="00DB6A61" w:rsidRPr="00DB6A61" w:rsidRDefault="00DB6A61" w:rsidP="00DB6A61">
      <w:pPr>
        <w:ind w:firstLine="851"/>
        <w:contextualSpacing/>
        <w:jc w:val="both"/>
        <w:rPr>
          <w:lang w:val="uk-UA"/>
        </w:rPr>
      </w:pPr>
      <w:r w:rsidRPr="00DB6A61">
        <w:rPr>
          <w:lang w:val="uk-UA"/>
        </w:rPr>
        <w:t xml:space="preserve">- послідовно направити високо та середньо забруднені поверхневі стічні води в </w:t>
      </w:r>
      <w:proofErr w:type="spellStart"/>
      <w:r w:rsidRPr="00DB6A61">
        <w:rPr>
          <w:lang w:val="uk-UA"/>
        </w:rPr>
        <w:t>акумулюючу</w:t>
      </w:r>
      <w:proofErr w:type="spellEnd"/>
      <w:r w:rsidRPr="00DB6A61">
        <w:rPr>
          <w:lang w:val="uk-UA"/>
        </w:rPr>
        <w:t xml:space="preserve"> ємкість а слабко забруднені поверхневі стічні води від опадів рідкої повторюваності – у </w:t>
      </w:r>
      <w:proofErr w:type="spellStart"/>
      <w:r w:rsidRPr="00DB6A61">
        <w:rPr>
          <w:lang w:val="uk-UA"/>
        </w:rPr>
        <w:t>біоставок</w:t>
      </w:r>
      <w:proofErr w:type="spellEnd"/>
      <w:r w:rsidRPr="00DB6A61">
        <w:rPr>
          <w:lang w:val="uk-UA"/>
        </w:rPr>
        <w:t xml:space="preserve">-акумулятор </w:t>
      </w:r>
    </w:p>
    <w:p w14:paraId="388ED82D" w14:textId="77777777" w:rsidR="00DB6A61" w:rsidRPr="00DB6A61" w:rsidRDefault="00DB6A61" w:rsidP="00DB6A61">
      <w:pPr>
        <w:ind w:firstLine="851"/>
        <w:contextualSpacing/>
        <w:jc w:val="both"/>
        <w:rPr>
          <w:lang w:val="uk-UA"/>
        </w:rPr>
      </w:pPr>
      <w:r w:rsidRPr="00DB6A61">
        <w:rPr>
          <w:lang w:val="uk-UA"/>
        </w:rPr>
        <w:t xml:space="preserve">- фізико-хімічно очистити стічні води з мінімізацією витрат реагентів (слабко забруднені води не потребують </w:t>
      </w:r>
      <w:proofErr w:type="spellStart"/>
      <w:r w:rsidRPr="00DB6A61">
        <w:rPr>
          <w:lang w:val="uk-UA"/>
        </w:rPr>
        <w:t>реагентного</w:t>
      </w:r>
      <w:proofErr w:type="spellEnd"/>
      <w:r w:rsidRPr="00DB6A61">
        <w:rPr>
          <w:lang w:val="uk-UA"/>
        </w:rPr>
        <w:t xml:space="preserve"> очищення);</w:t>
      </w:r>
    </w:p>
    <w:p w14:paraId="5B080133" w14:textId="77777777" w:rsidR="00DB6A61" w:rsidRPr="00DB6A61" w:rsidRDefault="00DB6A61" w:rsidP="00DB6A61">
      <w:pPr>
        <w:ind w:firstLine="851"/>
        <w:contextualSpacing/>
        <w:jc w:val="both"/>
        <w:rPr>
          <w:lang w:val="uk-UA"/>
        </w:rPr>
      </w:pPr>
      <w:r w:rsidRPr="00DB6A61">
        <w:rPr>
          <w:lang w:val="uk-UA"/>
        </w:rPr>
        <w:t>- досягнути усереднення концентрацій забруднюючих речовин у стічних водах для стабільного процесу їх біологічного очищення.</w:t>
      </w:r>
    </w:p>
    <w:p w14:paraId="5D22ECF9" w14:textId="77777777" w:rsidR="00DB6A61" w:rsidRPr="00DB6A61" w:rsidRDefault="00DB6A61" w:rsidP="00DB6A61">
      <w:pPr>
        <w:ind w:firstLine="851"/>
        <w:contextualSpacing/>
        <w:jc w:val="both"/>
        <w:rPr>
          <w:lang w:val="uk-UA"/>
        </w:rPr>
      </w:pPr>
      <w:r w:rsidRPr="00DB6A61">
        <w:rPr>
          <w:lang w:val="uk-UA"/>
        </w:rPr>
        <w:t>Для очищення поверхневих та виробничих стічних вод на очисних спорудах передбачено:</w:t>
      </w:r>
    </w:p>
    <w:p w14:paraId="1FE9F86E" w14:textId="77777777" w:rsidR="00DB6A61" w:rsidRPr="00DB6A61" w:rsidRDefault="00DB6A61" w:rsidP="00DB6A61">
      <w:pPr>
        <w:ind w:firstLine="851"/>
        <w:contextualSpacing/>
        <w:jc w:val="both"/>
        <w:rPr>
          <w:lang w:val="uk-UA"/>
        </w:rPr>
      </w:pPr>
      <w:r w:rsidRPr="00DB6A61">
        <w:rPr>
          <w:lang w:val="uk-UA"/>
        </w:rPr>
        <w:t xml:space="preserve">- механічне очищення потоків високо та середньо забруднених поверхневих стічних вод від </w:t>
      </w:r>
      <w:proofErr w:type="spellStart"/>
      <w:r w:rsidRPr="00DB6A61">
        <w:rPr>
          <w:lang w:val="uk-UA"/>
        </w:rPr>
        <w:t>крупнодисперсних</w:t>
      </w:r>
      <w:proofErr w:type="spellEnd"/>
      <w:r w:rsidRPr="00DB6A61">
        <w:rPr>
          <w:lang w:val="uk-UA"/>
        </w:rPr>
        <w:t xml:space="preserve"> включень, кори та стружки на механічних канальних решітках з прозором 6 і 10 мм з подальшим ущільненням вловлених включень – у будівлі механічного очищення поверхневих стічних вод; </w:t>
      </w:r>
    </w:p>
    <w:p w14:paraId="6DEC63FB" w14:textId="77777777" w:rsidR="00DB6A61" w:rsidRPr="00DB6A61" w:rsidRDefault="00DB6A61" w:rsidP="00DB6A61">
      <w:pPr>
        <w:ind w:firstLine="851"/>
        <w:contextualSpacing/>
        <w:jc w:val="both"/>
        <w:rPr>
          <w:lang w:val="uk-UA"/>
        </w:rPr>
      </w:pPr>
      <w:r w:rsidRPr="00DB6A61">
        <w:rPr>
          <w:lang w:val="uk-UA"/>
        </w:rPr>
        <w:t xml:space="preserve">- механічне очищення всіх поверхневих стічних вод від піску на </w:t>
      </w:r>
      <w:proofErr w:type="spellStart"/>
      <w:r w:rsidRPr="00DB6A61">
        <w:rPr>
          <w:lang w:val="uk-UA"/>
        </w:rPr>
        <w:t>піскоуловлювачах</w:t>
      </w:r>
      <w:proofErr w:type="spellEnd"/>
      <w:r w:rsidRPr="00DB6A61">
        <w:rPr>
          <w:lang w:val="uk-UA"/>
        </w:rPr>
        <w:t xml:space="preserve"> із вилученням піску на сепараторах – у будівлі механічного очищення поверхневих стічних вод </w:t>
      </w:r>
    </w:p>
    <w:p w14:paraId="20C49417" w14:textId="77777777" w:rsidR="00DB6A61" w:rsidRPr="00DB6A61" w:rsidRDefault="00DB6A61" w:rsidP="00DB6A61">
      <w:pPr>
        <w:ind w:firstLine="851"/>
        <w:contextualSpacing/>
        <w:jc w:val="both"/>
        <w:rPr>
          <w:lang w:val="uk-UA"/>
        </w:rPr>
      </w:pPr>
      <w:r w:rsidRPr="00DB6A61">
        <w:rPr>
          <w:lang w:val="uk-UA"/>
        </w:rPr>
        <w:t>- механічне очищення першої порції всіх потоків поверхневих стічних вод (основна частина річної кількості) на барабанних ситах з подальшим ущільненням вловлених включень – у будівлі механічного очищення поверхневих стічних вод;</w:t>
      </w:r>
    </w:p>
    <w:p w14:paraId="3071EC3B" w14:textId="77777777" w:rsidR="00DB6A61" w:rsidRPr="00DB6A61" w:rsidRDefault="00DB6A61" w:rsidP="00DB6A61">
      <w:pPr>
        <w:ind w:firstLine="851"/>
        <w:contextualSpacing/>
        <w:jc w:val="both"/>
        <w:rPr>
          <w:lang w:val="uk-UA"/>
        </w:rPr>
      </w:pPr>
      <w:r w:rsidRPr="00DB6A61">
        <w:rPr>
          <w:lang w:val="uk-UA"/>
        </w:rPr>
        <w:t xml:space="preserve">- акумуляцію розрахункового об’єму механічно очищених потоків високо та середньо забруднених поверхневих стічних вод з усередненням концентрацій забруднюючих речовин –  в  </w:t>
      </w:r>
      <w:proofErr w:type="spellStart"/>
      <w:r w:rsidRPr="00DB6A61">
        <w:rPr>
          <w:lang w:val="uk-UA"/>
        </w:rPr>
        <w:t>акумулюючій</w:t>
      </w:r>
      <w:proofErr w:type="spellEnd"/>
      <w:r w:rsidRPr="00DB6A61">
        <w:rPr>
          <w:lang w:val="uk-UA"/>
        </w:rPr>
        <w:t xml:space="preserve"> ємкості поверхневих стічних вод </w:t>
      </w:r>
    </w:p>
    <w:p w14:paraId="1D805DEA" w14:textId="77777777" w:rsidR="00DB6A61" w:rsidRPr="00DB6A61" w:rsidRDefault="00DB6A61" w:rsidP="00DB6A61">
      <w:pPr>
        <w:ind w:firstLine="851"/>
        <w:contextualSpacing/>
        <w:jc w:val="both"/>
        <w:rPr>
          <w:lang w:val="uk-UA"/>
        </w:rPr>
      </w:pPr>
      <w:r w:rsidRPr="00DB6A61">
        <w:rPr>
          <w:lang w:val="uk-UA"/>
        </w:rPr>
        <w:t xml:space="preserve">- акумуляцію і очищення розрахункового об’єму потоку механічно очищених слабко забруднених поверхневих стічних вод – у </w:t>
      </w:r>
      <w:proofErr w:type="spellStart"/>
      <w:r w:rsidRPr="00DB6A61">
        <w:rPr>
          <w:lang w:val="uk-UA"/>
        </w:rPr>
        <w:t>біоставку</w:t>
      </w:r>
      <w:proofErr w:type="spellEnd"/>
      <w:r w:rsidRPr="00DB6A61">
        <w:rPr>
          <w:lang w:val="uk-UA"/>
        </w:rPr>
        <w:t xml:space="preserve">-акумуляторі поверхневих стічних вод </w:t>
      </w:r>
    </w:p>
    <w:p w14:paraId="609FA29D" w14:textId="77777777" w:rsidR="00DB6A61" w:rsidRPr="00DB6A61" w:rsidRDefault="00DB6A61" w:rsidP="00DB6A61">
      <w:pPr>
        <w:ind w:firstLine="851"/>
        <w:contextualSpacing/>
        <w:jc w:val="both"/>
        <w:rPr>
          <w:lang w:val="uk-UA"/>
        </w:rPr>
      </w:pPr>
      <w:r w:rsidRPr="00DB6A61">
        <w:rPr>
          <w:lang w:val="uk-UA"/>
        </w:rPr>
        <w:lastRenderedPageBreak/>
        <w:t xml:space="preserve">- фізико-хімічне очищення потоків високо та середньо забруднених поверхневих стічних вод  із </w:t>
      </w:r>
      <w:proofErr w:type="spellStart"/>
      <w:r w:rsidRPr="00DB6A61">
        <w:rPr>
          <w:lang w:val="uk-UA"/>
        </w:rPr>
        <w:t>акумулюючої</w:t>
      </w:r>
      <w:proofErr w:type="spellEnd"/>
      <w:r w:rsidRPr="00DB6A61">
        <w:rPr>
          <w:lang w:val="uk-UA"/>
        </w:rPr>
        <w:t xml:space="preserve"> ємкості із застосуванням коагуляції і флокуляції – у будівлі очищення поверхневих і виробничих стічних вод </w:t>
      </w:r>
    </w:p>
    <w:p w14:paraId="672E3B3F" w14:textId="77777777" w:rsidR="00DB6A61" w:rsidRPr="00DB6A61" w:rsidRDefault="00DB6A61" w:rsidP="00DB6A61">
      <w:pPr>
        <w:ind w:firstLine="851"/>
        <w:contextualSpacing/>
        <w:jc w:val="both"/>
        <w:rPr>
          <w:lang w:val="uk-UA"/>
        </w:rPr>
      </w:pPr>
      <w:r w:rsidRPr="00DB6A61">
        <w:rPr>
          <w:lang w:val="uk-UA"/>
        </w:rPr>
        <w:t xml:space="preserve">- біологічне очищення потоків високо та середньо забруднених поверхневих стічних вод на двоступеневих зрошувальних біофільтрах –  у будівлі очищення поверхневих і виробничих стічних вод </w:t>
      </w:r>
    </w:p>
    <w:p w14:paraId="73A3D466" w14:textId="77777777" w:rsidR="00DB6A61" w:rsidRPr="00DB6A61" w:rsidRDefault="00DB6A61" w:rsidP="00DB6A61">
      <w:pPr>
        <w:ind w:firstLine="851"/>
        <w:contextualSpacing/>
        <w:jc w:val="both"/>
        <w:rPr>
          <w:lang w:val="uk-UA"/>
        </w:rPr>
      </w:pPr>
      <w:r w:rsidRPr="00DB6A61">
        <w:rPr>
          <w:lang w:val="uk-UA"/>
        </w:rPr>
        <w:t>- біологічне очищення потоків високо та середньо забруднених поверхневих стічних вод на проточних біофільтрах  –  у будівлі очищення поверхневих і виробничих стічних вод;</w:t>
      </w:r>
    </w:p>
    <w:p w14:paraId="6F183833" w14:textId="77777777" w:rsidR="00DB6A61" w:rsidRPr="00DB6A61" w:rsidRDefault="00DB6A61" w:rsidP="00DB6A61">
      <w:pPr>
        <w:ind w:firstLine="851"/>
        <w:contextualSpacing/>
        <w:jc w:val="both"/>
        <w:rPr>
          <w:lang w:val="uk-UA"/>
        </w:rPr>
      </w:pPr>
      <w:r w:rsidRPr="00DB6A61">
        <w:rPr>
          <w:lang w:val="uk-UA"/>
        </w:rPr>
        <w:t xml:space="preserve">- </w:t>
      </w:r>
      <w:proofErr w:type="spellStart"/>
      <w:r w:rsidRPr="00DB6A61">
        <w:rPr>
          <w:lang w:val="uk-UA"/>
        </w:rPr>
        <w:t>постаерацію</w:t>
      </w:r>
      <w:proofErr w:type="spellEnd"/>
      <w:r w:rsidRPr="00DB6A61">
        <w:rPr>
          <w:lang w:val="uk-UA"/>
        </w:rPr>
        <w:t xml:space="preserve"> очищених на біофільтрах потоків високо та середньо забруднених поверхневих стічних вод –  у будівлі очищення поверхневих і виробничих стічних вод;</w:t>
      </w:r>
    </w:p>
    <w:p w14:paraId="0F30F324" w14:textId="77777777" w:rsidR="00DB6A61" w:rsidRPr="00DB6A61" w:rsidRDefault="00DB6A61" w:rsidP="00DB6A61">
      <w:pPr>
        <w:ind w:firstLine="851"/>
        <w:contextualSpacing/>
        <w:jc w:val="both"/>
        <w:rPr>
          <w:lang w:val="uk-UA"/>
        </w:rPr>
      </w:pPr>
      <w:r w:rsidRPr="00DB6A61">
        <w:rPr>
          <w:lang w:val="uk-UA"/>
        </w:rPr>
        <w:t xml:space="preserve">- біологічне доочищення очищених у будівлі очищення поверхневих і виробничих стічних вод потоків високо та середньо забруднених поверхневих стічних вод – у </w:t>
      </w:r>
      <w:proofErr w:type="spellStart"/>
      <w:r w:rsidRPr="00DB6A61">
        <w:rPr>
          <w:lang w:val="uk-UA"/>
        </w:rPr>
        <w:t>біоставку</w:t>
      </w:r>
      <w:proofErr w:type="spellEnd"/>
      <w:r w:rsidRPr="00DB6A61">
        <w:rPr>
          <w:lang w:val="uk-UA"/>
        </w:rPr>
        <w:t>-акумуляторі поверхневих стічних вод;</w:t>
      </w:r>
    </w:p>
    <w:p w14:paraId="63EC743B" w14:textId="77777777" w:rsidR="00DB6A61" w:rsidRPr="00DB6A61" w:rsidRDefault="00DB6A61" w:rsidP="00DB6A61">
      <w:pPr>
        <w:ind w:firstLine="851"/>
        <w:contextualSpacing/>
        <w:jc w:val="both"/>
        <w:rPr>
          <w:lang w:val="uk-UA"/>
        </w:rPr>
      </w:pPr>
      <w:r w:rsidRPr="00DB6A61">
        <w:rPr>
          <w:lang w:val="uk-UA"/>
        </w:rPr>
        <w:t>- аеробну стабілізацію та механічне зневоднення осаду, що утворюється у процесі очищення  поверхневих стічних вод, на шнековому фільтр пресі – у будівлі очищення поверхневих і виробничих стічних вод.</w:t>
      </w:r>
    </w:p>
    <w:p w14:paraId="0133F891" w14:textId="77777777" w:rsidR="00DB6A61" w:rsidRPr="00DB6A61" w:rsidRDefault="00DB6A61" w:rsidP="00DB6A61">
      <w:pPr>
        <w:ind w:firstLine="851"/>
        <w:contextualSpacing/>
        <w:jc w:val="both"/>
        <w:rPr>
          <w:lang w:val="uk-UA"/>
        </w:rPr>
      </w:pPr>
      <w:r w:rsidRPr="00DB6A61">
        <w:rPr>
          <w:lang w:val="uk-UA"/>
        </w:rPr>
        <w:t>Згідно технологічної схеми поверхневі стічні води з мережі дощової каналізації підприємства поступають самопливом по каналу 4,0 х 0,9 (h) м з витратою до 3000,0 л/с, а дальше - у будівлю механічного очищення поверхневих стічних вод а саме у розподільчу камеру поверхневих стічних вод № 1 де відбувається розподіл стічних вод на потоки:</w:t>
      </w:r>
    </w:p>
    <w:p w14:paraId="41D39330" w14:textId="77777777" w:rsidR="00DB6A61" w:rsidRPr="00DB6A61" w:rsidRDefault="00DB6A61" w:rsidP="00DB6A61">
      <w:pPr>
        <w:ind w:firstLine="851"/>
        <w:contextualSpacing/>
        <w:jc w:val="both"/>
        <w:rPr>
          <w:lang w:val="uk-UA"/>
        </w:rPr>
      </w:pPr>
      <w:r w:rsidRPr="00DB6A61">
        <w:rPr>
          <w:lang w:val="uk-UA"/>
        </w:rPr>
        <w:t>- перша порція поверхневих стічних вод (потоки № 1, № 2, найбільш забруднені води) витратою 1300,0 л/с надходить у камери решіток першої порції поверхневих стічних вод (2 шт.) із прозором 6 мм;</w:t>
      </w:r>
    </w:p>
    <w:p w14:paraId="6CC28156" w14:textId="77777777" w:rsidR="00DB6A61" w:rsidRPr="00DB6A61" w:rsidRDefault="00DB6A61" w:rsidP="00DB6A61">
      <w:pPr>
        <w:ind w:firstLine="851"/>
        <w:contextualSpacing/>
        <w:jc w:val="both"/>
        <w:rPr>
          <w:lang w:val="uk-UA"/>
        </w:rPr>
      </w:pPr>
      <w:r w:rsidRPr="00DB6A61">
        <w:rPr>
          <w:lang w:val="uk-UA"/>
        </w:rPr>
        <w:t>- друга порція поверхневих стічних вод (потік № 3, середньо забруднені води) витратою до 1700,0 л/с через борт переливу надходить у камери решіток другої порції поверхневих стічних вод (2 шт.) із прозором 10 мм;</w:t>
      </w:r>
    </w:p>
    <w:p w14:paraId="7CE8B0EE" w14:textId="77777777" w:rsidR="00DB6A61" w:rsidRPr="00DB6A61" w:rsidRDefault="00DB6A61" w:rsidP="00DB6A61">
      <w:pPr>
        <w:ind w:firstLine="851"/>
        <w:contextualSpacing/>
        <w:jc w:val="both"/>
        <w:rPr>
          <w:lang w:val="uk-UA"/>
        </w:rPr>
      </w:pPr>
      <w:r w:rsidRPr="00DB6A61">
        <w:rPr>
          <w:lang w:val="uk-UA"/>
        </w:rPr>
        <w:t>- третя порція поверхневих стічних вод (мало забруднені води від екстремальних опадів із повторюваністю понад Р=5,0) через борт переливу надходить в обвідний канал третьої порції поверхневих стічних вод.</w:t>
      </w:r>
    </w:p>
    <w:p w14:paraId="05D8A1DC" w14:textId="77777777" w:rsidR="00DB6A61" w:rsidRPr="00DB6A61" w:rsidRDefault="00DB6A61" w:rsidP="00DB6A61">
      <w:pPr>
        <w:ind w:firstLine="851"/>
        <w:contextualSpacing/>
        <w:jc w:val="both"/>
        <w:rPr>
          <w:lang w:val="uk-UA"/>
        </w:rPr>
      </w:pPr>
      <w:r w:rsidRPr="00DB6A61">
        <w:rPr>
          <w:lang w:val="uk-UA"/>
        </w:rPr>
        <w:t xml:space="preserve">Решітки забезпечують вилучення із поверхневих стічних вод кори, трісок та інших домішок (залишків деревини). Відповідно всі залишки деревини від решіток </w:t>
      </w:r>
      <w:proofErr w:type="spellStart"/>
      <w:r w:rsidRPr="00DB6A61">
        <w:rPr>
          <w:lang w:val="uk-UA"/>
        </w:rPr>
        <w:t>ущільнюються</w:t>
      </w:r>
      <w:proofErr w:type="spellEnd"/>
      <w:r w:rsidRPr="00DB6A61">
        <w:rPr>
          <w:lang w:val="uk-UA"/>
        </w:rPr>
        <w:t xml:space="preserve"> у конвеєрах і вивантажуються назовні будівлі у прибудову, звідки періодично забираються спецтранспортом підприємства та використовуються в </w:t>
      </w:r>
      <w:proofErr w:type="spellStart"/>
      <w:r w:rsidRPr="00DB6A61">
        <w:rPr>
          <w:lang w:val="uk-UA"/>
        </w:rPr>
        <w:t>теплогенерацийних</w:t>
      </w:r>
      <w:proofErr w:type="spellEnd"/>
      <w:r w:rsidRPr="00DB6A61">
        <w:rPr>
          <w:lang w:val="uk-UA"/>
        </w:rPr>
        <w:t xml:space="preserve"> установках для отримання енергії.  </w:t>
      </w:r>
    </w:p>
    <w:p w14:paraId="62C63116" w14:textId="77777777" w:rsidR="00DB6A61" w:rsidRPr="00DB6A61" w:rsidRDefault="00DB6A61" w:rsidP="00DB6A61">
      <w:pPr>
        <w:ind w:firstLine="851"/>
        <w:contextualSpacing/>
        <w:jc w:val="both"/>
        <w:rPr>
          <w:lang w:val="uk-UA"/>
        </w:rPr>
      </w:pPr>
      <w:r w:rsidRPr="00DB6A61">
        <w:rPr>
          <w:lang w:val="uk-UA"/>
        </w:rPr>
        <w:t>Камери решіток оснащені на вході і на виході шиберними засувками, які дозволяють у ручному режимі перекрити подачу води на решітки на період виконання ремонтних робіт.</w:t>
      </w:r>
    </w:p>
    <w:p w14:paraId="685613B9" w14:textId="77777777" w:rsidR="00DB6A61" w:rsidRPr="00DB6A61" w:rsidRDefault="00DB6A61" w:rsidP="00DB6A61">
      <w:pPr>
        <w:ind w:firstLine="851"/>
        <w:contextualSpacing/>
        <w:jc w:val="both"/>
        <w:rPr>
          <w:lang w:val="uk-UA"/>
        </w:rPr>
      </w:pPr>
      <w:r w:rsidRPr="00DB6A61">
        <w:rPr>
          <w:lang w:val="uk-UA"/>
        </w:rPr>
        <w:t xml:space="preserve">Очищені на решітках стічні води потоків № 1, № 2 поступають у </w:t>
      </w:r>
      <w:proofErr w:type="spellStart"/>
      <w:r w:rsidRPr="00DB6A61">
        <w:rPr>
          <w:lang w:val="uk-UA"/>
        </w:rPr>
        <w:t>піскоуловлювачі</w:t>
      </w:r>
      <w:proofErr w:type="spellEnd"/>
      <w:r w:rsidRPr="00DB6A61">
        <w:rPr>
          <w:lang w:val="uk-UA"/>
        </w:rPr>
        <w:t xml:space="preserve"> першої порції поверхневих стічних вод (оснащені на вході і на виході засувками шиберними), потоку № 3 – у </w:t>
      </w:r>
      <w:proofErr w:type="spellStart"/>
      <w:r w:rsidRPr="00DB6A61">
        <w:rPr>
          <w:lang w:val="uk-UA"/>
        </w:rPr>
        <w:t>піскоуловлювач</w:t>
      </w:r>
      <w:proofErr w:type="spellEnd"/>
      <w:r w:rsidRPr="00DB6A61">
        <w:rPr>
          <w:lang w:val="uk-UA"/>
        </w:rPr>
        <w:t xml:space="preserve"> другої порції поверхневих стічних вод. Передбачена обвідна лінія, яка у період екстремальних опадів дозволяє рівномірно розподілити потоки стічних вод між трьома </w:t>
      </w:r>
      <w:proofErr w:type="spellStart"/>
      <w:r w:rsidRPr="00DB6A61">
        <w:rPr>
          <w:lang w:val="uk-UA"/>
        </w:rPr>
        <w:t>піскоуловлювачами</w:t>
      </w:r>
      <w:proofErr w:type="spellEnd"/>
      <w:r w:rsidRPr="00DB6A61">
        <w:rPr>
          <w:lang w:val="uk-UA"/>
        </w:rPr>
        <w:t>.</w:t>
      </w:r>
    </w:p>
    <w:p w14:paraId="493F8E47" w14:textId="77777777" w:rsidR="00DB6A61" w:rsidRPr="00DB6A61" w:rsidRDefault="00DB6A61" w:rsidP="00DB6A61">
      <w:pPr>
        <w:ind w:firstLine="851"/>
        <w:contextualSpacing/>
        <w:jc w:val="both"/>
        <w:rPr>
          <w:lang w:val="uk-UA"/>
        </w:rPr>
      </w:pPr>
      <w:proofErr w:type="spellStart"/>
      <w:r w:rsidRPr="00DB6A61">
        <w:rPr>
          <w:lang w:val="uk-UA"/>
        </w:rPr>
        <w:t>Піскоуловлювачі</w:t>
      </w:r>
      <w:proofErr w:type="spellEnd"/>
      <w:r w:rsidRPr="00DB6A61">
        <w:rPr>
          <w:lang w:val="uk-UA"/>
        </w:rPr>
        <w:t xml:space="preserve"> горизонтального типу із відстійною частиною та приямками. Пісок, який осідає на дно </w:t>
      </w:r>
      <w:proofErr w:type="spellStart"/>
      <w:r w:rsidRPr="00DB6A61">
        <w:rPr>
          <w:lang w:val="uk-UA"/>
        </w:rPr>
        <w:t>піскоуловлювачів</w:t>
      </w:r>
      <w:proofErr w:type="spellEnd"/>
      <w:r w:rsidRPr="00DB6A61">
        <w:rPr>
          <w:lang w:val="uk-UA"/>
        </w:rPr>
        <w:t xml:space="preserve">, скребками переміщується у приямки, звідки зануреними насосами подається на </w:t>
      </w:r>
      <w:proofErr w:type="spellStart"/>
      <w:r w:rsidRPr="00DB6A61">
        <w:rPr>
          <w:lang w:val="uk-UA"/>
        </w:rPr>
        <w:t>пісколовки</w:t>
      </w:r>
      <w:proofErr w:type="spellEnd"/>
      <w:r w:rsidRPr="00DB6A61">
        <w:rPr>
          <w:lang w:val="uk-UA"/>
        </w:rPr>
        <w:t xml:space="preserve"> </w:t>
      </w:r>
      <w:proofErr w:type="spellStart"/>
      <w:r w:rsidRPr="00DB6A61">
        <w:rPr>
          <w:lang w:val="uk-UA"/>
        </w:rPr>
        <w:t>відокремлюючі</w:t>
      </w:r>
      <w:proofErr w:type="spellEnd"/>
      <w:r w:rsidRPr="00DB6A61">
        <w:rPr>
          <w:lang w:val="uk-UA"/>
        </w:rPr>
        <w:t xml:space="preserve"> (сепаратори піску, 2 шт.). Зневоднений пісок вивантажується назовні будівлі у контейнери. </w:t>
      </w:r>
    </w:p>
    <w:p w14:paraId="26420D1D" w14:textId="77777777" w:rsidR="00DB6A61" w:rsidRPr="00DB6A61" w:rsidRDefault="00DB6A61" w:rsidP="00DB6A61">
      <w:pPr>
        <w:ind w:firstLine="851"/>
        <w:contextualSpacing/>
        <w:jc w:val="both"/>
        <w:rPr>
          <w:lang w:val="uk-UA"/>
        </w:rPr>
      </w:pPr>
      <w:r w:rsidRPr="00DB6A61">
        <w:rPr>
          <w:lang w:val="uk-UA"/>
        </w:rPr>
        <w:t xml:space="preserve">Звільнені від крупних домішок і піску поверхневі стічні води потоків № 1, № 2 із </w:t>
      </w:r>
      <w:proofErr w:type="spellStart"/>
      <w:r w:rsidRPr="00DB6A61">
        <w:rPr>
          <w:lang w:val="uk-UA"/>
        </w:rPr>
        <w:t>піскоуловлювачів</w:t>
      </w:r>
      <w:proofErr w:type="spellEnd"/>
      <w:r w:rsidRPr="00DB6A61">
        <w:rPr>
          <w:lang w:val="uk-UA"/>
        </w:rPr>
        <w:t xml:space="preserve"> поступають у сита барабанні (2 шт.) з прозором 0,75 мм.  Вловлені тверді частини від барабанних сит видаляються в автоматичному режимі у шнековий ущільнювач. Ущільнені частини (вловлений пісок) поступають у конвеєр і вивантажуються назовні будівлі у прибудову. </w:t>
      </w:r>
    </w:p>
    <w:p w14:paraId="4EFDEAC6" w14:textId="77777777" w:rsidR="00DB6A61" w:rsidRPr="00DB6A61" w:rsidRDefault="00DB6A61" w:rsidP="00DB6A61">
      <w:pPr>
        <w:ind w:firstLine="851"/>
        <w:contextualSpacing/>
        <w:jc w:val="both"/>
        <w:rPr>
          <w:lang w:val="uk-UA"/>
        </w:rPr>
      </w:pPr>
      <w:r w:rsidRPr="00DB6A61">
        <w:rPr>
          <w:lang w:val="uk-UA"/>
        </w:rPr>
        <w:lastRenderedPageBreak/>
        <w:t xml:space="preserve">Механічно очищені поверхневі стічні води потоків № 1, № 2 від барабанних сит і потоку № 3 із </w:t>
      </w:r>
      <w:proofErr w:type="spellStart"/>
      <w:r w:rsidRPr="00DB6A61">
        <w:rPr>
          <w:lang w:val="uk-UA"/>
        </w:rPr>
        <w:t>піскоуловлювача</w:t>
      </w:r>
      <w:proofErr w:type="spellEnd"/>
      <w:r w:rsidRPr="00DB6A61">
        <w:rPr>
          <w:lang w:val="uk-UA"/>
        </w:rPr>
        <w:t xml:space="preserve"> другої порції поверхневих стічних вод, звідки відводяться із будівлі механічного очищення поверхневих стічних вод:</w:t>
      </w:r>
    </w:p>
    <w:p w14:paraId="7E249494" w14:textId="77777777" w:rsidR="00DB6A61" w:rsidRPr="00DB6A61" w:rsidRDefault="00DB6A61" w:rsidP="00DB6A61">
      <w:pPr>
        <w:ind w:firstLine="851"/>
        <w:contextualSpacing/>
        <w:jc w:val="both"/>
        <w:rPr>
          <w:lang w:val="uk-UA"/>
        </w:rPr>
      </w:pPr>
      <w:r w:rsidRPr="00DB6A61">
        <w:rPr>
          <w:lang w:val="uk-UA"/>
        </w:rPr>
        <w:t xml:space="preserve">- перша та друга порції високо та середньо забруднених поверхневих стічних вод (потоки № 1, № 2, № 3) – по залізобетонному лотку розміром 2500 х 900 (h) мм поступають в </w:t>
      </w:r>
      <w:proofErr w:type="spellStart"/>
      <w:r w:rsidRPr="00DB6A61">
        <w:rPr>
          <w:lang w:val="uk-UA"/>
        </w:rPr>
        <w:t>акумулюючу</w:t>
      </w:r>
      <w:proofErr w:type="spellEnd"/>
      <w:r w:rsidRPr="00DB6A61">
        <w:rPr>
          <w:lang w:val="uk-UA"/>
        </w:rPr>
        <w:t xml:space="preserve"> ємкість поверхневих стічних вод, робочий об’єм якої становить 12 000 м3 </w:t>
      </w:r>
    </w:p>
    <w:p w14:paraId="5C64EC1F" w14:textId="77777777" w:rsidR="00DB6A61" w:rsidRPr="00DB6A61" w:rsidRDefault="00DB6A61" w:rsidP="00DB6A61">
      <w:pPr>
        <w:ind w:firstLine="851"/>
        <w:contextualSpacing/>
        <w:jc w:val="both"/>
        <w:rPr>
          <w:lang w:val="uk-UA"/>
        </w:rPr>
      </w:pPr>
      <w:r w:rsidRPr="00DB6A61">
        <w:rPr>
          <w:lang w:val="uk-UA"/>
        </w:rPr>
        <w:t xml:space="preserve">- третя порція слабко забруднених поверхневих стічних вод (потік № 4, наявний 4 доби/рік) – по залізобетонному лотку розміром 2500 х 900 (h) мм в </w:t>
      </w:r>
      <w:proofErr w:type="spellStart"/>
      <w:r w:rsidRPr="00DB6A61">
        <w:rPr>
          <w:lang w:val="uk-UA"/>
        </w:rPr>
        <w:t>біоставок</w:t>
      </w:r>
      <w:proofErr w:type="spellEnd"/>
      <w:r w:rsidRPr="00DB6A61">
        <w:rPr>
          <w:lang w:val="uk-UA"/>
        </w:rPr>
        <w:t>-акумулятор поверхневих стічних вод, робочий об’єм якого становить 3773,5 м</w:t>
      </w:r>
      <w:r w:rsidRPr="002C0D9E">
        <w:rPr>
          <w:vertAlign w:val="superscript"/>
          <w:lang w:val="uk-UA"/>
        </w:rPr>
        <w:t>3</w:t>
      </w:r>
      <w:r w:rsidRPr="00DB6A61">
        <w:rPr>
          <w:lang w:val="uk-UA"/>
        </w:rPr>
        <w:t xml:space="preserve"> (після заповнення потоками № 1, № 2, № 3 </w:t>
      </w:r>
      <w:proofErr w:type="spellStart"/>
      <w:r w:rsidRPr="00DB6A61">
        <w:rPr>
          <w:lang w:val="uk-UA"/>
        </w:rPr>
        <w:t>акумулюючої</w:t>
      </w:r>
      <w:proofErr w:type="spellEnd"/>
      <w:r w:rsidRPr="00DB6A61">
        <w:rPr>
          <w:lang w:val="uk-UA"/>
        </w:rPr>
        <w:t xml:space="preserve"> ємкості поверхневих стічних вод. </w:t>
      </w:r>
    </w:p>
    <w:p w14:paraId="26C352EE" w14:textId="77777777" w:rsidR="00DB6A61" w:rsidRPr="00DB6A61" w:rsidRDefault="00DB6A61" w:rsidP="00DB6A61">
      <w:pPr>
        <w:ind w:firstLine="851"/>
        <w:contextualSpacing/>
        <w:jc w:val="both"/>
        <w:rPr>
          <w:lang w:val="uk-UA"/>
        </w:rPr>
      </w:pPr>
      <w:r w:rsidRPr="00DB6A61">
        <w:rPr>
          <w:lang w:val="uk-UA"/>
        </w:rPr>
        <w:t xml:space="preserve">В </w:t>
      </w:r>
      <w:proofErr w:type="spellStart"/>
      <w:r w:rsidRPr="00DB6A61">
        <w:rPr>
          <w:lang w:val="uk-UA"/>
        </w:rPr>
        <w:t>акумулюючих</w:t>
      </w:r>
      <w:proofErr w:type="spellEnd"/>
      <w:r w:rsidRPr="00DB6A61">
        <w:rPr>
          <w:lang w:val="uk-UA"/>
        </w:rPr>
        <w:t xml:space="preserve"> спорудах передбачено підтримування невеликого постійного рівня в суху погоду. В період запуску </w:t>
      </w:r>
      <w:proofErr w:type="spellStart"/>
      <w:r w:rsidRPr="00DB6A61">
        <w:rPr>
          <w:lang w:val="uk-UA"/>
        </w:rPr>
        <w:t>акумулюючих</w:t>
      </w:r>
      <w:proofErr w:type="spellEnd"/>
      <w:r w:rsidRPr="00DB6A61">
        <w:rPr>
          <w:lang w:val="uk-UA"/>
        </w:rPr>
        <w:t xml:space="preserve"> споруд і після кожного їх регламентного спорожнення (1 раз/рік або рідше) для очищення в споруди вноситься бактеріальний препарат «</w:t>
      </w:r>
      <w:proofErr w:type="spellStart"/>
      <w:r w:rsidRPr="00DB6A61">
        <w:rPr>
          <w:lang w:val="uk-UA"/>
        </w:rPr>
        <w:t>Еконадін</w:t>
      </w:r>
      <w:proofErr w:type="spellEnd"/>
      <w:r w:rsidRPr="00DB6A61">
        <w:rPr>
          <w:lang w:val="uk-UA"/>
        </w:rPr>
        <w:t>» у кількості 1 л/м</w:t>
      </w:r>
      <w:r w:rsidRPr="002C0D9E">
        <w:rPr>
          <w:vertAlign w:val="superscript"/>
          <w:lang w:val="uk-UA"/>
        </w:rPr>
        <w:t>2</w:t>
      </w:r>
      <w:r w:rsidRPr="00DB6A61">
        <w:rPr>
          <w:lang w:val="uk-UA"/>
        </w:rPr>
        <w:t>.</w:t>
      </w:r>
    </w:p>
    <w:p w14:paraId="2E513CFE" w14:textId="77777777" w:rsidR="00DB6A61" w:rsidRPr="00DB6A61" w:rsidRDefault="00DB6A61" w:rsidP="00DB6A61">
      <w:pPr>
        <w:ind w:firstLine="851"/>
        <w:contextualSpacing/>
        <w:jc w:val="both"/>
        <w:rPr>
          <w:lang w:val="uk-UA"/>
        </w:rPr>
      </w:pPr>
      <w:r w:rsidRPr="00DB6A61">
        <w:rPr>
          <w:lang w:val="uk-UA"/>
        </w:rPr>
        <w:t xml:space="preserve">Механічно очищені, усереднені і відстояні поверхневі стічні води із </w:t>
      </w:r>
      <w:proofErr w:type="spellStart"/>
      <w:r w:rsidRPr="00DB6A61">
        <w:rPr>
          <w:lang w:val="uk-UA"/>
        </w:rPr>
        <w:t>акумулюючої</w:t>
      </w:r>
      <w:proofErr w:type="spellEnd"/>
      <w:r w:rsidRPr="00DB6A61">
        <w:rPr>
          <w:lang w:val="uk-UA"/>
        </w:rPr>
        <w:t xml:space="preserve"> ємкості поверхневих стічних вод із витратою 300,0 м</w:t>
      </w:r>
      <w:r w:rsidRPr="002C0D9E">
        <w:rPr>
          <w:vertAlign w:val="superscript"/>
          <w:lang w:val="uk-UA"/>
        </w:rPr>
        <w:t>3</w:t>
      </w:r>
      <w:r w:rsidRPr="00DB6A61">
        <w:rPr>
          <w:lang w:val="uk-UA"/>
        </w:rPr>
        <w:t xml:space="preserve">/годину по самопливному трубопроводу діаметром 500 мм поступають у будівлю очищення поверхневих і виробничих стічних вод, а саме – у резервуар механічно очищених поверхневих стічних вод, звідки </w:t>
      </w:r>
      <w:proofErr w:type="spellStart"/>
      <w:r w:rsidRPr="00DB6A61">
        <w:rPr>
          <w:lang w:val="uk-UA"/>
        </w:rPr>
        <w:t>самоусмоктуючими</w:t>
      </w:r>
      <w:proofErr w:type="spellEnd"/>
      <w:r w:rsidRPr="00DB6A61">
        <w:rPr>
          <w:lang w:val="uk-UA"/>
        </w:rPr>
        <w:t xml:space="preserve"> насосами подаються у комплекси флотації . У флокулятори подається стиснуте повітря від компресорів (2 шт.) і послідовно вводяться реагенти.</w:t>
      </w:r>
    </w:p>
    <w:p w14:paraId="7D9DAF84" w14:textId="77777777" w:rsidR="00DB6A61" w:rsidRPr="00DB6A61" w:rsidRDefault="00DB6A61" w:rsidP="00DB6A61">
      <w:pPr>
        <w:ind w:firstLine="851"/>
        <w:contextualSpacing/>
        <w:jc w:val="both"/>
        <w:rPr>
          <w:lang w:val="uk-UA"/>
        </w:rPr>
      </w:pPr>
      <w:r w:rsidRPr="00DB6A61">
        <w:rPr>
          <w:lang w:val="uk-UA"/>
        </w:rPr>
        <w:t>Приготування робочих розчинів реагентів відбувається в автоматичному режимі, керування процесом здійснюється із комплектних щитів. Всі дозувальні насоси розраховані на необхідні дози реагентів та мають діапазон регулювання продуктивності 20-100%.</w:t>
      </w:r>
    </w:p>
    <w:p w14:paraId="25635397" w14:textId="77777777" w:rsidR="00DB6A61" w:rsidRPr="00DB6A61" w:rsidRDefault="00DB6A61" w:rsidP="00DB6A61">
      <w:pPr>
        <w:ind w:firstLine="851"/>
        <w:contextualSpacing/>
        <w:jc w:val="both"/>
        <w:rPr>
          <w:lang w:val="uk-UA"/>
        </w:rPr>
      </w:pPr>
      <w:r w:rsidRPr="00DB6A61">
        <w:rPr>
          <w:lang w:val="uk-UA"/>
        </w:rPr>
        <w:t xml:space="preserve">Із флокуляторів оброблені реагентами поверхневі стічні води поступають у флотатори (2 шт.), розміщені у резервуарах, де здійснюється очищення стічних вод шляхом </w:t>
      </w:r>
      <w:proofErr w:type="spellStart"/>
      <w:r w:rsidRPr="00DB6A61">
        <w:rPr>
          <w:lang w:val="uk-UA"/>
        </w:rPr>
        <w:t>реагентної</w:t>
      </w:r>
      <w:proofErr w:type="spellEnd"/>
      <w:r w:rsidRPr="00DB6A61">
        <w:rPr>
          <w:lang w:val="uk-UA"/>
        </w:rPr>
        <w:t xml:space="preserve"> напірної флотації. Флотатори облаштовані скребковими механізмами, які видаляють з поверхні шлам в аеробний стабілізатор осаду. </w:t>
      </w:r>
    </w:p>
    <w:p w14:paraId="6E8A8C6A" w14:textId="77777777" w:rsidR="00DB6A61" w:rsidRPr="00DB6A61" w:rsidRDefault="00DB6A61" w:rsidP="00DB6A61">
      <w:pPr>
        <w:ind w:firstLine="851"/>
        <w:contextualSpacing/>
        <w:jc w:val="both"/>
        <w:rPr>
          <w:lang w:val="uk-UA"/>
        </w:rPr>
      </w:pPr>
      <w:r w:rsidRPr="00DB6A61">
        <w:rPr>
          <w:lang w:val="uk-UA"/>
        </w:rPr>
        <w:t xml:space="preserve">Резервуар аеробного стабілізатора осаду обладнаний аераційною системою із дискових аераторів і мішалками. </w:t>
      </w:r>
      <w:proofErr w:type="spellStart"/>
      <w:r w:rsidRPr="00DB6A61">
        <w:rPr>
          <w:lang w:val="uk-UA"/>
        </w:rPr>
        <w:t>Аеробно</w:t>
      </w:r>
      <w:proofErr w:type="spellEnd"/>
      <w:r w:rsidRPr="00DB6A61">
        <w:rPr>
          <w:lang w:val="uk-UA"/>
        </w:rPr>
        <w:t xml:space="preserve"> стабілізований осад </w:t>
      </w:r>
      <w:proofErr w:type="spellStart"/>
      <w:r w:rsidRPr="00DB6A61">
        <w:rPr>
          <w:lang w:val="uk-UA"/>
        </w:rPr>
        <w:t>самоусмоктуючими</w:t>
      </w:r>
      <w:proofErr w:type="spellEnd"/>
      <w:r w:rsidRPr="00DB6A61">
        <w:rPr>
          <w:lang w:val="uk-UA"/>
        </w:rPr>
        <w:t xml:space="preserve"> шнековими насосами подається на зневоднення на шнековий </w:t>
      </w:r>
      <w:proofErr w:type="spellStart"/>
      <w:r w:rsidRPr="00DB6A61">
        <w:rPr>
          <w:lang w:val="uk-UA"/>
        </w:rPr>
        <w:t>зневоднювальний</w:t>
      </w:r>
      <w:proofErr w:type="spellEnd"/>
      <w:r w:rsidRPr="00DB6A61">
        <w:rPr>
          <w:lang w:val="uk-UA"/>
        </w:rPr>
        <w:t xml:space="preserve"> фільтр-прес, куди дозувальними насосами подається робочий розчин флокулянту. Зневоднений і ущільнений осад (вловлені залишки деревини) вивантажуються назовні будівлі у прибудову, звідки періодично забирається спецтранспортом підприємства і використовуються як паливо в </w:t>
      </w:r>
      <w:proofErr w:type="spellStart"/>
      <w:r w:rsidRPr="00DB6A61">
        <w:rPr>
          <w:lang w:val="uk-UA"/>
        </w:rPr>
        <w:t>теплогенерацийних</w:t>
      </w:r>
      <w:proofErr w:type="spellEnd"/>
      <w:r w:rsidRPr="00DB6A61">
        <w:rPr>
          <w:lang w:val="uk-UA"/>
        </w:rPr>
        <w:t xml:space="preserve"> установках. Фільтрат від шнекового </w:t>
      </w:r>
      <w:proofErr w:type="spellStart"/>
      <w:r w:rsidRPr="00DB6A61">
        <w:rPr>
          <w:lang w:val="uk-UA"/>
        </w:rPr>
        <w:t>зневоднювального</w:t>
      </w:r>
      <w:proofErr w:type="spellEnd"/>
      <w:r w:rsidRPr="00DB6A61">
        <w:rPr>
          <w:lang w:val="uk-UA"/>
        </w:rPr>
        <w:t xml:space="preserve"> фільтр-преса подається на повторне очищення в резервуар-</w:t>
      </w:r>
      <w:proofErr w:type="spellStart"/>
      <w:r w:rsidRPr="00DB6A61">
        <w:rPr>
          <w:lang w:val="uk-UA"/>
        </w:rPr>
        <w:t>усереднювач</w:t>
      </w:r>
      <w:proofErr w:type="spellEnd"/>
      <w:r w:rsidRPr="00DB6A61">
        <w:rPr>
          <w:lang w:val="uk-UA"/>
        </w:rPr>
        <w:t xml:space="preserve"> виробничих стічних вод.</w:t>
      </w:r>
    </w:p>
    <w:p w14:paraId="5439A010" w14:textId="77777777" w:rsidR="00DB6A61" w:rsidRPr="00DB6A61" w:rsidRDefault="00DB6A61" w:rsidP="00DB6A61">
      <w:pPr>
        <w:ind w:firstLine="851"/>
        <w:contextualSpacing/>
        <w:jc w:val="both"/>
        <w:rPr>
          <w:lang w:val="uk-UA"/>
        </w:rPr>
      </w:pPr>
      <w:r w:rsidRPr="00DB6A61">
        <w:rPr>
          <w:lang w:val="uk-UA"/>
        </w:rPr>
        <w:t>Фізико-хімічно очищені поверхневі стічні води від флотаторів поступають на біологічне очищення на біофільтри (послідовно):</w:t>
      </w:r>
    </w:p>
    <w:p w14:paraId="41BE72D5" w14:textId="77777777" w:rsidR="00DB6A61" w:rsidRPr="00DB6A61" w:rsidRDefault="00DB6A61" w:rsidP="00DB6A61">
      <w:pPr>
        <w:ind w:firstLine="851"/>
        <w:contextualSpacing/>
        <w:jc w:val="both"/>
        <w:rPr>
          <w:lang w:val="uk-UA"/>
        </w:rPr>
      </w:pPr>
      <w:r w:rsidRPr="00DB6A61">
        <w:rPr>
          <w:lang w:val="uk-UA"/>
        </w:rPr>
        <w:t>- біофільтри зрошувальні І ступеня;</w:t>
      </w:r>
    </w:p>
    <w:p w14:paraId="42483A3C" w14:textId="77777777" w:rsidR="00DB6A61" w:rsidRPr="00DB6A61" w:rsidRDefault="00DB6A61" w:rsidP="00DB6A61">
      <w:pPr>
        <w:ind w:firstLine="851"/>
        <w:contextualSpacing/>
        <w:jc w:val="both"/>
        <w:rPr>
          <w:lang w:val="uk-UA"/>
        </w:rPr>
      </w:pPr>
      <w:r w:rsidRPr="00DB6A61">
        <w:rPr>
          <w:lang w:val="uk-UA"/>
        </w:rPr>
        <w:t>- біофільтри зрошувальні ІІ ступеня;</w:t>
      </w:r>
    </w:p>
    <w:p w14:paraId="67EED601" w14:textId="77777777" w:rsidR="00DB6A61" w:rsidRPr="00DB6A61" w:rsidRDefault="00DB6A61" w:rsidP="00DB6A61">
      <w:pPr>
        <w:ind w:firstLine="851"/>
        <w:contextualSpacing/>
        <w:jc w:val="both"/>
        <w:rPr>
          <w:lang w:val="uk-UA"/>
        </w:rPr>
      </w:pPr>
      <w:r w:rsidRPr="00DB6A61">
        <w:rPr>
          <w:lang w:val="uk-UA"/>
        </w:rPr>
        <w:t>- біофільтри проточні.</w:t>
      </w:r>
    </w:p>
    <w:p w14:paraId="5094C5C5" w14:textId="77777777" w:rsidR="00DB6A61" w:rsidRPr="00DB6A61" w:rsidRDefault="00DB6A61" w:rsidP="00DB6A61">
      <w:pPr>
        <w:ind w:firstLine="851"/>
        <w:contextualSpacing/>
        <w:jc w:val="both"/>
        <w:rPr>
          <w:lang w:val="uk-UA"/>
        </w:rPr>
      </w:pPr>
      <w:r w:rsidRPr="00DB6A61">
        <w:rPr>
          <w:lang w:val="uk-UA"/>
        </w:rPr>
        <w:t xml:space="preserve">Зрошувальні біофільтри І </w:t>
      </w:r>
      <w:proofErr w:type="spellStart"/>
      <w:r w:rsidRPr="00DB6A61">
        <w:rPr>
          <w:lang w:val="uk-UA"/>
        </w:rPr>
        <w:t>і</w:t>
      </w:r>
      <w:proofErr w:type="spellEnd"/>
      <w:r w:rsidRPr="00DB6A61">
        <w:rPr>
          <w:lang w:val="uk-UA"/>
        </w:rPr>
        <w:t xml:space="preserve"> ІІ ступеня (6 шт.) включають полімерне завантаження із питомою площею поверхні 250 м</w:t>
      </w:r>
      <w:r w:rsidRPr="00904C5D">
        <w:rPr>
          <w:vertAlign w:val="superscript"/>
          <w:lang w:val="uk-UA"/>
        </w:rPr>
        <w:t>2</w:t>
      </w:r>
      <w:r w:rsidRPr="00DB6A61">
        <w:rPr>
          <w:lang w:val="uk-UA"/>
        </w:rPr>
        <w:t>/м</w:t>
      </w:r>
      <w:r w:rsidRPr="00904C5D">
        <w:rPr>
          <w:vertAlign w:val="superscript"/>
          <w:lang w:val="uk-UA"/>
        </w:rPr>
        <w:t>3</w:t>
      </w:r>
      <w:r w:rsidRPr="00DB6A61">
        <w:rPr>
          <w:lang w:val="uk-UA"/>
        </w:rPr>
        <w:t xml:space="preserve">, системи подачі повітря, розподільні системи стічних вод і комплектні </w:t>
      </w:r>
      <w:proofErr w:type="spellStart"/>
      <w:r w:rsidRPr="00DB6A61">
        <w:rPr>
          <w:lang w:val="uk-UA"/>
        </w:rPr>
        <w:t>самоусмоктуючі</w:t>
      </w:r>
      <w:proofErr w:type="spellEnd"/>
      <w:r w:rsidRPr="00DB6A61">
        <w:rPr>
          <w:lang w:val="uk-UA"/>
        </w:rPr>
        <w:t xml:space="preserve"> насоси, які здійснюють наступні функції: рециркуляцію (2-3 рази) завантаження біофільтрів, подачу стічних вод на наступний етап очищення, періодичну подачу промивних вод завантаження до резервуара-</w:t>
      </w:r>
      <w:proofErr w:type="spellStart"/>
      <w:r w:rsidRPr="00DB6A61">
        <w:rPr>
          <w:lang w:val="uk-UA"/>
        </w:rPr>
        <w:t>усереднювача</w:t>
      </w:r>
      <w:proofErr w:type="spellEnd"/>
      <w:r w:rsidRPr="00DB6A61">
        <w:rPr>
          <w:lang w:val="uk-UA"/>
        </w:rPr>
        <w:t xml:space="preserve"> виробничих стічних вод.</w:t>
      </w:r>
    </w:p>
    <w:p w14:paraId="7673F57F" w14:textId="77777777" w:rsidR="00DB6A61" w:rsidRPr="00DB6A61" w:rsidRDefault="00DB6A61" w:rsidP="00DB6A61">
      <w:pPr>
        <w:ind w:firstLine="851"/>
        <w:contextualSpacing/>
        <w:jc w:val="both"/>
        <w:rPr>
          <w:lang w:val="uk-UA"/>
        </w:rPr>
      </w:pPr>
      <w:r w:rsidRPr="00DB6A61">
        <w:rPr>
          <w:lang w:val="uk-UA"/>
        </w:rPr>
        <w:t>Проточні біофільтри поверхневих стічних вод включають полімерне завантаження із питомою площею поверхні 365 м</w:t>
      </w:r>
      <w:r w:rsidRPr="00904C5D">
        <w:rPr>
          <w:vertAlign w:val="superscript"/>
          <w:lang w:val="uk-UA"/>
        </w:rPr>
        <w:t>2</w:t>
      </w:r>
      <w:r w:rsidRPr="00DB6A61">
        <w:rPr>
          <w:lang w:val="uk-UA"/>
        </w:rPr>
        <w:t>/м</w:t>
      </w:r>
      <w:r w:rsidRPr="00904C5D">
        <w:rPr>
          <w:vertAlign w:val="superscript"/>
          <w:lang w:val="uk-UA"/>
        </w:rPr>
        <w:t>3</w:t>
      </w:r>
      <w:r w:rsidRPr="00DB6A61">
        <w:rPr>
          <w:lang w:val="uk-UA"/>
        </w:rPr>
        <w:t xml:space="preserve"> і системи подачі повітря, розподільні системи стічних вод, комплектні занурені насоси, які періодично відводять промивні води до резервуара-</w:t>
      </w:r>
      <w:proofErr w:type="spellStart"/>
      <w:r w:rsidRPr="00DB6A61">
        <w:rPr>
          <w:lang w:val="uk-UA"/>
        </w:rPr>
        <w:t>усереднювача</w:t>
      </w:r>
      <w:proofErr w:type="spellEnd"/>
      <w:r w:rsidRPr="00DB6A61">
        <w:rPr>
          <w:lang w:val="uk-UA"/>
        </w:rPr>
        <w:t xml:space="preserve"> виробничих стічних вод.</w:t>
      </w:r>
    </w:p>
    <w:p w14:paraId="599E0EA8" w14:textId="77777777" w:rsidR="00DB6A61" w:rsidRPr="00DB6A61" w:rsidRDefault="00DB6A61" w:rsidP="00DB6A61">
      <w:pPr>
        <w:ind w:firstLine="851"/>
        <w:contextualSpacing/>
        <w:jc w:val="both"/>
        <w:rPr>
          <w:lang w:val="uk-UA"/>
        </w:rPr>
      </w:pPr>
      <w:r w:rsidRPr="00DB6A61">
        <w:rPr>
          <w:lang w:val="uk-UA"/>
        </w:rPr>
        <w:t xml:space="preserve">На напірному трубопроводі подачі стічних вод до кожного резервуару проточних біофільтрів передбачено засувки, а на випусках стічних вод із резервуарів передбачено </w:t>
      </w:r>
      <w:r w:rsidRPr="00DB6A61">
        <w:rPr>
          <w:lang w:val="uk-UA"/>
        </w:rPr>
        <w:lastRenderedPageBreak/>
        <w:t xml:space="preserve">шиберні засувки, що дозволяє у ручному режимі перекрити подачу стічних вод на період виконання ремонтних робіт. </w:t>
      </w:r>
    </w:p>
    <w:p w14:paraId="1FA5373F" w14:textId="77777777" w:rsidR="00DB6A61" w:rsidRPr="00DB6A61" w:rsidRDefault="00DB6A61" w:rsidP="00DB6A61">
      <w:pPr>
        <w:ind w:firstLine="851"/>
        <w:contextualSpacing/>
        <w:jc w:val="both"/>
        <w:rPr>
          <w:lang w:val="uk-UA"/>
        </w:rPr>
      </w:pPr>
      <w:r w:rsidRPr="00DB6A61">
        <w:rPr>
          <w:lang w:val="uk-UA"/>
        </w:rPr>
        <w:t xml:space="preserve">Із проточних біофільтрів біологічно очищені води поверхневих стічних вод поступають у резервуар біологічно очищених поверхневих стічних вод з </w:t>
      </w:r>
      <w:proofErr w:type="spellStart"/>
      <w:r w:rsidRPr="00DB6A61">
        <w:rPr>
          <w:lang w:val="uk-UA"/>
        </w:rPr>
        <w:t>постаерацією</w:t>
      </w:r>
      <w:proofErr w:type="spellEnd"/>
      <w:r w:rsidRPr="00DB6A61">
        <w:rPr>
          <w:lang w:val="uk-UA"/>
        </w:rPr>
        <w:t>.</w:t>
      </w:r>
    </w:p>
    <w:p w14:paraId="20453B2A" w14:textId="77777777" w:rsidR="00DB6A61" w:rsidRPr="00DB6A61" w:rsidRDefault="00DB6A61" w:rsidP="00DB6A61">
      <w:pPr>
        <w:ind w:firstLine="851"/>
        <w:contextualSpacing/>
        <w:jc w:val="both"/>
        <w:rPr>
          <w:lang w:val="uk-UA"/>
        </w:rPr>
      </w:pPr>
      <w:r w:rsidRPr="00DB6A61">
        <w:rPr>
          <w:lang w:val="uk-UA"/>
        </w:rPr>
        <w:t xml:space="preserve">Подача повітря до резервуарів зрошувальних біофільтрів І </w:t>
      </w:r>
      <w:proofErr w:type="spellStart"/>
      <w:r w:rsidRPr="00DB6A61">
        <w:rPr>
          <w:lang w:val="uk-UA"/>
        </w:rPr>
        <w:t>і</w:t>
      </w:r>
      <w:proofErr w:type="spellEnd"/>
      <w:r w:rsidRPr="00DB6A61">
        <w:rPr>
          <w:lang w:val="uk-UA"/>
        </w:rPr>
        <w:t xml:space="preserve"> ІІ ступеня і проточних біофільтрів поверхневих стічних вод, аераційних систем резервуару біологічно очищених поверхневих стічних вод з </w:t>
      </w:r>
      <w:proofErr w:type="spellStart"/>
      <w:r w:rsidRPr="00DB6A61">
        <w:rPr>
          <w:lang w:val="uk-UA"/>
        </w:rPr>
        <w:t>постаерацією</w:t>
      </w:r>
      <w:proofErr w:type="spellEnd"/>
      <w:r w:rsidRPr="00DB6A61">
        <w:rPr>
          <w:lang w:val="uk-UA"/>
        </w:rPr>
        <w:t xml:space="preserve"> і аеробного стабілізатора осаду здійснюється від повітродувок (4 шт.).</w:t>
      </w:r>
    </w:p>
    <w:p w14:paraId="1AFB747B" w14:textId="77777777" w:rsidR="00DB6A61" w:rsidRPr="00DB6A61" w:rsidRDefault="00DB6A61" w:rsidP="00DB6A61">
      <w:pPr>
        <w:ind w:firstLine="851"/>
        <w:contextualSpacing/>
        <w:jc w:val="both"/>
        <w:rPr>
          <w:lang w:val="uk-UA"/>
        </w:rPr>
      </w:pPr>
      <w:r w:rsidRPr="00DB6A61">
        <w:rPr>
          <w:lang w:val="uk-UA"/>
        </w:rPr>
        <w:t xml:space="preserve">Із резервуару біологічно очищених поверхневих стічних вод з </w:t>
      </w:r>
      <w:proofErr w:type="spellStart"/>
      <w:r w:rsidRPr="00DB6A61">
        <w:rPr>
          <w:lang w:val="uk-UA"/>
        </w:rPr>
        <w:t>постаерацією</w:t>
      </w:r>
      <w:proofErr w:type="spellEnd"/>
      <w:r w:rsidRPr="00DB6A61">
        <w:rPr>
          <w:lang w:val="uk-UA"/>
        </w:rPr>
        <w:t xml:space="preserve"> біологічно очищені і насичені киснем поверхневі стічні води відводяться із будівлі очищення поверхневих і виробничих стічних вод самопливним трубопроводом діаметром 500 мм в </w:t>
      </w:r>
      <w:proofErr w:type="spellStart"/>
      <w:r w:rsidRPr="00DB6A61">
        <w:rPr>
          <w:lang w:val="uk-UA"/>
        </w:rPr>
        <w:t>біоставок</w:t>
      </w:r>
      <w:proofErr w:type="spellEnd"/>
      <w:r w:rsidRPr="00DB6A61">
        <w:rPr>
          <w:lang w:val="uk-UA"/>
        </w:rPr>
        <w:t>-акумулятор поверхневих стічних вод.</w:t>
      </w:r>
    </w:p>
    <w:p w14:paraId="3BB04B54" w14:textId="77777777" w:rsidR="00DB6A61" w:rsidRPr="00DB6A61" w:rsidRDefault="00DB6A61" w:rsidP="00DB6A61">
      <w:pPr>
        <w:ind w:firstLine="851"/>
        <w:contextualSpacing/>
        <w:jc w:val="both"/>
        <w:rPr>
          <w:lang w:val="uk-UA"/>
        </w:rPr>
      </w:pPr>
      <w:r w:rsidRPr="00DB6A61">
        <w:rPr>
          <w:lang w:val="uk-UA"/>
        </w:rPr>
        <w:t xml:space="preserve">Доочищені у </w:t>
      </w:r>
      <w:proofErr w:type="spellStart"/>
      <w:r w:rsidRPr="00DB6A61">
        <w:rPr>
          <w:lang w:val="uk-UA"/>
        </w:rPr>
        <w:t>біоставку</w:t>
      </w:r>
      <w:proofErr w:type="spellEnd"/>
      <w:r w:rsidRPr="00DB6A61">
        <w:rPr>
          <w:lang w:val="uk-UA"/>
        </w:rPr>
        <w:t>-акумуляторі поверхневі стічні води по самопливному трубопроводу діаметром 500 мм поступають у резервуар очищених вод будівлі очисних споруд оснащений автоматичним двоканальним контролером з датчиками  (аналізаторами) концентрації розчиненого кисню і окислювально-відновлювального потенціалу.</w:t>
      </w:r>
    </w:p>
    <w:p w14:paraId="7546BBA4" w14:textId="77777777" w:rsidR="00DB6A61" w:rsidRPr="00DB6A61" w:rsidRDefault="00DB6A61" w:rsidP="00DB6A61">
      <w:pPr>
        <w:ind w:firstLine="851"/>
        <w:contextualSpacing/>
        <w:jc w:val="both"/>
        <w:rPr>
          <w:lang w:val="uk-UA"/>
        </w:rPr>
      </w:pPr>
      <w:r w:rsidRPr="00DB6A61">
        <w:rPr>
          <w:lang w:val="uk-UA"/>
        </w:rPr>
        <w:t>Очищені поверхневі стічні води із резервуару очищених вод у штатному режимі відводяться:</w:t>
      </w:r>
    </w:p>
    <w:p w14:paraId="35997286" w14:textId="77777777" w:rsidR="00DB6A61" w:rsidRPr="00DB6A61" w:rsidRDefault="00DB6A61" w:rsidP="00DB6A61">
      <w:pPr>
        <w:ind w:firstLine="851"/>
        <w:contextualSpacing/>
        <w:jc w:val="both"/>
        <w:rPr>
          <w:lang w:val="uk-UA"/>
        </w:rPr>
      </w:pPr>
      <w:r w:rsidRPr="00DB6A61">
        <w:rPr>
          <w:lang w:val="uk-UA"/>
        </w:rPr>
        <w:t xml:space="preserve">- </w:t>
      </w:r>
      <w:proofErr w:type="spellStart"/>
      <w:r w:rsidRPr="00DB6A61">
        <w:rPr>
          <w:lang w:val="uk-UA"/>
        </w:rPr>
        <w:t>самоусмоктуючими</w:t>
      </w:r>
      <w:proofErr w:type="spellEnd"/>
      <w:r w:rsidRPr="00DB6A61">
        <w:rPr>
          <w:lang w:val="uk-UA"/>
        </w:rPr>
        <w:t xml:space="preserve"> насосами на скид у водний об’єкт;</w:t>
      </w:r>
    </w:p>
    <w:p w14:paraId="5ACB408A" w14:textId="77777777" w:rsidR="00DB6A61" w:rsidRPr="00DB6A61" w:rsidRDefault="00DB6A61" w:rsidP="00DB6A61">
      <w:pPr>
        <w:ind w:firstLine="851"/>
        <w:contextualSpacing/>
        <w:jc w:val="both"/>
        <w:rPr>
          <w:lang w:val="uk-UA"/>
        </w:rPr>
      </w:pPr>
      <w:r w:rsidRPr="00DB6A61">
        <w:rPr>
          <w:lang w:val="uk-UA"/>
        </w:rPr>
        <w:t xml:space="preserve">- </w:t>
      </w:r>
      <w:proofErr w:type="spellStart"/>
      <w:r w:rsidRPr="00DB6A61">
        <w:rPr>
          <w:lang w:val="uk-UA"/>
        </w:rPr>
        <w:t>самоусмоктуючими</w:t>
      </w:r>
      <w:proofErr w:type="spellEnd"/>
      <w:r w:rsidRPr="00DB6A61">
        <w:rPr>
          <w:lang w:val="uk-UA"/>
        </w:rPr>
        <w:t xml:space="preserve"> насосами на потреби підприємства в якості технічної води.</w:t>
      </w:r>
    </w:p>
    <w:p w14:paraId="4277E15F" w14:textId="77777777" w:rsidR="00DB6A61" w:rsidRPr="00DB6A61" w:rsidRDefault="00DB6A61" w:rsidP="00DB6A61">
      <w:pPr>
        <w:ind w:firstLine="851"/>
        <w:contextualSpacing/>
        <w:jc w:val="both"/>
        <w:rPr>
          <w:lang w:val="uk-UA"/>
        </w:rPr>
      </w:pPr>
      <w:r w:rsidRPr="00DB6A61">
        <w:rPr>
          <w:lang w:val="uk-UA"/>
        </w:rPr>
        <w:t>В аварійному режимі очищені поверхневі стічні води із резервуару очищених вод автоматично відводяться на повторне очищення у резервуари зрошувальних біофільтрів І ступеня поверхневих стічних вод.</w:t>
      </w:r>
    </w:p>
    <w:p w14:paraId="0C0DE14A" w14:textId="77777777" w:rsidR="00DB6A61" w:rsidRPr="00DB6A61" w:rsidRDefault="00DB6A61" w:rsidP="00DB6A61">
      <w:pPr>
        <w:ind w:firstLine="851"/>
        <w:contextualSpacing/>
        <w:jc w:val="both"/>
        <w:rPr>
          <w:lang w:val="uk-UA"/>
        </w:rPr>
      </w:pPr>
      <w:r w:rsidRPr="00DB6A61">
        <w:rPr>
          <w:lang w:val="uk-UA"/>
        </w:rPr>
        <w:t>Для очищення виробничих стічних вод у будівлі очищення поверхневих і виробничих стічних вод очисних споруд передбачено:</w:t>
      </w:r>
    </w:p>
    <w:p w14:paraId="0B889D51" w14:textId="77777777" w:rsidR="00DB6A61" w:rsidRPr="00DB6A61" w:rsidRDefault="00DB6A61" w:rsidP="00DB6A61">
      <w:pPr>
        <w:ind w:firstLine="851"/>
        <w:contextualSpacing/>
        <w:jc w:val="both"/>
        <w:rPr>
          <w:lang w:val="uk-UA"/>
        </w:rPr>
      </w:pPr>
      <w:r w:rsidRPr="00DB6A61">
        <w:rPr>
          <w:lang w:val="uk-UA"/>
        </w:rPr>
        <w:t>- механічне очищення стічних вод на барабанному ситі;</w:t>
      </w:r>
    </w:p>
    <w:p w14:paraId="1307E034" w14:textId="77777777" w:rsidR="00DB6A61" w:rsidRPr="00DB6A61" w:rsidRDefault="00DB6A61" w:rsidP="00DB6A61">
      <w:pPr>
        <w:ind w:firstLine="851"/>
        <w:contextualSpacing/>
        <w:jc w:val="both"/>
        <w:rPr>
          <w:lang w:val="uk-UA"/>
        </w:rPr>
      </w:pPr>
      <w:r w:rsidRPr="00DB6A61">
        <w:rPr>
          <w:lang w:val="uk-UA"/>
        </w:rPr>
        <w:t>- усереднення стічних вод за кількісними та якісними показниками в резервуарі-</w:t>
      </w:r>
      <w:proofErr w:type="spellStart"/>
      <w:r w:rsidRPr="00DB6A61">
        <w:rPr>
          <w:lang w:val="uk-UA"/>
        </w:rPr>
        <w:t>усереднювачі</w:t>
      </w:r>
      <w:proofErr w:type="spellEnd"/>
      <w:r w:rsidRPr="00DB6A61">
        <w:rPr>
          <w:lang w:val="uk-UA"/>
        </w:rPr>
        <w:t>;</w:t>
      </w:r>
    </w:p>
    <w:p w14:paraId="3030F213" w14:textId="77777777" w:rsidR="00DB6A61" w:rsidRPr="00DB6A61" w:rsidRDefault="00DB6A61" w:rsidP="00DB6A61">
      <w:pPr>
        <w:ind w:firstLine="851"/>
        <w:contextualSpacing/>
        <w:jc w:val="both"/>
        <w:rPr>
          <w:lang w:val="uk-UA"/>
        </w:rPr>
      </w:pPr>
      <w:r w:rsidRPr="00DB6A61">
        <w:rPr>
          <w:lang w:val="uk-UA"/>
        </w:rPr>
        <w:t xml:space="preserve">- фізико-хімічне очищення стічних вод на флотаторі з використанням коагулянту, флокулянту, реагенту для коригування </w:t>
      </w:r>
      <w:proofErr w:type="spellStart"/>
      <w:r w:rsidRPr="00DB6A61">
        <w:rPr>
          <w:lang w:val="uk-UA"/>
        </w:rPr>
        <w:t>рН</w:t>
      </w:r>
      <w:proofErr w:type="spellEnd"/>
      <w:r w:rsidRPr="00DB6A61">
        <w:rPr>
          <w:lang w:val="uk-UA"/>
        </w:rPr>
        <w:t>;</w:t>
      </w:r>
    </w:p>
    <w:p w14:paraId="60C38BCE" w14:textId="77777777" w:rsidR="00DB6A61" w:rsidRPr="00DB6A61" w:rsidRDefault="00DB6A61" w:rsidP="00DB6A61">
      <w:pPr>
        <w:ind w:firstLine="851"/>
        <w:contextualSpacing/>
        <w:jc w:val="both"/>
        <w:rPr>
          <w:lang w:val="uk-UA"/>
        </w:rPr>
      </w:pPr>
      <w:r w:rsidRPr="00DB6A61">
        <w:rPr>
          <w:lang w:val="uk-UA"/>
        </w:rPr>
        <w:t xml:space="preserve">- повне біологічне очищення стічних вод з використанням </w:t>
      </w:r>
      <w:proofErr w:type="spellStart"/>
      <w:r w:rsidRPr="00DB6A61">
        <w:rPr>
          <w:lang w:val="uk-UA"/>
        </w:rPr>
        <w:t>денітрифікатора</w:t>
      </w:r>
      <w:proofErr w:type="spellEnd"/>
      <w:r w:rsidRPr="00DB6A61">
        <w:rPr>
          <w:lang w:val="uk-UA"/>
        </w:rPr>
        <w:t xml:space="preserve">, </w:t>
      </w:r>
      <w:proofErr w:type="spellStart"/>
      <w:r w:rsidRPr="00DB6A61">
        <w:rPr>
          <w:lang w:val="uk-UA"/>
        </w:rPr>
        <w:t>нітрифікатора</w:t>
      </w:r>
      <w:proofErr w:type="spellEnd"/>
      <w:r w:rsidRPr="00DB6A61">
        <w:rPr>
          <w:lang w:val="uk-UA"/>
        </w:rPr>
        <w:t xml:space="preserve">, мембранного </w:t>
      </w:r>
      <w:proofErr w:type="spellStart"/>
      <w:r w:rsidRPr="00DB6A61">
        <w:rPr>
          <w:lang w:val="uk-UA"/>
        </w:rPr>
        <w:t>біореактора</w:t>
      </w:r>
      <w:proofErr w:type="spellEnd"/>
      <w:r w:rsidRPr="00DB6A61">
        <w:rPr>
          <w:lang w:val="uk-UA"/>
        </w:rPr>
        <w:t>;</w:t>
      </w:r>
    </w:p>
    <w:p w14:paraId="48D753EC" w14:textId="77777777" w:rsidR="00DB6A61" w:rsidRPr="00DB6A61" w:rsidRDefault="00DB6A61" w:rsidP="00DB6A61">
      <w:pPr>
        <w:ind w:firstLine="851"/>
        <w:contextualSpacing/>
        <w:jc w:val="both"/>
        <w:rPr>
          <w:lang w:val="uk-UA"/>
        </w:rPr>
      </w:pPr>
      <w:r w:rsidRPr="00DB6A61">
        <w:rPr>
          <w:lang w:val="uk-UA"/>
        </w:rPr>
        <w:t>- знезараження очищених вод на ультрафіолетових лампах;</w:t>
      </w:r>
    </w:p>
    <w:p w14:paraId="07BB68C4" w14:textId="77777777" w:rsidR="00DB6A61" w:rsidRPr="00DB6A61" w:rsidRDefault="00DB6A61" w:rsidP="00DB6A61">
      <w:pPr>
        <w:ind w:firstLine="851"/>
        <w:contextualSpacing/>
        <w:jc w:val="both"/>
        <w:rPr>
          <w:lang w:val="uk-UA"/>
        </w:rPr>
      </w:pPr>
      <w:r w:rsidRPr="00DB6A61">
        <w:rPr>
          <w:lang w:val="uk-UA"/>
        </w:rPr>
        <w:t>- аеробна стабілізація та механічне зневоднення осаду.</w:t>
      </w:r>
    </w:p>
    <w:p w14:paraId="3BAEED7D" w14:textId="77777777" w:rsidR="00DB6A61" w:rsidRPr="00DB6A61" w:rsidRDefault="00DB6A61" w:rsidP="00DB6A61">
      <w:pPr>
        <w:ind w:firstLine="851"/>
        <w:contextualSpacing/>
        <w:jc w:val="both"/>
        <w:rPr>
          <w:lang w:val="uk-UA"/>
        </w:rPr>
      </w:pPr>
      <w:r w:rsidRPr="00DB6A61">
        <w:rPr>
          <w:lang w:val="uk-UA"/>
        </w:rPr>
        <w:t>Згідно розробленої технологічної схеми виробничі стічні води у напірному режимі з витратою до 37,5 м</w:t>
      </w:r>
      <w:r w:rsidRPr="00904C5D">
        <w:rPr>
          <w:vertAlign w:val="superscript"/>
          <w:lang w:val="uk-UA"/>
        </w:rPr>
        <w:t>3</w:t>
      </w:r>
      <w:r w:rsidRPr="00DB6A61">
        <w:rPr>
          <w:lang w:val="uk-UA"/>
        </w:rPr>
        <w:t>/годину (150,0 м</w:t>
      </w:r>
      <w:r w:rsidRPr="00904C5D">
        <w:rPr>
          <w:vertAlign w:val="superscript"/>
          <w:lang w:val="uk-UA"/>
        </w:rPr>
        <w:t>3</w:t>
      </w:r>
      <w:r w:rsidRPr="00DB6A61">
        <w:rPr>
          <w:lang w:val="uk-UA"/>
        </w:rPr>
        <w:t>/добу, максимально 1 раз на 5 років 220,0 м</w:t>
      </w:r>
      <w:r w:rsidRPr="00904C5D">
        <w:rPr>
          <w:vertAlign w:val="superscript"/>
          <w:lang w:val="uk-UA"/>
        </w:rPr>
        <w:t>3</w:t>
      </w:r>
      <w:r w:rsidRPr="00DB6A61">
        <w:rPr>
          <w:lang w:val="uk-UA"/>
        </w:rPr>
        <w:t xml:space="preserve">/добу) поступають у в будівлю очищення поверхневих і виробничих стічних вод, а саме на механічне очищення від </w:t>
      </w:r>
      <w:proofErr w:type="spellStart"/>
      <w:r w:rsidRPr="00DB6A61">
        <w:rPr>
          <w:lang w:val="uk-UA"/>
        </w:rPr>
        <w:t>крупнодисперсних</w:t>
      </w:r>
      <w:proofErr w:type="spellEnd"/>
      <w:r w:rsidRPr="00DB6A61">
        <w:rPr>
          <w:lang w:val="uk-UA"/>
        </w:rPr>
        <w:t xml:space="preserve"> домішок на сито барабанне з прозором 0,75 мм. Вловлені тверді частини від сита </w:t>
      </w:r>
      <w:proofErr w:type="spellStart"/>
      <w:r w:rsidRPr="00DB6A61">
        <w:rPr>
          <w:lang w:val="uk-UA"/>
        </w:rPr>
        <w:t>ущільнюються</w:t>
      </w:r>
      <w:proofErr w:type="spellEnd"/>
      <w:r w:rsidRPr="00DB6A61">
        <w:rPr>
          <w:lang w:val="uk-UA"/>
        </w:rPr>
        <w:t xml:space="preserve"> у шнековому конвеєрі і вивантажуються назовні будівлі у прибудову, звідки періодично забираються та використовуються в якості палива в </w:t>
      </w:r>
      <w:proofErr w:type="spellStart"/>
      <w:r w:rsidRPr="00DB6A61">
        <w:rPr>
          <w:lang w:val="uk-UA"/>
        </w:rPr>
        <w:t>теплогенераційній</w:t>
      </w:r>
      <w:proofErr w:type="spellEnd"/>
      <w:r w:rsidRPr="00DB6A61">
        <w:rPr>
          <w:lang w:val="uk-UA"/>
        </w:rPr>
        <w:t xml:space="preserve"> установці.</w:t>
      </w:r>
    </w:p>
    <w:p w14:paraId="40D9966C" w14:textId="77777777" w:rsidR="00DB6A61" w:rsidRPr="00DB6A61" w:rsidRDefault="00DB6A61" w:rsidP="00DB6A61">
      <w:pPr>
        <w:ind w:firstLine="851"/>
        <w:contextualSpacing/>
        <w:jc w:val="both"/>
        <w:rPr>
          <w:lang w:val="uk-UA"/>
        </w:rPr>
      </w:pPr>
      <w:r w:rsidRPr="00DB6A61">
        <w:rPr>
          <w:lang w:val="uk-UA"/>
        </w:rPr>
        <w:t>Механічно очищені на барабанному ситі виробничі стічні води поступають в резервуар-</w:t>
      </w:r>
      <w:proofErr w:type="spellStart"/>
      <w:r w:rsidRPr="00DB6A61">
        <w:rPr>
          <w:lang w:val="uk-UA"/>
        </w:rPr>
        <w:t>усереднювач</w:t>
      </w:r>
      <w:proofErr w:type="spellEnd"/>
      <w:r w:rsidRPr="00DB6A61">
        <w:rPr>
          <w:lang w:val="uk-UA"/>
        </w:rPr>
        <w:t xml:space="preserve"> виробничих стічних вод, обладнаний аераційною системою із дискових аераторів, мішалками для перемішування стічних вод і запобігання заляганню завислих речовин і зануреними насосами. В резервуар-</w:t>
      </w:r>
      <w:proofErr w:type="spellStart"/>
      <w:r w:rsidRPr="00DB6A61">
        <w:rPr>
          <w:lang w:val="uk-UA"/>
        </w:rPr>
        <w:t>усереднювач</w:t>
      </w:r>
      <w:proofErr w:type="spellEnd"/>
      <w:r w:rsidRPr="00DB6A61">
        <w:rPr>
          <w:lang w:val="uk-UA"/>
        </w:rPr>
        <w:t xml:space="preserve"> виробничих стічних вод також поступають промивні води біофільтрів поверхневих стічних вод, зворотний активний мул від мембранного </w:t>
      </w:r>
      <w:proofErr w:type="spellStart"/>
      <w:r w:rsidRPr="00DB6A61">
        <w:rPr>
          <w:lang w:val="uk-UA"/>
        </w:rPr>
        <w:t>біореактора</w:t>
      </w:r>
      <w:proofErr w:type="spellEnd"/>
      <w:r w:rsidRPr="00DB6A61">
        <w:rPr>
          <w:lang w:val="uk-UA"/>
        </w:rPr>
        <w:t xml:space="preserve"> виробничих стічних вод і фільтрат від шнекового </w:t>
      </w:r>
      <w:proofErr w:type="spellStart"/>
      <w:r w:rsidRPr="00DB6A61">
        <w:rPr>
          <w:lang w:val="uk-UA"/>
        </w:rPr>
        <w:t>зневоднювального</w:t>
      </w:r>
      <w:proofErr w:type="spellEnd"/>
      <w:r w:rsidRPr="00DB6A61">
        <w:rPr>
          <w:lang w:val="uk-UA"/>
        </w:rPr>
        <w:t xml:space="preserve"> фільтр пресу. Резервуар-</w:t>
      </w:r>
      <w:proofErr w:type="spellStart"/>
      <w:r w:rsidRPr="00DB6A61">
        <w:rPr>
          <w:lang w:val="uk-UA"/>
        </w:rPr>
        <w:t>усереднювач</w:t>
      </w:r>
      <w:proofErr w:type="spellEnd"/>
      <w:r w:rsidRPr="00DB6A61">
        <w:rPr>
          <w:lang w:val="uk-UA"/>
        </w:rPr>
        <w:t xml:space="preserve"> забезпечує усереднення концентрацій забруднюючих речовин у виробничих стічних водах, збалансування гідравлічного режиму роботи очисних споруд і обладнання, також в резервуарі здійснюється процес </w:t>
      </w:r>
      <w:proofErr w:type="spellStart"/>
      <w:r w:rsidRPr="00DB6A61">
        <w:rPr>
          <w:lang w:val="uk-UA"/>
        </w:rPr>
        <w:t>біокоагуляції</w:t>
      </w:r>
      <w:proofErr w:type="spellEnd"/>
      <w:r w:rsidRPr="00DB6A61">
        <w:rPr>
          <w:lang w:val="uk-UA"/>
        </w:rPr>
        <w:t xml:space="preserve"> забруднюючих речовин і первинне біологічне очищення стічних вод.</w:t>
      </w:r>
    </w:p>
    <w:p w14:paraId="766C880B" w14:textId="77777777" w:rsidR="00DB6A61" w:rsidRPr="00DB6A61" w:rsidRDefault="00DB6A61" w:rsidP="00DB6A61">
      <w:pPr>
        <w:ind w:firstLine="851"/>
        <w:contextualSpacing/>
        <w:jc w:val="both"/>
        <w:rPr>
          <w:lang w:val="uk-UA"/>
        </w:rPr>
      </w:pPr>
      <w:r w:rsidRPr="00DB6A61">
        <w:rPr>
          <w:lang w:val="uk-UA"/>
        </w:rPr>
        <w:lastRenderedPageBreak/>
        <w:t xml:space="preserve">Усереднені виробничі стічні води в суміші з активним мулом насосами подаються на фізико-хімічне очищення на флотаційний комплекс, який включає флокулятор, флотатор і компресор. </w:t>
      </w:r>
    </w:p>
    <w:p w14:paraId="3CAC13E5" w14:textId="77777777" w:rsidR="00DB6A61" w:rsidRPr="00DB6A61" w:rsidRDefault="00DB6A61" w:rsidP="00DB6A61">
      <w:pPr>
        <w:ind w:firstLine="851"/>
        <w:contextualSpacing/>
        <w:jc w:val="both"/>
        <w:rPr>
          <w:lang w:val="uk-UA"/>
        </w:rPr>
      </w:pPr>
      <w:r w:rsidRPr="00DB6A61">
        <w:rPr>
          <w:lang w:val="uk-UA"/>
        </w:rPr>
        <w:t>Всі дозувальні насоси розраховані на необхідні дози реагентів та мають діапазон регулювання продуктивності 20-100 %.</w:t>
      </w:r>
    </w:p>
    <w:p w14:paraId="30840272" w14:textId="77777777" w:rsidR="00DB6A61" w:rsidRPr="00DB6A61" w:rsidRDefault="00DB6A61" w:rsidP="00DB6A61">
      <w:pPr>
        <w:ind w:firstLine="851"/>
        <w:contextualSpacing/>
        <w:jc w:val="both"/>
        <w:rPr>
          <w:lang w:val="uk-UA"/>
        </w:rPr>
      </w:pPr>
      <w:r w:rsidRPr="00DB6A61">
        <w:rPr>
          <w:lang w:val="uk-UA"/>
        </w:rPr>
        <w:t xml:space="preserve">Освітлені виробничі стічні води із флотатора поступають на біологічне очищення у </w:t>
      </w:r>
      <w:proofErr w:type="spellStart"/>
      <w:r w:rsidRPr="00DB6A61">
        <w:rPr>
          <w:lang w:val="uk-UA"/>
        </w:rPr>
        <w:t>денітрифікатор</w:t>
      </w:r>
      <w:proofErr w:type="spellEnd"/>
      <w:r w:rsidRPr="00DB6A61">
        <w:rPr>
          <w:lang w:val="uk-UA"/>
        </w:rPr>
        <w:t xml:space="preserve">, обладнаний зануреними насосами і мішалками для перемішування стічних вод. В </w:t>
      </w:r>
      <w:proofErr w:type="spellStart"/>
      <w:r w:rsidRPr="00DB6A61">
        <w:rPr>
          <w:lang w:val="uk-UA"/>
        </w:rPr>
        <w:t>денітрифікатор</w:t>
      </w:r>
      <w:proofErr w:type="spellEnd"/>
      <w:r w:rsidRPr="00DB6A61">
        <w:rPr>
          <w:lang w:val="uk-UA"/>
        </w:rPr>
        <w:t xml:space="preserve"> передбачено повернення насиченої нітратами </w:t>
      </w:r>
      <w:proofErr w:type="spellStart"/>
      <w:r w:rsidRPr="00DB6A61">
        <w:rPr>
          <w:lang w:val="uk-UA"/>
        </w:rPr>
        <w:t>муловодяної</w:t>
      </w:r>
      <w:proofErr w:type="spellEnd"/>
      <w:r w:rsidRPr="00DB6A61">
        <w:rPr>
          <w:lang w:val="uk-UA"/>
        </w:rPr>
        <w:t xml:space="preserve"> суміші із мембранного </w:t>
      </w:r>
      <w:proofErr w:type="spellStart"/>
      <w:r w:rsidRPr="00DB6A61">
        <w:rPr>
          <w:lang w:val="uk-UA"/>
        </w:rPr>
        <w:t>біореактора</w:t>
      </w:r>
      <w:proofErr w:type="spellEnd"/>
      <w:r w:rsidRPr="00DB6A61">
        <w:rPr>
          <w:lang w:val="uk-UA"/>
        </w:rPr>
        <w:t xml:space="preserve"> виробничих стічних вод. Із </w:t>
      </w:r>
      <w:proofErr w:type="spellStart"/>
      <w:r w:rsidRPr="00DB6A61">
        <w:rPr>
          <w:lang w:val="uk-UA"/>
        </w:rPr>
        <w:t>денітрифікатора</w:t>
      </w:r>
      <w:proofErr w:type="spellEnd"/>
      <w:r w:rsidRPr="00DB6A61">
        <w:rPr>
          <w:lang w:val="uk-UA"/>
        </w:rPr>
        <w:t xml:space="preserve"> стічні води зануреними насосами подаються у </w:t>
      </w:r>
      <w:proofErr w:type="spellStart"/>
      <w:r w:rsidRPr="00DB6A61">
        <w:rPr>
          <w:lang w:val="uk-UA"/>
        </w:rPr>
        <w:t>нітрифікатор</w:t>
      </w:r>
      <w:proofErr w:type="spellEnd"/>
      <w:r w:rsidRPr="00DB6A61">
        <w:rPr>
          <w:lang w:val="uk-UA"/>
        </w:rPr>
        <w:t xml:space="preserve">, обладнаний аераційною системою із дискових аераторів. </w:t>
      </w:r>
    </w:p>
    <w:p w14:paraId="535EA97A" w14:textId="77777777" w:rsidR="00DB6A61" w:rsidRPr="00DB6A61" w:rsidRDefault="00DB6A61" w:rsidP="00DB6A61">
      <w:pPr>
        <w:ind w:firstLine="851"/>
        <w:contextualSpacing/>
        <w:jc w:val="both"/>
        <w:rPr>
          <w:lang w:val="uk-UA"/>
        </w:rPr>
      </w:pPr>
      <w:r w:rsidRPr="00DB6A61">
        <w:rPr>
          <w:lang w:val="uk-UA"/>
        </w:rPr>
        <w:t>Подача повітря до аераційних систем резервуара-</w:t>
      </w:r>
      <w:proofErr w:type="spellStart"/>
      <w:r w:rsidRPr="00DB6A61">
        <w:rPr>
          <w:lang w:val="uk-UA"/>
        </w:rPr>
        <w:t>усереднювача</w:t>
      </w:r>
      <w:proofErr w:type="spellEnd"/>
      <w:r w:rsidRPr="00DB6A61">
        <w:rPr>
          <w:lang w:val="uk-UA"/>
        </w:rPr>
        <w:t xml:space="preserve"> виробничих стічних вод, </w:t>
      </w:r>
      <w:proofErr w:type="spellStart"/>
      <w:r w:rsidRPr="00DB6A61">
        <w:rPr>
          <w:lang w:val="uk-UA"/>
        </w:rPr>
        <w:t>нітрифікатора</w:t>
      </w:r>
      <w:proofErr w:type="spellEnd"/>
      <w:r w:rsidRPr="00DB6A61">
        <w:rPr>
          <w:lang w:val="uk-UA"/>
        </w:rPr>
        <w:t xml:space="preserve"> і мембранного </w:t>
      </w:r>
      <w:proofErr w:type="spellStart"/>
      <w:r w:rsidRPr="00DB6A61">
        <w:rPr>
          <w:lang w:val="uk-UA"/>
        </w:rPr>
        <w:t>біореактора</w:t>
      </w:r>
      <w:proofErr w:type="spellEnd"/>
      <w:r w:rsidRPr="00DB6A61">
        <w:rPr>
          <w:lang w:val="uk-UA"/>
        </w:rPr>
        <w:t xml:space="preserve"> здійснюється від повітродувок (4 шт., спільні для ліній очищення поверхневих і виробничих стічних вод).</w:t>
      </w:r>
    </w:p>
    <w:p w14:paraId="719893E5" w14:textId="77777777" w:rsidR="00DB6A61" w:rsidRPr="00DB6A61" w:rsidRDefault="00DB6A61" w:rsidP="00DB6A61">
      <w:pPr>
        <w:ind w:firstLine="851"/>
        <w:contextualSpacing/>
        <w:jc w:val="both"/>
        <w:rPr>
          <w:lang w:val="uk-UA"/>
        </w:rPr>
      </w:pPr>
      <w:proofErr w:type="spellStart"/>
      <w:r w:rsidRPr="00DB6A61">
        <w:rPr>
          <w:lang w:val="uk-UA"/>
        </w:rPr>
        <w:t>Ультрафільтраційні</w:t>
      </w:r>
      <w:proofErr w:type="spellEnd"/>
      <w:r w:rsidRPr="00DB6A61">
        <w:rPr>
          <w:lang w:val="uk-UA"/>
        </w:rPr>
        <w:t xml:space="preserve"> мембранні модулі здійснюють відділення очищених вод від </w:t>
      </w:r>
      <w:proofErr w:type="spellStart"/>
      <w:r w:rsidRPr="00DB6A61">
        <w:rPr>
          <w:lang w:val="uk-UA"/>
        </w:rPr>
        <w:t>муловодяної</w:t>
      </w:r>
      <w:proofErr w:type="spellEnd"/>
      <w:r w:rsidRPr="00DB6A61">
        <w:rPr>
          <w:lang w:val="uk-UA"/>
        </w:rPr>
        <w:t xml:space="preserve"> суміші на </w:t>
      </w:r>
      <w:proofErr w:type="spellStart"/>
      <w:r w:rsidRPr="00DB6A61">
        <w:rPr>
          <w:lang w:val="uk-UA"/>
        </w:rPr>
        <w:t>половолоконних</w:t>
      </w:r>
      <w:proofErr w:type="spellEnd"/>
      <w:r w:rsidRPr="00DB6A61">
        <w:rPr>
          <w:lang w:val="uk-UA"/>
        </w:rPr>
        <w:t xml:space="preserve"> мембранних елементах під розрідженням, яке створюють реверсивні шнекові насоси (2 шт., 1 робочий і 1 резервний). Мулова суміш фільтрується крізь поверхню мембран. Діаметр пор мембран складає 0,4 </w:t>
      </w:r>
      <w:proofErr w:type="spellStart"/>
      <w:r w:rsidRPr="00DB6A61">
        <w:rPr>
          <w:lang w:val="uk-UA"/>
        </w:rPr>
        <w:t>мкм</w:t>
      </w:r>
      <w:proofErr w:type="spellEnd"/>
      <w:r w:rsidRPr="00DB6A61">
        <w:rPr>
          <w:lang w:val="uk-UA"/>
        </w:rPr>
        <w:t xml:space="preserve">, що дозволяє затримувати на їх поверхні 99,9 % мікроорганізмів, існуючих у біологічних реакторах, при цьому відбувається часткове знезараження очищених вод. Для забезпечення постійного інтенсивного очищення поверхні мембранних елементів в </w:t>
      </w:r>
      <w:proofErr w:type="spellStart"/>
      <w:r w:rsidRPr="00DB6A61">
        <w:rPr>
          <w:lang w:val="uk-UA"/>
        </w:rPr>
        <w:t>ультрафільтраційних</w:t>
      </w:r>
      <w:proofErr w:type="spellEnd"/>
      <w:r w:rsidRPr="00DB6A61">
        <w:rPr>
          <w:lang w:val="uk-UA"/>
        </w:rPr>
        <w:t xml:space="preserve">  мембранних модулях існує вбудована </w:t>
      </w:r>
      <w:proofErr w:type="spellStart"/>
      <w:r w:rsidRPr="00DB6A61">
        <w:rPr>
          <w:lang w:val="uk-UA"/>
        </w:rPr>
        <w:t>крупнопухирцева</w:t>
      </w:r>
      <w:proofErr w:type="spellEnd"/>
      <w:r w:rsidRPr="00DB6A61">
        <w:rPr>
          <w:lang w:val="uk-UA"/>
        </w:rPr>
        <w:t xml:space="preserve"> система аерації. </w:t>
      </w:r>
    </w:p>
    <w:p w14:paraId="056EAB96" w14:textId="77777777" w:rsidR="00DB6A61" w:rsidRPr="00DB6A61" w:rsidRDefault="00DB6A61" w:rsidP="00DB6A61">
      <w:pPr>
        <w:ind w:firstLine="851"/>
        <w:contextualSpacing/>
        <w:jc w:val="both"/>
        <w:rPr>
          <w:lang w:val="uk-UA"/>
        </w:rPr>
      </w:pPr>
      <w:r w:rsidRPr="00DB6A61">
        <w:rPr>
          <w:lang w:val="uk-UA"/>
        </w:rPr>
        <w:t xml:space="preserve">Схема знезараження очищених виробничих стічних вод є </w:t>
      </w:r>
      <w:proofErr w:type="spellStart"/>
      <w:r w:rsidRPr="00DB6A61">
        <w:rPr>
          <w:lang w:val="uk-UA"/>
        </w:rPr>
        <w:t>безреагентною</w:t>
      </w:r>
      <w:proofErr w:type="spellEnd"/>
      <w:r w:rsidRPr="00DB6A61">
        <w:rPr>
          <w:lang w:val="uk-UA"/>
        </w:rPr>
        <w:t xml:space="preserve"> двоступеневою. Перша ступінь – затримання 99 % мікроорганізмів на </w:t>
      </w:r>
      <w:proofErr w:type="spellStart"/>
      <w:r w:rsidRPr="00DB6A61">
        <w:rPr>
          <w:lang w:val="uk-UA"/>
        </w:rPr>
        <w:t>ультрафільтраційних</w:t>
      </w:r>
      <w:proofErr w:type="spellEnd"/>
      <w:r w:rsidRPr="00DB6A61">
        <w:rPr>
          <w:lang w:val="uk-UA"/>
        </w:rPr>
        <w:t xml:space="preserve"> мембранах модулів, друга – фінішне знезараження на ультрафіолетових лампах (2 шт.,  1 робоча і 1 резервна). Знезараження здійснюється випромінюванням із довжиною хвилі 256 нм. Ультрафіолетове знезараження очищених по технології мембранних </w:t>
      </w:r>
      <w:proofErr w:type="spellStart"/>
      <w:r w:rsidRPr="00DB6A61">
        <w:rPr>
          <w:lang w:val="uk-UA"/>
        </w:rPr>
        <w:t>біореакторів</w:t>
      </w:r>
      <w:proofErr w:type="spellEnd"/>
      <w:r w:rsidRPr="00DB6A61">
        <w:rPr>
          <w:lang w:val="uk-UA"/>
        </w:rPr>
        <w:t xml:space="preserve"> (МБР) вод особливо ефективне внаслідок високої прозорості фільтрату </w:t>
      </w:r>
      <w:proofErr w:type="spellStart"/>
      <w:r w:rsidRPr="00DB6A61">
        <w:rPr>
          <w:lang w:val="uk-UA"/>
        </w:rPr>
        <w:t>ультрафільтраційних</w:t>
      </w:r>
      <w:proofErr w:type="spellEnd"/>
      <w:r w:rsidRPr="00DB6A61">
        <w:rPr>
          <w:lang w:val="uk-UA"/>
        </w:rPr>
        <w:t xml:space="preserve"> мембран. </w:t>
      </w:r>
    </w:p>
    <w:p w14:paraId="01B9427B" w14:textId="77777777" w:rsidR="00DB6A61" w:rsidRPr="00DB6A61" w:rsidRDefault="00DB6A61" w:rsidP="00DB6A61">
      <w:pPr>
        <w:ind w:firstLine="851"/>
        <w:contextualSpacing/>
        <w:jc w:val="both"/>
        <w:rPr>
          <w:lang w:val="uk-UA"/>
        </w:rPr>
      </w:pPr>
      <w:r w:rsidRPr="00DB6A61">
        <w:rPr>
          <w:lang w:val="uk-UA"/>
        </w:rPr>
        <w:t>Витрата очищених виробничих стічних вод контролюється по ультразвуковому витратоміру-лічильнику, встановленому на вихідному трубопроводі від ультрафіолетових ламп.</w:t>
      </w:r>
    </w:p>
    <w:p w14:paraId="3B3829DF" w14:textId="77777777" w:rsidR="00DB6A61" w:rsidRPr="00DB6A61" w:rsidRDefault="00DB6A61" w:rsidP="00DB6A61">
      <w:pPr>
        <w:ind w:firstLine="851"/>
        <w:contextualSpacing/>
        <w:jc w:val="both"/>
        <w:rPr>
          <w:lang w:val="uk-UA"/>
        </w:rPr>
      </w:pPr>
      <w:r w:rsidRPr="00DB6A61">
        <w:rPr>
          <w:lang w:val="uk-UA"/>
        </w:rPr>
        <w:t>Очищені і знезаражені виробничі стічні води після ультрафіолетових ламп поступають у ємність із поліпропілену, яка використовується як накопичувальна ємність технічної води.</w:t>
      </w:r>
    </w:p>
    <w:p w14:paraId="74AB2AE6" w14:textId="77777777" w:rsidR="00DB6A61" w:rsidRPr="00DB6A61" w:rsidRDefault="00DB6A61" w:rsidP="00DB6A61">
      <w:pPr>
        <w:ind w:firstLine="851"/>
        <w:contextualSpacing/>
        <w:jc w:val="both"/>
        <w:rPr>
          <w:lang w:val="uk-UA"/>
        </w:rPr>
      </w:pPr>
      <w:r w:rsidRPr="00DB6A61">
        <w:rPr>
          <w:lang w:val="uk-UA"/>
        </w:rPr>
        <w:t xml:space="preserve">Внаслідок забруднення поверхні мембран відбувається поступове зниження продуктивності </w:t>
      </w:r>
      <w:proofErr w:type="spellStart"/>
      <w:r w:rsidRPr="00DB6A61">
        <w:rPr>
          <w:lang w:val="uk-UA"/>
        </w:rPr>
        <w:t>ультрафільтраційних</w:t>
      </w:r>
      <w:proofErr w:type="spellEnd"/>
      <w:r w:rsidRPr="00DB6A61">
        <w:rPr>
          <w:lang w:val="uk-UA"/>
        </w:rPr>
        <w:t xml:space="preserve"> модулів. Постійне відновлення продуктивності модулів здійснюється шляхом їх зворотної промивки. Зворотна промивка проводиться очищеною (технічною) водою з ємності в автоматичному режимі з допомогою реверсивних насосів. Витрата води контролюється по ротаметрам і лічильникам. При неможливості відновлення продуктивності модулів шляхом зворотної промивки, здійснюється їх хімічна промивка. Хімічна промивка </w:t>
      </w:r>
      <w:proofErr w:type="spellStart"/>
      <w:r w:rsidRPr="00DB6A61">
        <w:rPr>
          <w:lang w:val="uk-UA"/>
        </w:rPr>
        <w:t>ультрафільтраційних</w:t>
      </w:r>
      <w:proofErr w:type="spellEnd"/>
      <w:r w:rsidRPr="00DB6A61">
        <w:rPr>
          <w:lang w:val="uk-UA"/>
        </w:rPr>
        <w:t xml:space="preserve"> мембранних модулів здійснюються в напівавтоматичному режимі послідовно лужним миючим розчином та кислим миючим розчином. Для цього використовується допоміжне обладнання: поліпропіленові ємності, в яких здійснюється приготування миючих розчинів, дозувальні насоси з вбудованими контролерами </w:t>
      </w:r>
      <w:proofErr w:type="spellStart"/>
      <w:r w:rsidRPr="00DB6A61">
        <w:rPr>
          <w:lang w:val="uk-UA"/>
        </w:rPr>
        <w:t>рН</w:t>
      </w:r>
      <w:proofErr w:type="spellEnd"/>
      <w:r w:rsidRPr="00DB6A61">
        <w:rPr>
          <w:lang w:val="uk-UA"/>
        </w:rPr>
        <w:t xml:space="preserve"> лужного і кислого миючих розчинів.</w:t>
      </w:r>
    </w:p>
    <w:p w14:paraId="6599B70F" w14:textId="77777777" w:rsidR="00DB6A61" w:rsidRPr="00DB6A61" w:rsidRDefault="00DB6A61" w:rsidP="00DB6A61">
      <w:pPr>
        <w:ind w:firstLine="851"/>
        <w:contextualSpacing/>
        <w:jc w:val="both"/>
        <w:rPr>
          <w:lang w:val="uk-UA"/>
        </w:rPr>
      </w:pPr>
      <w:r w:rsidRPr="00DB6A61">
        <w:rPr>
          <w:lang w:val="uk-UA"/>
        </w:rPr>
        <w:t xml:space="preserve">Очищені і знезаражені виробничі стічні води із поліпропіленової ємності поступають у ємність поліетиленову, яка використовуються як накопичувальна ємність технічної води для потреб очисних споруд, і по переливу у резервуар очищених вод. Із поліетиленової ємності технічна вода </w:t>
      </w:r>
      <w:proofErr w:type="spellStart"/>
      <w:r w:rsidRPr="00DB6A61">
        <w:rPr>
          <w:lang w:val="uk-UA"/>
        </w:rPr>
        <w:t>самоусмоктуючими</w:t>
      </w:r>
      <w:proofErr w:type="spellEnd"/>
      <w:r w:rsidRPr="00DB6A61">
        <w:rPr>
          <w:lang w:val="uk-UA"/>
        </w:rPr>
        <w:t xml:space="preserve"> насосами подається до технологічного обладнання, встановленого в будівлі – на промивку шнекового </w:t>
      </w:r>
      <w:proofErr w:type="spellStart"/>
      <w:r w:rsidRPr="00DB6A61">
        <w:rPr>
          <w:lang w:val="uk-UA"/>
        </w:rPr>
        <w:t>зневоднювального</w:t>
      </w:r>
      <w:proofErr w:type="spellEnd"/>
      <w:r w:rsidRPr="00DB6A61">
        <w:rPr>
          <w:lang w:val="uk-UA"/>
        </w:rPr>
        <w:t xml:space="preserve"> фільтр пресу, шнекового конвеєра і барабанного сита. </w:t>
      </w:r>
    </w:p>
    <w:p w14:paraId="55109DE1" w14:textId="77777777" w:rsidR="00DB6A61" w:rsidRPr="00DB6A61" w:rsidRDefault="00DB6A61" w:rsidP="00DB6A61">
      <w:pPr>
        <w:ind w:firstLine="851"/>
        <w:contextualSpacing/>
        <w:jc w:val="both"/>
        <w:rPr>
          <w:lang w:val="uk-UA"/>
        </w:rPr>
      </w:pPr>
      <w:r w:rsidRPr="00DB6A61">
        <w:rPr>
          <w:lang w:val="uk-UA"/>
        </w:rPr>
        <w:t>Очищені і знезаражені виробничі стічні води із резервуару очищених вод відводяться разом з очищеними поверхневими стічними водами.</w:t>
      </w:r>
    </w:p>
    <w:p w14:paraId="79859BFF" w14:textId="77777777" w:rsidR="00DB6A61" w:rsidRPr="00DB6A61" w:rsidRDefault="00DB6A61" w:rsidP="00DB6A61">
      <w:pPr>
        <w:ind w:firstLine="851"/>
        <w:contextualSpacing/>
        <w:jc w:val="both"/>
        <w:rPr>
          <w:lang w:val="uk-UA"/>
        </w:rPr>
      </w:pPr>
      <w:r w:rsidRPr="00DB6A61">
        <w:rPr>
          <w:lang w:val="uk-UA"/>
        </w:rPr>
        <w:lastRenderedPageBreak/>
        <w:t>Водовідведення очищених на локальних очисних спорудах зворотних вод здійснюється в межах населеного пункту в струмок без назви (водний об’єкт культурно-побутового водокористування), який впадає у р. Устя.</w:t>
      </w:r>
    </w:p>
    <w:p w14:paraId="15BE8EFC" w14:textId="658CB398" w:rsidR="00DB6A61" w:rsidRPr="00DB6A61" w:rsidRDefault="00DB6A61" w:rsidP="00DB6A61">
      <w:pPr>
        <w:ind w:firstLine="851"/>
        <w:contextualSpacing/>
        <w:jc w:val="both"/>
        <w:rPr>
          <w:lang w:val="uk-UA"/>
        </w:rPr>
      </w:pPr>
      <w:r w:rsidRPr="00DB6A61">
        <w:rPr>
          <w:lang w:val="uk-UA"/>
        </w:rPr>
        <w:t xml:space="preserve">На напірних трубопроводах технічної води в місцях їх вводів у будівлі встановлено автоматичні дискові фільтри «AZUD» ADF 116А-S 130-400 </w:t>
      </w:r>
      <w:proofErr w:type="spellStart"/>
      <w:r w:rsidRPr="00DB6A61">
        <w:rPr>
          <w:lang w:val="uk-UA"/>
        </w:rPr>
        <w:t>мк</w:t>
      </w:r>
      <w:proofErr w:type="spellEnd"/>
      <w:r w:rsidRPr="00DB6A61">
        <w:rPr>
          <w:lang w:val="uk-UA"/>
        </w:rPr>
        <w:t xml:space="preserve"> (або 216А-S, 316А-S) або аналогічні, призначені для доочищення води від механічних домішок.</w:t>
      </w:r>
    </w:p>
    <w:p w14:paraId="16D6336A" w14:textId="4A800B13" w:rsidR="00DB6A61" w:rsidRDefault="00DB6A61" w:rsidP="00DB6A61">
      <w:pPr>
        <w:ind w:firstLine="851"/>
        <w:contextualSpacing/>
        <w:jc w:val="both"/>
        <w:rPr>
          <w:lang w:val="uk-UA"/>
        </w:rPr>
      </w:pPr>
      <w:r w:rsidRPr="00DB6A61">
        <w:rPr>
          <w:lang w:val="uk-UA"/>
        </w:rPr>
        <w:t xml:space="preserve">Запровадження розроблених технологій дозволяє очистити стічні води до нормативних вимог на водовідведення у водний об’єкт культурно-побутового водокористування або на повторне використання в якості технічної води – на технологічні потреби очисних споруд і підприємства, полив дорожніх покриттів, поповнення витрат протипожежних резервуарів тощо (у відповідності з п. 5.1 ДБН В.2.5-75:2013, «Порядком повторного використання очищених стічних вод та осаду за умови дотримання нормативів гранично допустимих концентрацій забруднюючих речовин», затвердженого Наказом </w:t>
      </w:r>
      <w:proofErr w:type="spellStart"/>
      <w:r w:rsidRPr="00DB6A61">
        <w:rPr>
          <w:lang w:val="uk-UA"/>
        </w:rPr>
        <w:t>МінРегіонбуду</w:t>
      </w:r>
      <w:proofErr w:type="spellEnd"/>
      <w:r w:rsidRPr="00DB6A61">
        <w:rPr>
          <w:lang w:val="uk-UA"/>
        </w:rPr>
        <w:t xml:space="preserve"> України 12.12.2018 р. № 341) при забезпеченні умов охорони навколишнього середовища від забруднення зворотними водами та підтоплення.</w:t>
      </w:r>
    </w:p>
    <w:p w14:paraId="5073CDA2" w14:textId="77777777" w:rsidR="00DB6A61" w:rsidRDefault="00DB6A61" w:rsidP="00C73E96">
      <w:pPr>
        <w:ind w:firstLine="851"/>
        <w:contextualSpacing/>
        <w:jc w:val="both"/>
        <w:rPr>
          <w:lang w:val="uk-UA"/>
        </w:rPr>
      </w:pPr>
    </w:p>
    <w:p w14:paraId="1863990F" w14:textId="77777777" w:rsidR="00DB6A61" w:rsidRDefault="00DB6A61" w:rsidP="00C73E96">
      <w:pPr>
        <w:ind w:firstLine="851"/>
        <w:contextualSpacing/>
        <w:jc w:val="both"/>
        <w:rPr>
          <w:lang w:val="uk-UA"/>
        </w:rPr>
      </w:pPr>
    </w:p>
    <w:p w14:paraId="3D16908A" w14:textId="77777777" w:rsidR="00C73E96" w:rsidRDefault="00C73E96" w:rsidP="00602EBB">
      <w:pPr>
        <w:ind w:firstLine="851"/>
        <w:contextualSpacing/>
        <w:jc w:val="both"/>
        <w:rPr>
          <w:lang w:val="uk-UA"/>
        </w:rPr>
        <w:sectPr w:rsidR="00C73E96" w:rsidSect="00D76A30">
          <w:footerReference w:type="default" r:id="rId10"/>
          <w:pgSz w:w="11906" w:h="16838"/>
          <w:pgMar w:top="1134" w:right="850" w:bottom="1134" w:left="1418" w:header="708" w:footer="708" w:gutter="0"/>
          <w:cols w:space="708"/>
          <w:docGrid w:linePitch="360"/>
        </w:sectPr>
      </w:pPr>
    </w:p>
    <w:p w14:paraId="25B3D427" w14:textId="77777777" w:rsidR="008B2145" w:rsidRPr="003116B5" w:rsidRDefault="008B2145" w:rsidP="008B2145">
      <w:pPr>
        <w:pStyle w:val="2"/>
        <w:ind w:firstLine="851"/>
        <w:contextualSpacing/>
        <w:jc w:val="both"/>
        <w:rPr>
          <w:rStyle w:val="FontStyle153"/>
          <w:i w:val="0"/>
          <w:lang w:eastAsia="uk-UA"/>
        </w:rPr>
      </w:pPr>
      <w:bookmarkStart w:id="19" w:name="_Toc151481913"/>
      <w:bookmarkStart w:id="20" w:name="_Toc155858288"/>
      <w:r w:rsidRPr="003116B5">
        <w:rPr>
          <w:rStyle w:val="FontStyle153"/>
          <w:i w:val="0"/>
          <w:lang w:eastAsia="uk-UA"/>
        </w:rPr>
        <w:lastRenderedPageBreak/>
        <w:t>16.3. Відомості щодо виду та обсягів викидів забруднюючих речовин в атмосферне повітря стаціонарними джерелами</w:t>
      </w:r>
      <w:bookmarkEnd w:id="19"/>
      <w:bookmarkEnd w:id="20"/>
    </w:p>
    <w:p w14:paraId="7EDEA3B9" w14:textId="77777777" w:rsidR="008B2145" w:rsidRPr="003116B5" w:rsidRDefault="008B2145" w:rsidP="008B2145">
      <w:pPr>
        <w:ind w:firstLine="851"/>
        <w:contextualSpacing/>
        <w:jc w:val="both"/>
        <w:rPr>
          <w:b/>
          <w:bCs/>
          <w:shd w:val="clear" w:color="auto" w:fill="FFFFFF"/>
          <w:lang w:val="uk-UA"/>
        </w:rPr>
      </w:pPr>
    </w:p>
    <w:p w14:paraId="3E3BDBF4" w14:textId="5001042D" w:rsidR="008B2145" w:rsidRDefault="008B2145" w:rsidP="008B2145">
      <w:pPr>
        <w:ind w:firstLine="902"/>
        <w:contextualSpacing/>
        <w:jc w:val="both"/>
        <w:rPr>
          <w:color w:val="333333"/>
          <w:shd w:val="clear" w:color="auto" w:fill="FFFFFF"/>
          <w:lang w:val="uk-UA"/>
        </w:rPr>
      </w:pPr>
      <w:r w:rsidRPr="003116B5">
        <w:rPr>
          <w:color w:val="333333"/>
          <w:shd w:val="clear" w:color="auto" w:fill="FFFFFF"/>
          <w:lang w:val="uk-UA"/>
        </w:rPr>
        <w:t>У відомостях щодо виду та обсягів викидів забруднюючих речовин в атмосферне повітря стаціонарними джерелами наведені таблиц</w:t>
      </w:r>
      <w:r w:rsidR="00AA5A4E">
        <w:rPr>
          <w:color w:val="333333"/>
          <w:shd w:val="clear" w:color="auto" w:fill="FFFFFF"/>
          <w:lang w:val="uk-UA"/>
        </w:rPr>
        <w:t>і</w:t>
      </w:r>
      <w:r w:rsidRPr="003116B5">
        <w:rPr>
          <w:color w:val="333333"/>
          <w:shd w:val="clear" w:color="auto" w:fill="FFFFFF"/>
          <w:lang w:val="uk-UA"/>
        </w:rPr>
        <w:t xml:space="preserve"> 6.1, 6.4, 6.7, 6.8 пункту 9 Документів.</w:t>
      </w:r>
    </w:p>
    <w:p w14:paraId="19720146" w14:textId="77777777" w:rsidR="00602EBB" w:rsidRDefault="00602EBB" w:rsidP="00602EBB">
      <w:pPr>
        <w:ind w:firstLine="851"/>
        <w:jc w:val="both"/>
        <w:rPr>
          <w:b/>
          <w:bCs/>
          <w:color w:val="000000"/>
          <w:lang w:val="uk-UA"/>
        </w:rPr>
      </w:pPr>
    </w:p>
    <w:p w14:paraId="45A7A7E8" w14:textId="77777777" w:rsidR="00602EBB" w:rsidRPr="007E0B60" w:rsidRDefault="00602EBB" w:rsidP="00602EBB">
      <w:pPr>
        <w:ind w:firstLine="851"/>
        <w:jc w:val="both"/>
        <w:rPr>
          <w:b/>
          <w:bCs/>
          <w:color w:val="000000"/>
          <w:lang w:val="uk-UA"/>
        </w:rPr>
      </w:pPr>
      <w:r w:rsidRPr="007A65B0">
        <w:rPr>
          <w:b/>
          <w:bCs/>
          <w:color w:val="000000"/>
          <w:lang w:val="uk-UA"/>
        </w:rPr>
        <w:t>Таблиця 6.1. Відомості щодо виду та обсягів викидів забруднюючих речовин в атмосферне повітря стаціонарними джерелами</w:t>
      </w:r>
    </w:p>
    <w:tbl>
      <w:tblPr>
        <w:tblW w:w="4915" w:type="pct"/>
        <w:jc w:val="center"/>
        <w:tblLayout w:type="fixed"/>
        <w:tblLook w:val="0000" w:firstRow="0" w:lastRow="0" w:firstColumn="0" w:lastColumn="0" w:noHBand="0" w:noVBand="0"/>
      </w:tblPr>
      <w:tblGrid>
        <w:gridCol w:w="2289"/>
        <w:gridCol w:w="1103"/>
        <w:gridCol w:w="4904"/>
        <w:gridCol w:w="2002"/>
        <w:gridCol w:w="1969"/>
        <w:gridCol w:w="2036"/>
      </w:tblGrid>
      <w:tr w:rsidR="0008021B" w:rsidRPr="001272FC" w14:paraId="0B24D981" w14:textId="77777777" w:rsidTr="00AA5A4E">
        <w:trPr>
          <w:trHeight w:val="45"/>
          <w:jc w:val="center"/>
        </w:trPr>
        <w:tc>
          <w:tcPr>
            <w:tcW w:w="2289" w:type="dxa"/>
            <w:vMerge w:val="restart"/>
            <w:tcBorders>
              <w:top w:val="outset" w:sz="8" w:space="0" w:color="000000"/>
              <w:left w:val="outset" w:sz="8" w:space="0" w:color="000000"/>
              <w:bottom w:val="outset" w:sz="8" w:space="0" w:color="000000"/>
              <w:right w:val="outset" w:sz="8" w:space="0" w:color="000000"/>
            </w:tcBorders>
            <w:vAlign w:val="center"/>
          </w:tcPr>
          <w:p w14:paraId="4BE14214" w14:textId="77777777" w:rsidR="0008021B" w:rsidRPr="001272FC" w:rsidRDefault="0008021B">
            <w:pPr>
              <w:widowControl w:val="0"/>
              <w:jc w:val="center"/>
              <w:rPr>
                <w:sz w:val="20"/>
                <w:szCs w:val="20"/>
                <w:lang w:val="uk-UA"/>
              </w:rPr>
            </w:pPr>
            <w:bookmarkStart w:id="21" w:name="_Hlk202797920"/>
            <w:r w:rsidRPr="001272FC">
              <w:rPr>
                <w:sz w:val="20"/>
                <w:szCs w:val="20"/>
                <w:lang w:val="uk-UA"/>
              </w:rPr>
              <w:t>Порядковий номер</w:t>
            </w:r>
          </w:p>
        </w:tc>
        <w:tc>
          <w:tcPr>
            <w:tcW w:w="6007" w:type="dxa"/>
            <w:gridSpan w:val="2"/>
            <w:tcBorders>
              <w:top w:val="outset" w:sz="8" w:space="0" w:color="000000"/>
              <w:left w:val="outset" w:sz="8" w:space="0" w:color="000000"/>
              <w:bottom w:val="outset" w:sz="8" w:space="0" w:color="000000"/>
              <w:right w:val="outset" w:sz="8" w:space="0" w:color="000000"/>
            </w:tcBorders>
            <w:vAlign w:val="center"/>
          </w:tcPr>
          <w:p w14:paraId="1BB0C818" w14:textId="77777777" w:rsidR="0008021B" w:rsidRPr="001272FC" w:rsidRDefault="0008021B">
            <w:pPr>
              <w:widowControl w:val="0"/>
              <w:jc w:val="center"/>
              <w:rPr>
                <w:sz w:val="20"/>
                <w:szCs w:val="20"/>
                <w:lang w:val="uk-UA"/>
              </w:rPr>
            </w:pPr>
            <w:r w:rsidRPr="001272FC">
              <w:rPr>
                <w:sz w:val="20"/>
                <w:szCs w:val="20"/>
                <w:lang w:val="uk-UA"/>
              </w:rPr>
              <w:t>Забруднююча речовина</w:t>
            </w:r>
          </w:p>
        </w:tc>
        <w:tc>
          <w:tcPr>
            <w:tcW w:w="2002" w:type="dxa"/>
            <w:vMerge w:val="restart"/>
            <w:tcBorders>
              <w:top w:val="outset" w:sz="8" w:space="0" w:color="000000"/>
              <w:left w:val="outset" w:sz="8" w:space="0" w:color="000000"/>
              <w:bottom w:val="outset" w:sz="8" w:space="0" w:color="000000"/>
              <w:right w:val="outset" w:sz="8" w:space="0" w:color="000000"/>
            </w:tcBorders>
            <w:vAlign w:val="center"/>
          </w:tcPr>
          <w:p w14:paraId="67F8F77D" w14:textId="77777777" w:rsidR="0008021B" w:rsidRPr="001272FC" w:rsidRDefault="0008021B">
            <w:pPr>
              <w:widowControl w:val="0"/>
              <w:jc w:val="center"/>
              <w:rPr>
                <w:sz w:val="20"/>
                <w:szCs w:val="20"/>
                <w:lang w:val="uk-UA"/>
              </w:rPr>
            </w:pPr>
            <w:r w:rsidRPr="001272FC">
              <w:rPr>
                <w:sz w:val="20"/>
                <w:szCs w:val="20"/>
                <w:lang w:val="uk-UA"/>
              </w:rPr>
              <w:t>Фактичний обсяг викидів, т/рік</w:t>
            </w:r>
          </w:p>
        </w:tc>
        <w:tc>
          <w:tcPr>
            <w:tcW w:w="1969" w:type="dxa"/>
            <w:vMerge w:val="restart"/>
            <w:tcBorders>
              <w:top w:val="outset" w:sz="8" w:space="0" w:color="000000"/>
              <w:left w:val="outset" w:sz="8" w:space="0" w:color="000000"/>
              <w:bottom w:val="outset" w:sz="8" w:space="0" w:color="000000"/>
              <w:right w:val="outset" w:sz="8" w:space="0" w:color="000000"/>
            </w:tcBorders>
            <w:vAlign w:val="center"/>
          </w:tcPr>
          <w:p w14:paraId="553B6E25" w14:textId="77777777" w:rsidR="0008021B" w:rsidRPr="001272FC" w:rsidRDefault="0008021B">
            <w:pPr>
              <w:widowControl w:val="0"/>
              <w:jc w:val="center"/>
              <w:rPr>
                <w:sz w:val="20"/>
                <w:szCs w:val="20"/>
                <w:lang w:val="uk-UA"/>
              </w:rPr>
            </w:pPr>
            <w:r w:rsidRPr="001272FC">
              <w:rPr>
                <w:sz w:val="20"/>
                <w:szCs w:val="20"/>
                <w:lang w:val="uk-UA"/>
              </w:rPr>
              <w:t>Потенційний обсяг викидів, т/рік</w:t>
            </w:r>
          </w:p>
        </w:tc>
        <w:tc>
          <w:tcPr>
            <w:tcW w:w="2036" w:type="dxa"/>
            <w:vMerge w:val="restart"/>
            <w:tcBorders>
              <w:top w:val="outset" w:sz="8" w:space="0" w:color="000000"/>
              <w:left w:val="outset" w:sz="8" w:space="0" w:color="000000"/>
              <w:bottom w:val="outset" w:sz="8" w:space="0" w:color="000000"/>
              <w:right w:val="outset" w:sz="8" w:space="0" w:color="000000"/>
            </w:tcBorders>
            <w:vAlign w:val="center"/>
          </w:tcPr>
          <w:p w14:paraId="63FD6552" w14:textId="77777777" w:rsidR="0008021B" w:rsidRPr="001272FC" w:rsidRDefault="0008021B">
            <w:pPr>
              <w:widowControl w:val="0"/>
              <w:jc w:val="center"/>
              <w:rPr>
                <w:sz w:val="20"/>
                <w:szCs w:val="20"/>
                <w:lang w:val="uk-UA"/>
              </w:rPr>
            </w:pPr>
            <w:r w:rsidRPr="001272FC">
              <w:rPr>
                <w:sz w:val="20"/>
                <w:szCs w:val="20"/>
                <w:lang w:val="uk-UA"/>
              </w:rPr>
              <w:t>Порогові значення потенційних викидів для взяття на державний облік, т/рік</w:t>
            </w:r>
          </w:p>
        </w:tc>
      </w:tr>
      <w:tr w:rsidR="0008021B" w:rsidRPr="001272FC" w14:paraId="4A0E359E" w14:textId="77777777" w:rsidTr="00741B80">
        <w:trPr>
          <w:trHeight w:val="784"/>
          <w:jc w:val="center"/>
        </w:trPr>
        <w:tc>
          <w:tcPr>
            <w:tcW w:w="2289" w:type="dxa"/>
            <w:vMerge/>
            <w:tcBorders>
              <w:left w:val="outset" w:sz="8" w:space="0" w:color="000000"/>
              <w:bottom w:val="outset" w:sz="8" w:space="0" w:color="000000"/>
              <w:right w:val="outset" w:sz="8" w:space="0" w:color="000000"/>
            </w:tcBorders>
          </w:tcPr>
          <w:p w14:paraId="1FB8CDC2" w14:textId="77777777" w:rsidR="0008021B" w:rsidRPr="001272FC" w:rsidRDefault="0008021B">
            <w:pPr>
              <w:widowControl w:val="0"/>
              <w:rPr>
                <w:sz w:val="20"/>
                <w:szCs w:val="20"/>
                <w:lang w:val="uk-UA"/>
              </w:rPr>
            </w:pPr>
          </w:p>
        </w:tc>
        <w:tc>
          <w:tcPr>
            <w:tcW w:w="1103" w:type="dxa"/>
            <w:tcBorders>
              <w:top w:val="outset" w:sz="8" w:space="0" w:color="000000"/>
              <w:left w:val="outset" w:sz="8" w:space="0" w:color="000000"/>
              <w:bottom w:val="outset" w:sz="8" w:space="0" w:color="000000"/>
              <w:right w:val="outset" w:sz="8" w:space="0" w:color="000000"/>
            </w:tcBorders>
            <w:vAlign w:val="center"/>
          </w:tcPr>
          <w:p w14:paraId="0FBA3F2E" w14:textId="77777777" w:rsidR="0008021B" w:rsidRPr="001272FC" w:rsidRDefault="0008021B">
            <w:pPr>
              <w:widowControl w:val="0"/>
              <w:jc w:val="center"/>
              <w:rPr>
                <w:sz w:val="20"/>
                <w:szCs w:val="20"/>
                <w:lang w:val="uk-UA"/>
              </w:rPr>
            </w:pPr>
            <w:r w:rsidRPr="001272FC">
              <w:rPr>
                <w:sz w:val="20"/>
                <w:szCs w:val="20"/>
                <w:lang w:val="uk-UA"/>
              </w:rPr>
              <w:t>код</w:t>
            </w:r>
          </w:p>
        </w:tc>
        <w:tc>
          <w:tcPr>
            <w:tcW w:w="4904" w:type="dxa"/>
            <w:tcBorders>
              <w:top w:val="outset" w:sz="8" w:space="0" w:color="000000"/>
              <w:left w:val="outset" w:sz="8" w:space="0" w:color="000000"/>
              <w:bottom w:val="outset" w:sz="8" w:space="0" w:color="000000"/>
              <w:right w:val="outset" w:sz="8" w:space="0" w:color="000000"/>
            </w:tcBorders>
            <w:vAlign w:val="center"/>
          </w:tcPr>
          <w:p w14:paraId="771687EC" w14:textId="77777777" w:rsidR="0008021B" w:rsidRPr="001272FC" w:rsidRDefault="0008021B">
            <w:pPr>
              <w:widowControl w:val="0"/>
              <w:jc w:val="center"/>
              <w:rPr>
                <w:sz w:val="20"/>
                <w:szCs w:val="20"/>
                <w:lang w:val="uk-UA"/>
              </w:rPr>
            </w:pPr>
            <w:r w:rsidRPr="001272FC">
              <w:rPr>
                <w:sz w:val="20"/>
                <w:szCs w:val="20"/>
                <w:lang w:val="uk-UA"/>
              </w:rPr>
              <w:t>найменування</w:t>
            </w:r>
          </w:p>
        </w:tc>
        <w:tc>
          <w:tcPr>
            <w:tcW w:w="2002" w:type="dxa"/>
            <w:vMerge/>
            <w:tcBorders>
              <w:left w:val="outset" w:sz="8" w:space="0" w:color="000000"/>
              <w:bottom w:val="outset" w:sz="8" w:space="0" w:color="000000"/>
              <w:right w:val="outset" w:sz="8" w:space="0" w:color="000000"/>
            </w:tcBorders>
          </w:tcPr>
          <w:p w14:paraId="36695C20" w14:textId="77777777" w:rsidR="0008021B" w:rsidRPr="001272FC" w:rsidRDefault="0008021B">
            <w:pPr>
              <w:widowControl w:val="0"/>
              <w:rPr>
                <w:sz w:val="20"/>
                <w:szCs w:val="20"/>
                <w:lang w:val="uk-UA"/>
              </w:rPr>
            </w:pPr>
          </w:p>
        </w:tc>
        <w:tc>
          <w:tcPr>
            <w:tcW w:w="1969" w:type="dxa"/>
            <w:vMerge/>
            <w:tcBorders>
              <w:left w:val="outset" w:sz="8" w:space="0" w:color="000000"/>
              <w:bottom w:val="outset" w:sz="8" w:space="0" w:color="000000"/>
              <w:right w:val="outset" w:sz="8" w:space="0" w:color="000000"/>
            </w:tcBorders>
          </w:tcPr>
          <w:p w14:paraId="030006FA" w14:textId="77777777" w:rsidR="0008021B" w:rsidRPr="001272FC" w:rsidRDefault="0008021B">
            <w:pPr>
              <w:widowControl w:val="0"/>
              <w:rPr>
                <w:sz w:val="20"/>
                <w:szCs w:val="20"/>
                <w:lang w:val="uk-UA"/>
              </w:rPr>
            </w:pPr>
          </w:p>
        </w:tc>
        <w:tc>
          <w:tcPr>
            <w:tcW w:w="2036" w:type="dxa"/>
            <w:vMerge/>
            <w:tcBorders>
              <w:left w:val="outset" w:sz="8" w:space="0" w:color="000000"/>
              <w:bottom w:val="outset" w:sz="8" w:space="0" w:color="000000"/>
              <w:right w:val="outset" w:sz="8" w:space="0" w:color="000000"/>
            </w:tcBorders>
          </w:tcPr>
          <w:p w14:paraId="33186602" w14:textId="77777777" w:rsidR="0008021B" w:rsidRPr="001272FC" w:rsidRDefault="0008021B">
            <w:pPr>
              <w:widowControl w:val="0"/>
              <w:rPr>
                <w:sz w:val="20"/>
                <w:szCs w:val="20"/>
                <w:lang w:val="uk-UA"/>
              </w:rPr>
            </w:pPr>
          </w:p>
        </w:tc>
      </w:tr>
      <w:tr w:rsidR="0008021B" w:rsidRPr="001272FC" w14:paraId="059120A5"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1E2BC58B" w14:textId="77777777" w:rsidR="0008021B" w:rsidRPr="001272FC" w:rsidRDefault="0008021B">
            <w:pPr>
              <w:widowControl w:val="0"/>
              <w:jc w:val="center"/>
              <w:rPr>
                <w:sz w:val="20"/>
                <w:szCs w:val="20"/>
                <w:lang w:val="uk-UA"/>
              </w:rPr>
            </w:pPr>
            <w:r w:rsidRPr="001272FC">
              <w:rPr>
                <w:sz w:val="20"/>
                <w:szCs w:val="20"/>
                <w:lang w:val="uk-UA"/>
              </w:rPr>
              <w:t>1</w:t>
            </w:r>
          </w:p>
        </w:tc>
        <w:tc>
          <w:tcPr>
            <w:tcW w:w="1103" w:type="dxa"/>
            <w:tcBorders>
              <w:top w:val="outset" w:sz="8" w:space="0" w:color="000000"/>
              <w:left w:val="outset" w:sz="8" w:space="0" w:color="000000"/>
              <w:bottom w:val="outset" w:sz="8" w:space="0" w:color="000000"/>
              <w:right w:val="outset" w:sz="8" w:space="0" w:color="000000"/>
            </w:tcBorders>
            <w:vAlign w:val="center"/>
          </w:tcPr>
          <w:p w14:paraId="1046227E" w14:textId="77777777" w:rsidR="0008021B" w:rsidRPr="001272FC" w:rsidRDefault="0008021B">
            <w:pPr>
              <w:widowControl w:val="0"/>
              <w:jc w:val="center"/>
              <w:rPr>
                <w:sz w:val="20"/>
                <w:szCs w:val="20"/>
                <w:lang w:val="uk-UA"/>
              </w:rPr>
            </w:pPr>
            <w:r w:rsidRPr="001272FC">
              <w:rPr>
                <w:sz w:val="20"/>
                <w:szCs w:val="20"/>
                <w:lang w:val="uk-UA"/>
              </w:rPr>
              <w:t>2</w:t>
            </w:r>
          </w:p>
        </w:tc>
        <w:tc>
          <w:tcPr>
            <w:tcW w:w="4904" w:type="dxa"/>
            <w:tcBorders>
              <w:top w:val="outset" w:sz="8" w:space="0" w:color="000000"/>
              <w:left w:val="outset" w:sz="8" w:space="0" w:color="000000"/>
              <w:bottom w:val="outset" w:sz="8" w:space="0" w:color="000000"/>
              <w:right w:val="outset" w:sz="8" w:space="0" w:color="000000"/>
            </w:tcBorders>
            <w:vAlign w:val="center"/>
          </w:tcPr>
          <w:p w14:paraId="6DA5E9B4" w14:textId="77777777" w:rsidR="0008021B" w:rsidRPr="001272FC" w:rsidRDefault="0008021B">
            <w:pPr>
              <w:widowControl w:val="0"/>
              <w:jc w:val="center"/>
              <w:rPr>
                <w:sz w:val="20"/>
                <w:szCs w:val="20"/>
                <w:lang w:val="uk-UA"/>
              </w:rPr>
            </w:pPr>
            <w:r w:rsidRPr="001272FC">
              <w:rPr>
                <w:sz w:val="20"/>
                <w:szCs w:val="20"/>
                <w:lang w:val="uk-UA"/>
              </w:rPr>
              <w:t>3</w:t>
            </w:r>
          </w:p>
        </w:tc>
        <w:tc>
          <w:tcPr>
            <w:tcW w:w="2002" w:type="dxa"/>
            <w:tcBorders>
              <w:top w:val="outset" w:sz="8" w:space="0" w:color="000000"/>
              <w:left w:val="outset" w:sz="8" w:space="0" w:color="000000"/>
              <w:bottom w:val="outset" w:sz="8" w:space="0" w:color="000000"/>
              <w:right w:val="outset" w:sz="8" w:space="0" w:color="000000"/>
            </w:tcBorders>
            <w:vAlign w:val="center"/>
          </w:tcPr>
          <w:p w14:paraId="1103857F" w14:textId="77777777" w:rsidR="0008021B" w:rsidRPr="001272FC" w:rsidRDefault="0008021B">
            <w:pPr>
              <w:widowControl w:val="0"/>
              <w:jc w:val="center"/>
              <w:rPr>
                <w:sz w:val="20"/>
                <w:szCs w:val="20"/>
                <w:lang w:val="uk-UA"/>
              </w:rPr>
            </w:pPr>
            <w:r w:rsidRPr="001272FC">
              <w:rPr>
                <w:sz w:val="20"/>
                <w:szCs w:val="20"/>
                <w:lang w:val="uk-UA"/>
              </w:rPr>
              <w:t>4</w:t>
            </w:r>
          </w:p>
        </w:tc>
        <w:tc>
          <w:tcPr>
            <w:tcW w:w="1969" w:type="dxa"/>
            <w:tcBorders>
              <w:top w:val="outset" w:sz="8" w:space="0" w:color="000000"/>
              <w:left w:val="outset" w:sz="8" w:space="0" w:color="000000"/>
              <w:bottom w:val="outset" w:sz="8" w:space="0" w:color="000000"/>
              <w:right w:val="outset" w:sz="8" w:space="0" w:color="000000"/>
            </w:tcBorders>
            <w:vAlign w:val="center"/>
          </w:tcPr>
          <w:p w14:paraId="4F250A37" w14:textId="77777777" w:rsidR="0008021B" w:rsidRPr="001272FC" w:rsidRDefault="0008021B">
            <w:pPr>
              <w:widowControl w:val="0"/>
              <w:jc w:val="center"/>
              <w:rPr>
                <w:sz w:val="20"/>
                <w:szCs w:val="20"/>
                <w:lang w:val="uk-UA"/>
              </w:rPr>
            </w:pPr>
            <w:r w:rsidRPr="001272FC">
              <w:rPr>
                <w:sz w:val="20"/>
                <w:szCs w:val="20"/>
                <w:lang w:val="uk-UA"/>
              </w:rPr>
              <w:t>5</w:t>
            </w:r>
          </w:p>
        </w:tc>
        <w:tc>
          <w:tcPr>
            <w:tcW w:w="2036" w:type="dxa"/>
            <w:tcBorders>
              <w:top w:val="outset" w:sz="8" w:space="0" w:color="000000"/>
              <w:left w:val="outset" w:sz="8" w:space="0" w:color="000000"/>
              <w:bottom w:val="outset" w:sz="8" w:space="0" w:color="000000"/>
              <w:right w:val="outset" w:sz="8" w:space="0" w:color="000000"/>
            </w:tcBorders>
            <w:vAlign w:val="center"/>
          </w:tcPr>
          <w:p w14:paraId="5B05B8D8" w14:textId="77777777" w:rsidR="0008021B" w:rsidRPr="001272FC" w:rsidRDefault="0008021B">
            <w:pPr>
              <w:widowControl w:val="0"/>
              <w:jc w:val="center"/>
              <w:rPr>
                <w:sz w:val="20"/>
                <w:szCs w:val="20"/>
                <w:lang w:val="uk-UA"/>
              </w:rPr>
            </w:pPr>
            <w:r w:rsidRPr="001272FC">
              <w:rPr>
                <w:sz w:val="20"/>
                <w:szCs w:val="20"/>
                <w:lang w:val="uk-UA"/>
              </w:rPr>
              <w:t>6</w:t>
            </w:r>
          </w:p>
        </w:tc>
      </w:tr>
      <w:tr w:rsidR="00902532" w:rsidRPr="001272FC" w14:paraId="5DDFE493"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5CDD0CC5" w14:textId="53388EC4" w:rsidR="00902532" w:rsidRPr="001272FC" w:rsidRDefault="00902532" w:rsidP="00902532">
            <w:pPr>
              <w:widowControl w:val="0"/>
              <w:jc w:val="center"/>
              <w:rPr>
                <w:sz w:val="20"/>
                <w:szCs w:val="20"/>
                <w:lang w:val="uk-UA"/>
              </w:rPr>
            </w:pPr>
            <w:r>
              <w:rPr>
                <w:sz w:val="18"/>
                <w:szCs w:val="18"/>
              </w:rPr>
              <w:t>1</w:t>
            </w:r>
          </w:p>
        </w:tc>
        <w:tc>
          <w:tcPr>
            <w:tcW w:w="1103" w:type="dxa"/>
            <w:tcBorders>
              <w:top w:val="outset" w:sz="8" w:space="0" w:color="000000"/>
              <w:left w:val="outset" w:sz="8" w:space="0" w:color="000000"/>
              <w:bottom w:val="outset" w:sz="8" w:space="0" w:color="000000"/>
              <w:right w:val="outset" w:sz="8" w:space="0" w:color="000000"/>
            </w:tcBorders>
            <w:vAlign w:val="center"/>
          </w:tcPr>
          <w:p w14:paraId="273FD8B4" w14:textId="48EA813A" w:rsidR="00902532" w:rsidRPr="001272FC" w:rsidRDefault="00902532" w:rsidP="00902532">
            <w:pPr>
              <w:jc w:val="center"/>
              <w:rPr>
                <w:color w:val="000000"/>
                <w:sz w:val="20"/>
                <w:szCs w:val="20"/>
              </w:rPr>
            </w:pPr>
            <w:r>
              <w:rPr>
                <w:sz w:val="18"/>
                <w:szCs w:val="18"/>
              </w:rPr>
              <w:t>06000</w:t>
            </w:r>
          </w:p>
        </w:tc>
        <w:tc>
          <w:tcPr>
            <w:tcW w:w="4904" w:type="dxa"/>
            <w:tcBorders>
              <w:top w:val="outset" w:sz="8" w:space="0" w:color="000000"/>
              <w:left w:val="outset" w:sz="8" w:space="0" w:color="000000"/>
              <w:bottom w:val="outset" w:sz="8" w:space="0" w:color="000000"/>
              <w:right w:val="outset" w:sz="8" w:space="0" w:color="000000"/>
            </w:tcBorders>
            <w:vAlign w:val="center"/>
          </w:tcPr>
          <w:p w14:paraId="576943E3" w14:textId="45B2BD9E" w:rsidR="00902532" w:rsidRPr="001272FC" w:rsidRDefault="00902532" w:rsidP="00902532">
            <w:pPr>
              <w:jc w:val="center"/>
              <w:rPr>
                <w:color w:val="000000"/>
                <w:sz w:val="20"/>
                <w:szCs w:val="20"/>
              </w:rPr>
            </w:pPr>
            <w:r>
              <w:rPr>
                <w:sz w:val="18"/>
                <w:szCs w:val="18"/>
              </w:rPr>
              <w:t xml:space="preserve">Оксид </w:t>
            </w:r>
            <w:proofErr w:type="spellStart"/>
            <w:r>
              <w:rPr>
                <w:sz w:val="18"/>
                <w:szCs w:val="18"/>
              </w:rPr>
              <w:t>вуглецю</w:t>
            </w:r>
            <w:proofErr w:type="spellEnd"/>
          </w:p>
        </w:tc>
        <w:tc>
          <w:tcPr>
            <w:tcW w:w="2002" w:type="dxa"/>
            <w:tcBorders>
              <w:top w:val="outset" w:sz="8" w:space="0" w:color="000000"/>
              <w:left w:val="outset" w:sz="8" w:space="0" w:color="000000"/>
              <w:bottom w:val="outset" w:sz="8" w:space="0" w:color="000000"/>
              <w:right w:val="outset" w:sz="8" w:space="0" w:color="000000"/>
            </w:tcBorders>
            <w:vAlign w:val="center"/>
          </w:tcPr>
          <w:p w14:paraId="7C5E34C7" w14:textId="03A8F3D8" w:rsidR="00902532" w:rsidRPr="001272FC" w:rsidRDefault="00902532" w:rsidP="00902532">
            <w:pPr>
              <w:jc w:val="center"/>
              <w:rPr>
                <w:color w:val="000000"/>
                <w:sz w:val="20"/>
                <w:szCs w:val="20"/>
                <w:highlight w:val="yellow"/>
              </w:rPr>
            </w:pPr>
            <w:r>
              <w:rPr>
                <w:sz w:val="18"/>
                <w:szCs w:val="18"/>
              </w:rPr>
              <w:t>1129,01542170</w:t>
            </w:r>
          </w:p>
        </w:tc>
        <w:tc>
          <w:tcPr>
            <w:tcW w:w="1969" w:type="dxa"/>
            <w:tcBorders>
              <w:top w:val="outset" w:sz="8" w:space="0" w:color="000000"/>
              <w:left w:val="outset" w:sz="8" w:space="0" w:color="000000"/>
              <w:bottom w:val="outset" w:sz="8" w:space="0" w:color="000000"/>
              <w:right w:val="outset" w:sz="8" w:space="0" w:color="000000"/>
            </w:tcBorders>
            <w:vAlign w:val="center"/>
          </w:tcPr>
          <w:p w14:paraId="451BA3EA" w14:textId="1465FF1B" w:rsidR="00902532" w:rsidRPr="001272FC" w:rsidRDefault="00902532" w:rsidP="00902532">
            <w:pPr>
              <w:jc w:val="center"/>
              <w:rPr>
                <w:color w:val="000000"/>
                <w:sz w:val="20"/>
                <w:szCs w:val="20"/>
                <w:highlight w:val="yellow"/>
              </w:rPr>
            </w:pPr>
            <w:r>
              <w:rPr>
                <w:sz w:val="18"/>
                <w:szCs w:val="18"/>
              </w:rPr>
              <w:t>1129,0154217</w:t>
            </w:r>
          </w:p>
        </w:tc>
        <w:tc>
          <w:tcPr>
            <w:tcW w:w="2036" w:type="dxa"/>
            <w:tcBorders>
              <w:top w:val="outset" w:sz="8" w:space="0" w:color="000000"/>
              <w:left w:val="outset" w:sz="8" w:space="0" w:color="000000"/>
              <w:bottom w:val="outset" w:sz="8" w:space="0" w:color="000000"/>
              <w:right w:val="outset" w:sz="8" w:space="0" w:color="000000"/>
            </w:tcBorders>
            <w:vAlign w:val="center"/>
          </w:tcPr>
          <w:p w14:paraId="506C17F5" w14:textId="104993F5" w:rsidR="00902532" w:rsidRPr="001272FC" w:rsidRDefault="00902532" w:rsidP="00902532">
            <w:pPr>
              <w:jc w:val="center"/>
              <w:rPr>
                <w:color w:val="000000"/>
                <w:sz w:val="20"/>
                <w:szCs w:val="20"/>
              </w:rPr>
            </w:pPr>
            <w:r>
              <w:rPr>
                <w:sz w:val="18"/>
                <w:szCs w:val="18"/>
              </w:rPr>
              <w:t>1,5</w:t>
            </w:r>
          </w:p>
        </w:tc>
      </w:tr>
      <w:tr w:rsidR="00902532" w:rsidRPr="001272FC" w14:paraId="5688C1A3"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65DF8F9A" w14:textId="71BDE02A" w:rsidR="00902532" w:rsidRPr="001272FC" w:rsidRDefault="00902532" w:rsidP="00902532">
            <w:pPr>
              <w:widowControl w:val="0"/>
              <w:jc w:val="center"/>
              <w:rPr>
                <w:sz w:val="20"/>
                <w:szCs w:val="20"/>
                <w:lang w:val="uk-UA"/>
              </w:rPr>
            </w:pPr>
            <w:r>
              <w:rPr>
                <w:sz w:val="18"/>
                <w:szCs w:val="18"/>
              </w:rPr>
              <w:t>2</w:t>
            </w:r>
          </w:p>
        </w:tc>
        <w:tc>
          <w:tcPr>
            <w:tcW w:w="1103" w:type="dxa"/>
            <w:tcBorders>
              <w:top w:val="outset" w:sz="8" w:space="0" w:color="000000"/>
              <w:left w:val="outset" w:sz="8" w:space="0" w:color="000000"/>
              <w:bottom w:val="outset" w:sz="8" w:space="0" w:color="000000"/>
              <w:right w:val="outset" w:sz="8" w:space="0" w:color="000000"/>
            </w:tcBorders>
            <w:vAlign w:val="center"/>
          </w:tcPr>
          <w:p w14:paraId="4C94F52A" w14:textId="1C4D9403" w:rsidR="00902532" w:rsidRPr="001272FC" w:rsidRDefault="00902532" w:rsidP="00902532">
            <w:pPr>
              <w:jc w:val="center"/>
              <w:rPr>
                <w:color w:val="000000"/>
                <w:sz w:val="20"/>
                <w:szCs w:val="20"/>
              </w:rPr>
            </w:pPr>
            <w:r>
              <w:rPr>
                <w:sz w:val="18"/>
                <w:szCs w:val="18"/>
              </w:rPr>
              <w:t>07000</w:t>
            </w:r>
          </w:p>
        </w:tc>
        <w:tc>
          <w:tcPr>
            <w:tcW w:w="4904" w:type="dxa"/>
            <w:tcBorders>
              <w:top w:val="outset" w:sz="8" w:space="0" w:color="000000"/>
              <w:left w:val="outset" w:sz="8" w:space="0" w:color="000000"/>
              <w:bottom w:val="outset" w:sz="8" w:space="0" w:color="000000"/>
              <w:right w:val="outset" w:sz="8" w:space="0" w:color="000000"/>
            </w:tcBorders>
            <w:vAlign w:val="center"/>
          </w:tcPr>
          <w:p w14:paraId="098E2D85" w14:textId="6733E82A" w:rsidR="00902532" w:rsidRPr="001272FC" w:rsidRDefault="00902532" w:rsidP="00902532">
            <w:pPr>
              <w:jc w:val="center"/>
              <w:rPr>
                <w:color w:val="000000"/>
                <w:sz w:val="20"/>
                <w:szCs w:val="20"/>
              </w:rPr>
            </w:pPr>
            <w:proofErr w:type="spellStart"/>
            <w:r>
              <w:rPr>
                <w:sz w:val="18"/>
                <w:szCs w:val="18"/>
              </w:rPr>
              <w:t>Вуглецю</w:t>
            </w:r>
            <w:proofErr w:type="spellEnd"/>
            <w:r>
              <w:rPr>
                <w:sz w:val="18"/>
                <w:szCs w:val="18"/>
              </w:rPr>
              <w:t xml:space="preserve"> </w:t>
            </w:r>
            <w:proofErr w:type="spellStart"/>
            <w:r>
              <w:rPr>
                <w:sz w:val="18"/>
                <w:szCs w:val="18"/>
              </w:rPr>
              <w:t>діоксид</w:t>
            </w:r>
            <w:proofErr w:type="spellEnd"/>
          </w:p>
        </w:tc>
        <w:tc>
          <w:tcPr>
            <w:tcW w:w="2002" w:type="dxa"/>
            <w:tcBorders>
              <w:top w:val="outset" w:sz="8" w:space="0" w:color="000000"/>
              <w:left w:val="outset" w:sz="8" w:space="0" w:color="000000"/>
              <w:bottom w:val="outset" w:sz="8" w:space="0" w:color="000000"/>
              <w:right w:val="outset" w:sz="8" w:space="0" w:color="000000"/>
            </w:tcBorders>
            <w:vAlign w:val="center"/>
          </w:tcPr>
          <w:p w14:paraId="2E74F1F4" w14:textId="7EA01F08" w:rsidR="00902532" w:rsidRPr="001272FC" w:rsidRDefault="00902532" w:rsidP="00902532">
            <w:pPr>
              <w:jc w:val="center"/>
              <w:rPr>
                <w:color w:val="000000"/>
                <w:sz w:val="20"/>
                <w:szCs w:val="20"/>
              </w:rPr>
            </w:pPr>
            <w:r>
              <w:rPr>
                <w:sz w:val="18"/>
                <w:szCs w:val="18"/>
              </w:rPr>
              <w:t>584528,9853000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5772DEAD" w14:textId="506C4AA4" w:rsidR="00902532" w:rsidRPr="001272FC" w:rsidRDefault="00902532" w:rsidP="00902532">
            <w:pPr>
              <w:jc w:val="center"/>
              <w:rPr>
                <w:color w:val="000000"/>
                <w:sz w:val="20"/>
                <w:szCs w:val="20"/>
              </w:rPr>
            </w:pPr>
            <w:r>
              <w:rPr>
                <w:sz w:val="18"/>
                <w:szCs w:val="18"/>
              </w:rPr>
              <w:t>584528,9853000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6CD58629" w14:textId="216B11F2" w:rsidR="00902532" w:rsidRPr="001272FC" w:rsidRDefault="00902532" w:rsidP="00902532">
            <w:pPr>
              <w:jc w:val="center"/>
              <w:rPr>
                <w:color w:val="000000"/>
                <w:sz w:val="20"/>
                <w:szCs w:val="20"/>
              </w:rPr>
            </w:pPr>
            <w:r>
              <w:rPr>
                <w:sz w:val="18"/>
                <w:szCs w:val="18"/>
              </w:rPr>
              <w:t>500</w:t>
            </w:r>
          </w:p>
        </w:tc>
      </w:tr>
      <w:tr w:rsidR="00902532" w:rsidRPr="001272FC" w14:paraId="5EB352D5"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57797609" w14:textId="239C3A45" w:rsidR="00902532" w:rsidRPr="001272FC" w:rsidRDefault="00902532" w:rsidP="00902532">
            <w:pPr>
              <w:widowControl w:val="0"/>
              <w:jc w:val="center"/>
              <w:rPr>
                <w:sz w:val="20"/>
                <w:szCs w:val="20"/>
                <w:lang w:val="uk-UA"/>
              </w:rPr>
            </w:pPr>
            <w:r>
              <w:rPr>
                <w:sz w:val="18"/>
                <w:szCs w:val="18"/>
              </w:rPr>
              <w:t>3</w:t>
            </w:r>
          </w:p>
        </w:tc>
        <w:tc>
          <w:tcPr>
            <w:tcW w:w="1103" w:type="dxa"/>
            <w:tcBorders>
              <w:top w:val="outset" w:sz="8" w:space="0" w:color="000000"/>
              <w:left w:val="outset" w:sz="8" w:space="0" w:color="000000"/>
              <w:bottom w:val="outset" w:sz="8" w:space="0" w:color="000000"/>
              <w:right w:val="outset" w:sz="8" w:space="0" w:color="000000"/>
            </w:tcBorders>
            <w:vAlign w:val="center"/>
          </w:tcPr>
          <w:p w14:paraId="69B21FB8" w14:textId="3B743C3D" w:rsidR="00902532" w:rsidRPr="001272FC" w:rsidRDefault="00902532" w:rsidP="00902532">
            <w:pPr>
              <w:jc w:val="center"/>
              <w:rPr>
                <w:color w:val="000000"/>
                <w:sz w:val="20"/>
                <w:szCs w:val="20"/>
              </w:rPr>
            </w:pPr>
            <w:r>
              <w:rPr>
                <w:sz w:val="18"/>
                <w:szCs w:val="18"/>
              </w:rPr>
              <w:t>12000</w:t>
            </w:r>
          </w:p>
        </w:tc>
        <w:tc>
          <w:tcPr>
            <w:tcW w:w="4904" w:type="dxa"/>
            <w:tcBorders>
              <w:top w:val="outset" w:sz="8" w:space="0" w:color="000000"/>
              <w:left w:val="outset" w:sz="8" w:space="0" w:color="000000"/>
              <w:bottom w:val="outset" w:sz="8" w:space="0" w:color="000000"/>
              <w:right w:val="outset" w:sz="8" w:space="0" w:color="000000"/>
            </w:tcBorders>
            <w:vAlign w:val="center"/>
          </w:tcPr>
          <w:p w14:paraId="7177B79F" w14:textId="7537BB76" w:rsidR="00902532" w:rsidRPr="001272FC" w:rsidRDefault="00902532" w:rsidP="00902532">
            <w:pPr>
              <w:jc w:val="center"/>
              <w:rPr>
                <w:color w:val="000000"/>
                <w:sz w:val="20"/>
                <w:szCs w:val="20"/>
              </w:rPr>
            </w:pPr>
            <w:r>
              <w:rPr>
                <w:sz w:val="18"/>
                <w:szCs w:val="18"/>
              </w:rPr>
              <w:t>Метан</w:t>
            </w:r>
          </w:p>
        </w:tc>
        <w:tc>
          <w:tcPr>
            <w:tcW w:w="2002" w:type="dxa"/>
            <w:tcBorders>
              <w:top w:val="outset" w:sz="8" w:space="0" w:color="000000"/>
              <w:left w:val="outset" w:sz="8" w:space="0" w:color="000000"/>
              <w:bottom w:val="outset" w:sz="8" w:space="0" w:color="000000"/>
              <w:right w:val="outset" w:sz="8" w:space="0" w:color="000000"/>
            </w:tcBorders>
            <w:vAlign w:val="center"/>
          </w:tcPr>
          <w:p w14:paraId="18CC508A" w14:textId="52973889" w:rsidR="00902532" w:rsidRPr="001272FC" w:rsidRDefault="00902532" w:rsidP="00902532">
            <w:pPr>
              <w:jc w:val="center"/>
              <w:rPr>
                <w:color w:val="000000"/>
                <w:sz w:val="20"/>
                <w:szCs w:val="20"/>
              </w:rPr>
            </w:pPr>
            <w:r>
              <w:rPr>
                <w:sz w:val="18"/>
                <w:szCs w:val="18"/>
              </w:rPr>
              <w:t>92,2752910</w:t>
            </w:r>
          </w:p>
        </w:tc>
        <w:tc>
          <w:tcPr>
            <w:tcW w:w="1969" w:type="dxa"/>
            <w:tcBorders>
              <w:top w:val="outset" w:sz="8" w:space="0" w:color="000000"/>
              <w:left w:val="outset" w:sz="8" w:space="0" w:color="000000"/>
              <w:bottom w:val="outset" w:sz="8" w:space="0" w:color="000000"/>
              <w:right w:val="outset" w:sz="8" w:space="0" w:color="000000"/>
            </w:tcBorders>
            <w:vAlign w:val="center"/>
          </w:tcPr>
          <w:p w14:paraId="713A88AF" w14:textId="306CBF75" w:rsidR="00902532" w:rsidRPr="001272FC" w:rsidRDefault="00902532" w:rsidP="00902532">
            <w:pPr>
              <w:jc w:val="center"/>
              <w:rPr>
                <w:color w:val="000000"/>
                <w:sz w:val="20"/>
                <w:szCs w:val="20"/>
              </w:rPr>
            </w:pPr>
            <w:r>
              <w:rPr>
                <w:sz w:val="18"/>
                <w:szCs w:val="18"/>
              </w:rPr>
              <w:t>92,2752910</w:t>
            </w:r>
          </w:p>
        </w:tc>
        <w:tc>
          <w:tcPr>
            <w:tcW w:w="2036" w:type="dxa"/>
            <w:tcBorders>
              <w:top w:val="outset" w:sz="8" w:space="0" w:color="000000"/>
              <w:left w:val="outset" w:sz="8" w:space="0" w:color="000000"/>
              <w:bottom w:val="outset" w:sz="8" w:space="0" w:color="000000"/>
              <w:right w:val="outset" w:sz="8" w:space="0" w:color="000000"/>
            </w:tcBorders>
            <w:vAlign w:val="center"/>
          </w:tcPr>
          <w:p w14:paraId="6D9A9782" w14:textId="343F6657" w:rsidR="00902532" w:rsidRPr="001272FC" w:rsidRDefault="00902532" w:rsidP="00902532">
            <w:pPr>
              <w:jc w:val="center"/>
              <w:rPr>
                <w:color w:val="000000"/>
                <w:sz w:val="20"/>
                <w:szCs w:val="20"/>
              </w:rPr>
            </w:pPr>
            <w:r>
              <w:rPr>
                <w:sz w:val="18"/>
                <w:szCs w:val="18"/>
              </w:rPr>
              <w:t>10</w:t>
            </w:r>
          </w:p>
        </w:tc>
      </w:tr>
      <w:tr w:rsidR="00902532" w:rsidRPr="001272FC" w14:paraId="33768A47"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207D91EB" w14:textId="7F45E2FB" w:rsidR="00902532" w:rsidRPr="001272FC" w:rsidRDefault="00902532" w:rsidP="00902532">
            <w:pPr>
              <w:widowControl w:val="0"/>
              <w:jc w:val="center"/>
              <w:rPr>
                <w:sz w:val="20"/>
                <w:szCs w:val="20"/>
                <w:lang w:val="uk-UA"/>
              </w:rPr>
            </w:pPr>
            <w:r>
              <w:rPr>
                <w:sz w:val="18"/>
                <w:szCs w:val="18"/>
              </w:rPr>
              <w:t>4</w:t>
            </w:r>
          </w:p>
        </w:tc>
        <w:tc>
          <w:tcPr>
            <w:tcW w:w="1103" w:type="dxa"/>
            <w:tcBorders>
              <w:top w:val="outset" w:sz="8" w:space="0" w:color="000000"/>
              <w:left w:val="outset" w:sz="8" w:space="0" w:color="000000"/>
              <w:bottom w:val="outset" w:sz="8" w:space="0" w:color="000000"/>
              <w:right w:val="outset" w:sz="8" w:space="0" w:color="000000"/>
            </w:tcBorders>
            <w:vAlign w:val="center"/>
          </w:tcPr>
          <w:p w14:paraId="0C53A45D" w14:textId="3721AD0C" w:rsidR="00902532" w:rsidRPr="001272FC" w:rsidRDefault="00902532" w:rsidP="00902532">
            <w:pPr>
              <w:jc w:val="center"/>
              <w:rPr>
                <w:color w:val="000000"/>
                <w:sz w:val="20"/>
                <w:szCs w:val="20"/>
              </w:rPr>
            </w:pPr>
            <w:r>
              <w:rPr>
                <w:sz w:val="18"/>
                <w:szCs w:val="18"/>
              </w:rPr>
              <w:t>01003</w:t>
            </w:r>
          </w:p>
        </w:tc>
        <w:tc>
          <w:tcPr>
            <w:tcW w:w="4904" w:type="dxa"/>
            <w:tcBorders>
              <w:top w:val="outset" w:sz="8" w:space="0" w:color="000000"/>
              <w:left w:val="outset" w:sz="8" w:space="0" w:color="000000"/>
              <w:bottom w:val="outset" w:sz="8" w:space="0" w:color="000000"/>
              <w:right w:val="outset" w:sz="8" w:space="0" w:color="000000"/>
            </w:tcBorders>
            <w:vAlign w:val="center"/>
          </w:tcPr>
          <w:p w14:paraId="7FD53BE7" w14:textId="21F87490" w:rsidR="00902532" w:rsidRPr="001272FC" w:rsidRDefault="00902532" w:rsidP="00902532">
            <w:pPr>
              <w:jc w:val="center"/>
              <w:rPr>
                <w:color w:val="000000"/>
                <w:sz w:val="20"/>
                <w:szCs w:val="20"/>
              </w:rPr>
            </w:pPr>
            <w:proofErr w:type="spellStart"/>
            <w:r>
              <w:rPr>
                <w:sz w:val="18"/>
                <w:szCs w:val="18"/>
              </w:rPr>
              <w:t>Залізо</w:t>
            </w:r>
            <w:proofErr w:type="spellEnd"/>
            <w:r>
              <w:rPr>
                <w:sz w:val="18"/>
                <w:szCs w:val="18"/>
              </w:rPr>
              <w:t xml:space="preserve"> та </w:t>
            </w:r>
            <w:proofErr w:type="spellStart"/>
            <w:r>
              <w:rPr>
                <w:sz w:val="18"/>
                <w:szCs w:val="18"/>
              </w:rPr>
              <w:t>його</w:t>
            </w:r>
            <w:proofErr w:type="spellEnd"/>
            <w:r>
              <w:rPr>
                <w:sz w:val="18"/>
                <w:szCs w:val="18"/>
              </w:rPr>
              <w:t xml:space="preserve"> </w:t>
            </w:r>
            <w:proofErr w:type="spellStart"/>
            <w:r>
              <w:rPr>
                <w:sz w:val="18"/>
                <w:szCs w:val="18"/>
              </w:rPr>
              <w:t>сполуки</w:t>
            </w:r>
            <w:proofErr w:type="spellEnd"/>
            <w:r>
              <w:rPr>
                <w:sz w:val="18"/>
                <w:szCs w:val="18"/>
              </w:rPr>
              <w:t xml:space="preserve"> (у </w:t>
            </w:r>
            <w:proofErr w:type="spellStart"/>
            <w:r>
              <w:rPr>
                <w:sz w:val="18"/>
                <w:szCs w:val="18"/>
              </w:rPr>
              <w:t>переpахунку</w:t>
            </w:r>
            <w:proofErr w:type="spellEnd"/>
            <w:r>
              <w:rPr>
                <w:sz w:val="18"/>
                <w:szCs w:val="18"/>
              </w:rPr>
              <w:t xml:space="preserve"> на </w:t>
            </w:r>
            <w:proofErr w:type="spellStart"/>
            <w:r>
              <w:rPr>
                <w:sz w:val="18"/>
                <w:szCs w:val="18"/>
              </w:rPr>
              <w:t>залізо</w:t>
            </w:r>
            <w:proofErr w:type="spellEnd"/>
            <w:r>
              <w:rPr>
                <w:sz w:val="18"/>
                <w:szCs w:val="18"/>
              </w:rPr>
              <w:t>)</w:t>
            </w:r>
          </w:p>
        </w:tc>
        <w:tc>
          <w:tcPr>
            <w:tcW w:w="2002" w:type="dxa"/>
            <w:tcBorders>
              <w:top w:val="outset" w:sz="8" w:space="0" w:color="000000"/>
              <w:left w:val="outset" w:sz="8" w:space="0" w:color="000000"/>
              <w:bottom w:val="outset" w:sz="8" w:space="0" w:color="000000"/>
              <w:right w:val="outset" w:sz="8" w:space="0" w:color="000000"/>
            </w:tcBorders>
            <w:vAlign w:val="center"/>
          </w:tcPr>
          <w:p w14:paraId="32680EFF" w14:textId="43D5D804" w:rsidR="00902532" w:rsidRPr="001272FC" w:rsidRDefault="00902532" w:rsidP="00902532">
            <w:pPr>
              <w:jc w:val="center"/>
              <w:rPr>
                <w:color w:val="000000"/>
                <w:sz w:val="20"/>
                <w:szCs w:val="20"/>
              </w:rPr>
            </w:pPr>
            <w:r>
              <w:rPr>
                <w:sz w:val="18"/>
                <w:szCs w:val="18"/>
              </w:rPr>
              <w:t>0,0174000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5D140CB3" w14:textId="399C4BB8" w:rsidR="00902532" w:rsidRPr="001272FC" w:rsidRDefault="00902532" w:rsidP="00902532">
            <w:pPr>
              <w:jc w:val="center"/>
              <w:rPr>
                <w:color w:val="000000"/>
                <w:sz w:val="20"/>
                <w:szCs w:val="20"/>
              </w:rPr>
            </w:pPr>
            <w:r>
              <w:rPr>
                <w:sz w:val="18"/>
                <w:szCs w:val="18"/>
              </w:rPr>
              <w:t>0,0174000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6538147A" w14:textId="0A1C12CF" w:rsidR="00902532" w:rsidRPr="001272FC" w:rsidRDefault="00902532" w:rsidP="00902532">
            <w:pPr>
              <w:jc w:val="center"/>
              <w:rPr>
                <w:color w:val="000000"/>
                <w:sz w:val="20"/>
                <w:szCs w:val="20"/>
              </w:rPr>
            </w:pPr>
            <w:r>
              <w:rPr>
                <w:sz w:val="18"/>
                <w:szCs w:val="18"/>
              </w:rPr>
              <w:t>0,1</w:t>
            </w:r>
          </w:p>
        </w:tc>
      </w:tr>
      <w:tr w:rsidR="00902532" w:rsidRPr="001272FC" w14:paraId="1530CAB5"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65A3863B" w14:textId="720A35EF" w:rsidR="00902532" w:rsidRPr="001272FC" w:rsidRDefault="00902532" w:rsidP="00902532">
            <w:pPr>
              <w:widowControl w:val="0"/>
              <w:jc w:val="center"/>
              <w:rPr>
                <w:sz w:val="20"/>
                <w:szCs w:val="20"/>
                <w:lang w:val="uk-UA"/>
              </w:rPr>
            </w:pPr>
            <w:r>
              <w:rPr>
                <w:sz w:val="18"/>
                <w:szCs w:val="18"/>
              </w:rPr>
              <w:t> 5</w:t>
            </w:r>
          </w:p>
        </w:tc>
        <w:tc>
          <w:tcPr>
            <w:tcW w:w="1103" w:type="dxa"/>
            <w:tcBorders>
              <w:top w:val="outset" w:sz="8" w:space="0" w:color="000000"/>
              <w:left w:val="outset" w:sz="8" w:space="0" w:color="000000"/>
              <w:bottom w:val="outset" w:sz="8" w:space="0" w:color="000000"/>
              <w:right w:val="outset" w:sz="8" w:space="0" w:color="000000"/>
            </w:tcBorders>
            <w:vAlign w:val="center"/>
          </w:tcPr>
          <w:p w14:paraId="4D61675D" w14:textId="0CC40E82" w:rsidR="00902532" w:rsidRPr="001272FC" w:rsidRDefault="00902532" w:rsidP="00902532">
            <w:pPr>
              <w:jc w:val="center"/>
              <w:rPr>
                <w:color w:val="000000"/>
                <w:sz w:val="20"/>
                <w:szCs w:val="20"/>
              </w:rPr>
            </w:pPr>
            <w:r>
              <w:rPr>
                <w:sz w:val="18"/>
                <w:szCs w:val="18"/>
              </w:rPr>
              <w:t>01010</w:t>
            </w:r>
          </w:p>
        </w:tc>
        <w:tc>
          <w:tcPr>
            <w:tcW w:w="4904" w:type="dxa"/>
            <w:tcBorders>
              <w:top w:val="outset" w:sz="8" w:space="0" w:color="000000"/>
              <w:left w:val="outset" w:sz="8" w:space="0" w:color="000000"/>
              <w:bottom w:val="outset" w:sz="8" w:space="0" w:color="000000"/>
              <w:right w:val="outset" w:sz="8" w:space="0" w:color="000000"/>
            </w:tcBorders>
            <w:vAlign w:val="center"/>
          </w:tcPr>
          <w:p w14:paraId="2CC74423" w14:textId="586D4E4B" w:rsidR="00902532" w:rsidRPr="001272FC" w:rsidRDefault="00902532" w:rsidP="00902532">
            <w:pPr>
              <w:jc w:val="center"/>
              <w:rPr>
                <w:color w:val="000000"/>
                <w:sz w:val="20"/>
                <w:szCs w:val="20"/>
              </w:rPr>
            </w:pPr>
            <w:r>
              <w:rPr>
                <w:sz w:val="18"/>
                <w:szCs w:val="18"/>
              </w:rPr>
              <w:t xml:space="preserve">Хром та </w:t>
            </w:r>
            <w:proofErr w:type="spellStart"/>
            <w:r>
              <w:rPr>
                <w:sz w:val="18"/>
                <w:szCs w:val="18"/>
              </w:rPr>
              <w:t>його</w:t>
            </w:r>
            <w:proofErr w:type="spellEnd"/>
            <w:r>
              <w:rPr>
                <w:sz w:val="18"/>
                <w:szCs w:val="18"/>
              </w:rPr>
              <w:t xml:space="preserve"> </w:t>
            </w:r>
            <w:proofErr w:type="spellStart"/>
            <w:r>
              <w:rPr>
                <w:sz w:val="18"/>
                <w:szCs w:val="18"/>
              </w:rPr>
              <w:t>сполуки</w:t>
            </w:r>
            <w:proofErr w:type="spellEnd"/>
            <w:r>
              <w:rPr>
                <w:sz w:val="18"/>
                <w:szCs w:val="18"/>
              </w:rPr>
              <w:t xml:space="preserve"> (у </w:t>
            </w:r>
            <w:proofErr w:type="spellStart"/>
            <w:r>
              <w:rPr>
                <w:sz w:val="18"/>
                <w:szCs w:val="18"/>
              </w:rPr>
              <w:t>переpахунку</w:t>
            </w:r>
            <w:proofErr w:type="spellEnd"/>
            <w:r>
              <w:rPr>
                <w:sz w:val="18"/>
                <w:szCs w:val="18"/>
              </w:rPr>
              <w:t xml:space="preserve"> на </w:t>
            </w:r>
            <w:proofErr w:type="spellStart"/>
            <w:r>
              <w:rPr>
                <w:sz w:val="18"/>
                <w:szCs w:val="18"/>
              </w:rPr>
              <w:t>триокис</w:t>
            </w:r>
            <w:proofErr w:type="spellEnd"/>
            <w:r>
              <w:rPr>
                <w:sz w:val="18"/>
                <w:szCs w:val="18"/>
              </w:rPr>
              <w:t xml:space="preserve"> хрому)</w:t>
            </w:r>
          </w:p>
        </w:tc>
        <w:tc>
          <w:tcPr>
            <w:tcW w:w="2002" w:type="dxa"/>
            <w:tcBorders>
              <w:top w:val="outset" w:sz="8" w:space="0" w:color="000000"/>
              <w:left w:val="outset" w:sz="8" w:space="0" w:color="000000"/>
              <w:bottom w:val="outset" w:sz="8" w:space="0" w:color="000000"/>
              <w:right w:val="outset" w:sz="8" w:space="0" w:color="000000"/>
            </w:tcBorders>
            <w:vAlign w:val="center"/>
          </w:tcPr>
          <w:p w14:paraId="738DB506" w14:textId="0DE59F63" w:rsidR="00902532" w:rsidRPr="001272FC" w:rsidRDefault="00902532" w:rsidP="00902532">
            <w:pPr>
              <w:jc w:val="center"/>
              <w:rPr>
                <w:color w:val="000000"/>
                <w:sz w:val="20"/>
                <w:szCs w:val="20"/>
              </w:rPr>
            </w:pPr>
            <w:r>
              <w:rPr>
                <w:sz w:val="18"/>
                <w:szCs w:val="18"/>
              </w:rPr>
              <w:t>0,0000106</w:t>
            </w:r>
          </w:p>
        </w:tc>
        <w:tc>
          <w:tcPr>
            <w:tcW w:w="1969" w:type="dxa"/>
            <w:tcBorders>
              <w:top w:val="outset" w:sz="8" w:space="0" w:color="000000"/>
              <w:left w:val="outset" w:sz="8" w:space="0" w:color="000000"/>
              <w:bottom w:val="outset" w:sz="8" w:space="0" w:color="000000"/>
              <w:right w:val="outset" w:sz="8" w:space="0" w:color="000000"/>
            </w:tcBorders>
            <w:vAlign w:val="center"/>
          </w:tcPr>
          <w:p w14:paraId="1E669DDE" w14:textId="1AED9F0E" w:rsidR="00902532" w:rsidRPr="001272FC" w:rsidRDefault="00902532" w:rsidP="00902532">
            <w:pPr>
              <w:jc w:val="center"/>
              <w:rPr>
                <w:color w:val="000000"/>
                <w:sz w:val="20"/>
                <w:szCs w:val="20"/>
              </w:rPr>
            </w:pPr>
            <w:r>
              <w:rPr>
                <w:sz w:val="18"/>
                <w:szCs w:val="18"/>
              </w:rPr>
              <w:t>0,0000106</w:t>
            </w:r>
          </w:p>
        </w:tc>
        <w:tc>
          <w:tcPr>
            <w:tcW w:w="2036" w:type="dxa"/>
            <w:tcBorders>
              <w:top w:val="outset" w:sz="8" w:space="0" w:color="000000"/>
              <w:left w:val="outset" w:sz="8" w:space="0" w:color="000000"/>
              <w:bottom w:val="outset" w:sz="8" w:space="0" w:color="000000"/>
              <w:right w:val="outset" w:sz="8" w:space="0" w:color="000000"/>
            </w:tcBorders>
            <w:vAlign w:val="center"/>
          </w:tcPr>
          <w:p w14:paraId="61C31CB2" w14:textId="24804D26" w:rsidR="00902532" w:rsidRPr="001272FC" w:rsidRDefault="00902532" w:rsidP="00902532">
            <w:pPr>
              <w:jc w:val="center"/>
              <w:rPr>
                <w:color w:val="000000"/>
                <w:sz w:val="20"/>
                <w:szCs w:val="20"/>
              </w:rPr>
            </w:pPr>
            <w:r>
              <w:rPr>
                <w:sz w:val="18"/>
                <w:szCs w:val="18"/>
              </w:rPr>
              <w:t>0,02</w:t>
            </w:r>
          </w:p>
        </w:tc>
      </w:tr>
      <w:tr w:rsidR="00902532" w:rsidRPr="001272FC" w14:paraId="6D7EB2E8"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475A7C71" w14:textId="691C60C0" w:rsidR="00902532" w:rsidRPr="001272FC" w:rsidRDefault="00902532" w:rsidP="00902532">
            <w:pPr>
              <w:widowControl w:val="0"/>
              <w:jc w:val="center"/>
              <w:rPr>
                <w:sz w:val="20"/>
                <w:szCs w:val="20"/>
                <w:lang w:val="uk-UA"/>
              </w:rPr>
            </w:pPr>
            <w:r>
              <w:rPr>
                <w:sz w:val="18"/>
                <w:szCs w:val="18"/>
              </w:rPr>
              <w:t>6</w:t>
            </w:r>
          </w:p>
        </w:tc>
        <w:tc>
          <w:tcPr>
            <w:tcW w:w="1103" w:type="dxa"/>
            <w:tcBorders>
              <w:top w:val="outset" w:sz="8" w:space="0" w:color="000000"/>
              <w:left w:val="outset" w:sz="8" w:space="0" w:color="000000"/>
              <w:bottom w:val="outset" w:sz="8" w:space="0" w:color="000000"/>
              <w:right w:val="outset" w:sz="8" w:space="0" w:color="000000"/>
            </w:tcBorders>
            <w:vAlign w:val="center"/>
          </w:tcPr>
          <w:p w14:paraId="7564E55F" w14:textId="00B89D91" w:rsidR="00902532" w:rsidRPr="001272FC" w:rsidRDefault="00902532" w:rsidP="00902532">
            <w:pPr>
              <w:jc w:val="center"/>
              <w:rPr>
                <w:color w:val="000000"/>
                <w:sz w:val="20"/>
                <w:szCs w:val="20"/>
              </w:rPr>
            </w:pPr>
            <w:r>
              <w:rPr>
                <w:sz w:val="18"/>
                <w:szCs w:val="18"/>
              </w:rPr>
              <w:t>01104</w:t>
            </w:r>
          </w:p>
        </w:tc>
        <w:tc>
          <w:tcPr>
            <w:tcW w:w="4904" w:type="dxa"/>
            <w:tcBorders>
              <w:top w:val="outset" w:sz="8" w:space="0" w:color="000000"/>
              <w:left w:val="outset" w:sz="8" w:space="0" w:color="000000"/>
              <w:bottom w:val="outset" w:sz="8" w:space="0" w:color="000000"/>
              <w:right w:val="outset" w:sz="8" w:space="0" w:color="000000"/>
            </w:tcBorders>
            <w:vAlign w:val="center"/>
          </w:tcPr>
          <w:p w14:paraId="3AC0640D" w14:textId="458161CC" w:rsidR="00902532" w:rsidRPr="001272FC" w:rsidRDefault="00902532" w:rsidP="00902532">
            <w:pPr>
              <w:jc w:val="center"/>
              <w:rPr>
                <w:color w:val="000000"/>
                <w:sz w:val="20"/>
                <w:szCs w:val="20"/>
              </w:rPr>
            </w:pPr>
            <w:proofErr w:type="spellStart"/>
            <w:r>
              <w:rPr>
                <w:sz w:val="18"/>
                <w:szCs w:val="18"/>
              </w:rPr>
              <w:t>Манган</w:t>
            </w:r>
            <w:proofErr w:type="spellEnd"/>
            <w:r>
              <w:rPr>
                <w:sz w:val="18"/>
                <w:szCs w:val="18"/>
              </w:rPr>
              <w:t xml:space="preserve"> та </w:t>
            </w:r>
            <w:proofErr w:type="spellStart"/>
            <w:r>
              <w:rPr>
                <w:sz w:val="18"/>
                <w:szCs w:val="18"/>
              </w:rPr>
              <w:t>його</w:t>
            </w:r>
            <w:proofErr w:type="spellEnd"/>
            <w:r>
              <w:rPr>
                <w:sz w:val="18"/>
                <w:szCs w:val="18"/>
              </w:rPr>
              <w:t xml:space="preserve"> </w:t>
            </w:r>
            <w:proofErr w:type="spellStart"/>
            <w:r>
              <w:rPr>
                <w:sz w:val="18"/>
                <w:szCs w:val="18"/>
              </w:rPr>
              <w:t>сполуки</w:t>
            </w:r>
            <w:proofErr w:type="spellEnd"/>
            <w:r>
              <w:rPr>
                <w:sz w:val="18"/>
                <w:szCs w:val="18"/>
              </w:rPr>
              <w:t xml:space="preserve"> (у </w:t>
            </w:r>
            <w:proofErr w:type="spellStart"/>
            <w:r>
              <w:rPr>
                <w:sz w:val="18"/>
                <w:szCs w:val="18"/>
              </w:rPr>
              <w:t>перерахунку</w:t>
            </w:r>
            <w:proofErr w:type="spellEnd"/>
            <w:r>
              <w:rPr>
                <w:sz w:val="18"/>
                <w:szCs w:val="18"/>
              </w:rPr>
              <w:t xml:space="preserve"> </w:t>
            </w:r>
            <w:proofErr w:type="gramStart"/>
            <w:r>
              <w:rPr>
                <w:sz w:val="18"/>
                <w:szCs w:val="18"/>
              </w:rPr>
              <w:t xml:space="preserve">на  </w:t>
            </w:r>
            <w:proofErr w:type="spellStart"/>
            <w:r>
              <w:rPr>
                <w:sz w:val="18"/>
                <w:szCs w:val="18"/>
              </w:rPr>
              <w:t>діоксид</w:t>
            </w:r>
            <w:proofErr w:type="spellEnd"/>
            <w:proofErr w:type="gramEnd"/>
            <w:r>
              <w:rPr>
                <w:sz w:val="18"/>
                <w:szCs w:val="18"/>
              </w:rPr>
              <w:t xml:space="preserve"> </w:t>
            </w:r>
            <w:proofErr w:type="spellStart"/>
            <w:r>
              <w:rPr>
                <w:sz w:val="18"/>
                <w:szCs w:val="18"/>
              </w:rPr>
              <w:t>мангану</w:t>
            </w:r>
            <w:proofErr w:type="spellEnd"/>
            <w:r>
              <w:rPr>
                <w:sz w:val="18"/>
                <w:szCs w:val="18"/>
              </w:rPr>
              <w:t>)</w:t>
            </w:r>
          </w:p>
        </w:tc>
        <w:tc>
          <w:tcPr>
            <w:tcW w:w="2002" w:type="dxa"/>
            <w:tcBorders>
              <w:top w:val="outset" w:sz="8" w:space="0" w:color="000000"/>
              <w:left w:val="outset" w:sz="8" w:space="0" w:color="000000"/>
              <w:bottom w:val="outset" w:sz="8" w:space="0" w:color="000000"/>
              <w:right w:val="outset" w:sz="8" w:space="0" w:color="000000"/>
            </w:tcBorders>
            <w:vAlign w:val="center"/>
          </w:tcPr>
          <w:p w14:paraId="01CB07FD" w14:textId="554C5E28" w:rsidR="00902532" w:rsidRPr="001272FC" w:rsidRDefault="00902532" w:rsidP="00902532">
            <w:pPr>
              <w:jc w:val="center"/>
              <w:rPr>
                <w:color w:val="000000"/>
                <w:sz w:val="20"/>
                <w:szCs w:val="20"/>
              </w:rPr>
            </w:pPr>
            <w:r>
              <w:rPr>
                <w:sz w:val="18"/>
                <w:szCs w:val="18"/>
              </w:rPr>
              <w:t>0,0007600</w:t>
            </w:r>
          </w:p>
        </w:tc>
        <w:tc>
          <w:tcPr>
            <w:tcW w:w="1969" w:type="dxa"/>
            <w:tcBorders>
              <w:top w:val="outset" w:sz="8" w:space="0" w:color="000000"/>
              <w:left w:val="outset" w:sz="8" w:space="0" w:color="000000"/>
              <w:bottom w:val="outset" w:sz="8" w:space="0" w:color="000000"/>
              <w:right w:val="outset" w:sz="8" w:space="0" w:color="000000"/>
            </w:tcBorders>
            <w:vAlign w:val="center"/>
          </w:tcPr>
          <w:p w14:paraId="64FE3067" w14:textId="3B03014D" w:rsidR="00902532" w:rsidRPr="001272FC" w:rsidRDefault="00902532" w:rsidP="00902532">
            <w:pPr>
              <w:jc w:val="center"/>
              <w:rPr>
                <w:color w:val="000000"/>
                <w:sz w:val="20"/>
                <w:szCs w:val="20"/>
              </w:rPr>
            </w:pPr>
            <w:r>
              <w:rPr>
                <w:sz w:val="18"/>
                <w:szCs w:val="18"/>
              </w:rPr>
              <w:t>0,0007600</w:t>
            </w:r>
          </w:p>
        </w:tc>
        <w:tc>
          <w:tcPr>
            <w:tcW w:w="2036" w:type="dxa"/>
            <w:tcBorders>
              <w:top w:val="outset" w:sz="8" w:space="0" w:color="000000"/>
              <w:left w:val="outset" w:sz="8" w:space="0" w:color="000000"/>
              <w:bottom w:val="outset" w:sz="8" w:space="0" w:color="000000"/>
              <w:right w:val="outset" w:sz="8" w:space="0" w:color="000000"/>
            </w:tcBorders>
            <w:vAlign w:val="center"/>
          </w:tcPr>
          <w:p w14:paraId="0693C1CE" w14:textId="35B289CA" w:rsidR="00902532" w:rsidRPr="001272FC" w:rsidRDefault="00902532" w:rsidP="00902532">
            <w:pPr>
              <w:jc w:val="center"/>
              <w:rPr>
                <w:color w:val="000000"/>
                <w:sz w:val="20"/>
                <w:szCs w:val="20"/>
              </w:rPr>
            </w:pPr>
            <w:r>
              <w:rPr>
                <w:sz w:val="18"/>
                <w:szCs w:val="18"/>
              </w:rPr>
              <w:t>0,005</w:t>
            </w:r>
          </w:p>
        </w:tc>
      </w:tr>
      <w:tr w:rsidR="00902532" w:rsidRPr="001272FC" w14:paraId="092B3118"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30A25B87" w14:textId="1D5CCBA6" w:rsidR="00902532" w:rsidRPr="001272FC" w:rsidRDefault="00902532" w:rsidP="00902532">
            <w:pPr>
              <w:widowControl w:val="0"/>
              <w:jc w:val="center"/>
              <w:rPr>
                <w:sz w:val="20"/>
                <w:szCs w:val="20"/>
                <w:lang w:val="uk-UA"/>
              </w:rPr>
            </w:pPr>
            <w:r>
              <w:rPr>
                <w:sz w:val="18"/>
                <w:szCs w:val="18"/>
              </w:rPr>
              <w:t>7</w:t>
            </w:r>
          </w:p>
        </w:tc>
        <w:tc>
          <w:tcPr>
            <w:tcW w:w="1103" w:type="dxa"/>
            <w:tcBorders>
              <w:top w:val="outset" w:sz="8" w:space="0" w:color="000000"/>
              <w:left w:val="outset" w:sz="8" w:space="0" w:color="000000"/>
              <w:bottom w:val="outset" w:sz="8" w:space="0" w:color="000000"/>
              <w:right w:val="outset" w:sz="8" w:space="0" w:color="000000"/>
            </w:tcBorders>
            <w:vAlign w:val="center"/>
          </w:tcPr>
          <w:p w14:paraId="5F9E1D96" w14:textId="0BFD5ACD" w:rsidR="00902532" w:rsidRPr="001272FC" w:rsidRDefault="00902532" w:rsidP="00902532">
            <w:pPr>
              <w:jc w:val="center"/>
              <w:rPr>
                <w:color w:val="000000"/>
                <w:sz w:val="20"/>
                <w:szCs w:val="20"/>
              </w:rPr>
            </w:pPr>
            <w:r>
              <w:rPr>
                <w:sz w:val="18"/>
                <w:szCs w:val="18"/>
              </w:rPr>
              <w:t>03000</w:t>
            </w:r>
          </w:p>
        </w:tc>
        <w:tc>
          <w:tcPr>
            <w:tcW w:w="4904" w:type="dxa"/>
            <w:tcBorders>
              <w:top w:val="outset" w:sz="8" w:space="0" w:color="000000"/>
              <w:left w:val="outset" w:sz="8" w:space="0" w:color="000000"/>
              <w:bottom w:val="outset" w:sz="8" w:space="0" w:color="000000"/>
              <w:right w:val="outset" w:sz="8" w:space="0" w:color="000000"/>
            </w:tcBorders>
            <w:vAlign w:val="center"/>
          </w:tcPr>
          <w:p w14:paraId="4FE1F1A3" w14:textId="1191267E" w:rsidR="00902532" w:rsidRPr="001272FC" w:rsidRDefault="00902532" w:rsidP="00902532">
            <w:pPr>
              <w:jc w:val="center"/>
              <w:rPr>
                <w:color w:val="000000"/>
                <w:sz w:val="20"/>
                <w:szCs w:val="20"/>
              </w:rPr>
            </w:pPr>
            <w:proofErr w:type="spellStart"/>
            <w:r>
              <w:rPr>
                <w:sz w:val="18"/>
                <w:szCs w:val="18"/>
              </w:rPr>
              <w:t>Речовини</w:t>
            </w:r>
            <w:proofErr w:type="spellEnd"/>
            <w:r>
              <w:rPr>
                <w:sz w:val="18"/>
                <w:szCs w:val="18"/>
              </w:rPr>
              <w:t xml:space="preserve"> у </w:t>
            </w:r>
            <w:proofErr w:type="spellStart"/>
            <w:r>
              <w:rPr>
                <w:sz w:val="18"/>
                <w:szCs w:val="18"/>
              </w:rPr>
              <w:t>вигляді</w:t>
            </w:r>
            <w:proofErr w:type="spellEnd"/>
            <w:r>
              <w:rPr>
                <w:sz w:val="18"/>
                <w:szCs w:val="18"/>
              </w:rPr>
              <w:t xml:space="preserve"> </w:t>
            </w:r>
            <w:proofErr w:type="spellStart"/>
            <w:r>
              <w:rPr>
                <w:sz w:val="18"/>
                <w:szCs w:val="18"/>
              </w:rPr>
              <w:t>суспендованих</w:t>
            </w:r>
            <w:proofErr w:type="spellEnd"/>
            <w:r>
              <w:rPr>
                <w:sz w:val="18"/>
                <w:szCs w:val="18"/>
              </w:rPr>
              <w:t xml:space="preserve"> </w:t>
            </w:r>
            <w:proofErr w:type="spellStart"/>
            <w:r>
              <w:rPr>
                <w:sz w:val="18"/>
                <w:szCs w:val="18"/>
              </w:rPr>
              <w:t>твердих</w:t>
            </w:r>
            <w:proofErr w:type="spellEnd"/>
            <w:r>
              <w:rPr>
                <w:sz w:val="18"/>
                <w:szCs w:val="18"/>
              </w:rPr>
              <w:t xml:space="preserve"> </w:t>
            </w:r>
            <w:proofErr w:type="spellStart"/>
            <w:r>
              <w:rPr>
                <w:sz w:val="18"/>
                <w:szCs w:val="18"/>
              </w:rPr>
              <w:t>частинок</w:t>
            </w:r>
            <w:proofErr w:type="spellEnd"/>
            <w:r>
              <w:rPr>
                <w:sz w:val="18"/>
                <w:szCs w:val="18"/>
              </w:rPr>
              <w:t xml:space="preserve"> </w:t>
            </w:r>
            <w:proofErr w:type="spellStart"/>
            <w:r>
              <w:rPr>
                <w:sz w:val="18"/>
                <w:szCs w:val="18"/>
              </w:rPr>
              <w:t>недиференційованих</w:t>
            </w:r>
            <w:proofErr w:type="spellEnd"/>
            <w:r>
              <w:rPr>
                <w:sz w:val="18"/>
                <w:szCs w:val="18"/>
              </w:rPr>
              <w:t xml:space="preserve"> за складом </w:t>
            </w:r>
          </w:p>
        </w:tc>
        <w:tc>
          <w:tcPr>
            <w:tcW w:w="2002" w:type="dxa"/>
            <w:tcBorders>
              <w:top w:val="outset" w:sz="8" w:space="0" w:color="000000"/>
              <w:left w:val="outset" w:sz="8" w:space="0" w:color="000000"/>
              <w:bottom w:val="outset" w:sz="8" w:space="0" w:color="000000"/>
              <w:right w:val="outset" w:sz="8" w:space="0" w:color="000000"/>
            </w:tcBorders>
            <w:vAlign w:val="center"/>
          </w:tcPr>
          <w:p w14:paraId="29FFD481" w14:textId="5F93290F" w:rsidR="00902532" w:rsidRPr="001272FC" w:rsidRDefault="00902532" w:rsidP="00902532">
            <w:pPr>
              <w:jc w:val="center"/>
              <w:rPr>
                <w:color w:val="000000"/>
                <w:sz w:val="20"/>
                <w:szCs w:val="20"/>
              </w:rPr>
            </w:pPr>
            <w:r>
              <w:rPr>
                <w:sz w:val="18"/>
                <w:szCs w:val="18"/>
              </w:rPr>
              <w:t>601,5751060</w:t>
            </w:r>
          </w:p>
        </w:tc>
        <w:tc>
          <w:tcPr>
            <w:tcW w:w="1969" w:type="dxa"/>
            <w:tcBorders>
              <w:top w:val="outset" w:sz="8" w:space="0" w:color="000000"/>
              <w:left w:val="outset" w:sz="8" w:space="0" w:color="000000"/>
              <w:bottom w:val="outset" w:sz="8" w:space="0" w:color="000000"/>
              <w:right w:val="outset" w:sz="8" w:space="0" w:color="000000"/>
            </w:tcBorders>
            <w:vAlign w:val="center"/>
          </w:tcPr>
          <w:p w14:paraId="56882DFB" w14:textId="75731F08" w:rsidR="00902532" w:rsidRPr="001272FC" w:rsidRDefault="00902532" w:rsidP="00902532">
            <w:pPr>
              <w:jc w:val="center"/>
              <w:rPr>
                <w:color w:val="000000"/>
                <w:sz w:val="20"/>
                <w:szCs w:val="20"/>
              </w:rPr>
            </w:pPr>
            <w:r>
              <w:rPr>
                <w:sz w:val="18"/>
                <w:szCs w:val="18"/>
              </w:rPr>
              <w:t>601,5751060</w:t>
            </w:r>
          </w:p>
        </w:tc>
        <w:tc>
          <w:tcPr>
            <w:tcW w:w="2036" w:type="dxa"/>
            <w:tcBorders>
              <w:top w:val="outset" w:sz="8" w:space="0" w:color="000000"/>
              <w:left w:val="outset" w:sz="8" w:space="0" w:color="000000"/>
              <w:bottom w:val="outset" w:sz="8" w:space="0" w:color="000000"/>
              <w:right w:val="outset" w:sz="8" w:space="0" w:color="000000"/>
            </w:tcBorders>
            <w:vAlign w:val="center"/>
          </w:tcPr>
          <w:p w14:paraId="4158DD36" w14:textId="18AD6077" w:rsidR="00902532" w:rsidRPr="001272FC" w:rsidRDefault="00902532" w:rsidP="00902532">
            <w:pPr>
              <w:jc w:val="center"/>
              <w:rPr>
                <w:color w:val="000000"/>
                <w:sz w:val="20"/>
                <w:szCs w:val="20"/>
              </w:rPr>
            </w:pPr>
            <w:r>
              <w:rPr>
                <w:sz w:val="18"/>
                <w:szCs w:val="18"/>
              </w:rPr>
              <w:t>3</w:t>
            </w:r>
          </w:p>
        </w:tc>
      </w:tr>
      <w:tr w:rsidR="00902532" w:rsidRPr="001272FC" w14:paraId="2A73EDE4"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59071C57" w14:textId="4E5A6F4D" w:rsidR="00902532" w:rsidRPr="001272FC" w:rsidRDefault="00902532" w:rsidP="00902532">
            <w:pPr>
              <w:widowControl w:val="0"/>
              <w:jc w:val="center"/>
              <w:rPr>
                <w:sz w:val="20"/>
                <w:szCs w:val="20"/>
                <w:lang w:val="uk-UA"/>
              </w:rPr>
            </w:pPr>
            <w:r>
              <w:rPr>
                <w:sz w:val="18"/>
                <w:szCs w:val="18"/>
              </w:rPr>
              <w:t>8</w:t>
            </w:r>
          </w:p>
        </w:tc>
        <w:tc>
          <w:tcPr>
            <w:tcW w:w="1103" w:type="dxa"/>
            <w:tcBorders>
              <w:top w:val="outset" w:sz="8" w:space="0" w:color="000000"/>
              <w:left w:val="outset" w:sz="8" w:space="0" w:color="000000"/>
              <w:bottom w:val="outset" w:sz="8" w:space="0" w:color="000000"/>
              <w:right w:val="outset" w:sz="8" w:space="0" w:color="000000"/>
            </w:tcBorders>
            <w:vAlign w:val="center"/>
          </w:tcPr>
          <w:p w14:paraId="00D71F69" w14:textId="7E6CAE0B" w:rsidR="00902532" w:rsidRPr="001272FC" w:rsidRDefault="00902532" w:rsidP="00902532">
            <w:pPr>
              <w:jc w:val="center"/>
              <w:rPr>
                <w:color w:val="000000"/>
                <w:sz w:val="20"/>
                <w:szCs w:val="20"/>
              </w:rPr>
            </w:pPr>
            <w:r>
              <w:rPr>
                <w:sz w:val="18"/>
                <w:szCs w:val="18"/>
              </w:rPr>
              <w:t>04001</w:t>
            </w:r>
          </w:p>
        </w:tc>
        <w:tc>
          <w:tcPr>
            <w:tcW w:w="4904" w:type="dxa"/>
            <w:tcBorders>
              <w:top w:val="outset" w:sz="8" w:space="0" w:color="000000"/>
              <w:left w:val="outset" w:sz="8" w:space="0" w:color="000000"/>
              <w:bottom w:val="outset" w:sz="8" w:space="0" w:color="000000"/>
              <w:right w:val="outset" w:sz="8" w:space="0" w:color="000000"/>
            </w:tcBorders>
            <w:vAlign w:val="center"/>
          </w:tcPr>
          <w:p w14:paraId="57DC9E8A" w14:textId="2A5DCA5E" w:rsidR="00902532" w:rsidRPr="001272FC" w:rsidRDefault="00902532" w:rsidP="00902532">
            <w:pPr>
              <w:jc w:val="center"/>
              <w:rPr>
                <w:color w:val="000000"/>
                <w:sz w:val="20"/>
                <w:szCs w:val="20"/>
              </w:rPr>
            </w:pPr>
            <w:proofErr w:type="spellStart"/>
            <w:r>
              <w:rPr>
                <w:sz w:val="18"/>
                <w:szCs w:val="18"/>
              </w:rPr>
              <w:t>Оксиди</w:t>
            </w:r>
            <w:proofErr w:type="spellEnd"/>
            <w:r>
              <w:rPr>
                <w:sz w:val="18"/>
                <w:szCs w:val="18"/>
              </w:rPr>
              <w:t xml:space="preserve"> азоту (у </w:t>
            </w:r>
            <w:proofErr w:type="spellStart"/>
            <w:r>
              <w:rPr>
                <w:sz w:val="18"/>
                <w:szCs w:val="18"/>
              </w:rPr>
              <w:t>перерахунку</w:t>
            </w:r>
            <w:proofErr w:type="spellEnd"/>
            <w:r>
              <w:rPr>
                <w:sz w:val="18"/>
                <w:szCs w:val="18"/>
              </w:rPr>
              <w:t xml:space="preserve"> на </w:t>
            </w:r>
            <w:proofErr w:type="spellStart"/>
            <w:r>
              <w:rPr>
                <w:sz w:val="18"/>
                <w:szCs w:val="18"/>
              </w:rPr>
              <w:t>діоксид</w:t>
            </w:r>
            <w:proofErr w:type="spellEnd"/>
            <w:r>
              <w:rPr>
                <w:sz w:val="18"/>
                <w:szCs w:val="18"/>
              </w:rPr>
              <w:t xml:space="preserve"> </w:t>
            </w:r>
            <w:proofErr w:type="gramStart"/>
            <w:r>
              <w:rPr>
                <w:sz w:val="18"/>
                <w:szCs w:val="18"/>
              </w:rPr>
              <w:t>азоту)(</w:t>
            </w:r>
            <w:proofErr w:type="gramEnd"/>
            <w:r>
              <w:rPr>
                <w:sz w:val="18"/>
                <w:szCs w:val="18"/>
              </w:rPr>
              <w:t xml:space="preserve"> NO+ NO2)</w:t>
            </w:r>
          </w:p>
        </w:tc>
        <w:tc>
          <w:tcPr>
            <w:tcW w:w="2002" w:type="dxa"/>
            <w:tcBorders>
              <w:top w:val="outset" w:sz="8" w:space="0" w:color="000000"/>
              <w:left w:val="outset" w:sz="8" w:space="0" w:color="000000"/>
              <w:bottom w:val="outset" w:sz="8" w:space="0" w:color="000000"/>
              <w:right w:val="outset" w:sz="8" w:space="0" w:color="000000"/>
            </w:tcBorders>
            <w:vAlign w:val="center"/>
          </w:tcPr>
          <w:p w14:paraId="45BAF218" w14:textId="61A19B73" w:rsidR="00902532" w:rsidRPr="001272FC" w:rsidRDefault="00902532" w:rsidP="00902532">
            <w:pPr>
              <w:jc w:val="center"/>
              <w:rPr>
                <w:color w:val="000000"/>
                <w:sz w:val="20"/>
                <w:szCs w:val="20"/>
              </w:rPr>
            </w:pPr>
            <w:r>
              <w:rPr>
                <w:sz w:val="18"/>
                <w:szCs w:val="18"/>
              </w:rPr>
              <w:t>989,0118801</w:t>
            </w:r>
          </w:p>
        </w:tc>
        <w:tc>
          <w:tcPr>
            <w:tcW w:w="1969" w:type="dxa"/>
            <w:tcBorders>
              <w:top w:val="outset" w:sz="8" w:space="0" w:color="000000"/>
              <w:left w:val="outset" w:sz="8" w:space="0" w:color="000000"/>
              <w:bottom w:val="outset" w:sz="8" w:space="0" w:color="000000"/>
              <w:right w:val="outset" w:sz="8" w:space="0" w:color="000000"/>
            </w:tcBorders>
            <w:vAlign w:val="center"/>
          </w:tcPr>
          <w:p w14:paraId="2FE65F7B" w14:textId="0D197E2E" w:rsidR="00902532" w:rsidRPr="001272FC" w:rsidRDefault="00902532" w:rsidP="00902532">
            <w:pPr>
              <w:jc w:val="center"/>
              <w:rPr>
                <w:color w:val="000000"/>
                <w:sz w:val="20"/>
                <w:szCs w:val="20"/>
              </w:rPr>
            </w:pPr>
            <w:r>
              <w:rPr>
                <w:sz w:val="18"/>
                <w:szCs w:val="18"/>
              </w:rPr>
              <w:t>989,0118801</w:t>
            </w:r>
          </w:p>
        </w:tc>
        <w:tc>
          <w:tcPr>
            <w:tcW w:w="2036" w:type="dxa"/>
            <w:tcBorders>
              <w:top w:val="outset" w:sz="8" w:space="0" w:color="000000"/>
              <w:left w:val="outset" w:sz="8" w:space="0" w:color="000000"/>
              <w:bottom w:val="outset" w:sz="8" w:space="0" w:color="000000"/>
              <w:right w:val="outset" w:sz="8" w:space="0" w:color="000000"/>
            </w:tcBorders>
            <w:vAlign w:val="center"/>
          </w:tcPr>
          <w:p w14:paraId="33E9C694" w14:textId="3D673A3B" w:rsidR="00902532" w:rsidRPr="001272FC" w:rsidRDefault="00902532" w:rsidP="00902532">
            <w:pPr>
              <w:jc w:val="center"/>
              <w:rPr>
                <w:color w:val="000000"/>
                <w:sz w:val="20"/>
                <w:szCs w:val="20"/>
              </w:rPr>
            </w:pPr>
            <w:r>
              <w:rPr>
                <w:sz w:val="18"/>
                <w:szCs w:val="18"/>
              </w:rPr>
              <w:t>1</w:t>
            </w:r>
          </w:p>
        </w:tc>
      </w:tr>
      <w:tr w:rsidR="00902532" w:rsidRPr="001272FC" w14:paraId="57B3EAA4"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3C4BCF27" w14:textId="3C31AFB8" w:rsidR="00902532" w:rsidRPr="001272FC" w:rsidRDefault="00902532" w:rsidP="00902532">
            <w:pPr>
              <w:widowControl w:val="0"/>
              <w:jc w:val="center"/>
              <w:rPr>
                <w:sz w:val="20"/>
                <w:szCs w:val="20"/>
                <w:lang w:val="uk-UA"/>
              </w:rPr>
            </w:pPr>
            <w:r>
              <w:rPr>
                <w:sz w:val="18"/>
                <w:szCs w:val="18"/>
              </w:rPr>
              <w:t>9</w:t>
            </w:r>
          </w:p>
        </w:tc>
        <w:tc>
          <w:tcPr>
            <w:tcW w:w="1103" w:type="dxa"/>
            <w:tcBorders>
              <w:top w:val="outset" w:sz="8" w:space="0" w:color="000000"/>
              <w:left w:val="outset" w:sz="8" w:space="0" w:color="000000"/>
              <w:bottom w:val="outset" w:sz="8" w:space="0" w:color="000000"/>
              <w:right w:val="outset" w:sz="8" w:space="0" w:color="000000"/>
            </w:tcBorders>
            <w:vAlign w:val="center"/>
          </w:tcPr>
          <w:p w14:paraId="4356D041" w14:textId="592EE7DB" w:rsidR="00902532" w:rsidRPr="001272FC" w:rsidRDefault="00902532" w:rsidP="00902532">
            <w:pPr>
              <w:jc w:val="center"/>
              <w:rPr>
                <w:color w:val="000000"/>
                <w:sz w:val="20"/>
                <w:szCs w:val="20"/>
              </w:rPr>
            </w:pPr>
            <w:r>
              <w:rPr>
                <w:sz w:val="18"/>
                <w:szCs w:val="18"/>
              </w:rPr>
              <w:t>04002</w:t>
            </w:r>
          </w:p>
        </w:tc>
        <w:tc>
          <w:tcPr>
            <w:tcW w:w="4904" w:type="dxa"/>
            <w:tcBorders>
              <w:top w:val="outset" w:sz="8" w:space="0" w:color="000000"/>
              <w:left w:val="outset" w:sz="8" w:space="0" w:color="000000"/>
              <w:bottom w:val="outset" w:sz="8" w:space="0" w:color="000000"/>
              <w:right w:val="outset" w:sz="8" w:space="0" w:color="000000"/>
            </w:tcBorders>
            <w:vAlign w:val="center"/>
          </w:tcPr>
          <w:p w14:paraId="74801338" w14:textId="7781975E" w:rsidR="00902532" w:rsidRPr="001272FC" w:rsidRDefault="00902532" w:rsidP="00902532">
            <w:pPr>
              <w:jc w:val="center"/>
              <w:rPr>
                <w:color w:val="000000"/>
                <w:sz w:val="20"/>
                <w:szCs w:val="20"/>
              </w:rPr>
            </w:pPr>
            <w:proofErr w:type="gramStart"/>
            <w:r>
              <w:rPr>
                <w:sz w:val="18"/>
                <w:szCs w:val="18"/>
              </w:rPr>
              <w:t>Азоту(</w:t>
            </w:r>
            <w:proofErr w:type="gramEnd"/>
            <w:r>
              <w:rPr>
                <w:sz w:val="18"/>
                <w:szCs w:val="18"/>
              </w:rPr>
              <w:t>1) оксид (N2O)</w:t>
            </w:r>
          </w:p>
        </w:tc>
        <w:tc>
          <w:tcPr>
            <w:tcW w:w="2002" w:type="dxa"/>
            <w:tcBorders>
              <w:top w:val="outset" w:sz="8" w:space="0" w:color="000000"/>
              <w:left w:val="outset" w:sz="8" w:space="0" w:color="000000"/>
              <w:bottom w:val="outset" w:sz="8" w:space="0" w:color="000000"/>
              <w:right w:val="outset" w:sz="8" w:space="0" w:color="000000"/>
            </w:tcBorders>
            <w:vAlign w:val="center"/>
          </w:tcPr>
          <w:p w14:paraId="706E41BA" w14:textId="7719C59D" w:rsidR="00902532" w:rsidRPr="001272FC" w:rsidRDefault="00902532" w:rsidP="00902532">
            <w:pPr>
              <w:jc w:val="center"/>
              <w:rPr>
                <w:color w:val="000000"/>
                <w:sz w:val="20"/>
                <w:szCs w:val="20"/>
              </w:rPr>
            </w:pPr>
            <w:r>
              <w:rPr>
                <w:sz w:val="18"/>
                <w:szCs w:val="18"/>
              </w:rPr>
              <w:t>19,5344205</w:t>
            </w:r>
          </w:p>
        </w:tc>
        <w:tc>
          <w:tcPr>
            <w:tcW w:w="1969" w:type="dxa"/>
            <w:tcBorders>
              <w:top w:val="outset" w:sz="8" w:space="0" w:color="000000"/>
              <w:left w:val="outset" w:sz="8" w:space="0" w:color="000000"/>
              <w:bottom w:val="outset" w:sz="8" w:space="0" w:color="000000"/>
              <w:right w:val="outset" w:sz="8" w:space="0" w:color="000000"/>
            </w:tcBorders>
            <w:vAlign w:val="center"/>
          </w:tcPr>
          <w:p w14:paraId="50DC7C79" w14:textId="68930803" w:rsidR="00902532" w:rsidRPr="001272FC" w:rsidRDefault="00902532" w:rsidP="00902532">
            <w:pPr>
              <w:jc w:val="center"/>
              <w:rPr>
                <w:color w:val="000000"/>
                <w:sz w:val="20"/>
                <w:szCs w:val="20"/>
              </w:rPr>
            </w:pPr>
            <w:r>
              <w:rPr>
                <w:sz w:val="18"/>
                <w:szCs w:val="18"/>
              </w:rPr>
              <w:t>19,5344205</w:t>
            </w:r>
          </w:p>
        </w:tc>
        <w:tc>
          <w:tcPr>
            <w:tcW w:w="2036" w:type="dxa"/>
            <w:tcBorders>
              <w:top w:val="outset" w:sz="8" w:space="0" w:color="000000"/>
              <w:left w:val="outset" w:sz="8" w:space="0" w:color="000000"/>
              <w:bottom w:val="outset" w:sz="8" w:space="0" w:color="000000"/>
              <w:right w:val="outset" w:sz="8" w:space="0" w:color="000000"/>
            </w:tcBorders>
            <w:vAlign w:val="center"/>
          </w:tcPr>
          <w:p w14:paraId="35A00A32" w14:textId="5229CE19" w:rsidR="00902532" w:rsidRPr="001272FC" w:rsidRDefault="00902532" w:rsidP="00902532">
            <w:pPr>
              <w:jc w:val="center"/>
              <w:rPr>
                <w:color w:val="000000"/>
                <w:sz w:val="20"/>
                <w:szCs w:val="20"/>
              </w:rPr>
            </w:pPr>
            <w:r>
              <w:rPr>
                <w:sz w:val="18"/>
                <w:szCs w:val="18"/>
              </w:rPr>
              <w:t>0,1</w:t>
            </w:r>
          </w:p>
        </w:tc>
      </w:tr>
      <w:tr w:rsidR="00902532" w:rsidRPr="001272FC" w14:paraId="23CC8541"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2C3D848C" w14:textId="28D47BA9" w:rsidR="00902532" w:rsidRPr="001272FC" w:rsidRDefault="00902532" w:rsidP="00902532">
            <w:pPr>
              <w:widowControl w:val="0"/>
              <w:jc w:val="center"/>
              <w:rPr>
                <w:sz w:val="20"/>
                <w:szCs w:val="20"/>
                <w:lang w:val="uk-UA"/>
              </w:rPr>
            </w:pPr>
            <w:r>
              <w:rPr>
                <w:sz w:val="18"/>
                <w:szCs w:val="18"/>
              </w:rPr>
              <w:t>10</w:t>
            </w:r>
          </w:p>
        </w:tc>
        <w:tc>
          <w:tcPr>
            <w:tcW w:w="1103" w:type="dxa"/>
            <w:tcBorders>
              <w:top w:val="outset" w:sz="8" w:space="0" w:color="000000"/>
              <w:left w:val="outset" w:sz="8" w:space="0" w:color="000000"/>
              <w:bottom w:val="outset" w:sz="8" w:space="0" w:color="000000"/>
              <w:right w:val="outset" w:sz="8" w:space="0" w:color="000000"/>
            </w:tcBorders>
            <w:vAlign w:val="center"/>
          </w:tcPr>
          <w:p w14:paraId="4F12C913" w14:textId="7A98CF6B" w:rsidR="00902532" w:rsidRPr="001272FC" w:rsidRDefault="00902532" w:rsidP="00902532">
            <w:pPr>
              <w:jc w:val="center"/>
              <w:rPr>
                <w:color w:val="000000"/>
                <w:sz w:val="20"/>
                <w:szCs w:val="20"/>
              </w:rPr>
            </w:pPr>
            <w:r>
              <w:rPr>
                <w:sz w:val="18"/>
                <w:szCs w:val="18"/>
              </w:rPr>
              <w:t>04003</w:t>
            </w:r>
          </w:p>
        </w:tc>
        <w:tc>
          <w:tcPr>
            <w:tcW w:w="4904" w:type="dxa"/>
            <w:tcBorders>
              <w:top w:val="outset" w:sz="8" w:space="0" w:color="000000"/>
              <w:left w:val="outset" w:sz="8" w:space="0" w:color="000000"/>
              <w:bottom w:val="outset" w:sz="8" w:space="0" w:color="000000"/>
              <w:right w:val="outset" w:sz="8" w:space="0" w:color="000000"/>
            </w:tcBorders>
            <w:vAlign w:val="center"/>
          </w:tcPr>
          <w:p w14:paraId="1EB8AC0E" w14:textId="535A3195" w:rsidR="00902532" w:rsidRPr="001272FC" w:rsidRDefault="00902532" w:rsidP="00902532">
            <w:pPr>
              <w:jc w:val="center"/>
              <w:rPr>
                <w:color w:val="000000"/>
                <w:sz w:val="20"/>
                <w:szCs w:val="20"/>
              </w:rPr>
            </w:pPr>
            <w:proofErr w:type="spellStart"/>
            <w:r>
              <w:rPr>
                <w:sz w:val="18"/>
                <w:szCs w:val="18"/>
              </w:rPr>
              <w:t>Аміак</w:t>
            </w:r>
            <w:proofErr w:type="spellEnd"/>
          </w:p>
        </w:tc>
        <w:tc>
          <w:tcPr>
            <w:tcW w:w="2002" w:type="dxa"/>
            <w:tcBorders>
              <w:top w:val="outset" w:sz="8" w:space="0" w:color="000000"/>
              <w:left w:val="outset" w:sz="8" w:space="0" w:color="000000"/>
              <w:bottom w:val="outset" w:sz="8" w:space="0" w:color="000000"/>
              <w:right w:val="outset" w:sz="8" w:space="0" w:color="000000"/>
            </w:tcBorders>
            <w:vAlign w:val="center"/>
          </w:tcPr>
          <w:p w14:paraId="2DAD59DF" w14:textId="098975EB" w:rsidR="00902532" w:rsidRPr="001272FC" w:rsidRDefault="00902532" w:rsidP="00902532">
            <w:pPr>
              <w:jc w:val="center"/>
              <w:rPr>
                <w:color w:val="000000"/>
                <w:sz w:val="20"/>
                <w:szCs w:val="20"/>
              </w:rPr>
            </w:pPr>
            <w:r>
              <w:rPr>
                <w:sz w:val="18"/>
                <w:szCs w:val="18"/>
              </w:rPr>
              <w:t>8,06120069</w:t>
            </w:r>
          </w:p>
        </w:tc>
        <w:tc>
          <w:tcPr>
            <w:tcW w:w="1969" w:type="dxa"/>
            <w:tcBorders>
              <w:top w:val="outset" w:sz="8" w:space="0" w:color="000000"/>
              <w:left w:val="outset" w:sz="8" w:space="0" w:color="000000"/>
              <w:bottom w:val="outset" w:sz="8" w:space="0" w:color="000000"/>
              <w:right w:val="outset" w:sz="8" w:space="0" w:color="000000"/>
            </w:tcBorders>
            <w:vAlign w:val="center"/>
          </w:tcPr>
          <w:p w14:paraId="6E5D901C" w14:textId="5E84D423" w:rsidR="00902532" w:rsidRPr="001272FC" w:rsidRDefault="00902532" w:rsidP="00902532">
            <w:pPr>
              <w:jc w:val="center"/>
              <w:rPr>
                <w:color w:val="000000"/>
                <w:sz w:val="20"/>
                <w:szCs w:val="20"/>
              </w:rPr>
            </w:pPr>
            <w:r>
              <w:rPr>
                <w:sz w:val="18"/>
                <w:szCs w:val="18"/>
              </w:rPr>
              <w:t>8,06120069</w:t>
            </w:r>
          </w:p>
        </w:tc>
        <w:tc>
          <w:tcPr>
            <w:tcW w:w="2036" w:type="dxa"/>
            <w:tcBorders>
              <w:top w:val="outset" w:sz="8" w:space="0" w:color="000000"/>
              <w:left w:val="outset" w:sz="8" w:space="0" w:color="000000"/>
              <w:bottom w:val="outset" w:sz="8" w:space="0" w:color="000000"/>
              <w:right w:val="outset" w:sz="8" w:space="0" w:color="000000"/>
            </w:tcBorders>
            <w:vAlign w:val="center"/>
          </w:tcPr>
          <w:p w14:paraId="166E62AF" w14:textId="7E12CD79" w:rsidR="00902532" w:rsidRPr="001272FC" w:rsidRDefault="00902532" w:rsidP="00902532">
            <w:pPr>
              <w:jc w:val="center"/>
              <w:rPr>
                <w:color w:val="000000"/>
                <w:sz w:val="20"/>
                <w:szCs w:val="20"/>
              </w:rPr>
            </w:pPr>
            <w:r>
              <w:rPr>
                <w:sz w:val="18"/>
                <w:szCs w:val="18"/>
              </w:rPr>
              <w:t>1,5</w:t>
            </w:r>
          </w:p>
        </w:tc>
      </w:tr>
      <w:tr w:rsidR="00902532" w:rsidRPr="001272FC" w14:paraId="000CE5D7"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7820D27F" w14:textId="326187C1" w:rsidR="00902532" w:rsidRPr="001272FC" w:rsidRDefault="00902532" w:rsidP="00902532">
            <w:pPr>
              <w:widowControl w:val="0"/>
              <w:jc w:val="center"/>
              <w:rPr>
                <w:sz w:val="20"/>
                <w:szCs w:val="20"/>
                <w:lang w:val="uk-UA"/>
              </w:rPr>
            </w:pPr>
            <w:r>
              <w:rPr>
                <w:sz w:val="18"/>
                <w:szCs w:val="18"/>
              </w:rPr>
              <w:t>11</w:t>
            </w:r>
          </w:p>
        </w:tc>
        <w:tc>
          <w:tcPr>
            <w:tcW w:w="1103" w:type="dxa"/>
            <w:tcBorders>
              <w:top w:val="outset" w:sz="8" w:space="0" w:color="000000"/>
              <w:left w:val="outset" w:sz="8" w:space="0" w:color="000000"/>
              <w:bottom w:val="outset" w:sz="8" w:space="0" w:color="000000"/>
              <w:right w:val="outset" w:sz="8" w:space="0" w:color="000000"/>
            </w:tcBorders>
            <w:vAlign w:val="center"/>
          </w:tcPr>
          <w:p w14:paraId="1E3841B5" w14:textId="62A1C70F" w:rsidR="00902532" w:rsidRPr="001272FC" w:rsidRDefault="00902532" w:rsidP="00902532">
            <w:pPr>
              <w:jc w:val="center"/>
              <w:rPr>
                <w:color w:val="000000"/>
                <w:sz w:val="20"/>
                <w:szCs w:val="20"/>
              </w:rPr>
            </w:pPr>
            <w:r>
              <w:rPr>
                <w:sz w:val="18"/>
                <w:szCs w:val="18"/>
              </w:rPr>
              <w:t>05000</w:t>
            </w:r>
          </w:p>
        </w:tc>
        <w:tc>
          <w:tcPr>
            <w:tcW w:w="4904" w:type="dxa"/>
            <w:tcBorders>
              <w:top w:val="outset" w:sz="8" w:space="0" w:color="000000"/>
              <w:left w:val="outset" w:sz="8" w:space="0" w:color="000000"/>
              <w:bottom w:val="outset" w:sz="8" w:space="0" w:color="000000"/>
              <w:right w:val="outset" w:sz="8" w:space="0" w:color="000000"/>
            </w:tcBorders>
            <w:vAlign w:val="center"/>
          </w:tcPr>
          <w:p w14:paraId="6F3D820F" w14:textId="735E8361" w:rsidR="00902532" w:rsidRPr="001272FC" w:rsidRDefault="00902532" w:rsidP="00902532">
            <w:pPr>
              <w:jc w:val="center"/>
              <w:rPr>
                <w:color w:val="000000"/>
                <w:sz w:val="20"/>
                <w:szCs w:val="20"/>
              </w:rPr>
            </w:pPr>
            <w:proofErr w:type="spellStart"/>
            <w:r>
              <w:rPr>
                <w:sz w:val="18"/>
                <w:szCs w:val="18"/>
              </w:rPr>
              <w:t>Діоксид</w:t>
            </w:r>
            <w:proofErr w:type="spellEnd"/>
            <w:r>
              <w:rPr>
                <w:sz w:val="18"/>
                <w:szCs w:val="18"/>
              </w:rPr>
              <w:t xml:space="preserve"> та </w:t>
            </w:r>
            <w:proofErr w:type="spellStart"/>
            <w:r>
              <w:rPr>
                <w:sz w:val="18"/>
                <w:szCs w:val="18"/>
              </w:rPr>
              <w:t>інші</w:t>
            </w:r>
            <w:proofErr w:type="spellEnd"/>
            <w:r>
              <w:rPr>
                <w:sz w:val="18"/>
                <w:szCs w:val="18"/>
              </w:rPr>
              <w:t xml:space="preserve"> </w:t>
            </w:r>
            <w:proofErr w:type="spellStart"/>
            <w:r>
              <w:rPr>
                <w:sz w:val="18"/>
                <w:szCs w:val="18"/>
              </w:rPr>
              <w:t>сполуки</w:t>
            </w:r>
            <w:proofErr w:type="spellEnd"/>
            <w:r>
              <w:rPr>
                <w:sz w:val="18"/>
                <w:szCs w:val="18"/>
              </w:rPr>
              <w:t xml:space="preserve"> </w:t>
            </w:r>
            <w:proofErr w:type="spellStart"/>
            <w:r>
              <w:rPr>
                <w:sz w:val="18"/>
                <w:szCs w:val="18"/>
              </w:rPr>
              <w:t>сірки</w:t>
            </w:r>
            <w:proofErr w:type="spellEnd"/>
            <w:r>
              <w:rPr>
                <w:sz w:val="18"/>
                <w:szCs w:val="18"/>
              </w:rPr>
              <w:t xml:space="preserve"> (метилмеркаптан (газ))</w:t>
            </w:r>
          </w:p>
        </w:tc>
        <w:tc>
          <w:tcPr>
            <w:tcW w:w="2002" w:type="dxa"/>
            <w:tcBorders>
              <w:top w:val="outset" w:sz="8" w:space="0" w:color="000000"/>
              <w:left w:val="outset" w:sz="8" w:space="0" w:color="000000"/>
              <w:bottom w:val="outset" w:sz="8" w:space="0" w:color="000000"/>
              <w:right w:val="outset" w:sz="8" w:space="0" w:color="000000"/>
            </w:tcBorders>
            <w:vAlign w:val="center"/>
          </w:tcPr>
          <w:p w14:paraId="25B37A54" w14:textId="14A5B328" w:rsidR="00902532" w:rsidRPr="001272FC" w:rsidRDefault="00902532" w:rsidP="00902532">
            <w:pPr>
              <w:jc w:val="center"/>
              <w:rPr>
                <w:color w:val="000000"/>
                <w:sz w:val="20"/>
                <w:szCs w:val="20"/>
              </w:rPr>
            </w:pPr>
            <w:r>
              <w:rPr>
                <w:sz w:val="18"/>
                <w:szCs w:val="18"/>
              </w:rPr>
              <w:t>0,000062800069</w:t>
            </w:r>
          </w:p>
        </w:tc>
        <w:tc>
          <w:tcPr>
            <w:tcW w:w="1969" w:type="dxa"/>
            <w:tcBorders>
              <w:top w:val="outset" w:sz="8" w:space="0" w:color="000000"/>
              <w:left w:val="outset" w:sz="8" w:space="0" w:color="000000"/>
              <w:bottom w:val="outset" w:sz="8" w:space="0" w:color="000000"/>
              <w:right w:val="outset" w:sz="8" w:space="0" w:color="000000"/>
            </w:tcBorders>
            <w:vAlign w:val="center"/>
          </w:tcPr>
          <w:p w14:paraId="7168AC2C" w14:textId="4F3996C3" w:rsidR="00902532" w:rsidRPr="001272FC" w:rsidRDefault="00902532" w:rsidP="00902532">
            <w:pPr>
              <w:jc w:val="center"/>
              <w:rPr>
                <w:color w:val="000000"/>
                <w:sz w:val="20"/>
                <w:szCs w:val="20"/>
              </w:rPr>
            </w:pPr>
            <w:r>
              <w:rPr>
                <w:sz w:val="18"/>
                <w:szCs w:val="18"/>
              </w:rPr>
              <w:t>0,000062800069</w:t>
            </w:r>
          </w:p>
        </w:tc>
        <w:tc>
          <w:tcPr>
            <w:tcW w:w="2036" w:type="dxa"/>
            <w:tcBorders>
              <w:top w:val="outset" w:sz="8" w:space="0" w:color="000000"/>
              <w:left w:val="outset" w:sz="8" w:space="0" w:color="000000"/>
              <w:bottom w:val="outset" w:sz="8" w:space="0" w:color="000000"/>
              <w:right w:val="outset" w:sz="8" w:space="0" w:color="000000"/>
            </w:tcBorders>
            <w:vAlign w:val="center"/>
          </w:tcPr>
          <w:p w14:paraId="57A21503" w14:textId="4F15E510" w:rsidR="00902532" w:rsidRPr="001272FC" w:rsidRDefault="00902532" w:rsidP="00902532">
            <w:pPr>
              <w:jc w:val="center"/>
              <w:rPr>
                <w:color w:val="000000"/>
                <w:sz w:val="20"/>
                <w:szCs w:val="20"/>
              </w:rPr>
            </w:pPr>
            <w:r>
              <w:rPr>
                <w:sz w:val="18"/>
                <w:szCs w:val="18"/>
              </w:rPr>
              <w:t>2</w:t>
            </w:r>
          </w:p>
        </w:tc>
      </w:tr>
      <w:tr w:rsidR="00902532" w:rsidRPr="001272FC" w14:paraId="1F3EE8C3"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09DA231B" w14:textId="16018123" w:rsidR="00902532" w:rsidRPr="001272FC" w:rsidRDefault="00902532" w:rsidP="00902532">
            <w:pPr>
              <w:widowControl w:val="0"/>
              <w:jc w:val="center"/>
              <w:rPr>
                <w:sz w:val="20"/>
                <w:szCs w:val="20"/>
                <w:lang w:val="uk-UA"/>
              </w:rPr>
            </w:pPr>
            <w:r>
              <w:rPr>
                <w:sz w:val="18"/>
                <w:szCs w:val="18"/>
              </w:rPr>
              <w:t>12</w:t>
            </w:r>
          </w:p>
        </w:tc>
        <w:tc>
          <w:tcPr>
            <w:tcW w:w="1103" w:type="dxa"/>
            <w:tcBorders>
              <w:top w:val="outset" w:sz="8" w:space="0" w:color="000000"/>
              <w:left w:val="outset" w:sz="8" w:space="0" w:color="000000"/>
              <w:bottom w:val="outset" w:sz="8" w:space="0" w:color="000000"/>
              <w:right w:val="outset" w:sz="8" w:space="0" w:color="000000"/>
            </w:tcBorders>
            <w:vAlign w:val="center"/>
          </w:tcPr>
          <w:p w14:paraId="1081668E" w14:textId="52C3EBE3" w:rsidR="00902532" w:rsidRPr="001272FC" w:rsidRDefault="00902532" w:rsidP="00902532">
            <w:pPr>
              <w:jc w:val="center"/>
              <w:rPr>
                <w:color w:val="000000"/>
                <w:sz w:val="20"/>
                <w:szCs w:val="20"/>
              </w:rPr>
            </w:pPr>
            <w:r>
              <w:rPr>
                <w:sz w:val="18"/>
                <w:szCs w:val="18"/>
              </w:rPr>
              <w:t>05000</w:t>
            </w:r>
          </w:p>
        </w:tc>
        <w:tc>
          <w:tcPr>
            <w:tcW w:w="4904" w:type="dxa"/>
            <w:tcBorders>
              <w:top w:val="outset" w:sz="8" w:space="0" w:color="000000"/>
              <w:left w:val="outset" w:sz="8" w:space="0" w:color="000000"/>
              <w:bottom w:val="outset" w:sz="8" w:space="0" w:color="000000"/>
              <w:right w:val="outset" w:sz="8" w:space="0" w:color="000000"/>
            </w:tcBorders>
            <w:vAlign w:val="center"/>
          </w:tcPr>
          <w:p w14:paraId="4F480901" w14:textId="413D4AF1" w:rsidR="00902532" w:rsidRPr="001272FC" w:rsidRDefault="00902532" w:rsidP="00902532">
            <w:pPr>
              <w:jc w:val="center"/>
              <w:rPr>
                <w:color w:val="000000"/>
                <w:sz w:val="20"/>
                <w:szCs w:val="20"/>
              </w:rPr>
            </w:pPr>
            <w:proofErr w:type="spellStart"/>
            <w:r>
              <w:rPr>
                <w:sz w:val="18"/>
                <w:szCs w:val="18"/>
              </w:rPr>
              <w:t>Діоксид</w:t>
            </w:r>
            <w:proofErr w:type="spellEnd"/>
            <w:r>
              <w:rPr>
                <w:sz w:val="18"/>
                <w:szCs w:val="18"/>
              </w:rPr>
              <w:t xml:space="preserve"> та </w:t>
            </w:r>
            <w:proofErr w:type="spellStart"/>
            <w:r>
              <w:rPr>
                <w:sz w:val="18"/>
                <w:szCs w:val="18"/>
              </w:rPr>
              <w:t>інші</w:t>
            </w:r>
            <w:proofErr w:type="spellEnd"/>
            <w:r>
              <w:rPr>
                <w:sz w:val="18"/>
                <w:szCs w:val="18"/>
              </w:rPr>
              <w:t xml:space="preserve"> </w:t>
            </w:r>
            <w:proofErr w:type="spellStart"/>
            <w:r>
              <w:rPr>
                <w:sz w:val="18"/>
                <w:szCs w:val="18"/>
              </w:rPr>
              <w:t>сполуки</w:t>
            </w:r>
            <w:proofErr w:type="spellEnd"/>
            <w:r>
              <w:rPr>
                <w:sz w:val="18"/>
                <w:szCs w:val="18"/>
              </w:rPr>
              <w:t xml:space="preserve"> </w:t>
            </w:r>
            <w:proofErr w:type="spellStart"/>
            <w:proofErr w:type="gramStart"/>
            <w:r>
              <w:rPr>
                <w:sz w:val="18"/>
                <w:szCs w:val="18"/>
              </w:rPr>
              <w:t>сірки</w:t>
            </w:r>
            <w:proofErr w:type="spellEnd"/>
            <w:r>
              <w:rPr>
                <w:sz w:val="18"/>
                <w:szCs w:val="18"/>
              </w:rPr>
              <w:t xml:space="preserve">  (</w:t>
            </w:r>
            <w:proofErr w:type="spellStart"/>
            <w:proofErr w:type="gramEnd"/>
            <w:r>
              <w:rPr>
                <w:sz w:val="18"/>
                <w:szCs w:val="18"/>
              </w:rPr>
              <w:t>етилмеркаптан</w:t>
            </w:r>
            <w:proofErr w:type="spellEnd"/>
            <w:r>
              <w:rPr>
                <w:sz w:val="18"/>
                <w:szCs w:val="18"/>
              </w:rPr>
              <w:t>)</w:t>
            </w:r>
          </w:p>
        </w:tc>
        <w:tc>
          <w:tcPr>
            <w:tcW w:w="2002" w:type="dxa"/>
            <w:tcBorders>
              <w:top w:val="outset" w:sz="8" w:space="0" w:color="000000"/>
              <w:left w:val="outset" w:sz="8" w:space="0" w:color="000000"/>
              <w:bottom w:val="outset" w:sz="8" w:space="0" w:color="000000"/>
              <w:right w:val="outset" w:sz="8" w:space="0" w:color="000000"/>
            </w:tcBorders>
            <w:vAlign w:val="center"/>
          </w:tcPr>
          <w:p w14:paraId="198E5496" w14:textId="58CE435E" w:rsidR="00902532" w:rsidRPr="001272FC" w:rsidRDefault="00902532" w:rsidP="00902532">
            <w:pPr>
              <w:jc w:val="center"/>
              <w:rPr>
                <w:color w:val="000000"/>
                <w:sz w:val="20"/>
                <w:szCs w:val="20"/>
              </w:rPr>
            </w:pPr>
            <w:r>
              <w:rPr>
                <w:sz w:val="18"/>
                <w:szCs w:val="18"/>
              </w:rPr>
              <w:t>0,000033110350</w:t>
            </w:r>
          </w:p>
        </w:tc>
        <w:tc>
          <w:tcPr>
            <w:tcW w:w="1969" w:type="dxa"/>
            <w:tcBorders>
              <w:top w:val="outset" w:sz="8" w:space="0" w:color="000000"/>
              <w:left w:val="outset" w:sz="8" w:space="0" w:color="000000"/>
              <w:bottom w:val="outset" w:sz="8" w:space="0" w:color="000000"/>
              <w:right w:val="outset" w:sz="8" w:space="0" w:color="000000"/>
            </w:tcBorders>
            <w:vAlign w:val="center"/>
          </w:tcPr>
          <w:p w14:paraId="044FAB01" w14:textId="7201A807" w:rsidR="00902532" w:rsidRPr="001272FC" w:rsidRDefault="00902532" w:rsidP="00902532">
            <w:pPr>
              <w:jc w:val="center"/>
              <w:rPr>
                <w:color w:val="000000"/>
                <w:sz w:val="20"/>
                <w:szCs w:val="20"/>
              </w:rPr>
            </w:pPr>
            <w:r>
              <w:rPr>
                <w:sz w:val="18"/>
                <w:szCs w:val="18"/>
              </w:rPr>
              <w:t>0,00003311035</w:t>
            </w:r>
          </w:p>
        </w:tc>
        <w:tc>
          <w:tcPr>
            <w:tcW w:w="2036" w:type="dxa"/>
            <w:tcBorders>
              <w:top w:val="outset" w:sz="8" w:space="0" w:color="000000"/>
              <w:left w:val="outset" w:sz="8" w:space="0" w:color="000000"/>
              <w:bottom w:val="outset" w:sz="8" w:space="0" w:color="000000"/>
              <w:right w:val="outset" w:sz="8" w:space="0" w:color="000000"/>
            </w:tcBorders>
            <w:vAlign w:val="center"/>
          </w:tcPr>
          <w:p w14:paraId="7F5FF4CA" w14:textId="7BCF6306" w:rsidR="00902532" w:rsidRPr="001272FC" w:rsidRDefault="00902532" w:rsidP="00902532">
            <w:pPr>
              <w:jc w:val="center"/>
              <w:rPr>
                <w:color w:val="000000"/>
                <w:sz w:val="20"/>
                <w:szCs w:val="20"/>
              </w:rPr>
            </w:pPr>
            <w:r>
              <w:rPr>
                <w:sz w:val="18"/>
                <w:szCs w:val="18"/>
              </w:rPr>
              <w:t>2</w:t>
            </w:r>
          </w:p>
        </w:tc>
      </w:tr>
      <w:tr w:rsidR="00902532" w:rsidRPr="001272FC" w14:paraId="3EA2CE00"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6EF4AADA" w14:textId="5E16DAAF" w:rsidR="00902532" w:rsidRPr="001272FC" w:rsidRDefault="00902532" w:rsidP="00902532">
            <w:pPr>
              <w:widowControl w:val="0"/>
              <w:jc w:val="center"/>
              <w:rPr>
                <w:sz w:val="20"/>
                <w:szCs w:val="20"/>
                <w:lang w:val="uk-UA"/>
              </w:rPr>
            </w:pPr>
            <w:r>
              <w:rPr>
                <w:sz w:val="18"/>
                <w:szCs w:val="18"/>
              </w:rPr>
              <w:t>13</w:t>
            </w:r>
          </w:p>
        </w:tc>
        <w:tc>
          <w:tcPr>
            <w:tcW w:w="1103" w:type="dxa"/>
            <w:tcBorders>
              <w:top w:val="outset" w:sz="8" w:space="0" w:color="000000"/>
              <w:left w:val="outset" w:sz="8" w:space="0" w:color="000000"/>
              <w:bottom w:val="outset" w:sz="8" w:space="0" w:color="000000"/>
              <w:right w:val="outset" w:sz="8" w:space="0" w:color="000000"/>
            </w:tcBorders>
            <w:vAlign w:val="center"/>
          </w:tcPr>
          <w:p w14:paraId="3B4B586B" w14:textId="2DD04F01" w:rsidR="00902532" w:rsidRPr="001272FC" w:rsidRDefault="00902532" w:rsidP="00902532">
            <w:pPr>
              <w:jc w:val="center"/>
              <w:rPr>
                <w:color w:val="000000"/>
                <w:sz w:val="20"/>
                <w:szCs w:val="20"/>
              </w:rPr>
            </w:pPr>
            <w:r>
              <w:rPr>
                <w:sz w:val="18"/>
                <w:szCs w:val="18"/>
              </w:rPr>
              <w:t>05001</w:t>
            </w:r>
          </w:p>
        </w:tc>
        <w:tc>
          <w:tcPr>
            <w:tcW w:w="4904" w:type="dxa"/>
            <w:tcBorders>
              <w:top w:val="outset" w:sz="8" w:space="0" w:color="000000"/>
              <w:left w:val="outset" w:sz="8" w:space="0" w:color="000000"/>
              <w:bottom w:val="outset" w:sz="8" w:space="0" w:color="000000"/>
              <w:right w:val="outset" w:sz="8" w:space="0" w:color="000000"/>
            </w:tcBorders>
            <w:vAlign w:val="center"/>
          </w:tcPr>
          <w:p w14:paraId="548BD803" w14:textId="2B73B4A1" w:rsidR="00902532" w:rsidRPr="001272FC" w:rsidRDefault="00902532" w:rsidP="00902532">
            <w:pPr>
              <w:jc w:val="center"/>
              <w:rPr>
                <w:color w:val="000000"/>
                <w:sz w:val="20"/>
                <w:szCs w:val="20"/>
              </w:rPr>
            </w:pPr>
            <w:proofErr w:type="spellStart"/>
            <w:r>
              <w:rPr>
                <w:sz w:val="18"/>
                <w:szCs w:val="18"/>
              </w:rPr>
              <w:t>Сірки</w:t>
            </w:r>
            <w:proofErr w:type="spellEnd"/>
            <w:r>
              <w:rPr>
                <w:sz w:val="18"/>
                <w:szCs w:val="18"/>
              </w:rPr>
              <w:t xml:space="preserve"> </w:t>
            </w:r>
            <w:proofErr w:type="spellStart"/>
            <w:r>
              <w:rPr>
                <w:sz w:val="18"/>
                <w:szCs w:val="18"/>
              </w:rPr>
              <w:t>діоксид</w:t>
            </w:r>
            <w:proofErr w:type="spellEnd"/>
          </w:p>
        </w:tc>
        <w:tc>
          <w:tcPr>
            <w:tcW w:w="2002" w:type="dxa"/>
            <w:tcBorders>
              <w:top w:val="outset" w:sz="8" w:space="0" w:color="000000"/>
              <w:left w:val="outset" w:sz="8" w:space="0" w:color="000000"/>
              <w:bottom w:val="outset" w:sz="8" w:space="0" w:color="000000"/>
              <w:right w:val="outset" w:sz="8" w:space="0" w:color="000000"/>
            </w:tcBorders>
            <w:vAlign w:val="center"/>
          </w:tcPr>
          <w:p w14:paraId="13EACE73" w14:textId="17ABC8CB" w:rsidR="00902532" w:rsidRPr="001272FC" w:rsidRDefault="00902532" w:rsidP="00902532">
            <w:pPr>
              <w:jc w:val="center"/>
              <w:rPr>
                <w:color w:val="000000"/>
                <w:sz w:val="20"/>
                <w:szCs w:val="20"/>
              </w:rPr>
            </w:pPr>
            <w:r>
              <w:rPr>
                <w:sz w:val="18"/>
                <w:szCs w:val="18"/>
              </w:rPr>
              <w:t>0,0330200</w:t>
            </w:r>
          </w:p>
        </w:tc>
        <w:tc>
          <w:tcPr>
            <w:tcW w:w="1969" w:type="dxa"/>
            <w:tcBorders>
              <w:top w:val="outset" w:sz="8" w:space="0" w:color="000000"/>
              <w:left w:val="outset" w:sz="8" w:space="0" w:color="000000"/>
              <w:bottom w:val="outset" w:sz="8" w:space="0" w:color="000000"/>
              <w:right w:val="outset" w:sz="8" w:space="0" w:color="000000"/>
            </w:tcBorders>
            <w:vAlign w:val="center"/>
          </w:tcPr>
          <w:p w14:paraId="31FEBFB6" w14:textId="03BEA668" w:rsidR="00902532" w:rsidRPr="001272FC" w:rsidRDefault="00902532" w:rsidP="00902532">
            <w:pPr>
              <w:jc w:val="center"/>
              <w:rPr>
                <w:color w:val="000000"/>
                <w:sz w:val="20"/>
                <w:szCs w:val="20"/>
              </w:rPr>
            </w:pPr>
            <w:r>
              <w:rPr>
                <w:sz w:val="18"/>
                <w:szCs w:val="18"/>
              </w:rPr>
              <w:t>0,0330200</w:t>
            </w:r>
          </w:p>
        </w:tc>
        <w:tc>
          <w:tcPr>
            <w:tcW w:w="2036" w:type="dxa"/>
            <w:tcBorders>
              <w:top w:val="outset" w:sz="8" w:space="0" w:color="000000"/>
              <w:left w:val="outset" w:sz="8" w:space="0" w:color="000000"/>
              <w:bottom w:val="outset" w:sz="8" w:space="0" w:color="000000"/>
              <w:right w:val="outset" w:sz="8" w:space="0" w:color="000000"/>
            </w:tcBorders>
            <w:vAlign w:val="center"/>
          </w:tcPr>
          <w:p w14:paraId="150D69DC" w14:textId="75F64F77" w:rsidR="00902532" w:rsidRPr="001272FC" w:rsidRDefault="00902532" w:rsidP="00902532">
            <w:pPr>
              <w:jc w:val="center"/>
              <w:rPr>
                <w:color w:val="000000"/>
                <w:sz w:val="20"/>
                <w:szCs w:val="20"/>
              </w:rPr>
            </w:pPr>
            <w:r>
              <w:rPr>
                <w:sz w:val="18"/>
                <w:szCs w:val="18"/>
              </w:rPr>
              <w:t>1,5</w:t>
            </w:r>
          </w:p>
        </w:tc>
      </w:tr>
      <w:tr w:rsidR="00902532" w:rsidRPr="001272FC" w14:paraId="62A5223B"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06C5AEDE" w14:textId="0553842A" w:rsidR="00902532" w:rsidRPr="001272FC" w:rsidRDefault="00902532" w:rsidP="00902532">
            <w:pPr>
              <w:widowControl w:val="0"/>
              <w:jc w:val="center"/>
              <w:rPr>
                <w:sz w:val="20"/>
                <w:szCs w:val="20"/>
                <w:lang w:val="uk-UA"/>
              </w:rPr>
            </w:pPr>
            <w:r>
              <w:rPr>
                <w:sz w:val="18"/>
                <w:szCs w:val="18"/>
              </w:rPr>
              <w:t>14</w:t>
            </w:r>
          </w:p>
        </w:tc>
        <w:tc>
          <w:tcPr>
            <w:tcW w:w="1103" w:type="dxa"/>
            <w:tcBorders>
              <w:top w:val="outset" w:sz="8" w:space="0" w:color="000000"/>
              <w:left w:val="outset" w:sz="8" w:space="0" w:color="000000"/>
              <w:bottom w:val="outset" w:sz="8" w:space="0" w:color="000000"/>
              <w:right w:val="outset" w:sz="8" w:space="0" w:color="000000"/>
            </w:tcBorders>
            <w:vAlign w:val="center"/>
          </w:tcPr>
          <w:p w14:paraId="68D23E75" w14:textId="70020384" w:rsidR="00902532" w:rsidRPr="001272FC" w:rsidRDefault="00902532" w:rsidP="00902532">
            <w:pPr>
              <w:jc w:val="center"/>
              <w:rPr>
                <w:color w:val="000000"/>
                <w:sz w:val="20"/>
                <w:szCs w:val="20"/>
              </w:rPr>
            </w:pPr>
            <w:r>
              <w:rPr>
                <w:sz w:val="18"/>
                <w:szCs w:val="18"/>
              </w:rPr>
              <w:t>05002</w:t>
            </w:r>
          </w:p>
        </w:tc>
        <w:tc>
          <w:tcPr>
            <w:tcW w:w="4904" w:type="dxa"/>
            <w:tcBorders>
              <w:top w:val="outset" w:sz="8" w:space="0" w:color="000000"/>
              <w:left w:val="outset" w:sz="8" w:space="0" w:color="000000"/>
              <w:bottom w:val="outset" w:sz="8" w:space="0" w:color="000000"/>
              <w:right w:val="outset" w:sz="8" w:space="0" w:color="000000"/>
            </w:tcBorders>
            <w:vAlign w:val="center"/>
          </w:tcPr>
          <w:p w14:paraId="64B2F71A" w14:textId="184DCB01" w:rsidR="00902532" w:rsidRPr="001272FC" w:rsidRDefault="00902532" w:rsidP="00902532">
            <w:pPr>
              <w:jc w:val="center"/>
              <w:rPr>
                <w:color w:val="000000"/>
                <w:sz w:val="20"/>
                <w:szCs w:val="20"/>
              </w:rPr>
            </w:pPr>
            <w:proofErr w:type="spellStart"/>
            <w:r>
              <w:rPr>
                <w:sz w:val="18"/>
                <w:szCs w:val="18"/>
              </w:rPr>
              <w:t>Сірководень</w:t>
            </w:r>
            <w:proofErr w:type="spellEnd"/>
            <w:r>
              <w:rPr>
                <w:sz w:val="18"/>
                <w:szCs w:val="18"/>
              </w:rPr>
              <w:t xml:space="preserve"> (Н</w:t>
            </w:r>
            <w:r>
              <w:rPr>
                <w:sz w:val="18"/>
                <w:szCs w:val="18"/>
                <w:vertAlign w:val="subscript"/>
              </w:rPr>
              <w:t>2</w:t>
            </w:r>
            <w:r>
              <w:rPr>
                <w:sz w:val="18"/>
                <w:szCs w:val="18"/>
              </w:rPr>
              <w:t>S)</w:t>
            </w:r>
          </w:p>
        </w:tc>
        <w:tc>
          <w:tcPr>
            <w:tcW w:w="2002" w:type="dxa"/>
            <w:tcBorders>
              <w:top w:val="outset" w:sz="8" w:space="0" w:color="000000"/>
              <w:left w:val="outset" w:sz="8" w:space="0" w:color="000000"/>
              <w:bottom w:val="outset" w:sz="8" w:space="0" w:color="000000"/>
              <w:right w:val="outset" w:sz="8" w:space="0" w:color="000000"/>
            </w:tcBorders>
            <w:vAlign w:val="center"/>
          </w:tcPr>
          <w:p w14:paraId="40BE902A" w14:textId="301E8B6C" w:rsidR="00902532" w:rsidRPr="001272FC" w:rsidRDefault="00902532" w:rsidP="00902532">
            <w:pPr>
              <w:jc w:val="center"/>
              <w:rPr>
                <w:color w:val="000000"/>
                <w:sz w:val="20"/>
                <w:szCs w:val="20"/>
              </w:rPr>
            </w:pPr>
            <w:r>
              <w:rPr>
                <w:sz w:val="18"/>
                <w:szCs w:val="18"/>
              </w:rPr>
              <w:t>0,037290311014</w:t>
            </w:r>
          </w:p>
        </w:tc>
        <w:tc>
          <w:tcPr>
            <w:tcW w:w="1969" w:type="dxa"/>
            <w:tcBorders>
              <w:top w:val="outset" w:sz="8" w:space="0" w:color="000000"/>
              <w:left w:val="outset" w:sz="8" w:space="0" w:color="000000"/>
              <w:bottom w:val="outset" w:sz="8" w:space="0" w:color="000000"/>
              <w:right w:val="outset" w:sz="8" w:space="0" w:color="000000"/>
            </w:tcBorders>
            <w:vAlign w:val="center"/>
          </w:tcPr>
          <w:p w14:paraId="69AD6E6D" w14:textId="4916E5EB" w:rsidR="00902532" w:rsidRPr="001272FC" w:rsidRDefault="00902532" w:rsidP="00902532">
            <w:pPr>
              <w:jc w:val="center"/>
              <w:rPr>
                <w:color w:val="000000"/>
                <w:sz w:val="20"/>
                <w:szCs w:val="20"/>
              </w:rPr>
            </w:pPr>
            <w:r>
              <w:rPr>
                <w:sz w:val="18"/>
                <w:szCs w:val="18"/>
              </w:rPr>
              <w:t>0,037290311014</w:t>
            </w:r>
          </w:p>
        </w:tc>
        <w:tc>
          <w:tcPr>
            <w:tcW w:w="2036" w:type="dxa"/>
            <w:tcBorders>
              <w:top w:val="outset" w:sz="8" w:space="0" w:color="000000"/>
              <w:left w:val="outset" w:sz="8" w:space="0" w:color="000000"/>
              <w:bottom w:val="outset" w:sz="8" w:space="0" w:color="000000"/>
              <w:right w:val="outset" w:sz="8" w:space="0" w:color="000000"/>
            </w:tcBorders>
            <w:vAlign w:val="center"/>
          </w:tcPr>
          <w:p w14:paraId="3D723D44" w14:textId="595E64C4" w:rsidR="00902532" w:rsidRPr="001272FC" w:rsidRDefault="00902532" w:rsidP="00902532">
            <w:pPr>
              <w:jc w:val="center"/>
              <w:rPr>
                <w:color w:val="000000"/>
                <w:sz w:val="20"/>
                <w:szCs w:val="20"/>
              </w:rPr>
            </w:pPr>
            <w:r>
              <w:rPr>
                <w:sz w:val="18"/>
                <w:szCs w:val="18"/>
              </w:rPr>
              <w:t>0,03</w:t>
            </w:r>
          </w:p>
        </w:tc>
      </w:tr>
      <w:tr w:rsidR="00902532" w:rsidRPr="001272FC" w14:paraId="4701F24F"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741F2B0A" w14:textId="154CA83E" w:rsidR="00902532" w:rsidRPr="001272FC" w:rsidRDefault="00902532" w:rsidP="00902532">
            <w:pPr>
              <w:widowControl w:val="0"/>
              <w:jc w:val="center"/>
              <w:rPr>
                <w:sz w:val="20"/>
                <w:szCs w:val="20"/>
                <w:lang w:val="uk-UA"/>
              </w:rPr>
            </w:pPr>
            <w:r>
              <w:rPr>
                <w:sz w:val="18"/>
                <w:szCs w:val="18"/>
              </w:rPr>
              <w:t>15</w:t>
            </w:r>
          </w:p>
        </w:tc>
        <w:tc>
          <w:tcPr>
            <w:tcW w:w="1103" w:type="dxa"/>
            <w:tcBorders>
              <w:top w:val="outset" w:sz="8" w:space="0" w:color="000000"/>
              <w:left w:val="outset" w:sz="8" w:space="0" w:color="000000"/>
              <w:bottom w:val="outset" w:sz="8" w:space="0" w:color="000000"/>
              <w:right w:val="outset" w:sz="8" w:space="0" w:color="000000"/>
            </w:tcBorders>
            <w:vAlign w:val="center"/>
          </w:tcPr>
          <w:p w14:paraId="6AC31744" w14:textId="38DF21B9" w:rsidR="00902532" w:rsidRPr="001272FC" w:rsidRDefault="00902532" w:rsidP="00902532">
            <w:pPr>
              <w:jc w:val="center"/>
              <w:rPr>
                <w:color w:val="000000"/>
                <w:sz w:val="20"/>
                <w:szCs w:val="20"/>
              </w:rPr>
            </w:pPr>
            <w:r>
              <w:rPr>
                <w:sz w:val="18"/>
                <w:szCs w:val="18"/>
              </w:rPr>
              <w:t>05004</w:t>
            </w:r>
          </w:p>
        </w:tc>
        <w:tc>
          <w:tcPr>
            <w:tcW w:w="4904" w:type="dxa"/>
            <w:tcBorders>
              <w:top w:val="outset" w:sz="8" w:space="0" w:color="000000"/>
              <w:left w:val="outset" w:sz="8" w:space="0" w:color="000000"/>
              <w:bottom w:val="outset" w:sz="8" w:space="0" w:color="000000"/>
              <w:right w:val="outset" w:sz="8" w:space="0" w:color="000000"/>
            </w:tcBorders>
            <w:vAlign w:val="center"/>
          </w:tcPr>
          <w:p w14:paraId="596076A0" w14:textId="631D8FD2" w:rsidR="00902532" w:rsidRPr="001272FC" w:rsidRDefault="00902532" w:rsidP="00902532">
            <w:pPr>
              <w:jc w:val="center"/>
              <w:rPr>
                <w:color w:val="000000"/>
                <w:sz w:val="20"/>
                <w:szCs w:val="20"/>
              </w:rPr>
            </w:pPr>
            <w:proofErr w:type="spellStart"/>
            <w:r>
              <w:rPr>
                <w:sz w:val="18"/>
                <w:szCs w:val="18"/>
              </w:rPr>
              <w:t>Сульфатна</w:t>
            </w:r>
            <w:proofErr w:type="spellEnd"/>
            <w:r>
              <w:rPr>
                <w:sz w:val="18"/>
                <w:szCs w:val="18"/>
              </w:rPr>
              <w:t xml:space="preserve"> кислота [Н</w:t>
            </w:r>
            <w:r>
              <w:rPr>
                <w:sz w:val="18"/>
                <w:szCs w:val="18"/>
                <w:vertAlign w:val="subscript"/>
              </w:rPr>
              <w:t>2</w:t>
            </w:r>
            <w:r>
              <w:rPr>
                <w:sz w:val="18"/>
                <w:szCs w:val="18"/>
              </w:rPr>
              <w:t>SO</w:t>
            </w:r>
            <w:r>
              <w:rPr>
                <w:sz w:val="18"/>
                <w:szCs w:val="18"/>
                <w:vertAlign w:val="subscript"/>
              </w:rPr>
              <w:t>4</w:t>
            </w:r>
            <w:r>
              <w:rPr>
                <w:sz w:val="18"/>
                <w:szCs w:val="18"/>
              </w:rPr>
              <w:t>] (</w:t>
            </w:r>
            <w:proofErr w:type="spellStart"/>
            <w:r>
              <w:rPr>
                <w:sz w:val="18"/>
                <w:szCs w:val="18"/>
              </w:rPr>
              <w:t>сірчана</w:t>
            </w:r>
            <w:proofErr w:type="spellEnd"/>
            <w:r>
              <w:rPr>
                <w:sz w:val="18"/>
                <w:szCs w:val="18"/>
              </w:rPr>
              <w:t xml:space="preserve"> кислота)</w:t>
            </w:r>
          </w:p>
        </w:tc>
        <w:tc>
          <w:tcPr>
            <w:tcW w:w="2002" w:type="dxa"/>
            <w:tcBorders>
              <w:top w:val="outset" w:sz="8" w:space="0" w:color="000000"/>
              <w:left w:val="outset" w:sz="8" w:space="0" w:color="000000"/>
              <w:bottom w:val="outset" w:sz="8" w:space="0" w:color="000000"/>
              <w:right w:val="outset" w:sz="8" w:space="0" w:color="000000"/>
            </w:tcBorders>
            <w:vAlign w:val="center"/>
          </w:tcPr>
          <w:p w14:paraId="64B3B9AE" w14:textId="41025B79" w:rsidR="00902532" w:rsidRPr="001272FC" w:rsidRDefault="00902532" w:rsidP="00902532">
            <w:pPr>
              <w:jc w:val="center"/>
              <w:rPr>
                <w:color w:val="000000"/>
                <w:sz w:val="20"/>
                <w:szCs w:val="20"/>
              </w:rPr>
            </w:pPr>
            <w:r>
              <w:rPr>
                <w:sz w:val="18"/>
                <w:szCs w:val="18"/>
              </w:rPr>
              <w:t>0,2760000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5DE73515" w14:textId="3C2720BD" w:rsidR="00902532" w:rsidRPr="001272FC" w:rsidRDefault="00902532" w:rsidP="00902532">
            <w:pPr>
              <w:jc w:val="center"/>
              <w:rPr>
                <w:color w:val="000000"/>
                <w:sz w:val="20"/>
                <w:szCs w:val="20"/>
              </w:rPr>
            </w:pPr>
            <w:r>
              <w:rPr>
                <w:sz w:val="18"/>
                <w:szCs w:val="18"/>
              </w:rPr>
              <w:t>0,2760000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09EC3D8D" w14:textId="1E497B3B" w:rsidR="00902532" w:rsidRPr="001272FC" w:rsidRDefault="00902532" w:rsidP="00902532">
            <w:pPr>
              <w:jc w:val="center"/>
              <w:rPr>
                <w:color w:val="000000"/>
                <w:sz w:val="20"/>
                <w:szCs w:val="20"/>
              </w:rPr>
            </w:pPr>
            <w:r>
              <w:rPr>
                <w:sz w:val="18"/>
                <w:szCs w:val="18"/>
              </w:rPr>
              <w:t>0,5</w:t>
            </w:r>
          </w:p>
        </w:tc>
      </w:tr>
      <w:tr w:rsidR="00902532" w:rsidRPr="001272FC" w14:paraId="3D958DDA"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30B9A15C" w14:textId="040944C7" w:rsidR="00902532" w:rsidRPr="001272FC" w:rsidRDefault="00902532" w:rsidP="00902532">
            <w:pPr>
              <w:widowControl w:val="0"/>
              <w:jc w:val="center"/>
              <w:rPr>
                <w:sz w:val="20"/>
                <w:szCs w:val="20"/>
                <w:lang w:val="uk-UA"/>
              </w:rPr>
            </w:pPr>
            <w:r>
              <w:rPr>
                <w:sz w:val="18"/>
                <w:szCs w:val="18"/>
              </w:rPr>
              <w:t>16</w:t>
            </w:r>
          </w:p>
        </w:tc>
        <w:tc>
          <w:tcPr>
            <w:tcW w:w="1103" w:type="dxa"/>
            <w:tcBorders>
              <w:top w:val="outset" w:sz="8" w:space="0" w:color="000000"/>
              <w:left w:val="outset" w:sz="8" w:space="0" w:color="000000"/>
              <w:bottom w:val="outset" w:sz="8" w:space="0" w:color="000000"/>
              <w:right w:val="outset" w:sz="8" w:space="0" w:color="000000"/>
            </w:tcBorders>
            <w:vAlign w:val="center"/>
          </w:tcPr>
          <w:p w14:paraId="5C700609" w14:textId="72A03E90" w:rsidR="00902532" w:rsidRPr="001272FC" w:rsidRDefault="00902532" w:rsidP="00902532">
            <w:pPr>
              <w:jc w:val="center"/>
              <w:rPr>
                <w:color w:val="000000"/>
                <w:sz w:val="20"/>
                <w:szCs w:val="20"/>
              </w:rPr>
            </w:pPr>
            <w:r>
              <w:rPr>
                <w:sz w:val="18"/>
                <w:szCs w:val="18"/>
              </w:rPr>
              <w:t>11000</w:t>
            </w:r>
          </w:p>
        </w:tc>
        <w:tc>
          <w:tcPr>
            <w:tcW w:w="4904" w:type="dxa"/>
            <w:tcBorders>
              <w:top w:val="outset" w:sz="8" w:space="0" w:color="000000"/>
              <w:left w:val="outset" w:sz="8" w:space="0" w:color="000000"/>
              <w:bottom w:val="outset" w:sz="8" w:space="0" w:color="000000"/>
              <w:right w:val="outset" w:sz="8" w:space="0" w:color="000000"/>
            </w:tcBorders>
            <w:vAlign w:val="center"/>
          </w:tcPr>
          <w:p w14:paraId="50A46946" w14:textId="088D03F7" w:rsidR="00902532" w:rsidRPr="001272FC" w:rsidRDefault="00902532" w:rsidP="00902532">
            <w:pPr>
              <w:jc w:val="center"/>
              <w:rPr>
                <w:color w:val="000000"/>
                <w:sz w:val="20"/>
                <w:szCs w:val="20"/>
              </w:rPr>
            </w:pPr>
            <w:proofErr w:type="spellStart"/>
            <w:r>
              <w:rPr>
                <w:sz w:val="18"/>
                <w:szCs w:val="18"/>
              </w:rPr>
              <w:t>Неметанові</w:t>
            </w:r>
            <w:proofErr w:type="spellEnd"/>
            <w:r>
              <w:rPr>
                <w:sz w:val="18"/>
                <w:szCs w:val="18"/>
              </w:rPr>
              <w:t xml:space="preserve"> </w:t>
            </w:r>
            <w:proofErr w:type="spellStart"/>
            <w:r>
              <w:rPr>
                <w:sz w:val="18"/>
                <w:szCs w:val="18"/>
              </w:rPr>
              <w:t>легкі</w:t>
            </w:r>
            <w:proofErr w:type="spellEnd"/>
            <w:r>
              <w:rPr>
                <w:sz w:val="18"/>
                <w:szCs w:val="18"/>
              </w:rPr>
              <w:t xml:space="preserve"> </w:t>
            </w:r>
            <w:proofErr w:type="spellStart"/>
            <w:r>
              <w:rPr>
                <w:sz w:val="18"/>
                <w:szCs w:val="18"/>
              </w:rPr>
              <w:t>органічні</w:t>
            </w:r>
            <w:proofErr w:type="spellEnd"/>
            <w:r>
              <w:rPr>
                <w:sz w:val="18"/>
                <w:szCs w:val="18"/>
              </w:rPr>
              <w:t xml:space="preserve"> </w:t>
            </w:r>
            <w:proofErr w:type="spellStart"/>
            <w:r>
              <w:rPr>
                <w:sz w:val="18"/>
                <w:szCs w:val="18"/>
              </w:rPr>
              <w:t>сполуки</w:t>
            </w:r>
            <w:proofErr w:type="spellEnd"/>
            <w:r>
              <w:rPr>
                <w:sz w:val="18"/>
                <w:szCs w:val="18"/>
              </w:rPr>
              <w:t xml:space="preserve"> (НМЛОС) (</w:t>
            </w:r>
            <w:proofErr w:type="spellStart"/>
            <w:r>
              <w:rPr>
                <w:sz w:val="18"/>
                <w:szCs w:val="18"/>
              </w:rPr>
              <w:t>вуглеводні</w:t>
            </w:r>
            <w:proofErr w:type="spellEnd"/>
            <w:r>
              <w:rPr>
                <w:sz w:val="18"/>
                <w:szCs w:val="18"/>
              </w:rPr>
              <w:t xml:space="preserve"> </w:t>
            </w:r>
            <w:proofErr w:type="spellStart"/>
            <w:r>
              <w:rPr>
                <w:sz w:val="18"/>
                <w:szCs w:val="18"/>
              </w:rPr>
              <w:t>гpаничні</w:t>
            </w:r>
            <w:proofErr w:type="spellEnd"/>
            <w:r>
              <w:rPr>
                <w:sz w:val="18"/>
                <w:szCs w:val="18"/>
              </w:rPr>
              <w:t xml:space="preserve"> С12-С19 (</w:t>
            </w:r>
            <w:proofErr w:type="spellStart"/>
            <w:r>
              <w:rPr>
                <w:sz w:val="18"/>
                <w:szCs w:val="18"/>
              </w:rPr>
              <w:t>розчинник</w:t>
            </w:r>
            <w:proofErr w:type="spellEnd"/>
            <w:r>
              <w:rPr>
                <w:sz w:val="18"/>
                <w:szCs w:val="18"/>
              </w:rPr>
              <w:t xml:space="preserve"> РПК-265 П та </w:t>
            </w:r>
            <w:proofErr w:type="spellStart"/>
            <w:r>
              <w:rPr>
                <w:sz w:val="18"/>
                <w:szCs w:val="18"/>
              </w:rPr>
              <w:t>інш</w:t>
            </w:r>
            <w:proofErr w:type="spellEnd"/>
            <w:r>
              <w:rPr>
                <w:sz w:val="18"/>
                <w:szCs w:val="18"/>
              </w:rPr>
              <w:t>.)</w:t>
            </w:r>
          </w:p>
        </w:tc>
        <w:tc>
          <w:tcPr>
            <w:tcW w:w="2002" w:type="dxa"/>
            <w:tcBorders>
              <w:top w:val="outset" w:sz="8" w:space="0" w:color="000000"/>
              <w:left w:val="outset" w:sz="8" w:space="0" w:color="000000"/>
              <w:bottom w:val="outset" w:sz="8" w:space="0" w:color="000000"/>
              <w:right w:val="outset" w:sz="8" w:space="0" w:color="000000"/>
            </w:tcBorders>
            <w:vAlign w:val="center"/>
          </w:tcPr>
          <w:p w14:paraId="4E6792BF" w14:textId="11CD097F" w:rsidR="00902532" w:rsidRPr="001272FC" w:rsidRDefault="00902532" w:rsidP="00902532">
            <w:pPr>
              <w:jc w:val="center"/>
              <w:rPr>
                <w:color w:val="000000"/>
                <w:sz w:val="20"/>
                <w:szCs w:val="20"/>
              </w:rPr>
            </w:pPr>
            <w:r>
              <w:rPr>
                <w:sz w:val="18"/>
                <w:szCs w:val="18"/>
              </w:rPr>
              <w:t>262,3595060049</w:t>
            </w:r>
          </w:p>
        </w:tc>
        <w:tc>
          <w:tcPr>
            <w:tcW w:w="1969" w:type="dxa"/>
            <w:tcBorders>
              <w:top w:val="outset" w:sz="8" w:space="0" w:color="000000"/>
              <w:left w:val="outset" w:sz="8" w:space="0" w:color="000000"/>
              <w:bottom w:val="outset" w:sz="8" w:space="0" w:color="000000"/>
              <w:right w:val="outset" w:sz="8" w:space="0" w:color="000000"/>
            </w:tcBorders>
            <w:vAlign w:val="center"/>
          </w:tcPr>
          <w:p w14:paraId="76758DF0" w14:textId="3C5BF537" w:rsidR="00902532" w:rsidRPr="001272FC" w:rsidRDefault="00902532" w:rsidP="00902532">
            <w:pPr>
              <w:jc w:val="center"/>
              <w:rPr>
                <w:color w:val="000000"/>
                <w:sz w:val="20"/>
                <w:szCs w:val="20"/>
              </w:rPr>
            </w:pPr>
            <w:r>
              <w:rPr>
                <w:sz w:val="18"/>
                <w:szCs w:val="18"/>
              </w:rPr>
              <w:t>262,3595060049</w:t>
            </w:r>
          </w:p>
        </w:tc>
        <w:tc>
          <w:tcPr>
            <w:tcW w:w="2036" w:type="dxa"/>
            <w:tcBorders>
              <w:top w:val="outset" w:sz="8" w:space="0" w:color="000000"/>
              <w:left w:val="outset" w:sz="8" w:space="0" w:color="000000"/>
              <w:bottom w:val="outset" w:sz="8" w:space="0" w:color="000000"/>
              <w:right w:val="outset" w:sz="8" w:space="0" w:color="000000"/>
            </w:tcBorders>
            <w:vAlign w:val="center"/>
          </w:tcPr>
          <w:p w14:paraId="16D32740" w14:textId="444466ED" w:rsidR="00902532" w:rsidRPr="001272FC" w:rsidRDefault="00902532" w:rsidP="00902532">
            <w:pPr>
              <w:jc w:val="center"/>
              <w:rPr>
                <w:color w:val="000000"/>
                <w:sz w:val="20"/>
                <w:szCs w:val="20"/>
              </w:rPr>
            </w:pPr>
            <w:r>
              <w:rPr>
                <w:sz w:val="18"/>
                <w:szCs w:val="18"/>
              </w:rPr>
              <w:t>1,5</w:t>
            </w:r>
          </w:p>
        </w:tc>
      </w:tr>
      <w:tr w:rsidR="00902532" w:rsidRPr="001272FC" w14:paraId="0B6F9532"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3C79FA4D" w14:textId="0F2D76E1" w:rsidR="00902532" w:rsidRPr="001272FC" w:rsidRDefault="00902532" w:rsidP="00902532">
            <w:pPr>
              <w:widowControl w:val="0"/>
              <w:jc w:val="center"/>
              <w:rPr>
                <w:sz w:val="20"/>
                <w:szCs w:val="20"/>
                <w:lang w:val="uk-UA"/>
              </w:rPr>
            </w:pPr>
            <w:r>
              <w:rPr>
                <w:sz w:val="18"/>
                <w:szCs w:val="18"/>
              </w:rPr>
              <w:t>17</w:t>
            </w:r>
          </w:p>
        </w:tc>
        <w:tc>
          <w:tcPr>
            <w:tcW w:w="1103" w:type="dxa"/>
            <w:tcBorders>
              <w:top w:val="outset" w:sz="8" w:space="0" w:color="000000"/>
              <w:left w:val="outset" w:sz="8" w:space="0" w:color="000000"/>
              <w:bottom w:val="outset" w:sz="8" w:space="0" w:color="000000"/>
              <w:right w:val="outset" w:sz="8" w:space="0" w:color="000000"/>
            </w:tcBorders>
            <w:vAlign w:val="center"/>
          </w:tcPr>
          <w:p w14:paraId="2E8437D6" w14:textId="5E3654FA" w:rsidR="00902532" w:rsidRPr="001272FC" w:rsidRDefault="00902532" w:rsidP="00902532">
            <w:pPr>
              <w:jc w:val="center"/>
              <w:rPr>
                <w:color w:val="000000"/>
                <w:sz w:val="20"/>
                <w:szCs w:val="20"/>
              </w:rPr>
            </w:pPr>
            <w:r>
              <w:rPr>
                <w:sz w:val="18"/>
                <w:szCs w:val="18"/>
              </w:rPr>
              <w:t>11041</w:t>
            </w:r>
          </w:p>
        </w:tc>
        <w:tc>
          <w:tcPr>
            <w:tcW w:w="4904" w:type="dxa"/>
            <w:tcBorders>
              <w:top w:val="outset" w:sz="8" w:space="0" w:color="000000"/>
              <w:left w:val="outset" w:sz="8" w:space="0" w:color="000000"/>
              <w:bottom w:val="outset" w:sz="8" w:space="0" w:color="000000"/>
              <w:right w:val="outset" w:sz="8" w:space="0" w:color="000000"/>
            </w:tcBorders>
            <w:vAlign w:val="center"/>
          </w:tcPr>
          <w:p w14:paraId="215EDABF" w14:textId="6566E059" w:rsidR="00902532" w:rsidRPr="001272FC" w:rsidRDefault="00902532" w:rsidP="00902532">
            <w:pPr>
              <w:jc w:val="center"/>
              <w:rPr>
                <w:color w:val="000000"/>
                <w:sz w:val="20"/>
                <w:szCs w:val="20"/>
              </w:rPr>
            </w:pPr>
            <w:r>
              <w:rPr>
                <w:sz w:val="18"/>
                <w:szCs w:val="18"/>
              </w:rPr>
              <w:t>Толуол</w:t>
            </w:r>
          </w:p>
        </w:tc>
        <w:tc>
          <w:tcPr>
            <w:tcW w:w="2002" w:type="dxa"/>
            <w:tcBorders>
              <w:top w:val="outset" w:sz="8" w:space="0" w:color="000000"/>
              <w:left w:val="outset" w:sz="8" w:space="0" w:color="000000"/>
              <w:bottom w:val="outset" w:sz="8" w:space="0" w:color="000000"/>
              <w:right w:val="outset" w:sz="8" w:space="0" w:color="000000"/>
            </w:tcBorders>
            <w:vAlign w:val="center"/>
          </w:tcPr>
          <w:p w14:paraId="4EFA883C" w14:textId="26D57325" w:rsidR="00902532" w:rsidRPr="001272FC" w:rsidRDefault="00902532" w:rsidP="00902532">
            <w:pPr>
              <w:jc w:val="center"/>
              <w:rPr>
                <w:color w:val="000000"/>
                <w:sz w:val="20"/>
                <w:szCs w:val="20"/>
              </w:rPr>
            </w:pPr>
            <w:r>
              <w:rPr>
                <w:sz w:val="18"/>
                <w:szCs w:val="18"/>
              </w:rPr>
              <w:t>0,0002100</w:t>
            </w:r>
          </w:p>
        </w:tc>
        <w:tc>
          <w:tcPr>
            <w:tcW w:w="1969" w:type="dxa"/>
            <w:tcBorders>
              <w:top w:val="outset" w:sz="8" w:space="0" w:color="000000"/>
              <w:left w:val="outset" w:sz="8" w:space="0" w:color="000000"/>
              <w:bottom w:val="outset" w:sz="8" w:space="0" w:color="000000"/>
              <w:right w:val="outset" w:sz="8" w:space="0" w:color="000000"/>
            </w:tcBorders>
            <w:vAlign w:val="center"/>
          </w:tcPr>
          <w:p w14:paraId="7C493E22" w14:textId="0BC9DD43" w:rsidR="00902532" w:rsidRPr="001272FC" w:rsidRDefault="00902532" w:rsidP="00902532">
            <w:pPr>
              <w:jc w:val="center"/>
              <w:rPr>
                <w:color w:val="000000"/>
                <w:sz w:val="20"/>
                <w:szCs w:val="20"/>
              </w:rPr>
            </w:pPr>
            <w:r>
              <w:rPr>
                <w:sz w:val="18"/>
                <w:szCs w:val="18"/>
              </w:rPr>
              <w:t>0,0002100</w:t>
            </w:r>
          </w:p>
        </w:tc>
        <w:tc>
          <w:tcPr>
            <w:tcW w:w="2036" w:type="dxa"/>
            <w:tcBorders>
              <w:top w:val="outset" w:sz="8" w:space="0" w:color="000000"/>
              <w:left w:val="outset" w:sz="8" w:space="0" w:color="000000"/>
              <w:bottom w:val="outset" w:sz="8" w:space="0" w:color="000000"/>
              <w:right w:val="outset" w:sz="8" w:space="0" w:color="000000"/>
            </w:tcBorders>
            <w:vAlign w:val="center"/>
          </w:tcPr>
          <w:p w14:paraId="20E1A47A" w14:textId="5D1F4A88" w:rsidR="00902532" w:rsidRPr="001272FC" w:rsidRDefault="00902532" w:rsidP="00902532">
            <w:pPr>
              <w:jc w:val="center"/>
              <w:rPr>
                <w:color w:val="000000"/>
                <w:sz w:val="20"/>
                <w:szCs w:val="20"/>
              </w:rPr>
            </w:pPr>
            <w:r>
              <w:rPr>
                <w:sz w:val="18"/>
                <w:szCs w:val="18"/>
              </w:rPr>
              <w:t>0,9</w:t>
            </w:r>
          </w:p>
        </w:tc>
      </w:tr>
      <w:tr w:rsidR="00902532" w:rsidRPr="001272FC" w14:paraId="3A25B65F"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7150BBAF" w14:textId="53E9B6DE" w:rsidR="00902532" w:rsidRPr="001272FC" w:rsidRDefault="00902532" w:rsidP="00902532">
            <w:pPr>
              <w:widowControl w:val="0"/>
              <w:jc w:val="center"/>
              <w:rPr>
                <w:sz w:val="20"/>
                <w:szCs w:val="20"/>
                <w:lang w:val="uk-UA"/>
              </w:rPr>
            </w:pPr>
            <w:r>
              <w:rPr>
                <w:sz w:val="18"/>
                <w:szCs w:val="18"/>
              </w:rPr>
              <w:t>18</w:t>
            </w:r>
          </w:p>
        </w:tc>
        <w:tc>
          <w:tcPr>
            <w:tcW w:w="1103" w:type="dxa"/>
            <w:tcBorders>
              <w:top w:val="outset" w:sz="8" w:space="0" w:color="000000"/>
              <w:left w:val="outset" w:sz="8" w:space="0" w:color="000000"/>
              <w:bottom w:val="outset" w:sz="8" w:space="0" w:color="000000"/>
              <w:right w:val="outset" w:sz="8" w:space="0" w:color="000000"/>
            </w:tcBorders>
            <w:vAlign w:val="center"/>
          </w:tcPr>
          <w:p w14:paraId="413D1213" w14:textId="0A0D2647" w:rsidR="00902532" w:rsidRPr="001272FC" w:rsidRDefault="00902532" w:rsidP="00902532">
            <w:pPr>
              <w:jc w:val="center"/>
              <w:rPr>
                <w:color w:val="000000"/>
                <w:sz w:val="20"/>
                <w:szCs w:val="20"/>
              </w:rPr>
            </w:pPr>
            <w:r>
              <w:rPr>
                <w:sz w:val="18"/>
                <w:szCs w:val="18"/>
              </w:rPr>
              <w:t>11048</w:t>
            </w:r>
          </w:p>
        </w:tc>
        <w:tc>
          <w:tcPr>
            <w:tcW w:w="4904" w:type="dxa"/>
            <w:tcBorders>
              <w:top w:val="outset" w:sz="8" w:space="0" w:color="000000"/>
              <w:left w:val="outset" w:sz="8" w:space="0" w:color="000000"/>
              <w:bottom w:val="outset" w:sz="8" w:space="0" w:color="000000"/>
              <w:right w:val="outset" w:sz="8" w:space="0" w:color="000000"/>
            </w:tcBorders>
            <w:vAlign w:val="center"/>
          </w:tcPr>
          <w:p w14:paraId="5EEB3326" w14:textId="5C8C1D5C" w:rsidR="00902532" w:rsidRPr="001272FC" w:rsidRDefault="00902532" w:rsidP="00902532">
            <w:pPr>
              <w:jc w:val="center"/>
              <w:rPr>
                <w:color w:val="000000"/>
                <w:sz w:val="20"/>
                <w:szCs w:val="20"/>
              </w:rPr>
            </w:pPr>
            <w:r>
              <w:rPr>
                <w:sz w:val="18"/>
                <w:szCs w:val="18"/>
              </w:rPr>
              <w:t>Фенол</w:t>
            </w:r>
          </w:p>
        </w:tc>
        <w:tc>
          <w:tcPr>
            <w:tcW w:w="2002" w:type="dxa"/>
            <w:tcBorders>
              <w:top w:val="outset" w:sz="8" w:space="0" w:color="000000"/>
              <w:left w:val="outset" w:sz="8" w:space="0" w:color="000000"/>
              <w:bottom w:val="outset" w:sz="8" w:space="0" w:color="000000"/>
              <w:right w:val="outset" w:sz="8" w:space="0" w:color="000000"/>
            </w:tcBorders>
            <w:vAlign w:val="center"/>
          </w:tcPr>
          <w:p w14:paraId="00162741" w14:textId="0204307F" w:rsidR="00902532" w:rsidRPr="001272FC" w:rsidRDefault="00902532" w:rsidP="00902532">
            <w:pPr>
              <w:jc w:val="center"/>
              <w:rPr>
                <w:color w:val="000000"/>
                <w:sz w:val="20"/>
                <w:szCs w:val="20"/>
                <w:highlight w:val="yellow"/>
              </w:rPr>
            </w:pPr>
            <w:r>
              <w:rPr>
                <w:sz w:val="18"/>
                <w:szCs w:val="18"/>
              </w:rPr>
              <w:t>1,7190000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6CEC920C" w14:textId="2535D998" w:rsidR="00902532" w:rsidRPr="001272FC" w:rsidRDefault="00902532" w:rsidP="00902532">
            <w:pPr>
              <w:jc w:val="center"/>
              <w:rPr>
                <w:color w:val="000000"/>
                <w:sz w:val="20"/>
                <w:szCs w:val="20"/>
                <w:highlight w:val="yellow"/>
              </w:rPr>
            </w:pPr>
            <w:r>
              <w:rPr>
                <w:sz w:val="18"/>
                <w:szCs w:val="18"/>
              </w:rPr>
              <w:t>1,7190000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4AABC15C" w14:textId="60E69D38" w:rsidR="00902532" w:rsidRPr="001272FC" w:rsidRDefault="00902532" w:rsidP="00902532">
            <w:pPr>
              <w:jc w:val="center"/>
              <w:rPr>
                <w:color w:val="000000"/>
                <w:sz w:val="20"/>
                <w:szCs w:val="20"/>
              </w:rPr>
            </w:pPr>
            <w:r>
              <w:rPr>
                <w:sz w:val="18"/>
                <w:szCs w:val="18"/>
              </w:rPr>
              <w:t>0,1</w:t>
            </w:r>
          </w:p>
        </w:tc>
      </w:tr>
      <w:tr w:rsidR="00902532" w:rsidRPr="001272FC" w14:paraId="6DC8760D"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53D22D15" w14:textId="1378220F" w:rsidR="00902532" w:rsidRPr="001272FC" w:rsidRDefault="00902532" w:rsidP="00902532">
            <w:pPr>
              <w:widowControl w:val="0"/>
              <w:jc w:val="center"/>
              <w:rPr>
                <w:sz w:val="20"/>
                <w:szCs w:val="20"/>
                <w:lang w:val="uk-UA"/>
              </w:rPr>
            </w:pPr>
            <w:r>
              <w:rPr>
                <w:sz w:val="18"/>
                <w:szCs w:val="18"/>
              </w:rPr>
              <w:t>19</w:t>
            </w:r>
          </w:p>
        </w:tc>
        <w:tc>
          <w:tcPr>
            <w:tcW w:w="1103" w:type="dxa"/>
            <w:tcBorders>
              <w:top w:val="outset" w:sz="8" w:space="0" w:color="000000"/>
              <w:left w:val="outset" w:sz="8" w:space="0" w:color="000000"/>
              <w:bottom w:val="outset" w:sz="8" w:space="0" w:color="000000"/>
              <w:right w:val="outset" w:sz="8" w:space="0" w:color="000000"/>
            </w:tcBorders>
            <w:vAlign w:val="center"/>
          </w:tcPr>
          <w:p w14:paraId="41185EE9" w14:textId="01782072" w:rsidR="00902532" w:rsidRPr="001272FC" w:rsidRDefault="00902532" w:rsidP="00902532">
            <w:pPr>
              <w:jc w:val="center"/>
              <w:rPr>
                <w:color w:val="000000"/>
                <w:sz w:val="20"/>
                <w:szCs w:val="20"/>
              </w:rPr>
            </w:pPr>
            <w:r>
              <w:rPr>
                <w:sz w:val="18"/>
                <w:szCs w:val="18"/>
              </w:rPr>
              <w:t>11049</w:t>
            </w:r>
          </w:p>
        </w:tc>
        <w:tc>
          <w:tcPr>
            <w:tcW w:w="4904" w:type="dxa"/>
            <w:tcBorders>
              <w:top w:val="outset" w:sz="8" w:space="0" w:color="000000"/>
              <w:left w:val="outset" w:sz="8" w:space="0" w:color="000000"/>
              <w:bottom w:val="outset" w:sz="8" w:space="0" w:color="000000"/>
              <w:right w:val="outset" w:sz="8" w:space="0" w:color="000000"/>
            </w:tcBorders>
            <w:vAlign w:val="center"/>
          </w:tcPr>
          <w:p w14:paraId="5EFDFA24" w14:textId="154BF666" w:rsidR="00902532" w:rsidRPr="001272FC" w:rsidRDefault="00902532" w:rsidP="00902532">
            <w:pPr>
              <w:jc w:val="center"/>
              <w:rPr>
                <w:color w:val="000000"/>
                <w:sz w:val="20"/>
                <w:szCs w:val="20"/>
              </w:rPr>
            </w:pPr>
            <w:proofErr w:type="spellStart"/>
            <w:r>
              <w:rPr>
                <w:sz w:val="18"/>
                <w:szCs w:val="18"/>
              </w:rPr>
              <w:t>Формальдегід</w:t>
            </w:r>
            <w:proofErr w:type="spellEnd"/>
          </w:p>
        </w:tc>
        <w:tc>
          <w:tcPr>
            <w:tcW w:w="2002" w:type="dxa"/>
            <w:tcBorders>
              <w:top w:val="outset" w:sz="8" w:space="0" w:color="000000"/>
              <w:left w:val="outset" w:sz="8" w:space="0" w:color="000000"/>
              <w:bottom w:val="outset" w:sz="8" w:space="0" w:color="000000"/>
              <w:right w:val="outset" w:sz="8" w:space="0" w:color="000000"/>
            </w:tcBorders>
            <w:vAlign w:val="center"/>
          </w:tcPr>
          <w:p w14:paraId="50722DB0" w14:textId="1EDC00B6" w:rsidR="00902532" w:rsidRPr="001272FC" w:rsidRDefault="00902532" w:rsidP="00902532">
            <w:pPr>
              <w:jc w:val="center"/>
              <w:rPr>
                <w:color w:val="000000"/>
                <w:sz w:val="20"/>
                <w:szCs w:val="20"/>
                <w:highlight w:val="yellow"/>
              </w:rPr>
            </w:pPr>
            <w:r>
              <w:rPr>
                <w:sz w:val="18"/>
                <w:szCs w:val="18"/>
              </w:rPr>
              <w:t>22,56315011</w:t>
            </w:r>
          </w:p>
        </w:tc>
        <w:tc>
          <w:tcPr>
            <w:tcW w:w="1969" w:type="dxa"/>
            <w:tcBorders>
              <w:top w:val="outset" w:sz="8" w:space="0" w:color="000000"/>
              <w:left w:val="outset" w:sz="8" w:space="0" w:color="000000"/>
              <w:bottom w:val="outset" w:sz="8" w:space="0" w:color="000000"/>
              <w:right w:val="outset" w:sz="8" w:space="0" w:color="000000"/>
            </w:tcBorders>
            <w:vAlign w:val="center"/>
          </w:tcPr>
          <w:p w14:paraId="474FA762" w14:textId="11CAA652" w:rsidR="00902532" w:rsidRPr="001272FC" w:rsidRDefault="00902532" w:rsidP="00902532">
            <w:pPr>
              <w:jc w:val="center"/>
              <w:rPr>
                <w:color w:val="000000"/>
                <w:sz w:val="20"/>
                <w:szCs w:val="20"/>
                <w:highlight w:val="yellow"/>
              </w:rPr>
            </w:pPr>
            <w:r>
              <w:rPr>
                <w:sz w:val="18"/>
                <w:szCs w:val="18"/>
              </w:rPr>
              <w:t>22,56315011</w:t>
            </w:r>
          </w:p>
        </w:tc>
        <w:tc>
          <w:tcPr>
            <w:tcW w:w="2036" w:type="dxa"/>
            <w:tcBorders>
              <w:top w:val="outset" w:sz="8" w:space="0" w:color="000000"/>
              <w:left w:val="outset" w:sz="8" w:space="0" w:color="000000"/>
              <w:bottom w:val="outset" w:sz="8" w:space="0" w:color="000000"/>
              <w:right w:val="outset" w:sz="8" w:space="0" w:color="000000"/>
            </w:tcBorders>
            <w:vAlign w:val="center"/>
          </w:tcPr>
          <w:p w14:paraId="55D52A66" w14:textId="42F6082C" w:rsidR="00902532" w:rsidRPr="001272FC" w:rsidRDefault="00902532" w:rsidP="00902532">
            <w:pPr>
              <w:jc w:val="center"/>
              <w:rPr>
                <w:color w:val="000000"/>
                <w:sz w:val="20"/>
                <w:szCs w:val="20"/>
              </w:rPr>
            </w:pPr>
            <w:r>
              <w:rPr>
                <w:sz w:val="18"/>
                <w:szCs w:val="18"/>
              </w:rPr>
              <w:t>0,1</w:t>
            </w:r>
          </w:p>
        </w:tc>
      </w:tr>
      <w:tr w:rsidR="00902532" w:rsidRPr="001272FC" w14:paraId="7FAC7C7A"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22FEC04E" w14:textId="03DD1C68" w:rsidR="00902532" w:rsidRPr="001272FC" w:rsidRDefault="00902532" w:rsidP="00902532">
            <w:pPr>
              <w:widowControl w:val="0"/>
              <w:jc w:val="center"/>
              <w:rPr>
                <w:sz w:val="20"/>
                <w:szCs w:val="20"/>
                <w:lang w:val="uk-UA"/>
              </w:rPr>
            </w:pPr>
            <w:r>
              <w:rPr>
                <w:sz w:val="18"/>
                <w:szCs w:val="18"/>
              </w:rPr>
              <w:t>20</w:t>
            </w:r>
          </w:p>
        </w:tc>
        <w:tc>
          <w:tcPr>
            <w:tcW w:w="1103" w:type="dxa"/>
            <w:tcBorders>
              <w:top w:val="outset" w:sz="8" w:space="0" w:color="000000"/>
              <w:left w:val="outset" w:sz="8" w:space="0" w:color="000000"/>
              <w:bottom w:val="outset" w:sz="8" w:space="0" w:color="000000"/>
              <w:right w:val="outset" w:sz="8" w:space="0" w:color="000000"/>
            </w:tcBorders>
            <w:vAlign w:val="center"/>
          </w:tcPr>
          <w:p w14:paraId="22242649" w14:textId="4F0D5295" w:rsidR="00902532" w:rsidRPr="001272FC" w:rsidRDefault="00902532" w:rsidP="00902532">
            <w:pPr>
              <w:jc w:val="center"/>
              <w:rPr>
                <w:color w:val="000000"/>
                <w:sz w:val="20"/>
                <w:szCs w:val="20"/>
              </w:rPr>
            </w:pPr>
            <w:r>
              <w:rPr>
                <w:sz w:val="18"/>
                <w:szCs w:val="18"/>
              </w:rPr>
              <w:t>15003</w:t>
            </w:r>
          </w:p>
        </w:tc>
        <w:tc>
          <w:tcPr>
            <w:tcW w:w="4904" w:type="dxa"/>
            <w:tcBorders>
              <w:top w:val="outset" w:sz="8" w:space="0" w:color="000000"/>
              <w:left w:val="outset" w:sz="8" w:space="0" w:color="000000"/>
              <w:bottom w:val="outset" w:sz="8" w:space="0" w:color="000000"/>
              <w:right w:val="outset" w:sz="8" w:space="0" w:color="000000"/>
            </w:tcBorders>
            <w:vAlign w:val="center"/>
          </w:tcPr>
          <w:p w14:paraId="5FDD8FF7" w14:textId="45C06A17" w:rsidR="00902532" w:rsidRPr="001272FC" w:rsidRDefault="00902532" w:rsidP="00902532">
            <w:pPr>
              <w:jc w:val="center"/>
              <w:rPr>
                <w:color w:val="000000"/>
                <w:sz w:val="20"/>
                <w:szCs w:val="20"/>
              </w:rPr>
            </w:pPr>
            <w:proofErr w:type="spellStart"/>
            <w:r>
              <w:rPr>
                <w:sz w:val="18"/>
                <w:szCs w:val="18"/>
              </w:rPr>
              <w:t>Водню</w:t>
            </w:r>
            <w:proofErr w:type="spellEnd"/>
            <w:r>
              <w:rPr>
                <w:sz w:val="18"/>
                <w:szCs w:val="18"/>
              </w:rPr>
              <w:t xml:space="preserve"> хлорид (соляна кислота за молекулою </w:t>
            </w:r>
            <w:proofErr w:type="spellStart"/>
            <w:r>
              <w:rPr>
                <w:sz w:val="18"/>
                <w:szCs w:val="18"/>
              </w:rPr>
              <w:t>HCl</w:t>
            </w:r>
            <w:proofErr w:type="spellEnd"/>
            <w:r>
              <w:rPr>
                <w:sz w:val="18"/>
                <w:szCs w:val="18"/>
              </w:rPr>
              <w:t>)</w:t>
            </w:r>
          </w:p>
        </w:tc>
        <w:tc>
          <w:tcPr>
            <w:tcW w:w="2002" w:type="dxa"/>
            <w:tcBorders>
              <w:top w:val="outset" w:sz="8" w:space="0" w:color="000000"/>
              <w:left w:val="outset" w:sz="8" w:space="0" w:color="000000"/>
              <w:bottom w:val="outset" w:sz="8" w:space="0" w:color="000000"/>
              <w:right w:val="outset" w:sz="8" w:space="0" w:color="000000"/>
            </w:tcBorders>
            <w:vAlign w:val="center"/>
          </w:tcPr>
          <w:p w14:paraId="51E8E194" w14:textId="180FB99E" w:rsidR="00902532" w:rsidRPr="001272FC" w:rsidRDefault="00902532" w:rsidP="00902532">
            <w:pPr>
              <w:jc w:val="center"/>
              <w:rPr>
                <w:color w:val="000000"/>
                <w:sz w:val="20"/>
                <w:szCs w:val="20"/>
                <w:highlight w:val="yellow"/>
              </w:rPr>
            </w:pPr>
            <w:r>
              <w:rPr>
                <w:sz w:val="18"/>
                <w:szCs w:val="18"/>
              </w:rPr>
              <w:t>0,0003400</w:t>
            </w:r>
          </w:p>
        </w:tc>
        <w:tc>
          <w:tcPr>
            <w:tcW w:w="1969" w:type="dxa"/>
            <w:tcBorders>
              <w:top w:val="outset" w:sz="8" w:space="0" w:color="000000"/>
              <w:left w:val="outset" w:sz="8" w:space="0" w:color="000000"/>
              <w:bottom w:val="outset" w:sz="8" w:space="0" w:color="000000"/>
              <w:right w:val="outset" w:sz="8" w:space="0" w:color="000000"/>
            </w:tcBorders>
            <w:vAlign w:val="center"/>
          </w:tcPr>
          <w:p w14:paraId="6E22C55A" w14:textId="67B1A018" w:rsidR="00902532" w:rsidRPr="001272FC" w:rsidRDefault="00902532" w:rsidP="00902532">
            <w:pPr>
              <w:jc w:val="center"/>
              <w:rPr>
                <w:color w:val="000000"/>
                <w:sz w:val="20"/>
                <w:szCs w:val="20"/>
                <w:highlight w:val="yellow"/>
              </w:rPr>
            </w:pPr>
            <w:r>
              <w:rPr>
                <w:sz w:val="18"/>
                <w:szCs w:val="18"/>
              </w:rPr>
              <w:t>0,0003400</w:t>
            </w:r>
          </w:p>
        </w:tc>
        <w:tc>
          <w:tcPr>
            <w:tcW w:w="2036" w:type="dxa"/>
            <w:tcBorders>
              <w:top w:val="outset" w:sz="8" w:space="0" w:color="000000"/>
              <w:left w:val="outset" w:sz="8" w:space="0" w:color="000000"/>
              <w:bottom w:val="outset" w:sz="8" w:space="0" w:color="000000"/>
              <w:right w:val="outset" w:sz="8" w:space="0" w:color="000000"/>
            </w:tcBorders>
            <w:vAlign w:val="center"/>
          </w:tcPr>
          <w:p w14:paraId="46F9FEB0" w14:textId="14043BA6" w:rsidR="00902532" w:rsidRPr="001272FC" w:rsidRDefault="00902532" w:rsidP="00902532">
            <w:pPr>
              <w:jc w:val="center"/>
              <w:rPr>
                <w:color w:val="000000"/>
                <w:sz w:val="20"/>
                <w:szCs w:val="20"/>
              </w:rPr>
            </w:pPr>
            <w:r>
              <w:rPr>
                <w:sz w:val="18"/>
                <w:szCs w:val="18"/>
              </w:rPr>
              <w:t>0,1</w:t>
            </w:r>
          </w:p>
        </w:tc>
      </w:tr>
      <w:tr w:rsidR="00902532" w:rsidRPr="001272FC" w14:paraId="7B1FEA6D" w14:textId="77777777" w:rsidTr="00741B80">
        <w:trPr>
          <w:trHeight w:val="333"/>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17304CA8" w14:textId="6B9235A4" w:rsidR="00902532" w:rsidRPr="001272FC" w:rsidRDefault="00902532" w:rsidP="00902532">
            <w:pPr>
              <w:widowControl w:val="0"/>
              <w:jc w:val="center"/>
              <w:rPr>
                <w:sz w:val="20"/>
                <w:szCs w:val="20"/>
                <w:lang w:val="uk-UA"/>
              </w:rPr>
            </w:pPr>
            <w:r>
              <w:rPr>
                <w:sz w:val="18"/>
                <w:szCs w:val="18"/>
              </w:rPr>
              <w:t>21</w:t>
            </w:r>
          </w:p>
        </w:tc>
        <w:tc>
          <w:tcPr>
            <w:tcW w:w="1103" w:type="dxa"/>
            <w:tcBorders>
              <w:top w:val="outset" w:sz="8" w:space="0" w:color="000000"/>
              <w:left w:val="outset" w:sz="8" w:space="0" w:color="000000"/>
              <w:bottom w:val="outset" w:sz="8" w:space="0" w:color="000000"/>
              <w:right w:val="outset" w:sz="8" w:space="0" w:color="000000"/>
            </w:tcBorders>
            <w:vAlign w:val="center"/>
          </w:tcPr>
          <w:p w14:paraId="32F99815" w14:textId="7903AE3E" w:rsidR="00902532" w:rsidRPr="001272FC" w:rsidRDefault="00902532" w:rsidP="00902532">
            <w:pPr>
              <w:jc w:val="center"/>
              <w:rPr>
                <w:color w:val="000000"/>
                <w:sz w:val="20"/>
                <w:szCs w:val="20"/>
              </w:rPr>
            </w:pPr>
            <w:r>
              <w:rPr>
                <w:sz w:val="18"/>
                <w:szCs w:val="18"/>
              </w:rPr>
              <w:t>17000</w:t>
            </w:r>
          </w:p>
        </w:tc>
        <w:tc>
          <w:tcPr>
            <w:tcW w:w="4904" w:type="dxa"/>
            <w:tcBorders>
              <w:top w:val="outset" w:sz="8" w:space="0" w:color="000000"/>
              <w:left w:val="outset" w:sz="8" w:space="0" w:color="000000"/>
              <w:bottom w:val="outset" w:sz="8" w:space="0" w:color="000000"/>
              <w:right w:val="outset" w:sz="8" w:space="0" w:color="000000"/>
            </w:tcBorders>
            <w:vAlign w:val="center"/>
          </w:tcPr>
          <w:p w14:paraId="2C4C294F" w14:textId="4B8674B3" w:rsidR="00902532" w:rsidRPr="001272FC" w:rsidRDefault="00902532" w:rsidP="00902532">
            <w:pPr>
              <w:jc w:val="center"/>
              <w:rPr>
                <w:color w:val="000000"/>
                <w:sz w:val="20"/>
                <w:szCs w:val="20"/>
              </w:rPr>
            </w:pPr>
            <w:proofErr w:type="spellStart"/>
            <w:r>
              <w:rPr>
                <w:sz w:val="18"/>
                <w:szCs w:val="18"/>
              </w:rPr>
              <w:t>Ціаніди</w:t>
            </w:r>
            <w:proofErr w:type="spellEnd"/>
            <w:r>
              <w:rPr>
                <w:sz w:val="18"/>
                <w:szCs w:val="18"/>
              </w:rPr>
              <w:t xml:space="preserve"> (4,4- </w:t>
            </w:r>
            <w:proofErr w:type="spellStart"/>
            <w:r>
              <w:rPr>
                <w:sz w:val="18"/>
                <w:szCs w:val="18"/>
              </w:rPr>
              <w:t>Дифенілметандіізоціанат</w:t>
            </w:r>
            <w:proofErr w:type="spellEnd"/>
            <w:r>
              <w:rPr>
                <w:sz w:val="18"/>
                <w:szCs w:val="18"/>
              </w:rPr>
              <w:t>)</w:t>
            </w:r>
          </w:p>
        </w:tc>
        <w:tc>
          <w:tcPr>
            <w:tcW w:w="2002" w:type="dxa"/>
            <w:tcBorders>
              <w:top w:val="outset" w:sz="8" w:space="0" w:color="000000"/>
              <w:left w:val="outset" w:sz="8" w:space="0" w:color="000000"/>
              <w:bottom w:val="outset" w:sz="8" w:space="0" w:color="000000"/>
              <w:right w:val="outset" w:sz="8" w:space="0" w:color="000000"/>
            </w:tcBorders>
            <w:vAlign w:val="center"/>
          </w:tcPr>
          <w:p w14:paraId="00D980B6" w14:textId="4F564158" w:rsidR="00902532" w:rsidRPr="001272FC" w:rsidRDefault="00902532" w:rsidP="00902532">
            <w:pPr>
              <w:jc w:val="center"/>
              <w:rPr>
                <w:color w:val="000000"/>
                <w:sz w:val="20"/>
                <w:szCs w:val="20"/>
                <w:highlight w:val="yellow"/>
              </w:rPr>
            </w:pPr>
            <w:r>
              <w:rPr>
                <w:sz w:val="18"/>
                <w:szCs w:val="18"/>
              </w:rPr>
              <w:t>0,6227000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332B84C2" w14:textId="4953DD5F" w:rsidR="00902532" w:rsidRPr="001272FC" w:rsidRDefault="00902532" w:rsidP="00902532">
            <w:pPr>
              <w:jc w:val="center"/>
              <w:rPr>
                <w:color w:val="000000"/>
                <w:sz w:val="20"/>
                <w:szCs w:val="20"/>
                <w:highlight w:val="yellow"/>
              </w:rPr>
            </w:pPr>
            <w:r>
              <w:rPr>
                <w:sz w:val="18"/>
                <w:szCs w:val="18"/>
              </w:rPr>
              <w:t>0,6227000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2790DAA0" w14:textId="6E35A5F8" w:rsidR="00902532" w:rsidRPr="001272FC" w:rsidRDefault="00902532" w:rsidP="00902532">
            <w:pPr>
              <w:jc w:val="center"/>
              <w:rPr>
                <w:color w:val="000000"/>
                <w:sz w:val="20"/>
                <w:szCs w:val="20"/>
              </w:rPr>
            </w:pPr>
            <w:r>
              <w:rPr>
                <w:sz w:val="18"/>
                <w:szCs w:val="18"/>
              </w:rPr>
              <w:t>0,2</w:t>
            </w:r>
          </w:p>
        </w:tc>
      </w:tr>
      <w:tr w:rsidR="00E57193" w:rsidRPr="001272FC" w14:paraId="7FE34270"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72B4A4DD" w14:textId="77777777" w:rsidR="00E57193" w:rsidRPr="001272FC" w:rsidRDefault="00E57193" w:rsidP="00E57193">
            <w:pPr>
              <w:widowControl w:val="0"/>
              <w:jc w:val="center"/>
              <w:rPr>
                <w:sz w:val="20"/>
                <w:szCs w:val="20"/>
                <w:lang w:val="uk-UA"/>
              </w:rPr>
            </w:pPr>
            <w:r w:rsidRPr="001272FC">
              <w:rPr>
                <w:sz w:val="20"/>
                <w:szCs w:val="20"/>
                <w:lang w:val="uk-UA"/>
              </w:rPr>
              <w:t>Усього для об'єкта / промислового майданчика</w:t>
            </w:r>
          </w:p>
        </w:tc>
        <w:tc>
          <w:tcPr>
            <w:tcW w:w="1103" w:type="dxa"/>
            <w:tcBorders>
              <w:top w:val="outset" w:sz="8" w:space="0" w:color="000000"/>
              <w:left w:val="outset" w:sz="8" w:space="0" w:color="000000"/>
              <w:bottom w:val="outset" w:sz="8" w:space="0" w:color="000000"/>
              <w:right w:val="outset" w:sz="8" w:space="0" w:color="000000"/>
            </w:tcBorders>
            <w:vAlign w:val="center"/>
          </w:tcPr>
          <w:p w14:paraId="1725A7A1" w14:textId="77777777" w:rsidR="00E57193" w:rsidRPr="001272FC" w:rsidRDefault="00E57193" w:rsidP="00E57193">
            <w:pPr>
              <w:widowControl w:val="0"/>
              <w:jc w:val="center"/>
              <w:rPr>
                <w:sz w:val="20"/>
                <w:szCs w:val="20"/>
                <w:lang w:val="uk-UA"/>
              </w:rPr>
            </w:pPr>
            <w:r w:rsidRPr="001272FC">
              <w:rPr>
                <w:sz w:val="20"/>
                <w:szCs w:val="20"/>
                <w:lang w:val="uk-UA"/>
              </w:rPr>
              <w:t xml:space="preserve"> </w:t>
            </w:r>
          </w:p>
        </w:tc>
        <w:tc>
          <w:tcPr>
            <w:tcW w:w="4904" w:type="dxa"/>
            <w:tcBorders>
              <w:top w:val="outset" w:sz="8" w:space="0" w:color="000000"/>
              <w:left w:val="outset" w:sz="8" w:space="0" w:color="000000"/>
              <w:bottom w:val="outset" w:sz="8" w:space="0" w:color="000000"/>
              <w:right w:val="outset" w:sz="8" w:space="0" w:color="000000"/>
            </w:tcBorders>
            <w:vAlign w:val="center"/>
          </w:tcPr>
          <w:p w14:paraId="1A9C80EA" w14:textId="77777777" w:rsidR="00E57193" w:rsidRPr="001272FC" w:rsidRDefault="00E57193" w:rsidP="00E57193">
            <w:pPr>
              <w:widowControl w:val="0"/>
              <w:jc w:val="center"/>
              <w:rPr>
                <w:sz w:val="20"/>
                <w:szCs w:val="20"/>
                <w:lang w:val="uk-UA"/>
              </w:rPr>
            </w:pPr>
            <w:r w:rsidRPr="001272FC">
              <w:rPr>
                <w:sz w:val="20"/>
                <w:szCs w:val="20"/>
                <w:lang w:val="uk-UA"/>
              </w:rPr>
              <w:t xml:space="preserve"> </w:t>
            </w:r>
          </w:p>
        </w:tc>
        <w:tc>
          <w:tcPr>
            <w:tcW w:w="2002" w:type="dxa"/>
            <w:tcBorders>
              <w:top w:val="outset" w:sz="8" w:space="0" w:color="000000"/>
              <w:left w:val="outset" w:sz="8" w:space="0" w:color="000000"/>
              <w:bottom w:val="outset" w:sz="8" w:space="0" w:color="000000"/>
              <w:right w:val="outset" w:sz="8" w:space="0" w:color="000000"/>
            </w:tcBorders>
            <w:vAlign w:val="center"/>
          </w:tcPr>
          <w:p w14:paraId="010A580B" w14:textId="360C9500" w:rsidR="00E57193" w:rsidRPr="00902532" w:rsidRDefault="00902532" w:rsidP="00E57193">
            <w:pPr>
              <w:rPr>
                <w:b/>
                <w:bCs/>
                <w:color w:val="000000"/>
                <w:sz w:val="20"/>
                <w:szCs w:val="20"/>
                <w:lang w:val="uk-UA"/>
              </w:rPr>
            </w:pPr>
            <w:r w:rsidRPr="00902532">
              <w:rPr>
                <w:b/>
                <w:bCs/>
                <w:color w:val="000000"/>
                <w:sz w:val="20"/>
                <w:szCs w:val="20"/>
                <w:lang w:val="uk-UA"/>
              </w:rPr>
              <w:t>587656,0881029260</w:t>
            </w:r>
          </w:p>
        </w:tc>
        <w:tc>
          <w:tcPr>
            <w:tcW w:w="1969" w:type="dxa"/>
            <w:tcBorders>
              <w:top w:val="outset" w:sz="8" w:space="0" w:color="000000"/>
              <w:left w:val="outset" w:sz="8" w:space="0" w:color="000000"/>
              <w:bottom w:val="outset" w:sz="8" w:space="0" w:color="000000"/>
              <w:right w:val="outset" w:sz="8" w:space="0" w:color="000000"/>
            </w:tcBorders>
            <w:vAlign w:val="center"/>
          </w:tcPr>
          <w:p w14:paraId="04E058F8" w14:textId="2BC3C53F" w:rsidR="00E57193" w:rsidRPr="00E57193" w:rsidRDefault="00902532" w:rsidP="00E57193">
            <w:pPr>
              <w:rPr>
                <w:b/>
                <w:bCs/>
                <w:color w:val="000000"/>
                <w:sz w:val="20"/>
                <w:szCs w:val="20"/>
                <w:lang w:val="en-US"/>
              </w:rPr>
            </w:pPr>
            <w:r w:rsidRPr="00902532">
              <w:rPr>
                <w:b/>
                <w:bCs/>
                <w:color w:val="000000"/>
                <w:sz w:val="20"/>
                <w:szCs w:val="20"/>
                <w:lang w:val="uk-UA"/>
              </w:rPr>
              <w:t>587656,0881029260</w:t>
            </w:r>
          </w:p>
        </w:tc>
        <w:tc>
          <w:tcPr>
            <w:tcW w:w="2036" w:type="dxa"/>
            <w:tcBorders>
              <w:top w:val="outset" w:sz="8" w:space="0" w:color="000000"/>
              <w:left w:val="outset" w:sz="8" w:space="0" w:color="000000"/>
              <w:bottom w:val="outset" w:sz="8" w:space="0" w:color="000000"/>
              <w:right w:val="outset" w:sz="8" w:space="0" w:color="000000"/>
            </w:tcBorders>
            <w:vAlign w:val="center"/>
          </w:tcPr>
          <w:p w14:paraId="2DC1D3B3" w14:textId="77777777" w:rsidR="00E57193" w:rsidRPr="001272FC" w:rsidRDefault="00E57193" w:rsidP="00E57193">
            <w:pPr>
              <w:widowControl w:val="0"/>
              <w:jc w:val="center"/>
              <w:rPr>
                <w:sz w:val="20"/>
                <w:szCs w:val="20"/>
                <w:lang w:val="uk-UA"/>
              </w:rPr>
            </w:pPr>
            <w:r w:rsidRPr="001272FC">
              <w:rPr>
                <w:sz w:val="20"/>
                <w:szCs w:val="20"/>
                <w:lang w:val="uk-UA"/>
              </w:rPr>
              <w:t>-</w:t>
            </w:r>
          </w:p>
        </w:tc>
      </w:tr>
      <w:tr w:rsidR="00E57193" w:rsidRPr="001272FC" w14:paraId="4F06300B" w14:textId="77777777" w:rsidTr="00AA5A4E">
        <w:trPr>
          <w:trHeight w:val="45"/>
          <w:jc w:val="center"/>
        </w:trPr>
        <w:tc>
          <w:tcPr>
            <w:tcW w:w="14303" w:type="dxa"/>
            <w:gridSpan w:val="6"/>
            <w:tcBorders>
              <w:top w:val="outset" w:sz="8" w:space="0" w:color="000000"/>
              <w:left w:val="outset" w:sz="8" w:space="0" w:color="000000"/>
              <w:bottom w:val="outset" w:sz="8" w:space="0" w:color="000000"/>
              <w:right w:val="outset" w:sz="8" w:space="0" w:color="000000"/>
            </w:tcBorders>
            <w:vAlign w:val="center"/>
          </w:tcPr>
          <w:p w14:paraId="4C78BD62" w14:textId="77777777" w:rsidR="00E57193" w:rsidRPr="001272FC" w:rsidRDefault="00E57193" w:rsidP="00E57193">
            <w:pPr>
              <w:widowControl w:val="0"/>
              <w:jc w:val="center"/>
              <w:rPr>
                <w:sz w:val="20"/>
                <w:szCs w:val="20"/>
                <w:lang w:val="uk-UA"/>
              </w:rPr>
            </w:pPr>
            <w:r w:rsidRPr="001272FC">
              <w:rPr>
                <w:sz w:val="20"/>
                <w:szCs w:val="20"/>
                <w:lang w:val="uk-UA"/>
              </w:rPr>
              <w:lastRenderedPageBreak/>
              <w:t>Перелік найбільш поширених забруднюючих речовин</w:t>
            </w:r>
          </w:p>
        </w:tc>
      </w:tr>
      <w:tr w:rsidR="00E57193" w:rsidRPr="001272FC" w14:paraId="2E9351E1" w14:textId="77777777" w:rsidTr="00741B80">
        <w:trPr>
          <w:trHeight w:val="347"/>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3B6DEEDD" w14:textId="77777777" w:rsidR="00E57193" w:rsidRPr="001272FC" w:rsidRDefault="00E57193" w:rsidP="00E57193">
            <w:pPr>
              <w:widowControl w:val="0"/>
              <w:jc w:val="center"/>
              <w:rPr>
                <w:sz w:val="20"/>
                <w:szCs w:val="20"/>
                <w:lang w:val="uk-UA"/>
              </w:rPr>
            </w:pPr>
            <w:r w:rsidRPr="001272FC">
              <w:rPr>
                <w:sz w:val="20"/>
                <w:szCs w:val="20"/>
                <w:lang w:val="uk-UA"/>
              </w:rPr>
              <w:t>1</w:t>
            </w:r>
          </w:p>
        </w:tc>
        <w:tc>
          <w:tcPr>
            <w:tcW w:w="1103" w:type="dxa"/>
            <w:tcBorders>
              <w:top w:val="outset" w:sz="8" w:space="0" w:color="000000"/>
              <w:left w:val="outset" w:sz="8" w:space="0" w:color="000000"/>
              <w:bottom w:val="outset" w:sz="8" w:space="0" w:color="000000"/>
              <w:right w:val="outset" w:sz="8" w:space="0" w:color="000000"/>
            </w:tcBorders>
            <w:vAlign w:val="center"/>
          </w:tcPr>
          <w:p w14:paraId="03715819" w14:textId="77777777" w:rsidR="00E57193" w:rsidRPr="001272FC" w:rsidRDefault="00E57193" w:rsidP="00E57193">
            <w:pPr>
              <w:widowControl w:val="0"/>
              <w:jc w:val="center"/>
              <w:rPr>
                <w:sz w:val="20"/>
                <w:szCs w:val="20"/>
                <w:lang w:val="uk-UA"/>
              </w:rPr>
            </w:pPr>
            <w:r w:rsidRPr="001272FC">
              <w:rPr>
                <w:sz w:val="20"/>
                <w:szCs w:val="20"/>
                <w:lang w:val="uk-UA"/>
              </w:rPr>
              <w:t>2</w:t>
            </w:r>
          </w:p>
        </w:tc>
        <w:tc>
          <w:tcPr>
            <w:tcW w:w="4904" w:type="dxa"/>
            <w:tcBorders>
              <w:top w:val="outset" w:sz="8" w:space="0" w:color="000000"/>
              <w:left w:val="outset" w:sz="8" w:space="0" w:color="000000"/>
              <w:bottom w:val="outset" w:sz="8" w:space="0" w:color="000000"/>
              <w:right w:val="outset" w:sz="8" w:space="0" w:color="000000"/>
            </w:tcBorders>
            <w:vAlign w:val="center"/>
          </w:tcPr>
          <w:p w14:paraId="2E4D7952" w14:textId="77777777" w:rsidR="00E57193" w:rsidRPr="001272FC" w:rsidRDefault="00E57193" w:rsidP="00E57193">
            <w:pPr>
              <w:widowControl w:val="0"/>
              <w:jc w:val="center"/>
              <w:rPr>
                <w:sz w:val="20"/>
                <w:szCs w:val="20"/>
                <w:lang w:val="uk-UA"/>
              </w:rPr>
            </w:pPr>
            <w:r w:rsidRPr="001272FC">
              <w:rPr>
                <w:sz w:val="20"/>
                <w:szCs w:val="20"/>
                <w:lang w:val="uk-UA"/>
              </w:rPr>
              <w:t>3</w:t>
            </w:r>
          </w:p>
        </w:tc>
        <w:tc>
          <w:tcPr>
            <w:tcW w:w="2002" w:type="dxa"/>
            <w:tcBorders>
              <w:top w:val="outset" w:sz="8" w:space="0" w:color="000000"/>
              <w:left w:val="outset" w:sz="8" w:space="0" w:color="000000"/>
              <w:bottom w:val="outset" w:sz="8" w:space="0" w:color="000000"/>
              <w:right w:val="outset" w:sz="8" w:space="0" w:color="000000"/>
            </w:tcBorders>
            <w:vAlign w:val="center"/>
          </w:tcPr>
          <w:p w14:paraId="6D340824" w14:textId="77777777" w:rsidR="00E57193" w:rsidRPr="001272FC" w:rsidRDefault="00E57193" w:rsidP="00E57193">
            <w:pPr>
              <w:widowControl w:val="0"/>
              <w:jc w:val="center"/>
              <w:rPr>
                <w:sz w:val="20"/>
                <w:szCs w:val="20"/>
                <w:lang w:val="uk-UA"/>
              </w:rPr>
            </w:pPr>
            <w:r w:rsidRPr="001272FC">
              <w:rPr>
                <w:sz w:val="20"/>
                <w:szCs w:val="20"/>
                <w:lang w:val="uk-UA"/>
              </w:rPr>
              <w:t>4</w:t>
            </w:r>
          </w:p>
        </w:tc>
        <w:tc>
          <w:tcPr>
            <w:tcW w:w="1969" w:type="dxa"/>
            <w:tcBorders>
              <w:top w:val="outset" w:sz="8" w:space="0" w:color="000000"/>
              <w:left w:val="outset" w:sz="8" w:space="0" w:color="000000"/>
              <w:bottom w:val="outset" w:sz="8" w:space="0" w:color="000000"/>
              <w:right w:val="outset" w:sz="8" w:space="0" w:color="000000"/>
            </w:tcBorders>
            <w:vAlign w:val="center"/>
          </w:tcPr>
          <w:p w14:paraId="0029469E" w14:textId="77777777" w:rsidR="00E57193" w:rsidRPr="001272FC" w:rsidRDefault="00E57193" w:rsidP="00E57193">
            <w:pPr>
              <w:widowControl w:val="0"/>
              <w:jc w:val="center"/>
              <w:rPr>
                <w:sz w:val="20"/>
                <w:szCs w:val="20"/>
                <w:lang w:val="uk-UA"/>
              </w:rPr>
            </w:pPr>
            <w:r w:rsidRPr="001272FC">
              <w:rPr>
                <w:sz w:val="20"/>
                <w:szCs w:val="20"/>
                <w:lang w:val="uk-UA"/>
              </w:rPr>
              <w:t>5</w:t>
            </w:r>
          </w:p>
        </w:tc>
        <w:tc>
          <w:tcPr>
            <w:tcW w:w="2036" w:type="dxa"/>
            <w:tcBorders>
              <w:top w:val="outset" w:sz="8" w:space="0" w:color="000000"/>
              <w:left w:val="outset" w:sz="8" w:space="0" w:color="000000"/>
              <w:bottom w:val="outset" w:sz="8" w:space="0" w:color="000000"/>
              <w:right w:val="outset" w:sz="8" w:space="0" w:color="000000"/>
            </w:tcBorders>
            <w:vAlign w:val="center"/>
          </w:tcPr>
          <w:p w14:paraId="4A86C07D" w14:textId="77777777" w:rsidR="00E57193" w:rsidRPr="001272FC" w:rsidRDefault="00E57193" w:rsidP="00E57193">
            <w:pPr>
              <w:widowControl w:val="0"/>
              <w:jc w:val="center"/>
              <w:rPr>
                <w:sz w:val="20"/>
                <w:szCs w:val="20"/>
                <w:lang w:val="uk-UA"/>
              </w:rPr>
            </w:pPr>
            <w:r w:rsidRPr="001272FC">
              <w:rPr>
                <w:sz w:val="20"/>
                <w:szCs w:val="20"/>
                <w:lang w:val="uk-UA"/>
              </w:rPr>
              <w:t>6</w:t>
            </w:r>
          </w:p>
        </w:tc>
      </w:tr>
      <w:tr w:rsidR="00902532" w:rsidRPr="001272FC" w14:paraId="61E58093"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6F4EAE01" w14:textId="764808FA" w:rsidR="00902532" w:rsidRPr="001272FC" w:rsidRDefault="00902532" w:rsidP="00902532">
            <w:pPr>
              <w:widowControl w:val="0"/>
              <w:jc w:val="center"/>
              <w:rPr>
                <w:sz w:val="20"/>
                <w:szCs w:val="20"/>
                <w:lang w:val="uk-UA"/>
              </w:rPr>
            </w:pPr>
            <w:r>
              <w:rPr>
                <w:sz w:val="18"/>
                <w:szCs w:val="18"/>
              </w:rPr>
              <w:t>1</w:t>
            </w:r>
          </w:p>
        </w:tc>
        <w:tc>
          <w:tcPr>
            <w:tcW w:w="1103" w:type="dxa"/>
            <w:tcBorders>
              <w:top w:val="outset" w:sz="8" w:space="0" w:color="000000"/>
              <w:left w:val="outset" w:sz="8" w:space="0" w:color="000000"/>
              <w:bottom w:val="outset" w:sz="8" w:space="0" w:color="000000"/>
              <w:right w:val="outset" w:sz="8" w:space="0" w:color="000000"/>
            </w:tcBorders>
            <w:vAlign w:val="center"/>
          </w:tcPr>
          <w:p w14:paraId="38765CB7" w14:textId="7FF32A5F" w:rsidR="00902532" w:rsidRPr="001272FC" w:rsidRDefault="00902532" w:rsidP="00902532">
            <w:pPr>
              <w:jc w:val="center"/>
              <w:rPr>
                <w:color w:val="000000"/>
                <w:sz w:val="20"/>
                <w:szCs w:val="20"/>
              </w:rPr>
            </w:pPr>
            <w:r>
              <w:rPr>
                <w:sz w:val="18"/>
                <w:szCs w:val="18"/>
              </w:rPr>
              <w:t>6000</w:t>
            </w:r>
          </w:p>
        </w:tc>
        <w:tc>
          <w:tcPr>
            <w:tcW w:w="4904" w:type="dxa"/>
            <w:tcBorders>
              <w:top w:val="outset" w:sz="8" w:space="0" w:color="000000"/>
              <w:left w:val="outset" w:sz="8" w:space="0" w:color="000000"/>
              <w:bottom w:val="outset" w:sz="8" w:space="0" w:color="000000"/>
              <w:right w:val="outset" w:sz="8" w:space="0" w:color="000000"/>
            </w:tcBorders>
            <w:vAlign w:val="center"/>
          </w:tcPr>
          <w:p w14:paraId="2FCFB82A" w14:textId="4D8D4AB6" w:rsidR="00902532" w:rsidRPr="001272FC" w:rsidRDefault="00902532" w:rsidP="00902532">
            <w:pPr>
              <w:jc w:val="center"/>
              <w:rPr>
                <w:color w:val="000000"/>
                <w:sz w:val="20"/>
                <w:szCs w:val="20"/>
              </w:rPr>
            </w:pPr>
            <w:r>
              <w:rPr>
                <w:sz w:val="18"/>
                <w:szCs w:val="18"/>
              </w:rPr>
              <w:t xml:space="preserve">Оксид </w:t>
            </w:r>
            <w:proofErr w:type="spellStart"/>
            <w:r>
              <w:rPr>
                <w:sz w:val="18"/>
                <w:szCs w:val="18"/>
              </w:rPr>
              <w:t>вуглецю</w:t>
            </w:r>
            <w:proofErr w:type="spellEnd"/>
          </w:p>
        </w:tc>
        <w:tc>
          <w:tcPr>
            <w:tcW w:w="2002" w:type="dxa"/>
            <w:tcBorders>
              <w:top w:val="outset" w:sz="8" w:space="0" w:color="000000"/>
              <w:left w:val="outset" w:sz="8" w:space="0" w:color="000000"/>
              <w:bottom w:val="outset" w:sz="8" w:space="0" w:color="000000"/>
              <w:right w:val="outset" w:sz="8" w:space="0" w:color="000000"/>
            </w:tcBorders>
            <w:vAlign w:val="center"/>
          </w:tcPr>
          <w:p w14:paraId="4ED8FB5F" w14:textId="43677656" w:rsidR="00902532" w:rsidRPr="001272FC" w:rsidRDefault="00902532" w:rsidP="00902532">
            <w:pPr>
              <w:jc w:val="center"/>
              <w:rPr>
                <w:color w:val="000000"/>
                <w:sz w:val="20"/>
                <w:szCs w:val="20"/>
                <w:highlight w:val="yellow"/>
              </w:rPr>
            </w:pPr>
            <w:r>
              <w:rPr>
                <w:sz w:val="18"/>
                <w:szCs w:val="18"/>
              </w:rPr>
              <w:t>1129,0154217000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75305CBA" w14:textId="1FBFB00F" w:rsidR="00902532" w:rsidRPr="001272FC" w:rsidRDefault="00902532" w:rsidP="00902532">
            <w:pPr>
              <w:jc w:val="center"/>
              <w:rPr>
                <w:color w:val="000000"/>
                <w:sz w:val="20"/>
                <w:szCs w:val="20"/>
                <w:highlight w:val="yellow"/>
              </w:rPr>
            </w:pPr>
            <w:r>
              <w:rPr>
                <w:sz w:val="18"/>
                <w:szCs w:val="18"/>
              </w:rPr>
              <w:t>1129,0154217000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5B623704" w14:textId="43BFED91" w:rsidR="00902532" w:rsidRPr="001272FC" w:rsidRDefault="00902532" w:rsidP="00902532">
            <w:pPr>
              <w:jc w:val="center"/>
              <w:rPr>
                <w:color w:val="000000"/>
                <w:sz w:val="20"/>
                <w:szCs w:val="20"/>
              </w:rPr>
            </w:pPr>
            <w:r>
              <w:rPr>
                <w:sz w:val="18"/>
                <w:szCs w:val="18"/>
              </w:rPr>
              <w:t>1,5</w:t>
            </w:r>
          </w:p>
        </w:tc>
      </w:tr>
      <w:tr w:rsidR="00902532" w:rsidRPr="001272FC" w14:paraId="0B40CCC7"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3A055022" w14:textId="4CE86E6E" w:rsidR="00902532" w:rsidRPr="001272FC" w:rsidRDefault="00902532" w:rsidP="00902532">
            <w:pPr>
              <w:widowControl w:val="0"/>
              <w:jc w:val="center"/>
              <w:rPr>
                <w:sz w:val="20"/>
                <w:szCs w:val="20"/>
                <w:lang w:val="uk-UA"/>
              </w:rPr>
            </w:pPr>
            <w:r>
              <w:rPr>
                <w:sz w:val="18"/>
                <w:szCs w:val="18"/>
              </w:rPr>
              <w:t>2</w:t>
            </w:r>
          </w:p>
        </w:tc>
        <w:tc>
          <w:tcPr>
            <w:tcW w:w="1103" w:type="dxa"/>
            <w:tcBorders>
              <w:top w:val="outset" w:sz="8" w:space="0" w:color="000000"/>
              <w:left w:val="outset" w:sz="8" w:space="0" w:color="000000"/>
              <w:bottom w:val="outset" w:sz="8" w:space="0" w:color="000000"/>
              <w:right w:val="outset" w:sz="8" w:space="0" w:color="000000"/>
            </w:tcBorders>
            <w:vAlign w:val="center"/>
          </w:tcPr>
          <w:p w14:paraId="78E0052F" w14:textId="5DA16395" w:rsidR="00902532" w:rsidRPr="001272FC" w:rsidRDefault="00902532" w:rsidP="00902532">
            <w:pPr>
              <w:jc w:val="center"/>
              <w:rPr>
                <w:color w:val="000000"/>
                <w:sz w:val="20"/>
                <w:szCs w:val="20"/>
              </w:rPr>
            </w:pPr>
            <w:r>
              <w:rPr>
                <w:sz w:val="18"/>
                <w:szCs w:val="18"/>
              </w:rPr>
              <w:t>3000</w:t>
            </w:r>
          </w:p>
        </w:tc>
        <w:tc>
          <w:tcPr>
            <w:tcW w:w="4904" w:type="dxa"/>
            <w:tcBorders>
              <w:top w:val="outset" w:sz="8" w:space="0" w:color="000000"/>
              <w:left w:val="outset" w:sz="8" w:space="0" w:color="000000"/>
              <w:bottom w:val="outset" w:sz="8" w:space="0" w:color="000000"/>
              <w:right w:val="outset" w:sz="8" w:space="0" w:color="000000"/>
            </w:tcBorders>
            <w:vAlign w:val="center"/>
          </w:tcPr>
          <w:p w14:paraId="4533DE4D" w14:textId="38945753" w:rsidR="00902532" w:rsidRPr="001272FC" w:rsidRDefault="00902532" w:rsidP="00902532">
            <w:pPr>
              <w:jc w:val="center"/>
              <w:rPr>
                <w:color w:val="000000"/>
                <w:sz w:val="20"/>
                <w:szCs w:val="20"/>
              </w:rPr>
            </w:pPr>
            <w:proofErr w:type="spellStart"/>
            <w:r>
              <w:rPr>
                <w:sz w:val="18"/>
                <w:szCs w:val="18"/>
              </w:rPr>
              <w:t>Речовини</w:t>
            </w:r>
            <w:proofErr w:type="spellEnd"/>
            <w:r>
              <w:rPr>
                <w:sz w:val="18"/>
                <w:szCs w:val="18"/>
              </w:rPr>
              <w:t xml:space="preserve"> у </w:t>
            </w:r>
            <w:proofErr w:type="spellStart"/>
            <w:r>
              <w:rPr>
                <w:sz w:val="18"/>
                <w:szCs w:val="18"/>
              </w:rPr>
              <w:t>вигляді</w:t>
            </w:r>
            <w:proofErr w:type="spellEnd"/>
            <w:r>
              <w:rPr>
                <w:sz w:val="18"/>
                <w:szCs w:val="18"/>
              </w:rPr>
              <w:t xml:space="preserve"> </w:t>
            </w:r>
            <w:proofErr w:type="spellStart"/>
            <w:r>
              <w:rPr>
                <w:sz w:val="18"/>
                <w:szCs w:val="18"/>
              </w:rPr>
              <w:t>суспендованих</w:t>
            </w:r>
            <w:proofErr w:type="spellEnd"/>
            <w:r>
              <w:rPr>
                <w:sz w:val="18"/>
                <w:szCs w:val="18"/>
              </w:rPr>
              <w:t xml:space="preserve"> </w:t>
            </w:r>
            <w:proofErr w:type="spellStart"/>
            <w:r>
              <w:rPr>
                <w:sz w:val="18"/>
                <w:szCs w:val="18"/>
              </w:rPr>
              <w:t>твердих</w:t>
            </w:r>
            <w:proofErr w:type="spellEnd"/>
            <w:r>
              <w:rPr>
                <w:sz w:val="18"/>
                <w:szCs w:val="18"/>
              </w:rPr>
              <w:t xml:space="preserve"> </w:t>
            </w:r>
            <w:proofErr w:type="spellStart"/>
            <w:r>
              <w:rPr>
                <w:sz w:val="18"/>
                <w:szCs w:val="18"/>
              </w:rPr>
              <w:t>частинок</w:t>
            </w:r>
            <w:proofErr w:type="spellEnd"/>
            <w:r>
              <w:rPr>
                <w:sz w:val="18"/>
                <w:szCs w:val="18"/>
              </w:rPr>
              <w:t xml:space="preserve"> </w:t>
            </w:r>
            <w:proofErr w:type="spellStart"/>
            <w:r>
              <w:rPr>
                <w:sz w:val="18"/>
                <w:szCs w:val="18"/>
              </w:rPr>
              <w:t>недиференційованих</w:t>
            </w:r>
            <w:proofErr w:type="spellEnd"/>
            <w:r>
              <w:rPr>
                <w:sz w:val="18"/>
                <w:szCs w:val="18"/>
              </w:rPr>
              <w:t xml:space="preserve"> за складом </w:t>
            </w:r>
          </w:p>
        </w:tc>
        <w:tc>
          <w:tcPr>
            <w:tcW w:w="2002" w:type="dxa"/>
            <w:tcBorders>
              <w:top w:val="outset" w:sz="8" w:space="0" w:color="000000"/>
              <w:left w:val="outset" w:sz="8" w:space="0" w:color="000000"/>
              <w:bottom w:val="outset" w:sz="8" w:space="0" w:color="000000"/>
              <w:right w:val="outset" w:sz="8" w:space="0" w:color="000000"/>
            </w:tcBorders>
            <w:vAlign w:val="center"/>
          </w:tcPr>
          <w:p w14:paraId="71E3FE1F" w14:textId="6CF24DA0" w:rsidR="00902532" w:rsidRPr="001272FC" w:rsidRDefault="00902532" w:rsidP="00902532">
            <w:pPr>
              <w:jc w:val="center"/>
              <w:rPr>
                <w:color w:val="000000"/>
                <w:sz w:val="20"/>
                <w:szCs w:val="20"/>
                <w:highlight w:val="yellow"/>
              </w:rPr>
            </w:pPr>
            <w:r>
              <w:rPr>
                <w:sz w:val="18"/>
                <w:szCs w:val="18"/>
              </w:rPr>
              <w:t>601,5751060000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5298D669" w14:textId="529987D5" w:rsidR="00902532" w:rsidRPr="001272FC" w:rsidRDefault="00902532" w:rsidP="00902532">
            <w:pPr>
              <w:jc w:val="center"/>
              <w:rPr>
                <w:color w:val="000000"/>
                <w:sz w:val="20"/>
                <w:szCs w:val="20"/>
                <w:highlight w:val="yellow"/>
              </w:rPr>
            </w:pPr>
            <w:r>
              <w:rPr>
                <w:sz w:val="18"/>
                <w:szCs w:val="18"/>
              </w:rPr>
              <w:t>601,5751060000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4C664A64" w14:textId="069C6838" w:rsidR="00902532" w:rsidRPr="001272FC" w:rsidRDefault="00902532" w:rsidP="00902532">
            <w:pPr>
              <w:jc w:val="center"/>
              <w:rPr>
                <w:color w:val="000000"/>
                <w:sz w:val="20"/>
                <w:szCs w:val="20"/>
              </w:rPr>
            </w:pPr>
            <w:r>
              <w:rPr>
                <w:sz w:val="18"/>
                <w:szCs w:val="18"/>
              </w:rPr>
              <w:t>3</w:t>
            </w:r>
          </w:p>
        </w:tc>
      </w:tr>
      <w:tr w:rsidR="00902532" w:rsidRPr="001272FC" w14:paraId="44EAF490"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384D6616" w14:textId="56AF979F" w:rsidR="00902532" w:rsidRPr="001272FC" w:rsidRDefault="00902532" w:rsidP="00902532">
            <w:pPr>
              <w:widowControl w:val="0"/>
              <w:jc w:val="center"/>
              <w:rPr>
                <w:sz w:val="20"/>
                <w:szCs w:val="20"/>
                <w:lang w:val="uk-UA"/>
              </w:rPr>
            </w:pPr>
            <w:r>
              <w:rPr>
                <w:sz w:val="18"/>
                <w:szCs w:val="18"/>
              </w:rPr>
              <w:t>3</w:t>
            </w:r>
          </w:p>
        </w:tc>
        <w:tc>
          <w:tcPr>
            <w:tcW w:w="1103" w:type="dxa"/>
            <w:tcBorders>
              <w:top w:val="outset" w:sz="8" w:space="0" w:color="000000"/>
              <w:left w:val="outset" w:sz="8" w:space="0" w:color="000000"/>
              <w:bottom w:val="outset" w:sz="8" w:space="0" w:color="000000"/>
              <w:right w:val="outset" w:sz="8" w:space="0" w:color="000000"/>
            </w:tcBorders>
            <w:vAlign w:val="center"/>
          </w:tcPr>
          <w:p w14:paraId="0C523123" w14:textId="46015C28" w:rsidR="00902532" w:rsidRPr="001272FC" w:rsidRDefault="00902532" w:rsidP="00902532">
            <w:pPr>
              <w:jc w:val="center"/>
              <w:rPr>
                <w:color w:val="000000"/>
                <w:sz w:val="20"/>
                <w:szCs w:val="20"/>
              </w:rPr>
            </w:pPr>
            <w:r>
              <w:rPr>
                <w:sz w:val="18"/>
                <w:szCs w:val="18"/>
              </w:rPr>
              <w:t>4001</w:t>
            </w:r>
          </w:p>
        </w:tc>
        <w:tc>
          <w:tcPr>
            <w:tcW w:w="4904" w:type="dxa"/>
            <w:tcBorders>
              <w:top w:val="outset" w:sz="8" w:space="0" w:color="000000"/>
              <w:left w:val="outset" w:sz="8" w:space="0" w:color="000000"/>
              <w:bottom w:val="outset" w:sz="8" w:space="0" w:color="000000"/>
              <w:right w:val="outset" w:sz="8" w:space="0" w:color="000000"/>
            </w:tcBorders>
            <w:vAlign w:val="center"/>
          </w:tcPr>
          <w:p w14:paraId="4833C8B5" w14:textId="5BCC81FB" w:rsidR="00902532" w:rsidRPr="001272FC" w:rsidRDefault="00902532" w:rsidP="00902532">
            <w:pPr>
              <w:jc w:val="center"/>
              <w:rPr>
                <w:color w:val="000000"/>
                <w:sz w:val="20"/>
                <w:szCs w:val="20"/>
              </w:rPr>
            </w:pPr>
            <w:proofErr w:type="spellStart"/>
            <w:r>
              <w:rPr>
                <w:sz w:val="18"/>
                <w:szCs w:val="18"/>
              </w:rPr>
              <w:t>Оксиди</w:t>
            </w:r>
            <w:proofErr w:type="spellEnd"/>
            <w:r>
              <w:rPr>
                <w:sz w:val="18"/>
                <w:szCs w:val="18"/>
              </w:rPr>
              <w:t xml:space="preserve"> азоту (у </w:t>
            </w:r>
            <w:proofErr w:type="spellStart"/>
            <w:r>
              <w:rPr>
                <w:sz w:val="18"/>
                <w:szCs w:val="18"/>
              </w:rPr>
              <w:t>перерахунку</w:t>
            </w:r>
            <w:proofErr w:type="spellEnd"/>
            <w:r>
              <w:rPr>
                <w:sz w:val="18"/>
                <w:szCs w:val="18"/>
              </w:rPr>
              <w:t xml:space="preserve"> на </w:t>
            </w:r>
            <w:proofErr w:type="spellStart"/>
            <w:r>
              <w:rPr>
                <w:sz w:val="18"/>
                <w:szCs w:val="18"/>
              </w:rPr>
              <w:t>діоксид</w:t>
            </w:r>
            <w:proofErr w:type="spellEnd"/>
            <w:r>
              <w:rPr>
                <w:sz w:val="18"/>
                <w:szCs w:val="18"/>
              </w:rPr>
              <w:t xml:space="preserve"> </w:t>
            </w:r>
            <w:proofErr w:type="gramStart"/>
            <w:r>
              <w:rPr>
                <w:sz w:val="18"/>
                <w:szCs w:val="18"/>
              </w:rPr>
              <w:t>азоту)(</w:t>
            </w:r>
            <w:proofErr w:type="gramEnd"/>
            <w:r>
              <w:rPr>
                <w:sz w:val="18"/>
                <w:szCs w:val="18"/>
              </w:rPr>
              <w:t xml:space="preserve"> NO+ NO2)</w:t>
            </w:r>
          </w:p>
        </w:tc>
        <w:tc>
          <w:tcPr>
            <w:tcW w:w="2002" w:type="dxa"/>
            <w:tcBorders>
              <w:top w:val="outset" w:sz="8" w:space="0" w:color="000000"/>
              <w:left w:val="outset" w:sz="8" w:space="0" w:color="000000"/>
              <w:bottom w:val="outset" w:sz="8" w:space="0" w:color="000000"/>
              <w:right w:val="outset" w:sz="8" w:space="0" w:color="000000"/>
            </w:tcBorders>
            <w:vAlign w:val="center"/>
          </w:tcPr>
          <w:p w14:paraId="05A79C0D" w14:textId="0F227F9C" w:rsidR="00902532" w:rsidRPr="001272FC" w:rsidRDefault="00902532" w:rsidP="00902532">
            <w:pPr>
              <w:jc w:val="center"/>
              <w:rPr>
                <w:color w:val="000000"/>
                <w:sz w:val="20"/>
                <w:szCs w:val="20"/>
              </w:rPr>
            </w:pPr>
            <w:r>
              <w:rPr>
                <w:sz w:val="18"/>
                <w:szCs w:val="18"/>
              </w:rPr>
              <w:t>989,0118801000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0A1A5F77" w14:textId="6D7A18EA" w:rsidR="00902532" w:rsidRPr="001272FC" w:rsidRDefault="00902532" w:rsidP="00902532">
            <w:pPr>
              <w:jc w:val="center"/>
              <w:rPr>
                <w:color w:val="000000"/>
                <w:sz w:val="20"/>
                <w:szCs w:val="20"/>
              </w:rPr>
            </w:pPr>
            <w:r>
              <w:rPr>
                <w:sz w:val="18"/>
                <w:szCs w:val="18"/>
              </w:rPr>
              <w:t>989,0118801000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30CD094F" w14:textId="747B4C0C" w:rsidR="00902532" w:rsidRPr="001272FC" w:rsidRDefault="00902532" w:rsidP="00902532">
            <w:pPr>
              <w:jc w:val="center"/>
              <w:rPr>
                <w:color w:val="000000"/>
                <w:sz w:val="20"/>
                <w:szCs w:val="20"/>
              </w:rPr>
            </w:pPr>
            <w:r>
              <w:rPr>
                <w:sz w:val="18"/>
                <w:szCs w:val="18"/>
              </w:rPr>
              <w:t>1</w:t>
            </w:r>
          </w:p>
        </w:tc>
      </w:tr>
      <w:tr w:rsidR="00902532" w:rsidRPr="001272FC" w14:paraId="63CE13DA"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6EBFD373" w14:textId="52CC0170" w:rsidR="00902532" w:rsidRPr="001272FC" w:rsidRDefault="00902532" w:rsidP="00902532">
            <w:pPr>
              <w:widowControl w:val="0"/>
              <w:jc w:val="center"/>
              <w:rPr>
                <w:sz w:val="20"/>
                <w:szCs w:val="20"/>
                <w:lang w:val="uk-UA"/>
              </w:rPr>
            </w:pPr>
            <w:r>
              <w:rPr>
                <w:sz w:val="18"/>
                <w:szCs w:val="18"/>
              </w:rPr>
              <w:t>4</w:t>
            </w:r>
          </w:p>
        </w:tc>
        <w:tc>
          <w:tcPr>
            <w:tcW w:w="1103" w:type="dxa"/>
            <w:tcBorders>
              <w:top w:val="outset" w:sz="8" w:space="0" w:color="000000"/>
              <w:left w:val="outset" w:sz="8" w:space="0" w:color="000000"/>
              <w:bottom w:val="outset" w:sz="8" w:space="0" w:color="000000"/>
              <w:right w:val="outset" w:sz="8" w:space="0" w:color="000000"/>
            </w:tcBorders>
            <w:vAlign w:val="center"/>
          </w:tcPr>
          <w:p w14:paraId="501FDF02" w14:textId="3C1F2A15" w:rsidR="00902532" w:rsidRPr="001272FC" w:rsidRDefault="00902532" w:rsidP="00902532">
            <w:pPr>
              <w:jc w:val="center"/>
              <w:rPr>
                <w:color w:val="000000"/>
                <w:sz w:val="20"/>
                <w:szCs w:val="20"/>
              </w:rPr>
            </w:pPr>
            <w:r>
              <w:rPr>
                <w:sz w:val="18"/>
                <w:szCs w:val="18"/>
              </w:rPr>
              <w:t>5001</w:t>
            </w:r>
          </w:p>
        </w:tc>
        <w:tc>
          <w:tcPr>
            <w:tcW w:w="4904" w:type="dxa"/>
            <w:tcBorders>
              <w:top w:val="outset" w:sz="8" w:space="0" w:color="000000"/>
              <w:left w:val="outset" w:sz="8" w:space="0" w:color="000000"/>
              <w:bottom w:val="outset" w:sz="8" w:space="0" w:color="000000"/>
              <w:right w:val="outset" w:sz="8" w:space="0" w:color="000000"/>
            </w:tcBorders>
            <w:vAlign w:val="center"/>
          </w:tcPr>
          <w:p w14:paraId="71BB2FDB" w14:textId="5AB5BC1C" w:rsidR="00902532" w:rsidRPr="001272FC" w:rsidRDefault="00902532" w:rsidP="00902532">
            <w:pPr>
              <w:jc w:val="center"/>
              <w:rPr>
                <w:color w:val="000000"/>
                <w:sz w:val="20"/>
                <w:szCs w:val="20"/>
              </w:rPr>
            </w:pPr>
            <w:proofErr w:type="spellStart"/>
            <w:r>
              <w:rPr>
                <w:sz w:val="18"/>
                <w:szCs w:val="18"/>
              </w:rPr>
              <w:t>Сірки</w:t>
            </w:r>
            <w:proofErr w:type="spellEnd"/>
            <w:r>
              <w:rPr>
                <w:sz w:val="18"/>
                <w:szCs w:val="18"/>
              </w:rPr>
              <w:t xml:space="preserve"> </w:t>
            </w:r>
            <w:proofErr w:type="spellStart"/>
            <w:r>
              <w:rPr>
                <w:sz w:val="18"/>
                <w:szCs w:val="18"/>
              </w:rPr>
              <w:t>діоксид</w:t>
            </w:r>
            <w:proofErr w:type="spellEnd"/>
          </w:p>
        </w:tc>
        <w:tc>
          <w:tcPr>
            <w:tcW w:w="2002" w:type="dxa"/>
            <w:tcBorders>
              <w:top w:val="outset" w:sz="8" w:space="0" w:color="000000"/>
              <w:left w:val="outset" w:sz="8" w:space="0" w:color="000000"/>
              <w:bottom w:val="outset" w:sz="8" w:space="0" w:color="000000"/>
              <w:right w:val="outset" w:sz="8" w:space="0" w:color="000000"/>
            </w:tcBorders>
            <w:vAlign w:val="center"/>
          </w:tcPr>
          <w:p w14:paraId="3527E67C" w14:textId="1B057810" w:rsidR="00902532" w:rsidRPr="001272FC" w:rsidRDefault="00902532" w:rsidP="00902532">
            <w:pPr>
              <w:jc w:val="center"/>
              <w:rPr>
                <w:color w:val="000000"/>
                <w:sz w:val="20"/>
                <w:szCs w:val="20"/>
              </w:rPr>
            </w:pPr>
            <w:r>
              <w:rPr>
                <w:sz w:val="18"/>
                <w:szCs w:val="18"/>
              </w:rPr>
              <w:t>0,0330200000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56C1FBB0" w14:textId="7A1E368B" w:rsidR="00902532" w:rsidRPr="001272FC" w:rsidRDefault="00902532" w:rsidP="00902532">
            <w:pPr>
              <w:jc w:val="center"/>
              <w:rPr>
                <w:color w:val="000000"/>
                <w:sz w:val="20"/>
                <w:szCs w:val="20"/>
              </w:rPr>
            </w:pPr>
            <w:r>
              <w:rPr>
                <w:sz w:val="18"/>
                <w:szCs w:val="18"/>
              </w:rPr>
              <w:t>0,0330200000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6AE16434" w14:textId="34AC5CDD" w:rsidR="00902532" w:rsidRPr="001272FC" w:rsidRDefault="00902532" w:rsidP="00902532">
            <w:pPr>
              <w:jc w:val="center"/>
              <w:rPr>
                <w:color w:val="000000"/>
                <w:sz w:val="20"/>
                <w:szCs w:val="20"/>
              </w:rPr>
            </w:pPr>
            <w:r>
              <w:rPr>
                <w:sz w:val="18"/>
                <w:szCs w:val="18"/>
              </w:rPr>
              <w:t>1,5</w:t>
            </w:r>
          </w:p>
        </w:tc>
      </w:tr>
      <w:tr w:rsidR="00902532" w:rsidRPr="001272FC" w14:paraId="230C6B9D"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0CA2E058" w14:textId="09EF52AB" w:rsidR="00902532" w:rsidRPr="001272FC" w:rsidRDefault="00902532" w:rsidP="00902532">
            <w:pPr>
              <w:widowControl w:val="0"/>
              <w:jc w:val="center"/>
              <w:rPr>
                <w:sz w:val="20"/>
                <w:szCs w:val="20"/>
                <w:lang w:val="uk-UA"/>
              </w:rPr>
            </w:pPr>
            <w:r>
              <w:rPr>
                <w:sz w:val="18"/>
                <w:szCs w:val="18"/>
              </w:rPr>
              <w:t>5</w:t>
            </w:r>
          </w:p>
        </w:tc>
        <w:tc>
          <w:tcPr>
            <w:tcW w:w="1103" w:type="dxa"/>
            <w:tcBorders>
              <w:top w:val="outset" w:sz="8" w:space="0" w:color="000000"/>
              <w:left w:val="outset" w:sz="8" w:space="0" w:color="000000"/>
              <w:bottom w:val="outset" w:sz="8" w:space="0" w:color="000000"/>
              <w:right w:val="outset" w:sz="8" w:space="0" w:color="000000"/>
            </w:tcBorders>
            <w:vAlign w:val="center"/>
          </w:tcPr>
          <w:p w14:paraId="5F855101" w14:textId="511E5BE9" w:rsidR="00902532" w:rsidRPr="001272FC" w:rsidRDefault="00902532" w:rsidP="00902532">
            <w:pPr>
              <w:jc w:val="center"/>
              <w:rPr>
                <w:color w:val="000000"/>
                <w:sz w:val="20"/>
                <w:szCs w:val="20"/>
              </w:rPr>
            </w:pPr>
            <w:r>
              <w:rPr>
                <w:sz w:val="18"/>
                <w:szCs w:val="18"/>
              </w:rPr>
              <w:t>5000</w:t>
            </w:r>
          </w:p>
        </w:tc>
        <w:tc>
          <w:tcPr>
            <w:tcW w:w="4904" w:type="dxa"/>
            <w:tcBorders>
              <w:top w:val="outset" w:sz="8" w:space="0" w:color="000000"/>
              <w:left w:val="outset" w:sz="8" w:space="0" w:color="000000"/>
              <w:bottom w:val="outset" w:sz="8" w:space="0" w:color="000000"/>
              <w:right w:val="outset" w:sz="8" w:space="0" w:color="000000"/>
            </w:tcBorders>
            <w:vAlign w:val="center"/>
          </w:tcPr>
          <w:p w14:paraId="188186AE" w14:textId="1367B8C5" w:rsidR="00902532" w:rsidRPr="001272FC" w:rsidRDefault="00902532" w:rsidP="00902532">
            <w:pPr>
              <w:jc w:val="center"/>
              <w:rPr>
                <w:color w:val="000000"/>
                <w:sz w:val="20"/>
                <w:szCs w:val="20"/>
              </w:rPr>
            </w:pPr>
            <w:proofErr w:type="spellStart"/>
            <w:r>
              <w:rPr>
                <w:sz w:val="18"/>
                <w:szCs w:val="18"/>
              </w:rPr>
              <w:t>Діоксид</w:t>
            </w:r>
            <w:proofErr w:type="spellEnd"/>
            <w:r>
              <w:rPr>
                <w:sz w:val="18"/>
                <w:szCs w:val="18"/>
              </w:rPr>
              <w:t xml:space="preserve"> та </w:t>
            </w:r>
            <w:proofErr w:type="spellStart"/>
            <w:r>
              <w:rPr>
                <w:sz w:val="18"/>
                <w:szCs w:val="18"/>
              </w:rPr>
              <w:t>інші</w:t>
            </w:r>
            <w:proofErr w:type="spellEnd"/>
            <w:r>
              <w:rPr>
                <w:sz w:val="18"/>
                <w:szCs w:val="18"/>
              </w:rPr>
              <w:t xml:space="preserve"> </w:t>
            </w:r>
            <w:proofErr w:type="spellStart"/>
            <w:r>
              <w:rPr>
                <w:sz w:val="18"/>
                <w:szCs w:val="18"/>
              </w:rPr>
              <w:t>сполуки</w:t>
            </w:r>
            <w:proofErr w:type="spellEnd"/>
            <w:r>
              <w:rPr>
                <w:sz w:val="18"/>
                <w:szCs w:val="18"/>
              </w:rPr>
              <w:t xml:space="preserve"> </w:t>
            </w:r>
            <w:proofErr w:type="spellStart"/>
            <w:r>
              <w:rPr>
                <w:sz w:val="18"/>
                <w:szCs w:val="18"/>
              </w:rPr>
              <w:t>сірки</w:t>
            </w:r>
            <w:proofErr w:type="spellEnd"/>
            <w:r>
              <w:rPr>
                <w:sz w:val="18"/>
                <w:szCs w:val="18"/>
              </w:rPr>
              <w:t xml:space="preserve"> (метилмеркаптан (газ))</w:t>
            </w:r>
          </w:p>
        </w:tc>
        <w:tc>
          <w:tcPr>
            <w:tcW w:w="2002" w:type="dxa"/>
            <w:tcBorders>
              <w:top w:val="outset" w:sz="8" w:space="0" w:color="000000"/>
              <w:left w:val="outset" w:sz="8" w:space="0" w:color="000000"/>
              <w:bottom w:val="outset" w:sz="8" w:space="0" w:color="000000"/>
              <w:right w:val="outset" w:sz="8" w:space="0" w:color="000000"/>
            </w:tcBorders>
            <w:vAlign w:val="center"/>
          </w:tcPr>
          <w:p w14:paraId="3C188998" w14:textId="7668E439" w:rsidR="00902532" w:rsidRPr="001272FC" w:rsidRDefault="00902532" w:rsidP="00902532">
            <w:pPr>
              <w:jc w:val="center"/>
              <w:rPr>
                <w:color w:val="000000"/>
                <w:sz w:val="20"/>
                <w:szCs w:val="20"/>
              </w:rPr>
            </w:pPr>
            <w:r>
              <w:rPr>
                <w:sz w:val="18"/>
                <w:szCs w:val="18"/>
              </w:rPr>
              <w:t>0,000062800069</w:t>
            </w:r>
          </w:p>
        </w:tc>
        <w:tc>
          <w:tcPr>
            <w:tcW w:w="1969" w:type="dxa"/>
            <w:tcBorders>
              <w:top w:val="outset" w:sz="8" w:space="0" w:color="000000"/>
              <w:left w:val="outset" w:sz="8" w:space="0" w:color="000000"/>
              <w:bottom w:val="outset" w:sz="8" w:space="0" w:color="000000"/>
              <w:right w:val="outset" w:sz="8" w:space="0" w:color="000000"/>
            </w:tcBorders>
            <w:vAlign w:val="center"/>
          </w:tcPr>
          <w:p w14:paraId="14635188" w14:textId="25179178" w:rsidR="00902532" w:rsidRPr="001272FC" w:rsidRDefault="00902532" w:rsidP="00902532">
            <w:pPr>
              <w:jc w:val="center"/>
              <w:rPr>
                <w:color w:val="000000"/>
                <w:sz w:val="20"/>
                <w:szCs w:val="20"/>
              </w:rPr>
            </w:pPr>
            <w:r>
              <w:rPr>
                <w:sz w:val="18"/>
                <w:szCs w:val="18"/>
              </w:rPr>
              <w:t>0,000062800069</w:t>
            </w:r>
          </w:p>
        </w:tc>
        <w:tc>
          <w:tcPr>
            <w:tcW w:w="2036" w:type="dxa"/>
            <w:tcBorders>
              <w:top w:val="outset" w:sz="8" w:space="0" w:color="000000"/>
              <w:left w:val="outset" w:sz="8" w:space="0" w:color="000000"/>
              <w:bottom w:val="outset" w:sz="8" w:space="0" w:color="000000"/>
              <w:right w:val="outset" w:sz="8" w:space="0" w:color="000000"/>
            </w:tcBorders>
            <w:vAlign w:val="center"/>
          </w:tcPr>
          <w:p w14:paraId="413B828E" w14:textId="3048381F" w:rsidR="00902532" w:rsidRPr="001272FC" w:rsidRDefault="00902532" w:rsidP="00902532">
            <w:pPr>
              <w:jc w:val="center"/>
              <w:rPr>
                <w:color w:val="000000"/>
                <w:sz w:val="20"/>
                <w:szCs w:val="20"/>
              </w:rPr>
            </w:pPr>
            <w:r>
              <w:rPr>
                <w:sz w:val="18"/>
                <w:szCs w:val="18"/>
              </w:rPr>
              <w:t>2</w:t>
            </w:r>
          </w:p>
        </w:tc>
      </w:tr>
      <w:tr w:rsidR="00902532" w:rsidRPr="001272FC" w14:paraId="0371A57E"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792AA1A0" w14:textId="0A605CFC" w:rsidR="00902532" w:rsidRPr="001272FC" w:rsidRDefault="00902532" w:rsidP="00902532">
            <w:pPr>
              <w:widowControl w:val="0"/>
              <w:jc w:val="center"/>
              <w:rPr>
                <w:sz w:val="20"/>
                <w:szCs w:val="20"/>
                <w:lang w:val="uk-UA"/>
              </w:rPr>
            </w:pPr>
            <w:r>
              <w:rPr>
                <w:sz w:val="18"/>
                <w:szCs w:val="18"/>
              </w:rPr>
              <w:t>6</w:t>
            </w:r>
          </w:p>
        </w:tc>
        <w:tc>
          <w:tcPr>
            <w:tcW w:w="1103" w:type="dxa"/>
            <w:tcBorders>
              <w:top w:val="outset" w:sz="8" w:space="0" w:color="000000"/>
              <w:left w:val="outset" w:sz="8" w:space="0" w:color="000000"/>
              <w:bottom w:val="outset" w:sz="8" w:space="0" w:color="000000"/>
              <w:right w:val="outset" w:sz="8" w:space="0" w:color="000000"/>
            </w:tcBorders>
            <w:vAlign w:val="center"/>
          </w:tcPr>
          <w:p w14:paraId="73877082" w14:textId="67B26E13" w:rsidR="00902532" w:rsidRPr="001272FC" w:rsidRDefault="00902532" w:rsidP="00902532">
            <w:pPr>
              <w:jc w:val="center"/>
              <w:rPr>
                <w:color w:val="000000"/>
                <w:sz w:val="20"/>
                <w:szCs w:val="20"/>
              </w:rPr>
            </w:pPr>
            <w:r>
              <w:rPr>
                <w:sz w:val="18"/>
                <w:szCs w:val="18"/>
              </w:rPr>
              <w:t>5000</w:t>
            </w:r>
          </w:p>
        </w:tc>
        <w:tc>
          <w:tcPr>
            <w:tcW w:w="4904" w:type="dxa"/>
            <w:tcBorders>
              <w:top w:val="outset" w:sz="8" w:space="0" w:color="000000"/>
              <w:left w:val="outset" w:sz="8" w:space="0" w:color="000000"/>
              <w:bottom w:val="outset" w:sz="8" w:space="0" w:color="000000"/>
              <w:right w:val="outset" w:sz="8" w:space="0" w:color="000000"/>
            </w:tcBorders>
            <w:vAlign w:val="center"/>
          </w:tcPr>
          <w:p w14:paraId="2DF40EF5" w14:textId="7E913BEE" w:rsidR="00902532" w:rsidRPr="001272FC" w:rsidRDefault="00902532" w:rsidP="00902532">
            <w:pPr>
              <w:jc w:val="center"/>
              <w:rPr>
                <w:color w:val="000000"/>
                <w:sz w:val="20"/>
                <w:szCs w:val="20"/>
              </w:rPr>
            </w:pPr>
            <w:proofErr w:type="spellStart"/>
            <w:r>
              <w:rPr>
                <w:sz w:val="18"/>
                <w:szCs w:val="18"/>
              </w:rPr>
              <w:t>Діоксид</w:t>
            </w:r>
            <w:proofErr w:type="spellEnd"/>
            <w:r>
              <w:rPr>
                <w:sz w:val="18"/>
                <w:szCs w:val="18"/>
              </w:rPr>
              <w:t xml:space="preserve"> та </w:t>
            </w:r>
            <w:proofErr w:type="spellStart"/>
            <w:r>
              <w:rPr>
                <w:sz w:val="18"/>
                <w:szCs w:val="18"/>
              </w:rPr>
              <w:t>інші</w:t>
            </w:r>
            <w:proofErr w:type="spellEnd"/>
            <w:r>
              <w:rPr>
                <w:sz w:val="18"/>
                <w:szCs w:val="18"/>
              </w:rPr>
              <w:t xml:space="preserve"> </w:t>
            </w:r>
            <w:proofErr w:type="spellStart"/>
            <w:r>
              <w:rPr>
                <w:sz w:val="18"/>
                <w:szCs w:val="18"/>
              </w:rPr>
              <w:t>сполуки</w:t>
            </w:r>
            <w:proofErr w:type="spellEnd"/>
            <w:r>
              <w:rPr>
                <w:sz w:val="18"/>
                <w:szCs w:val="18"/>
              </w:rPr>
              <w:t xml:space="preserve"> </w:t>
            </w:r>
            <w:proofErr w:type="spellStart"/>
            <w:r>
              <w:rPr>
                <w:sz w:val="18"/>
                <w:szCs w:val="18"/>
              </w:rPr>
              <w:t>сірки</w:t>
            </w:r>
            <w:proofErr w:type="spellEnd"/>
            <w:r>
              <w:rPr>
                <w:sz w:val="18"/>
                <w:szCs w:val="18"/>
              </w:rPr>
              <w:t xml:space="preserve"> (</w:t>
            </w:r>
            <w:proofErr w:type="spellStart"/>
            <w:r>
              <w:rPr>
                <w:sz w:val="18"/>
                <w:szCs w:val="18"/>
              </w:rPr>
              <w:t>етилмеркаптан</w:t>
            </w:r>
            <w:proofErr w:type="spellEnd"/>
            <w:r>
              <w:rPr>
                <w:sz w:val="18"/>
                <w:szCs w:val="18"/>
              </w:rPr>
              <w:t>)</w:t>
            </w:r>
          </w:p>
        </w:tc>
        <w:tc>
          <w:tcPr>
            <w:tcW w:w="2002" w:type="dxa"/>
            <w:tcBorders>
              <w:top w:val="outset" w:sz="8" w:space="0" w:color="000000"/>
              <w:left w:val="outset" w:sz="8" w:space="0" w:color="000000"/>
              <w:bottom w:val="outset" w:sz="8" w:space="0" w:color="000000"/>
              <w:right w:val="outset" w:sz="8" w:space="0" w:color="000000"/>
            </w:tcBorders>
            <w:vAlign w:val="center"/>
          </w:tcPr>
          <w:p w14:paraId="06EE9DDB" w14:textId="394C7E3C" w:rsidR="00902532" w:rsidRPr="001272FC" w:rsidRDefault="00902532" w:rsidP="00902532">
            <w:pPr>
              <w:jc w:val="center"/>
              <w:rPr>
                <w:color w:val="000000"/>
                <w:sz w:val="20"/>
                <w:szCs w:val="20"/>
              </w:rPr>
            </w:pPr>
            <w:r>
              <w:rPr>
                <w:sz w:val="18"/>
                <w:szCs w:val="18"/>
              </w:rPr>
              <w:t>0,0000331100</w:t>
            </w:r>
          </w:p>
        </w:tc>
        <w:tc>
          <w:tcPr>
            <w:tcW w:w="1969" w:type="dxa"/>
            <w:tcBorders>
              <w:top w:val="outset" w:sz="8" w:space="0" w:color="000000"/>
              <w:left w:val="outset" w:sz="8" w:space="0" w:color="000000"/>
              <w:bottom w:val="outset" w:sz="8" w:space="0" w:color="000000"/>
              <w:right w:val="outset" w:sz="8" w:space="0" w:color="000000"/>
            </w:tcBorders>
            <w:vAlign w:val="center"/>
          </w:tcPr>
          <w:p w14:paraId="0B2A8DAA" w14:textId="2866A423" w:rsidR="00902532" w:rsidRPr="001272FC" w:rsidRDefault="00902532" w:rsidP="00902532">
            <w:pPr>
              <w:jc w:val="center"/>
              <w:rPr>
                <w:color w:val="000000"/>
                <w:sz w:val="20"/>
                <w:szCs w:val="20"/>
              </w:rPr>
            </w:pPr>
            <w:r>
              <w:rPr>
                <w:sz w:val="18"/>
                <w:szCs w:val="18"/>
              </w:rPr>
              <w:t>0,0000331100</w:t>
            </w:r>
          </w:p>
        </w:tc>
        <w:tc>
          <w:tcPr>
            <w:tcW w:w="2036" w:type="dxa"/>
            <w:tcBorders>
              <w:top w:val="outset" w:sz="8" w:space="0" w:color="000000"/>
              <w:left w:val="outset" w:sz="8" w:space="0" w:color="000000"/>
              <w:bottom w:val="outset" w:sz="8" w:space="0" w:color="000000"/>
              <w:right w:val="outset" w:sz="8" w:space="0" w:color="000000"/>
            </w:tcBorders>
            <w:vAlign w:val="center"/>
          </w:tcPr>
          <w:p w14:paraId="7A896196" w14:textId="5AD440B2" w:rsidR="00902532" w:rsidRPr="001272FC" w:rsidRDefault="00902532" w:rsidP="00902532">
            <w:pPr>
              <w:jc w:val="center"/>
              <w:rPr>
                <w:color w:val="000000"/>
                <w:sz w:val="20"/>
                <w:szCs w:val="20"/>
              </w:rPr>
            </w:pPr>
            <w:r>
              <w:rPr>
                <w:sz w:val="18"/>
                <w:szCs w:val="18"/>
              </w:rPr>
              <w:t>2</w:t>
            </w:r>
          </w:p>
        </w:tc>
      </w:tr>
      <w:tr w:rsidR="00902532" w:rsidRPr="001272FC" w14:paraId="1F1C366A"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551308B1" w14:textId="1DAA2D7B" w:rsidR="00902532" w:rsidRPr="001272FC" w:rsidRDefault="00902532" w:rsidP="00902532">
            <w:pPr>
              <w:widowControl w:val="0"/>
              <w:jc w:val="center"/>
              <w:rPr>
                <w:sz w:val="20"/>
                <w:szCs w:val="20"/>
                <w:lang w:val="uk-UA"/>
              </w:rPr>
            </w:pPr>
            <w:r>
              <w:rPr>
                <w:sz w:val="18"/>
                <w:szCs w:val="18"/>
              </w:rPr>
              <w:t>7</w:t>
            </w:r>
          </w:p>
        </w:tc>
        <w:tc>
          <w:tcPr>
            <w:tcW w:w="1103" w:type="dxa"/>
            <w:tcBorders>
              <w:top w:val="outset" w:sz="8" w:space="0" w:color="000000"/>
              <w:left w:val="outset" w:sz="8" w:space="0" w:color="000000"/>
              <w:bottom w:val="outset" w:sz="8" w:space="0" w:color="000000"/>
              <w:right w:val="outset" w:sz="8" w:space="0" w:color="000000"/>
            </w:tcBorders>
            <w:vAlign w:val="center"/>
          </w:tcPr>
          <w:p w14:paraId="56415A7F" w14:textId="1869815C" w:rsidR="00902532" w:rsidRPr="001272FC" w:rsidRDefault="00902532" w:rsidP="00902532">
            <w:pPr>
              <w:jc w:val="center"/>
              <w:rPr>
                <w:color w:val="000000"/>
                <w:sz w:val="20"/>
                <w:szCs w:val="20"/>
              </w:rPr>
            </w:pPr>
            <w:r>
              <w:rPr>
                <w:sz w:val="18"/>
                <w:szCs w:val="18"/>
              </w:rPr>
              <w:t>5002</w:t>
            </w:r>
          </w:p>
        </w:tc>
        <w:tc>
          <w:tcPr>
            <w:tcW w:w="4904" w:type="dxa"/>
            <w:tcBorders>
              <w:top w:val="outset" w:sz="8" w:space="0" w:color="000000"/>
              <w:left w:val="outset" w:sz="8" w:space="0" w:color="000000"/>
              <w:bottom w:val="outset" w:sz="8" w:space="0" w:color="000000"/>
              <w:right w:val="outset" w:sz="8" w:space="0" w:color="000000"/>
            </w:tcBorders>
            <w:vAlign w:val="center"/>
          </w:tcPr>
          <w:p w14:paraId="24399F11" w14:textId="2FC5642D" w:rsidR="00902532" w:rsidRPr="001272FC" w:rsidRDefault="00902532" w:rsidP="00902532">
            <w:pPr>
              <w:jc w:val="center"/>
              <w:rPr>
                <w:color w:val="000000"/>
                <w:sz w:val="20"/>
                <w:szCs w:val="20"/>
              </w:rPr>
            </w:pPr>
            <w:proofErr w:type="spellStart"/>
            <w:r>
              <w:rPr>
                <w:sz w:val="18"/>
                <w:szCs w:val="18"/>
              </w:rPr>
              <w:t>Сірководень</w:t>
            </w:r>
            <w:proofErr w:type="spellEnd"/>
            <w:r>
              <w:rPr>
                <w:sz w:val="18"/>
                <w:szCs w:val="18"/>
              </w:rPr>
              <w:t xml:space="preserve"> (Н</w:t>
            </w:r>
            <w:r>
              <w:rPr>
                <w:sz w:val="18"/>
                <w:szCs w:val="18"/>
                <w:vertAlign w:val="subscript"/>
              </w:rPr>
              <w:t>2</w:t>
            </w:r>
            <w:r>
              <w:rPr>
                <w:sz w:val="18"/>
                <w:szCs w:val="18"/>
              </w:rPr>
              <w:t>S)</w:t>
            </w:r>
          </w:p>
        </w:tc>
        <w:tc>
          <w:tcPr>
            <w:tcW w:w="2002" w:type="dxa"/>
            <w:tcBorders>
              <w:top w:val="outset" w:sz="8" w:space="0" w:color="000000"/>
              <w:left w:val="outset" w:sz="8" w:space="0" w:color="000000"/>
              <w:bottom w:val="outset" w:sz="8" w:space="0" w:color="000000"/>
              <w:right w:val="outset" w:sz="8" w:space="0" w:color="000000"/>
            </w:tcBorders>
            <w:vAlign w:val="center"/>
          </w:tcPr>
          <w:p w14:paraId="51981C5A" w14:textId="7B34BDA9" w:rsidR="00902532" w:rsidRPr="001272FC" w:rsidRDefault="00902532" w:rsidP="00902532">
            <w:pPr>
              <w:jc w:val="center"/>
              <w:rPr>
                <w:color w:val="000000"/>
                <w:sz w:val="20"/>
                <w:szCs w:val="20"/>
              </w:rPr>
            </w:pPr>
            <w:r>
              <w:rPr>
                <w:sz w:val="18"/>
                <w:szCs w:val="18"/>
              </w:rPr>
              <w:t>0,037290311014</w:t>
            </w:r>
          </w:p>
        </w:tc>
        <w:tc>
          <w:tcPr>
            <w:tcW w:w="1969" w:type="dxa"/>
            <w:tcBorders>
              <w:top w:val="outset" w:sz="8" w:space="0" w:color="000000"/>
              <w:left w:val="outset" w:sz="8" w:space="0" w:color="000000"/>
              <w:bottom w:val="outset" w:sz="8" w:space="0" w:color="000000"/>
              <w:right w:val="outset" w:sz="8" w:space="0" w:color="000000"/>
            </w:tcBorders>
            <w:vAlign w:val="center"/>
          </w:tcPr>
          <w:p w14:paraId="538485FB" w14:textId="57282D31" w:rsidR="00902532" w:rsidRPr="001272FC" w:rsidRDefault="00902532" w:rsidP="00902532">
            <w:pPr>
              <w:jc w:val="center"/>
              <w:rPr>
                <w:color w:val="000000"/>
                <w:sz w:val="20"/>
                <w:szCs w:val="20"/>
              </w:rPr>
            </w:pPr>
            <w:r>
              <w:rPr>
                <w:sz w:val="18"/>
                <w:szCs w:val="18"/>
              </w:rPr>
              <w:t>0,037290311014</w:t>
            </w:r>
          </w:p>
        </w:tc>
        <w:tc>
          <w:tcPr>
            <w:tcW w:w="2036" w:type="dxa"/>
            <w:tcBorders>
              <w:top w:val="outset" w:sz="8" w:space="0" w:color="000000"/>
              <w:left w:val="outset" w:sz="8" w:space="0" w:color="000000"/>
              <w:bottom w:val="outset" w:sz="8" w:space="0" w:color="000000"/>
              <w:right w:val="outset" w:sz="8" w:space="0" w:color="000000"/>
            </w:tcBorders>
            <w:vAlign w:val="center"/>
          </w:tcPr>
          <w:p w14:paraId="1E14CD7F" w14:textId="440874CF" w:rsidR="00902532" w:rsidRPr="001272FC" w:rsidRDefault="00902532" w:rsidP="00902532">
            <w:pPr>
              <w:jc w:val="center"/>
              <w:rPr>
                <w:color w:val="000000"/>
                <w:sz w:val="20"/>
                <w:szCs w:val="20"/>
              </w:rPr>
            </w:pPr>
            <w:r>
              <w:rPr>
                <w:sz w:val="18"/>
                <w:szCs w:val="18"/>
              </w:rPr>
              <w:t>0,03</w:t>
            </w:r>
          </w:p>
        </w:tc>
      </w:tr>
      <w:tr w:rsidR="00902532" w:rsidRPr="001272FC" w14:paraId="36846E34"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06343D1E" w14:textId="13761387" w:rsidR="00902532" w:rsidRDefault="00902532" w:rsidP="00902532">
            <w:pPr>
              <w:widowControl w:val="0"/>
              <w:jc w:val="center"/>
              <w:rPr>
                <w:sz w:val="18"/>
                <w:szCs w:val="18"/>
              </w:rPr>
            </w:pPr>
            <w:r>
              <w:rPr>
                <w:sz w:val="18"/>
                <w:szCs w:val="18"/>
              </w:rPr>
              <w:t>8</w:t>
            </w:r>
          </w:p>
        </w:tc>
        <w:tc>
          <w:tcPr>
            <w:tcW w:w="1103" w:type="dxa"/>
            <w:tcBorders>
              <w:top w:val="outset" w:sz="8" w:space="0" w:color="000000"/>
              <w:left w:val="outset" w:sz="8" w:space="0" w:color="000000"/>
              <w:bottom w:val="outset" w:sz="8" w:space="0" w:color="000000"/>
              <w:right w:val="outset" w:sz="8" w:space="0" w:color="000000"/>
            </w:tcBorders>
            <w:vAlign w:val="center"/>
          </w:tcPr>
          <w:p w14:paraId="1D195562" w14:textId="33D7CBDB" w:rsidR="00902532" w:rsidRDefault="00902532" w:rsidP="00902532">
            <w:pPr>
              <w:jc w:val="center"/>
              <w:rPr>
                <w:sz w:val="18"/>
                <w:szCs w:val="18"/>
              </w:rPr>
            </w:pPr>
            <w:r>
              <w:rPr>
                <w:sz w:val="18"/>
                <w:szCs w:val="18"/>
              </w:rPr>
              <w:t>5004</w:t>
            </w:r>
          </w:p>
        </w:tc>
        <w:tc>
          <w:tcPr>
            <w:tcW w:w="4904" w:type="dxa"/>
            <w:tcBorders>
              <w:top w:val="outset" w:sz="8" w:space="0" w:color="000000"/>
              <w:left w:val="outset" w:sz="8" w:space="0" w:color="000000"/>
              <w:bottom w:val="outset" w:sz="8" w:space="0" w:color="000000"/>
              <w:right w:val="outset" w:sz="8" w:space="0" w:color="000000"/>
            </w:tcBorders>
            <w:vAlign w:val="center"/>
          </w:tcPr>
          <w:p w14:paraId="6FED4DE4" w14:textId="78B451AB" w:rsidR="00902532" w:rsidRDefault="00902532" w:rsidP="00902532">
            <w:pPr>
              <w:jc w:val="center"/>
              <w:rPr>
                <w:sz w:val="18"/>
                <w:szCs w:val="18"/>
              </w:rPr>
            </w:pPr>
            <w:proofErr w:type="spellStart"/>
            <w:r>
              <w:rPr>
                <w:sz w:val="18"/>
                <w:szCs w:val="18"/>
              </w:rPr>
              <w:t>Сульфатна</w:t>
            </w:r>
            <w:proofErr w:type="spellEnd"/>
            <w:r>
              <w:rPr>
                <w:sz w:val="18"/>
                <w:szCs w:val="18"/>
              </w:rPr>
              <w:t xml:space="preserve"> кислота [Н</w:t>
            </w:r>
            <w:r>
              <w:rPr>
                <w:sz w:val="18"/>
                <w:szCs w:val="18"/>
                <w:vertAlign w:val="subscript"/>
              </w:rPr>
              <w:t>2</w:t>
            </w:r>
            <w:r>
              <w:rPr>
                <w:sz w:val="18"/>
                <w:szCs w:val="18"/>
              </w:rPr>
              <w:t>SO</w:t>
            </w:r>
            <w:r>
              <w:rPr>
                <w:sz w:val="18"/>
                <w:szCs w:val="18"/>
                <w:vertAlign w:val="subscript"/>
              </w:rPr>
              <w:t>4</w:t>
            </w:r>
            <w:r>
              <w:rPr>
                <w:sz w:val="18"/>
                <w:szCs w:val="18"/>
              </w:rPr>
              <w:t>] (</w:t>
            </w:r>
            <w:proofErr w:type="spellStart"/>
            <w:r>
              <w:rPr>
                <w:sz w:val="18"/>
                <w:szCs w:val="18"/>
              </w:rPr>
              <w:t>сірчана</w:t>
            </w:r>
            <w:proofErr w:type="spellEnd"/>
            <w:r>
              <w:rPr>
                <w:sz w:val="18"/>
                <w:szCs w:val="18"/>
              </w:rPr>
              <w:t xml:space="preserve"> кислота)</w:t>
            </w:r>
          </w:p>
        </w:tc>
        <w:tc>
          <w:tcPr>
            <w:tcW w:w="2002" w:type="dxa"/>
            <w:tcBorders>
              <w:top w:val="outset" w:sz="8" w:space="0" w:color="000000"/>
              <w:left w:val="outset" w:sz="8" w:space="0" w:color="000000"/>
              <w:bottom w:val="outset" w:sz="8" w:space="0" w:color="000000"/>
              <w:right w:val="outset" w:sz="8" w:space="0" w:color="000000"/>
            </w:tcBorders>
            <w:vAlign w:val="center"/>
          </w:tcPr>
          <w:p w14:paraId="7DD213FE" w14:textId="1EF7FF8D" w:rsidR="00902532" w:rsidRDefault="00902532" w:rsidP="00902532">
            <w:pPr>
              <w:jc w:val="center"/>
              <w:rPr>
                <w:sz w:val="18"/>
                <w:szCs w:val="18"/>
              </w:rPr>
            </w:pPr>
            <w:r>
              <w:rPr>
                <w:sz w:val="18"/>
                <w:szCs w:val="18"/>
              </w:rPr>
              <w:t>0,2760000000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7F55F453" w14:textId="24F23F0E" w:rsidR="00902532" w:rsidRDefault="00902532" w:rsidP="00902532">
            <w:pPr>
              <w:jc w:val="center"/>
              <w:rPr>
                <w:sz w:val="18"/>
                <w:szCs w:val="18"/>
              </w:rPr>
            </w:pPr>
            <w:r>
              <w:rPr>
                <w:sz w:val="18"/>
                <w:szCs w:val="18"/>
              </w:rPr>
              <w:t>0,2760000000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1F8B1A80" w14:textId="5E859CAE" w:rsidR="00902532" w:rsidRDefault="00902532" w:rsidP="00902532">
            <w:pPr>
              <w:jc w:val="center"/>
              <w:rPr>
                <w:sz w:val="18"/>
                <w:szCs w:val="18"/>
              </w:rPr>
            </w:pPr>
            <w:r>
              <w:rPr>
                <w:sz w:val="18"/>
                <w:szCs w:val="18"/>
              </w:rPr>
              <w:t>0,5</w:t>
            </w:r>
          </w:p>
        </w:tc>
      </w:tr>
      <w:tr w:rsidR="00902532" w:rsidRPr="001272FC" w14:paraId="4F23A200"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1184823B" w14:textId="46D89634" w:rsidR="00902532" w:rsidRDefault="00902532" w:rsidP="00902532">
            <w:pPr>
              <w:widowControl w:val="0"/>
              <w:jc w:val="center"/>
              <w:rPr>
                <w:sz w:val="18"/>
                <w:szCs w:val="18"/>
              </w:rPr>
            </w:pPr>
            <w:r>
              <w:rPr>
                <w:sz w:val="18"/>
                <w:szCs w:val="18"/>
              </w:rPr>
              <w:t>9</w:t>
            </w:r>
          </w:p>
        </w:tc>
        <w:tc>
          <w:tcPr>
            <w:tcW w:w="1103" w:type="dxa"/>
            <w:tcBorders>
              <w:top w:val="outset" w:sz="8" w:space="0" w:color="000000"/>
              <w:left w:val="outset" w:sz="8" w:space="0" w:color="000000"/>
              <w:bottom w:val="outset" w:sz="8" w:space="0" w:color="000000"/>
              <w:right w:val="outset" w:sz="8" w:space="0" w:color="000000"/>
            </w:tcBorders>
            <w:vAlign w:val="center"/>
          </w:tcPr>
          <w:p w14:paraId="2384D3E6" w14:textId="7E071E4E" w:rsidR="00902532" w:rsidRDefault="00902532" w:rsidP="00902532">
            <w:pPr>
              <w:jc w:val="center"/>
              <w:rPr>
                <w:sz w:val="18"/>
                <w:szCs w:val="18"/>
              </w:rPr>
            </w:pPr>
            <w:r>
              <w:rPr>
                <w:sz w:val="18"/>
                <w:szCs w:val="18"/>
              </w:rPr>
              <w:t>11049</w:t>
            </w:r>
          </w:p>
        </w:tc>
        <w:tc>
          <w:tcPr>
            <w:tcW w:w="4904" w:type="dxa"/>
            <w:tcBorders>
              <w:top w:val="outset" w:sz="8" w:space="0" w:color="000000"/>
              <w:left w:val="outset" w:sz="8" w:space="0" w:color="000000"/>
              <w:bottom w:val="outset" w:sz="8" w:space="0" w:color="000000"/>
              <w:right w:val="outset" w:sz="8" w:space="0" w:color="000000"/>
            </w:tcBorders>
            <w:vAlign w:val="center"/>
          </w:tcPr>
          <w:p w14:paraId="39C1D674" w14:textId="7222993C" w:rsidR="00902532" w:rsidRDefault="00902532" w:rsidP="00902532">
            <w:pPr>
              <w:jc w:val="center"/>
              <w:rPr>
                <w:sz w:val="18"/>
                <w:szCs w:val="18"/>
              </w:rPr>
            </w:pPr>
            <w:proofErr w:type="spellStart"/>
            <w:r>
              <w:rPr>
                <w:sz w:val="18"/>
                <w:szCs w:val="18"/>
              </w:rPr>
              <w:t>Формальдегід</w:t>
            </w:r>
            <w:proofErr w:type="spellEnd"/>
          </w:p>
        </w:tc>
        <w:tc>
          <w:tcPr>
            <w:tcW w:w="2002" w:type="dxa"/>
            <w:tcBorders>
              <w:top w:val="outset" w:sz="8" w:space="0" w:color="000000"/>
              <w:left w:val="outset" w:sz="8" w:space="0" w:color="000000"/>
              <w:bottom w:val="outset" w:sz="8" w:space="0" w:color="000000"/>
              <w:right w:val="outset" w:sz="8" w:space="0" w:color="000000"/>
            </w:tcBorders>
            <w:vAlign w:val="center"/>
          </w:tcPr>
          <w:p w14:paraId="5C4CE6F2" w14:textId="0018FB1D" w:rsidR="00902532" w:rsidRDefault="00902532" w:rsidP="00902532">
            <w:pPr>
              <w:jc w:val="center"/>
              <w:rPr>
                <w:sz w:val="18"/>
                <w:szCs w:val="18"/>
              </w:rPr>
            </w:pPr>
            <w:r>
              <w:rPr>
                <w:sz w:val="18"/>
                <w:szCs w:val="18"/>
              </w:rPr>
              <w:t>22,5631501100</w:t>
            </w:r>
          </w:p>
        </w:tc>
        <w:tc>
          <w:tcPr>
            <w:tcW w:w="1969" w:type="dxa"/>
            <w:tcBorders>
              <w:top w:val="outset" w:sz="8" w:space="0" w:color="000000"/>
              <w:left w:val="outset" w:sz="8" w:space="0" w:color="000000"/>
              <w:bottom w:val="outset" w:sz="8" w:space="0" w:color="000000"/>
              <w:right w:val="outset" w:sz="8" w:space="0" w:color="000000"/>
            </w:tcBorders>
            <w:vAlign w:val="center"/>
          </w:tcPr>
          <w:p w14:paraId="0D44C4B5" w14:textId="42F56820" w:rsidR="00902532" w:rsidRDefault="00902532" w:rsidP="00902532">
            <w:pPr>
              <w:jc w:val="center"/>
              <w:rPr>
                <w:sz w:val="18"/>
                <w:szCs w:val="18"/>
              </w:rPr>
            </w:pPr>
            <w:r>
              <w:rPr>
                <w:sz w:val="18"/>
                <w:szCs w:val="18"/>
              </w:rPr>
              <w:t>22,5631501100</w:t>
            </w:r>
          </w:p>
        </w:tc>
        <w:tc>
          <w:tcPr>
            <w:tcW w:w="2036" w:type="dxa"/>
            <w:tcBorders>
              <w:top w:val="outset" w:sz="8" w:space="0" w:color="000000"/>
              <w:left w:val="outset" w:sz="8" w:space="0" w:color="000000"/>
              <w:bottom w:val="outset" w:sz="8" w:space="0" w:color="000000"/>
              <w:right w:val="outset" w:sz="8" w:space="0" w:color="000000"/>
            </w:tcBorders>
            <w:vAlign w:val="center"/>
          </w:tcPr>
          <w:p w14:paraId="223B11B9" w14:textId="07388D5C" w:rsidR="00902532" w:rsidRDefault="00902532" w:rsidP="00902532">
            <w:pPr>
              <w:jc w:val="center"/>
              <w:rPr>
                <w:sz w:val="18"/>
                <w:szCs w:val="18"/>
              </w:rPr>
            </w:pPr>
            <w:r>
              <w:rPr>
                <w:sz w:val="18"/>
                <w:szCs w:val="18"/>
              </w:rPr>
              <w:t>0,1</w:t>
            </w:r>
          </w:p>
        </w:tc>
      </w:tr>
      <w:tr w:rsidR="00902532" w:rsidRPr="001272FC" w14:paraId="580CD43D"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0F1E915F" w14:textId="77777777" w:rsidR="00902532" w:rsidRPr="001272FC" w:rsidRDefault="00902532" w:rsidP="00902532">
            <w:pPr>
              <w:widowControl w:val="0"/>
              <w:jc w:val="center"/>
              <w:rPr>
                <w:sz w:val="20"/>
                <w:szCs w:val="20"/>
                <w:lang w:val="uk-UA"/>
              </w:rPr>
            </w:pPr>
            <w:r w:rsidRPr="001272FC">
              <w:rPr>
                <w:sz w:val="20"/>
                <w:szCs w:val="20"/>
                <w:lang w:val="uk-UA"/>
              </w:rPr>
              <w:t>Усього</w:t>
            </w:r>
          </w:p>
        </w:tc>
        <w:tc>
          <w:tcPr>
            <w:tcW w:w="1103" w:type="dxa"/>
            <w:tcBorders>
              <w:top w:val="outset" w:sz="8" w:space="0" w:color="000000"/>
              <w:left w:val="outset" w:sz="8" w:space="0" w:color="000000"/>
              <w:bottom w:val="outset" w:sz="8" w:space="0" w:color="000000"/>
              <w:right w:val="outset" w:sz="8" w:space="0" w:color="000000"/>
            </w:tcBorders>
            <w:vAlign w:val="center"/>
          </w:tcPr>
          <w:p w14:paraId="22BBA382" w14:textId="77777777" w:rsidR="00902532" w:rsidRPr="001272FC" w:rsidRDefault="00902532" w:rsidP="00902532">
            <w:pPr>
              <w:widowControl w:val="0"/>
              <w:jc w:val="center"/>
              <w:rPr>
                <w:sz w:val="20"/>
                <w:szCs w:val="20"/>
                <w:lang w:val="uk-UA"/>
              </w:rPr>
            </w:pPr>
            <w:r w:rsidRPr="001272FC">
              <w:rPr>
                <w:sz w:val="20"/>
                <w:szCs w:val="20"/>
                <w:lang w:val="uk-UA"/>
              </w:rPr>
              <w:t xml:space="preserve"> </w:t>
            </w:r>
          </w:p>
        </w:tc>
        <w:tc>
          <w:tcPr>
            <w:tcW w:w="4904" w:type="dxa"/>
            <w:tcBorders>
              <w:top w:val="outset" w:sz="8" w:space="0" w:color="000000"/>
              <w:left w:val="outset" w:sz="8" w:space="0" w:color="000000"/>
              <w:bottom w:val="outset" w:sz="8" w:space="0" w:color="000000"/>
              <w:right w:val="outset" w:sz="8" w:space="0" w:color="000000"/>
            </w:tcBorders>
            <w:vAlign w:val="center"/>
          </w:tcPr>
          <w:p w14:paraId="137C7C55" w14:textId="77777777" w:rsidR="00902532" w:rsidRPr="001272FC" w:rsidRDefault="00902532" w:rsidP="00902532">
            <w:pPr>
              <w:widowControl w:val="0"/>
              <w:jc w:val="center"/>
              <w:rPr>
                <w:sz w:val="20"/>
                <w:szCs w:val="20"/>
                <w:lang w:val="uk-UA"/>
              </w:rPr>
            </w:pPr>
            <w:r w:rsidRPr="001272FC">
              <w:rPr>
                <w:sz w:val="20"/>
                <w:szCs w:val="20"/>
                <w:lang w:val="uk-UA"/>
              </w:rPr>
              <w:t xml:space="preserve"> </w:t>
            </w:r>
          </w:p>
        </w:tc>
        <w:tc>
          <w:tcPr>
            <w:tcW w:w="2002" w:type="dxa"/>
            <w:tcBorders>
              <w:top w:val="outset" w:sz="8" w:space="0" w:color="000000"/>
              <w:left w:val="outset" w:sz="8" w:space="0" w:color="000000"/>
              <w:bottom w:val="outset" w:sz="8" w:space="0" w:color="000000"/>
              <w:right w:val="outset" w:sz="8" w:space="0" w:color="000000"/>
            </w:tcBorders>
            <w:vAlign w:val="center"/>
          </w:tcPr>
          <w:p w14:paraId="29BA9502" w14:textId="4D7FE0E0" w:rsidR="00902532" w:rsidRPr="00902532" w:rsidRDefault="00902532" w:rsidP="00902532">
            <w:pPr>
              <w:jc w:val="center"/>
              <w:rPr>
                <w:b/>
                <w:bCs/>
                <w:sz w:val="18"/>
                <w:szCs w:val="18"/>
                <w:lang w:val="en-US" w:eastAsia="uk-UA"/>
              </w:rPr>
            </w:pPr>
            <w:r w:rsidRPr="00902532">
              <w:rPr>
                <w:b/>
                <w:bCs/>
                <w:sz w:val="18"/>
                <w:szCs w:val="18"/>
              </w:rPr>
              <w:t>2742,5119641311</w:t>
            </w:r>
          </w:p>
        </w:tc>
        <w:tc>
          <w:tcPr>
            <w:tcW w:w="1969" w:type="dxa"/>
            <w:tcBorders>
              <w:top w:val="outset" w:sz="8" w:space="0" w:color="000000"/>
              <w:left w:val="outset" w:sz="8" w:space="0" w:color="000000"/>
              <w:bottom w:val="outset" w:sz="8" w:space="0" w:color="000000"/>
              <w:right w:val="outset" w:sz="8" w:space="0" w:color="000000"/>
            </w:tcBorders>
            <w:vAlign w:val="center"/>
          </w:tcPr>
          <w:p w14:paraId="75F3362E" w14:textId="428098CC" w:rsidR="00902532" w:rsidRPr="00902532" w:rsidRDefault="00902532" w:rsidP="00902532">
            <w:pPr>
              <w:jc w:val="center"/>
              <w:rPr>
                <w:b/>
                <w:bCs/>
                <w:sz w:val="18"/>
                <w:szCs w:val="18"/>
                <w:lang w:val="en-US" w:eastAsia="uk-UA"/>
              </w:rPr>
            </w:pPr>
            <w:r w:rsidRPr="00902532">
              <w:rPr>
                <w:b/>
                <w:bCs/>
                <w:sz w:val="18"/>
                <w:szCs w:val="18"/>
              </w:rPr>
              <w:t>2742,5119641311</w:t>
            </w:r>
          </w:p>
        </w:tc>
        <w:tc>
          <w:tcPr>
            <w:tcW w:w="2036" w:type="dxa"/>
            <w:tcBorders>
              <w:top w:val="outset" w:sz="8" w:space="0" w:color="000000"/>
              <w:left w:val="outset" w:sz="8" w:space="0" w:color="000000"/>
              <w:bottom w:val="outset" w:sz="8" w:space="0" w:color="000000"/>
              <w:right w:val="outset" w:sz="8" w:space="0" w:color="000000"/>
            </w:tcBorders>
            <w:vAlign w:val="center"/>
          </w:tcPr>
          <w:p w14:paraId="0E72755B" w14:textId="77777777" w:rsidR="00902532" w:rsidRPr="001272FC" w:rsidRDefault="00902532" w:rsidP="00902532">
            <w:pPr>
              <w:widowControl w:val="0"/>
              <w:jc w:val="center"/>
              <w:rPr>
                <w:sz w:val="20"/>
                <w:szCs w:val="20"/>
                <w:lang w:val="uk-UA"/>
              </w:rPr>
            </w:pPr>
            <w:r w:rsidRPr="001272FC">
              <w:rPr>
                <w:sz w:val="20"/>
                <w:szCs w:val="20"/>
                <w:lang w:val="uk-UA"/>
              </w:rPr>
              <w:t xml:space="preserve">- </w:t>
            </w:r>
          </w:p>
        </w:tc>
      </w:tr>
      <w:tr w:rsidR="00E57193" w:rsidRPr="001272FC" w14:paraId="7B26B93F" w14:textId="77777777" w:rsidTr="00AA5A4E">
        <w:trPr>
          <w:trHeight w:val="45"/>
          <w:jc w:val="center"/>
        </w:trPr>
        <w:tc>
          <w:tcPr>
            <w:tcW w:w="14303" w:type="dxa"/>
            <w:gridSpan w:val="6"/>
            <w:tcBorders>
              <w:top w:val="outset" w:sz="8" w:space="0" w:color="000000"/>
              <w:left w:val="outset" w:sz="8" w:space="0" w:color="000000"/>
              <w:bottom w:val="outset" w:sz="8" w:space="0" w:color="000000"/>
              <w:right w:val="outset" w:sz="8" w:space="0" w:color="000000"/>
            </w:tcBorders>
            <w:vAlign w:val="center"/>
          </w:tcPr>
          <w:p w14:paraId="7F36FA21" w14:textId="77777777" w:rsidR="00E57193" w:rsidRPr="001272FC" w:rsidRDefault="00E57193" w:rsidP="00E57193">
            <w:pPr>
              <w:widowControl w:val="0"/>
              <w:jc w:val="center"/>
              <w:rPr>
                <w:sz w:val="20"/>
                <w:szCs w:val="20"/>
                <w:lang w:val="uk-UA"/>
              </w:rPr>
            </w:pPr>
            <w:r w:rsidRPr="001272FC">
              <w:rPr>
                <w:sz w:val="20"/>
                <w:szCs w:val="20"/>
                <w:lang w:val="uk-UA"/>
              </w:rPr>
              <w:t>Перелік небезпечних забруднюючих речовин</w:t>
            </w:r>
          </w:p>
        </w:tc>
      </w:tr>
      <w:tr w:rsidR="00E57193" w:rsidRPr="001272FC" w14:paraId="50B3C8B6"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179DB06F" w14:textId="77777777" w:rsidR="00E57193" w:rsidRPr="001272FC" w:rsidRDefault="00E57193" w:rsidP="00E57193">
            <w:pPr>
              <w:widowControl w:val="0"/>
              <w:jc w:val="center"/>
              <w:rPr>
                <w:sz w:val="20"/>
                <w:szCs w:val="20"/>
                <w:lang w:val="uk-UA"/>
              </w:rPr>
            </w:pPr>
            <w:r w:rsidRPr="001272FC">
              <w:rPr>
                <w:sz w:val="20"/>
                <w:szCs w:val="20"/>
                <w:lang w:val="uk-UA"/>
              </w:rPr>
              <w:t>1</w:t>
            </w:r>
          </w:p>
        </w:tc>
        <w:tc>
          <w:tcPr>
            <w:tcW w:w="1103" w:type="dxa"/>
            <w:tcBorders>
              <w:top w:val="outset" w:sz="8" w:space="0" w:color="000000"/>
              <w:left w:val="outset" w:sz="8" w:space="0" w:color="000000"/>
              <w:bottom w:val="outset" w:sz="8" w:space="0" w:color="000000"/>
              <w:right w:val="outset" w:sz="8" w:space="0" w:color="000000"/>
            </w:tcBorders>
            <w:vAlign w:val="center"/>
          </w:tcPr>
          <w:p w14:paraId="17864042" w14:textId="77777777" w:rsidR="00E57193" w:rsidRPr="001272FC" w:rsidRDefault="00E57193" w:rsidP="00E57193">
            <w:pPr>
              <w:widowControl w:val="0"/>
              <w:jc w:val="center"/>
              <w:rPr>
                <w:sz w:val="20"/>
                <w:szCs w:val="20"/>
                <w:lang w:val="uk-UA"/>
              </w:rPr>
            </w:pPr>
            <w:r w:rsidRPr="001272FC">
              <w:rPr>
                <w:sz w:val="20"/>
                <w:szCs w:val="20"/>
                <w:lang w:val="uk-UA"/>
              </w:rPr>
              <w:t>2</w:t>
            </w:r>
          </w:p>
        </w:tc>
        <w:tc>
          <w:tcPr>
            <w:tcW w:w="4904" w:type="dxa"/>
            <w:tcBorders>
              <w:top w:val="outset" w:sz="8" w:space="0" w:color="000000"/>
              <w:left w:val="outset" w:sz="8" w:space="0" w:color="000000"/>
              <w:bottom w:val="outset" w:sz="8" w:space="0" w:color="000000"/>
              <w:right w:val="outset" w:sz="8" w:space="0" w:color="000000"/>
            </w:tcBorders>
            <w:vAlign w:val="center"/>
          </w:tcPr>
          <w:p w14:paraId="145BE4B8" w14:textId="77777777" w:rsidR="00E57193" w:rsidRPr="001272FC" w:rsidRDefault="00E57193" w:rsidP="00E57193">
            <w:pPr>
              <w:widowControl w:val="0"/>
              <w:jc w:val="center"/>
              <w:rPr>
                <w:sz w:val="20"/>
                <w:szCs w:val="20"/>
                <w:lang w:val="uk-UA"/>
              </w:rPr>
            </w:pPr>
            <w:r w:rsidRPr="001272FC">
              <w:rPr>
                <w:sz w:val="20"/>
                <w:szCs w:val="20"/>
                <w:lang w:val="uk-UA"/>
              </w:rPr>
              <w:t>3</w:t>
            </w:r>
          </w:p>
        </w:tc>
        <w:tc>
          <w:tcPr>
            <w:tcW w:w="2002" w:type="dxa"/>
            <w:tcBorders>
              <w:top w:val="outset" w:sz="8" w:space="0" w:color="000000"/>
              <w:left w:val="outset" w:sz="8" w:space="0" w:color="000000"/>
              <w:bottom w:val="outset" w:sz="8" w:space="0" w:color="000000"/>
              <w:right w:val="outset" w:sz="8" w:space="0" w:color="000000"/>
            </w:tcBorders>
            <w:vAlign w:val="center"/>
          </w:tcPr>
          <w:p w14:paraId="246217EC" w14:textId="77777777" w:rsidR="00E57193" w:rsidRPr="001272FC" w:rsidRDefault="00E57193" w:rsidP="00E57193">
            <w:pPr>
              <w:widowControl w:val="0"/>
              <w:jc w:val="center"/>
              <w:rPr>
                <w:sz w:val="20"/>
                <w:szCs w:val="20"/>
                <w:lang w:val="uk-UA"/>
              </w:rPr>
            </w:pPr>
            <w:r w:rsidRPr="001272FC">
              <w:rPr>
                <w:sz w:val="20"/>
                <w:szCs w:val="20"/>
                <w:lang w:val="uk-UA"/>
              </w:rPr>
              <w:t>4</w:t>
            </w:r>
          </w:p>
        </w:tc>
        <w:tc>
          <w:tcPr>
            <w:tcW w:w="1969" w:type="dxa"/>
            <w:tcBorders>
              <w:top w:val="outset" w:sz="8" w:space="0" w:color="000000"/>
              <w:left w:val="outset" w:sz="8" w:space="0" w:color="000000"/>
              <w:bottom w:val="outset" w:sz="8" w:space="0" w:color="000000"/>
              <w:right w:val="outset" w:sz="8" w:space="0" w:color="000000"/>
            </w:tcBorders>
            <w:vAlign w:val="center"/>
          </w:tcPr>
          <w:p w14:paraId="623C9199" w14:textId="77777777" w:rsidR="00E57193" w:rsidRPr="001272FC" w:rsidRDefault="00E57193" w:rsidP="00E57193">
            <w:pPr>
              <w:widowControl w:val="0"/>
              <w:jc w:val="center"/>
              <w:rPr>
                <w:sz w:val="20"/>
                <w:szCs w:val="20"/>
                <w:lang w:val="uk-UA"/>
              </w:rPr>
            </w:pPr>
            <w:r w:rsidRPr="001272FC">
              <w:rPr>
                <w:sz w:val="20"/>
                <w:szCs w:val="20"/>
                <w:lang w:val="uk-UA"/>
              </w:rPr>
              <w:t>5</w:t>
            </w:r>
          </w:p>
        </w:tc>
        <w:tc>
          <w:tcPr>
            <w:tcW w:w="2036" w:type="dxa"/>
            <w:tcBorders>
              <w:top w:val="outset" w:sz="8" w:space="0" w:color="000000"/>
              <w:left w:val="outset" w:sz="8" w:space="0" w:color="000000"/>
              <w:bottom w:val="outset" w:sz="8" w:space="0" w:color="000000"/>
              <w:right w:val="outset" w:sz="8" w:space="0" w:color="000000"/>
            </w:tcBorders>
            <w:vAlign w:val="center"/>
          </w:tcPr>
          <w:p w14:paraId="48AA84C1" w14:textId="77777777" w:rsidR="00E57193" w:rsidRPr="001272FC" w:rsidRDefault="00E57193" w:rsidP="00E57193">
            <w:pPr>
              <w:widowControl w:val="0"/>
              <w:jc w:val="center"/>
              <w:rPr>
                <w:sz w:val="20"/>
                <w:szCs w:val="20"/>
                <w:lang w:val="uk-UA"/>
              </w:rPr>
            </w:pPr>
            <w:r w:rsidRPr="001272FC">
              <w:rPr>
                <w:sz w:val="20"/>
                <w:szCs w:val="20"/>
                <w:lang w:val="uk-UA"/>
              </w:rPr>
              <w:t>6</w:t>
            </w:r>
          </w:p>
        </w:tc>
      </w:tr>
      <w:tr w:rsidR="00902532" w:rsidRPr="001272FC" w14:paraId="4020CC46"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1C27DDD6" w14:textId="3BDA047B" w:rsidR="00902532" w:rsidRPr="001272FC" w:rsidRDefault="00902532" w:rsidP="00902532">
            <w:pPr>
              <w:widowControl w:val="0"/>
              <w:jc w:val="center"/>
              <w:rPr>
                <w:sz w:val="20"/>
                <w:szCs w:val="20"/>
                <w:lang w:val="uk-UA"/>
              </w:rPr>
            </w:pPr>
            <w:r>
              <w:rPr>
                <w:sz w:val="18"/>
                <w:szCs w:val="18"/>
              </w:rPr>
              <w:t>1</w:t>
            </w:r>
          </w:p>
        </w:tc>
        <w:tc>
          <w:tcPr>
            <w:tcW w:w="1103" w:type="dxa"/>
            <w:tcBorders>
              <w:top w:val="outset" w:sz="8" w:space="0" w:color="000000"/>
              <w:left w:val="outset" w:sz="8" w:space="0" w:color="000000"/>
              <w:bottom w:val="outset" w:sz="8" w:space="0" w:color="000000"/>
              <w:right w:val="outset" w:sz="8" w:space="0" w:color="000000"/>
            </w:tcBorders>
            <w:vAlign w:val="center"/>
          </w:tcPr>
          <w:p w14:paraId="40762DEA" w14:textId="0A6325F1" w:rsidR="00902532" w:rsidRPr="001272FC" w:rsidRDefault="00902532" w:rsidP="00902532">
            <w:pPr>
              <w:jc w:val="center"/>
              <w:rPr>
                <w:color w:val="000000"/>
                <w:sz w:val="20"/>
                <w:szCs w:val="20"/>
                <w:lang w:val="uk-UA"/>
              </w:rPr>
            </w:pPr>
            <w:r>
              <w:rPr>
                <w:sz w:val="18"/>
                <w:szCs w:val="18"/>
              </w:rPr>
              <w:t>1003</w:t>
            </w:r>
          </w:p>
        </w:tc>
        <w:tc>
          <w:tcPr>
            <w:tcW w:w="4904" w:type="dxa"/>
            <w:tcBorders>
              <w:top w:val="outset" w:sz="8" w:space="0" w:color="000000"/>
              <w:left w:val="outset" w:sz="8" w:space="0" w:color="000000"/>
              <w:bottom w:val="outset" w:sz="8" w:space="0" w:color="000000"/>
              <w:right w:val="outset" w:sz="8" w:space="0" w:color="000000"/>
            </w:tcBorders>
            <w:vAlign w:val="center"/>
          </w:tcPr>
          <w:p w14:paraId="10CC3550" w14:textId="2E1BADAF" w:rsidR="00902532" w:rsidRPr="001272FC" w:rsidRDefault="00902532" w:rsidP="00902532">
            <w:pPr>
              <w:jc w:val="center"/>
              <w:rPr>
                <w:color w:val="000000"/>
                <w:sz w:val="20"/>
                <w:szCs w:val="20"/>
                <w:lang w:val="uk-UA"/>
              </w:rPr>
            </w:pPr>
            <w:proofErr w:type="spellStart"/>
            <w:r>
              <w:rPr>
                <w:sz w:val="18"/>
                <w:szCs w:val="18"/>
              </w:rPr>
              <w:t>Залізо</w:t>
            </w:r>
            <w:proofErr w:type="spellEnd"/>
            <w:r>
              <w:rPr>
                <w:sz w:val="18"/>
                <w:szCs w:val="18"/>
              </w:rPr>
              <w:t xml:space="preserve"> та </w:t>
            </w:r>
            <w:proofErr w:type="spellStart"/>
            <w:r>
              <w:rPr>
                <w:sz w:val="18"/>
                <w:szCs w:val="18"/>
              </w:rPr>
              <w:t>його</w:t>
            </w:r>
            <w:proofErr w:type="spellEnd"/>
            <w:r>
              <w:rPr>
                <w:sz w:val="18"/>
                <w:szCs w:val="18"/>
              </w:rPr>
              <w:t xml:space="preserve"> </w:t>
            </w:r>
            <w:proofErr w:type="spellStart"/>
            <w:r>
              <w:rPr>
                <w:sz w:val="18"/>
                <w:szCs w:val="18"/>
              </w:rPr>
              <w:t>сполуки</w:t>
            </w:r>
            <w:proofErr w:type="spellEnd"/>
            <w:r>
              <w:rPr>
                <w:sz w:val="18"/>
                <w:szCs w:val="18"/>
              </w:rPr>
              <w:t xml:space="preserve"> (у </w:t>
            </w:r>
            <w:proofErr w:type="spellStart"/>
            <w:r>
              <w:rPr>
                <w:sz w:val="18"/>
                <w:szCs w:val="18"/>
              </w:rPr>
              <w:t>переpахунку</w:t>
            </w:r>
            <w:proofErr w:type="spellEnd"/>
            <w:r>
              <w:rPr>
                <w:sz w:val="18"/>
                <w:szCs w:val="18"/>
              </w:rPr>
              <w:t xml:space="preserve"> на </w:t>
            </w:r>
            <w:proofErr w:type="spellStart"/>
            <w:r>
              <w:rPr>
                <w:sz w:val="18"/>
                <w:szCs w:val="18"/>
              </w:rPr>
              <w:t>залізо</w:t>
            </w:r>
            <w:proofErr w:type="spellEnd"/>
            <w:r>
              <w:rPr>
                <w:sz w:val="18"/>
                <w:szCs w:val="18"/>
              </w:rPr>
              <w:t>)</w:t>
            </w:r>
          </w:p>
        </w:tc>
        <w:tc>
          <w:tcPr>
            <w:tcW w:w="2002" w:type="dxa"/>
            <w:tcBorders>
              <w:top w:val="outset" w:sz="8" w:space="0" w:color="000000"/>
              <w:left w:val="outset" w:sz="8" w:space="0" w:color="000000"/>
              <w:bottom w:val="outset" w:sz="8" w:space="0" w:color="000000"/>
              <w:right w:val="outset" w:sz="8" w:space="0" w:color="000000"/>
            </w:tcBorders>
            <w:vAlign w:val="center"/>
          </w:tcPr>
          <w:p w14:paraId="05260699" w14:textId="0B35BD15" w:rsidR="00902532" w:rsidRPr="001272FC" w:rsidRDefault="00902532" w:rsidP="00902532">
            <w:pPr>
              <w:jc w:val="center"/>
              <w:rPr>
                <w:color w:val="000000"/>
                <w:sz w:val="20"/>
                <w:szCs w:val="20"/>
                <w:lang w:val="uk-UA"/>
              </w:rPr>
            </w:pPr>
            <w:r>
              <w:rPr>
                <w:sz w:val="18"/>
                <w:szCs w:val="18"/>
              </w:rPr>
              <w:t>0,0174000000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1ED7C877" w14:textId="44A1070C" w:rsidR="00902532" w:rsidRPr="001272FC" w:rsidRDefault="00902532" w:rsidP="00902532">
            <w:pPr>
              <w:jc w:val="center"/>
              <w:rPr>
                <w:color w:val="000000"/>
                <w:sz w:val="20"/>
                <w:szCs w:val="20"/>
                <w:lang w:val="uk-UA"/>
              </w:rPr>
            </w:pPr>
            <w:r>
              <w:rPr>
                <w:sz w:val="18"/>
                <w:szCs w:val="18"/>
              </w:rPr>
              <w:t>0,0174000000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57324F80" w14:textId="1D39AA0B" w:rsidR="00902532" w:rsidRPr="001272FC" w:rsidRDefault="00902532" w:rsidP="00902532">
            <w:pPr>
              <w:jc w:val="center"/>
              <w:rPr>
                <w:color w:val="000000"/>
                <w:sz w:val="20"/>
                <w:szCs w:val="20"/>
              </w:rPr>
            </w:pPr>
            <w:r>
              <w:rPr>
                <w:sz w:val="18"/>
                <w:szCs w:val="18"/>
              </w:rPr>
              <w:t>0,1</w:t>
            </w:r>
          </w:p>
        </w:tc>
      </w:tr>
      <w:tr w:rsidR="00902532" w:rsidRPr="001272FC" w14:paraId="7D2F879C"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3EE6D1D6" w14:textId="6E4D805B" w:rsidR="00902532" w:rsidRPr="001272FC" w:rsidRDefault="00902532" w:rsidP="00902532">
            <w:pPr>
              <w:widowControl w:val="0"/>
              <w:jc w:val="center"/>
              <w:rPr>
                <w:sz w:val="20"/>
                <w:szCs w:val="20"/>
                <w:lang w:val="uk-UA"/>
              </w:rPr>
            </w:pPr>
            <w:r>
              <w:rPr>
                <w:sz w:val="18"/>
                <w:szCs w:val="18"/>
              </w:rPr>
              <w:t>2</w:t>
            </w:r>
          </w:p>
        </w:tc>
        <w:tc>
          <w:tcPr>
            <w:tcW w:w="1103" w:type="dxa"/>
            <w:tcBorders>
              <w:top w:val="outset" w:sz="8" w:space="0" w:color="000000"/>
              <w:left w:val="outset" w:sz="8" w:space="0" w:color="000000"/>
              <w:bottom w:val="outset" w:sz="8" w:space="0" w:color="000000"/>
              <w:right w:val="outset" w:sz="8" w:space="0" w:color="000000"/>
            </w:tcBorders>
            <w:vAlign w:val="center"/>
          </w:tcPr>
          <w:p w14:paraId="380CC4B7" w14:textId="378F52D9" w:rsidR="00902532" w:rsidRPr="001272FC" w:rsidRDefault="00902532" w:rsidP="00902532">
            <w:pPr>
              <w:jc w:val="center"/>
              <w:rPr>
                <w:color w:val="000000"/>
                <w:sz w:val="20"/>
                <w:szCs w:val="20"/>
                <w:lang w:val="uk-UA"/>
              </w:rPr>
            </w:pPr>
            <w:r>
              <w:rPr>
                <w:sz w:val="18"/>
                <w:szCs w:val="18"/>
              </w:rPr>
              <w:t>1010</w:t>
            </w:r>
          </w:p>
        </w:tc>
        <w:tc>
          <w:tcPr>
            <w:tcW w:w="4904" w:type="dxa"/>
            <w:tcBorders>
              <w:top w:val="outset" w:sz="8" w:space="0" w:color="000000"/>
              <w:left w:val="outset" w:sz="8" w:space="0" w:color="000000"/>
              <w:bottom w:val="outset" w:sz="8" w:space="0" w:color="000000"/>
              <w:right w:val="outset" w:sz="8" w:space="0" w:color="000000"/>
            </w:tcBorders>
            <w:vAlign w:val="center"/>
          </w:tcPr>
          <w:p w14:paraId="5CE3840F" w14:textId="51C15603" w:rsidR="00902532" w:rsidRPr="001272FC" w:rsidRDefault="00902532" w:rsidP="00902532">
            <w:pPr>
              <w:jc w:val="center"/>
              <w:rPr>
                <w:color w:val="000000"/>
                <w:sz w:val="20"/>
                <w:szCs w:val="20"/>
                <w:lang w:val="uk-UA"/>
              </w:rPr>
            </w:pPr>
            <w:r>
              <w:rPr>
                <w:sz w:val="18"/>
                <w:szCs w:val="18"/>
              </w:rPr>
              <w:t xml:space="preserve">Хром та </w:t>
            </w:r>
            <w:proofErr w:type="spellStart"/>
            <w:r>
              <w:rPr>
                <w:sz w:val="18"/>
                <w:szCs w:val="18"/>
              </w:rPr>
              <w:t>його</w:t>
            </w:r>
            <w:proofErr w:type="spellEnd"/>
            <w:r>
              <w:rPr>
                <w:sz w:val="18"/>
                <w:szCs w:val="18"/>
              </w:rPr>
              <w:t xml:space="preserve"> </w:t>
            </w:r>
            <w:proofErr w:type="spellStart"/>
            <w:r>
              <w:rPr>
                <w:sz w:val="18"/>
                <w:szCs w:val="18"/>
              </w:rPr>
              <w:t>сполуки</w:t>
            </w:r>
            <w:proofErr w:type="spellEnd"/>
            <w:r>
              <w:rPr>
                <w:sz w:val="18"/>
                <w:szCs w:val="18"/>
              </w:rPr>
              <w:t xml:space="preserve"> (у </w:t>
            </w:r>
            <w:proofErr w:type="spellStart"/>
            <w:r>
              <w:rPr>
                <w:sz w:val="18"/>
                <w:szCs w:val="18"/>
              </w:rPr>
              <w:t>переpахунку</w:t>
            </w:r>
            <w:proofErr w:type="spellEnd"/>
            <w:r>
              <w:rPr>
                <w:sz w:val="18"/>
                <w:szCs w:val="18"/>
              </w:rPr>
              <w:t xml:space="preserve"> на </w:t>
            </w:r>
            <w:proofErr w:type="spellStart"/>
            <w:r>
              <w:rPr>
                <w:sz w:val="18"/>
                <w:szCs w:val="18"/>
              </w:rPr>
              <w:t>триокис</w:t>
            </w:r>
            <w:proofErr w:type="spellEnd"/>
            <w:r>
              <w:rPr>
                <w:sz w:val="18"/>
                <w:szCs w:val="18"/>
              </w:rPr>
              <w:t xml:space="preserve"> хрому)</w:t>
            </w:r>
          </w:p>
        </w:tc>
        <w:tc>
          <w:tcPr>
            <w:tcW w:w="2002" w:type="dxa"/>
            <w:tcBorders>
              <w:top w:val="outset" w:sz="8" w:space="0" w:color="000000"/>
              <w:left w:val="outset" w:sz="8" w:space="0" w:color="000000"/>
              <w:bottom w:val="outset" w:sz="8" w:space="0" w:color="000000"/>
              <w:right w:val="outset" w:sz="8" w:space="0" w:color="000000"/>
            </w:tcBorders>
            <w:vAlign w:val="center"/>
          </w:tcPr>
          <w:p w14:paraId="1F4E1CA7" w14:textId="1849E2D3" w:rsidR="00902532" w:rsidRPr="001272FC" w:rsidRDefault="00902532" w:rsidP="00902532">
            <w:pPr>
              <w:jc w:val="center"/>
              <w:rPr>
                <w:color w:val="000000"/>
                <w:sz w:val="20"/>
                <w:szCs w:val="20"/>
                <w:lang w:val="uk-UA"/>
              </w:rPr>
            </w:pPr>
            <w:r>
              <w:rPr>
                <w:sz w:val="18"/>
                <w:szCs w:val="18"/>
              </w:rPr>
              <w:t>0,0000106000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12ADE70C" w14:textId="4A567E1C" w:rsidR="00902532" w:rsidRPr="001272FC" w:rsidRDefault="00902532" w:rsidP="00902532">
            <w:pPr>
              <w:jc w:val="center"/>
              <w:rPr>
                <w:color w:val="000000"/>
                <w:sz w:val="20"/>
                <w:szCs w:val="20"/>
                <w:lang w:val="uk-UA"/>
              </w:rPr>
            </w:pPr>
            <w:r>
              <w:rPr>
                <w:sz w:val="18"/>
                <w:szCs w:val="18"/>
              </w:rPr>
              <w:t>0,0000106000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34856990" w14:textId="660E2073" w:rsidR="00902532" w:rsidRPr="001272FC" w:rsidRDefault="00902532" w:rsidP="00902532">
            <w:pPr>
              <w:jc w:val="center"/>
              <w:rPr>
                <w:color w:val="000000"/>
                <w:sz w:val="20"/>
                <w:szCs w:val="20"/>
              </w:rPr>
            </w:pPr>
            <w:r>
              <w:rPr>
                <w:sz w:val="18"/>
                <w:szCs w:val="18"/>
              </w:rPr>
              <w:t>0,02</w:t>
            </w:r>
          </w:p>
        </w:tc>
      </w:tr>
      <w:tr w:rsidR="00902532" w:rsidRPr="001272FC" w14:paraId="6C96F9E2"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7EEAE2D9" w14:textId="5E5118C1" w:rsidR="00902532" w:rsidRPr="001272FC" w:rsidRDefault="00902532" w:rsidP="00902532">
            <w:pPr>
              <w:widowControl w:val="0"/>
              <w:jc w:val="center"/>
              <w:rPr>
                <w:sz w:val="20"/>
                <w:szCs w:val="20"/>
                <w:lang w:val="uk-UA"/>
              </w:rPr>
            </w:pPr>
            <w:r>
              <w:rPr>
                <w:sz w:val="18"/>
                <w:szCs w:val="18"/>
              </w:rPr>
              <w:t>3</w:t>
            </w:r>
          </w:p>
        </w:tc>
        <w:tc>
          <w:tcPr>
            <w:tcW w:w="1103" w:type="dxa"/>
            <w:tcBorders>
              <w:top w:val="outset" w:sz="8" w:space="0" w:color="000000"/>
              <w:left w:val="outset" w:sz="8" w:space="0" w:color="000000"/>
              <w:bottom w:val="outset" w:sz="8" w:space="0" w:color="000000"/>
              <w:right w:val="outset" w:sz="8" w:space="0" w:color="000000"/>
            </w:tcBorders>
            <w:vAlign w:val="center"/>
          </w:tcPr>
          <w:p w14:paraId="140DA9D4" w14:textId="02E87555" w:rsidR="00902532" w:rsidRPr="001272FC" w:rsidRDefault="00902532" w:rsidP="00902532">
            <w:pPr>
              <w:jc w:val="center"/>
              <w:rPr>
                <w:color w:val="000000"/>
                <w:sz w:val="20"/>
                <w:szCs w:val="20"/>
                <w:lang w:val="uk-UA"/>
              </w:rPr>
            </w:pPr>
            <w:r>
              <w:rPr>
                <w:sz w:val="18"/>
                <w:szCs w:val="18"/>
              </w:rPr>
              <w:t>1104</w:t>
            </w:r>
          </w:p>
        </w:tc>
        <w:tc>
          <w:tcPr>
            <w:tcW w:w="4904" w:type="dxa"/>
            <w:tcBorders>
              <w:top w:val="outset" w:sz="8" w:space="0" w:color="000000"/>
              <w:left w:val="outset" w:sz="8" w:space="0" w:color="000000"/>
              <w:bottom w:val="outset" w:sz="8" w:space="0" w:color="000000"/>
              <w:right w:val="outset" w:sz="8" w:space="0" w:color="000000"/>
            </w:tcBorders>
            <w:vAlign w:val="center"/>
          </w:tcPr>
          <w:p w14:paraId="6B38DB64" w14:textId="6A4A93D6" w:rsidR="00902532" w:rsidRPr="001272FC" w:rsidRDefault="00902532" w:rsidP="00902532">
            <w:pPr>
              <w:jc w:val="center"/>
              <w:rPr>
                <w:color w:val="000000"/>
                <w:sz w:val="20"/>
                <w:szCs w:val="20"/>
                <w:lang w:val="uk-UA"/>
              </w:rPr>
            </w:pPr>
            <w:proofErr w:type="spellStart"/>
            <w:r>
              <w:rPr>
                <w:sz w:val="18"/>
                <w:szCs w:val="18"/>
              </w:rPr>
              <w:t>Манган</w:t>
            </w:r>
            <w:proofErr w:type="spellEnd"/>
            <w:r>
              <w:rPr>
                <w:sz w:val="18"/>
                <w:szCs w:val="18"/>
              </w:rPr>
              <w:t xml:space="preserve"> та </w:t>
            </w:r>
            <w:proofErr w:type="spellStart"/>
            <w:r>
              <w:rPr>
                <w:sz w:val="18"/>
                <w:szCs w:val="18"/>
              </w:rPr>
              <w:t>його</w:t>
            </w:r>
            <w:proofErr w:type="spellEnd"/>
            <w:r>
              <w:rPr>
                <w:sz w:val="18"/>
                <w:szCs w:val="18"/>
              </w:rPr>
              <w:t xml:space="preserve"> </w:t>
            </w:r>
            <w:proofErr w:type="spellStart"/>
            <w:r>
              <w:rPr>
                <w:sz w:val="18"/>
                <w:szCs w:val="18"/>
              </w:rPr>
              <w:t>сполуки</w:t>
            </w:r>
            <w:proofErr w:type="spellEnd"/>
            <w:r>
              <w:rPr>
                <w:sz w:val="18"/>
                <w:szCs w:val="18"/>
              </w:rPr>
              <w:t xml:space="preserve"> (у </w:t>
            </w:r>
            <w:proofErr w:type="spellStart"/>
            <w:r>
              <w:rPr>
                <w:sz w:val="18"/>
                <w:szCs w:val="18"/>
              </w:rPr>
              <w:t>перерахунку</w:t>
            </w:r>
            <w:proofErr w:type="spellEnd"/>
            <w:r>
              <w:rPr>
                <w:sz w:val="18"/>
                <w:szCs w:val="18"/>
              </w:rPr>
              <w:t xml:space="preserve"> </w:t>
            </w:r>
            <w:proofErr w:type="gramStart"/>
            <w:r>
              <w:rPr>
                <w:sz w:val="18"/>
                <w:szCs w:val="18"/>
              </w:rPr>
              <w:t xml:space="preserve">на  </w:t>
            </w:r>
            <w:proofErr w:type="spellStart"/>
            <w:r>
              <w:rPr>
                <w:sz w:val="18"/>
                <w:szCs w:val="18"/>
              </w:rPr>
              <w:t>діоксид</w:t>
            </w:r>
            <w:proofErr w:type="spellEnd"/>
            <w:proofErr w:type="gramEnd"/>
            <w:r>
              <w:rPr>
                <w:sz w:val="18"/>
                <w:szCs w:val="18"/>
              </w:rPr>
              <w:t xml:space="preserve"> </w:t>
            </w:r>
            <w:proofErr w:type="spellStart"/>
            <w:r>
              <w:rPr>
                <w:sz w:val="18"/>
                <w:szCs w:val="18"/>
              </w:rPr>
              <w:t>мангану</w:t>
            </w:r>
            <w:proofErr w:type="spellEnd"/>
            <w:r>
              <w:rPr>
                <w:sz w:val="18"/>
                <w:szCs w:val="18"/>
              </w:rPr>
              <w:t>)</w:t>
            </w:r>
          </w:p>
        </w:tc>
        <w:tc>
          <w:tcPr>
            <w:tcW w:w="2002" w:type="dxa"/>
            <w:tcBorders>
              <w:top w:val="outset" w:sz="8" w:space="0" w:color="000000"/>
              <w:left w:val="outset" w:sz="8" w:space="0" w:color="000000"/>
              <w:bottom w:val="outset" w:sz="8" w:space="0" w:color="000000"/>
              <w:right w:val="outset" w:sz="8" w:space="0" w:color="000000"/>
            </w:tcBorders>
            <w:vAlign w:val="center"/>
          </w:tcPr>
          <w:p w14:paraId="7F458010" w14:textId="313AE2AE" w:rsidR="00902532" w:rsidRPr="001272FC" w:rsidRDefault="00902532" w:rsidP="00902532">
            <w:pPr>
              <w:jc w:val="center"/>
              <w:rPr>
                <w:color w:val="000000"/>
                <w:sz w:val="20"/>
                <w:szCs w:val="20"/>
                <w:lang w:val="uk-UA"/>
              </w:rPr>
            </w:pPr>
            <w:r>
              <w:rPr>
                <w:sz w:val="18"/>
                <w:szCs w:val="18"/>
              </w:rPr>
              <w:t>0,0007600000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284EE604" w14:textId="7AC46E6E" w:rsidR="00902532" w:rsidRPr="001272FC" w:rsidRDefault="00902532" w:rsidP="00902532">
            <w:pPr>
              <w:jc w:val="center"/>
              <w:rPr>
                <w:color w:val="000000"/>
                <w:sz w:val="20"/>
                <w:szCs w:val="20"/>
                <w:lang w:val="uk-UA"/>
              </w:rPr>
            </w:pPr>
            <w:r>
              <w:rPr>
                <w:sz w:val="18"/>
                <w:szCs w:val="18"/>
              </w:rPr>
              <w:t>0,0007600000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75DAF932" w14:textId="172BB9EB" w:rsidR="00902532" w:rsidRPr="001272FC" w:rsidRDefault="00902532" w:rsidP="00902532">
            <w:pPr>
              <w:jc w:val="center"/>
              <w:rPr>
                <w:color w:val="000000"/>
                <w:sz w:val="20"/>
                <w:szCs w:val="20"/>
              </w:rPr>
            </w:pPr>
            <w:r>
              <w:rPr>
                <w:sz w:val="18"/>
                <w:szCs w:val="18"/>
              </w:rPr>
              <w:t>0,005</w:t>
            </w:r>
          </w:p>
        </w:tc>
      </w:tr>
      <w:tr w:rsidR="00902532" w:rsidRPr="001272FC" w14:paraId="1FFC9366"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5F3CD536" w14:textId="176BA2D1" w:rsidR="00902532" w:rsidRPr="001272FC" w:rsidRDefault="00902532" w:rsidP="00902532">
            <w:pPr>
              <w:widowControl w:val="0"/>
              <w:jc w:val="center"/>
              <w:rPr>
                <w:sz w:val="20"/>
                <w:szCs w:val="20"/>
                <w:lang w:val="uk-UA"/>
              </w:rPr>
            </w:pPr>
            <w:r>
              <w:rPr>
                <w:sz w:val="18"/>
                <w:szCs w:val="18"/>
              </w:rPr>
              <w:t>4</w:t>
            </w:r>
          </w:p>
        </w:tc>
        <w:tc>
          <w:tcPr>
            <w:tcW w:w="1103" w:type="dxa"/>
            <w:tcBorders>
              <w:top w:val="outset" w:sz="8" w:space="0" w:color="000000"/>
              <w:left w:val="outset" w:sz="8" w:space="0" w:color="000000"/>
              <w:bottom w:val="outset" w:sz="8" w:space="0" w:color="000000"/>
              <w:right w:val="outset" w:sz="8" w:space="0" w:color="000000"/>
            </w:tcBorders>
            <w:vAlign w:val="center"/>
          </w:tcPr>
          <w:p w14:paraId="3BCC6F3B" w14:textId="3F1BD43D" w:rsidR="00902532" w:rsidRPr="001272FC" w:rsidRDefault="00902532" w:rsidP="00902532">
            <w:pPr>
              <w:jc w:val="center"/>
              <w:rPr>
                <w:color w:val="000000"/>
                <w:sz w:val="20"/>
                <w:szCs w:val="20"/>
                <w:lang w:val="uk-UA"/>
              </w:rPr>
            </w:pPr>
            <w:r>
              <w:rPr>
                <w:sz w:val="18"/>
                <w:szCs w:val="18"/>
              </w:rPr>
              <w:t>11000</w:t>
            </w:r>
          </w:p>
        </w:tc>
        <w:tc>
          <w:tcPr>
            <w:tcW w:w="4904" w:type="dxa"/>
            <w:tcBorders>
              <w:top w:val="outset" w:sz="8" w:space="0" w:color="000000"/>
              <w:left w:val="outset" w:sz="8" w:space="0" w:color="000000"/>
              <w:bottom w:val="outset" w:sz="8" w:space="0" w:color="000000"/>
              <w:right w:val="outset" w:sz="8" w:space="0" w:color="000000"/>
            </w:tcBorders>
            <w:vAlign w:val="center"/>
          </w:tcPr>
          <w:p w14:paraId="2CD3F284" w14:textId="7B7FFBA2" w:rsidR="00902532" w:rsidRPr="001272FC" w:rsidRDefault="00902532" w:rsidP="00902532">
            <w:pPr>
              <w:jc w:val="center"/>
              <w:rPr>
                <w:color w:val="000000"/>
                <w:sz w:val="20"/>
                <w:szCs w:val="20"/>
                <w:lang w:val="uk-UA"/>
              </w:rPr>
            </w:pPr>
            <w:proofErr w:type="spellStart"/>
            <w:r>
              <w:rPr>
                <w:sz w:val="18"/>
                <w:szCs w:val="18"/>
              </w:rPr>
              <w:t>Неметанові</w:t>
            </w:r>
            <w:proofErr w:type="spellEnd"/>
            <w:r>
              <w:rPr>
                <w:sz w:val="18"/>
                <w:szCs w:val="18"/>
              </w:rPr>
              <w:t xml:space="preserve"> </w:t>
            </w:r>
            <w:proofErr w:type="spellStart"/>
            <w:r>
              <w:rPr>
                <w:sz w:val="18"/>
                <w:szCs w:val="18"/>
              </w:rPr>
              <w:t>легкі</w:t>
            </w:r>
            <w:proofErr w:type="spellEnd"/>
            <w:r>
              <w:rPr>
                <w:sz w:val="18"/>
                <w:szCs w:val="18"/>
              </w:rPr>
              <w:t xml:space="preserve"> </w:t>
            </w:r>
            <w:proofErr w:type="spellStart"/>
            <w:r>
              <w:rPr>
                <w:sz w:val="18"/>
                <w:szCs w:val="18"/>
              </w:rPr>
              <w:t>органічні</w:t>
            </w:r>
            <w:proofErr w:type="spellEnd"/>
            <w:r>
              <w:rPr>
                <w:sz w:val="18"/>
                <w:szCs w:val="18"/>
              </w:rPr>
              <w:t xml:space="preserve"> </w:t>
            </w:r>
            <w:proofErr w:type="spellStart"/>
            <w:r>
              <w:rPr>
                <w:sz w:val="18"/>
                <w:szCs w:val="18"/>
              </w:rPr>
              <w:t>сполуки</w:t>
            </w:r>
            <w:proofErr w:type="spellEnd"/>
            <w:r>
              <w:rPr>
                <w:sz w:val="18"/>
                <w:szCs w:val="18"/>
              </w:rPr>
              <w:t xml:space="preserve"> (НМЛОС) (</w:t>
            </w:r>
            <w:proofErr w:type="spellStart"/>
            <w:r>
              <w:rPr>
                <w:sz w:val="18"/>
                <w:szCs w:val="18"/>
              </w:rPr>
              <w:t>вуглеводні</w:t>
            </w:r>
            <w:proofErr w:type="spellEnd"/>
            <w:r>
              <w:rPr>
                <w:sz w:val="18"/>
                <w:szCs w:val="18"/>
              </w:rPr>
              <w:t xml:space="preserve"> </w:t>
            </w:r>
            <w:proofErr w:type="spellStart"/>
            <w:r>
              <w:rPr>
                <w:sz w:val="18"/>
                <w:szCs w:val="18"/>
              </w:rPr>
              <w:t>гpаничні</w:t>
            </w:r>
            <w:proofErr w:type="spellEnd"/>
            <w:r>
              <w:rPr>
                <w:sz w:val="18"/>
                <w:szCs w:val="18"/>
              </w:rPr>
              <w:t xml:space="preserve"> С12-С19 (</w:t>
            </w:r>
            <w:proofErr w:type="spellStart"/>
            <w:r>
              <w:rPr>
                <w:sz w:val="18"/>
                <w:szCs w:val="18"/>
              </w:rPr>
              <w:t>розчинник</w:t>
            </w:r>
            <w:proofErr w:type="spellEnd"/>
            <w:r>
              <w:rPr>
                <w:sz w:val="18"/>
                <w:szCs w:val="18"/>
              </w:rPr>
              <w:t xml:space="preserve"> РПК-265 П та </w:t>
            </w:r>
            <w:proofErr w:type="spellStart"/>
            <w:r>
              <w:rPr>
                <w:sz w:val="18"/>
                <w:szCs w:val="18"/>
              </w:rPr>
              <w:t>інш</w:t>
            </w:r>
            <w:proofErr w:type="spellEnd"/>
            <w:r>
              <w:rPr>
                <w:sz w:val="18"/>
                <w:szCs w:val="18"/>
              </w:rPr>
              <w:t>.)</w:t>
            </w:r>
          </w:p>
        </w:tc>
        <w:tc>
          <w:tcPr>
            <w:tcW w:w="2002" w:type="dxa"/>
            <w:tcBorders>
              <w:top w:val="outset" w:sz="8" w:space="0" w:color="000000"/>
              <w:left w:val="outset" w:sz="8" w:space="0" w:color="000000"/>
              <w:bottom w:val="outset" w:sz="8" w:space="0" w:color="000000"/>
              <w:right w:val="outset" w:sz="8" w:space="0" w:color="000000"/>
            </w:tcBorders>
            <w:vAlign w:val="center"/>
          </w:tcPr>
          <w:p w14:paraId="5A0B81C0" w14:textId="4F4E5644" w:rsidR="00902532" w:rsidRPr="001272FC" w:rsidRDefault="00902532" w:rsidP="00902532">
            <w:pPr>
              <w:jc w:val="center"/>
              <w:rPr>
                <w:color w:val="000000"/>
                <w:sz w:val="20"/>
                <w:szCs w:val="20"/>
                <w:lang w:val="uk-UA"/>
              </w:rPr>
            </w:pPr>
            <w:r>
              <w:rPr>
                <w:sz w:val="18"/>
                <w:szCs w:val="18"/>
              </w:rPr>
              <w:t>262,3595060049</w:t>
            </w:r>
          </w:p>
        </w:tc>
        <w:tc>
          <w:tcPr>
            <w:tcW w:w="1969" w:type="dxa"/>
            <w:tcBorders>
              <w:top w:val="outset" w:sz="8" w:space="0" w:color="000000"/>
              <w:left w:val="outset" w:sz="8" w:space="0" w:color="000000"/>
              <w:bottom w:val="outset" w:sz="8" w:space="0" w:color="000000"/>
              <w:right w:val="outset" w:sz="8" w:space="0" w:color="000000"/>
            </w:tcBorders>
            <w:vAlign w:val="center"/>
          </w:tcPr>
          <w:p w14:paraId="067D8DC0" w14:textId="2118B863" w:rsidR="00902532" w:rsidRPr="001272FC" w:rsidRDefault="00902532" w:rsidP="00902532">
            <w:pPr>
              <w:jc w:val="center"/>
              <w:rPr>
                <w:color w:val="000000"/>
                <w:sz w:val="20"/>
                <w:szCs w:val="20"/>
                <w:lang w:val="uk-UA"/>
              </w:rPr>
            </w:pPr>
            <w:r>
              <w:rPr>
                <w:sz w:val="18"/>
                <w:szCs w:val="18"/>
              </w:rPr>
              <w:t>262,3595060049</w:t>
            </w:r>
          </w:p>
        </w:tc>
        <w:tc>
          <w:tcPr>
            <w:tcW w:w="2036" w:type="dxa"/>
            <w:tcBorders>
              <w:top w:val="outset" w:sz="8" w:space="0" w:color="000000"/>
              <w:left w:val="outset" w:sz="8" w:space="0" w:color="000000"/>
              <w:bottom w:val="outset" w:sz="8" w:space="0" w:color="000000"/>
              <w:right w:val="outset" w:sz="8" w:space="0" w:color="000000"/>
            </w:tcBorders>
            <w:vAlign w:val="center"/>
          </w:tcPr>
          <w:p w14:paraId="19B3C0EA" w14:textId="21054CF2" w:rsidR="00902532" w:rsidRPr="001272FC" w:rsidRDefault="00902532" w:rsidP="00902532">
            <w:pPr>
              <w:jc w:val="center"/>
              <w:rPr>
                <w:color w:val="000000"/>
                <w:sz w:val="20"/>
                <w:szCs w:val="20"/>
              </w:rPr>
            </w:pPr>
            <w:r>
              <w:rPr>
                <w:sz w:val="18"/>
                <w:szCs w:val="18"/>
              </w:rPr>
              <w:t>1,5</w:t>
            </w:r>
          </w:p>
        </w:tc>
      </w:tr>
      <w:tr w:rsidR="00902532" w:rsidRPr="001272FC" w14:paraId="5076D272"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59BB9B25" w14:textId="4E7D4AD7" w:rsidR="00902532" w:rsidRPr="001272FC" w:rsidRDefault="00902532" w:rsidP="00902532">
            <w:pPr>
              <w:widowControl w:val="0"/>
              <w:jc w:val="center"/>
              <w:rPr>
                <w:sz w:val="20"/>
                <w:szCs w:val="20"/>
                <w:lang w:val="uk-UA"/>
              </w:rPr>
            </w:pPr>
            <w:r>
              <w:rPr>
                <w:sz w:val="18"/>
                <w:szCs w:val="18"/>
              </w:rPr>
              <w:t>5</w:t>
            </w:r>
          </w:p>
        </w:tc>
        <w:tc>
          <w:tcPr>
            <w:tcW w:w="1103" w:type="dxa"/>
            <w:tcBorders>
              <w:top w:val="outset" w:sz="8" w:space="0" w:color="000000"/>
              <w:left w:val="outset" w:sz="8" w:space="0" w:color="000000"/>
              <w:bottom w:val="outset" w:sz="8" w:space="0" w:color="000000"/>
              <w:right w:val="outset" w:sz="8" w:space="0" w:color="000000"/>
            </w:tcBorders>
            <w:vAlign w:val="center"/>
          </w:tcPr>
          <w:p w14:paraId="0D3BC212" w14:textId="00E95EA9" w:rsidR="00902532" w:rsidRPr="001272FC" w:rsidRDefault="00902532" w:rsidP="00902532">
            <w:pPr>
              <w:jc w:val="center"/>
              <w:rPr>
                <w:color w:val="000000"/>
                <w:sz w:val="20"/>
                <w:szCs w:val="20"/>
                <w:lang w:val="uk-UA"/>
              </w:rPr>
            </w:pPr>
            <w:r>
              <w:rPr>
                <w:sz w:val="18"/>
                <w:szCs w:val="18"/>
              </w:rPr>
              <w:t>11041</w:t>
            </w:r>
          </w:p>
        </w:tc>
        <w:tc>
          <w:tcPr>
            <w:tcW w:w="4904" w:type="dxa"/>
            <w:tcBorders>
              <w:top w:val="outset" w:sz="8" w:space="0" w:color="000000"/>
              <w:left w:val="outset" w:sz="8" w:space="0" w:color="000000"/>
              <w:bottom w:val="outset" w:sz="8" w:space="0" w:color="000000"/>
              <w:right w:val="outset" w:sz="8" w:space="0" w:color="000000"/>
            </w:tcBorders>
            <w:vAlign w:val="center"/>
          </w:tcPr>
          <w:p w14:paraId="4890E808" w14:textId="3ED40C16" w:rsidR="00902532" w:rsidRPr="001272FC" w:rsidRDefault="00902532" w:rsidP="00902532">
            <w:pPr>
              <w:jc w:val="center"/>
              <w:rPr>
                <w:color w:val="000000"/>
                <w:sz w:val="20"/>
                <w:szCs w:val="20"/>
                <w:lang w:val="uk-UA"/>
              </w:rPr>
            </w:pPr>
            <w:r>
              <w:rPr>
                <w:sz w:val="18"/>
                <w:szCs w:val="18"/>
              </w:rPr>
              <w:t>Толуол</w:t>
            </w:r>
          </w:p>
        </w:tc>
        <w:tc>
          <w:tcPr>
            <w:tcW w:w="2002" w:type="dxa"/>
            <w:tcBorders>
              <w:top w:val="outset" w:sz="8" w:space="0" w:color="000000"/>
              <w:left w:val="outset" w:sz="8" w:space="0" w:color="000000"/>
              <w:bottom w:val="outset" w:sz="8" w:space="0" w:color="000000"/>
              <w:right w:val="outset" w:sz="8" w:space="0" w:color="000000"/>
            </w:tcBorders>
            <w:vAlign w:val="center"/>
          </w:tcPr>
          <w:p w14:paraId="7A225D49" w14:textId="116F7E4D" w:rsidR="00902532" w:rsidRPr="001272FC" w:rsidRDefault="00902532" w:rsidP="00902532">
            <w:pPr>
              <w:jc w:val="center"/>
              <w:rPr>
                <w:color w:val="000000"/>
                <w:sz w:val="20"/>
                <w:szCs w:val="20"/>
                <w:lang w:val="uk-UA"/>
              </w:rPr>
            </w:pPr>
            <w:r>
              <w:rPr>
                <w:sz w:val="18"/>
                <w:szCs w:val="18"/>
              </w:rPr>
              <w:t>0,0002100000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1361A652" w14:textId="0DE08C15" w:rsidR="00902532" w:rsidRPr="001272FC" w:rsidRDefault="00902532" w:rsidP="00902532">
            <w:pPr>
              <w:jc w:val="center"/>
              <w:rPr>
                <w:color w:val="000000"/>
                <w:sz w:val="20"/>
                <w:szCs w:val="20"/>
                <w:lang w:val="uk-UA"/>
              </w:rPr>
            </w:pPr>
            <w:r>
              <w:rPr>
                <w:sz w:val="18"/>
                <w:szCs w:val="18"/>
              </w:rPr>
              <w:t>0,0002100000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24364160" w14:textId="1033E40F" w:rsidR="00902532" w:rsidRPr="001272FC" w:rsidRDefault="00902532" w:rsidP="00902532">
            <w:pPr>
              <w:jc w:val="center"/>
              <w:rPr>
                <w:color w:val="000000"/>
                <w:sz w:val="20"/>
                <w:szCs w:val="20"/>
              </w:rPr>
            </w:pPr>
            <w:r>
              <w:rPr>
                <w:sz w:val="18"/>
                <w:szCs w:val="18"/>
              </w:rPr>
              <w:t>0,9</w:t>
            </w:r>
          </w:p>
        </w:tc>
      </w:tr>
      <w:tr w:rsidR="00902532" w:rsidRPr="001272FC" w14:paraId="5DBB4D14"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79743FB2" w14:textId="4E316606" w:rsidR="00902532" w:rsidRPr="001272FC" w:rsidRDefault="00902532" w:rsidP="00902532">
            <w:pPr>
              <w:widowControl w:val="0"/>
              <w:jc w:val="center"/>
              <w:rPr>
                <w:sz w:val="20"/>
                <w:szCs w:val="20"/>
                <w:lang w:val="uk-UA"/>
              </w:rPr>
            </w:pPr>
            <w:r>
              <w:rPr>
                <w:sz w:val="18"/>
                <w:szCs w:val="18"/>
              </w:rPr>
              <w:t>6</w:t>
            </w:r>
          </w:p>
        </w:tc>
        <w:tc>
          <w:tcPr>
            <w:tcW w:w="1103" w:type="dxa"/>
            <w:tcBorders>
              <w:top w:val="outset" w:sz="8" w:space="0" w:color="000000"/>
              <w:left w:val="outset" w:sz="8" w:space="0" w:color="000000"/>
              <w:bottom w:val="outset" w:sz="8" w:space="0" w:color="000000"/>
              <w:right w:val="outset" w:sz="8" w:space="0" w:color="000000"/>
            </w:tcBorders>
            <w:vAlign w:val="center"/>
          </w:tcPr>
          <w:p w14:paraId="7BBC7929" w14:textId="724154DD" w:rsidR="00902532" w:rsidRPr="001272FC" w:rsidRDefault="00902532" w:rsidP="00902532">
            <w:pPr>
              <w:jc w:val="center"/>
              <w:rPr>
                <w:color w:val="000000"/>
                <w:sz w:val="20"/>
                <w:szCs w:val="20"/>
                <w:lang w:val="uk-UA"/>
              </w:rPr>
            </w:pPr>
            <w:r>
              <w:rPr>
                <w:sz w:val="18"/>
                <w:szCs w:val="18"/>
              </w:rPr>
              <w:t>11048</w:t>
            </w:r>
          </w:p>
        </w:tc>
        <w:tc>
          <w:tcPr>
            <w:tcW w:w="4904" w:type="dxa"/>
            <w:tcBorders>
              <w:top w:val="outset" w:sz="8" w:space="0" w:color="000000"/>
              <w:left w:val="outset" w:sz="8" w:space="0" w:color="000000"/>
              <w:bottom w:val="outset" w:sz="8" w:space="0" w:color="000000"/>
              <w:right w:val="outset" w:sz="8" w:space="0" w:color="000000"/>
            </w:tcBorders>
            <w:vAlign w:val="center"/>
          </w:tcPr>
          <w:p w14:paraId="08811082" w14:textId="6CE046F8" w:rsidR="00902532" w:rsidRPr="001272FC" w:rsidRDefault="00902532" w:rsidP="00902532">
            <w:pPr>
              <w:jc w:val="center"/>
              <w:rPr>
                <w:color w:val="000000"/>
                <w:sz w:val="20"/>
                <w:szCs w:val="20"/>
                <w:lang w:val="uk-UA"/>
              </w:rPr>
            </w:pPr>
            <w:r>
              <w:rPr>
                <w:sz w:val="18"/>
                <w:szCs w:val="18"/>
              </w:rPr>
              <w:t>Фенол</w:t>
            </w:r>
          </w:p>
        </w:tc>
        <w:tc>
          <w:tcPr>
            <w:tcW w:w="2002" w:type="dxa"/>
            <w:tcBorders>
              <w:top w:val="outset" w:sz="8" w:space="0" w:color="000000"/>
              <w:left w:val="outset" w:sz="8" w:space="0" w:color="000000"/>
              <w:bottom w:val="outset" w:sz="8" w:space="0" w:color="000000"/>
              <w:right w:val="outset" w:sz="8" w:space="0" w:color="000000"/>
            </w:tcBorders>
            <w:vAlign w:val="center"/>
          </w:tcPr>
          <w:p w14:paraId="5A631362" w14:textId="6C9588C0" w:rsidR="00902532" w:rsidRPr="001272FC" w:rsidRDefault="00902532" w:rsidP="00902532">
            <w:pPr>
              <w:jc w:val="center"/>
              <w:rPr>
                <w:color w:val="000000"/>
                <w:sz w:val="20"/>
                <w:szCs w:val="20"/>
                <w:lang w:val="uk-UA"/>
              </w:rPr>
            </w:pPr>
            <w:r>
              <w:rPr>
                <w:sz w:val="18"/>
                <w:szCs w:val="18"/>
              </w:rPr>
              <w:t>1,7190000000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25EB6D5F" w14:textId="4B1B3F02" w:rsidR="00902532" w:rsidRPr="001272FC" w:rsidRDefault="00902532" w:rsidP="00902532">
            <w:pPr>
              <w:jc w:val="center"/>
              <w:rPr>
                <w:color w:val="000000"/>
                <w:sz w:val="20"/>
                <w:szCs w:val="20"/>
                <w:lang w:val="uk-UA"/>
              </w:rPr>
            </w:pPr>
            <w:r>
              <w:rPr>
                <w:sz w:val="18"/>
                <w:szCs w:val="18"/>
              </w:rPr>
              <w:t>1,7190000000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53CF9606" w14:textId="1EE7F9F0" w:rsidR="00902532" w:rsidRPr="001272FC" w:rsidRDefault="00902532" w:rsidP="00902532">
            <w:pPr>
              <w:jc w:val="center"/>
              <w:rPr>
                <w:color w:val="000000"/>
                <w:sz w:val="20"/>
                <w:szCs w:val="20"/>
              </w:rPr>
            </w:pPr>
            <w:r>
              <w:rPr>
                <w:sz w:val="18"/>
                <w:szCs w:val="18"/>
              </w:rPr>
              <w:t>0,1</w:t>
            </w:r>
          </w:p>
        </w:tc>
      </w:tr>
      <w:tr w:rsidR="00902532" w:rsidRPr="001272FC" w14:paraId="1E8322F9"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7588DD7E" w14:textId="02F08F78" w:rsidR="00902532" w:rsidRPr="001272FC" w:rsidRDefault="00902532" w:rsidP="00902532">
            <w:pPr>
              <w:widowControl w:val="0"/>
              <w:jc w:val="center"/>
              <w:rPr>
                <w:sz w:val="20"/>
                <w:szCs w:val="20"/>
                <w:lang w:val="uk-UA"/>
              </w:rPr>
            </w:pPr>
            <w:r>
              <w:rPr>
                <w:sz w:val="18"/>
                <w:szCs w:val="18"/>
              </w:rPr>
              <w:t>7</w:t>
            </w:r>
          </w:p>
        </w:tc>
        <w:tc>
          <w:tcPr>
            <w:tcW w:w="1103" w:type="dxa"/>
            <w:tcBorders>
              <w:top w:val="outset" w:sz="8" w:space="0" w:color="000000"/>
              <w:left w:val="outset" w:sz="8" w:space="0" w:color="000000"/>
              <w:bottom w:val="outset" w:sz="8" w:space="0" w:color="000000"/>
              <w:right w:val="outset" w:sz="8" w:space="0" w:color="000000"/>
            </w:tcBorders>
            <w:vAlign w:val="center"/>
          </w:tcPr>
          <w:p w14:paraId="1EA613D3" w14:textId="1BC2284E" w:rsidR="00902532" w:rsidRPr="001272FC" w:rsidRDefault="00902532" w:rsidP="00902532">
            <w:pPr>
              <w:jc w:val="center"/>
              <w:rPr>
                <w:color w:val="000000"/>
                <w:sz w:val="20"/>
                <w:szCs w:val="20"/>
                <w:lang w:val="uk-UA"/>
              </w:rPr>
            </w:pPr>
            <w:r>
              <w:rPr>
                <w:sz w:val="18"/>
                <w:szCs w:val="18"/>
              </w:rPr>
              <w:t>15003</w:t>
            </w:r>
          </w:p>
        </w:tc>
        <w:tc>
          <w:tcPr>
            <w:tcW w:w="4904" w:type="dxa"/>
            <w:tcBorders>
              <w:top w:val="outset" w:sz="8" w:space="0" w:color="000000"/>
              <w:left w:val="outset" w:sz="8" w:space="0" w:color="000000"/>
              <w:bottom w:val="outset" w:sz="8" w:space="0" w:color="000000"/>
              <w:right w:val="outset" w:sz="8" w:space="0" w:color="000000"/>
            </w:tcBorders>
            <w:vAlign w:val="center"/>
          </w:tcPr>
          <w:p w14:paraId="6453529A" w14:textId="0C827E70" w:rsidR="00902532" w:rsidRPr="001272FC" w:rsidRDefault="00902532" w:rsidP="00902532">
            <w:pPr>
              <w:jc w:val="center"/>
              <w:rPr>
                <w:color w:val="000000"/>
                <w:sz w:val="20"/>
                <w:szCs w:val="20"/>
                <w:lang w:val="uk-UA"/>
              </w:rPr>
            </w:pPr>
            <w:proofErr w:type="spellStart"/>
            <w:r>
              <w:rPr>
                <w:sz w:val="18"/>
                <w:szCs w:val="18"/>
              </w:rPr>
              <w:t>Водню</w:t>
            </w:r>
            <w:proofErr w:type="spellEnd"/>
            <w:r>
              <w:rPr>
                <w:sz w:val="18"/>
                <w:szCs w:val="18"/>
              </w:rPr>
              <w:t xml:space="preserve"> хлорид (соляна кислота за молекулою </w:t>
            </w:r>
            <w:proofErr w:type="spellStart"/>
            <w:r>
              <w:rPr>
                <w:sz w:val="18"/>
                <w:szCs w:val="18"/>
              </w:rPr>
              <w:t>HCl</w:t>
            </w:r>
            <w:proofErr w:type="spellEnd"/>
            <w:r>
              <w:rPr>
                <w:sz w:val="18"/>
                <w:szCs w:val="18"/>
              </w:rPr>
              <w:t>)</w:t>
            </w:r>
          </w:p>
        </w:tc>
        <w:tc>
          <w:tcPr>
            <w:tcW w:w="2002" w:type="dxa"/>
            <w:tcBorders>
              <w:top w:val="outset" w:sz="8" w:space="0" w:color="000000"/>
              <w:left w:val="outset" w:sz="8" w:space="0" w:color="000000"/>
              <w:bottom w:val="outset" w:sz="8" w:space="0" w:color="000000"/>
              <w:right w:val="outset" w:sz="8" w:space="0" w:color="000000"/>
            </w:tcBorders>
            <w:vAlign w:val="center"/>
          </w:tcPr>
          <w:p w14:paraId="6B94CCB0" w14:textId="7A7A6593" w:rsidR="00902532" w:rsidRPr="001272FC" w:rsidRDefault="00902532" w:rsidP="00902532">
            <w:pPr>
              <w:jc w:val="center"/>
              <w:rPr>
                <w:color w:val="000000"/>
                <w:sz w:val="20"/>
                <w:szCs w:val="20"/>
                <w:lang w:val="uk-UA"/>
              </w:rPr>
            </w:pPr>
            <w:r>
              <w:rPr>
                <w:sz w:val="18"/>
                <w:szCs w:val="18"/>
              </w:rPr>
              <w:t>0,0003400000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467D679C" w14:textId="0CCE15D5" w:rsidR="00902532" w:rsidRPr="001272FC" w:rsidRDefault="00902532" w:rsidP="00902532">
            <w:pPr>
              <w:jc w:val="center"/>
              <w:rPr>
                <w:color w:val="000000"/>
                <w:sz w:val="20"/>
                <w:szCs w:val="20"/>
                <w:lang w:val="uk-UA"/>
              </w:rPr>
            </w:pPr>
            <w:r>
              <w:rPr>
                <w:sz w:val="18"/>
                <w:szCs w:val="18"/>
              </w:rPr>
              <w:t>0,0003400000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53FCA642" w14:textId="2468123F" w:rsidR="00902532" w:rsidRPr="001272FC" w:rsidRDefault="00902532" w:rsidP="00902532">
            <w:pPr>
              <w:jc w:val="center"/>
              <w:rPr>
                <w:color w:val="000000"/>
                <w:sz w:val="20"/>
                <w:szCs w:val="20"/>
              </w:rPr>
            </w:pPr>
            <w:r>
              <w:rPr>
                <w:sz w:val="18"/>
                <w:szCs w:val="18"/>
              </w:rPr>
              <w:t>0,1</w:t>
            </w:r>
          </w:p>
        </w:tc>
      </w:tr>
      <w:tr w:rsidR="00902532" w:rsidRPr="001272FC" w14:paraId="016BCF0B"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69B0F449" w14:textId="4790B781" w:rsidR="00902532" w:rsidRDefault="00902532" w:rsidP="00902532">
            <w:pPr>
              <w:widowControl w:val="0"/>
              <w:jc w:val="center"/>
              <w:rPr>
                <w:sz w:val="18"/>
                <w:szCs w:val="18"/>
              </w:rPr>
            </w:pPr>
            <w:r>
              <w:rPr>
                <w:sz w:val="18"/>
                <w:szCs w:val="18"/>
              </w:rPr>
              <w:t>8</w:t>
            </w:r>
          </w:p>
        </w:tc>
        <w:tc>
          <w:tcPr>
            <w:tcW w:w="1103" w:type="dxa"/>
            <w:tcBorders>
              <w:top w:val="outset" w:sz="8" w:space="0" w:color="000000"/>
              <w:left w:val="outset" w:sz="8" w:space="0" w:color="000000"/>
              <w:bottom w:val="outset" w:sz="8" w:space="0" w:color="000000"/>
              <w:right w:val="outset" w:sz="8" w:space="0" w:color="000000"/>
            </w:tcBorders>
            <w:vAlign w:val="center"/>
          </w:tcPr>
          <w:p w14:paraId="44988E81" w14:textId="15DCA7AF" w:rsidR="00902532" w:rsidRDefault="00902532" w:rsidP="00902532">
            <w:pPr>
              <w:jc w:val="center"/>
              <w:rPr>
                <w:sz w:val="18"/>
                <w:szCs w:val="18"/>
              </w:rPr>
            </w:pPr>
            <w:r>
              <w:rPr>
                <w:sz w:val="18"/>
                <w:szCs w:val="18"/>
              </w:rPr>
              <w:t>17000</w:t>
            </w:r>
          </w:p>
        </w:tc>
        <w:tc>
          <w:tcPr>
            <w:tcW w:w="4904" w:type="dxa"/>
            <w:tcBorders>
              <w:top w:val="outset" w:sz="8" w:space="0" w:color="000000"/>
              <w:left w:val="outset" w:sz="8" w:space="0" w:color="000000"/>
              <w:bottom w:val="outset" w:sz="8" w:space="0" w:color="000000"/>
              <w:right w:val="outset" w:sz="8" w:space="0" w:color="000000"/>
            </w:tcBorders>
            <w:vAlign w:val="center"/>
          </w:tcPr>
          <w:p w14:paraId="2B9FB99D" w14:textId="4D19938E" w:rsidR="00902532" w:rsidRDefault="00902532" w:rsidP="00902532">
            <w:pPr>
              <w:jc w:val="center"/>
              <w:rPr>
                <w:sz w:val="18"/>
                <w:szCs w:val="18"/>
              </w:rPr>
            </w:pPr>
            <w:proofErr w:type="spellStart"/>
            <w:r>
              <w:rPr>
                <w:sz w:val="18"/>
                <w:szCs w:val="18"/>
              </w:rPr>
              <w:t>Ціаніди</w:t>
            </w:r>
            <w:proofErr w:type="spellEnd"/>
            <w:r>
              <w:rPr>
                <w:sz w:val="18"/>
                <w:szCs w:val="18"/>
              </w:rPr>
              <w:t xml:space="preserve"> (4,4- </w:t>
            </w:r>
            <w:proofErr w:type="spellStart"/>
            <w:r>
              <w:rPr>
                <w:sz w:val="18"/>
                <w:szCs w:val="18"/>
              </w:rPr>
              <w:t>Дифенілметандіізоціанат</w:t>
            </w:r>
            <w:proofErr w:type="spellEnd"/>
            <w:r>
              <w:rPr>
                <w:sz w:val="18"/>
                <w:szCs w:val="18"/>
              </w:rPr>
              <w:t>)</w:t>
            </w:r>
          </w:p>
        </w:tc>
        <w:tc>
          <w:tcPr>
            <w:tcW w:w="2002" w:type="dxa"/>
            <w:tcBorders>
              <w:top w:val="outset" w:sz="8" w:space="0" w:color="000000"/>
              <w:left w:val="outset" w:sz="8" w:space="0" w:color="000000"/>
              <w:bottom w:val="outset" w:sz="8" w:space="0" w:color="000000"/>
              <w:right w:val="outset" w:sz="8" w:space="0" w:color="000000"/>
            </w:tcBorders>
            <w:vAlign w:val="center"/>
          </w:tcPr>
          <w:p w14:paraId="29A09234" w14:textId="7A2ECED2" w:rsidR="00902532" w:rsidRDefault="00902532" w:rsidP="00902532">
            <w:pPr>
              <w:jc w:val="center"/>
              <w:rPr>
                <w:sz w:val="18"/>
                <w:szCs w:val="18"/>
              </w:rPr>
            </w:pPr>
            <w:r>
              <w:rPr>
                <w:sz w:val="18"/>
                <w:szCs w:val="18"/>
              </w:rPr>
              <w:t>0,6227000000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1015AA63" w14:textId="404F47BA" w:rsidR="00902532" w:rsidRDefault="00902532" w:rsidP="00902532">
            <w:pPr>
              <w:jc w:val="center"/>
              <w:rPr>
                <w:sz w:val="18"/>
                <w:szCs w:val="18"/>
              </w:rPr>
            </w:pPr>
            <w:r>
              <w:rPr>
                <w:sz w:val="18"/>
                <w:szCs w:val="18"/>
              </w:rPr>
              <w:t>0,6227000000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2A36551C" w14:textId="7F4B8FAF" w:rsidR="00902532" w:rsidRDefault="00902532" w:rsidP="00902532">
            <w:pPr>
              <w:jc w:val="center"/>
              <w:rPr>
                <w:sz w:val="18"/>
                <w:szCs w:val="18"/>
              </w:rPr>
            </w:pPr>
            <w:r>
              <w:rPr>
                <w:sz w:val="18"/>
                <w:szCs w:val="18"/>
              </w:rPr>
              <w:t>0,2</w:t>
            </w:r>
          </w:p>
        </w:tc>
      </w:tr>
      <w:tr w:rsidR="00902532" w:rsidRPr="001272FC" w14:paraId="4A5D8639"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3A266E66" w14:textId="77777777" w:rsidR="00902532" w:rsidRPr="001272FC" w:rsidRDefault="00902532" w:rsidP="00902532">
            <w:pPr>
              <w:widowControl w:val="0"/>
              <w:jc w:val="center"/>
              <w:rPr>
                <w:sz w:val="20"/>
                <w:szCs w:val="20"/>
                <w:lang w:val="uk-UA"/>
              </w:rPr>
            </w:pPr>
            <w:r w:rsidRPr="001272FC">
              <w:rPr>
                <w:sz w:val="20"/>
                <w:szCs w:val="20"/>
                <w:lang w:val="uk-UA"/>
              </w:rPr>
              <w:t>Усього</w:t>
            </w:r>
          </w:p>
        </w:tc>
        <w:tc>
          <w:tcPr>
            <w:tcW w:w="1103" w:type="dxa"/>
            <w:tcBorders>
              <w:top w:val="outset" w:sz="8" w:space="0" w:color="000000"/>
              <w:left w:val="outset" w:sz="8" w:space="0" w:color="000000"/>
              <w:bottom w:val="outset" w:sz="8" w:space="0" w:color="000000"/>
              <w:right w:val="outset" w:sz="8" w:space="0" w:color="000000"/>
            </w:tcBorders>
            <w:vAlign w:val="center"/>
          </w:tcPr>
          <w:p w14:paraId="6F6610E0" w14:textId="77777777" w:rsidR="00902532" w:rsidRPr="001272FC" w:rsidRDefault="00902532" w:rsidP="00902532">
            <w:pPr>
              <w:widowControl w:val="0"/>
              <w:jc w:val="center"/>
              <w:rPr>
                <w:sz w:val="20"/>
                <w:szCs w:val="20"/>
                <w:lang w:val="uk-UA"/>
              </w:rPr>
            </w:pPr>
            <w:r w:rsidRPr="001272FC">
              <w:rPr>
                <w:sz w:val="20"/>
                <w:szCs w:val="20"/>
                <w:lang w:val="uk-UA"/>
              </w:rPr>
              <w:t xml:space="preserve"> </w:t>
            </w:r>
          </w:p>
        </w:tc>
        <w:tc>
          <w:tcPr>
            <w:tcW w:w="4904" w:type="dxa"/>
            <w:tcBorders>
              <w:top w:val="outset" w:sz="8" w:space="0" w:color="000000"/>
              <w:left w:val="outset" w:sz="8" w:space="0" w:color="000000"/>
              <w:bottom w:val="outset" w:sz="8" w:space="0" w:color="000000"/>
              <w:right w:val="outset" w:sz="8" w:space="0" w:color="000000"/>
            </w:tcBorders>
            <w:vAlign w:val="center"/>
          </w:tcPr>
          <w:p w14:paraId="39A248B4" w14:textId="77777777" w:rsidR="00902532" w:rsidRPr="001272FC" w:rsidRDefault="00902532" w:rsidP="00902532">
            <w:pPr>
              <w:widowControl w:val="0"/>
              <w:jc w:val="center"/>
              <w:rPr>
                <w:sz w:val="20"/>
                <w:szCs w:val="20"/>
                <w:lang w:val="uk-UA"/>
              </w:rPr>
            </w:pPr>
            <w:r w:rsidRPr="001272FC">
              <w:rPr>
                <w:sz w:val="20"/>
                <w:szCs w:val="20"/>
                <w:lang w:val="uk-UA"/>
              </w:rPr>
              <w:t xml:space="preserve"> </w:t>
            </w:r>
          </w:p>
        </w:tc>
        <w:tc>
          <w:tcPr>
            <w:tcW w:w="2002" w:type="dxa"/>
            <w:tcBorders>
              <w:top w:val="outset" w:sz="8" w:space="0" w:color="000000"/>
              <w:left w:val="outset" w:sz="8" w:space="0" w:color="000000"/>
              <w:bottom w:val="outset" w:sz="8" w:space="0" w:color="000000"/>
              <w:right w:val="outset" w:sz="8" w:space="0" w:color="000000"/>
            </w:tcBorders>
            <w:vAlign w:val="center"/>
          </w:tcPr>
          <w:p w14:paraId="21CBE773" w14:textId="06E45117" w:rsidR="00902532" w:rsidRPr="00902532" w:rsidRDefault="00902532" w:rsidP="00902532">
            <w:pPr>
              <w:jc w:val="center"/>
              <w:rPr>
                <w:b/>
                <w:bCs/>
                <w:color w:val="000000"/>
                <w:sz w:val="20"/>
                <w:szCs w:val="20"/>
                <w:lang w:val="uk-UA"/>
              </w:rPr>
            </w:pPr>
            <w:r w:rsidRPr="00902532">
              <w:rPr>
                <w:b/>
                <w:bCs/>
                <w:sz w:val="18"/>
                <w:szCs w:val="18"/>
              </w:rPr>
              <w:t>264,7199266049</w:t>
            </w:r>
          </w:p>
        </w:tc>
        <w:tc>
          <w:tcPr>
            <w:tcW w:w="1969" w:type="dxa"/>
            <w:tcBorders>
              <w:top w:val="outset" w:sz="8" w:space="0" w:color="000000"/>
              <w:left w:val="outset" w:sz="8" w:space="0" w:color="000000"/>
              <w:bottom w:val="outset" w:sz="8" w:space="0" w:color="000000"/>
              <w:right w:val="outset" w:sz="8" w:space="0" w:color="000000"/>
            </w:tcBorders>
            <w:vAlign w:val="center"/>
          </w:tcPr>
          <w:p w14:paraId="267AFA40" w14:textId="3F2B34F2" w:rsidR="00902532" w:rsidRPr="00902532" w:rsidRDefault="00902532" w:rsidP="00902532">
            <w:pPr>
              <w:jc w:val="center"/>
              <w:rPr>
                <w:b/>
                <w:bCs/>
                <w:color w:val="000000"/>
                <w:sz w:val="20"/>
                <w:szCs w:val="20"/>
                <w:lang w:val="uk-UA"/>
              </w:rPr>
            </w:pPr>
            <w:r w:rsidRPr="00902532">
              <w:rPr>
                <w:b/>
                <w:bCs/>
                <w:sz w:val="18"/>
                <w:szCs w:val="18"/>
              </w:rPr>
              <w:t>264,7199266049</w:t>
            </w:r>
          </w:p>
        </w:tc>
        <w:tc>
          <w:tcPr>
            <w:tcW w:w="2036" w:type="dxa"/>
            <w:tcBorders>
              <w:top w:val="outset" w:sz="8" w:space="0" w:color="000000"/>
              <w:left w:val="outset" w:sz="8" w:space="0" w:color="000000"/>
              <w:bottom w:val="outset" w:sz="8" w:space="0" w:color="000000"/>
              <w:right w:val="outset" w:sz="8" w:space="0" w:color="000000"/>
            </w:tcBorders>
            <w:vAlign w:val="center"/>
          </w:tcPr>
          <w:p w14:paraId="56DF2A10" w14:textId="77777777" w:rsidR="00902532" w:rsidRPr="001272FC" w:rsidRDefault="00902532" w:rsidP="00902532">
            <w:pPr>
              <w:widowControl w:val="0"/>
              <w:jc w:val="center"/>
              <w:rPr>
                <w:sz w:val="20"/>
                <w:szCs w:val="20"/>
                <w:lang w:val="uk-UA"/>
              </w:rPr>
            </w:pPr>
            <w:r w:rsidRPr="001272FC">
              <w:rPr>
                <w:sz w:val="20"/>
                <w:szCs w:val="20"/>
                <w:lang w:val="uk-UA"/>
              </w:rPr>
              <w:t xml:space="preserve"> </w:t>
            </w:r>
          </w:p>
        </w:tc>
      </w:tr>
      <w:tr w:rsidR="00E57193" w:rsidRPr="001272FC" w14:paraId="0757DF54" w14:textId="77777777" w:rsidTr="00AA5A4E">
        <w:trPr>
          <w:trHeight w:val="45"/>
          <w:jc w:val="center"/>
        </w:trPr>
        <w:tc>
          <w:tcPr>
            <w:tcW w:w="14303" w:type="dxa"/>
            <w:gridSpan w:val="6"/>
            <w:tcBorders>
              <w:top w:val="outset" w:sz="8" w:space="0" w:color="000000"/>
              <w:left w:val="outset" w:sz="8" w:space="0" w:color="000000"/>
              <w:bottom w:val="outset" w:sz="8" w:space="0" w:color="000000"/>
              <w:right w:val="outset" w:sz="8" w:space="0" w:color="000000"/>
            </w:tcBorders>
            <w:vAlign w:val="center"/>
          </w:tcPr>
          <w:p w14:paraId="00F30D75" w14:textId="77777777" w:rsidR="00E57193" w:rsidRPr="001272FC" w:rsidRDefault="00E57193" w:rsidP="00E57193">
            <w:pPr>
              <w:widowControl w:val="0"/>
              <w:jc w:val="center"/>
              <w:rPr>
                <w:sz w:val="20"/>
                <w:szCs w:val="20"/>
                <w:lang w:val="uk-UA"/>
              </w:rPr>
            </w:pPr>
            <w:r w:rsidRPr="001272FC">
              <w:rPr>
                <w:sz w:val="20"/>
                <w:szCs w:val="20"/>
                <w:lang w:val="uk-UA"/>
              </w:rPr>
              <w:t>Перелік інших забруднюючих речовин, які викидаються в атмосферне повітря стаціонарними джерелами об'єкта / промислового майданчика</w:t>
            </w:r>
          </w:p>
        </w:tc>
      </w:tr>
      <w:tr w:rsidR="00E57193" w:rsidRPr="001272FC" w14:paraId="728F36AC"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511F583B" w14:textId="77777777" w:rsidR="00E57193" w:rsidRPr="001272FC" w:rsidRDefault="00E57193" w:rsidP="00E57193">
            <w:pPr>
              <w:widowControl w:val="0"/>
              <w:jc w:val="center"/>
              <w:rPr>
                <w:sz w:val="20"/>
                <w:szCs w:val="20"/>
                <w:lang w:val="uk-UA"/>
              </w:rPr>
            </w:pPr>
            <w:r w:rsidRPr="001272FC">
              <w:rPr>
                <w:sz w:val="20"/>
                <w:szCs w:val="20"/>
                <w:lang w:val="uk-UA"/>
              </w:rPr>
              <w:t>1</w:t>
            </w:r>
          </w:p>
        </w:tc>
        <w:tc>
          <w:tcPr>
            <w:tcW w:w="1103" w:type="dxa"/>
            <w:tcBorders>
              <w:top w:val="outset" w:sz="8" w:space="0" w:color="000000"/>
              <w:left w:val="outset" w:sz="8" w:space="0" w:color="000000"/>
              <w:bottom w:val="outset" w:sz="8" w:space="0" w:color="000000"/>
              <w:right w:val="outset" w:sz="8" w:space="0" w:color="000000"/>
            </w:tcBorders>
            <w:vAlign w:val="center"/>
          </w:tcPr>
          <w:p w14:paraId="3A88B60C" w14:textId="77777777" w:rsidR="00E57193" w:rsidRPr="001272FC" w:rsidRDefault="00E57193" w:rsidP="00E57193">
            <w:pPr>
              <w:widowControl w:val="0"/>
              <w:jc w:val="center"/>
              <w:rPr>
                <w:sz w:val="20"/>
                <w:szCs w:val="20"/>
                <w:lang w:val="uk-UA"/>
              </w:rPr>
            </w:pPr>
            <w:r w:rsidRPr="001272FC">
              <w:rPr>
                <w:sz w:val="20"/>
                <w:szCs w:val="20"/>
                <w:lang w:val="uk-UA"/>
              </w:rPr>
              <w:t>2</w:t>
            </w:r>
          </w:p>
        </w:tc>
        <w:tc>
          <w:tcPr>
            <w:tcW w:w="4904" w:type="dxa"/>
            <w:tcBorders>
              <w:top w:val="outset" w:sz="8" w:space="0" w:color="000000"/>
              <w:left w:val="outset" w:sz="8" w:space="0" w:color="000000"/>
              <w:bottom w:val="outset" w:sz="8" w:space="0" w:color="000000"/>
              <w:right w:val="outset" w:sz="8" w:space="0" w:color="000000"/>
            </w:tcBorders>
            <w:vAlign w:val="center"/>
          </w:tcPr>
          <w:p w14:paraId="29BCCE04" w14:textId="77777777" w:rsidR="00E57193" w:rsidRPr="001272FC" w:rsidRDefault="00E57193" w:rsidP="00E57193">
            <w:pPr>
              <w:widowControl w:val="0"/>
              <w:jc w:val="center"/>
              <w:rPr>
                <w:sz w:val="20"/>
                <w:szCs w:val="20"/>
                <w:lang w:val="uk-UA"/>
              </w:rPr>
            </w:pPr>
            <w:r w:rsidRPr="001272FC">
              <w:rPr>
                <w:sz w:val="20"/>
                <w:szCs w:val="20"/>
                <w:lang w:val="uk-UA"/>
              </w:rPr>
              <w:t>3</w:t>
            </w:r>
          </w:p>
        </w:tc>
        <w:tc>
          <w:tcPr>
            <w:tcW w:w="2002" w:type="dxa"/>
            <w:tcBorders>
              <w:top w:val="outset" w:sz="8" w:space="0" w:color="000000"/>
              <w:left w:val="outset" w:sz="8" w:space="0" w:color="000000"/>
              <w:bottom w:val="outset" w:sz="8" w:space="0" w:color="000000"/>
              <w:right w:val="outset" w:sz="8" w:space="0" w:color="000000"/>
            </w:tcBorders>
            <w:vAlign w:val="center"/>
          </w:tcPr>
          <w:p w14:paraId="4B383942" w14:textId="77777777" w:rsidR="00E57193" w:rsidRPr="001272FC" w:rsidRDefault="00E57193" w:rsidP="00E57193">
            <w:pPr>
              <w:widowControl w:val="0"/>
              <w:jc w:val="center"/>
              <w:rPr>
                <w:sz w:val="20"/>
                <w:szCs w:val="20"/>
                <w:lang w:val="uk-UA"/>
              </w:rPr>
            </w:pPr>
            <w:r w:rsidRPr="001272FC">
              <w:rPr>
                <w:sz w:val="20"/>
                <w:szCs w:val="20"/>
                <w:lang w:val="uk-UA"/>
              </w:rPr>
              <w:t>4</w:t>
            </w:r>
          </w:p>
        </w:tc>
        <w:tc>
          <w:tcPr>
            <w:tcW w:w="1969" w:type="dxa"/>
            <w:tcBorders>
              <w:top w:val="outset" w:sz="8" w:space="0" w:color="000000"/>
              <w:left w:val="outset" w:sz="8" w:space="0" w:color="000000"/>
              <w:bottom w:val="outset" w:sz="8" w:space="0" w:color="000000"/>
              <w:right w:val="outset" w:sz="8" w:space="0" w:color="000000"/>
            </w:tcBorders>
            <w:vAlign w:val="center"/>
          </w:tcPr>
          <w:p w14:paraId="46F96F98" w14:textId="77777777" w:rsidR="00E57193" w:rsidRPr="001272FC" w:rsidRDefault="00E57193" w:rsidP="00E57193">
            <w:pPr>
              <w:widowControl w:val="0"/>
              <w:jc w:val="center"/>
              <w:rPr>
                <w:sz w:val="20"/>
                <w:szCs w:val="20"/>
                <w:lang w:val="uk-UA"/>
              </w:rPr>
            </w:pPr>
            <w:r w:rsidRPr="001272FC">
              <w:rPr>
                <w:sz w:val="20"/>
                <w:szCs w:val="20"/>
                <w:lang w:val="uk-UA"/>
              </w:rPr>
              <w:t>5</w:t>
            </w:r>
          </w:p>
        </w:tc>
        <w:tc>
          <w:tcPr>
            <w:tcW w:w="2036" w:type="dxa"/>
            <w:tcBorders>
              <w:top w:val="outset" w:sz="8" w:space="0" w:color="000000"/>
              <w:left w:val="outset" w:sz="8" w:space="0" w:color="000000"/>
              <w:bottom w:val="outset" w:sz="8" w:space="0" w:color="000000"/>
              <w:right w:val="outset" w:sz="8" w:space="0" w:color="000000"/>
            </w:tcBorders>
            <w:vAlign w:val="center"/>
          </w:tcPr>
          <w:p w14:paraId="6A3AF328" w14:textId="77777777" w:rsidR="00E57193" w:rsidRPr="001272FC" w:rsidRDefault="00E57193" w:rsidP="00E57193">
            <w:pPr>
              <w:widowControl w:val="0"/>
              <w:jc w:val="center"/>
              <w:rPr>
                <w:sz w:val="20"/>
                <w:szCs w:val="20"/>
                <w:lang w:val="uk-UA"/>
              </w:rPr>
            </w:pPr>
            <w:r w:rsidRPr="001272FC">
              <w:rPr>
                <w:sz w:val="20"/>
                <w:szCs w:val="20"/>
                <w:lang w:val="uk-UA"/>
              </w:rPr>
              <w:t>6</w:t>
            </w:r>
          </w:p>
        </w:tc>
      </w:tr>
      <w:tr w:rsidR="00E57193" w:rsidRPr="001272FC" w14:paraId="4FEE3E8F"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7B3148F6" w14:textId="5239A83D" w:rsidR="00E57193" w:rsidRPr="001272FC" w:rsidRDefault="00E57193" w:rsidP="00E57193">
            <w:pPr>
              <w:widowControl w:val="0"/>
              <w:jc w:val="center"/>
              <w:rPr>
                <w:sz w:val="20"/>
                <w:szCs w:val="20"/>
                <w:lang w:val="uk-UA"/>
              </w:rPr>
            </w:pPr>
            <w:r>
              <w:rPr>
                <w:sz w:val="18"/>
                <w:szCs w:val="18"/>
              </w:rPr>
              <w:t>1</w:t>
            </w:r>
          </w:p>
        </w:tc>
        <w:tc>
          <w:tcPr>
            <w:tcW w:w="1103" w:type="dxa"/>
            <w:tcBorders>
              <w:top w:val="outset" w:sz="8" w:space="0" w:color="000000"/>
              <w:left w:val="outset" w:sz="8" w:space="0" w:color="000000"/>
              <w:bottom w:val="outset" w:sz="8" w:space="0" w:color="000000"/>
              <w:right w:val="outset" w:sz="8" w:space="0" w:color="000000"/>
            </w:tcBorders>
            <w:vAlign w:val="center"/>
          </w:tcPr>
          <w:p w14:paraId="2CC8F589" w14:textId="31D693F6" w:rsidR="00E57193" w:rsidRPr="001272FC" w:rsidRDefault="00E57193" w:rsidP="00E57193">
            <w:pPr>
              <w:jc w:val="center"/>
              <w:rPr>
                <w:color w:val="000000"/>
                <w:sz w:val="20"/>
                <w:szCs w:val="20"/>
                <w:lang w:val="uk-UA"/>
              </w:rPr>
            </w:pPr>
            <w:r>
              <w:rPr>
                <w:sz w:val="18"/>
                <w:szCs w:val="18"/>
              </w:rPr>
              <w:t>12000</w:t>
            </w:r>
          </w:p>
        </w:tc>
        <w:tc>
          <w:tcPr>
            <w:tcW w:w="4904" w:type="dxa"/>
            <w:tcBorders>
              <w:top w:val="outset" w:sz="8" w:space="0" w:color="000000"/>
              <w:left w:val="outset" w:sz="8" w:space="0" w:color="000000"/>
              <w:bottom w:val="outset" w:sz="8" w:space="0" w:color="000000"/>
              <w:right w:val="outset" w:sz="8" w:space="0" w:color="000000"/>
            </w:tcBorders>
            <w:vAlign w:val="center"/>
          </w:tcPr>
          <w:p w14:paraId="34805F76" w14:textId="14773E23" w:rsidR="00E57193" w:rsidRPr="001272FC" w:rsidRDefault="00E57193" w:rsidP="00E57193">
            <w:pPr>
              <w:jc w:val="center"/>
              <w:rPr>
                <w:color w:val="000000"/>
                <w:sz w:val="20"/>
                <w:szCs w:val="20"/>
                <w:lang w:val="uk-UA"/>
              </w:rPr>
            </w:pPr>
            <w:r>
              <w:rPr>
                <w:sz w:val="18"/>
                <w:szCs w:val="18"/>
              </w:rPr>
              <w:t>Метан</w:t>
            </w:r>
          </w:p>
        </w:tc>
        <w:tc>
          <w:tcPr>
            <w:tcW w:w="2002" w:type="dxa"/>
            <w:tcBorders>
              <w:top w:val="outset" w:sz="8" w:space="0" w:color="000000"/>
              <w:left w:val="outset" w:sz="8" w:space="0" w:color="000000"/>
              <w:bottom w:val="outset" w:sz="8" w:space="0" w:color="000000"/>
              <w:right w:val="outset" w:sz="8" w:space="0" w:color="000000"/>
            </w:tcBorders>
            <w:vAlign w:val="center"/>
          </w:tcPr>
          <w:p w14:paraId="3BDB11C7" w14:textId="0825EDA7" w:rsidR="00E57193" w:rsidRPr="001272FC" w:rsidRDefault="00E57193" w:rsidP="00E57193">
            <w:pPr>
              <w:jc w:val="center"/>
              <w:rPr>
                <w:color w:val="000000"/>
                <w:sz w:val="20"/>
                <w:szCs w:val="20"/>
                <w:highlight w:val="yellow"/>
                <w:lang w:val="uk-UA"/>
              </w:rPr>
            </w:pPr>
            <w:r>
              <w:rPr>
                <w:sz w:val="18"/>
                <w:szCs w:val="18"/>
              </w:rPr>
              <w:t>92,2752910000</w:t>
            </w:r>
          </w:p>
        </w:tc>
        <w:tc>
          <w:tcPr>
            <w:tcW w:w="1969" w:type="dxa"/>
            <w:tcBorders>
              <w:top w:val="outset" w:sz="8" w:space="0" w:color="000000"/>
              <w:left w:val="outset" w:sz="8" w:space="0" w:color="000000"/>
              <w:bottom w:val="outset" w:sz="8" w:space="0" w:color="000000"/>
              <w:right w:val="outset" w:sz="8" w:space="0" w:color="000000"/>
            </w:tcBorders>
            <w:vAlign w:val="center"/>
          </w:tcPr>
          <w:p w14:paraId="5E45C5F3" w14:textId="4C5C2A82" w:rsidR="00E57193" w:rsidRPr="001272FC" w:rsidRDefault="00E57193" w:rsidP="00E57193">
            <w:pPr>
              <w:jc w:val="center"/>
              <w:rPr>
                <w:color w:val="000000"/>
                <w:sz w:val="20"/>
                <w:szCs w:val="20"/>
                <w:highlight w:val="yellow"/>
                <w:lang w:val="uk-UA"/>
              </w:rPr>
            </w:pPr>
            <w:r>
              <w:rPr>
                <w:sz w:val="18"/>
                <w:szCs w:val="18"/>
              </w:rPr>
              <w:t>92,2752910000</w:t>
            </w:r>
          </w:p>
        </w:tc>
        <w:tc>
          <w:tcPr>
            <w:tcW w:w="2036" w:type="dxa"/>
            <w:tcBorders>
              <w:top w:val="outset" w:sz="8" w:space="0" w:color="000000"/>
              <w:left w:val="outset" w:sz="8" w:space="0" w:color="000000"/>
              <w:bottom w:val="outset" w:sz="8" w:space="0" w:color="000000"/>
              <w:right w:val="outset" w:sz="8" w:space="0" w:color="000000"/>
            </w:tcBorders>
            <w:vAlign w:val="center"/>
          </w:tcPr>
          <w:p w14:paraId="35C7E022" w14:textId="5B43A541" w:rsidR="00E57193" w:rsidRPr="001272FC" w:rsidRDefault="00E57193" w:rsidP="00E57193">
            <w:pPr>
              <w:jc w:val="center"/>
              <w:rPr>
                <w:color w:val="000000"/>
                <w:sz w:val="20"/>
                <w:szCs w:val="20"/>
                <w:lang w:val="uk-UA"/>
              </w:rPr>
            </w:pPr>
            <w:r>
              <w:rPr>
                <w:sz w:val="18"/>
                <w:szCs w:val="18"/>
              </w:rPr>
              <w:t>10</w:t>
            </w:r>
          </w:p>
        </w:tc>
      </w:tr>
      <w:tr w:rsidR="00E57193" w:rsidRPr="001272FC" w14:paraId="72584AA5"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73DE70EA" w14:textId="4D27951D" w:rsidR="00E57193" w:rsidRPr="001272FC" w:rsidRDefault="00E57193" w:rsidP="00E57193">
            <w:pPr>
              <w:widowControl w:val="0"/>
              <w:jc w:val="center"/>
              <w:rPr>
                <w:sz w:val="20"/>
                <w:szCs w:val="20"/>
              </w:rPr>
            </w:pPr>
            <w:r>
              <w:rPr>
                <w:sz w:val="18"/>
                <w:szCs w:val="18"/>
              </w:rPr>
              <w:t>2</w:t>
            </w:r>
          </w:p>
        </w:tc>
        <w:tc>
          <w:tcPr>
            <w:tcW w:w="1103" w:type="dxa"/>
            <w:tcBorders>
              <w:top w:val="outset" w:sz="8" w:space="0" w:color="000000"/>
              <w:left w:val="outset" w:sz="8" w:space="0" w:color="000000"/>
              <w:bottom w:val="outset" w:sz="8" w:space="0" w:color="000000"/>
              <w:right w:val="outset" w:sz="8" w:space="0" w:color="000000"/>
            </w:tcBorders>
            <w:vAlign w:val="center"/>
          </w:tcPr>
          <w:p w14:paraId="379EBE4A" w14:textId="029065F6" w:rsidR="00E57193" w:rsidRPr="001272FC" w:rsidRDefault="00E57193" w:rsidP="00E57193">
            <w:pPr>
              <w:jc w:val="center"/>
              <w:rPr>
                <w:color w:val="000000"/>
                <w:sz w:val="20"/>
                <w:szCs w:val="20"/>
              </w:rPr>
            </w:pPr>
            <w:r>
              <w:rPr>
                <w:sz w:val="18"/>
                <w:szCs w:val="18"/>
              </w:rPr>
              <w:t>4003</w:t>
            </w:r>
          </w:p>
        </w:tc>
        <w:tc>
          <w:tcPr>
            <w:tcW w:w="4904" w:type="dxa"/>
            <w:tcBorders>
              <w:top w:val="outset" w:sz="8" w:space="0" w:color="000000"/>
              <w:left w:val="outset" w:sz="8" w:space="0" w:color="000000"/>
              <w:bottom w:val="outset" w:sz="8" w:space="0" w:color="000000"/>
              <w:right w:val="outset" w:sz="8" w:space="0" w:color="000000"/>
            </w:tcBorders>
            <w:vAlign w:val="center"/>
          </w:tcPr>
          <w:p w14:paraId="5FF6EB55" w14:textId="78A43B79" w:rsidR="00E57193" w:rsidRPr="001272FC" w:rsidRDefault="00E57193" w:rsidP="00E57193">
            <w:pPr>
              <w:jc w:val="center"/>
              <w:rPr>
                <w:color w:val="000000"/>
                <w:sz w:val="20"/>
                <w:szCs w:val="20"/>
              </w:rPr>
            </w:pPr>
            <w:proofErr w:type="spellStart"/>
            <w:r>
              <w:rPr>
                <w:sz w:val="18"/>
                <w:szCs w:val="18"/>
              </w:rPr>
              <w:t>Аміак</w:t>
            </w:r>
            <w:proofErr w:type="spellEnd"/>
          </w:p>
        </w:tc>
        <w:tc>
          <w:tcPr>
            <w:tcW w:w="2002" w:type="dxa"/>
            <w:tcBorders>
              <w:top w:val="outset" w:sz="8" w:space="0" w:color="000000"/>
              <w:left w:val="outset" w:sz="8" w:space="0" w:color="000000"/>
              <w:bottom w:val="outset" w:sz="8" w:space="0" w:color="000000"/>
              <w:right w:val="outset" w:sz="8" w:space="0" w:color="000000"/>
            </w:tcBorders>
            <w:vAlign w:val="center"/>
          </w:tcPr>
          <w:p w14:paraId="1EAEFC8A" w14:textId="162D4B79" w:rsidR="00E57193" w:rsidRPr="001272FC" w:rsidRDefault="00E57193" w:rsidP="00E57193">
            <w:pPr>
              <w:jc w:val="center"/>
              <w:rPr>
                <w:color w:val="000000"/>
                <w:sz w:val="20"/>
                <w:szCs w:val="20"/>
              </w:rPr>
            </w:pPr>
            <w:r>
              <w:rPr>
                <w:sz w:val="18"/>
                <w:szCs w:val="18"/>
              </w:rPr>
              <w:t>8,0612006900</w:t>
            </w:r>
          </w:p>
        </w:tc>
        <w:tc>
          <w:tcPr>
            <w:tcW w:w="1969" w:type="dxa"/>
            <w:tcBorders>
              <w:top w:val="outset" w:sz="8" w:space="0" w:color="000000"/>
              <w:left w:val="outset" w:sz="8" w:space="0" w:color="000000"/>
              <w:bottom w:val="outset" w:sz="8" w:space="0" w:color="000000"/>
              <w:right w:val="outset" w:sz="8" w:space="0" w:color="000000"/>
            </w:tcBorders>
            <w:vAlign w:val="center"/>
          </w:tcPr>
          <w:p w14:paraId="3A1AF9BF" w14:textId="5A7E59BC" w:rsidR="00E57193" w:rsidRPr="001272FC" w:rsidRDefault="00E57193" w:rsidP="00E57193">
            <w:pPr>
              <w:jc w:val="center"/>
              <w:rPr>
                <w:color w:val="000000"/>
                <w:sz w:val="20"/>
                <w:szCs w:val="20"/>
              </w:rPr>
            </w:pPr>
            <w:r>
              <w:rPr>
                <w:sz w:val="18"/>
                <w:szCs w:val="18"/>
              </w:rPr>
              <w:t>8,0612006900</w:t>
            </w:r>
          </w:p>
        </w:tc>
        <w:tc>
          <w:tcPr>
            <w:tcW w:w="2036" w:type="dxa"/>
            <w:tcBorders>
              <w:top w:val="outset" w:sz="8" w:space="0" w:color="000000"/>
              <w:left w:val="outset" w:sz="8" w:space="0" w:color="000000"/>
              <w:bottom w:val="outset" w:sz="8" w:space="0" w:color="000000"/>
              <w:right w:val="outset" w:sz="8" w:space="0" w:color="000000"/>
            </w:tcBorders>
            <w:vAlign w:val="center"/>
          </w:tcPr>
          <w:p w14:paraId="37EBF665" w14:textId="54F71BE1" w:rsidR="00E57193" w:rsidRPr="001272FC" w:rsidRDefault="00E57193" w:rsidP="00E57193">
            <w:pPr>
              <w:jc w:val="center"/>
              <w:rPr>
                <w:color w:val="000000"/>
                <w:sz w:val="20"/>
                <w:szCs w:val="20"/>
              </w:rPr>
            </w:pPr>
            <w:r>
              <w:rPr>
                <w:sz w:val="18"/>
                <w:szCs w:val="18"/>
              </w:rPr>
              <w:t>1,5</w:t>
            </w:r>
          </w:p>
        </w:tc>
      </w:tr>
      <w:tr w:rsidR="00E57193" w:rsidRPr="001272FC" w14:paraId="71692DC9"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0F8D1CBF" w14:textId="77777777" w:rsidR="00E57193" w:rsidRPr="001272FC" w:rsidRDefault="00E57193" w:rsidP="00E57193">
            <w:pPr>
              <w:widowControl w:val="0"/>
              <w:jc w:val="center"/>
              <w:rPr>
                <w:sz w:val="20"/>
                <w:szCs w:val="20"/>
                <w:lang w:val="uk-UA"/>
              </w:rPr>
            </w:pPr>
            <w:r w:rsidRPr="001272FC">
              <w:rPr>
                <w:sz w:val="20"/>
                <w:szCs w:val="20"/>
                <w:lang w:val="uk-UA"/>
              </w:rPr>
              <w:t>Усього</w:t>
            </w:r>
          </w:p>
        </w:tc>
        <w:tc>
          <w:tcPr>
            <w:tcW w:w="1103" w:type="dxa"/>
            <w:tcBorders>
              <w:top w:val="outset" w:sz="8" w:space="0" w:color="000000"/>
              <w:left w:val="outset" w:sz="8" w:space="0" w:color="000000"/>
              <w:bottom w:val="outset" w:sz="8" w:space="0" w:color="000000"/>
              <w:right w:val="outset" w:sz="8" w:space="0" w:color="000000"/>
            </w:tcBorders>
            <w:vAlign w:val="center"/>
          </w:tcPr>
          <w:p w14:paraId="33947EB7" w14:textId="77777777" w:rsidR="00E57193" w:rsidRPr="001272FC" w:rsidRDefault="00E57193" w:rsidP="00E57193">
            <w:pPr>
              <w:widowControl w:val="0"/>
              <w:jc w:val="center"/>
              <w:rPr>
                <w:sz w:val="20"/>
                <w:szCs w:val="20"/>
                <w:lang w:val="uk-UA"/>
              </w:rPr>
            </w:pPr>
            <w:r w:rsidRPr="001272FC">
              <w:rPr>
                <w:sz w:val="20"/>
                <w:szCs w:val="20"/>
                <w:lang w:val="uk-UA"/>
              </w:rPr>
              <w:t xml:space="preserve"> </w:t>
            </w:r>
          </w:p>
        </w:tc>
        <w:tc>
          <w:tcPr>
            <w:tcW w:w="4904" w:type="dxa"/>
            <w:tcBorders>
              <w:top w:val="outset" w:sz="8" w:space="0" w:color="000000"/>
              <w:left w:val="outset" w:sz="8" w:space="0" w:color="000000"/>
              <w:bottom w:val="outset" w:sz="8" w:space="0" w:color="000000"/>
              <w:right w:val="outset" w:sz="8" w:space="0" w:color="000000"/>
            </w:tcBorders>
            <w:vAlign w:val="center"/>
          </w:tcPr>
          <w:p w14:paraId="62CDF637" w14:textId="77777777" w:rsidR="00E57193" w:rsidRPr="001272FC" w:rsidRDefault="00E57193" w:rsidP="00E57193">
            <w:pPr>
              <w:widowControl w:val="0"/>
              <w:jc w:val="center"/>
              <w:rPr>
                <w:sz w:val="20"/>
                <w:szCs w:val="20"/>
                <w:lang w:val="uk-UA"/>
              </w:rPr>
            </w:pPr>
            <w:r w:rsidRPr="001272FC">
              <w:rPr>
                <w:sz w:val="20"/>
                <w:szCs w:val="20"/>
                <w:lang w:val="uk-UA"/>
              </w:rPr>
              <w:t xml:space="preserve"> </w:t>
            </w:r>
          </w:p>
        </w:tc>
        <w:tc>
          <w:tcPr>
            <w:tcW w:w="2002" w:type="dxa"/>
            <w:tcBorders>
              <w:top w:val="outset" w:sz="8" w:space="0" w:color="000000"/>
              <w:left w:val="outset" w:sz="8" w:space="0" w:color="000000"/>
              <w:bottom w:val="outset" w:sz="8" w:space="0" w:color="000000"/>
              <w:right w:val="outset" w:sz="8" w:space="0" w:color="000000"/>
            </w:tcBorders>
            <w:vAlign w:val="center"/>
          </w:tcPr>
          <w:p w14:paraId="126B7D9D" w14:textId="4AEBA937" w:rsidR="00E57193" w:rsidRPr="00E57193" w:rsidRDefault="00E57193" w:rsidP="00E57193">
            <w:pPr>
              <w:jc w:val="center"/>
              <w:rPr>
                <w:b/>
                <w:bCs/>
                <w:color w:val="000000"/>
                <w:sz w:val="20"/>
                <w:szCs w:val="20"/>
                <w:lang w:val="uk-UA"/>
              </w:rPr>
            </w:pPr>
            <w:r w:rsidRPr="00E57193">
              <w:rPr>
                <w:b/>
                <w:bCs/>
                <w:sz w:val="18"/>
                <w:szCs w:val="18"/>
              </w:rPr>
              <w:t>100,3364916900</w:t>
            </w:r>
          </w:p>
        </w:tc>
        <w:tc>
          <w:tcPr>
            <w:tcW w:w="1969" w:type="dxa"/>
            <w:tcBorders>
              <w:top w:val="outset" w:sz="8" w:space="0" w:color="000000"/>
              <w:left w:val="outset" w:sz="8" w:space="0" w:color="000000"/>
              <w:bottom w:val="outset" w:sz="8" w:space="0" w:color="000000"/>
              <w:right w:val="outset" w:sz="8" w:space="0" w:color="000000"/>
            </w:tcBorders>
            <w:vAlign w:val="center"/>
          </w:tcPr>
          <w:p w14:paraId="40BEBD83" w14:textId="79EC8BDF" w:rsidR="00E57193" w:rsidRPr="00E57193" w:rsidRDefault="00E57193" w:rsidP="00E57193">
            <w:pPr>
              <w:jc w:val="center"/>
              <w:rPr>
                <w:b/>
                <w:bCs/>
                <w:color w:val="000000"/>
                <w:sz w:val="20"/>
                <w:szCs w:val="20"/>
              </w:rPr>
            </w:pPr>
            <w:r w:rsidRPr="00E57193">
              <w:rPr>
                <w:b/>
                <w:bCs/>
                <w:sz w:val="18"/>
                <w:szCs w:val="18"/>
              </w:rPr>
              <w:t>100,3364916900</w:t>
            </w:r>
          </w:p>
        </w:tc>
        <w:tc>
          <w:tcPr>
            <w:tcW w:w="2036" w:type="dxa"/>
            <w:tcBorders>
              <w:top w:val="outset" w:sz="8" w:space="0" w:color="000000"/>
              <w:left w:val="outset" w:sz="8" w:space="0" w:color="000000"/>
              <w:bottom w:val="outset" w:sz="8" w:space="0" w:color="000000"/>
              <w:right w:val="outset" w:sz="8" w:space="0" w:color="000000"/>
            </w:tcBorders>
            <w:vAlign w:val="center"/>
          </w:tcPr>
          <w:p w14:paraId="70791D62" w14:textId="77777777" w:rsidR="00E57193" w:rsidRPr="001272FC" w:rsidRDefault="00E57193" w:rsidP="00E57193">
            <w:pPr>
              <w:widowControl w:val="0"/>
              <w:jc w:val="center"/>
              <w:rPr>
                <w:sz w:val="20"/>
                <w:szCs w:val="20"/>
                <w:lang w:val="uk-UA"/>
              </w:rPr>
            </w:pPr>
            <w:r w:rsidRPr="001272FC">
              <w:rPr>
                <w:sz w:val="20"/>
                <w:szCs w:val="20"/>
              </w:rPr>
              <w:t> </w:t>
            </w:r>
            <w:r w:rsidRPr="001272FC">
              <w:rPr>
                <w:sz w:val="20"/>
                <w:szCs w:val="20"/>
                <w:lang w:val="uk-UA"/>
              </w:rPr>
              <w:t>-</w:t>
            </w:r>
          </w:p>
        </w:tc>
      </w:tr>
      <w:tr w:rsidR="00E57193" w:rsidRPr="001272FC" w14:paraId="25A56EC4" w14:textId="77777777" w:rsidTr="00AA5A4E">
        <w:trPr>
          <w:trHeight w:val="45"/>
          <w:jc w:val="center"/>
        </w:trPr>
        <w:tc>
          <w:tcPr>
            <w:tcW w:w="14303" w:type="dxa"/>
            <w:gridSpan w:val="6"/>
            <w:tcBorders>
              <w:top w:val="outset" w:sz="8" w:space="0" w:color="000000"/>
              <w:left w:val="outset" w:sz="8" w:space="0" w:color="000000"/>
              <w:bottom w:val="outset" w:sz="8" w:space="0" w:color="000000"/>
              <w:right w:val="outset" w:sz="8" w:space="0" w:color="000000"/>
            </w:tcBorders>
            <w:vAlign w:val="center"/>
          </w:tcPr>
          <w:p w14:paraId="6B0E7B84" w14:textId="77777777" w:rsidR="00E57193" w:rsidRPr="001272FC" w:rsidRDefault="00E57193" w:rsidP="00E57193">
            <w:pPr>
              <w:widowControl w:val="0"/>
              <w:jc w:val="center"/>
              <w:rPr>
                <w:sz w:val="20"/>
                <w:szCs w:val="20"/>
                <w:lang w:val="uk-UA"/>
              </w:rPr>
            </w:pPr>
            <w:r w:rsidRPr="001272FC">
              <w:rPr>
                <w:sz w:val="20"/>
                <w:szCs w:val="20"/>
                <w:lang w:val="uk-UA"/>
              </w:rPr>
              <w:t>Перелік забруднюючих речовин, для яких не встановлені гігієнічні регламенти допустимого вмісту хімічних і біологічних речовин в атмосферному повітрі населених місць</w:t>
            </w:r>
          </w:p>
        </w:tc>
      </w:tr>
      <w:tr w:rsidR="00E57193" w:rsidRPr="001272FC" w14:paraId="23CDB4A9" w14:textId="77777777" w:rsidTr="00741B80">
        <w:trPr>
          <w:trHeight w:val="202"/>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569719C3" w14:textId="77777777" w:rsidR="00E57193" w:rsidRPr="001272FC" w:rsidRDefault="00E57193" w:rsidP="00E57193">
            <w:pPr>
              <w:widowControl w:val="0"/>
              <w:jc w:val="center"/>
              <w:rPr>
                <w:sz w:val="20"/>
                <w:szCs w:val="20"/>
                <w:lang w:val="uk-UA"/>
              </w:rPr>
            </w:pPr>
            <w:r w:rsidRPr="001272FC">
              <w:rPr>
                <w:sz w:val="20"/>
                <w:szCs w:val="20"/>
                <w:lang w:val="uk-UA"/>
              </w:rPr>
              <w:t>1</w:t>
            </w:r>
          </w:p>
        </w:tc>
        <w:tc>
          <w:tcPr>
            <w:tcW w:w="1103" w:type="dxa"/>
            <w:tcBorders>
              <w:top w:val="outset" w:sz="8" w:space="0" w:color="000000"/>
              <w:left w:val="outset" w:sz="8" w:space="0" w:color="000000"/>
              <w:bottom w:val="outset" w:sz="8" w:space="0" w:color="000000"/>
              <w:right w:val="outset" w:sz="8" w:space="0" w:color="000000"/>
            </w:tcBorders>
            <w:vAlign w:val="center"/>
          </w:tcPr>
          <w:p w14:paraId="7DC42F65" w14:textId="77777777" w:rsidR="00E57193" w:rsidRPr="001272FC" w:rsidRDefault="00E57193" w:rsidP="00E57193">
            <w:pPr>
              <w:widowControl w:val="0"/>
              <w:jc w:val="center"/>
              <w:rPr>
                <w:sz w:val="20"/>
                <w:szCs w:val="20"/>
                <w:lang w:val="uk-UA"/>
              </w:rPr>
            </w:pPr>
            <w:r w:rsidRPr="001272FC">
              <w:rPr>
                <w:sz w:val="20"/>
                <w:szCs w:val="20"/>
                <w:lang w:val="uk-UA"/>
              </w:rPr>
              <w:t>2</w:t>
            </w:r>
          </w:p>
        </w:tc>
        <w:tc>
          <w:tcPr>
            <w:tcW w:w="4904" w:type="dxa"/>
            <w:tcBorders>
              <w:top w:val="outset" w:sz="8" w:space="0" w:color="000000"/>
              <w:left w:val="outset" w:sz="8" w:space="0" w:color="000000"/>
              <w:bottom w:val="outset" w:sz="8" w:space="0" w:color="000000"/>
              <w:right w:val="outset" w:sz="8" w:space="0" w:color="000000"/>
            </w:tcBorders>
            <w:vAlign w:val="center"/>
          </w:tcPr>
          <w:p w14:paraId="6A5B228F" w14:textId="77777777" w:rsidR="00E57193" w:rsidRPr="001272FC" w:rsidRDefault="00E57193" w:rsidP="00E57193">
            <w:pPr>
              <w:widowControl w:val="0"/>
              <w:jc w:val="center"/>
              <w:rPr>
                <w:sz w:val="20"/>
                <w:szCs w:val="20"/>
                <w:lang w:val="uk-UA"/>
              </w:rPr>
            </w:pPr>
            <w:r w:rsidRPr="001272FC">
              <w:rPr>
                <w:sz w:val="20"/>
                <w:szCs w:val="20"/>
                <w:lang w:val="uk-UA"/>
              </w:rPr>
              <w:t>3</w:t>
            </w:r>
          </w:p>
        </w:tc>
        <w:tc>
          <w:tcPr>
            <w:tcW w:w="2002" w:type="dxa"/>
            <w:tcBorders>
              <w:top w:val="outset" w:sz="8" w:space="0" w:color="000000"/>
              <w:left w:val="outset" w:sz="8" w:space="0" w:color="000000"/>
              <w:bottom w:val="outset" w:sz="8" w:space="0" w:color="000000"/>
              <w:right w:val="outset" w:sz="8" w:space="0" w:color="000000"/>
            </w:tcBorders>
            <w:vAlign w:val="center"/>
          </w:tcPr>
          <w:p w14:paraId="4549C54E" w14:textId="77777777" w:rsidR="00E57193" w:rsidRPr="001272FC" w:rsidRDefault="00E57193" w:rsidP="00E57193">
            <w:pPr>
              <w:widowControl w:val="0"/>
              <w:jc w:val="center"/>
              <w:rPr>
                <w:sz w:val="20"/>
                <w:szCs w:val="20"/>
                <w:lang w:val="uk-UA"/>
              </w:rPr>
            </w:pPr>
            <w:r w:rsidRPr="001272FC">
              <w:rPr>
                <w:sz w:val="20"/>
                <w:szCs w:val="20"/>
                <w:lang w:val="uk-UA"/>
              </w:rPr>
              <w:t>4</w:t>
            </w:r>
          </w:p>
        </w:tc>
        <w:tc>
          <w:tcPr>
            <w:tcW w:w="1969" w:type="dxa"/>
            <w:tcBorders>
              <w:top w:val="outset" w:sz="8" w:space="0" w:color="000000"/>
              <w:left w:val="outset" w:sz="8" w:space="0" w:color="000000"/>
              <w:bottom w:val="outset" w:sz="8" w:space="0" w:color="000000"/>
              <w:right w:val="outset" w:sz="8" w:space="0" w:color="000000"/>
            </w:tcBorders>
            <w:vAlign w:val="center"/>
          </w:tcPr>
          <w:p w14:paraId="3A2316C1" w14:textId="77777777" w:rsidR="00E57193" w:rsidRPr="001272FC" w:rsidRDefault="00E57193" w:rsidP="00E57193">
            <w:pPr>
              <w:widowControl w:val="0"/>
              <w:jc w:val="center"/>
              <w:rPr>
                <w:sz w:val="20"/>
                <w:szCs w:val="20"/>
                <w:lang w:val="uk-UA"/>
              </w:rPr>
            </w:pPr>
            <w:r w:rsidRPr="001272FC">
              <w:rPr>
                <w:sz w:val="20"/>
                <w:szCs w:val="20"/>
                <w:lang w:val="uk-UA"/>
              </w:rPr>
              <w:t>5</w:t>
            </w:r>
          </w:p>
        </w:tc>
        <w:tc>
          <w:tcPr>
            <w:tcW w:w="2036" w:type="dxa"/>
            <w:tcBorders>
              <w:top w:val="outset" w:sz="8" w:space="0" w:color="000000"/>
              <w:left w:val="outset" w:sz="8" w:space="0" w:color="000000"/>
              <w:bottom w:val="outset" w:sz="8" w:space="0" w:color="000000"/>
              <w:right w:val="outset" w:sz="8" w:space="0" w:color="000000"/>
            </w:tcBorders>
            <w:vAlign w:val="center"/>
          </w:tcPr>
          <w:p w14:paraId="6F2CC6A6" w14:textId="77777777" w:rsidR="00E57193" w:rsidRPr="001272FC" w:rsidRDefault="00E57193" w:rsidP="00E57193">
            <w:pPr>
              <w:widowControl w:val="0"/>
              <w:jc w:val="center"/>
              <w:rPr>
                <w:sz w:val="20"/>
                <w:szCs w:val="20"/>
                <w:lang w:val="uk-UA"/>
              </w:rPr>
            </w:pPr>
            <w:r w:rsidRPr="001272FC">
              <w:rPr>
                <w:sz w:val="20"/>
                <w:szCs w:val="20"/>
                <w:lang w:val="uk-UA"/>
              </w:rPr>
              <w:t>6</w:t>
            </w:r>
          </w:p>
        </w:tc>
      </w:tr>
      <w:tr w:rsidR="00E57193" w:rsidRPr="001272FC" w14:paraId="2D95C8E8"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25986FAB" w14:textId="77777777" w:rsidR="00E57193" w:rsidRPr="001272FC" w:rsidRDefault="00E57193" w:rsidP="00E57193">
            <w:pPr>
              <w:widowControl w:val="0"/>
              <w:jc w:val="center"/>
              <w:rPr>
                <w:sz w:val="20"/>
                <w:szCs w:val="20"/>
                <w:lang w:val="uk-UA"/>
              </w:rPr>
            </w:pPr>
            <w:r w:rsidRPr="001272FC">
              <w:rPr>
                <w:sz w:val="20"/>
                <w:szCs w:val="20"/>
                <w:lang w:val="uk-UA"/>
              </w:rPr>
              <w:t>1</w:t>
            </w:r>
          </w:p>
        </w:tc>
        <w:tc>
          <w:tcPr>
            <w:tcW w:w="1103" w:type="dxa"/>
            <w:tcBorders>
              <w:top w:val="outset" w:sz="8" w:space="0" w:color="000000"/>
              <w:left w:val="outset" w:sz="8" w:space="0" w:color="000000"/>
              <w:bottom w:val="outset" w:sz="8" w:space="0" w:color="000000"/>
              <w:right w:val="outset" w:sz="8" w:space="0" w:color="000000"/>
            </w:tcBorders>
            <w:vAlign w:val="center"/>
          </w:tcPr>
          <w:p w14:paraId="6400B668" w14:textId="6113ACA3" w:rsidR="00E57193" w:rsidRPr="001272FC" w:rsidRDefault="00E57193" w:rsidP="00E57193">
            <w:pPr>
              <w:jc w:val="center"/>
              <w:rPr>
                <w:color w:val="000000"/>
                <w:sz w:val="20"/>
                <w:szCs w:val="20"/>
              </w:rPr>
            </w:pPr>
            <w:r w:rsidRPr="001272FC">
              <w:rPr>
                <w:color w:val="000000"/>
                <w:sz w:val="20"/>
                <w:szCs w:val="20"/>
              </w:rPr>
              <w:t>07000</w:t>
            </w:r>
          </w:p>
        </w:tc>
        <w:tc>
          <w:tcPr>
            <w:tcW w:w="4904" w:type="dxa"/>
            <w:tcBorders>
              <w:top w:val="outset" w:sz="8" w:space="0" w:color="000000"/>
              <w:left w:val="outset" w:sz="8" w:space="0" w:color="000000"/>
              <w:bottom w:val="outset" w:sz="8" w:space="0" w:color="000000"/>
              <w:right w:val="outset" w:sz="8" w:space="0" w:color="000000"/>
            </w:tcBorders>
            <w:vAlign w:val="center"/>
          </w:tcPr>
          <w:p w14:paraId="0A6291F8" w14:textId="1404A815" w:rsidR="00E57193" w:rsidRPr="001272FC" w:rsidRDefault="00E57193" w:rsidP="00E57193">
            <w:pPr>
              <w:jc w:val="center"/>
              <w:rPr>
                <w:color w:val="000000"/>
                <w:sz w:val="20"/>
                <w:szCs w:val="20"/>
              </w:rPr>
            </w:pPr>
            <w:proofErr w:type="spellStart"/>
            <w:r w:rsidRPr="001272FC">
              <w:rPr>
                <w:color w:val="000000"/>
                <w:sz w:val="20"/>
                <w:szCs w:val="20"/>
              </w:rPr>
              <w:t>Вуглецю</w:t>
            </w:r>
            <w:proofErr w:type="spellEnd"/>
            <w:r w:rsidRPr="001272FC">
              <w:rPr>
                <w:color w:val="000000"/>
                <w:sz w:val="20"/>
                <w:szCs w:val="20"/>
              </w:rPr>
              <w:t xml:space="preserve"> </w:t>
            </w:r>
            <w:proofErr w:type="spellStart"/>
            <w:r w:rsidRPr="001272FC">
              <w:rPr>
                <w:color w:val="000000"/>
                <w:sz w:val="20"/>
                <w:szCs w:val="20"/>
              </w:rPr>
              <w:t>діоксид</w:t>
            </w:r>
            <w:proofErr w:type="spellEnd"/>
          </w:p>
        </w:tc>
        <w:tc>
          <w:tcPr>
            <w:tcW w:w="2002" w:type="dxa"/>
            <w:tcBorders>
              <w:top w:val="outset" w:sz="8" w:space="0" w:color="000000"/>
              <w:left w:val="outset" w:sz="8" w:space="0" w:color="000000"/>
              <w:bottom w:val="outset" w:sz="8" w:space="0" w:color="000000"/>
              <w:right w:val="outset" w:sz="8" w:space="0" w:color="000000"/>
            </w:tcBorders>
            <w:vAlign w:val="center"/>
          </w:tcPr>
          <w:p w14:paraId="028696F0" w14:textId="345178ED" w:rsidR="00E57193" w:rsidRPr="001272FC" w:rsidRDefault="00E57193" w:rsidP="00E57193">
            <w:pPr>
              <w:jc w:val="center"/>
              <w:rPr>
                <w:color w:val="000000"/>
                <w:sz w:val="20"/>
                <w:szCs w:val="20"/>
                <w:highlight w:val="yellow"/>
              </w:rPr>
            </w:pPr>
            <w:r>
              <w:rPr>
                <w:sz w:val="18"/>
                <w:szCs w:val="18"/>
              </w:rPr>
              <w:t>584528,9853</w:t>
            </w:r>
          </w:p>
        </w:tc>
        <w:tc>
          <w:tcPr>
            <w:tcW w:w="1969" w:type="dxa"/>
            <w:tcBorders>
              <w:top w:val="outset" w:sz="8" w:space="0" w:color="000000"/>
              <w:left w:val="outset" w:sz="8" w:space="0" w:color="000000"/>
              <w:bottom w:val="outset" w:sz="8" w:space="0" w:color="000000"/>
              <w:right w:val="outset" w:sz="8" w:space="0" w:color="000000"/>
            </w:tcBorders>
            <w:vAlign w:val="center"/>
          </w:tcPr>
          <w:p w14:paraId="00591F60" w14:textId="12C896E5" w:rsidR="00E57193" w:rsidRPr="001272FC" w:rsidRDefault="00E57193" w:rsidP="00E57193">
            <w:pPr>
              <w:jc w:val="center"/>
              <w:rPr>
                <w:color w:val="000000"/>
                <w:sz w:val="20"/>
                <w:szCs w:val="20"/>
                <w:highlight w:val="yellow"/>
              </w:rPr>
            </w:pPr>
            <w:r>
              <w:rPr>
                <w:sz w:val="18"/>
                <w:szCs w:val="18"/>
              </w:rPr>
              <w:t>584528,9853</w:t>
            </w:r>
          </w:p>
        </w:tc>
        <w:tc>
          <w:tcPr>
            <w:tcW w:w="2036" w:type="dxa"/>
            <w:tcBorders>
              <w:top w:val="outset" w:sz="8" w:space="0" w:color="000000"/>
              <w:left w:val="outset" w:sz="8" w:space="0" w:color="000000"/>
              <w:bottom w:val="outset" w:sz="8" w:space="0" w:color="000000"/>
              <w:right w:val="outset" w:sz="8" w:space="0" w:color="000000"/>
            </w:tcBorders>
            <w:vAlign w:val="center"/>
          </w:tcPr>
          <w:p w14:paraId="76156377" w14:textId="77777777" w:rsidR="00E57193" w:rsidRPr="001272FC" w:rsidRDefault="00E57193" w:rsidP="00E57193">
            <w:pPr>
              <w:jc w:val="center"/>
              <w:rPr>
                <w:color w:val="000000"/>
                <w:sz w:val="20"/>
                <w:szCs w:val="20"/>
              </w:rPr>
            </w:pPr>
            <w:r w:rsidRPr="001272FC">
              <w:rPr>
                <w:color w:val="000000"/>
                <w:sz w:val="20"/>
                <w:szCs w:val="20"/>
              </w:rPr>
              <w:t>500</w:t>
            </w:r>
          </w:p>
        </w:tc>
      </w:tr>
      <w:tr w:rsidR="00E57193" w:rsidRPr="001272FC" w14:paraId="04ED03AF" w14:textId="77777777" w:rsidTr="00741B80">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66493F86" w14:textId="77777777" w:rsidR="00E57193" w:rsidRPr="001272FC" w:rsidRDefault="00E57193" w:rsidP="00E57193">
            <w:pPr>
              <w:widowControl w:val="0"/>
              <w:jc w:val="center"/>
              <w:rPr>
                <w:sz w:val="20"/>
                <w:szCs w:val="20"/>
                <w:lang w:val="uk-UA"/>
              </w:rPr>
            </w:pPr>
            <w:r w:rsidRPr="001272FC">
              <w:rPr>
                <w:sz w:val="20"/>
                <w:szCs w:val="20"/>
                <w:lang w:val="uk-UA"/>
              </w:rPr>
              <w:t>2</w:t>
            </w:r>
          </w:p>
        </w:tc>
        <w:tc>
          <w:tcPr>
            <w:tcW w:w="1103" w:type="dxa"/>
            <w:tcBorders>
              <w:top w:val="outset" w:sz="8" w:space="0" w:color="000000"/>
              <w:left w:val="outset" w:sz="8" w:space="0" w:color="000000"/>
              <w:bottom w:val="outset" w:sz="8" w:space="0" w:color="000000"/>
              <w:right w:val="outset" w:sz="8" w:space="0" w:color="000000"/>
            </w:tcBorders>
            <w:vAlign w:val="center"/>
          </w:tcPr>
          <w:p w14:paraId="2316F051" w14:textId="39341221" w:rsidR="00E57193" w:rsidRPr="001272FC" w:rsidRDefault="00E57193" w:rsidP="00E57193">
            <w:pPr>
              <w:jc w:val="center"/>
              <w:rPr>
                <w:color w:val="000000"/>
                <w:sz w:val="20"/>
                <w:szCs w:val="20"/>
              </w:rPr>
            </w:pPr>
            <w:r w:rsidRPr="001272FC">
              <w:rPr>
                <w:color w:val="000000"/>
                <w:sz w:val="20"/>
                <w:szCs w:val="20"/>
              </w:rPr>
              <w:t>04002</w:t>
            </w:r>
          </w:p>
        </w:tc>
        <w:tc>
          <w:tcPr>
            <w:tcW w:w="4904" w:type="dxa"/>
            <w:tcBorders>
              <w:top w:val="outset" w:sz="8" w:space="0" w:color="000000"/>
              <w:left w:val="outset" w:sz="8" w:space="0" w:color="000000"/>
              <w:bottom w:val="outset" w:sz="8" w:space="0" w:color="000000"/>
              <w:right w:val="outset" w:sz="8" w:space="0" w:color="000000"/>
            </w:tcBorders>
            <w:vAlign w:val="center"/>
          </w:tcPr>
          <w:p w14:paraId="420E17D6" w14:textId="5C61E9AA" w:rsidR="00E57193" w:rsidRPr="001272FC" w:rsidRDefault="00E57193" w:rsidP="00E57193">
            <w:pPr>
              <w:jc w:val="center"/>
              <w:rPr>
                <w:color w:val="000000"/>
                <w:sz w:val="20"/>
                <w:szCs w:val="20"/>
              </w:rPr>
            </w:pPr>
            <w:proofErr w:type="gramStart"/>
            <w:r w:rsidRPr="001272FC">
              <w:rPr>
                <w:color w:val="000000"/>
                <w:sz w:val="20"/>
                <w:szCs w:val="20"/>
              </w:rPr>
              <w:t>Азоту(</w:t>
            </w:r>
            <w:proofErr w:type="gramEnd"/>
            <w:r w:rsidRPr="001272FC">
              <w:rPr>
                <w:color w:val="000000"/>
                <w:sz w:val="20"/>
                <w:szCs w:val="20"/>
              </w:rPr>
              <w:t>1) оксид (N2O)</w:t>
            </w:r>
          </w:p>
        </w:tc>
        <w:tc>
          <w:tcPr>
            <w:tcW w:w="2002" w:type="dxa"/>
            <w:tcBorders>
              <w:top w:val="outset" w:sz="8" w:space="0" w:color="000000"/>
              <w:left w:val="outset" w:sz="8" w:space="0" w:color="000000"/>
              <w:bottom w:val="outset" w:sz="8" w:space="0" w:color="000000"/>
              <w:right w:val="outset" w:sz="8" w:space="0" w:color="000000"/>
            </w:tcBorders>
            <w:vAlign w:val="center"/>
          </w:tcPr>
          <w:p w14:paraId="31B5405D" w14:textId="4AB53C70" w:rsidR="00E57193" w:rsidRPr="001272FC" w:rsidRDefault="00E57193" w:rsidP="00E57193">
            <w:pPr>
              <w:jc w:val="center"/>
              <w:rPr>
                <w:color w:val="000000"/>
                <w:sz w:val="20"/>
                <w:szCs w:val="20"/>
                <w:highlight w:val="yellow"/>
              </w:rPr>
            </w:pPr>
            <w:r>
              <w:rPr>
                <w:sz w:val="18"/>
                <w:szCs w:val="18"/>
              </w:rPr>
              <w:t>19,5344205</w:t>
            </w:r>
          </w:p>
        </w:tc>
        <w:tc>
          <w:tcPr>
            <w:tcW w:w="1969" w:type="dxa"/>
            <w:tcBorders>
              <w:top w:val="outset" w:sz="8" w:space="0" w:color="000000"/>
              <w:left w:val="outset" w:sz="8" w:space="0" w:color="000000"/>
              <w:bottom w:val="outset" w:sz="8" w:space="0" w:color="000000"/>
              <w:right w:val="outset" w:sz="8" w:space="0" w:color="000000"/>
            </w:tcBorders>
            <w:vAlign w:val="center"/>
          </w:tcPr>
          <w:p w14:paraId="1172FE8A" w14:textId="25DC62D7" w:rsidR="00E57193" w:rsidRPr="001272FC" w:rsidRDefault="00E57193" w:rsidP="00E57193">
            <w:pPr>
              <w:jc w:val="center"/>
              <w:rPr>
                <w:color w:val="000000"/>
                <w:sz w:val="20"/>
                <w:szCs w:val="20"/>
                <w:highlight w:val="yellow"/>
              </w:rPr>
            </w:pPr>
            <w:r>
              <w:rPr>
                <w:sz w:val="18"/>
                <w:szCs w:val="18"/>
              </w:rPr>
              <w:t>19,5344205</w:t>
            </w:r>
          </w:p>
        </w:tc>
        <w:tc>
          <w:tcPr>
            <w:tcW w:w="2036" w:type="dxa"/>
            <w:tcBorders>
              <w:top w:val="outset" w:sz="8" w:space="0" w:color="000000"/>
              <w:left w:val="outset" w:sz="8" w:space="0" w:color="000000"/>
              <w:bottom w:val="outset" w:sz="8" w:space="0" w:color="000000"/>
              <w:right w:val="outset" w:sz="8" w:space="0" w:color="000000"/>
            </w:tcBorders>
            <w:vAlign w:val="center"/>
          </w:tcPr>
          <w:p w14:paraId="039BA3F1" w14:textId="77777777" w:rsidR="00E57193" w:rsidRPr="001272FC" w:rsidRDefault="00E57193" w:rsidP="00E57193">
            <w:pPr>
              <w:jc w:val="center"/>
              <w:rPr>
                <w:color w:val="000000"/>
                <w:sz w:val="20"/>
                <w:szCs w:val="20"/>
              </w:rPr>
            </w:pPr>
            <w:r w:rsidRPr="001272FC">
              <w:rPr>
                <w:color w:val="000000"/>
                <w:sz w:val="20"/>
                <w:szCs w:val="20"/>
              </w:rPr>
              <w:t>0,1</w:t>
            </w:r>
          </w:p>
        </w:tc>
      </w:tr>
      <w:tr w:rsidR="00E57193" w:rsidRPr="001272FC" w14:paraId="515643BC" w14:textId="77777777" w:rsidTr="00AA5A4E">
        <w:trPr>
          <w:trHeight w:val="45"/>
          <w:jc w:val="center"/>
        </w:trPr>
        <w:tc>
          <w:tcPr>
            <w:tcW w:w="2289" w:type="dxa"/>
            <w:tcBorders>
              <w:top w:val="outset" w:sz="8" w:space="0" w:color="000000"/>
              <w:left w:val="outset" w:sz="8" w:space="0" w:color="000000"/>
              <w:bottom w:val="outset" w:sz="8" w:space="0" w:color="000000"/>
              <w:right w:val="outset" w:sz="8" w:space="0" w:color="000000"/>
            </w:tcBorders>
            <w:vAlign w:val="center"/>
          </w:tcPr>
          <w:p w14:paraId="2445A88E" w14:textId="77777777" w:rsidR="00E57193" w:rsidRPr="001272FC" w:rsidRDefault="00E57193" w:rsidP="00E57193">
            <w:pPr>
              <w:widowControl w:val="0"/>
              <w:jc w:val="center"/>
              <w:rPr>
                <w:sz w:val="20"/>
                <w:szCs w:val="20"/>
                <w:lang w:val="uk-UA"/>
              </w:rPr>
            </w:pPr>
            <w:r w:rsidRPr="001272FC">
              <w:rPr>
                <w:sz w:val="20"/>
                <w:szCs w:val="20"/>
                <w:lang w:val="uk-UA"/>
              </w:rPr>
              <w:t>Усього</w:t>
            </w:r>
          </w:p>
        </w:tc>
        <w:tc>
          <w:tcPr>
            <w:tcW w:w="6007" w:type="dxa"/>
            <w:gridSpan w:val="2"/>
            <w:tcBorders>
              <w:top w:val="outset" w:sz="8" w:space="0" w:color="000000"/>
              <w:left w:val="outset" w:sz="8" w:space="0" w:color="000000"/>
              <w:bottom w:val="outset" w:sz="8" w:space="0" w:color="000000"/>
              <w:right w:val="outset" w:sz="8" w:space="0" w:color="000000"/>
            </w:tcBorders>
            <w:vAlign w:val="center"/>
          </w:tcPr>
          <w:p w14:paraId="1F601486" w14:textId="77777777" w:rsidR="00E57193" w:rsidRPr="001272FC" w:rsidRDefault="00E57193" w:rsidP="00E57193">
            <w:pPr>
              <w:widowControl w:val="0"/>
              <w:jc w:val="center"/>
              <w:rPr>
                <w:sz w:val="20"/>
                <w:szCs w:val="20"/>
                <w:lang w:val="uk-UA"/>
              </w:rPr>
            </w:pPr>
            <w:r w:rsidRPr="001272FC">
              <w:rPr>
                <w:sz w:val="20"/>
                <w:szCs w:val="20"/>
                <w:lang w:val="uk-UA"/>
              </w:rPr>
              <w:t xml:space="preserve"> </w:t>
            </w:r>
          </w:p>
        </w:tc>
        <w:tc>
          <w:tcPr>
            <w:tcW w:w="2002" w:type="dxa"/>
            <w:tcBorders>
              <w:top w:val="outset" w:sz="8" w:space="0" w:color="000000"/>
              <w:left w:val="outset" w:sz="8" w:space="0" w:color="000000"/>
              <w:bottom w:val="outset" w:sz="8" w:space="0" w:color="000000"/>
              <w:right w:val="outset" w:sz="8" w:space="0" w:color="000000"/>
            </w:tcBorders>
            <w:vAlign w:val="center"/>
          </w:tcPr>
          <w:p w14:paraId="4400105A" w14:textId="480A358D" w:rsidR="00E57193" w:rsidRPr="00E57193" w:rsidRDefault="00E57193" w:rsidP="00E57193">
            <w:pPr>
              <w:jc w:val="center"/>
              <w:rPr>
                <w:b/>
                <w:bCs/>
                <w:sz w:val="18"/>
                <w:szCs w:val="18"/>
                <w:lang w:val="en-US" w:eastAsia="uk-UA"/>
              </w:rPr>
            </w:pPr>
            <w:r w:rsidRPr="00E57193">
              <w:rPr>
                <w:b/>
                <w:bCs/>
                <w:sz w:val="18"/>
                <w:szCs w:val="18"/>
              </w:rPr>
              <w:t>584548,5197205</w:t>
            </w:r>
          </w:p>
        </w:tc>
        <w:tc>
          <w:tcPr>
            <w:tcW w:w="1969" w:type="dxa"/>
            <w:tcBorders>
              <w:top w:val="outset" w:sz="8" w:space="0" w:color="000000"/>
              <w:left w:val="outset" w:sz="8" w:space="0" w:color="000000"/>
              <w:bottom w:val="outset" w:sz="8" w:space="0" w:color="000000"/>
              <w:right w:val="outset" w:sz="8" w:space="0" w:color="000000"/>
            </w:tcBorders>
            <w:vAlign w:val="center"/>
          </w:tcPr>
          <w:p w14:paraId="518024F6" w14:textId="0C482D9A" w:rsidR="00E57193" w:rsidRPr="00E57193" w:rsidRDefault="00E57193" w:rsidP="00E57193">
            <w:pPr>
              <w:jc w:val="center"/>
              <w:rPr>
                <w:b/>
                <w:bCs/>
                <w:color w:val="000000"/>
                <w:sz w:val="20"/>
                <w:szCs w:val="20"/>
                <w:lang w:val="uk-UA"/>
              </w:rPr>
            </w:pPr>
            <w:r w:rsidRPr="00E57193">
              <w:rPr>
                <w:b/>
                <w:bCs/>
                <w:sz w:val="18"/>
                <w:szCs w:val="18"/>
              </w:rPr>
              <w:t>584548,5197205</w:t>
            </w:r>
          </w:p>
        </w:tc>
        <w:tc>
          <w:tcPr>
            <w:tcW w:w="2036" w:type="dxa"/>
            <w:tcBorders>
              <w:top w:val="outset" w:sz="8" w:space="0" w:color="000000"/>
              <w:left w:val="outset" w:sz="8" w:space="0" w:color="000000"/>
              <w:bottom w:val="outset" w:sz="8" w:space="0" w:color="000000"/>
              <w:right w:val="outset" w:sz="8" w:space="0" w:color="000000"/>
            </w:tcBorders>
            <w:vAlign w:val="center"/>
          </w:tcPr>
          <w:p w14:paraId="3C16CA28" w14:textId="6CDFEEA2" w:rsidR="00E57193" w:rsidRPr="001272FC" w:rsidRDefault="00E57193" w:rsidP="00E57193">
            <w:pPr>
              <w:jc w:val="center"/>
              <w:rPr>
                <w:color w:val="000000"/>
                <w:sz w:val="20"/>
                <w:szCs w:val="20"/>
                <w:lang w:val="uk-UA"/>
              </w:rPr>
            </w:pPr>
          </w:p>
        </w:tc>
      </w:tr>
      <w:bookmarkEnd w:id="21"/>
    </w:tbl>
    <w:p w14:paraId="1EF231DE" w14:textId="77777777" w:rsidR="00AA5A4E" w:rsidRDefault="00AA5A4E" w:rsidP="009A65D1">
      <w:pPr>
        <w:jc w:val="both"/>
        <w:rPr>
          <w:lang w:val="uk-UA"/>
        </w:rPr>
      </w:pPr>
    </w:p>
    <w:p w14:paraId="75717004" w14:textId="5A233C2B" w:rsidR="00602EBB" w:rsidRDefault="0008021B" w:rsidP="009A65D1">
      <w:pPr>
        <w:jc w:val="both"/>
        <w:rPr>
          <w:color w:val="000000"/>
          <w:lang w:val="uk-UA"/>
        </w:rPr>
      </w:pPr>
      <w:r w:rsidRPr="007E0B60">
        <w:rPr>
          <w:lang w:val="uk-UA"/>
        </w:rPr>
        <w:lastRenderedPageBreak/>
        <w:t>Відповідно до  Додатку I до Інструкції про порядок та критерії взяття на державний облік об’єктів, які справляють або можуть справляти шкідливий вплив на здоров’я людей і стан атмосферного повітря, видів та обсягів забруднюючих речовин, що викидаються в атмосферне повітря</w:t>
      </w:r>
      <w:r w:rsidR="009A65D1">
        <w:rPr>
          <w:b/>
          <w:lang w:val="uk-UA"/>
        </w:rPr>
        <w:t xml:space="preserve"> </w:t>
      </w:r>
      <w:r w:rsidR="002D514F">
        <w:rPr>
          <w:b/>
          <w:lang w:val="uk-UA"/>
        </w:rPr>
        <w:t>ТОВ «К</w:t>
      </w:r>
      <w:r w:rsidR="00E57193">
        <w:rPr>
          <w:b/>
          <w:lang w:val="uk-UA"/>
        </w:rPr>
        <w:t>РОНОСПАН РІВНЕ</w:t>
      </w:r>
      <w:r w:rsidR="002D514F">
        <w:rPr>
          <w:b/>
          <w:lang w:val="uk-UA"/>
        </w:rPr>
        <w:t xml:space="preserve">» </w:t>
      </w:r>
      <w:r w:rsidRPr="00B56577">
        <w:rPr>
          <w:b/>
          <w:lang w:val="uk-UA"/>
        </w:rPr>
        <w:t>підлягає взяттю на державний облік</w:t>
      </w:r>
      <w:r w:rsidRPr="00B56577">
        <w:rPr>
          <w:lang w:val="uk-UA"/>
        </w:rPr>
        <w:t xml:space="preserve"> та, відповідно до пункту 4 розділу І Інструкції про вимоги до</w:t>
      </w:r>
      <w:r w:rsidRPr="007E0B60">
        <w:rPr>
          <w:lang w:val="uk-UA"/>
        </w:rPr>
        <w:t xml:space="preserve"> оформлення документів, у яких обґрунтовуються обсяги викидів</w:t>
      </w:r>
      <w:r w:rsidR="009A65D1">
        <w:rPr>
          <w:lang w:val="uk-UA"/>
        </w:rPr>
        <w:t xml:space="preserve"> </w:t>
      </w:r>
      <w:r w:rsidRPr="007E0B60">
        <w:rPr>
          <w:lang w:val="uk-UA"/>
        </w:rPr>
        <w:t xml:space="preserve">забруднюючих речовин стаціонарними джерелами (затверджена Наказом </w:t>
      </w:r>
      <w:proofErr w:type="spellStart"/>
      <w:r w:rsidRPr="007E0B60">
        <w:rPr>
          <w:lang w:val="uk-UA"/>
        </w:rPr>
        <w:t>Міндовкілля</w:t>
      </w:r>
      <w:proofErr w:type="spellEnd"/>
      <w:r w:rsidRPr="007E0B60">
        <w:rPr>
          <w:lang w:val="uk-UA"/>
        </w:rPr>
        <w:t xml:space="preserve"> від 27.06.2023 №448, що зареєстрований в Мінюсті 23.08.2023 за №1475/40531), </w:t>
      </w:r>
      <w:r w:rsidRPr="007E0B60">
        <w:rPr>
          <w:b/>
          <w:lang w:val="uk-UA"/>
        </w:rPr>
        <w:t xml:space="preserve">відноситься до </w:t>
      </w:r>
      <w:r w:rsidR="00E57193">
        <w:rPr>
          <w:b/>
          <w:lang w:val="uk-UA"/>
        </w:rPr>
        <w:t>першої</w:t>
      </w:r>
      <w:r w:rsidR="009C5E79">
        <w:rPr>
          <w:b/>
          <w:lang w:val="uk-UA"/>
        </w:rPr>
        <w:t xml:space="preserve"> </w:t>
      </w:r>
      <w:r w:rsidRPr="007E0B60">
        <w:rPr>
          <w:b/>
          <w:lang w:val="uk-UA"/>
        </w:rPr>
        <w:t>групи</w:t>
      </w:r>
      <w:r w:rsidR="009A65D1">
        <w:rPr>
          <w:color w:val="000000"/>
          <w:lang w:val="uk-UA"/>
        </w:rPr>
        <w:t>.</w:t>
      </w:r>
    </w:p>
    <w:p w14:paraId="1BE338CD" w14:textId="77777777" w:rsidR="00092876" w:rsidRDefault="00092876" w:rsidP="009A65D1">
      <w:pPr>
        <w:jc w:val="both"/>
        <w:rPr>
          <w:color w:val="000000"/>
          <w:lang w:val="uk-UA"/>
        </w:rPr>
      </w:pPr>
    </w:p>
    <w:p w14:paraId="7706C0F3" w14:textId="77777777" w:rsidR="00602EBB" w:rsidRPr="007E0B60" w:rsidRDefault="00602EBB" w:rsidP="00D815AB">
      <w:pPr>
        <w:ind w:firstLine="709"/>
        <w:rPr>
          <w:b/>
          <w:bCs/>
          <w:color w:val="000000"/>
          <w:lang w:val="uk-UA"/>
        </w:rPr>
      </w:pPr>
      <w:r w:rsidRPr="007E0B60">
        <w:rPr>
          <w:b/>
          <w:bCs/>
          <w:color w:val="000000"/>
          <w:lang w:val="uk-UA"/>
        </w:rPr>
        <w:t>Таблиця 6.4. Характеристика установок очистки газів</w:t>
      </w:r>
    </w:p>
    <w:tbl>
      <w:tblPr>
        <w:tblW w:w="5000" w:type="pct"/>
        <w:jc w:val="center"/>
        <w:tblCellMar>
          <w:left w:w="0" w:type="dxa"/>
          <w:right w:w="0" w:type="dxa"/>
        </w:tblCellMar>
        <w:tblLook w:val="04A0" w:firstRow="1" w:lastRow="0" w:firstColumn="1" w:lastColumn="0" w:noHBand="0" w:noVBand="1"/>
      </w:tblPr>
      <w:tblGrid>
        <w:gridCol w:w="585"/>
        <w:gridCol w:w="1428"/>
        <w:gridCol w:w="1332"/>
        <w:gridCol w:w="624"/>
        <w:gridCol w:w="2783"/>
        <w:gridCol w:w="720"/>
        <w:gridCol w:w="708"/>
        <w:gridCol w:w="947"/>
        <w:gridCol w:w="1017"/>
        <w:gridCol w:w="705"/>
        <w:gridCol w:w="950"/>
        <w:gridCol w:w="1020"/>
        <w:gridCol w:w="944"/>
        <w:gridCol w:w="807"/>
      </w:tblGrid>
      <w:tr w:rsidR="00E57193" w:rsidRPr="00E57193" w14:paraId="4473FAF2" w14:textId="77777777" w:rsidTr="00E57193">
        <w:trPr>
          <w:trHeight w:val="255"/>
          <w:jc w:val="center"/>
        </w:trPr>
        <w:tc>
          <w:tcPr>
            <w:tcW w:w="201" w:type="pct"/>
            <w:tcBorders>
              <w:top w:val="nil"/>
              <w:left w:val="nil"/>
              <w:bottom w:val="single" w:sz="4" w:space="0" w:color="auto"/>
              <w:right w:val="nil"/>
            </w:tcBorders>
            <w:noWrap/>
            <w:tcMar>
              <w:top w:w="10" w:type="dxa"/>
              <w:left w:w="10" w:type="dxa"/>
              <w:bottom w:w="0" w:type="dxa"/>
              <w:right w:w="10" w:type="dxa"/>
            </w:tcMar>
            <w:vAlign w:val="center"/>
            <w:hideMark/>
          </w:tcPr>
          <w:p w14:paraId="787E9360" w14:textId="77777777" w:rsidR="00E57193" w:rsidRPr="00E57193" w:rsidRDefault="00E57193" w:rsidP="00E57193">
            <w:pPr>
              <w:jc w:val="center"/>
              <w:rPr>
                <w:sz w:val="16"/>
                <w:szCs w:val="16"/>
              </w:rPr>
            </w:pPr>
          </w:p>
        </w:tc>
        <w:tc>
          <w:tcPr>
            <w:tcW w:w="490" w:type="pct"/>
            <w:tcBorders>
              <w:top w:val="nil"/>
              <w:left w:val="nil"/>
              <w:bottom w:val="single" w:sz="4" w:space="0" w:color="auto"/>
              <w:right w:val="nil"/>
            </w:tcBorders>
            <w:noWrap/>
            <w:tcMar>
              <w:top w:w="10" w:type="dxa"/>
              <w:left w:w="10" w:type="dxa"/>
              <w:bottom w:w="0" w:type="dxa"/>
              <w:right w:w="10" w:type="dxa"/>
            </w:tcMar>
            <w:vAlign w:val="center"/>
            <w:hideMark/>
          </w:tcPr>
          <w:p w14:paraId="2AE8D159" w14:textId="77777777" w:rsidR="00E57193" w:rsidRPr="00E57193" w:rsidRDefault="00E57193" w:rsidP="00E57193">
            <w:pPr>
              <w:jc w:val="center"/>
              <w:rPr>
                <w:sz w:val="16"/>
                <w:szCs w:val="16"/>
              </w:rPr>
            </w:pPr>
          </w:p>
        </w:tc>
        <w:tc>
          <w:tcPr>
            <w:tcW w:w="457" w:type="pct"/>
            <w:tcBorders>
              <w:top w:val="nil"/>
              <w:left w:val="nil"/>
              <w:bottom w:val="single" w:sz="4" w:space="0" w:color="auto"/>
              <w:right w:val="nil"/>
            </w:tcBorders>
            <w:noWrap/>
            <w:tcMar>
              <w:top w:w="10" w:type="dxa"/>
              <w:left w:w="10" w:type="dxa"/>
              <w:bottom w:w="0" w:type="dxa"/>
              <w:right w:w="10" w:type="dxa"/>
            </w:tcMar>
            <w:vAlign w:val="center"/>
            <w:hideMark/>
          </w:tcPr>
          <w:p w14:paraId="40B40665" w14:textId="77777777" w:rsidR="00E57193" w:rsidRPr="00E57193" w:rsidRDefault="00E57193" w:rsidP="00E57193">
            <w:pPr>
              <w:jc w:val="center"/>
              <w:rPr>
                <w:sz w:val="16"/>
                <w:szCs w:val="16"/>
              </w:rPr>
            </w:pPr>
          </w:p>
        </w:tc>
        <w:tc>
          <w:tcPr>
            <w:tcW w:w="214" w:type="pct"/>
            <w:tcBorders>
              <w:top w:val="nil"/>
              <w:left w:val="nil"/>
              <w:bottom w:val="single" w:sz="4" w:space="0" w:color="auto"/>
              <w:right w:val="nil"/>
            </w:tcBorders>
            <w:vAlign w:val="center"/>
          </w:tcPr>
          <w:p w14:paraId="556619F8" w14:textId="77777777" w:rsidR="00E57193" w:rsidRPr="00E57193" w:rsidRDefault="00E57193" w:rsidP="00E57193">
            <w:pPr>
              <w:jc w:val="center"/>
              <w:rPr>
                <w:sz w:val="16"/>
                <w:szCs w:val="16"/>
              </w:rPr>
            </w:pPr>
          </w:p>
        </w:tc>
        <w:tc>
          <w:tcPr>
            <w:tcW w:w="955" w:type="pct"/>
            <w:tcBorders>
              <w:top w:val="nil"/>
              <w:left w:val="nil"/>
              <w:bottom w:val="single" w:sz="4" w:space="0" w:color="auto"/>
            </w:tcBorders>
            <w:noWrap/>
            <w:tcMar>
              <w:top w:w="10" w:type="dxa"/>
              <w:left w:w="10" w:type="dxa"/>
              <w:bottom w:w="0" w:type="dxa"/>
              <w:right w:w="10" w:type="dxa"/>
            </w:tcMar>
            <w:vAlign w:val="center"/>
            <w:hideMark/>
          </w:tcPr>
          <w:p w14:paraId="48FF31A9" w14:textId="77777777" w:rsidR="00E57193" w:rsidRPr="00E57193" w:rsidRDefault="00E57193" w:rsidP="00E57193">
            <w:pPr>
              <w:jc w:val="center"/>
              <w:rPr>
                <w:sz w:val="16"/>
                <w:szCs w:val="16"/>
              </w:rPr>
            </w:pPr>
          </w:p>
        </w:tc>
        <w:tc>
          <w:tcPr>
            <w:tcW w:w="247" w:type="pct"/>
            <w:tcBorders>
              <w:bottom w:val="single" w:sz="4" w:space="0" w:color="auto"/>
            </w:tcBorders>
            <w:vAlign w:val="center"/>
          </w:tcPr>
          <w:p w14:paraId="0120EFD3" w14:textId="77777777" w:rsidR="00E57193" w:rsidRPr="00E57193" w:rsidRDefault="00E57193" w:rsidP="00E57193">
            <w:pPr>
              <w:jc w:val="center"/>
              <w:rPr>
                <w:sz w:val="16"/>
                <w:szCs w:val="16"/>
              </w:rPr>
            </w:pPr>
          </w:p>
        </w:tc>
        <w:tc>
          <w:tcPr>
            <w:tcW w:w="243" w:type="pct"/>
            <w:tcBorders>
              <w:bottom w:val="single" w:sz="4" w:space="0" w:color="auto"/>
            </w:tcBorders>
            <w:vAlign w:val="center"/>
          </w:tcPr>
          <w:p w14:paraId="679D1371" w14:textId="77777777" w:rsidR="00E57193" w:rsidRPr="00E57193" w:rsidRDefault="00E57193" w:rsidP="00E57193">
            <w:pPr>
              <w:jc w:val="center"/>
              <w:rPr>
                <w:sz w:val="16"/>
                <w:szCs w:val="16"/>
              </w:rPr>
            </w:pPr>
          </w:p>
        </w:tc>
        <w:tc>
          <w:tcPr>
            <w:tcW w:w="325" w:type="pct"/>
            <w:tcBorders>
              <w:top w:val="nil"/>
              <w:left w:val="nil"/>
              <w:bottom w:val="single" w:sz="4" w:space="0" w:color="auto"/>
              <w:right w:val="nil"/>
            </w:tcBorders>
            <w:noWrap/>
            <w:tcMar>
              <w:top w:w="10" w:type="dxa"/>
              <w:left w:w="10" w:type="dxa"/>
              <w:bottom w:w="0" w:type="dxa"/>
              <w:right w:w="10" w:type="dxa"/>
            </w:tcMar>
            <w:vAlign w:val="center"/>
            <w:hideMark/>
          </w:tcPr>
          <w:p w14:paraId="0FFFD32F" w14:textId="77777777" w:rsidR="00E57193" w:rsidRPr="00E57193" w:rsidRDefault="00E57193" w:rsidP="00E57193">
            <w:pPr>
              <w:jc w:val="center"/>
              <w:rPr>
                <w:sz w:val="16"/>
                <w:szCs w:val="16"/>
              </w:rPr>
            </w:pPr>
          </w:p>
        </w:tc>
        <w:tc>
          <w:tcPr>
            <w:tcW w:w="349" w:type="pct"/>
            <w:tcBorders>
              <w:top w:val="nil"/>
              <w:left w:val="nil"/>
              <w:bottom w:val="single" w:sz="4" w:space="0" w:color="auto"/>
              <w:right w:val="nil"/>
            </w:tcBorders>
            <w:noWrap/>
            <w:tcMar>
              <w:top w:w="10" w:type="dxa"/>
              <w:left w:w="10" w:type="dxa"/>
              <w:bottom w:w="0" w:type="dxa"/>
              <w:right w:w="10" w:type="dxa"/>
            </w:tcMar>
            <w:vAlign w:val="center"/>
            <w:hideMark/>
          </w:tcPr>
          <w:p w14:paraId="64557E0D" w14:textId="77777777" w:rsidR="00E57193" w:rsidRPr="00E57193" w:rsidRDefault="00E57193" w:rsidP="00E57193">
            <w:pPr>
              <w:jc w:val="center"/>
              <w:rPr>
                <w:sz w:val="16"/>
                <w:szCs w:val="16"/>
              </w:rPr>
            </w:pPr>
          </w:p>
        </w:tc>
        <w:tc>
          <w:tcPr>
            <w:tcW w:w="242" w:type="pct"/>
            <w:tcBorders>
              <w:top w:val="nil"/>
              <w:left w:val="nil"/>
              <w:bottom w:val="single" w:sz="4" w:space="0" w:color="auto"/>
              <w:right w:val="nil"/>
            </w:tcBorders>
            <w:vAlign w:val="center"/>
          </w:tcPr>
          <w:p w14:paraId="3ED1999B" w14:textId="77777777" w:rsidR="00E57193" w:rsidRPr="00E57193" w:rsidRDefault="00E57193" w:rsidP="00E57193">
            <w:pPr>
              <w:jc w:val="center"/>
              <w:rPr>
                <w:sz w:val="16"/>
                <w:szCs w:val="16"/>
              </w:rPr>
            </w:pPr>
          </w:p>
        </w:tc>
        <w:tc>
          <w:tcPr>
            <w:tcW w:w="326" w:type="pct"/>
            <w:tcBorders>
              <w:top w:val="nil"/>
              <w:left w:val="nil"/>
              <w:bottom w:val="single" w:sz="4" w:space="0" w:color="auto"/>
              <w:right w:val="nil"/>
            </w:tcBorders>
            <w:noWrap/>
            <w:tcMar>
              <w:top w:w="10" w:type="dxa"/>
              <w:left w:w="10" w:type="dxa"/>
              <w:bottom w:w="0" w:type="dxa"/>
              <w:right w:w="10" w:type="dxa"/>
            </w:tcMar>
            <w:vAlign w:val="center"/>
            <w:hideMark/>
          </w:tcPr>
          <w:p w14:paraId="09FEA3D5" w14:textId="77777777" w:rsidR="00E57193" w:rsidRPr="00E57193" w:rsidRDefault="00E57193" w:rsidP="00E57193">
            <w:pPr>
              <w:jc w:val="center"/>
              <w:rPr>
                <w:sz w:val="16"/>
                <w:szCs w:val="16"/>
              </w:rPr>
            </w:pPr>
          </w:p>
        </w:tc>
        <w:tc>
          <w:tcPr>
            <w:tcW w:w="350" w:type="pct"/>
            <w:tcBorders>
              <w:top w:val="nil"/>
              <w:left w:val="nil"/>
              <w:bottom w:val="single" w:sz="4" w:space="0" w:color="auto"/>
              <w:right w:val="nil"/>
            </w:tcBorders>
            <w:noWrap/>
            <w:tcMar>
              <w:top w:w="10" w:type="dxa"/>
              <w:left w:w="10" w:type="dxa"/>
              <w:bottom w:w="0" w:type="dxa"/>
              <w:right w:w="10" w:type="dxa"/>
            </w:tcMar>
            <w:vAlign w:val="center"/>
            <w:hideMark/>
          </w:tcPr>
          <w:p w14:paraId="08DFD1AA" w14:textId="77777777" w:rsidR="00E57193" w:rsidRPr="00E57193" w:rsidRDefault="00E57193" w:rsidP="00E57193">
            <w:pPr>
              <w:jc w:val="center"/>
              <w:rPr>
                <w:sz w:val="16"/>
                <w:szCs w:val="16"/>
              </w:rPr>
            </w:pPr>
          </w:p>
        </w:tc>
        <w:tc>
          <w:tcPr>
            <w:tcW w:w="601" w:type="pct"/>
            <w:gridSpan w:val="2"/>
            <w:tcBorders>
              <w:top w:val="nil"/>
              <w:left w:val="nil"/>
              <w:bottom w:val="single" w:sz="4" w:space="0" w:color="auto"/>
              <w:right w:val="nil"/>
            </w:tcBorders>
            <w:noWrap/>
            <w:tcMar>
              <w:top w:w="10" w:type="dxa"/>
              <w:left w:w="10" w:type="dxa"/>
              <w:bottom w:w="0" w:type="dxa"/>
              <w:right w:w="10" w:type="dxa"/>
            </w:tcMar>
            <w:vAlign w:val="center"/>
            <w:hideMark/>
          </w:tcPr>
          <w:p w14:paraId="0D7B0B7A" w14:textId="77777777" w:rsidR="00E57193" w:rsidRPr="00E57193" w:rsidRDefault="00E57193" w:rsidP="00E57193">
            <w:pPr>
              <w:jc w:val="center"/>
              <w:rPr>
                <w:sz w:val="16"/>
                <w:szCs w:val="16"/>
              </w:rPr>
            </w:pPr>
            <w:proofErr w:type="spellStart"/>
            <w:r w:rsidRPr="00E57193">
              <w:rPr>
                <w:sz w:val="16"/>
                <w:szCs w:val="16"/>
              </w:rPr>
              <w:t>Таблиця</w:t>
            </w:r>
            <w:proofErr w:type="spellEnd"/>
            <w:r w:rsidRPr="00E57193">
              <w:rPr>
                <w:sz w:val="16"/>
                <w:szCs w:val="16"/>
              </w:rPr>
              <w:t xml:space="preserve"> 9.3</w:t>
            </w:r>
          </w:p>
        </w:tc>
      </w:tr>
      <w:tr w:rsidR="00E57193" w:rsidRPr="00E57193" w14:paraId="0B24833D" w14:textId="77777777" w:rsidTr="00E57193">
        <w:trPr>
          <w:trHeight w:val="321"/>
          <w:jc w:val="center"/>
        </w:trPr>
        <w:tc>
          <w:tcPr>
            <w:tcW w:w="201" w:type="pct"/>
            <w:vMerge w:val="restart"/>
            <w:tcBorders>
              <w:top w:val="single" w:sz="4" w:space="0" w:color="auto"/>
              <w:left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306EF586" w14:textId="77777777" w:rsidR="00E57193" w:rsidRPr="00E57193" w:rsidRDefault="00E57193" w:rsidP="00E57193">
            <w:pPr>
              <w:jc w:val="center"/>
              <w:rPr>
                <w:sz w:val="16"/>
                <w:szCs w:val="16"/>
              </w:rPr>
            </w:pPr>
            <w:r w:rsidRPr="00E57193">
              <w:rPr>
                <w:sz w:val="16"/>
                <w:szCs w:val="16"/>
              </w:rPr>
              <w:t xml:space="preserve">Номер </w:t>
            </w:r>
            <w:proofErr w:type="spellStart"/>
            <w:r w:rsidRPr="00E57193">
              <w:rPr>
                <w:sz w:val="16"/>
                <w:szCs w:val="16"/>
              </w:rPr>
              <w:t>джерела</w:t>
            </w:r>
            <w:proofErr w:type="spellEnd"/>
            <w:r w:rsidRPr="00E57193">
              <w:rPr>
                <w:sz w:val="16"/>
                <w:szCs w:val="16"/>
              </w:rPr>
              <w:t xml:space="preserve"> </w:t>
            </w:r>
            <w:proofErr w:type="spellStart"/>
            <w:r w:rsidRPr="00E57193">
              <w:rPr>
                <w:sz w:val="16"/>
                <w:szCs w:val="16"/>
              </w:rPr>
              <w:t>викиду</w:t>
            </w:r>
            <w:proofErr w:type="spellEnd"/>
          </w:p>
        </w:tc>
        <w:tc>
          <w:tcPr>
            <w:tcW w:w="490" w:type="pct"/>
            <w:vMerge w:val="restart"/>
            <w:tcBorders>
              <w:top w:val="single" w:sz="4" w:space="0" w:color="auto"/>
              <w:left w:val="nil"/>
              <w:right w:val="single" w:sz="4" w:space="0" w:color="auto"/>
            </w:tcBorders>
            <w:shd w:val="clear" w:color="auto" w:fill="D9D9D9" w:themeFill="background1" w:themeFillShade="D9"/>
            <w:tcMar>
              <w:top w:w="10" w:type="dxa"/>
              <w:left w:w="10" w:type="dxa"/>
              <w:bottom w:w="0" w:type="dxa"/>
              <w:right w:w="10" w:type="dxa"/>
            </w:tcMar>
            <w:vAlign w:val="center"/>
          </w:tcPr>
          <w:p w14:paraId="2BCDE6D4" w14:textId="77777777" w:rsidR="00E57193" w:rsidRPr="00E57193" w:rsidRDefault="00E57193" w:rsidP="00E57193">
            <w:pPr>
              <w:jc w:val="center"/>
              <w:rPr>
                <w:sz w:val="16"/>
                <w:szCs w:val="16"/>
              </w:rPr>
            </w:pPr>
            <w:proofErr w:type="spellStart"/>
            <w:proofErr w:type="gramStart"/>
            <w:r w:rsidRPr="00E57193">
              <w:rPr>
                <w:sz w:val="16"/>
                <w:szCs w:val="16"/>
              </w:rPr>
              <w:t>Найменування</w:t>
            </w:r>
            <w:proofErr w:type="spellEnd"/>
            <w:r w:rsidRPr="00E57193">
              <w:rPr>
                <w:sz w:val="16"/>
                <w:szCs w:val="16"/>
              </w:rPr>
              <w:t xml:space="preserve">  ГОУ</w:t>
            </w:r>
            <w:proofErr w:type="gramEnd"/>
          </w:p>
        </w:tc>
        <w:tc>
          <w:tcPr>
            <w:tcW w:w="1626" w:type="pct"/>
            <w:gridSpan w:val="3"/>
            <w:tcBorders>
              <w:top w:val="single" w:sz="4" w:space="0" w:color="auto"/>
              <w:left w:val="nil"/>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151D21FE" w14:textId="77777777" w:rsidR="00E57193" w:rsidRPr="00E57193" w:rsidRDefault="00E57193" w:rsidP="00E57193">
            <w:pPr>
              <w:jc w:val="center"/>
              <w:rPr>
                <w:sz w:val="16"/>
                <w:szCs w:val="16"/>
              </w:rPr>
            </w:pPr>
            <w:proofErr w:type="spellStart"/>
            <w:r w:rsidRPr="00E57193">
              <w:rPr>
                <w:sz w:val="16"/>
                <w:szCs w:val="16"/>
              </w:rPr>
              <w:t>Забруднюючі</w:t>
            </w:r>
            <w:proofErr w:type="spellEnd"/>
            <w:r w:rsidRPr="00E57193">
              <w:rPr>
                <w:sz w:val="16"/>
                <w:szCs w:val="16"/>
              </w:rPr>
              <w:t xml:space="preserve"> </w:t>
            </w:r>
            <w:proofErr w:type="spellStart"/>
            <w:r w:rsidRPr="00E57193">
              <w:rPr>
                <w:sz w:val="16"/>
                <w:szCs w:val="16"/>
              </w:rPr>
              <w:t>речовини</w:t>
            </w:r>
            <w:proofErr w:type="spellEnd"/>
            <w:r w:rsidRPr="00E57193">
              <w:rPr>
                <w:sz w:val="16"/>
                <w:szCs w:val="16"/>
              </w:rPr>
              <w:t xml:space="preserve">, за </w:t>
            </w:r>
            <w:proofErr w:type="spellStart"/>
            <w:r w:rsidRPr="00E57193">
              <w:rPr>
                <w:sz w:val="16"/>
                <w:szCs w:val="16"/>
              </w:rPr>
              <w:t>якими</w:t>
            </w:r>
            <w:proofErr w:type="spellEnd"/>
            <w:r w:rsidRPr="00E57193">
              <w:rPr>
                <w:sz w:val="16"/>
                <w:szCs w:val="16"/>
              </w:rPr>
              <w:t xml:space="preserve"> проводиться газоочистка</w:t>
            </w:r>
          </w:p>
        </w:tc>
        <w:tc>
          <w:tcPr>
            <w:tcW w:w="247" w:type="pct"/>
            <w:vMerge w:val="restart"/>
            <w:tcBorders>
              <w:top w:val="single" w:sz="4" w:space="0" w:color="auto"/>
              <w:left w:val="nil"/>
              <w:right w:val="single" w:sz="4" w:space="0" w:color="auto"/>
            </w:tcBorders>
            <w:shd w:val="clear" w:color="auto" w:fill="D9D9D9" w:themeFill="background1" w:themeFillShade="D9"/>
            <w:vAlign w:val="center"/>
          </w:tcPr>
          <w:p w14:paraId="19ADD1FC" w14:textId="77777777" w:rsidR="00E57193" w:rsidRPr="00E57193" w:rsidRDefault="00E57193" w:rsidP="00E57193">
            <w:pPr>
              <w:jc w:val="center"/>
              <w:rPr>
                <w:sz w:val="16"/>
                <w:szCs w:val="16"/>
              </w:rPr>
            </w:pPr>
            <w:proofErr w:type="spellStart"/>
            <w:r w:rsidRPr="00E57193">
              <w:rPr>
                <w:sz w:val="16"/>
                <w:szCs w:val="16"/>
              </w:rPr>
              <w:t>Ступінь</w:t>
            </w:r>
            <w:proofErr w:type="spellEnd"/>
            <w:r w:rsidRPr="00E57193">
              <w:rPr>
                <w:sz w:val="16"/>
                <w:szCs w:val="16"/>
              </w:rPr>
              <w:t xml:space="preserve"> </w:t>
            </w:r>
            <w:proofErr w:type="spellStart"/>
            <w:r w:rsidRPr="00E57193">
              <w:rPr>
                <w:sz w:val="16"/>
                <w:szCs w:val="16"/>
              </w:rPr>
              <w:t>очищення</w:t>
            </w:r>
            <w:proofErr w:type="spellEnd"/>
          </w:p>
        </w:tc>
        <w:tc>
          <w:tcPr>
            <w:tcW w:w="243" w:type="pct"/>
            <w:vMerge w:val="restart"/>
            <w:tcBorders>
              <w:top w:val="single" w:sz="4" w:space="0" w:color="auto"/>
              <w:left w:val="single" w:sz="4" w:space="0" w:color="auto"/>
              <w:right w:val="single" w:sz="4" w:space="0" w:color="auto"/>
            </w:tcBorders>
            <w:shd w:val="clear" w:color="auto" w:fill="D9D9D9" w:themeFill="background1" w:themeFillShade="D9"/>
            <w:vAlign w:val="center"/>
          </w:tcPr>
          <w:p w14:paraId="3C5D79AD" w14:textId="77777777" w:rsidR="00E57193" w:rsidRPr="00E57193" w:rsidRDefault="00E57193" w:rsidP="00E57193">
            <w:pPr>
              <w:jc w:val="center"/>
              <w:rPr>
                <w:sz w:val="16"/>
                <w:szCs w:val="16"/>
              </w:rPr>
            </w:pPr>
            <w:proofErr w:type="spellStart"/>
            <w:r w:rsidRPr="00E57193">
              <w:rPr>
                <w:sz w:val="16"/>
                <w:szCs w:val="16"/>
              </w:rPr>
              <w:t>Назва</w:t>
            </w:r>
            <w:proofErr w:type="spellEnd"/>
            <w:r w:rsidRPr="00E57193">
              <w:rPr>
                <w:sz w:val="16"/>
                <w:szCs w:val="16"/>
              </w:rPr>
              <w:t xml:space="preserve"> та тип установки очистки газу</w:t>
            </w:r>
          </w:p>
        </w:tc>
        <w:tc>
          <w:tcPr>
            <w:tcW w:w="916"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6911C679" w14:textId="77777777" w:rsidR="00E57193" w:rsidRPr="00E57193" w:rsidRDefault="00E57193" w:rsidP="00E57193">
            <w:pPr>
              <w:jc w:val="center"/>
              <w:rPr>
                <w:sz w:val="16"/>
                <w:szCs w:val="16"/>
              </w:rPr>
            </w:pPr>
            <w:r w:rsidRPr="00E57193">
              <w:rPr>
                <w:sz w:val="16"/>
                <w:szCs w:val="16"/>
              </w:rPr>
              <w:t xml:space="preserve">На </w:t>
            </w:r>
            <w:proofErr w:type="spellStart"/>
            <w:r w:rsidRPr="00E57193">
              <w:rPr>
                <w:sz w:val="16"/>
                <w:szCs w:val="16"/>
              </w:rPr>
              <w:t>вході</w:t>
            </w:r>
            <w:proofErr w:type="spellEnd"/>
            <w:r w:rsidRPr="00E57193">
              <w:rPr>
                <w:sz w:val="16"/>
                <w:szCs w:val="16"/>
              </w:rPr>
              <w:t xml:space="preserve"> в ГОУ</w:t>
            </w:r>
          </w:p>
        </w:tc>
        <w:tc>
          <w:tcPr>
            <w:tcW w:w="1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69F80DFC" w14:textId="77777777" w:rsidR="00E57193" w:rsidRPr="00E57193" w:rsidRDefault="00E57193" w:rsidP="00E57193">
            <w:pPr>
              <w:jc w:val="center"/>
              <w:rPr>
                <w:sz w:val="16"/>
                <w:szCs w:val="16"/>
              </w:rPr>
            </w:pPr>
            <w:r w:rsidRPr="00E57193">
              <w:rPr>
                <w:sz w:val="16"/>
                <w:szCs w:val="16"/>
              </w:rPr>
              <w:t xml:space="preserve">На </w:t>
            </w:r>
            <w:proofErr w:type="spellStart"/>
            <w:r w:rsidRPr="00E57193">
              <w:rPr>
                <w:sz w:val="16"/>
                <w:szCs w:val="16"/>
              </w:rPr>
              <w:t>виході</w:t>
            </w:r>
            <w:proofErr w:type="spellEnd"/>
            <w:r w:rsidRPr="00E57193">
              <w:rPr>
                <w:sz w:val="16"/>
                <w:szCs w:val="16"/>
              </w:rPr>
              <w:t xml:space="preserve"> з ГОУ</w:t>
            </w:r>
          </w:p>
        </w:tc>
        <w:tc>
          <w:tcPr>
            <w:tcW w:w="277" w:type="pct"/>
            <w:vMerge w:val="restart"/>
            <w:tcBorders>
              <w:top w:val="single" w:sz="4" w:space="0" w:color="auto"/>
              <w:left w:val="nil"/>
              <w:right w:val="single" w:sz="4" w:space="0" w:color="auto"/>
            </w:tcBorders>
            <w:shd w:val="clear" w:color="auto" w:fill="D9D9D9" w:themeFill="background1" w:themeFillShade="D9"/>
            <w:vAlign w:val="center"/>
          </w:tcPr>
          <w:p w14:paraId="6C3D6A50" w14:textId="77777777" w:rsidR="00E57193" w:rsidRPr="00E57193" w:rsidRDefault="00E57193" w:rsidP="00E57193">
            <w:pPr>
              <w:jc w:val="center"/>
              <w:rPr>
                <w:sz w:val="16"/>
                <w:szCs w:val="16"/>
              </w:rPr>
            </w:pPr>
            <w:proofErr w:type="spellStart"/>
            <w:r w:rsidRPr="00E57193">
              <w:rPr>
                <w:sz w:val="16"/>
                <w:szCs w:val="16"/>
              </w:rPr>
              <w:t>Ступінь</w:t>
            </w:r>
            <w:proofErr w:type="spellEnd"/>
            <w:r w:rsidRPr="00E57193">
              <w:rPr>
                <w:sz w:val="16"/>
                <w:szCs w:val="16"/>
              </w:rPr>
              <w:t xml:space="preserve"> </w:t>
            </w:r>
            <w:proofErr w:type="spellStart"/>
            <w:r w:rsidRPr="00E57193">
              <w:rPr>
                <w:sz w:val="16"/>
                <w:szCs w:val="16"/>
              </w:rPr>
              <w:t>очищення</w:t>
            </w:r>
            <w:proofErr w:type="spellEnd"/>
            <w:r w:rsidRPr="00E57193">
              <w:rPr>
                <w:sz w:val="16"/>
                <w:szCs w:val="16"/>
              </w:rPr>
              <w:t xml:space="preserve"> газу, %</w:t>
            </w:r>
          </w:p>
        </w:tc>
      </w:tr>
      <w:tr w:rsidR="00E57193" w:rsidRPr="00E57193" w14:paraId="6788C01E" w14:textId="77777777" w:rsidTr="00E57193">
        <w:trPr>
          <w:trHeight w:val="60"/>
          <w:jc w:val="center"/>
        </w:trPr>
        <w:tc>
          <w:tcPr>
            <w:tcW w:w="201" w:type="pct"/>
            <w:vMerge/>
            <w:tcBorders>
              <w:left w:val="single" w:sz="4" w:space="0" w:color="auto"/>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12CB7E86" w14:textId="77777777" w:rsidR="00E57193" w:rsidRPr="00E57193" w:rsidRDefault="00E57193" w:rsidP="00E57193">
            <w:pPr>
              <w:jc w:val="center"/>
              <w:rPr>
                <w:sz w:val="16"/>
                <w:szCs w:val="16"/>
              </w:rPr>
            </w:pPr>
          </w:p>
        </w:tc>
        <w:tc>
          <w:tcPr>
            <w:tcW w:w="490" w:type="pct"/>
            <w:vMerge/>
            <w:tcBorders>
              <w:left w:val="nil"/>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23C19979" w14:textId="77777777" w:rsidR="00E57193" w:rsidRPr="00E57193" w:rsidRDefault="00E57193" w:rsidP="00E57193">
            <w:pPr>
              <w:jc w:val="center"/>
              <w:rPr>
                <w:sz w:val="16"/>
                <w:szCs w:val="16"/>
              </w:rPr>
            </w:pPr>
          </w:p>
        </w:tc>
        <w:tc>
          <w:tcPr>
            <w:tcW w:w="457" w:type="pct"/>
            <w:tcBorders>
              <w:top w:val="single" w:sz="4" w:space="0" w:color="auto"/>
              <w:left w:val="nil"/>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552972AD" w14:textId="77777777" w:rsidR="00E57193" w:rsidRPr="00E57193" w:rsidRDefault="00E57193" w:rsidP="00E57193">
            <w:pPr>
              <w:jc w:val="center"/>
              <w:rPr>
                <w:sz w:val="16"/>
                <w:szCs w:val="16"/>
              </w:rPr>
            </w:pPr>
            <w:r w:rsidRPr="00E57193">
              <w:rPr>
                <w:sz w:val="16"/>
                <w:szCs w:val="16"/>
              </w:rPr>
              <w:t>CAS</w:t>
            </w:r>
          </w:p>
          <w:p w14:paraId="322127C5" w14:textId="77777777" w:rsidR="00E57193" w:rsidRPr="00E57193" w:rsidRDefault="00E57193" w:rsidP="00E57193">
            <w:pPr>
              <w:jc w:val="center"/>
              <w:rPr>
                <w:sz w:val="16"/>
                <w:szCs w:val="16"/>
              </w:rPr>
            </w:pPr>
            <w:r w:rsidRPr="00E57193">
              <w:rPr>
                <w:sz w:val="16"/>
                <w:szCs w:val="16"/>
              </w:rPr>
              <w:t>N/CAS</w:t>
            </w:r>
          </w:p>
        </w:tc>
        <w:tc>
          <w:tcPr>
            <w:tcW w:w="214" w:type="pct"/>
            <w:tcBorders>
              <w:top w:val="single" w:sz="4" w:space="0" w:color="auto"/>
              <w:left w:val="nil"/>
              <w:bottom w:val="single" w:sz="6" w:space="0" w:color="auto"/>
              <w:right w:val="single" w:sz="4" w:space="0" w:color="auto"/>
            </w:tcBorders>
            <w:shd w:val="clear" w:color="auto" w:fill="D9D9D9" w:themeFill="background1" w:themeFillShade="D9"/>
            <w:vAlign w:val="center"/>
          </w:tcPr>
          <w:p w14:paraId="3CFF9100" w14:textId="77777777" w:rsidR="00E57193" w:rsidRPr="00E57193" w:rsidRDefault="00E57193" w:rsidP="00E57193">
            <w:pPr>
              <w:jc w:val="center"/>
              <w:rPr>
                <w:sz w:val="16"/>
                <w:szCs w:val="16"/>
              </w:rPr>
            </w:pPr>
            <w:r w:rsidRPr="00E57193">
              <w:rPr>
                <w:sz w:val="16"/>
                <w:szCs w:val="16"/>
              </w:rPr>
              <w:t>код</w:t>
            </w:r>
          </w:p>
        </w:tc>
        <w:tc>
          <w:tcPr>
            <w:tcW w:w="955" w:type="pct"/>
            <w:tcBorders>
              <w:top w:val="single" w:sz="4" w:space="0" w:color="auto"/>
              <w:left w:val="single" w:sz="4" w:space="0" w:color="auto"/>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336A7E13" w14:textId="77777777" w:rsidR="00E57193" w:rsidRPr="00E57193" w:rsidRDefault="00E57193" w:rsidP="00E57193">
            <w:pPr>
              <w:jc w:val="center"/>
              <w:rPr>
                <w:sz w:val="16"/>
                <w:szCs w:val="16"/>
              </w:rPr>
            </w:pPr>
            <w:proofErr w:type="spellStart"/>
            <w:r w:rsidRPr="00E57193">
              <w:rPr>
                <w:sz w:val="16"/>
                <w:szCs w:val="16"/>
              </w:rPr>
              <w:t>найменування</w:t>
            </w:r>
            <w:proofErr w:type="spellEnd"/>
          </w:p>
        </w:tc>
        <w:tc>
          <w:tcPr>
            <w:tcW w:w="247" w:type="pct"/>
            <w:vMerge/>
            <w:tcBorders>
              <w:left w:val="nil"/>
              <w:bottom w:val="single" w:sz="4" w:space="0" w:color="auto"/>
              <w:right w:val="single" w:sz="4" w:space="0" w:color="auto"/>
            </w:tcBorders>
            <w:shd w:val="clear" w:color="auto" w:fill="D9D9D9" w:themeFill="background1" w:themeFillShade="D9"/>
            <w:vAlign w:val="center"/>
          </w:tcPr>
          <w:p w14:paraId="177366E9" w14:textId="77777777" w:rsidR="00E57193" w:rsidRPr="00E57193" w:rsidRDefault="00E57193" w:rsidP="00E57193">
            <w:pPr>
              <w:jc w:val="center"/>
              <w:rPr>
                <w:sz w:val="16"/>
                <w:szCs w:val="16"/>
              </w:rPr>
            </w:pPr>
          </w:p>
        </w:tc>
        <w:tc>
          <w:tcPr>
            <w:tcW w:w="243" w:type="pct"/>
            <w:vMerge/>
            <w:tcBorders>
              <w:left w:val="single" w:sz="4" w:space="0" w:color="auto"/>
              <w:bottom w:val="single" w:sz="6" w:space="0" w:color="auto"/>
              <w:right w:val="single" w:sz="4" w:space="0" w:color="auto"/>
            </w:tcBorders>
            <w:shd w:val="clear" w:color="auto" w:fill="D9D9D9" w:themeFill="background1" w:themeFillShade="D9"/>
            <w:vAlign w:val="center"/>
          </w:tcPr>
          <w:p w14:paraId="413FC17A" w14:textId="77777777" w:rsidR="00E57193" w:rsidRPr="00E57193" w:rsidRDefault="00E57193" w:rsidP="00E57193">
            <w:pPr>
              <w:jc w:val="center"/>
              <w:rPr>
                <w:sz w:val="16"/>
                <w:szCs w:val="16"/>
              </w:rPr>
            </w:pPr>
          </w:p>
        </w:tc>
        <w:tc>
          <w:tcPr>
            <w:tcW w:w="325" w:type="pct"/>
            <w:tcBorders>
              <w:top w:val="nil"/>
              <w:left w:val="single" w:sz="4" w:space="0" w:color="auto"/>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45EE2E13" w14:textId="77777777" w:rsidR="00E57193" w:rsidRPr="00E57193" w:rsidRDefault="00E57193" w:rsidP="00E57193">
            <w:pPr>
              <w:jc w:val="center"/>
              <w:rPr>
                <w:sz w:val="16"/>
                <w:szCs w:val="16"/>
              </w:rPr>
            </w:pPr>
            <w:proofErr w:type="spellStart"/>
            <w:r w:rsidRPr="00E57193">
              <w:rPr>
                <w:sz w:val="16"/>
                <w:szCs w:val="16"/>
              </w:rPr>
              <w:t>об'ємна</w:t>
            </w:r>
            <w:proofErr w:type="spellEnd"/>
            <w:r w:rsidRPr="00E57193">
              <w:rPr>
                <w:sz w:val="16"/>
                <w:szCs w:val="16"/>
              </w:rPr>
              <w:t xml:space="preserve"> </w:t>
            </w:r>
            <w:proofErr w:type="spellStart"/>
            <w:r w:rsidRPr="00E57193">
              <w:rPr>
                <w:sz w:val="16"/>
                <w:szCs w:val="16"/>
              </w:rPr>
              <w:t>витрата</w:t>
            </w:r>
            <w:proofErr w:type="spellEnd"/>
            <w:r w:rsidRPr="00E57193">
              <w:rPr>
                <w:sz w:val="16"/>
                <w:szCs w:val="16"/>
              </w:rPr>
              <w:t xml:space="preserve"> </w:t>
            </w:r>
            <w:proofErr w:type="spellStart"/>
            <w:r w:rsidRPr="00E57193">
              <w:rPr>
                <w:sz w:val="16"/>
                <w:szCs w:val="16"/>
              </w:rPr>
              <w:t>газопилового</w:t>
            </w:r>
            <w:proofErr w:type="spellEnd"/>
            <w:r w:rsidRPr="00E57193">
              <w:rPr>
                <w:sz w:val="16"/>
                <w:szCs w:val="16"/>
              </w:rPr>
              <w:t xml:space="preserve"> потоку, </w:t>
            </w:r>
            <w:r w:rsidRPr="00E57193">
              <w:rPr>
                <w:sz w:val="16"/>
                <w:szCs w:val="16"/>
              </w:rPr>
              <w:br/>
              <w:t>м3/с</w:t>
            </w:r>
          </w:p>
        </w:tc>
        <w:tc>
          <w:tcPr>
            <w:tcW w:w="349" w:type="pct"/>
            <w:tcBorders>
              <w:top w:val="nil"/>
              <w:left w:val="nil"/>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5D6A770D" w14:textId="77777777" w:rsidR="00E57193" w:rsidRPr="00E57193" w:rsidRDefault="00E57193" w:rsidP="00E57193">
            <w:pPr>
              <w:jc w:val="center"/>
              <w:rPr>
                <w:sz w:val="16"/>
                <w:szCs w:val="16"/>
              </w:rPr>
            </w:pPr>
            <w:proofErr w:type="spellStart"/>
            <w:r w:rsidRPr="00E57193">
              <w:rPr>
                <w:sz w:val="16"/>
                <w:szCs w:val="16"/>
              </w:rPr>
              <w:t>масова</w:t>
            </w:r>
            <w:proofErr w:type="spellEnd"/>
            <w:r w:rsidRPr="00E57193">
              <w:rPr>
                <w:sz w:val="16"/>
                <w:szCs w:val="16"/>
              </w:rPr>
              <w:t xml:space="preserve"> </w:t>
            </w:r>
            <w:proofErr w:type="spellStart"/>
            <w:proofErr w:type="gramStart"/>
            <w:r w:rsidRPr="00E57193">
              <w:rPr>
                <w:sz w:val="16"/>
                <w:szCs w:val="16"/>
              </w:rPr>
              <w:t>концентрація</w:t>
            </w:r>
            <w:proofErr w:type="spellEnd"/>
            <w:r w:rsidRPr="00E57193">
              <w:rPr>
                <w:sz w:val="16"/>
                <w:szCs w:val="16"/>
              </w:rPr>
              <w:t>,  мг</w:t>
            </w:r>
            <w:proofErr w:type="gramEnd"/>
            <w:r w:rsidRPr="00E57193">
              <w:rPr>
                <w:sz w:val="16"/>
                <w:szCs w:val="16"/>
              </w:rPr>
              <w:t>/м3</w:t>
            </w:r>
          </w:p>
        </w:tc>
        <w:tc>
          <w:tcPr>
            <w:tcW w:w="242" w:type="pct"/>
            <w:tcBorders>
              <w:top w:val="nil"/>
              <w:left w:val="nil"/>
              <w:bottom w:val="single" w:sz="6" w:space="0" w:color="auto"/>
              <w:right w:val="single" w:sz="4" w:space="0" w:color="auto"/>
            </w:tcBorders>
            <w:shd w:val="clear" w:color="auto" w:fill="D9D9D9" w:themeFill="background1" w:themeFillShade="D9"/>
            <w:vAlign w:val="center"/>
          </w:tcPr>
          <w:p w14:paraId="586619FE" w14:textId="77777777" w:rsidR="00E57193" w:rsidRPr="00E57193" w:rsidRDefault="00E57193" w:rsidP="00E57193">
            <w:pPr>
              <w:jc w:val="center"/>
              <w:rPr>
                <w:sz w:val="16"/>
                <w:szCs w:val="16"/>
              </w:rPr>
            </w:pPr>
            <w:proofErr w:type="spellStart"/>
            <w:r w:rsidRPr="00E57193">
              <w:rPr>
                <w:sz w:val="16"/>
                <w:szCs w:val="16"/>
              </w:rPr>
              <w:t>масова</w:t>
            </w:r>
            <w:proofErr w:type="spellEnd"/>
            <w:r w:rsidRPr="00E57193">
              <w:rPr>
                <w:sz w:val="16"/>
                <w:szCs w:val="16"/>
              </w:rPr>
              <w:t xml:space="preserve"> </w:t>
            </w:r>
            <w:proofErr w:type="spellStart"/>
            <w:r w:rsidRPr="00E57193">
              <w:rPr>
                <w:sz w:val="16"/>
                <w:szCs w:val="16"/>
              </w:rPr>
              <w:t>витрата</w:t>
            </w:r>
            <w:proofErr w:type="spellEnd"/>
            <w:r w:rsidRPr="00E57193">
              <w:rPr>
                <w:sz w:val="16"/>
                <w:szCs w:val="16"/>
              </w:rPr>
              <w:t xml:space="preserve">, </w:t>
            </w:r>
            <w:r w:rsidRPr="00E57193">
              <w:rPr>
                <w:sz w:val="16"/>
                <w:szCs w:val="16"/>
              </w:rPr>
              <w:br/>
              <w:t>г/с</w:t>
            </w:r>
          </w:p>
        </w:tc>
        <w:tc>
          <w:tcPr>
            <w:tcW w:w="326" w:type="pct"/>
            <w:tcBorders>
              <w:top w:val="nil"/>
              <w:left w:val="single" w:sz="4" w:space="0" w:color="auto"/>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6000112B" w14:textId="77777777" w:rsidR="00E57193" w:rsidRPr="00E57193" w:rsidRDefault="00E57193" w:rsidP="00E57193">
            <w:pPr>
              <w:jc w:val="center"/>
              <w:rPr>
                <w:sz w:val="16"/>
                <w:szCs w:val="16"/>
              </w:rPr>
            </w:pPr>
            <w:proofErr w:type="spellStart"/>
            <w:r w:rsidRPr="00E57193">
              <w:rPr>
                <w:sz w:val="16"/>
                <w:szCs w:val="16"/>
              </w:rPr>
              <w:t>об'ємна</w:t>
            </w:r>
            <w:proofErr w:type="spellEnd"/>
            <w:r w:rsidRPr="00E57193">
              <w:rPr>
                <w:sz w:val="16"/>
                <w:szCs w:val="16"/>
              </w:rPr>
              <w:t xml:space="preserve"> </w:t>
            </w:r>
            <w:proofErr w:type="spellStart"/>
            <w:r w:rsidRPr="00E57193">
              <w:rPr>
                <w:sz w:val="16"/>
                <w:szCs w:val="16"/>
              </w:rPr>
              <w:t>витрата</w:t>
            </w:r>
            <w:proofErr w:type="spellEnd"/>
            <w:r w:rsidRPr="00E57193">
              <w:rPr>
                <w:sz w:val="16"/>
                <w:szCs w:val="16"/>
              </w:rPr>
              <w:t xml:space="preserve"> </w:t>
            </w:r>
            <w:proofErr w:type="spellStart"/>
            <w:r w:rsidRPr="00E57193">
              <w:rPr>
                <w:sz w:val="16"/>
                <w:szCs w:val="16"/>
              </w:rPr>
              <w:t>газопилового</w:t>
            </w:r>
            <w:proofErr w:type="spellEnd"/>
            <w:r w:rsidRPr="00E57193">
              <w:rPr>
                <w:sz w:val="16"/>
                <w:szCs w:val="16"/>
              </w:rPr>
              <w:t xml:space="preserve"> потоку, </w:t>
            </w:r>
            <w:r w:rsidRPr="00E57193">
              <w:rPr>
                <w:sz w:val="16"/>
                <w:szCs w:val="16"/>
              </w:rPr>
              <w:br/>
              <w:t>м3/с</w:t>
            </w:r>
          </w:p>
        </w:tc>
        <w:tc>
          <w:tcPr>
            <w:tcW w:w="350" w:type="pct"/>
            <w:tcBorders>
              <w:top w:val="nil"/>
              <w:left w:val="nil"/>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7D9F8E09" w14:textId="77777777" w:rsidR="00E57193" w:rsidRPr="00E57193" w:rsidRDefault="00E57193" w:rsidP="00E57193">
            <w:pPr>
              <w:jc w:val="center"/>
              <w:rPr>
                <w:sz w:val="16"/>
                <w:szCs w:val="16"/>
              </w:rPr>
            </w:pPr>
            <w:proofErr w:type="spellStart"/>
            <w:r w:rsidRPr="00E57193">
              <w:rPr>
                <w:sz w:val="16"/>
                <w:szCs w:val="16"/>
              </w:rPr>
              <w:t>масова</w:t>
            </w:r>
            <w:proofErr w:type="spellEnd"/>
            <w:r w:rsidRPr="00E57193">
              <w:rPr>
                <w:sz w:val="16"/>
                <w:szCs w:val="16"/>
              </w:rPr>
              <w:t xml:space="preserve"> </w:t>
            </w:r>
            <w:proofErr w:type="spellStart"/>
            <w:proofErr w:type="gramStart"/>
            <w:r w:rsidRPr="00E57193">
              <w:rPr>
                <w:sz w:val="16"/>
                <w:szCs w:val="16"/>
              </w:rPr>
              <w:t>концентрація</w:t>
            </w:r>
            <w:proofErr w:type="spellEnd"/>
            <w:r w:rsidRPr="00E57193">
              <w:rPr>
                <w:sz w:val="16"/>
                <w:szCs w:val="16"/>
              </w:rPr>
              <w:t>,  мг</w:t>
            </w:r>
            <w:proofErr w:type="gramEnd"/>
            <w:r w:rsidRPr="00E57193">
              <w:rPr>
                <w:sz w:val="16"/>
                <w:szCs w:val="16"/>
              </w:rPr>
              <w:t>/м3</w:t>
            </w:r>
          </w:p>
        </w:tc>
        <w:tc>
          <w:tcPr>
            <w:tcW w:w="324" w:type="pct"/>
            <w:tcBorders>
              <w:top w:val="nil"/>
              <w:left w:val="nil"/>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6D18F34A" w14:textId="77777777" w:rsidR="00E57193" w:rsidRPr="00E57193" w:rsidRDefault="00E57193" w:rsidP="00E57193">
            <w:pPr>
              <w:jc w:val="center"/>
              <w:rPr>
                <w:sz w:val="16"/>
                <w:szCs w:val="16"/>
              </w:rPr>
            </w:pPr>
            <w:proofErr w:type="spellStart"/>
            <w:r w:rsidRPr="00E57193">
              <w:rPr>
                <w:sz w:val="16"/>
                <w:szCs w:val="16"/>
              </w:rPr>
              <w:t>масова</w:t>
            </w:r>
            <w:proofErr w:type="spellEnd"/>
            <w:r w:rsidRPr="00E57193">
              <w:rPr>
                <w:sz w:val="16"/>
                <w:szCs w:val="16"/>
              </w:rPr>
              <w:t xml:space="preserve"> </w:t>
            </w:r>
            <w:proofErr w:type="spellStart"/>
            <w:r w:rsidRPr="00E57193">
              <w:rPr>
                <w:sz w:val="16"/>
                <w:szCs w:val="16"/>
              </w:rPr>
              <w:t>витрата</w:t>
            </w:r>
            <w:proofErr w:type="spellEnd"/>
            <w:r w:rsidRPr="00E57193">
              <w:rPr>
                <w:sz w:val="16"/>
                <w:szCs w:val="16"/>
              </w:rPr>
              <w:t xml:space="preserve">, </w:t>
            </w:r>
            <w:r w:rsidRPr="00E57193">
              <w:rPr>
                <w:sz w:val="16"/>
                <w:szCs w:val="16"/>
              </w:rPr>
              <w:br/>
              <w:t>г/с</w:t>
            </w:r>
          </w:p>
        </w:tc>
        <w:tc>
          <w:tcPr>
            <w:tcW w:w="277" w:type="pct"/>
            <w:vMerge/>
            <w:tcBorders>
              <w:left w:val="nil"/>
              <w:bottom w:val="single" w:sz="6" w:space="0" w:color="auto"/>
              <w:right w:val="single" w:sz="4" w:space="0" w:color="auto"/>
            </w:tcBorders>
            <w:shd w:val="clear" w:color="auto" w:fill="D9D9D9" w:themeFill="background1" w:themeFillShade="D9"/>
            <w:vAlign w:val="center"/>
          </w:tcPr>
          <w:p w14:paraId="713A602E" w14:textId="77777777" w:rsidR="00E57193" w:rsidRPr="00E57193" w:rsidRDefault="00E57193" w:rsidP="00E57193">
            <w:pPr>
              <w:jc w:val="center"/>
              <w:rPr>
                <w:sz w:val="16"/>
                <w:szCs w:val="16"/>
              </w:rPr>
            </w:pPr>
          </w:p>
        </w:tc>
      </w:tr>
      <w:tr w:rsidR="00E57193" w:rsidRPr="00E57193" w14:paraId="58F988AD" w14:textId="77777777" w:rsidTr="00E57193">
        <w:trPr>
          <w:trHeight w:val="60"/>
          <w:jc w:val="center"/>
        </w:trPr>
        <w:tc>
          <w:tcPr>
            <w:tcW w:w="201" w:type="pct"/>
            <w:tcBorders>
              <w:top w:val="nil"/>
              <w:left w:val="single" w:sz="4" w:space="0" w:color="auto"/>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hideMark/>
          </w:tcPr>
          <w:p w14:paraId="043F1F09" w14:textId="77777777" w:rsidR="00E57193" w:rsidRPr="00E57193" w:rsidRDefault="00E57193" w:rsidP="00E57193">
            <w:pPr>
              <w:jc w:val="center"/>
              <w:rPr>
                <w:sz w:val="16"/>
                <w:szCs w:val="16"/>
              </w:rPr>
            </w:pPr>
            <w:r w:rsidRPr="00E57193">
              <w:rPr>
                <w:sz w:val="16"/>
                <w:szCs w:val="16"/>
              </w:rPr>
              <w:t>1</w:t>
            </w:r>
          </w:p>
        </w:tc>
        <w:tc>
          <w:tcPr>
            <w:tcW w:w="490" w:type="pct"/>
            <w:tcBorders>
              <w:top w:val="nil"/>
              <w:left w:val="nil"/>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04965179" w14:textId="77777777" w:rsidR="00E57193" w:rsidRPr="00E57193" w:rsidRDefault="00E57193" w:rsidP="00E57193">
            <w:pPr>
              <w:jc w:val="center"/>
              <w:rPr>
                <w:sz w:val="16"/>
                <w:szCs w:val="16"/>
              </w:rPr>
            </w:pPr>
            <w:r w:rsidRPr="00E57193">
              <w:rPr>
                <w:sz w:val="16"/>
                <w:szCs w:val="16"/>
              </w:rPr>
              <w:t>2</w:t>
            </w:r>
          </w:p>
        </w:tc>
        <w:tc>
          <w:tcPr>
            <w:tcW w:w="457" w:type="pct"/>
            <w:tcBorders>
              <w:top w:val="nil"/>
              <w:left w:val="nil"/>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15C04116" w14:textId="77777777" w:rsidR="00E57193" w:rsidRPr="00E57193" w:rsidRDefault="00E57193" w:rsidP="00E57193">
            <w:pPr>
              <w:jc w:val="center"/>
              <w:rPr>
                <w:sz w:val="16"/>
                <w:szCs w:val="16"/>
              </w:rPr>
            </w:pPr>
            <w:r w:rsidRPr="00E57193">
              <w:rPr>
                <w:sz w:val="16"/>
                <w:szCs w:val="16"/>
              </w:rPr>
              <w:t>3</w:t>
            </w:r>
          </w:p>
        </w:tc>
        <w:tc>
          <w:tcPr>
            <w:tcW w:w="214" w:type="pct"/>
            <w:tcBorders>
              <w:top w:val="nil"/>
              <w:left w:val="nil"/>
              <w:bottom w:val="single" w:sz="6" w:space="0" w:color="auto"/>
              <w:right w:val="single" w:sz="4" w:space="0" w:color="auto"/>
            </w:tcBorders>
            <w:shd w:val="clear" w:color="auto" w:fill="D9D9D9" w:themeFill="background1" w:themeFillShade="D9"/>
            <w:vAlign w:val="center"/>
          </w:tcPr>
          <w:p w14:paraId="0B8DB054" w14:textId="77777777" w:rsidR="00E57193" w:rsidRPr="00E57193" w:rsidRDefault="00E57193" w:rsidP="00E57193">
            <w:pPr>
              <w:jc w:val="center"/>
              <w:rPr>
                <w:sz w:val="16"/>
                <w:szCs w:val="16"/>
              </w:rPr>
            </w:pPr>
            <w:r w:rsidRPr="00E57193">
              <w:rPr>
                <w:sz w:val="16"/>
                <w:szCs w:val="16"/>
              </w:rPr>
              <w:t>4</w:t>
            </w:r>
          </w:p>
        </w:tc>
        <w:tc>
          <w:tcPr>
            <w:tcW w:w="955" w:type="pct"/>
            <w:tcBorders>
              <w:top w:val="nil"/>
              <w:left w:val="single" w:sz="4" w:space="0" w:color="auto"/>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hideMark/>
          </w:tcPr>
          <w:p w14:paraId="55B236FE" w14:textId="77777777" w:rsidR="00E57193" w:rsidRPr="00E57193" w:rsidRDefault="00E57193" w:rsidP="00E57193">
            <w:pPr>
              <w:jc w:val="center"/>
              <w:rPr>
                <w:sz w:val="16"/>
                <w:szCs w:val="16"/>
              </w:rPr>
            </w:pPr>
            <w:r w:rsidRPr="00E57193">
              <w:rPr>
                <w:sz w:val="16"/>
                <w:szCs w:val="16"/>
              </w:rPr>
              <w:t>5</w:t>
            </w:r>
          </w:p>
        </w:tc>
        <w:tc>
          <w:tcPr>
            <w:tcW w:w="247" w:type="pct"/>
            <w:tcBorders>
              <w:top w:val="single" w:sz="4" w:space="0" w:color="auto"/>
              <w:left w:val="nil"/>
              <w:bottom w:val="single" w:sz="4" w:space="0" w:color="auto"/>
              <w:right w:val="single" w:sz="4" w:space="0" w:color="auto"/>
            </w:tcBorders>
            <w:shd w:val="clear" w:color="auto" w:fill="D9D9D9" w:themeFill="background1" w:themeFillShade="D9"/>
            <w:vAlign w:val="center"/>
          </w:tcPr>
          <w:p w14:paraId="30F49C1F" w14:textId="77777777" w:rsidR="00E57193" w:rsidRPr="00E57193" w:rsidRDefault="00E57193" w:rsidP="00E57193">
            <w:pPr>
              <w:jc w:val="center"/>
              <w:rPr>
                <w:sz w:val="16"/>
                <w:szCs w:val="16"/>
              </w:rPr>
            </w:pPr>
            <w:r w:rsidRPr="00E57193">
              <w:rPr>
                <w:sz w:val="16"/>
                <w:szCs w:val="16"/>
              </w:rPr>
              <w:t>6</w:t>
            </w:r>
          </w:p>
        </w:tc>
        <w:tc>
          <w:tcPr>
            <w:tcW w:w="243" w:type="pct"/>
            <w:tcBorders>
              <w:top w:val="nil"/>
              <w:left w:val="single" w:sz="4" w:space="0" w:color="auto"/>
              <w:bottom w:val="single" w:sz="6" w:space="0" w:color="auto"/>
              <w:right w:val="single" w:sz="4" w:space="0" w:color="auto"/>
            </w:tcBorders>
            <w:shd w:val="clear" w:color="auto" w:fill="D9D9D9" w:themeFill="background1" w:themeFillShade="D9"/>
            <w:vAlign w:val="center"/>
          </w:tcPr>
          <w:p w14:paraId="33160FAE" w14:textId="77777777" w:rsidR="00E57193" w:rsidRPr="00E57193" w:rsidRDefault="00E57193" w:rsidP="00E57193">
            <w:pPr>
              <w:jc w:val="center"/>
              <w:rPr>
                <w:sz w:val="16"/>
                <w:szCs w:val="16"/>
              </w:rPr>
            </w:pPr>
            <w:r w:rsidRPr="00E57193">
              <w:rPr>
                <w:sz w:val="16"/>
                <w:szCs w:val="16"/>
              </w:rPr>
              <w:t>7</w:t>
            </w:r>
          </w:p>
        </w:tc>
        <w:tc>
          <w:tcPr>
            <w:tcW w:w="325" w:type="pct"/>
            <w:tcBorders>
              <w:top w:val="nil"/>
              <w:left w:val="single" w:sz="4" w:space="0" w:color="auto"/>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hideMark/>
          </w:tcPr>
          <w:p w14:paraId="70644573" w14:textId="77777777" w:rsidR="00E57193" w:rsidRPr="00E57193" w:rsidRDefault="00E57193" w:rsidP="00E57193">
            <w:pPr>
              <w:jc w:val="center"/>
              <w:rPr>
                <w:sz w:val="16"/>
                <w:szCs w:val="16"/>
              </w:rPr>
            </w:pPr>
            <w:r w:rsidRPr="00E57193">
              <w:rPr>
                <w:sz w:val="16"/>
                <w:szCs w:val="16"/>
              </w:rPr>
              <w:t>8</w:t>
            </w:r>
          </w:p>
        </w:tc>
        <w:tc>
          <w:tcPr>
            <w:tcW w:w="349" w:type="pct"/>
            <w:tcBorders>
              <w:top w:val="nil"/>
              <w:left w:val="nil"/>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hideMark/>
          </w:tcPr>
          <w:p w14:paraId="51C9324E" w14:textId="77777777" w:rsidR="00E57193" w:rsidRPr="00E57193" w:rsidRDefault="00E57193" w:rsidP="00E57193">
            <w:pPr>
              <w:jc w:val="center"/>
              <w:rPr>
                <w:sz w:val="16"/>
                <w:szCs w:val="16"/>
              </w:rPr>
            </w:pPr>
            <w:r w:rsidRPr="00E57193">
              <w:rPr>
                <w:sz w:val="16"/>
                <w:szCs w:val="16"/>
              </w:rPr>
              <w:t>9</w:t>
            </w:r>
          </w:p>
        </w:tc>
        <w:tc>
          <w:tcPr>
            <w:tcW w:w="242" w:type="pct"/>
            <w:tcBorders>
              <w:top w:val="nil"/>
              <w:left w:val="nil"/>
              <w:bottom w:val="single" w:sz="6" w:space="0" w:color="auto"/>
              <w:right w:val="single" w:sz="4" w:space="0" w:color="auto"/>
            </w:tcBorders>
            <w:shd w:val="clear" w:color="auto" w:fill="D9D9D9" w:themeFill="background1" w:themeFillShade="D9"/>
            <w:vAlign w:val="center"/>
          </w:tcPr>
          <w:p w14:paraId="2E9BB8F9" w14:textId="77777777" w:rsidR="00E57193" w:rsidRPr="00E57193" w:rsidRDefault="00E57193" w:rsidP="00E57193">
            <w:pPr>
              <w:jc w:val="center"/>
              <w:rPr>
                <w:sz w:val="16"/>
                <w:szCs w:val="16"/>
              </w:rPr>
            </w:pPr>
            <w:r w:rsidRPr="00E57193">
              <w:rPr>
                <w:sz w:val="16"/>
                <w:szCs w:val="16"/>
              </w:rPr>
              <w:t>10</w:t>
            </w:r>
          </w:p>
        </w:tc>
        <w:tc>
          <w:tcPr>
            <w:tcW w:w="326" w:type="pct"/>
            <w:tcBorders>
              <w:top w:val="nil"/>
              <w:left w:val="single" w:sz="4" w:space="0" w:color="auto"/>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hideMark/>
          </w:tcPr>
          <w:p w14:paraId="2713EBBF" w14:textId="77777777" w:rsidR="00E57193" w:rsidRPr="00E57193" w:rsidRDefault="00E57193" w:rsidP="00E57193">
            <w:pPr>
              <w:jc w:val="center"/>
              <w:rPr>
                <w:sz w:val="16"/>
                <w:szCs w:val="16"/>
              </w:rPr>
            </w:pPr>
            <w:r w:rsidRPr="00E57193">
              <w:rPr>
                <w:sz w:val="16"/>
                <w:szCs w:val="16"/>
              </w:rPr>
              <w:t>11</w:t>
            </w:r>
          </w:p>
        </w:tc>
        <w:tc>
          <w:tcPr>
            <w:tcW w:w="350" w:type="pct"/>
            <w:tcBorders>
              <w:top w:val="nil"/>
              <w:left w:val="nil"/>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hideMark/>
          </w:tcPr>
          <w:p w14:paraId="4247B635" w14:textId="77777777" w:rsidR="00E57193" w:rsidRPr="00E57193" w:rsidRDefault="00E57193" w:rsidP="00E57193">
            <w:pPr>
              <w:jc w:val="center"/>
              <w:rPr>
                <w:sz w:val="16"/>
                <w:szCs w:val="16"/>
              </w:rPr>
            </w:pPr>
            <w:r w:rsidRPr="00E57193">
              <w:rPr>
                <w:sz w:val="16"/>
                <w:szCs w:val="16"/>
              </w:rPr>
              <w:t>12</w:t>
            </w:r>
          </w:p>
        </w:tc>
        <w:tc>
          <w:tcPr>
            <w:tcW w:w="324" w:type="pct"/>
            <w:tcBorders>
              <w:top w:val="nil"/>
              <w:left w:val="nil"/>
              <w:bottom w:val="single" w:sz="6" w:space="0" w:color="auto"/>
              <w:right w:val="single" w:sz="4" w:space="0" w:color="auto"/>
            </w:tcBorders>
            <w:shd w:val="clear" w:color="auto" w:fill="D9D9D9" w:themeFill="background1" w:themeFillShade="D9"/>
            <w:tcMar>
              <w:top w:w="10" w:type="dxa"/>
              <w:left w:w="10" w:type="dxa"/>
              <w:bottom w:w="0" w:type="dxa"/>
              <w:right w:w="10" w:type="dxa"/>
            </w:tcMar>
            <w:vAlign w:val="center"/>
            <w:hideMark/>
          </w:tcPr>
          <w:p w14:paraId="5425F575" w14:textId="77777777" w:rsidR="00E57193" w:rsidRPr="00E57193" w:rsidRDefault="00E57193" w:rsidP="00E57193">
            <w:pPr>
              <w:jc w:val="center"/>
              <w:rPr>
                <w:sz w:val="16"/>
                <w:szCs w:val="16"/>
              </w:rPr>
            </w:pPr>
            <w:r w:rsidRPr="00E57193">
              <w:rPr>
                <w:sz w:val="16"/>
                <w:szCs w:val="16"/>
              </w:rPr>
              <w:t>13</w:t>
            </w:r>
          </w:p>
        </w:tc>
        <w:tc>
          <w:tcPr>
            <w:tcW w:w="277" w:type="pct"/>
            <w:tcBorders>
              <w:top w:val="nil"/>
              <w:left w:val="nil"/>
              <w:bottom w:val="single" w:sz="6" w:space="0" w:color="auto"/>
              <w:right w:val="single" w:sz="4" w:space="0" w:color="auto"/>
            </w:tcBorders>
            <w:shd w:val="clear" w:color="auto" w:fill="D9D9D9" w:themeFill="background1" w:themeFillShade="D9"/>
            <w:vAlign w:val="center"/>
          </w:tcPr>
          <w:p w14:paraId="4F465A0D" w14:textId="77777777" w:rsidR="00E57193" w:rsidRPr="00E57193" w:rsidRDefault="00E57193" w:rsidP="00E57193">
            <w:pPr>
              <w:jc w:val="center"/>
              <w:rPr>
                <w:sz w:val="16"/>
                <w:szCs w:val="16"/>
              </w:rPr>
            </w:pPr>
            <w:r w:rsidRPr="00E57193">
              <w:rPr>
                <w:sz w:val="16"/>
                <w:szCs w:val="16"/>
              </w:rPr>
              <w:t>14</w:t>
            </w:r>
          </w:p>
        </w:tc>
      </w:tr>
      <w:tr w:rsidR="00E57193" w:rsidRPr="00E57193" w14:paraId="168C948D" w14:textId="77777777" w:rsidTr="00E57193">
        <w:trPr>
          <w:trHeight w:val="60"/>
          <w:jc w:val="center"/>
        </w:trPr>
        <w:tc>
          <w:tcPr>
            <w:tcW w:w="201" w:type="pct"/>
            <w:tcBorders>
              <w:top w:val="single" w:sz="4" w:space="0" w:color="auto"/>
              <w:left w:val="single" w:sz="6" w:space="0" w:color="auto"/>
              <w:bottom w:val="nil"/>
              <w:right w:val="single" w:sz="6" w:space="0" w:color="auto"/>
            </w:tcBorders>
            <w:tcMar>
              <w:top w:w="10" w:type="dxa"/>
              <w:left w:w="10" w:type="dxa"/>
              <w:bottom w:w="0" w:type="dxa"/>
              <w:right w:w="10" w:type="dxa"/>
            </w:tcMar>
            <w:vAlign w:val="center"/>
          </w:tcPr>
          <w:p w14:paraId="77FD3A86" w14:textId="77777777" w:rsidR="00E57193" w:rsidRPr="00E57193" w:rsidRDefault="00E57193" w:rsidP="00E57193">
            <w:pPr>
              <w:jc w:val="center"/>
              <w:rPr>
                <w:sz w:val="16"/>
                <w:szCs w:val="16"/>
              </w:rPr>
            </w:pPr>
            <w:r w:rsidRPr="00E57193">
              <w:rPr>
                <w:sz w:val="16"/>
                <w:szCs w:val="16"/>
              </w:rPr>
              <w:t>1</w:t>
            </w:r>
          </w:p>
        </w:tc>
        <w:tc>
          <w:tcPr>
            <w:tcW w:w="490" w:type="pct"/>
            <w:tcBorders>
              <w:top w:val="single" w:sz="4" w:space="0" w:color="auto"/>
              <w:left w:val="single" w:sz="6" w:space="0" w:color="auto"/>
              <w:bottom w:val="nil"/>
              <w:right w:val="single" w:sz="6" w:space="0" w:color="auto"/>
            </w:tcBorders>
            <w:tcMar>
              <w:top w:w="10" w:type="dxa"/>
              <w:left w:w="10" w:type="dxa"/>
              <w:bottom w:w="0" w:type="dxa"/>
              <w:right w:w="10" w:type="dxa"/>
            </w:tcMar>
            <w:vAlign w:val="center"/>
          </w:tcPr>
          <w:p w14:paraId="48BB132D" w14:textId="18107A8B" w:rsidR="00E57193" w:rsidRPr="00E57193" w:rsidRDefault="00E57193" w:rsidP="00E57193">
            <w:pPr>
              <w:jc w:val="center"/>
              <w:rPr>
                <w:sz w:val="16"/>
                <w:szCs w:val="16"/>
              </w:rPr>
            </w:pPr>
            <w:proofErr w:type="spellStart"/>
            <w:r w:rsidRPr="00E57193">
              <w:rPr>
                <w:sz w:val="16"/>
                <w:szCs w:val="16"/>
              </w:rPr>
              <w:t>Рукавний</w:t>
            </w:r>
            <w:proofErr w:type="spellEnd"/>
            <w:r w:rsidRPr="00E57193">
              <w:rPr>
                <w:sz w:val="16"/>
                <w:szCs w:val="16"/>
              </w:rPr>
              <w:t xml:space="preserve"> </w:t>
            </w:r>
            <w:proofErr w:type="spellStart"/>
            <w:r w:rsidRPr="00E57193">
              <w:rPr>
                <w:sz w:val="16"/>
                <w:szCs w:val="16"/>
              </w:rPr>
              <w:t>фільтр</w:t>
            </w:r>
            <w:proofErr w:type="spellEnd"/>
          </w:p>
        </w:tc>
        <w:tc>
          <w:tcPr>
            <w:tcW w:w="457" w:type="pct"/>
            <w:tcBorders>
              <w:top w:val="single" w:sz="4" w:space="0" w:color="auto"/>
              <w:left w:val="nil"/>
              <w:bottom w:val="single" w:sz="4" w:space="0" w:color="auto"/>
              <w:right w:val="single" w:sz="4" w:space="0" w:color="auto"/>
            </w:tcBorders>
            <w:tcMar>
              <w:top w:w="10" w:type="dxa"/>
              <w:left w:w="10" w:type="dxa"/>
              <w:bottom w:w="0" w:type="dxa"/>
              <w:right w:w="10" w:type="dxa"/>
            </w:tcMar>
            <w:vAlign w:val="center"/>
          </w:tcPr>
          <w:p w14:paraId="4BDB7FC9"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nil"/>
              <w:bottom w:val="single" w:sz="4" w:space="0" w:color="auto"/>
              <w:right w:val="single" w:sz="4" w:space="0" w:color="auto"/>
            </w:tcBorders>
            <w:vAlign w:val="center"/>
          </w:tcPr>
          <w:p w14:paraId="3EC22513" w14:textId="77777777" w:rsidR="00E57193" w:rsidRPr="00E57193" w:rsidRDefault="00E57193" w:rsidP="00E57193">
            <w:pPr>
              <w:jc w:val="center"/>
              <w:rPr>
                <w:sz w:val="16"/>
                <w:szCs w:val="16"/>
              </w:rPr>
            </w:pPr>
            <w:r w:rsidRPr="00E57193">
              <w:rPr>
                <w:sz w:val="16"/>
                <w:szCs w:val="16"/>
              </w:rPr>
              <w:t>03000</w:t>
            </w:r>
          </w:p>
          <w:p w14:paraId="391528B0"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BC6B928"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11BA2FD7"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nil"/>
              <w:right w:val="single" w:sz="4" w:space="0" w:color="auto"/>
            </w:tcBorders>
            <w:vAlign w:val="center"/>
          </w:tcPr>
          <w:p w14:paraId="2ECA0BC5"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nil"/>
              <w:right w:val="single" w:sz="6" w:space="0" w:color="auto"/>
            </w:tcBorders>
            <w:tcMar>
              <w:top w:w="10" w:type="dxa"/>
              <w:left w:w="10" w:type="dxa"/>
              <w:bottom w:w="0" w:type="dxa"/>
              <w:right w:w="10" w:type="dxa"/>
            </w:tcMar>
            <w:vAlign w:val="center"/>
          </w:tcPr>
          <w:p w14:paraId="1832550B"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DF53D9E" w14:textId="77777777" w:rsidR="00E57193" w:rsidRPr="00E57193" w:rsidRDefault="00E57193" w:rsidP="00E57193">
            <w:pPr>
              <w:jc w:val="center"/>
              <w:rPr>
                <w:sz w:val="16"/>
                <w:szCs w:val="16"/>
              </w:rPr>
            </w:pPr>
            <w:r w:rsidRPr="00E57193">
              <w:rPr>
                <w:sz w:val="16"/>
                <w:szCs w:val="16"/>
              </w:rPr>
              <w:t>8483,0</w:t>
            </w:r>
          </w:p>
        </w:tc>
        <w:tc>
          <w:tcPr>
            <w:tcW w:w="242" w:type="pct"/>
            <w:tcBorders>
              <w:top w:val="single" w:sz="4" w:space="0" w:color="auto"/>
              <w:left w:val="single" w:sz="4" w:space="0" w:color="auto"/>
              <w:bottom w:val="single" w:sz="4" w:space="0" w:color="auto"/>
              <w:right w:val="single" w:sz="4" w:space="0" w:color="auto"/>
            </w:tcBorders>
            <w:vAlign w:val="center"/>
          </w:tcPr>
          <w:p w14:paraId="2449C033"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C5F2A49" w14:textId="77777777" w:rsidR="00E57193" w:rsidRPr="00E57193" w:rsidRDefault="00E57193" w:rsidP="00E57193">
            <w:pPr>
              <w:jc w:val="center"/>
              <w:rPr>
                <w:sz w:val="16"/>
                <w:szCs w:val="16"/>
              </w:rPr>
            </w:pPr>
            <w:r w:rsidRPr="00E57193">
              <w:rPr>
                <w:sz w:val="16"/>
                <w:szCs w:val="16"/>
              </w:rPr>
              <w:t>12,0</w:t>
            </w:r>
          </w:p>
        </w:tc>
        <w:tc>
          <w:tcPr>
            <w:tcW w:w="350" w:type="pct"/>
            <w:tcBorders>
              <w:top w:val="single" w:sz="4" w:space="0" w:color="auto"/>
              <w:left w:val="single" w:sz="6" w:space="0" w:color="auto"/>
              <w:bottom w:val="nil"/>
              <w:right w:val="single" w:sz="6" w:space="0" w:color="auto"/>
            </w:tcBorders>
            <w:tcMar>
              <w:top w:w="10" w:type="dxa"/>
              <w:left w:w="10" w:type="dxa"/>
              <w:bottom w:w="0" w:type="dxa"/>
              <w:right w:w="10" w:type="dxa"/>
            </w:tcMar>
            <w:vAlign w:val="center"/>
          </w:tcPr>
          <w:p w14:paraId="29E6107B" w14:textId="77777777" w:rsidR="00E57193" w:rsidRPr="00E57193" w:rsidRDefault="00E57193" w:rsidP="00E57193">
            <w:pPr>
              <w:jc w:val="center"/>
              <w:rPr>
                <w:sz w:val="16"/>
                <w:szCs w:val="16"/>
              </w:rPr>
            </w:pPr>
            <w:r w:rsidRPr="00E57193">
              <w:rPr>
                <w:sz w:val="16"/>
                <w:szCs w:val="16"/>
              </w:rPr>
              <w:t>42,4</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A130FFA" w14:textId="77777777" w:rsidR="00E57193" w:rsidRPr="00E57193" w:rsidRDefault="00E57193" w:rsidP="00E57193">
            <w:pPr>
              <w:jc w:val="center"/>
              <w:rPr>
                <w:sz w:val="16"/>
                <w:szCs w:val="16"/>
              </w:rPr>
            </w:pPr>
            <w:r w:rsidRPr="00E57193">
              <w:rPr>
                <w:sz w:val="16"/>
                <w:szCs w:val="16"/>
              </w:rPr>
              <w:t>‌0,509</w:t>
            </w:r>
          </w:p>
        </w:tc>
        <w:tc>
          <w:tcPr>
            <w:tcW w:w="277" w:type="pct"/>
            <w:tcBorders>
              <w:top w:val="single" w:sz="4" w:space="0" w:color="auto"/>
              <w:left w:val="single" w:sz="4" w:space="0" w:color="auto"/>
              <w:bottom w:val="single" w:sz="4" w:space="0" w:color="auto"/>
              <w:right w:val="single" w:sz="4" w:space="0" w:color="auto"/>
            </w:tcBorders>
            <w:vAlign w:val="center"/>
          </w:tcPr>
          <w:p w14:paraId="4858ED18" w14:textId="77777777" w:rsidR="00E57193" w:rsidRPr="00E57193" w:rsidRDefault="00E57193" w:rsidP="00E57193">
            <w:pPr>
              <w:jc w:val="center"/>
              <w:rPr>
                <w:sz w:val="16"/>
                <w:szCs w:val="16"/>
              </w:rPr>
            </w:pPr>
            <w:r w:rsidRPr="00E57193">
              <w:rPr>
                <w:sz w:val="16"/>
                <w:szCs w:val="16"/>
              </w:rPr>
              <w:t>99,5</w:t>
            </w:r>
          </w:p>
        </w:tc>
      </w:tr>
      <w:tr w:rsidR="00E57193" w:rsidRPr="00E57193" w14:paraId="3D2D4FFF" w14:textId="77777777" w:rsidTr="00E57193">
        <w:trPr>
          <w:trHeight w:val="60"/>
          <w:jc w:val="center"/>
        </w:trPr>
        <w:tc>
          <w:tcPr>
            <w:tcW w:w="201" w:type="pct"/>
            <w:tcBorders>
              <w:top w:val="single" w:sz="6" w:space="0" w:color="auto"/>
              <w:left w:val="single" w:sz="6" w:space="0" w:color="auto"/>
              <w:bottom w:val="single" w:sz="6" w:space="0" w:color="auto"/>
              <w:right w:val="single" w:sz="6" w:space="0" w:color="auto"/>
            </w:tcBorders>
            <w:tcMar>
              <w:top w:w="10" w:type="dxa"/>
              <w:left w:w="10" w:type="dxa"/>
              <w:bottom w:w="0" w:type="dxa"/>
              <w:right w:w="10" w:type="dxa"/>
            </w:tcMar>
            <w:vAlign w:val="center"/>
          </w:tcPr>
          <w:p w14:paraId="2A2BAF1B" w14:textId="77777777" w:rsidR="00E57193" w:rsidRPr="00E57193" w:rsidRDefault="00E57193" w:rsidP="00E57193">
            <w:pPr>
              <w:jc w:val="center"/>
              <w:rPr>
                <w:sz w:val="16"/>
                <w:szCs w:val="16"/>
              </w:rPr>
            </w:pPr>
            <w:r w:rsidRPr="00E57193">
              <w:rPr>
                <w:sz w:val="16"/>
                <w:szCs w:val="16"/>
              </w:rPr>
              <w:t>2</w:t>
            </w:r>
          </w:p>
        </w:tc>
        <w:tc>
          <w:tcPr>
            <w:tcW w:w="490" w:type="pct"/>
            <w:tcBorders>
              <w:top w:val="single" w:sz="6" w:space="0" w:color="auto"/>
              <w:left w:val="single" w:sz="6" w:space="0" w:color="auto"/>
              <w:bottom w:val="nil"/>
              <w:right w:val="single" w:sz="6" w:space="0" w:color="auto"/>
            </w:tcBorders>
            <w:tcMar>
              <w:top w:w="10" w:type="dxa"/>
              <w:left w:w="10" w:type="dxa"/>
              <w:bottom w:w="0" w:type="dxa"/>
              <w:right w:w="10" w:type="dxa"/>
            </w:tcMar>
            <w:vAlign w:val="center"/>
          </w:tcPr>
          <w:p w14:paraId="68E95607" w14:textId="4B39E0A4" w:rsidR="00E57193" w:rsidRPr="00E57193" w:rsidRDefault="00E57193" w:rsidP="00E57193">
            <w:pPr>
              <w:jc w:val="center"/>
              <w:rPr>
                <w:sz w:val="16"/>
                <w:szCs w:val="16"/>
              </w:rPr>
            </w:pPr>
            <w:r w:rsidRPr="00E57193">
              <w:rPr>
                <w:sz w:val="16"/>
                <w:szCs w:val="16"/>
              </w:rPr>
              <w:t>Циклон</w:t>
            </w:r>
          </w:p>
          <w:p w14:paraId="5A9645B9" w14:textId="77777777" w:rsidR="00E57193" w:rsidRPr="00E57193" w:rsidRDefault="00E57193" w:rsidP="00E57193">
            <w:pPr>
              <w:jc w:val="center"/>
              <w:rPr>
                <w:sz w:val="16"/>
                <w:szCs w:val="16"/>
              </w:rPr>
            </w:pPr>
          </w:p>
        </w:tc>
        <w:tc>
          <w:tcPr>
            <w:tcW w:w="457" w:type="pct"/>
            <w:tcBorders>
              <w:top w:val="nil"/>
              <w:left w:val="nil"/>
              <w:bottom w:val="single" w:sz="4" w:space="0" w:color="auto"/>
              <w:right w:val="single" w:sz="4" w:space="0" w:color="auto"/>
            </w:tcBorders>
            <w:tcMar>
              <w:top w:w="10" w:type="dxa"/>
              <w:left w:w="10" w:type="dxa"/>
              <w:bottom w:w="0" w:type="dxa"/>
              <w:right w:w="10" w:type="dxa"/>
            </w:tcMar>
            <w:vAlign w:val="center"/>
          </w:tcPr>
          <w:p w14:paraId="51FDBBB9" w14:textId="77777777" w:rsidR="00E57193" w:rsidRPr="00E57193" w:rsidRDefault="00E57193" w:rsidP="00E57193">
            <w:pPr>
              <w:jc w:val="center"/>
              <w:rPr>
                <w:sz w:val="16"/>
                <w:szCs w:val="16"/>
              </w:rPr>
            </w:pPr>
            <w:r w:rsidRPr="00E57193">
              <w:rPr>
                <w:sz w:val="16"/>
                <w:szCs w:val="16"/>
              </w:rPr>
              <w:t>-</w:t>
            </w:r>
          </w:p>
        </w:tc>
        <w:tc>
          <w:tcPr>
            <w:tcW w:w="214" w:type="pct"/>
            <w:tcBorders>
              <w:top w:val="nil"/>
              <w:left w:val="nil"/>
              <w:bottom w:val="single" w:sz="4" w:space="0" w:color="auto"/>
              <w:right w:val="single" w:sz="4" w:space="0" w:color="auto"/>
            </w:tcBorders>
            <w:vAlign w:val="center"/>
          </w:tcPr>
          <w:p w14:paraId="0E17892B" w14:textId="77777777" w:rsidR="00E57193" w:rsidRPr="00E57193" w:rsidRDefault="00E57193" w:rsidP="00E57193">
            <w:pPr>
              <w:jc w:val="center"/>
              <w:rPr>
                <w:sz w:val="16"/>
                <w:szCs w:val="16"/>
              </w:rPr>
            </w:pPr>
            <w:r w:rsidRPr="00E57193">
              <w:rPr>
                <w:sz w:val="16"/>
                <w:szCs w:val="16"/>
              </w:rPr>
              <w:t>03000</w:t>
            </w:r>
          </w:p>
          <w:p w14:paraId="37F5EBBF" w14:textId="77777777" w:rsidR="00E57193" w:rsidRPr="00E57193" w:rsidRDefault="00E57193" w:rsidP="00E57193">
            <w:pPr>
              <w:jc w:val="center"/>
              <w:rPr>
                <w:sz w:val="16"/>
                <w:szCs w:val="16"/>
              </w:rPr>
            </w:pPr>
            <w:r w:rsidRPr="00E57193">
              <w:rPr>
                <w:sz w:val="16"/>
                <w:szCs w:val="16"/>
              </w:rPr>
              <w:t>2902</w:t>
            </w:r>
          </w:p>
        </w:tc>
        <w:tc>
          <w:tcPr>
            <w:tcW w:w="95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14:paraId="7061CFE8"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7371E918" w14:textId="77777777" w:rsidR="00E57193" w:rsidRPr="00E57193" w:rsidRDefault="00E57193" w:rsidP="00E57193">
            <w:pPr>
              <w:jc w:val="center"/>
              <w:rPr>
                <w:sz w:val="16"/>
                <w:szCs w:val="16"/>
              </w:rPr>
            </w:pPr>
            <w:r w:rsidRPr="00E57193">
              <w:rPr>
                <w:sz w:val="16"/>
                <w:szCs w:val="16"/>
              </w:rPr>
              <w:t>-</w:t>
            </w:r>
          </w:p>
        </w:tc>
        <w:tc>
          <w:tcPr>
            <w:tcW w:w="243" w:type="pct"/>
            <w:tcBorders>
              <w:top w:val="single" w:sz="6" w:space="0" w:color="auto"/>
              <w:left w:val="single" w:sz="4" w:space="0" w:color="auto"/>
              <w:bottom w:val="nil"/>
              <w:right w:val="single" w:sz="4" w:space="0" w:color="auto"/>
            </w:tcBorders>
            <w:vAlign w:val="center"/>
          </w:tcPr>
          <w:p w14:paraId="74083A9F" w14:textId="77777777" w:rsidR="00E57193" w:rsidRPr="00E57193" w:rsidRDefault="00E57193" w:rsidP="00E57193">
            <w:pPr>
              <w:jc w:val="center"/>
              <w:rPr>
                <w:sz w:val="16"/>
                <w:szCs w:val="16"/>
              </w:rPr>
            </w:pPr>
            <w:r w:rsidRPr="00E57193">
              <w:rPr>
                <w:sz w:val="16"/>
                <w:szCs w:val="16"/>
              </w:rPr>
              <w:t>-</w:t>
            </w:r>
          </w:p>
        </w:tc>
        <w:tc>
          <w:tcPr>
            <w:tcW w:w="325" w:type="pct"/>
            <w:tcBorders>
              <w:top w:val="single" w:sz="6" w:space="0" w:color="auto"/>
              <w:left w:val="single" w:sz="4" w:space="0" w:color="auto"/>
              <w:bottom w:val="nil"/>
              <w:right w:val="single" w:sz="6" w:space="0" w:color="auto"/>
            </w:tcBorders>
            <w:tcMar>
              <w:top w:w="10" w:type="dxa"/>
              <w:left w:w="10" w:type="dxa"/>
              <w:bottom w:w="0" w:type="dxa"/>
              <w:right w:w="10" w:type="dxa"/>
            </w:tcMar>
            <w:vAlign w:val="center"/>
          </w:tcPr>
          <w:p w14:paraId="7ABDDE2B"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10113ED" w14:textId="77777777" w:rsidR="00E57193" w:rsidRPr="00E57193" w:rsidRDefault="00E57193" w:rsidP="00E57193">
            <w:pPr>
              <w:jc w:val="center"/>
              <w:rPr>
                <w:sz w:val="16"/>
                <w:szCs w:val="16"/>
              </w:rPr>
            </w:pPr>
            <w:r w:rsidRPr="00E57193">
              <w:rPr>
                <w:sz w:val="16"/>
                <w:szCs w:val="16"/>
              </w:rPr>
              <w:t>493,0</w:t>
            </w:r>
          </w:p>
        </w:tc>
        <w:tc>
          <w:tcPr>
            <w:tcW w:w="242" w:type="pct"/>
            <w:tcBorders>
              <w:top w:val="single" w:sz="4" w:space="0" w:color="auto"/>
              <w:left w:val="single" w:sz="4" w:space="0" w:color="auto"/>
              <w:bottom w:val="single" w:sz="4" w:space="0" w:color="auto"/>
              <w:right w:val="single" w:sz="4" w:space="0" w:color="auto"/>
            </w:tcBorders>
            <w:vAlign w:val="center"/>
          </w:tcPr>
          <w:p w14:paraId="01665221"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D696619" w14:textId="77777777" w:rsidR="00E57193" w:rsidRPr="00E57193" w:rsidRDefault="00E57193" w:rsidP="00E57193">
            <w:pPr>
              <w:jc w:val="center"/>
              <w:rPr>
                <w:sz w:val="16"/>
                <w:szCs w:val="16"/>
              </w:rPr>
            </w:pPr>
            <w:r w:rsidRPr="00E57193">
              <w:rPr>
                <w:sz w:val="16"/>
                <w:szCs w:val="16"/>
              </w:rPr>
              <w:t>2,92</w:t>
            </w:r>
          </w:p>
        </w:tc>
        <w:tc>
          <w:tcPr>
            <w:tcW w:w="350" w:type="pct"/>
            <w:tcBorders>
              <w:top w:val="single" w:sz="6" w:space="0" w:color="auto"/>
              <w:left w:val="single" w:sz="6" w:space="0" w:color="auto"/>
              <w:bottom w:val="nil"/>
              <w:right w:val="single" w:sz="6" w:space="0" w:color="auto"/>
            </w:tcBorders>
            <w:tcMar>
              <w:top w:w="10" w:type="dxa"/>
              <w:left w:w="10" w:type="dxa"/>
              <w:bottom w:w="0" w:type="dxa"/>
              <w:right w:w="10" w:type="dxa"/>
            </w:tcMar>
            <w:vAlign w:val="center"/>
          </w:tcPr>
          <w:p w14:paraId="5F7EAA11" w14:textId="77777777" w:rsidR="00E57193" w:rsidRPr="00E57193" w:rsidRDefault="00E57193" w:rsidP="00E57193">
            <w:pPr>
              <w:jc w:val="center"/>
              <w:rPr>
                <w:sz w:val="16"/>
                <w:szCs w:val="16"/>
              </w:rPr>
            </w:pPr>
            <w:r w:rsidRPr="00E57193">
              <w:rPr>
                <w:sz w:val="16"/>
                <w:szCs w:val="16"/>
              </w:rPr>
              <w:t>49,2</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94F4371" w14:textId="77777777" w:rsidR="00E57193" w:rsidRPr="00E57193" w:rsidRDefault="00E57193" w:rsidP="00E57193">
            <w:pPr>
              <w:jc w:val="center"/>
              <w:rPr>
                <w:rFonts w:eastAsia="Calibri"/>
                <w:sz w:val="16"/>
                <w:szCs w:val="16"/>
              </w:rPr>
            </w:pPr>
            <w:r w:rsidRPr="00E57193">
              <w:rPr>
                <w:sz w:val="16"/>
                <w:szCs w:val="16"/>
              </w:rPr>
              <w:t>‌0,144</w:t>
            </w:r>
          </w:p>
        </w:tc>
        <w:tc>
          <w:tcPr>
            <w:tcW w:w="277" w:type="pct"/>
            <w:tcBorders>
              <w:top w:val="single" w:sz="4" w:space="0" w:color="auto"/>
              <w:left w:val="single" w:sz="4" w:space="0" w:color="auto"/>
              <w:bottom w:val="single" w:sz="4" w:space="0" w:color="auto"/>
              <w:right w:val="single" w:sz="4" w:space="0" w:color="auto"/>
            </w:tcBorders>
            <w:vAlign w:val="center"/>
          </w:tcPr>
          <w:p w14:paraId="10DB03CB" w14:textId="77777777" w:rsidR="00E57193" w:rsidRPr="00E57193" w:rsidRDefault="00E57193" w:rsidP="00E57193">
            <w:pPr>
              <w:jc w:val="center"/>
              <w:rPr>
                <w:rFonts w:eastAsia="Calibri"/>
                <w:sz w:val="16"/>
                <w:szCs w:val="16"/>
              </w:rPr>
            </w:pPr>
            <w:r w:rsidRPr="00E57193">
              <w:rPr>
                <w:rFonts w:eastAsia="Calibri"/>
                <w:sz w:val="16"/>
                <w:szCs w:val="16"/>
              </w:rPr>
              <w:t>90,0</w:t>
            </w:r>
          </w:p>
        </w:tc>
      </w:tr>
      <w:tr w:rsidR="00E57193" w:rsidRPr="00E57193" w14:paraId="4FEA5AB5" w14:textId="77777777" w:rsidTr="00E57193">
        <w:trPr>
          <w:trHeight w:val="60"/>
          <w:jc w:val="center"/>
        </w:trPr>
        <w:tc>
          <w:tcPr>
            <w:tcW w:w="201" w:type="pct"/>
            <w:tcBorders>
              <w:top w:val="single" w:sz="6" w:space="0" w:color="auto"/>
              <w:left w:val="single" w:sz="6" w:space="0" w:color="auto"/>
              <w:right w:val="single" w:sz="6" w:space="0" w:color="auto"/>
            </w:tcBorders>
            <w:tcMar>
              <w:top w:w="10" w:type="dxa"/>
              <w:left w:w="10" w:type="dxa"/>
              <w:bottom w:w="0" w:type="dxa"/>
              <w:right w:w="10" w:type="dxa"/>
            </w:tcMar>
            <w:vAlign w:val="center"/>
          </w:tcPr>
          <w:p w14:paraId="0E62CDE5" w14:textId="77777777" w:rsidR="00E57193" w:rsidRPr="00E57193" w:rsidRDefault="00E57193" w:rsidP="00E57193">
            <w:pPr>
              <w:jc w:val="center"/>
              <w:rPr>
                <w:sz w:val="16"/>
                <w:szCs w:val="16"/>
              </w:rPr>
            </w:pPr>
            <w:r w:rsidRPr="00E57193">
              <w:rPr>
                <w:sz w:val="16"/>
                <w:szCs w:val="16"/>
              </w:rPr>
              <w:t>3</w:t>
            </w:r>
          </w:p>
        </w:tc>
        <w:tc>
          <w:tcPr>
            <w:tcW w:w="490" w:type="pct"/>
            <w:tcBorders>
              <w:top w:val="single" w:sz="6" w:space="0" w:color="auto"/>
              <w:left w:val="single" w:sz="6" w:space="0" w:color="auto"/>
              <w:bottom w:val="nil"/>
              <w:right w:val="single" w:sz="6" w:space="0" w:color="auto"/>
            </w:tcBorders>
            <w:tcMar>
              <w:top w:w="10" w:type="dxa"/>
              <w:left w:w="10" w:type="dxa"/>
              <w:bottom w:w="0" w:type="dxa"/>
              <w:right w:w="10" w:type="dxa"/>
            </w:tcMar>
            <w:vAlign w:val="center"/>
          </w:tcPr>
          <w:p w14:paraId="7F817F03" w14:textId="77777777" w:rsidR="00E57193" w:rsidRPr="00E57193" w:rsidRDefault="00E57193" w:rsidP="00E57193">
            <w:pPr>
              <w:jc w:val="center"/>
              <w:rPr>
                <w:sz w:val="16"/>
                <w:szCs w:val="16"/>
              </w:rPr>
            </w:pPr>
            <w:proofErr w:type="spellStart"/>
            <w:r w:rsidRPr="00E57193">
              <w:rPr>
                <w:sz w:val="16"/>
                <w:szCs w:val="16"/>
              </w:rPr>
              <w:t>Циклони</w:t>
            </w:r>
            <w:proofErr w:type="spellEnd"/>
          </w:p>
          <w:p w14:paraId="25F29878" w14:textId="77777777" w:rsidR="00E57193" w:rsidRPr="00E57193" w:rsidRDefault="00E57193" w:rsidP="00E57193">
            <w:pPr>
              <w:jc w:val="center"/>
              <w:rPr>
                <w:rFonts w:eastAsia="Calibri"/>
                <w:sz w:val="16"/>
                <w:szCs w:val="16"/>
              </w:rPr>
            </w:pPr>
          </w:p>
        </w:tc>
        <w:tc>
          <w:tcPr>
            <w:tcW w:w="457" w:type="pct"/>
            <w:tcBorders>
              <w:top w:val="nil"/>
              <w:left w:val="nil"/>
              <w:bottom w:val="single" w:sz="4" w:space="0" w:color="auto"/>
              <w:right w:val="single" w:sz="4" w:space="0" w:color="auto"/>
            </w:tcBorders>
            <w:tcMar>
              <w:top w:w="10" w:type="dxa"/>
              <w:left w:w="10" w:type="dxa"/>
              <w:bottom w:w="0" w:type="dxa"/>
              <w:right w:w="10" w:type="dxa"/>
            </w:tcMar>
            <w:vAlign w:val="center"/>
          </w:tcPr>
          <w:p w14:paraId="66CFE92A" w14:textId="77777777" w:rsidR="00E57193" w:rsidRPr="00E57193" w:rsidRDefault="00E57193" w:rsidP="00E57193">
            <w:pPr>
              <w:jc w:val="center"/>
              <w:rPr>
                <w:sz w:val="16"/>
                <w:szCs w:val="16"/>
              </w:rPr>
            </w:pPr>
            <w:r w:rsidRPr="00E57193">
              <w:rPr>
                <w:sz w:val="16"/>
                <w:szCs w:val="16"/>
              </w:rPr>
              <w:t>-</w:t>
            </w:r>
          </w:p>
        </w:tc>
        <w:tc>
          <w:tcPr>
            <w:tcW w:w="214" w:type="pct"/>
            <w:tcBorders>
              <w:top w:val="nil"/>
              <w:left w:val="nil"/>
              <w:bottom w:val="single" w:sz="4" w:space="0" w:color="auto"/>
              <w:right w:val="single" w:sz="4" w:space="0" w:color="auto"/>
            </w:tcBorders>
            <w:vAlign w:val="center"/>
          </w:tcPr>
          <w:p w14:paraId="5130EB97" w14:textId="77777777" w:rsidR="00E57193" w:rsidRPr="00E57193" w:rsidRDefault="00E57193" w:rsidP="00E57193">
            <w:pPr>
              <w:jc w:val="center"/>
              <w:rPr>
                <w:sz w:val="16"/>
                <w:szCs w:val="16"/>
              </w:rPr>
            </w:pPr>
            <w:r w:rsidRPr="00E57193">
              <w:rPr>
                <w:sz w:val="16"/>
                <w:szCs w:val="16"/>
              </w:rPr>
              <w:t>03000</w:t>
            </w:r>
          </w:p>
          <w:p w14:paraId="5CCAD8F2" w14:textId="77777777" w:rsidR="00E57193" w:rsidRPr="00E57193" w:rsidRDefault="00E57193" w:rsidP="00E57193">
            <w:pPr>
              <w:jc w:val="center"/>
              <w:rPr>
                <w:sz w:val="16"/>
                <w:szCs w:val="16"/>
              </w:rPr>
            </w:pPr>
            <w:r w:rsidRPr="00E57193">
              <w:rPr>
                <w:sz w:val="16"/>
                <w:szCs w:val="16"/>
              </w:rPr>
              <w:t>2902</w:t>
            </w:r>
          </w:p>
        </w:tc>
        <w:tc>
          <w:tcPr>
            <w:tcW w:w="95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14:paraId="6CF194A0"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0ADFC0BB" w14:textId="77777777" w:rsidR="00E57193" w:rsidRPr="00E57193" w:rsidRDefault="00E57193" w:rsidP="00E57193">
            <w:pPr>
              <w:jc w:val="center"/>
              <w:rPr>
                <w:sz w:val="16"/>
                <w:szCs w:val="16"/>
              </w:rPr>
            </w:pPr>
            <w:r w:rsidRPr="00E57193">
              <w:rPr>
                <w:sz w:val="16"/>
                <w:szCs w:val="16"/>
              </w:rPr>
              <w:t>-</w:t>
            </w:r>
          </w:p>
        </w:tc>
        <w:tc>
          <w:tcPr>
            <w:tcW w:w="243" w:type="pct"/>
            <w:tcBorders>
              <w:top w:val="single" w:sz="6" w:space="0" w:color="auto"/>
              <w:left w:val="single" w:sz="4" w:space="0" w:color="auto"/>
              <w:bottom w:val="nil"/>
              <w:right w:val="single" w:sz="4" w:space="0" w:color="auto"/>
            </w:tcBorders>
            <w:vAlign w:val="center"/>
          </w:tcPr>
          <w:p w14:paraId="44F16A20" w14:textId="77777777" w:rsidR="00E57193" w:rsidRPr="00E57193" w:rsidRDefault="00E57193" w:rsidP="00E57193">
            <w:pPr>
              <w:jc w:val="center"/>
              <w:rPr>
                <w:sz w:val="16"/>
                <w:szCs w:val="16"/>
              </w:rPr>
            </w:pPr>
            <w:r w:rsidRPr="00E57193">
              <w:rPr>
                <w:sz w:val="16"/>
                <w:szCs w:val="16"/>
              </w:rPr>
              <w:t>-</w:t>
            </w:r>
          </w:p>
        </w:tc>
        <w:tc>
          <w:tcPr>
            <w:tcW w:w="325" w:type="pct"/>
            <w:tcBorders>
              <w:top w:val="single" w:sz="6" w:space="0" w:color="auto"/>
              <w:left w:val="single" w:sz="4" w:space="0" w:color="auto"/>
              <w:bottom w:val="nil"/>
              <w:right w:val="single" w:sz="6" w:space="0" w:color="auto"/>
            </w:tcBorders>
            <w:tcMar>
              <w:top w:w="10" w:type="dxa"/>
              <w:left w:w="10" w:type="dxa"/>
              <w:bottom w:w="0" w:type="dxa"/>
              <w:right w:w="10" w:type="dxa"/>
            </w:tcMar>
            <w:vAlign w:val="center"/>
          </w:tcPr>
          <w:p w14:paraId="7C811D32"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04A03A0" w14:textId="77777777" w:rsidR="00E57193" w:rsidRPr="00E57193" w:rsidRDefault="00E57193" w:rsidP="00E57193">
            <w:pPr>
              <w:jc w:val="center"/>
              <w:rPr>
                <w:sz w:val="16"/>
                <w:szCs w:val="16"/>
              </w:rPr>
            </w:pPr>
            <w:r w:rsidRPr="00E57193">
              <w:rPr>
                <w:sz w:val="16"/>
                <w:szCs w:val="16"/>
              </w:rPr>
              <w:t>497,0</w:t>
            </w:r>
          </w:p>
        </w:tc>
        <w:tc>
          <w:tcPr>
            <w:tcW w:w="242" w:type="pct"/>
            <w:tcBorders>
              <w:top w:val="single" w:sz="4" w:space="0" w:color="auto"/>
              <w:left w:val="single" w:sz="4" w:space="0" w:color="auto"/>
              <w:bottom w:val="single" w:sz="4" w:space="0" w:color="auto"/>
              <w:right w:val="single" w:sz="4" w:space="0" w:color="auto"/>
            </w:tcBorders>
            <w:vAlign w:val="center"/>
          </w:tcPr>
          <w:p w14:paraId="3279B95D"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2C8ED06" w14:textId="77777777" w:rsidR="00E57193" w:rsidRPr="00E57193" w:rsidRDefault="00E57193" w:rsidP="00E57193">
            <w:pPr>
              <w:jc w:val="center"/>
              <w:rPr>
                <w:sz w:val="16"/>
                <w:szCs w:val="16"/>
              </w:rPr>
            </w:pPr>
            <w:r w:rsidRPr="00E57193">
              <w:rPr>
                <w:sz w:val="16"/>
                <w:szCs w:val="16"/>
              </w:rPr>
              <w:t>2,92</w:t>
            </w:r>
          </w:p>
        </w:tc>
        <w:tc>
          <w:tcPr>
            <w:tcW w:w="350" w:type="pct"/>
            <w:tcBorders>
              <w:top w:val="single" w:sz="6" w:space="0" w:color="auto"/>
              <w:left w:val="single" w:sz="6" w:space="0" w:color="auto"/>
              <w:bottom w:val="nil"/>
              <w:right w:val="single" w:sz="6" w:space="0" w:color="auto"/>
            </w:tcBorders>
            <w:tcMar>
              <w:top w:w="10" w:type="dxa"/>
              <w:left w:w="10" w:type="dxa"/>
              <w:bottom w:w="0" w:type="dxa"/>
              <w:right w:w="10" w:type="dxa"/>
            </w:tcMar>
            <w:vAlign w:val="center"/>
          </w:tcPr>
          <w:p w14:paraId="71399E92" w14:textId="77777777" w:rsidR="00E57193" w:rsidRPr="00E57193" w:rsidRDefault="00E57193" w:rsidP="00E57193">
            <w:pPr>
              <w:jc w:val="center"/>
              <w:rPr>
                <w:sz w:val="16"/>
                <w:szCs w:val="16"/>
              </w:rPr>
            </w:pPr>
            <w:r w:rsidRPr="00E57193">
              <w:rPr>
                <w:sz w:val="16"/>
                <w:szCs w:val="16"/>
              </w:rPr>
              <w:t>49,7</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A854B5D" w14:textId="77777777" w:rsidR="00E57193" w:rsidRPr="00E57193" w:rsidRDefault="00E57193" w:rsidP="00E57193">
            <w:pPr>
              <w:jc w:val="center"/>
              <w:rPr>
                <w:rFonts w:eastAsia="Calibri"/>
                <w:sz w:val="16"/>
                <w:szCs w:val="16"/>
              </w:rPr>
            </w:pPr>
            <w:r w:rsidRPr="00E57193">
              <w:rPr>
                <w:sz w:val="16"/>
                <w:szCs w:val="16"/>
              </w:rPr>
              <w:t>0,144</w:t>
            </w:r>
          </w:p>
        </w:tc>
        <w:tc>
          <w:tcPr>
            <w:tcW w:w="277" w:type="pct"/>
            <w:tcBorders>
              <w:top w:val="single" w:sz="4" w:space="0" w:color="auto"/>
              <w:left w:val="single" w:sz="4" w:space="0" w:color="auto"/>
              <w:bottom w:val="single" w:sz="4" w:space="0" w:color="auto"/>
              <w:right w:val="single" w:sz="4" w:space="0" w:color="auto"/>
            </w:tcBorders>
            <w:vAlign w:val="center"/>
          </w:tcPr>
          <w:p w14:paraId="76A91728" w14:textId="77777777" w:rsidR="00E57193" w:rsidRPr="00E57193" w:rsidRDefault="00E57193" w:rsidP="00E57193">
            <w:pPr>
              <w:jc w:val="center"/>
              <w:rPr>
                <w:rFonts w:eastAsia="Calibri"/>
                <w:sz w:val="16"/>
                <w:szCs w:val="16"/>
              </w:rPr>
            </w:pPr>
            <w:r w:rsidRPr="00E57193">
              <w:rPr>
                <w:rFonts w:eastAsia="Calibri"/>
                <w:sz w:val="16"/>
                <w:szCs w:val="16"/>
              </w:rPr>
              <w:t>90,0</w:t>
            </w:r>
          </w:p>
        </w:tc>
      </w:tr>
      <w:tr w:rsidR="00E57193" w:rsidRPr="00E57193" w14:paraId="10307B91" w14:textId="77777777" w:rsidTr="00E57193">
        <w:trPr>
          <w:trHeight w:val="60"/>
          <w:jc w:val="center"/>
        </w:trPr>
        <w:tc>
          <w:tcPr>
            <w:tcW w:w="201" w:type="pct"/>
            <w:tcBorders>
              <w:left w:val="single" w:sz="6" w:space="0" w:color="auto"/>
              <w:bottom w:val="single" w:sz="6" w:space="0" w:color="auto"/>
              <w:right w:val="single" w:sz="6" w:space="0" w:color="auto"/>
            </w:tcBorders>
            <w:tcMar>
              <w:top w:w="10" w:type="dxa"/>
              <w:left w:w="10" w:type="dxa"/>
              <w:bottom w:w="0" w:type="dxa"/>
              <w:right w:w="10" w:type="dxa"/>
            </w:tcMar>
            <w:vAlign w:val="center"/>
          </w:tcPr>
          <w:p w14:paraId="6CA6B149" w14:textId="77777777" w:rsidR="00E57193" w:rsidRPr="00E57193" w:rsidRDefault="00E57193" w:rsidP="00E57193">
            <w:pPr>
              <w:jc w:val="center"/>
              <w:rPr>
                <w:sz w:val="16"/>
                <w:szCs w:val="16"/>
              </w:rPr>
            </w:pPr>
          </w:p>
        </w:tc>
        <w:tc>
          <w:tcPr>
            <w:tcW w:w="490" w:type="pct"/>
            <w:tcBorders>
              <w:top w:val="single" w:sz="6" w:space="0" w:color="auto"/>
              <w:left w:val="single" w:sz="6" w:space="0" w:color="auto"/>
              <w:bottom w:val="nil"/>
              <w:right w:val="single" w:sz="6" w:space="0" w:color="auto"/>
            </w:tcBorders>
            <w:tcMar>
              <w:top w:w="10" w:type="dxa"/>
              <w:left w:w="10" w:type="dxa"/>
              <w:bottom w:w="0" w:type="dxa"/>
              <w:right w:w="10" w:type="dxa"/>
            </w:tcMar>
            <w:vAlign w:val="center"/>
          </w:tcPr>
          <w:p w14:paraId="51EC2E10" w14:textId="77777777" w:rsidR="00E57193" w:rsidRPr="00E57193" w:rsidRDefault="00E57193" w:rsidP="00E57193">
            <w:pPr>
              <w:jc w:val="center"/>
              <w:rPr>
                <w:sz w:val="16"/>
                <w:szCs w:val="16"/>
              </w:rPr>
            </w:pPr>
            <w:proofErr w:type="spellStart"/>
            <w:r w:rsidRPr="00E57193">
              <w:rPr>
                <w:sz w:val="16"/>
                <w:szCs w:val="16"/>
              </w:rPr>
              <w:t>Циклони</w:t>
            </w:r>
            <w:proofErr w:type="spellEnd"/>
          </w:p>
          <w:p w14:paraId="6CAFEF0E" w14:textId="77777777" w:rsidR="00E57193" w:rsidRPr="00E57193" w:rsidRDefault="00E57193" w:rsidP="00E57193">
            <w:pPr>
              <w:jc w:val="center"/>
              <w:rPr>
                <w:sz w:val="16"/>
                <w:szCs w:val="16"/>
              </w:rPr>
            </w:pPr>
          </w:p>
        </w:tc>
        <w:tc>
          <w:tcPr>
            <w:tcW w:w="457" w:type="pct"/>
            <w:tcBorders>
              <w:top w:val="nil"/>
              <w:left w:val="nil"/>
              <w:bottom w:val="single" w:sz="4" w:space="0" w:color="auto"/>
              <w:right w:val="single" w:sz="4" w:space="0" w:color="auto"/>
            </w:tcBorders>
            <w:tcMar>
              <w:top w:w="10" w:type="dxa"/>
              <w:left w:w="10" w:type="dxa"/>
              <w:bottom w:w="0" w:type="dxa"/>
              <w:right w:w="10" w:type="dxa"/>
            </w:tcMar>
            <w:vAlign w:val="center"/>
          </w:tcPr>
          <w:p w14:paraId="3472E4B9" w14:textId="77777777" w:rsidR="00E57193" w:rsidRPr="00E57193" w:rsidRDefault="00E57193" w:rsidP="00E57193">
            <w:pPr>
              <w:jc w:val="center"/>
              <w:rPr>
                <w:sz w:val="16"/>
                <w:szCs w:val="16"/>
              </w:rPr>
            </w:pPr>
            <w:r w:rsidRPr="00E57193">
              <w:rPr>
                <w:sz w:val="16"/>
                <w:szCs w:val="16"/>
              </w:rPr>
              <w:t>-</w:t>
            </w:r>
          </w:p>
        </w:tc>
        <w:tc>
          <w:tcPr>
            <w:tcW w:w="214" w:type="pct"/>
            <w:tcBorders>
              <w:top w:val="nil"/>
              <w:left w:val="nil"/>
              <w:bottom w:val="single" w:sz="4" w:space="0" w:color="auto"/>
              <w:right w:val="single" w:sz="4" w:space="0" w:color="auto"/>
            </w:tcBorders>
            <w:vAlign w:val="center"/>
          </w:tcPr>
          <w:p w14:paraId="36BD51C4" w14:textId="77777777" w:rsidR="00E57193" w:rsidRPr="00E57193" w:rsidRDefault="00E57193" w:rsidP="00E57193">
            <w:pPr>
              <w:jc w:val="center"/>
              <w:rPr>
                <w:sz w:val="16"/>
                <w:szCs w:val="16"/>
              </w:rPr>
            </w:pPr>
            <w:r w:rsidRPr="00E57193">
              <w:rPr>
                <w:sz w:val="16"/>
                <w:szCs w:val="16"/>
              </w:rPr>
              <w:t>03000</w:t>
            </w:r>
          </w:p>
          <w:p w14:paraId="17F6ADC3" w14:textId="77777777" w:rsidR="00E57193" w:rsidRPr="00E57193" w:rsidRDefault="00E57193" w:rsidP="00E57193">
            <w:pPr>
              <w:jc w:val="center"/>
              <w:rPr>
                <w:sz w:val="16"/>
                <w:szCs w:val="16"/>
              </w:rPr>
            </w:pPr>
            <w:r w:rsidRPr="00E57193">
              <w:rPr>
                <w:sz w:val="16"/>
                <w:szCs w:val="16"/>
              </w:rPr>
              <w:t>2902</w:t>
            </w:r>
          </w:p>
        </w:tc>
        <w:tc>
          <w:tcPr>
            <w:tcW w:w="95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14:paraId="6D74D858"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369CA540" w14:textId="77777777" w:rsidR="00E57193" w:rsidRPr="00E57193" w:rsidRDefault="00E57193" w:rsidP="00E57193">
            <w:pPr>
              <w:jc w:val="center"/>
              <w:rPr>
                <w:sz w:val="16"/>
                <w:szCs w:val="16"/>
              </w:rPr>
            </w:pPr>
            <w:r w:rsidRPr="00E57193">
              <w:rPr>
                <w:sz w:val="16"/>
                <w:szCs w:val="16"/>
              </w:rPr>
              <w:t>-</w:t>
            </w:r>
          </w:p>
        </w:tc>
        <w:tc>
          <w:tcPr>
            <w:tcW w:w="243" w:type="pct"/>
            <w:tcBorders>
              <w:top w:val="single" w:sz="6" w:space="0" w:color="auto"/>
              <w:left w:val="single" w:sz="4" w:space="0" w:color="auto"/>
              <w:bottom w:val="nil"/>
              <w:right w:val="single" w:sz="4" w:space="0" w:color="auto"/>
            </w:tcBorders>
            <w:vAlign w:val="center"/>
          </w:tcPr>
          <w:p w14:paraId="327C56B3" w14:textId="77777777" w:rsidR="00E57193" w:rsidRPr="00E57193" w:rsidRDefault="00E57193" w:rsidP="00E57193">
            <w:pPr>
              <w:jc w:val="center"/>
              <w:rPr>
                <w:sz w:val="16"/>
                <w:szCs w:val="16"/>
              </w:rPr>
            </w:pPr>
            <w:r w:rsidRPr="00E57193">
              <w:rPr>
                <w:sz w:val="16"/>
                <w:szCs w:val="16"/>
              </w:rPr>
              <w:t>-</w:t>
            </w:r>
          </w:p>
        </w:tc>
        <w:tc>
          <w:tcPr>
            <w:tcW w:w="325" w:type="pct"/>
            <w:tcBorders>
              <w:top w:val="single" w:sz="6" w:space="0" w:color="auto"/>
              <w:left w:val="single" w:sz="4" w:space="0" w:color="auto"/>
              <w:bottom w:val="nil"/>
              <w:right w:val="single" w:sz="6" w:space="0" w:color="auto"/>
            </w:tcBorders>
            <w:tcMar>
              <w:top w:w="10" w:type="dxa"/>
              <w:left w:w="10" w:type="dxa"/>
              <w:bottom w:w="0" w:type="dxa"/>
              <w:right w:w="10" w:type="dxa"/>
            </w:tcMar>
            <w:vAlign w:val="center"/>
          </w:tcPr>
          <w:p w14:paraId="6716F1AF"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642AC8C" w14:textId="77777777" w:rsidR="00E57193" w:rsidRPr="00E57193" w:rsidRDefault="00E57193" w:rsidP="00E57193">
            <w:pPr>
              <w:jc w:val="center"/>
              <w:rPr>
                <w:sz w:val="16"/>
                <w:szCs w:val="16"/>
              </w:rPr>
            </w:pPr>
            <w:r w:rsidRPr="00E57193">
              <w:rPr>
                <w:sz w:val="16"/>
                <w:szCs w:val="16"/>
              </w:rPr>
              <w:t>491,0</w:t>
            </w:r>
          </w:p>
        </w:tc>
        <w:tc>
          <w:tcPr>
            <w:tcW w:w="242" w:type="pct"/>
            <w:tcBorders>
              <w:top w:val="single" w:sz="4" w:space="0" w:color="auto"/>
              <w:left w:val="single" w:sz="4" w:space="0" w:color="auto"/>
              <w:bottom w:val="single" w:sz="4" w:space="0" w:color="auto"/>
              <w:right w:val="single" w:sz="4" w:space="0" w:color="auto"/>
            </w:tcBorders>
            <w:vAlign w:val="center"/>
          </w:tcPr>
          <w:p w14:paraId="76E27F3A"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A37C463" w14:textId="77777777" w:rsidR="00E57193" w:rsidRPr="00E57193" w:rsidRDefault="00E57193" w:rsidP="00E57193">
            <w:pPr>
              <w:jc w:val="center"/>
              <w:rPr>
                <w:sz w:val="16"/>
                <w:szCs w:val="16"/>
              </w:rPr>
            </w:pPr>
            <w:r w:rsidRPr="00E57193">
              <w:rPr>
                <w:sz w:val="16"/>
                <w:szCs w:val="16"/>
              </w:rPr>
              <w:t>2,91</w:t>
            </w:r>
          </w:p>
        </w:tc>
        <w:tc>
          <w:tcPr>
            <w:tcW w:w="350" w:type="pct"/>
            <w:tcBorders>
              <w:top w:val="single" w:sz="6" w:space="0" w:color="auto"/>
              <w:left w:val="single" w:sz="6" w:space="0" w:color="auto"/>
              <w:bottom w:val="nil"/>
              <w:right w:val="single" w:sz="6" w:space="0" w:color="auto"/>
            </w:tcBorders>
            <w:tcMar>
              <w:top w:w="10" w:type="dxa"/>
              <w:left w:w="10" w:type="dxa"/>
              <w:bottom w:w="0" w:type="dxa"/>
              <w:right w:w="10" w:type="dxa"/>
            </w:tcMar>
            <w:vAlign w:val="center"/>
          </w:tcPr>
          <w:p w14:paraId="7875EE97" w14:textId="77777777" w:rsidR="00E57193" w:rsidRPr="00E57193" w:rsidRDefault="00E57193" w:rsidP="00E57193">
            <w:pPr>
              <w:jc w:val="center"/>
              <w:rPr>
                <w:sz w:val="16"/>
                <w:szCs w:val="16"/>
              </w:rPr>
            </w:pPr>
            <w:r w:rsidRPr="00E57193">
              <w:rPr>
                <w:sz w:val="16"/>
                <w:szCs w:val="16"/>
              </w:rPr>
              <w:t>49,2</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F4F14E2" w14:textId="77777777" w:rsidR="00E57193" w:rsidRPr="00E57193" w:rsidRDefault="00E57193" w:rsidP="00E57193">
            <w:pPr>
              <w:jc w:val="center"/>
              <w:rPr>
                <w:sz w:val="16"/>
                <w:szCs w:val="16"/>
              </w:rPr>
            </w:pPr>
            <w:r w:rsidRPr="00E57193">
              <w:rPr>
                <w:sz w:val="16"/>
                <w:szCs w:val="16"/>
              </w:rPr>
              <w:t>0,143</w:t>
            </w:r>
          </w:p>
        </w:tc>
        <w:tc>
          <w:tcPr>
            <w:tcW w:w="277" w:type="pct"/>
            <w:tcBorders>
              <w:top w:val="single" w:sz="4" w:space="0" w:color="auto"/>
              <w:left w:val="single" w:sz="4" w:space="0" w:color="auto"/>
              <w:bottom w:val="single" w:sz="4" w:space="0" w:color="auto"/>
              <w:right w:val="single" w:sz="4" w:space="0" w:color="auto"/>
            </w:tcBorders>
            <w:vAlign w:val="center"/>
          </w:tcPr>
          <w:p w14:paraId="77E11005" w14:textId="77777777" w:rsidR="00E57193" w:rsidRPr="00E57193" w:rsidRDefault="00E57193" w:rsidP="00E57193">
            <w:pPr>
              <w:jc w:val="center"/>
              <w:rPr>
                <w:rFonts w:eastAsia="Calibri"/>
                <w:sz w:val="16"/>
                <w:szCs w:val="16"/>
              </w:rPr>
            </w:pPr>
            <w:r w:rsidRPr="00E57193">
              <w:rPr>
                <w:rFonts w:eastAsia="Calibri"/>
                <w:sz w:val="16"/>
                <w:szCs w:val="16"/>
              </w:rPr>
              <w:t>90,0</w:t>
            </w:r>
          </w:p>
        </w:tc>
      </w:tr>
      <w:tr w:rsidR="00E57193" w:rsidRPr="00E57193" w14:paraId="6EFDA8A4" w14:textId="77777777" w:rsidTr="00E57193">
        <w:trPr>
          <w:trHeight w:val="60"/>
          <w:jc w:val="center"/>
        </w:trPr>
        <w:tc>
          <w:tcPr>
            <w:tcW w:w="201" w:type="pct"/>
            <w:tcBorders>
              <w:top w:val="single" w:sz="6" w:space="0" w:color="auto"/>
              <w:left w:val="single" w:sz="6" w:space="0" w:color="auto"/>
              <w:right w:val="single" w:sz="6" w:space="0" w:color="auto"/>
            </w:tcBorders>
            <w:tcMar>
              <w:top w:w="10" w:type="dxa"/>
              <w:left w:w="10" w:type="dxa"/>
              <w:bottom w:w="0" w:type="dxa"/>
              <w:right w:w="10" w:type="dxa"/>
            </w:tcMar>
            <w:vAlign w:val="center"/>
          </w:tcPr>
          <w:p w14:paraId="2F0124F2" w14:textId="77777777" w:rsidR="00E57193" w:rsidRPr="00E57193" w:rsidRDefault="00E57193" w:rsidP="00E57193">
            <w:pPr>
              <w:jc w:val="center"/>
              <w:rPr>
                <w:sz w:val="16"/>
                <w:szCs w:val="16"/>
              </w:rPr>
            </w:pPr>
            <w:r w:rsidRPr="00E57193">
              <w:rPr>
                <w:sz w:val="16"/>
                <w:szCs w:val="16"/>
              </w:rPr>
              <w:t>5</w:t>
            </w:r>
          </w:p>
        </w:tc>
        <w:tc>
          <w:tcPr>
            <w:tcW w:w="490" w:type="pct"/>
            <w:tcBorders>
              <w:top w:val="single" w:sz="6" w:space="0" w:color="auto"/>
              <w:left w:val="single" w:sz="6" w:space="0" w:color="auto"/>
              <w:bottom w:val="nil"/>
              <w:right w:val="single" w:sz="6" w:space="0" w:color="auto"/>
            </w:tcBorders>
            <w:tcMar>
              <w:top w:w="10" w:type="dxa"/>
              <w:left w:w="10" w:type="dxa"/>
              <w:bottom w:w="0" w:type="dxa"/>
              <w:right w:w="10" w:type="dxa"/>
            </w:tcMar>
            <w:vAlign w:val="center"/>
          </w:tcPr>
          <w:p w14:paraId="59F32563" w14:textId="77777777" w:rsidR="00E57193" w:rsidRPr="00E57193" w:rsidRDefault="00E57193" w:rsidP="00E57193">
            <w:pPr>
              <w:jc w:val="center"/>
              <w:rPr>
                <w:sz w:val="16"/>
                <w:szCs w:val="16"/>
              </w:rPr>
            </w:pPr>
            <w:proofErr w:type="spellStart"/>
            <w:r w:rsidRPr="00E57193">
              <w:rPr>
                <w:sz w:val="16"/>
                <w:szCs w:val="16"/>
              </w:rPr>
              <w:t>Циклони</w:t>
            </w:r>
            <w:proofErr w:type="spellEnd"/>
          </w:p>
          <w:p w14:paraId="5FEE401F" w14:textId="77777777" w:rsidR="00E57193" w:rsidRPr="00E57193" w:rsidRDefault="00E57193" w:rsidP="00E57193">
            <w:pPr>
              <w:jc w:val="center"/>
              <w:rPr>
                <w:sz w:val="16"/>
                <w:szCs w:val="16"/>
              </w:rPr>
            </w:pPr>
          </w:p>
        </w:tc>
        <w:tc>
          <w:tcPr>
            <w:tcW w:w="457" w:type="pct"/>
            <w:tcBorders>
              <w:top w:val="nil"/>
              <w:left w:val="nil"/>
              <w:bottom w:val="single" w:sz="4" w:space="0" w:color="auto"/>
              <w:right w:val="single" w:sz="4" w:space="0" w:color="auto"/>
            </w:tcBorders>
            <w:tcMar>
              <w:top w:w="10" w:type="dxa"/>
              <w:left w:w="10" w:type="dxa"/>
              <w:bottom w:w="0" w:type="dxa"/>
              <w:right w:w="10" w:type="dxa"/>
            </w:tcMar>
            <w:vAlign w:val="center"/>
          </w:tcPr>
          <w:p w14:paraId="521EDA73" w14:textId="77777777" w:rsidR="00E57193" w:rsidRPr="00E57193" w:rsidRDefault="00E57193" w:rsidP="00E57193">
            <w:pPr>
              <w:jc w:val="center"/>
              <w:rPr>
                <w:sz w:val="16"/>
                <w:szCs w:val="16"/>
              </w:rPr>
            </w:pPr>
            <w:r w:rsidRPr="00E57193">
              <w:rPr>
                <w:sz w:val="16"/>
                <w:szCs w:val="16"/>
              </w:rPr>
              <w:t>-</w:t>
            </w:r>
          </w:p>
        </w:tc>
        <w:tc>
          <w:tcPr>
            <w:tcW w:w="214" w:type="pct"/>
            <w:tcBorders>
              <w:top w:val="nil"/>
              <w:left w:val="nil"/>
              <w:bottom w:val="single" w:sz="4" w:space="0" w:color="auto"/>
              <w:right w:val="single" w:sz="4" w:space="0" w:color="auto"/>
            </w:tcBorders>
            <w:vAlign w:val="center"/>
          </w:tcPr>
          <w:p w14:paraId="04AF4AEB" w14:textId="77777777" w:rsidR="00E57193" w:rsidRPr="00E57193" w:rsidRDefault="00E57193" w:rsidP="00E57193">
            <w:pPr>
              <w:jc w:val="center"/>
              <w:rPr>
                <w:sz w:val="16"/>
                <w:szCs w:val="16"/>
              </w:rPr>
            </w:pPr>
            <w:r w:rsidRPr="00E57193">
              <w:rPr>
                <w:sz w:val="16"/>
                <w:szCs w:val="16"/>
              </w:rPr>
              <w:t>03000</w:t>
            </w:r>
          </w:p>
          <w:p w14:paraId="53D9C461" w14:textId="77777777" w:rsidR="00E57193" w:rsidRPr="00E57193" w:rsidRDefault="00E57193" w:rsidP="00E57193">
            <w:pPr>
              <w:jc w:val="center"/>
              <w:rPr>
                <w:sz w:val="16"/>
                <w:szCs w:val="16"/>
              </w:rPr>
            </w:pPr>
            <w:r w:rsidRPr="00E57193">
              <w:rPr>
                <w:sz w:val="16"/>
                <w:szCs w:val="16"/>
              </w:rPr>
              <w:t>2902</w:t>
            </w:r>
          </w:p>
        </w:tc>
        <w:tc>
          <w:tcPr>
            <w:tcW w:w="95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14:paraId="644FA11E"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5DE4DA9B" w14:textId="77777777" w:rsidR="00E57193" w:rsidRPr="00E57193" w:rsidRDefault="00E57193" w:rsidP="00E57193">
            <w:pPr>
              <w:jc w:val="center"/>
              <w:rPr>
                <w:sz w:val="16"/>
                <w:szCs w:val="16"/>
              </w:rPr>
            </w:pPr>
            <w:r w:rsidRPr="00E57193">
              <w:rPr>
                <w:sz w:val="16"/>
                <w:szCs w:val="16"/>
              </w:rPr>
              <w:t>-</w:t>
            </w:r>
          </w:p>
        </w:tc>
        <w:tc>
          <w:tcPr>
            <w:tcW w:w="243" w:type="pct"/>
            <w:tcBorders>
              <w:top w:val="single" w:sz="6" w:space="0" w:color="auto"/>
              <w:left w:val="single" w:sz="4" w:space="0" w:color="auto"/>
              <w:bottom w:val="nil"/>
              <w:right w:val="single" w:sz="4" w:space="0" w:color="auto"/>
            </w:tcBorders>
            <w:vAlign w:val="center"/>
          </w:tcPr>
          <w:p w14:paraId="2FA35CED" w14:textId="77777777" w:rsidR="00E57193" w:rsidRPr="00E57193" w:rsidRDefault="00E57193" w:rsidP="00E57193">
            <w:pPr>
              <w:jc w:val="center"/>
              <w:rPr>
                <w:sz w:val="16"/>
                <w:szCs w:val="16"/>
              </w:rPr>
            </w:pPr>
            <w:r w:rsidRPr="00E57193">
              <w:rPr>
                <w:sz w:val="16"/>
                <w:szCs w:val="16"/>
              </w:rPr>
              <w:t>-</w:t>
            </w:r>
          </w:p>
        </w:tc>
        <w:tc>
          <w:tcPr>
            <w:tcW w:w="325" w:type="pct"/>
            <w:tcBorders>
              <w:top w:val="single" w:sz="6" w:space="0" w:color="auto"/>
              <w:left w:val="single" w:sz="4" w:space="0" w:color="auto"/>
              <w:bottom w:val="nil"/>
              <w:right w:val="single" w:sz="6" w:space="0" w:color="auto"/>
            </w:tcBorders>
            <w:tcMar>
              <w:top w:w="10" w:type="dxa"/>
              <w:left w:w="10" w:type="dxa"/>
              <w:bottom w:w="0" w:type="dxa"/>
              <w:right w:w="10" w:type="dxa"/>
            </w:tcMar>
            <w:vAlign w:val="center"/>
          </w:tcPr>
          <w:p w14:paraId="2930CA2A"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FC86D79" w14:textId="77777777" w:rsidR="00E57193" w:rsidRPr="00E57193" w:rsidRDefault="00E57193" w:rsidP="00E57193">
            <w:pPr>
              <w:jc w:val="center"/>
              <w:rPr>
                <w:sz w:val="16"/>
                <w:szCs w:val="16"/>
              </w:rPr>
            </w:pPr>
            <w:r w:rsidRPr="00E57193">
              <w:rPr>
                <w:sz w:val="16"/>
                <w:szCs w:val="16"/>
              </w:rPr>
              <w:t>495,0</w:t>
            </w:r>
          </w:p>
        </w:tc>
        <w:tc>
          <w:tcPr>
            <w:tcW w:w="242" w:type="pct"/>
            <w:tcBorders>
              <w:top w:val="single" w:sz="4" w:space="0" w:color="auto"/>
              <w:left w:val="single" w:sz="4" w:space="0" w:color="auto"/>
              <w:bottom w:val="single" w:sz="4" w:space="0" w:color="auto"/>
              <w:right w:val="single" w:sz="4" w:space="0" w:color="auto"/>
            </w:tcBorders>
            <w:vAlign w:val="center"/>
          </w:tcPr>
          <w:p w14:paraId="571C87FB"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C999DE4" w14:textId="77777777" w:rsidR="00E57193" w:rsidRPr="00E57193" w:rsidRDefault="00E57193" w:rsidP="00E57193">
            <w:pPr>
              <w:jc w:val="center"/>
              <w:rPr>
                <w:sz w:val="16"/>
                <w:szCs w:val="16"/>
              </w:rPr>
            </w:pPr>
            <w:r w:rsidRPr="00E57193">
              <w:rPr>
                <w:sz w:val="16"/>
                <w:szCs w:val="16"/>
              </w:rPr>
              <w:t>2,91</w:t>
            </w:r>
          </w:p>
        </w:tc>
        <w:tc>
          <w:tcPr>
            <w:tcW w:w="350" w:type="pct"/>
            <w:tcBorders>
              <w:top w:val="single" w:sz="6" w:space="0" w:color="auto"/>
              <w:left w:val="single" w:sz="6" w:space="0" w:color="auto"/>
              <w:bottom w:val="nil"/>
              <w:right w:val="single" w:sz="6" w:space="0" w:color="auto"/>
            </w:tcBorders>
            <w:tcMar>
              <w:top w:w="10" w:type="dxa"/>
              <w:left w:w="10" w:type="dxa"/>
              <w:bottom w:w="0" w:type="dxa"/>
              <w:right w:w="10" w:type="dxa"/>
            </w:tcMar>
            <w:vAlign w:val="center"/>
          </w:tcPr>
          <w:p w14:paraId="2C4B41BE" w14:textId="77777777" w:rsidR="00E57193" w:rsidRPr="00E57193" w:rsidRDefault="00E57193" w:rsidP="00E57193">
            <w:pPr>
              <w:jc w:val="center"/>
              <w:rPr>
                <w:sz w:val="16"/>
                <w:szCs w:val="16"/>
              </w:rPr>
            </w:pPr>
            <w:r w:rsidRPr="00E57193">
              <w:rPr>
                <w:sz w:val="16"/>
                <w:szCs w:val="16"/>
              </w:rPr>
              <w:t>49,4</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E25F10F" w14:textId="77777777" w:rsidR="00E57193" w:rsidRPr="00E57193" w:rsidRDefault="00E57193" w:rsidP="00E57193">
            <w:pPr>
              <w:jc w:val="center"/>
              <w:rPr>
                <w:rFonts w:eastAsia="Calibri"/>
                <w:sz w:val="16"/>
                <w:szCs w:val="16"/>
              </w:rPr>
            </w:pPr>
            <w:r w:rsidRPr="00E57193">
              <w:rPr>
                <w:sz w:val="16"/>
                <w:szCs w:val="16"/>
              </w:rPr>
              <w:t>0,144</w:t>
            </w:r>
          </w:p>
        </w:tc>
        <w:tc>
          <w:tcPr>
            <w:tcW w:w="277" w:type="pct"/>
            <w:tcBorders>
              <w:top w:val="single" w:sz="4" w:space="0" w:color="auto"/>
              <w:left w:val="single" w:sz="4" w:space="0" w:color="auto"/>
              <w:bottom w:val="single" w:sz="4" w:space="0" w:color="auto"/>
              <w:right w:val="single" w:sz="4" w:space="0" w:color="auto"/>
            </w:tcBorders>
            <w:vAlign w:val="center"/>
          </w:tcPr>
          <w:p w14:paraId="709DC0E3" w14:textId="77777777" w:rsidR="00E57193" w:rsidRPr="00E57193" w:rsidRDefault="00E57193" w:rsidP="00E57193">
            <w:pPr>
              <w:jc w:val="center"/>
              <w:rPr>
                <w:rFonts w:eastAsia="Calibri"/>
                <w:sz w:val="16"/>
                <w:szCs w:val="16"/>
              </w:rPr>
            </w:pPr>
            <w:r w:rsidRPr="00E57193">
              <w:rPr>
                <w:rFonts w:eastAsia="Calibri"/>
                <w:sz w:val="16"/>
                <w:szCs w:val="16"/>
              </w:rPr>
              <w:t>90,0</w:t>
            </w:r>
          </w:p>
        </w:tc>
      </w:tr>
      <w:tr w:rsidR="00E57193" w:rsidRPr="00E57193" w14:paraId="405448C9" w14:textId="77777777" w:rsidTr="00E57193">
        <w:trPr>
          <w:trHeight w:val="60"/>
          <w:jc w:val="center"/>
        </w:trPr>
        <w:tc>
          <w:tcPr>
            <w:tcW w:w="201" w:type="pct"/>
            <w:tcBorders>
              <w:left w:val="single" w:sz="6" w:space="0" w:color="auto"/>
              <w:bottom w:val="single" w:sz="6" w:space="0" w:color="auto"/>
              <w:right w:val="single" w:sz="6" w:space="0" w:color="auto"/>
            </w:tcBorders>
            <w:tcMar>
              <w:top w:w="10" w:type="dxa"/>
              <w:left w:w="10" w:type="dxa"/>
              <w:bottom w:w="0" w:type="dxa"/>
              <w:right w:w="10" w:type="dxa"/>
            </w:tcMar>
            <w:vAlign w:val="center"/>
          </w:tcPr>
          <w:p w14:paraId="143B963D" w14:textId="77777777" w:rsidR="00E57193" w:rsidRPr="00E57193" w:rsidRDefault="00E57193" w:rsidP="00E57193">
            <w:pPr>
              <w:jc w:val="center"/>
              <w:rPr>
                <w:sz w:val="16"/>
                <w:szCs w:val="16"/>
              </w:rPr>
            </w:pPr>
          </w:p>
        </w:tc>
        <w:tc>
          <w:tcPr>
            <w:tcW w:w="490" w:type="pct"/>
            <w:tcBorders>
              <w:top w:val="single" w:sz="6" w:space="0" w:color="auto"/>
              <w:left w:val="single" w:sz="6" w:space="0" w:color="auto"/>
              <w:bottom w:val="nil"/>
              <w:right w:val="single" w:sz="6" w:space="0" w:color="auto"/>
            </w:tcBorders>
            <w:tcMar>
              <w:top w:w="10" w:type="dxa"/>
              <w:left w:w="10" w:type="dxa"/>
              <w:bottom w:w="0" w:type="dxa"/>
              <w:right w:w="10" w:type="dxa"/>
            </w:tcMar>
            <w:vAlign w:val="center"/>
          </w:tcPr>
          <w:p w14:paraId="4CFF62F9" w14:textId="77777777" w:rsidR="00E57193" w:rsidRPr="00E57193" w:rsidRDefault="00E57193" w:rsidP="00E57193">
            <w:pPr>
              <w:jc w:val="center"/>
              <w:rPr>
                <w:sz w:val="16"/>
                <w:szCs w:val="16"/>
              </w:rPr>
            </w:pPr>
            <w:proofErr w:type="spellStart"/>
            <w:r w:rsidRPr="00E57193">
              <w:rPr>
                <w:sz w:val="16"/>
                <w:szCs w:val="16"/>
              </w:rPr>
              <w:t>Циклони</w:t>
            </w:r>
            <w:proofErr w:type="spellEnd"/>
          </w:p>
          <w:p w14:paraId="7C84C8DD" w14:textId="77777777" w:rsidR="00E57193" w:rsidRPr="00E57193" w:rsidRDefault="00E57193" w:rsidP="00E57193">
            <w:pPr>
              <w:jc w:val="center"/>
              <w:rPr>
                <w:sz w:val="16"/>
                <w:szCs w:val="16"/>
              </w:rPr>
            </w:pPr>
          </w:p>
        </w:tc>
        <w:tc>
          <w:tcPr>
            <w:tcW w:w="457" w:type="pct"/>
            <w:tcBorders>
              <w:top w:val="nil"/>
              <w:left w:val="nil"/>
              <w:bottom w:val="single" w:sz="4" w:space="0" w:color="auto"/>
              <w:right w:val="single" w:sz="4" w:space="0" w:color="auto"/>
            </w:tcBorders>
            <w:tcMar>
              <w:top w:w="10" w:type="dxa"/>
              <w:left w:w="10" w:type="dxa"/>
              <w:bottom w:w="0" w:type="dxa"/>
              <w:right w:w="10" w:type="dxa"/>
            </w:tcMar>
            <w:vAlign w:val="center"/>
          </w:tcPr>
          <w:p w14:paraId="0D1AC165" w14:textId="77777777" w:rsidR="00E57193" w:rsidRPr="00E57193" w:rsidRDefault="00E57193" w:rsidP="00E57193">
            <w:pPr>
              <w:jc w:val="center"/>
              <w:rPr>
                <w:sz w:val="16"/>
                <w:szCs w:val="16"/>
              </w:rPr>
            </w:pPr>
            <w:r w:rsidRPr="00E57193">
              <w:rPr>
                <w:sz w:val="16"/>
                <w:szCs w:val="16"/>
              </w:rPr>
              <w:t>-</w:t>
            </w:r>
          </w:p>
        </w:tc>
        <w:tc>
          <w:tcPr>
            <w:tcW w:w="214" w:type="pct"/>
            <w:tcBorders>
              <w:top w:val="nil"/>
              <w:left w:val="nil"/>
              <w:bottom w:val="single" w:sz="4" w:space="0" w:color="auto"/>
              <w:right w:val="single" w:sz="4" w:space="0" w:color="auto"/>
            </w:tcBorders>
            <w:vAlign w:val="center"/>
          </w:tcPr>
          <w:p w14:paraId="567A03F3" w14:textId="77777777" w:rsidR="00E57193" w:rsidRPr="00E57193" w:rsidRDefault="00E57193" w:rsidP="00E57193">
            <w:pPr>
              <w:jc w:val="center"/>
              <w:rPr>
                <w:sz w:val="16"/>
                <w:szCs w:val="16"/>
              </w:rPr>
            </w:pPr>
            <w:r w:rsidRPr="00E57193">
              <w:rPr>
                <w:sz w:val="16"/>
                <w:szCs w:val="16"/>
              </w:rPr>
              <w:t>03000</w:t>
            </w:r>
          </w:p>
          <w:p w14:paraId="21F66D53" w14:textId="77777777" w:rsidR="00E57193" w:rsidRPr="00E57193" w:rsidRDefault="00E57193" w:rsidP="00E57193">
            <w:pPr>
              <w:jc w:val="center"/>
              <w:rPr>
                <w:sz w:val="16"/>
                <w:szCs w:val="16"/>
              </w:rPr>
            </w:pPr>
            <w:r w:rsidRPr="00E57193">
              <w:rPr>
                <w:sz w:val="16"/>
                <w:szCs w:val="16"/>
              </w:rPr>
              <w:t>2902</w:t>
            </w:r>
          </w:p>
        </w:tc>
        <w:tc>
          <w:tcPr>
            <w:tcW w:w="95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14:paraId="05CCE026"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1FBFC0DD" w14:textId="77777777" w:rsidR="00E57193" w:rsidRPr="00E57193" w:rsidRDefault="00E57193" w:rsidP="00E57193">
            <w:pPr>
              <w:jc w:val="center"/>
              <w:rPr>
                <w:sz w:val="16"/>
                <w:szCs w:val="16"/>
              </w:rPr>
            </w:pPr>
            <w:r w:rsidRPr="00E57193">
              <w:rPr>
                <w:sz w:val="16"/>
                <w:szCs w:val="16"/>
              </w:rPr>
              <w:t>-</w:t>
            </w:r>
          </w:p>
        </w:tc>
        <w:tc>
          <w:tcPr>
            <w:tcW w:w="243" w:type="pct"/>
            <w:tcBorders>
              <w:top w:val="single" w:sz="6" w:space="0" w:color="auto"/>
              <w:left w:val="single" w:sz="4" w:space="0" w:color="auto"/>
              <w:bottom w:val="nil"/>
              <w:right w:val="single" w:sz="4" w:space="0" w:color="auto"/>
            </w:tcBorders>
            <w:vAlign w:val="center"/>
          </w:tcPr>
          <w:p w14:paraId="1A569476" w14:textId="77777777" w:rsidR="00E57193" w:rsidRPr="00E57193" w:rsidRDefault="00E57193" w:rsidP="00E57193">
            <w:pPr>
              <w:jc w:val="center"/>
              <w:rPr>
                <w:sz w:val="16"/>
                <w:szCs w:val="16"/>
              </w:rPr>
            </w:pPr>
            <w:r w:rsidRPr="00E57193">
              <w:rPr>
                <w:sz w:val="16"/>
                <w:szCs w:val="16"/>
              </w:rPr>
              <w:t>-</w:t>
            </w:r>
          </w:p>
        </w:tc>
        <w:tc>
          <w:tcPr>
            <w:tcW w:w="325" w:type="pct"/>
            <w:tcBorders>
              <w:top w:val="single" w:sz="6" w:space="0" w:color="auto"/>
              <w:left w:val="single" w:sz="4" w:space="0" w:color="auto"/>
              <w:bottom w:val="nil"/>
              <w:right w:val="single" w:sz="6" w:space="0" w:color="auto"/>
            </w:tcBorders>
            <w:tcMar>
              <w:top w:w="10" w:type="dxa"/>
              <w:left w:w="10" w:type="dxa"/>
              <w:bottom w:w="0" w:type="dxa"/>
              <w:right w:w="10" w:type="dxa"/>
            </w:tcMar>
            <w:vAlign w:val="center"/>
          </w:tcPr>
          <w:p w14:paraId="068A32DC"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ECDDA0A" w14:textId="77777777" w:rsidR="00E57193" w:rsidRPr="00E57193" w:rsidRDefault="00E57193" w:rsidP="00E57193">
            <w:pPr>
              <w:jc w:val="center"/>
              <w:rPr>
                <w:sz w:val="16"/>
                <w:szCs w:val="16"/>
              </w:rPr>
            </w:pPr>
            <w:r w:rsidRPr="00E57193">
              <w:rPr>
                <w:sz w:val="16"/>
                <w:szCs w:val="16"/>
              </w:rPr>
              <w:t>492,0</w:t>
            </w:r>
          </w:p>
        </w:tc>
        <w:tc>
          <w:tcPr>
            <w:tcW w:w="242" w:type="pct"/>
            <w:tcBorders>
              <w:top w:val="single" w:sz="4" w:space="0" w:color="auto"/>
              <w:left w:val="single" w:sz="4" w:space="0" w:color="auto"/>
              <w:bottom w:val="single" w:sz="4" w:space="0" w:color="auto"/>
              <w:right w:val="single" w:sz="4" w:space="0" w:color="auto"/>
            </w:tcBorders>
            <w:vAlign w:val="center"/>
          </w:tcPr>
          <w:p w14:paraId="3A32B3B6"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6250D2E" w14:textId="77777777" w:rsidR="00E57193" w:rsidRPr="00E57193" w:rsidRDefault="00E57193" w:rsidP="00E57193">
            <w:pPr>
              <w:jc w:val="center"/>
              <w:rPr>
                <w:sz w:val="16"/>
                <w:szCs w:val="16"/>
              </w:rPr>
            </w:pPr>
            <w:r w:rsidRPr="00E57193">
              <w:rPr>
                <w:sz w:val="16"/>
                <w:szCs w:val="16"/>
              </w:rPr>
              <w:t>2,92</w:t>
            </w:r>
          </w:p>
        </w:tc>
        <w:tc>
          <w:tcPr>
            <w:tcW w:w="350" w:type="pct"/>
            <w:tcBorders>
              <w:top w:val="single" w:sz="6" w:space="0" w:color="auto"/>
              <w:left w:val="single" w:sz="6" w:space="0" w:color="auto"/>
              <w:bottom w:val="nil"/>
              <w:right w:val="single" w:sz="6" w:space="0" w:color="auto"/>
            </w:tcBorders>
            <w:tcMar>
              <w:top w:w="10" w:type="dxa"/>
              <w:left w:w="10" w:type="dxa"/>
              <w:bottom w:w="0" w:type="dxa"/>
              <w:right w:w="10" w:type="dxa"/>
            </w:tcMar>
            <w:vAlign w:val="center"/>
          </w:tcPr>
          <w:p w14:paraId="1677832B" w14:textId="77777777" w:rsidR="00E57193" w:rsidRPr="00E57193" w:rsidRDefault="00E57193" w:rsidP="00E57193">
            <w:pPr>
              <w:jc w:val="center"/>
              <w:rPr>
                <w:sz w:val="16"/>
                <w:szCs w:val="16"/>
              </w:rPr>
            </w:pPr>
            <w:r w:rsidRPr="00E57193">
              <w:rPr>
                <w:sz w:val="16"/>
                <w:szCs w:val="16"/>
              </w:rPr>
              <w:t>49,8</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1EFB9DA" w14:textId="77777777" w:rsidR="00E57193" w:rsidRPr="00E57193" w:rsidRDefault="00E57193" w:rsidP="00E57193">
            <w:pPr>
              <w:jc w:val="center"/>
              <w:rPr>
                <w:sz w:val="16"/>
                <w:szCs w:val="16"/>
              </w:rPr>
            </w:pPr>
            <w:r w:rsidRPr="00E57193">
              <w:rPr>
                <w:sz w:val="16"/>
                <w:szCs w:val="16"/>
              </w:rPr>
              <w:t>0,145</w:t>
            </w:r>
          </w:p>
        </w:tc>
        <w:tc>
          <w:tcPr>
            <w:tcW w:w="277" w:type="pct"/>
            <w:tcBorders>
              <w:top w:val="single" w:sz="4" w:space="0" w:color="auto"/>
              <w:left w:val="single" w:sz="4" w:space="0" w:color="auto"/>
              <w:bottom w:val="single" w:sz="4" w:space="0" w:color="auto"/>
              <w:right w:val="single" w:sz="4" w:space="0" w:color="auto"/>
            </w:tcBorders>
            <w:vAlign w:val="center"/>
          </w:tcPr>
          <w:p w14:paraId="64B9A0A2" w14:textId="77777777" w:rsidR="00E57193" w:rsidRPr="00E57193" w:rsidRDefault="00E57193" w:rsidP="00E57193">
            <w:pPr>
              <w:jc w:val="center"/>
              <w:rPr>
                <w:rFonts w:eastAsia="Calibri"/>
                <w:sz w:val="16"/>
                <w:szCs w:val="16"/>
              </w:rPr>
            </w:pPr>
            <w:r w:rsidRPr="00E57193">
              <w:rPr>
                <w:rFonts w:eastAsia="Calibri"/>
                <w:sz w:val="16"/>
                <w:szCs w:val="16"/>
              </w:rPr>
              <w:t>90,0</w:t>
            </w:r>
          </w:p>
        </w:tc>
      </w:tr>
      <w:tr w:rsidR="00E57193" w:rsidRPr="00E57193" w14:paraId="6A430FB5" w14:textId="77777777" w:rsidTr="00E57193">
        <w:trPr>
          <w:trHeight w:val="60"/>
          <w:jc w:val="center"/>
        </w:trPr>
        <w:tc>
          <w:tcPr>
            <w:tcW w:w="201" w:type="pct"/>
            <w:tcBorders>
              <w:top w:val="single" w:sz="4" w:space="0" w:color="auto"/>
              <w:left w:val="single" w:sz="6" w:space="0" w:color="auto"/>
              <w:right w:val="single" w:sz="6" w:space="0" w:color="auto"/>
            </w:tcBorders>
            <w:tcMar>
              <w:top w:w="10" w:type="dxa"/>
              <w:left w:w="10" w:type="dxa"/>
              <w:bottom w:w="0" w:type="dxa"/>
              <w:right w:w="10" w:type="dxa"/>
            </w:tcMar>
            <w:vAlign w:val="center"/>
          </w:tcPr>
          <w:p w14:paraId="7C792101" w14:textId="77777777" w:rsidR="00E57193" w:rsidRPr="00E57193" w:rsidRDefault="00E57193" w:rsidP="00E57193">
            <w:pPr>
              <w:jc w:val="center"/>
              <w:rPr>
                <w:sz w:val="16"/>
                <w:szCs w:val="16"/>
              </w:rPr>
            </w:pPr>
            <w:r w:rsidRPr="00E57193">
              <w:rPr>
                <w:sz w:val="16"/>
                <w:szCs w:val="16"/>
              </w:rPr>
              <w:t>7</w:t>
            </w:r>
          </w:p>
        </w:tc>
        <w:tc>
          <w:tcPr>
            <w:tcW w:w="490" w:type="pct"/>
            <w:tcBorders>
              <w:top w:val="single" w:sz="6" w:space="0" w:color="auto"/>
              <w:left w:val="single" w:sz="6" w:space="0" w:color="auto"/>
              <w:bottom w:val="nil"/>
              <w:right w:val="single" w:sz="6" w:space="0" w:color="auto"/>
            </w:tcBorders>
            <w:tcMar>
              <w:top w:w="10" w:type="dxa"/>
              <w:left w:w="10" w:type="dxa"/>
              <w:bottom w:w="0" w:type="dxa"/>
              <w:right w:w="10" w:type="dxa"/>
            </w:tcMar>
            <w:vAlign w:val="center"/>
          </w:tcPr>
          <w:p w14:paraId="4DF42956" w14:textId="77777777" w:rsidR="00E57193" w:rsidRPr="00E57193" w:rsidRDefault="00E57193" w:rsidP="00E57193">
            <w:pPr>
              <w:jc w:val="center"/>
              <w:rPr>
                <w:sz w:val="16"/>
                <w:szCs w:val="16"/>
              </w:rPr>
            </w:pPr>
            <w:proofErr w:type="spellStart"/>
            <w:r w:rsidRPr="00E57193">
              <w:rPr>
                <w:sz w:val="16"/>
                <w:szCs w:val="16"/>
              </w:rPr>
              <w:t>Циклони</w:t>
            </w:r>
            <w:proofErr w:type="spellEnd"/>
          </w:p>
          <w:p w14:paraId="2AE29964" w14:textId="77777777" w:rsidR="00E57193" w:rsidRPr="00E57193" w:rsidRDefault="00E57193" w:rsidP="00E57193">
            <w:pPr>
              <w:jc w:val="center"/>
              <w:rPr>
                <w:sz w:val="16"/>
                <w:szCs w:val="16"/>
              </w:rPr>
            </w:pPr>
          </w:p>
        </w:tc>
        <w:tc>
          <w:tcPr>
            <w:tcW w:w="457" w:type="pct"/>
            <w:tcBorders>
              <w:top w:val="nil"/>
              <w:left w:val="nil"/>
              <w:bottom w:val="single" w:sz="4" w:space="0" w:color="auto"/>
              <w:right w:val="single" w:sz="4" w:space="0" w:color="auto"/>
            </w:tcBorders>
            <w:tcMar>
              <w:top w:w="10" w:type="dxa"/>
              <w:left w:w="10" w:type="dxa"/>
              <w:bottom w:w="0" w:type="dxa"/>
              <w:right w:w="10" w:type="dxa"/>
            </w:tcMar>
            <w:vAlign w:val="center"/>
          </w:tcPr>
          <w:p w14:paraId="5223604D" w14:textId="77777777" w:rsidR="00E57193" w:rsidRPr="00E57193" w:rsidRDefault="00E57193" w:rsidP="00E57193">
            <w:pPr>
              <w:jc w:val="center"/>
              <w:rPr>
                <w:sz w:val="16"/>
                <w:szCs w:val="16"/>
              </w:rPr>
            </w:pPr>
            <w:r w:rsidRPr="00E57193">
              <w:rPr>
                <w:sz w:val="16"/>
                <w:szCs w:val="16"/>
              </w:rPr>
              <w:t>-</w:t>
            </w:r>
          </w:p>
        </w:tc>
        <w:tc>
          <w:tcPr>
            <w:tcW w:w="214" w:type="pct"/>
            <w:tcBorders>
              <w:top w:val="nil"/>
              <w:left w:val="nil"/>
              <w:bottom w:val="single" w:sz="4" w:space="0" w:color="auto"/>
              <w:right w:val="single" w:sz="4" w:space="0" w:color="auto"/>
            </w:tcBorders>
            <w:vAlign w:val="center"/>
          </w:tcPr>
          <w:p w14:paraId="3232550C" w14:textId="77777777" w:rsidR="00E57193" w:rsidRPr="00E57193" w:rsidRDefault="00E57193" w:rsidP="00E57193">
            <w:pPr>
              <w:jc w:val="center"/>
              <w:rPr>
                <w:sz w:val="16"/>
                <w:szCs w:val="16"/>
              </w:rPr>
            </w:pPr>
            <w:r w:rsidRPr="00E57193">
              <w:rPr>
                <w:sz w:val="16"/>
                <w:szCs w:val="16"/>
              </w:rPr>
              <w:t>03000</w:t>
            </w:r>
          </w:p>
          <w:p w14:paraId="4FF5767D" w14:textId="77777777" w:rsidR="00E57193" w:rsidRPr="00E57193" w:rsidRDefault="00E57193" w:rsidP="00E57193">
            <w:pPr>
              <w:jc w:val="center"/>
              <w:rPr>
                <w:sz w:val="16"/>
                <w:szCs w:val="16"/>
              </w:rPr>
            </w:pPr>
            <w:r w:rsidRPr="00E57193">
              <w:rPr>
                <w:sz w:val="16"/>
                <w:szCs w:val="16"/>
              </w:rPr>
              <w:t>2902</w:t>
            </w:r>
          </w:p>
        </w:tc>
        <w:tc>
          <w:tcPr>
            <w:tcW w:w="95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14:paraId="16CF7E0B"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31231D4D" w14:textId="77777777" w:rsidR="00E57193" w:rsidRPr="00E57193" w:rsidRDefault="00E57193" w:rsidP="00E57193">
            <w:pPr>
              <w:jc w:val="center"/>
              <w:rPr>
                <w:sz w:val="16"/>
                <w:szCs w:val="16"/>
              </w:rPr>
            </w:pPr>
            <w:r w:rsidRPr="00E57193">
              <w:rPr>
                <w:sz w:val="16"/>
                <w:szCs w:val="16"/>
              </w:rPr>
              <w:t>-</w:t>
            </w:r>
          </w:p>
        </w:tc>
        <w:tc>
          <w:tcPr>
            <w:tcW w:w="243" w:type="pct"/>
            <w:tcBorders>
              <w:top w:val="single" w:sz="6" w:space="0" w:color="auto"/>
              <w:left w:val="single" w:sz="4" w:space="0" w:color="auto"/>
              <w:bottom w:val="nil"/>
              <w:right w:val="single" w:sz="4" w:space="0" w:color="auto"/>
            </w:tcBorders>
            <w:vAlign w:val="center"/>
          </w:tcPr>
          <w:p w14:paraId="2B27DA62" w14:textId="77777777" w:rsidR="00E57193" w:rsidRPr="00E57193" w:rsidRDefault="00E57193" w:rsidP="00E57193">
            <w:pPr>
              <w:jc w:val="center"/>
              <w:rPr>
                <w:sz w:val="16"/>
                <w:szCs w:val="16"/>
              </w:rPr>
            </w:pPr>
            <w:r w:rsidRPr="00E57193">
              <w:rPr>
                <w:sz w:val="16"/>
                <w:szCs w:val="16"/>
              </w:rPr>
              <w:t>-</w:t>
            </w:r>
          </w:p>
        </w:tc>
        <w:tc>
          <w:tcPr>
            <w:tcW w:w="325" w:type="pct"/>
            <w:tcBorders>
              <w:top w:val="single" w:sz="6" w:space="0" w:color="auto"/>
              <w:left w:val="single" w:sz="4" w:space="0" w:color="auto"/>
              <w:bottom w:val="nil"/>
              <w:right w:val="single" w:sz="6" w:space="0" w:color="auto"/>
            </w:tcBorders>
            <w:tcMar>
              <w:top w:w="10" w:type="dxa"/>
              <w:left w:w="10" w:type="dxa"/>
              <w:bottom w:w="0" w:type="dxa"/>
              <w:right w:w="10" w:type="dxa"/>
            </w:tcMar>
            <w:vAlign w:val="center"/>
          </w:tcPr>
          <w:p w14:paraId="32F1990D"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9894B14" w14:textId="77777777" w:rsidR="00E57193" w:rsidRPr="00E57193" w:rsidRDefault="00E57193" w:rsidP="00E57193">
            <w:pPr>
              <w:jc w:val="center"/>
              <w:rPr>
                <w:sz w:val="16"/>
                <w:szCs w:val="16"/>
              </w:rPr>
            </w:pPr>
            <w:r w:rsidRPr="00E57193">
              <w:rPr>
                <w:sz w:val="16"/>
                <w:szCs w:val="16"/>
              </w:rPr>
              <w:t>495,0</w:t>
            </w:r>
          </w:p>
        </w:tc>
        <w:tc>
          <w:tcPr>
            <w:tcW w:w="242" w:type="pct"/>
            <w:tcBorders>
              <w:top w:val="single" w:sz="4" w:space="0" w:color="auto"/>
              <w:left w:val="single" w:sz="4" w:space="0" w:color="auto"/>
              <w:bottom w:val="single" w:sz="4" w:space="0" w:color="auto"/>
              <w:right w:val="single" w:sz="4" w:space="0" w:color="auto"/>
            </w:tcBorders>
            <w:vAlign w:val="center"/>
          </w:tcPr>
          <w:p w14:paraId="231249C9"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FA55FE4" w14:textId="77777777" w:rsidR="00E57193" w:rsidRPr="00E57193" w:rsidRDefault="00E57193" w:rsidP="00E57193">
            <w:pPr>
              <w:jc w:val="center"/>
              <w:rPr>
                <w:sz w:val="16"/>
                <w:szCs w:val="16"/>
              </w:rPr>
            </w:pPr>
            <w:r w:rsidRPr="00E57193">
              <w:rPr>
                <w:sz w:val="16"/>
                <w:szCs w:val="16"/>
              </w:rPr>
              <w:t>2,91</w:t>
            </w:r>
          </w:p>
        </w:tc>
        <w:tc>
          <w:tcPr>
            <w:tcW w:w="350" w:type="pct"/>
            <w:tcBorders>
              <w:top w:val="single" w:sz="6" w:space="0" w:color="auto"/>
              <w:left w:val="single" w:sz="6" w:space="0" w:color="auto"/>
              <w:bottom w:val="nil"/>
              <w:right w:val="single" w:sz="6" w:space="0" w:color="auto"/>
            </w:tcBorders>
            <w:tcMar>
              <w:top w:w="10" w:type="dxa"/>
              <w:left w:w="10" w:type="dxa"/>
              <w:bottom w:w="0" w:type="dxa"/>
              <w:right w:w="10" w:type="dxa"/>
            </w:tcMar>
            <w:vAlign w:val="center"/>
          </w:tcPr>
          <w:p w14:paraId="565C6653" w14:textId="77777777" w:rsidR="00E57193" w:rsidRPr="00E57193" w:rsidRDefault="00E57193" w:rsidP="00E57193">
            <w:pPr>
              <w:jc w:val="center"/>
              <w:rPr>
                <w:sz w:val="16"/>
                <w:szCs w:val="16"/>
              </w:rPr>
            </w:pPr>
            <w:r w:rsidRPr="00E57193">
              <w:rPr>
                <w:sz w:val="16"/>
                <w:szCs w:val="16"/>
              </w:rPr>
              <w:t>49,5</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1CE5658" w14:textId="77777777" w:rsidR="00E57193" w:rsidRPr="00E57193" w:rsidRDefault="00E57193" w:rsidP="00E57193">
            <w:pPr>
              <w:jc w:val="center"/>
              <w:rPr>
                <w:rFonts w:eastAsia="Calibri"/>
                <w:sz w:val="16"/>
                <w:szCs w:val="16"/>
              </w:rPr>
            </w:pPr>
            <w:r w:rsidRPr="00E57193">
              <w:rPr>
                <w:sz w:val="16"/>
                <w:szCs w:val="16"/>
              </w:rPr>
              <w:t>0,144</w:t>
            </w:r>
          </w:p>
        </w:tc>
        <w:tc>
          <w:tcPr>
            <w:tcW w:w="277" w:type="pct"/>
            <w:tcBorders>
              <w:top w:val="single" w:sz="4" w:space="0" w:color="auto"/>
              <w:left w:val="single" w:sz="4" w:space="0" w:color="auto"/>
              <w:bottom w:val="single" w:sz="4" w:space="0" w:color="auto"/>
              <w:right w:val="single" w:sz="4" w:space="0" w:color="auto"/>
            </w:tcBorders>
            <w:vAlign w:val="center"/>
          </w:tcPr>
          <w:p w14:paraId="53D33FCA" w14:textId="77777777" w:rsidR="00E57193" w:rsidRPr="00E57193" w:rsidRDefault="00E57193" w:rsidP="00E57193">
            <w:pPr>
              <w:jc w:val="center"/>
              <w:rPr>
                <w:rFonts w:eastAsia="Calibri"/>
                <w:sz w:val="16"/>
                <w:szCs w:val="16"/>
              </w:rPr>
            </w:pPr>
            <w:r w:rsidRPr="00E57193">
              <w:rPr>
                <w:rFonts w:eastAsia="Calibri"/>
                <w:sz w:val="16"/>
                <w:szCs w:val="16"/>
              </w:rPr>
              <w:t>90,0</w:t>
            </w:r>
          </w:p>
        </w:tc>
      </w:tr>
      <w:tr w:rsidR="00E57193" w:rsidRPr="00E57193" w14:paraId="666EDDC6" w14:textId="77777777" w:rsidTr="00E57193">
        <w:trPr>
          <w:trHeight w:val="60"/>
          <w:jc w:val="center"/>
        </w:trPr>
        <w:tc>
          <w:tcPr>
            <w:tcW w:w="201" w:type="pct"/>
            <w:tcBorders>
              <w:left w:val="single" w:sz="6" w:space="0" w:color="auto"/>
              <w:bottom w:val="single" w:sz="6" w:space="0" w:color="auto"/>
              <w:right w:val="single" w:sz="6" w:space="0" w:color="auto"/>
            </w:tcBorders>
            <w:tcMar>
              <w:top w:w="10" w:type="dxa"/>
              <w:left w:w="10" w:type="dxa"/>
              <w:bottom w:w="0" w:type="dxa"/>
              <w:right w:w="10" w:type="dxa"/>
            </w:tcMar>
            <w:vAlign w:val="center"/>
          </w:tcPr>
          <w:p w14:paraId="29BE7F1A" w14:textId="77777777" w:rsidR="00E57193" w:rsidRPr="00E57193" w:rsidRDefault="00E57193" w:rsidP="00E57193">
            <w:pPr>
              <w:jc w:val="center"/>
              <w:rPr>
                <w:sz w:val="16"/>
                <w:szCs w:val="16"/>
              </w:rPr>
            </w:pPr>
          </w:p>
        </w:tc>
        <w:tc>
          <w:tcPr>
            <w:tcW w:w="490" w:type="pct"/>
            <w:tcBorders>
              <w:top w:val="single" w:sz="6" w:space="0" w:color="auto"/>
              <w:left w:val="single" w:sz="6" w:space="0" w:color="auto"/>
              <w:bottom w:val="nil"/>
              <w:right w:val="single" w:sz="6" w:space="0" w:color="auto"/>
            </w:tcBorders>
            <w:tcMar>
              <w:top w:w="10" w:type="dxa"/>
              <w:left w:w="10" w:type="dxa"/>
              <w:bottom w:w="0" w:type="dxa"/>
              <w:right w:w="10" w:type="dxa"/>
            </w:tcMar>
            <w:vAlign w:val="center"/>
          </w:tcPr>
          <w:p w14:paraId="0C1ED4F3" w14:textId="77777777" w:rsidR="00E57193" w:rsidRPr="00E57193" w:rsidRDefault="00E57193" w:rsidP="00E57193">
            <w:pPr>
              <w:jc w:val="center"/>
              <w:rPr>
                <w:sz w:val="16"/>
                <w:szCs w:val="16"/>
              </w:rPr>
            </w:pPr>
            <w:proofErr w:type="spellStart"/>
            <w:r w:rsidRPr="00E57193">
              <w:rPr>
                <w:sz w:val="16"/>
                <w:szCs w:val="16"/>
              </w:rPr>
              <w:t>Циклони</w:t>
            </w:r>
            <w:proofErr w:type="spellEnd"/>
          </w:p>
          <w:p w14:paraId="15DC3337" w14:textId="77777777" w:rsidR="00E57193" w:rsidRPr="00E57193" w:rsidRDefault="00E57193" w:rsidP="00E57193">
            <w:pPr>
              <w:jc w:val="center"/>
              <w:rPr>
                <w:sz w:val="16"/>
                <w:szCs w:val="16"/>
              </w:rPr>
            </w:pPr>
          </w:p>
        </w:tc>
        <w:tc>
          <w:tcPr>
            <w:tcW w:w="457" w:type="pct"/>
            <w:tcBorders>
              <w:top w:val="nil"/>
              <w:left w:val="nil"/>
              <w:bottom w:val="single" w:sz="4" w:space="0" w:color="auto"/>
              <w:right w:val="single" w:sz="4" w:space="0" w:color="auto"/>
            </w:tcBorders>
            <w:tcMar>
              <w:top w:w="10" w:type="dxa"/>
              <w:left w:w="10" w:type="dxa"/>
              <w:bottom w:w="0" w:type="dxa"/>
              <w:right w:w="10" w:type="dxa"/>
            </w:tcMar>
            <w:vAlign w:val="center"/>
          </w:tcPr>
          <w:p w14:paraId="3BA57CA7" w14:textId="77777777" w:rsidR="00E57193" w:rsidRPr="00E57193" w:rsidRDefault="00E57193" w:rsidP="00E57193">
            <w:pPr>
              <w:jc w:val="center"/>
              <w:rPr>
                <w:sz w:val="16"/>
                <w:szCs w:val="16"/>
              </w:rPr>
            </w:pPr>
            <w:r w:rsidRPr="00E57193">
              <w:rPr>
                <w:sz w:val="16"/>
                <w:szCs w:val="16"/>
              </w:rPr>
              <w:t>-</w:t>
            </w:r>
          </w:p>
        </w:tc>
        <w:tc>
          <w:tcPr>
            <w:tcW w:w="214" w:type="pct"/>
            <w:tcBorders>
              <w:top w:val="nil"/>
              <w:left w:val="nil"/>
              <w:bottom w:val="single" w:sz="4" w:space="0" w:color="auto"/>
              <w:right w:val="single" w:sz="4" w:space="0" w:color="auto"/>
            </w:tcBorders>
            <w:vAlign w:val="center"/>
          </w:tcPr>
          <w:p w14:paraId="56ABEAEF" w14:textId="77777777" w:rsidR="00E57193" w:rsidRPr="00E57193" w:rsidRDefault="00E57193" w:rsidP="00E57193">
            <w:pPr>
              <w:jc w:val="center"/>
              <w:rPr>
                <w:sz w:val="16"/>
                <w:szCs w:val="16"/>
              </w:rPr>
            </w:pPr>
            <w:r w:rsidRPr="00E57193">
              <w:rPr>
                <w:sz w:val="16"/>
                <w:szCs w:val="16"/>
              </w:rPr>
              <w:t>03000</w:t>
            </w:r>
          </w:p>
          <w:p w14:paraId="1C60AB9E" w14:textId="77777777" w:rsidR="00E57193" w:rsidRPr="00E57193" w:rsidRDefault="00E57193" w:rsidP="00E57193">
            <w:pPr>
              <w:jc w:val="center"/>
              <w:rPr>
                <w:sz w:val="16"/>
                <w:szCs w:val="16"/>
              </w:rPr>
            </w:pPr>
            <w:r w:rsidRPr="00E57193">
              <w:rPr>
                <w:sz w:val="16"/>
                <w:szCs w:val="16"/>
              </w:rPr>
              <w:t>2902</w:t>
            </w:r>
          </w:p>
        </w:tc>
        <w:tc>
          <w:tcPr>
            <w:tcW w:w="95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14:paraId="43A4893E"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1A31D5E2" w14:textId="77777777" w:rsidR="00E57193" w:rsidRPr="00E57193" w:rsidRDefault="00E57193" w:rsidP="00E57193">
            <w:pPr>
              <w:jc w:val="center"/>
              <w:rPr>
                <w:sz w:val="16"/>
                <w:szCs w:val="16"/>
              </w:rPr>
            </w:pPr>
            <w:r w:rsidRPr="00E57193">
              <w:rPr>
                <w:sz w:val="16"/>
                <w:szCs w:val="16"/>
              </w:rPr>
              <w:t>-</w:t>
            </w:r>
          </w:p>
        </w:tc>
        <w:tc>
          <w:tcPr>
            <w:tcW w:w="243" w:type="pct"/>
            <w:tcBorders>
              <w:top w:val="single" w:sz="6" w:space="0" w:color="auto"/>
              <w:left w:val="single" w:sz="4" w:space="0" w:color="auto"/>
              <w:bottom w:val="nil"/>
              <w:right w:val="single" w:sz="4" w:space="0" w:color="auto"/>
            </w:tcBorders>
            <w:vAlign w:val="center"/>
          </w:tcPr>
          <w:p w14:paraId="04E70816" w14:textId="77777777" w:rsidR="00E57193" w:rsidRPr="00E57193" w:rsidRDefault="00E57193" w:rsidP="00E57193">
            <w:pPr>
              <w:jc w:val="center"/>
              <w:rPr>
                <w:sz w:val="16"/>
                <w:szCs w:val="16"/>
              </w:rPr>
            </w:pPr>
            <w:r w:rsidRPr="00E57193">
              <w:rPr>
                <w:sz w:val="16"/>
                <w:szCs w:val="16"/>
              </w:rPr>
              <w:t>-</w:t>
            </w:r>
          </w:p>
        </w:tc>
        <w:tc>
          <w:tcPr>
            <w:tcW w:w="325" w:type="pct"/>
            <w:tcBorders>
              <w:top w:val="single" w:sz="6" w:space="0" w:color="auto"/>
              <w:left w:val="single" w:sz="4" w:space="0" w:color="auto"/>
              <w:bottom w:val="nil"/>
              <w:right w:val="single" w:sz="6" w:space="0" w:color="auto"/>
            </w:tcBorders>
            <w:tcMar>
              <w:top w:w="10" w:type="dxa"/>
              <w:left w:w="10" w:type="dxa"/>
              <w:bottom w:w="0" w:type="dxa"/>
              <w:right w:w="10" w:type="dxa"/>
            </w:tcMar>
            <w:vAlign w:val="center"/>
          </w:tcPr>
          <w:p w14:paraId="2E2DE453"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19CFDB3" w14:textId="77777777" w:rsidR="00E57193" w:rsidRPr="00E57193" w:rsidRDefault="00E57193" w:rsidP="00E57193">
            <w:pPr>
              <w:jc w:val="center"/>
              <w:rPr>
                <w:sz w:val="16"/>
                <w:szCs w:val="16"/>
              </w:rPr>
            </w:pPr>
            <w:r w:rsidRPr="00E57193">
              <w:rPr>
                <w:sz w:val="16"/>
                <w:szCs w:val="16"/>
              </w:rPr>
              <w:t>497,0</w:t>
            </w:r>
          </w:p>
        </w:tc>
        <w:tc>
          <w:tcPr>
            <w:tcW w:w="242" w:type="pct"/>
            <w:tcBorders>
              <w:top w:val="single" w:sz="4" w:space="0" w:color="auto"/>
              <w:left w:val="single" w:sz="4" w:space="0" w:color="auto"/>
              <w:bottom w:val="single" w:sz="4" w:space="0" w:color="auto"/>
              <w:right w:val="single" w:sz="4" w:space="0" w:color="auto"/>
            </w:tcBorders>
            <w:vAlign w:val="center"/>
          </w:tcPr>
          <w:p w14:paraId="6EBD82AF" w14:textId="77777777" w:rsidR="00E57193" w:rsidRPr="00E57193" w:rsidRDefault="00E57193" w:rsidP="00E57193">
            <w:pPr>
              <w:jc w:val="center"/>
              <w:rPr>
                <w:sz w:val="16"/>
                <w:szCs w:val="16"/>
              </w:rPr>
            </w:pP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74B586D" w14:textId="77777777" w:rsidR="00E57193" w:rsidRPr="00E57193" w:rsidRDefault="00E57193" w:rsidP="00E57193">
            <w:pPr>
              <w:jc w:val="center"/>
              <w:rPr>
                <w:sz w:val="16"/>
                <w:szCs w:val="16"/>
              </w:rPr>
            </w:pPr>
            <w:r w:rsidRPr="00E57193">
              <w:rPr>
                <w:sz w:val="16"/>
                <w:szCs w:val="16"/>
              </w:rPr>
              <w:t>2,92</w:t>
            </w:r>
          </w:p>
        </w:tc>
        <w:tc>
          <w:tcPr>
            <w:tcW w:w="350" w:type="pct"/>
            <w:tcBorders>
              <w:top w:val="single" w:sz="6" w:space="0" w:color="auto"/>
              <w:left w:val="single" w:sz="6" w:space="0" w:color="auto"/>
              <w:bottom w:val="nil"/>
              <w:right w:val="single" w:sz="6" w:space="0" w:color="auto"/>
            </w:tcBorders>
            <w:tcMar>
              <w:top w:w="10" w:type="dxa"/>
              <w:left w:w="10" w:type="dxa"/>
              <w:bottom w:w="0" w:type="dxa"/>
              <w:right w:w="10" w:type="dxa"/>
            </w:tcMar>
            <w:vAlign w:val="center"/>
          </w:tcPr>
          <w:p w14:paraId="208C3A52" w14:textId="77777777" w:rsidR="00E57193" w:rsidRPr="00E57193" w:rsidRDefault="00E57193" w:rsidP="00E57193">
            <w:pPr>
              <w:jc w:val="center"/>
              <w:rPr>
                <w:sz w:val="16"/>
                <w:szCs w:val="16"/>
              </w:rPr>
            </w:pPr>
            <w:r w:rsidRPr="00E57193">
              <w:rPr>
                <w:sz w:val="16"/>
                <w:szCs w:val="16"/>
              </w:rPr>
              <w:t>49,5</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EA624D8" w14:textId="77777777" w:rsidR="00E57193" w:rsidRPr="00E57193" w:rsidRDefault="00E57193" w:rsidP="00E57193">
            <w:pPr>
              <w:jc w:val="center"/>
              <w:rPr>
                <w:sz w:val="16"/>
                <w:szCs w:val="16"/>
              </w:rPr>
            </w:pPr>
            <w:r w:rsidRPr="00E57193">
              <w:rPr>
                <w:sz w:val="16"/>
                <w:szCs w:val="16"/>
              </w:rPr>
              <w:t>0,144</w:t>
            </w:r>
          </w:p>
        </w:tc>
        <w:tc>
          <w:tcPr>
            <w:tcW w:w="277" w:type="pct"/>
            <w:tcBorders>
              <w:top w:val="single" w:sz="4" w:space="0" w:color="auto"/>
              <w:left w:val="single" w:sz="4" w:space="0" w:color="auto"/>
              <w:bottom w:val="single" w:sz="4" w:space="0" w:color="auto"/>
              <w:right w:val="single" w:sz="4" w:space="0" w:color="auto"/>
            </w:tcBorders>
            <w:vAlign w:val="center"/>
          </w:tcPr>
          <w:p w14:paraId="06E05022" w14:textId="77777777" w:rsidR="00E57193" w:rsidRPr="00E57193" w:rsidRDefault="00E57193" w:rsidP="00E57193">
            <w:pPr>
              <w:jc w:val="center"/>
              <w:rPr>
                <w:rFonts w:eastAsia="Calibri"/>
                <w:sz w:val="16"/>
                <w:szCs w:val="16"/>
              </w:rPr>
            </w:pPr>
            <w:r w:rsidRPr="00E57193">
              <w:rPr>
                <w:rFonts w:eastAsia="Calibri"/>
                <w:sz w:val="16"/>
                <w:szCs w:val="16"/>
              </w:rPr>
              <w:t>90,0</w:t>
            </w:r>
          </w:p>
        </w:tc>
      </w:tr>
      <w:tr w:rsidR="00E57193" w:rsidRPr="00E57193" w14:paraId="732822E3" w14:textId="77777777" w:rsidTr="00E57193">
        <w:trPr>
          <w:trHeight w:val="60"/>
          <w:jc w:val="center"/>
        </w:trPr>
        <w:tc>
          <w:tcPr>
            <w:tcW w:w="201"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463EE253" w14:textId="77777777" w:rsidR="00E57193" w:rsidRPr="00E57193" w:rsidRDefault="00E57193" w:rsidP="00E57193">
            <w:pPr>
              <w:jc w:val="center"/>
              <w:rPr>
                <w:sz w:val="16"/>
                <w:szCs w:val="16"/>
              </w:rPr>
            </w:pPr>
            <w:r w:rsidRPr="00E57193">
              <w:rPr>
                <w:sz w:val="16"/>
                <w:szCs w:val="16"/>
              </w:rPr>
              <w:t>9</w:t>
            </w:r>
          </w:p>
        </w:tc>
        <w:tc>
          <w:tcPr>
            <w:tcW w:w="490" w:type="pct"/>
            <w:tcBorders>
              <w:top w:val="single" w:sz="6" w:space="0" w:color="auto"/>
              <w:left w:val="single" w:sz="6" w:space="0" w:color="auto"/>
              <w:bottom w:val="nil"/>
              <w:right w:val="single" w:sz="6" w:space="0" w:color="auto"/>
            </w:tcBorders>
            <w:tcMar>
              <w:top w:w="10" w:type="dxa"/>
              <w:left w:w="10" w:type="dxa"/>
              <w:bottom w:w="0" w:type="dxa"/>
              <w:right w:w="10" w:type="dxa"/>
            </w:tcMar>
            <w:vAlign w:val="center"/>
          </w:tcPr>
          <w:p w14:paraId="757D6B7B" w14:textId="77777777" w:rsidR="00E57193" w:rsidRPr="00E57193" w:rsidRDefault="00E57193" w:rsidP="00E57193">
            <w:pPr>
              <w:jc w:val="center"/>
              <w:rPr>
                <w:sz w:val="16"/>
                <w:szCs w:val="16"/>
              </w:rPr>
            </w:pPr>
            <w:proofErr w:type="spellStart"/>
            <w:r w:rsidRPr="00E57193">
              <w:rPr>
                <w:sz w:val="16"/>
                <w:szCs w:val="16"/>
              </w:rPr>
              <w:t>Циклони</w:t>
            </w:r>
            <w:proofErr w:type="spellEnd"/>
          </w:p>
          <w:p w14:paraId="67914C03" w14:textId="77777777" w:rsidR="00E57193" w:rsidRPr="00E57193" w:rsidRDefault="00E57193" w:rsidP="00E57193">
            <w:pPr>
              <w:jc w:val="center"/>
              <w:rPr>
                <w:sz w:val="16"/>
                <w:szCs w:val="16"/>
              </w:rPr>
            </w:pPr>
          </w:p>
        </w:tc>
        <w:tc>
          <w:tcPr>
            <w:tcW w:w="457" w:type="pct"/>
            <w:tcBorders>
              <w:top w:val="nil"/>
              <w:left w:val="nil"/>
              <w:bottom w:val="single" w:sz="4" w:space="0" w:color="auto"/>
              <w:right w:val="single" w:sz="4" w:space="0" w:color="auto"/>
            </w:tcBorders>
            <w:tcMar>
              <w:top w:w="10" w:type="dxa"/>
              <w:left w:w="10" w:type="dxa"/>
              <w:bottom w:w="0" w:type="dxa"/>
              <w:right w:w="10" w:type="dxa"/>
            </w:tcMar>
            <w:vAlign w:val="center"/>
          </w:tcPr>
          <w:p w14:paraId="4C1DF285" w14:textId="77777777" w:rsidR="00E57193" w:rsidRPr="00E57193" w:rsidRDefault="00E57193" w:rsidP="00E57193">
            <w:pPr>
              <w:jc w:val="center"/>
              <w:rPr>
                <w:sz w:val="16"/>
                <w:szCs w:val="16"/>
              </w:rPr>
            </w:pPr>
            <w:r w:rsidRPr="00E57193">
              <w:rPr>
                <w:sz w:val="16"/>
                <w:szCs w:val="16"/>
              </w:rPr>
              <w:t>-</w:t>
            </w:r>
          </w:p>
        </w:tc>
        <w:tc>
          <w:tcPr>
            <w:tcW w:w="214" w:type="pct"/>
            <w:tcBorders>
              <w:top w:val="nil"/>
              <w:left w:val="nil"/>
              <w:bottom w:val="single" w:sz="4" w:space="0" w:color="auto"/>
              <w:right w:val="single" w:sz="4" w:space="0" w:color="auto"/>
            </w:tcBorders>
            <w:vAlign w:val="center"/>
          </w:tcPr>
          <w:p w14:paraId="33EDB395" w14:textId="77777777" w:rsidR="00E57193" w:rsidRPr="00E57193" w:rsidRDefault="00E57193" w:rsidP="00E57193">
            <w:pPr>
              <w:jc w:val="center"/>
              <w:rPr>
                <w:sz w:val="16"/>
                <w:szCs w:val="16"/>
              </w:rPr>
            </w:pPr>
            <w:r w:rsidRPr="00E57193">
              <w:rPr>
                <w:sz w:val="16"/>
                <w:szCs w:val="16"/>
              </w:rPr>
              <w:t>03000</w:t>
            </w:r>
          </w:p>
          <w:p w14:paraId="410F17BF" w14:textId="77777777" w:rsidR="00E57193" w:rsidRPr="00E57193" w:rsidRDefault="00E57193" w:rsidP="00E57193">
            <w:pPr>
              <w:jc w:val="center"/>
              <w:rPr>
                <w:sz w:val="16"/>
                <w:szCs w:val="16"/>
              </w:rPr>
            </w:pPr>
            <w:r w:rsidRPr="00E57193">
              <w:rPr>
                <w:sz w:val="16"/>
                <w:szCs w:val="16"/>
              </w:rPr>
              <w:t>2902</w:t>
            </w:r>
          </w:p>
        </w:tc>
        <w:tc>
          <w:tcPr>
            <w:tcW w:w="95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14:paraId="7B0ED233"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02A2EA3D" w14:textId="77777777" w:rsidR="00E57193" w:rsidRPr="00E57193" w:rsidRDefault="00E57193" w:rsidP="00E57193">
            <w:pPr>
              <w:jc w:val="center"/>
              <w:rPr>
                <w:sz w:val="16"/>
                <w:szCs w:val="16"/>
              </w:rPr>
            </w:pPr>
            <w:r w:rsidRPr="00E57193">
              <w:rPr>
                <w:sz w:val="16"/>
                <w:szCs w:val="16"/>
              </w:rPr>
              <w:t>-</w:t>
            </w:r>
          </w:p>
        </w:tc>
        <w:tc>
          <w:tcPr>
            <w:tcW w:w="243" w:type="pct"/>
            <w:tcBorders>
              <w:top w:val="single" w:sz="6" w:space="0" w:color="auto"/>
              <w:left w:val="single" w:sz="4" w:space="0" w:color="auto"/>
              <w:bottom w:val="nil"/>
              <w:right w:val="single" w:sz="4" w:space="0" w:color="auto"/>
            </w:tcBorders>
            <w:vAlign w:val="center"/>
          </w:tcPr>
          <w:p w14:paraId="3F00D571" w14:textId="77777777" w:rsidR="00E57193" w:rsidRPr="00E57193" w:rsidRDefault="00E57193" w:rsidP="00E57193">
            <w:pPr>
              <w:jc w:val="center"/>
              <w:rPr>
                <w:sz w:val="16"/>
                <w:szCs w:val="16"/>
              </w:rPr>
            </w:pPr>
            <w:r w:rsidRPr="00E57193">
              <w:rPr>
                <w:sz w:val="16"/>
                <w:szCs w:val="16"/>
              </w:rPr>
              <w:t>-</w:t>
            </w:r>
          </w:p>
        </w:tc>
        <w:tc>
          <w:tcPr>
            <w:tcW w:w="325" w:type="pct"/>
            <w:tcBorders>
              <w:top w:val="single" w:sz="6" w:space="0" w:color="auto"/>
              <w:left w:val="single" w:sz="4" w:space="0" w:color="auto"/>
              <w:bottom w:val="nil"/>
              <w:right w:val="single" w:sz="6" w:space="0" w:color="auto"/>
            </w:tcBorders>
            <w:tcMar>
              <w:top w:w="10" w:type="dxa"/>
              <w:left w:w="10" w:type="dxa"/>
              <w:bottom w:w="0" w:type="dxa"/>
              <w:right w:w="10" w:type="dxa"/>
            </w:tcMar>
            <w:vAlign w:val="center"/>
          </w:tcPr>
          <w:p w14:paraId="1E091B22"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E62B1FB" w14:textId="77777777" w:rsidR="00E57193" w:rsidRPr="00E57193" w:rsidRDefault="00E57193" w:rsidP="00E57193">
            <w:pPr>
              <w:jc w:val="center"/>
              <w:rPr>
                <w:sz w:val="16"/>
                <w:szCs w:val="16"/>
              </w:rPr>
            </w:pPr>
            <w:r w:rsidRPr="00E57193">
              <w:rPr>
                <w:sz w:val="16"/>
                <w:szCs w:val="16"/>
              </w:rPr>
              <w:t>496,0</w:t>
            </w:r>
          </w:p>
        </w:tc>
        <w:tc>
          <w:tcPr>
            <w:tcW w:w="242" w:type="pct"/>
            <w:tcBorders>
              <w:top w:val="single" w:sz="4" w:space="0" w:color="auto"/>
              <w:left w:val="single" w:sz="4" w:space="0" w:color="auto"/>
              <w:bottom w:val="single" w:sz="4" w:space="0" w:color="auto"/>
              <w:right w:val="single" w:sz="4" w:space="0" w:color="auto"/>
            </w:tcBorders>
            <w:vAlign w:val="center"/>
          </w:tcPr>
          <w:p w14:paraId="0B52C0BB"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0B8718C" w14:textId="77777777" w:rsidR="00E57193" w:rsidRPr="00E57193" w:rsidRDefault="00E57193" w:rsidP="00E57193">
            <w:pPr>
              <w:jc w:val="center"/>
              <w:rPr>
                <w:sz w:val="16"/>
                <w:szCs w:val="16"/>
              </w:rPr>
            </w:pPr>
            <w:r w:rsidRPr="00E57193">
              <w:rPr>
                <w:sz w:val="16"/>
                <w:szCs w:val="16"/>
              </w:rPr>
              <w:t>2,92</w:t>
            </w:r>
          </w:p>
        </w:tc>
        <w:tc>
          <w:tcPr>
            <w:tcW w:w="350" w:type="pct"/>
            <w:tcBorders>
              <w:top w:val="single" w:sz="6" w:space="0" w:color="auto"/>
              <w:left w:val="single" w:sz="6" w:space="0" w:color="auto"/>
              <w:bottom w:val="nil"/>
              <w:right w:val="single" w:sz="6" w:space="0" w:color="auto"/>
            </w:tcBorders>
            <w:tcMar>
              <w:top w:w="10" w:type="dxa"/>
              <w:left w:w="10" w:type="dxa"/>
              <w:bottom w:w="0" w:type="dxa"/>
              <w:right w:w="10" w:type="dxa"/>
            </w:tcMar>
            <w:vAlign w:val="center"/>
          </w:tcPr>
          <w:p w14:paraId="3EE8B065" w14:textId="77777777" w:rsidR="00E57193" w:rsidRPr="00E57193" w:rsidRDefault="00E57193" w:rsidP="00E57193">
            <w:pPr>
              <w:jc w:val="center"/>
              <w:rPr>
                <w:sz w:val="16"/>
                <w:szCs w:val="16"/>
              </w:rPr>
            </w:pPr>
            <w:r w:rsidRPr="00E57193">
              <w:rPr>
                <w:sz w:val="16"/>
                <w:szCs w:val="16"/>
              </w:rPr>
              <w:t>49,8</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FC3F6CB" w14:textId="77777777" w:rsidR="00E57193" w:rsidRPr="00E57193" w:rsidRDefault="00E57193" w:rsidP="00E57193">
            <w:pPr>
              <w:jc w:val="center"/>
              <w:rPr>
                <w:rFonts w:eastAsia="Calibri"/>
                <w:sz w:val="16"/>
                <w:szCs w:val="16"/>
              </w:rPr>
            </w:pPr>
            <w:r w:rsidRPr="00E57193">
              <w:rPr>
                <w:sz w:val="16"/>
                <w:szCs w:val="16"/>
              </w:rPr>
              <w:t>0,145</w:t>
            </w:r>
          </w:p>
        </w:tc>
        <w:tc>
          <w:tcPr>
            <w:tcW w:w="277" w:type="pct"/>
            <w:tcBorders>
              <w:top w:val="single" w:sz="4" w:space="0" w:color="auto"/>
              <w:left w:val="single" w:sz="4" w:space="0" w:color="auto"/>
              <w:bottom w:val="single" w:sz="4" w:space="0" w:color="auto"/>
              <w:right w:val="single" w:sz="4" w:space="0" w:color="auto"/>
            </w:tcBorders>
            <w:vAlign w:val="center"/>
          </w:tcPr>
          <w:p w14:paraId="1BDFC8D4" w14:textId="77777777" w:rsidR="00E57193" w:rsidRPr="00E57193" w:rsidRDefault="00E57193" w:rsidP="00E57193">
            <w:pPr>
              <w:jc w:val="center"/>
              <w:rPr>
                <w:rFonts w:eastAsia="Calibri"/>
                <w:sz w:val="16"/>
                <w:szCs w:val="16"/>
              </w:rPr>
            </w:pPr>
            <w:r w:rsidRPr="00E57193">
              <w:rPr>
                <w:rFonts w:eastAsia="Calibri"/>
                <w:sz w:val="16"/>
                <w:szCs w:val="16"/>
              </w:rPr>
              <w:t>90,0</w:t>
            </w:r>
          </w:p>
        </w:tc>
      </w:tr>
      <w:tr w:rsidR="00E57193" w:rsidRPr="00E57193" w14:paraId="1E45559B" w14:textId="77777777" w:rsidTr="00E57193">
        <w:trPr>
          <w:trHeight w:val="60"/>
          <w:jc w:val="center"/>
        </w:trPr>
        <w:tc>
          <w:tcPr>
            <w:tcW w:w="201"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65CF4F4E" w14:textId="77777777" w:rsidR="00E57193" w:rsidRPr="00E57193" w:rsidRDefault="00E57193" w:rsidP="00E57193">
            <w:pPr>
              <w:jc w:val="center"/>
              <w:rPr>
                <w:sz w:val="16"/>
                <w:szCs w:val="16"/>
              </w:rPr>
            </w:pPr>
          </w:p>
        </w:tc>
        <w:tc>
          <w:tcPr>
            <w:tcW w:w="490" w:type="pct"/>
            <w:tcBorders>
              <w:top w:val="single" w:sz="6" w:space="0" w:color="auto"/>
              <w:left w:val="single" w:sz="6" w:space="0" w:color="auto"/>
              <w:bottom w:val="single" w:sz="4" w:space="0" w:color="auto"/>
              <w:right w:val="single" w:sz="6" w:space="0" w:color="auto"/>
            </w:tcBorders>
            <w:tcMar>
              <w:top w:w="10" w:type="dxa"/>
              <w:left w:w="10" w:type="dxa"/>
              <w:bottom w:w="0" w:type="dxa"/>
              <w:right w:w="10" w:type="dxa"/>
            </w:tcMar>
            <w:vAlign w:val="center"/>
          </w:tcPr>
          <w:p w14:paraId="5D225274" w14:textId="77777777" w:rsidR="00E57193" w:rsidRPr="00E57193" w:rsidRDefault="00E57193" w:rsidP="00E57193">
            <w:pPr>
              <w:jc w:val="center"/>
              <w:rPr>
                <w:sz w:val="16"/>
                <w:szCs w:val="16"/>
              </w:rPr>
            </w:pPr>
            <w:proofErr w:type="spellStart"/>
            <w:r w:rsidRPr="00E57193">
              <w:rPr>
                <w:sz w:val="16"/>
                <w:szCs w:val="16"/>
              </w:rPr>
              <w:t>Циклони</w:t>
            </w:r>
            <w:proofErr w:type="spellEnd"/>
          </w:p>
          <w:p w14:paraId="08C2144B" w14:textId="77777777" w:rsidR="00E57193" w:rsidRPr="00E57193" w:rsidRDefault="00E57193" w:rsidP="00E57193">
            <w:pPr>
              <w:jc w:val="center"/>
              <w:rPr>
                <w:sz w:val="16"/>
                <w:szCs w:val="16"/>
              </w:rPr>
            </w:pPr>
          </w:p>
        </w:tc>
        <w:tc>
          <w:tcPr>
            <w:tcW w:w="457" w:type="pct"/>
            <w:tcBorders>
              <w:top w:val="nil"/>
              <w:left w:val="nil"/>
              <w:bottom w:val="single" w:sz="4" w:space="0" w:color="auto"/>
              <w:right w:val="single" w:sz="4" w:space="0" w:color="auto"/>
            </w:tcBorders>
            <w:tcMar>
              <w:top w:w="10" w:type="dxa"/>
              <w:left w:w="10" w:type="dxa"/>
              <w:bottom w:w="0" w:type="dxa"/>
              <w:right w:w="10" w:type="dxa"/>
            </w:tcMar>
            <w:vAlign w:val="center"/>
          </w:tcPr>
          <w:p w14:paraId="18914728" w14:textId="77777777" w:rsidR="00E57193" w:rsidRPr="00E57193" w:rsidRDefault="00E57193" w:rsidP="00E57193">
            <w:pPr>
              <w:jc w:val="center"/>
              <w:rPr>
                <w:sz w:val="16"/>
                <w:szCs w:val="16"/>
              </w:rPr>
            </w:pPr>
            <w:r w:rsidRPr="00E57193">
              <w:rPr>
                <w:sz w:val="16"/>
                <w:szCs w:val="16"/>
              </w:rPr>
              <w:t>-</w:t>
            </w:r>
          </w:p>
        </w:tc>
        <w:tc>
          <w:tcPr>
            <w:tcW w:w="214" w:type="pct"/>
            <w:tcBorders>
              <w:top w:val="nil"/>
              <w:left w:val="nil"/>
              <w:bottom w:val="single" w:sz="4" w:space="0" w:color="auto"/>
              <w:right w:val="single" w:sz="4" w:space="0" w:color="auto"/>
            </w:tcBorders>
            <w:vAlign w:val="center"/>
          </w:tcPr>
          <w:p w14:paraId="18638F11" w14:textId="77777777" w:rsidR="00E57193" w:rsidRPr="00E57193" w:rsidRDefault="00E57193" w:rsidP="00E57193">
            <w:pPr>
              <w:jc w:val="center"/>
              <w:rPr>
                <w:sz w:val="16"/>
                <w:szCs w:val="16"/>
              </w:rPr>
            </w:pPr>
            <w:r w:rsidRPr="00E57193">
              <w:rPr>
                <w:sz w:val="16"/>
                <w:szCs w:val="16"/>
              </w:rPr>
              <w:t>03000</w:t>
            </w:r>
          </w:p>
          <w:p w14:paraId="3E74483B" w14:textId="77777777" w:rsidR="00E57193" w:rsidRPr="00E57193" w:rsidRDefault="00E57193" w:rsidP="00E57193">
            <w:pPr>
              <w:jc w:val="center"/>
              <w:rPr>
                <w:sz w:val="16"/>
                <w:szCs w:val="16"/>
              </w:rPr>
            </w:pPr>
            <w:r w:rsidRPr="00E57193">
              <w:rPr>
                <w:sz w:val="16"/>
                <w:szCs w:val="16"/>
              </w:rPr>
              <w:t>2902</w:t>
            </w:r>
          </w:p>
        </w:tc>
        <w:tc>
          <w:tcPr>
            <w:tcW w:w="955" w:type="pct"/>
            <w:tcBorders>
              <w:top w:val="nil"/>
              <w:left w:val="single" w:sz="4" w:space="0" w:color="auto"/>
              <w:bottom w:val="single" w:sz="4" w:space="0" w:color="auto"/>
              <w:right w:val="single" w:sz="4" w:space="0" w:color="auto"/>
            </w:tcBorders>
            <w:tcMar>
              <w:top w:w="10" w:type="dxa"/>
              <w:left w:w="10" w:type="dxa"/>
              <w:bottom w:w="0" w:type="dxa"/>
              <w:right w:w="10" w:type="dxa"/>
            </w:tcMar>
            <w:vAlign w:val="center"/>
          </w:tcPr>
          <w:p w14:paraId="0E03DD19"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4545BD82" w14:textId="77777777" w:rsidR="00E57193" w:rsidRPr="00E57193" w:rsidRDefault="00E57193" w:rsidP="00E57193">
            <w:pPr>
              <w:jc w:val="center"/>
              <w:rPr>
                <w:sz w:val="16"/>
                <w:szCs w:val="16"/>
              </w:rPr>
            </w:pPr>
            <w:r w:rsidRPr="00E57193">
              <w:rPr>
                <w:sz w:val="16"/>
                <w:szCs w:val="16"/>
              </w:rPr>
              <w:t>-</w:t>
            </w:r>
          </w:p>
        </w:tc>
        <w:tc>
          <w:tcPr>
            <w:tcW w:w="243" w:type="pct"/>
            <w:tcBorders>
              <w:top w:val="single" w:sz="6" w:space="0" w:color="auto"/>
              <w:left w:val="single" w:sz="4" w:space="0" w:color="auto"/>
              <w:bottom w:val="single" w:sz="4" w:space="0" w:color="auto"/>
              <w:right w:val="single" w:sz="4" w:space="0" w:color="auto"/>
            </w:tcBorders>
            <w:vAlign w:val="center"/>
          </w:tcPr>
          <w:p w14:paraId="1F83EB43" w14:textId="77777777" w:rsidR="00E57193" w:rsidRPr="00E57193" w:rsidRDefault="00E57193" w:rsidP="00E57193">
            <w:pPr>
              <w:jc w:val="center"/>
              <w:rPr>
                <w:sz w:val="16"/>
                <w:szCs w:val="16"/>
              </w:rPr>
            </w:pPr>
            <w:r w:rsidRPr="00E57193">
              <w:rPr>
                <w:sz w:val="16"/>
                <w:szCs w:val="16"/>
              </w:rPr>
              <w:t>-</w:t>
            </w:r>
          </w:p>
        </w:tc>
        <w:tc>
          <w:tcPr>
            <w:tcW w:w="325" w:type="pct"/>
            <w:tcBorders>
              <w:top w:val="single" w:sz="6" w:space="0" w:color="auto"/>
              <w:left w:val="single" w:sz="4" w:space="0" w:color="auto"/>
              <w:bottom w:val="single" w:sz="4" w:space="0" w:color="auto"/>
              <w:right w:val="single" w:sz="6" w:space="0" w:color="auto"/>
            </w:tcBorders>
            <w:tcMar>
              <w:top w:w="10" w:type="dxa"/>
              <w:left w:w="10" w:type="dxa"/>
              <w:bottom w:w="0" w:type="dxa"/>
              <w:right w:w="10" w:type="dxa"/>
            </w:tcMar>
            <w:vAlign w:val="center"/>
          </w:tcPr>
          <w:p w14:paraId="22E5244F"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BAEC2AA" w14:textId="77777777" w:rsidR="00E57193" w:rsidRPr="00E57193" w:rsidRDefault="00E57193" w:rsidP="00E57193">
            <w:pPr>
              <w:jc w:val="center"/>
              <w:rPr>
                <w:sz w:val="16"/>
                <w:szCs w:val="16"/>
              </w:rPr>
            </w:pPr>
            <w:r w:rsidRPr="00E57193">
              <w:rPr>
                <w:sz w:val="16"/>
                <w:szCs w:val="16"/>
              </w:rPr>
              <w:t>498,0</w:t>
            </w:r>
          </w:p>
        </w:tc>
        <w:tc>
          <w:tcPr>
            <w:tcW w:w="242" w:type="pct"/>
            <w:tcBorders>
              <w:top w:val="single" w:sz="4" w:space="0" w:color="auto"/>
              <w:left w:val="single" w:sz="4" w:space="0" w:color="auto"/>
              <w:bottom w:val="single" w:sz="4" w:space="0" w:color="auto"/>
              <w:right w:val="single" w:sz="4" w:space="0" w:color="auto"/>
            </w:tcBorders>
            <w:vAlign w:val="center"/>
          </w:tcPr>
          <w:p w14:paraId="0A6ED70B" w14:textId="77777777" w:rsidR="00E57193" w:rsidRPr="00E57193" w:rsidRDefault="00E57193" w:rsidP="00E57193">
            <w:pPr>
              <w:jc w:val="center"/>
              <w:rPr>
                <w:sz w:val="16"/>
                <w:szCs w:val="16"/>
              </w:rPr>
            </w:pP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93C67F5" w14:textId="77777777" w:rsidR="00E57193" w:rsidRPr="00E57193" w:rsidRDefault="00E57193" w:rsidP="00E57193">
            <w:pPr>
              <w:jc w:val="center"/>
              <w:rPr>
                <w:sz w:val="16"/>
                <w:szCs w:val="16"/>
              </w:rPr>
            </w:pPr>
            <w:r w:rsidRPr="00E57193">
              <w:rPr>
                <w:sz w:val="16"/>
                <w:szCs w:val="16"/>
              </w:rPr>
              <w:t>2,91</w:t>
            </w:r>
          </w:p>
        </w:tc>
        <w:tc>
          <w:tcPr>
            <w:tcW w:w="350" w:type="pct"/>
            <w:tcBorders>
              <w:top w:val="single" w:sz="6" w:space="0" w:color="auto"/>
              <w:left w:val="single" w:sz="6" w:space="0" w:color="auto"/>
              <w:bottom w:val="single" w:sz="4" w:space="0" w:color="auto"/>
              <w:right w:val="single" w:sz="6" w:space="0" w:color="auto"/>
            </w:tcBorders>
            <w:tcMar>
              <w:top w:w="10" w:type="dxa"/>
              <w:left w:w="10" w:type="dxa"/>
              <w:bottom w:w="0" w:type="dxa"/>
              <w:right w:w="10" w:type="dxa"/>
            </w:tcMar>
            <w:vAlign w:val="center"/>
          </w:tcPr>
          <w:p w14:paraId="7D6D0D39" w14:textId="77777777" w:rsidR="00E57193" w:rsidRPr="00E57193" w:rsidRDefault="00E57193" w:rsidP="00E57193">
            <w:pPr>
              <w:jc w:val="center"/>
              <w:rPr>
                <w:sz w:val="16"/>
                <w:szCs w:val="16"/>
              </w:rPr>
            </w:pPr>
            <w:r w:rsidRPr="00E57193">
              <w:rPr>
                <w:sz w:val="16"/>
                <w:szCs w:val="16"/>
              </w:rPr>
              <w:t>49,7</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BA14123" w14:textId="77777777" w:rsidR="00E57193" w:rsidRPr="00E57193" w:rsidRDefault="00E57193" w:rsidP="00E57193">
            <w:pPr>
              <w:jc w:val="center"/>
              <w:rPr>
                <w:sz w:val="16"/>
                <w:szCs w:val="16"/>
              </w:rPr>
            </w:pPr>
            <w:r w:rsidRPr="00E57193">
              <w:rPr>
                <w:sz w:val="16"/>
                <w:szCs w:val="16"/>
              </w:rPr>
              <w:t>0,145</w:t>
            </w:r>
          </w:p>
        </w:tc>
        <w:tc>
          <w:tcPr>
            <w:tcW w:w="277" w:type="pct"/>
            <w:tcBorders>
              <w:top w:val="single" w:sz="4" w:space="0" w:color="auto"/>
              <w:left w:val="single" w:sz="4" w:space="0" w:color="auto"/>
              <w:bottom w:val="single" w:sz="4" w:space="0" w:color="auto"/>
              <w:right w:val="single" w:sz="4" w:space="0" w:color="auto"/>
            </w:tcBorders>
            <w:vAlign w:val="center"/>
          </w:tcPr>
          <w:p w14:paraId="544CB840" w14:textId="77777777" w:rsidR="00E57193" w:rsidRPr="00E57193" w:rsidRDefault="00E57193" w:rsidP="00E57193">
            <w:pPr>
              <w:jc w:val="center"/>
              <w:rPr>
                <w:rFonts w:eastAsia="Calibri"/>
                <w:sz w:val="16"/>
                <w:szCs w:val="16"/>
              </w:rPr>
            </w:pPr>
            <w:r w:rsidRPr="00E57193">
              <w:rPr>
                <w:rFonts w:eastAsia="Calibri"/>
                <w:sz w:val="16"/>
                <w:szCs w:val="16"/>
              </w:rPr>
              <w:t>90,0</w:t>
            </w:r>
          </w:p>
        </w:tc>
      </w:tr>
      <w:tr w:rsidR="00E57193" w:rsidRPr="00E57193" w14:paraId="3A67CBA7"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64F1D36E" w14:textId="77777777" w:rsidR="00E57193" w:rsidRPr="00E57193" w:rsidRDefault="00E57193" w:rsidP="00E57193">
            <w:pPr>
              <w:jc w:val="center"/>
              <w:rPr>
                <w:sz w:val="16"/>
                <w:szCs w:val="16"/>
              </w:rPr>
            </w:pPr>
            <w:r w:rsidRPr="00E57193">
              <w:rPr>
                <w:sz w:val="16"/>
                <w:szCs w:val="16"/>
              </w:rPr>
              <w:lastRenderedPageBreak/>
              <w:t>1</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2C48FEAD" w14:textId="77777777" w:rsidR="00E57193" w:rsidRPr="00E57193" w:rsidRDefault="00E57193" w:rsidP="00E57193">
            <w:pPr>
              <w:jc w:val="center"/>
              <w:rPr>
                <w:sz w:val="16"/>
                <w:szCs w:val="16"/>
              </w:rPr>
            </w:pPr>
            <w:r w:rsidRPr="00E57193">
              <w:rPr>
                <w:sz w:val="16"/>
                <w:szCs w:val="16"/>
              </w:rPr>
              <w:t>2</w:t>
            </w:r>
          </w:p>
        </w:tc>
        <w:tc>
          <w:tcPr>
            <w:tcW w:w="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075EF2EA" w14:textId="77777777" w:rsidR="00E57193" w:rsidRPr="00E57193" w:rsidRDefault="00E57193" w:rsidP="00E57193">
            <w:pPr>
              <w:jc w:val="center"/>
              <w:rPr>
                <w:sz w:val="16"/>
                <w:szCs w:val="16"/>
              </w:rPr>
            </w:pPr>
            <w:r w:rsidRPr="00E57193">
              <w:rPr>
                <w:sz w:val="16"/>
                <w:szCs w:val="16"/>
              </w:rPr>
              <w:t>3</w:t>
            </w:r>
          </w:p>
        </w:tc>
        <w:tc>
          <w:tcPr>
            <w:tcW w:w="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99BA19" w14:textId="77777777" w:rsidR="00E57193" w:rsidRPr="00E57193" w:rsidRDefault="00E57193" w:rsidP="00E57193">
            <w:pPr>
              <w:jc w:val="center"/>
              <w:rPr>
                <w:sz w:val="16"/>
                <w:szCs w:val="16"/>
              </w:rPr>
            </w:pPr>
            <w:r w:rsidRPr="00E57193">
              <w:rPr>
                <w:sz w:val="16"/>
                <w:szCs w:val="16"/>
              </w:rPr>
              <w:t>4</w:t>
            </w:r>
          </w:p>
        </w:tc>
        <w:tc>
          <w:tcPr>
            <w:tcW w:w="9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048528AD" w14:textId="77777777" w:rsidR="00E57193" w:rsidRPr="00E57193" w:rsidRDefault="00E57193" w:rsidP="00E57193">
            <w:pPr>
              <w:jc w:val="center"/>
              <w:rPr>
                <w:sz w:val="16"/>
                <w:szCs w:val="16"/>
              </w:rPr>
            </w:pPr>
            <w:r w:rsidRPr="00E57193">
              <w:rPr>
                <w:sz w:val="16"/>
                <w:szCs w:val="16"/>
              </w:rPr>
              <w:t>5</w:t>
            </w:r>
          </w:p>
        </w:tc>
        <w:tc>
          <w:tcPr>
            <w:tcW w:w="2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376354A" w14:textId="77777777" w:rsidR="00E57193" w:rsidRPr="00E57193" w:rsidRDefault="00E57193" w:rsidP="00E57193">
            <w:pPr>
              <w:jc w:val="center"/>
              <w:rPr>
                <w:sz w:val="16"/>
                <w:szCs w:val="16"/>
              </w:rPr>
            </w:pPr>
            <w:r w:rsidRPr="00E57193">
              <w:rPr>
                <w:sz w:val="16"/>
                <w:szCs w:val="16"/>
              </w:rPr>
              <w:t>6</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8E71373" w14:textId="77777777" w:rsidR="00E57193" w:rsidRPr="00E57193" w:rsidRDefault="00E57193" w:rsidP="00E57193">
            <w:pPr>
              <w:jc w:val="center"/>
              <w:rPr>
                <w:sz w:val="16"/>
                <w:szCs w:val="16"/>
              </w:rPr>
            </w:pPr>
            <w:r w:rsidRPr="00E57193">
              <w:rPr>
                <w:sz w:val="16"/>
                <w:szCs w:val="16"/>
              </w:rPr>
              <w:t>7</w:t>
            </w:r>
          </w:p>
        </w:tc>
        <w:tc>
          <w:tcPr>
            <w:tcW w:w="3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03E20C21" w14:textId="77777777" w:rsidR="00E57193" w:rsidRPr="00E57193" w:rsidRDefault="00E57193" w:rsidP="00E57193">
            <w:pPr>
              <w:jc w:val="center"/>
              <w:rPr>
                <w:sz w:val="16"/>
                <w:szCs w:val="16"/>
              </w:rPr>
            </w:pPr>
            <w:r w:rsidRPr="00E57193">
              <w:rPr>
                <w:sz w:val="16"/>
                <w:szCs w:val="16"/>
              </w:rPr>
              <w:t>8</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11F8104E" w14:textId="77777777" w:rsidR="00E57193" w:rsidRPr="00E57193" w:rsidRDefault="00E57193" w:rsidP="00E57193">
            <w:pPr>
              <w:jc w:val="center"/>
              <w:rPr>
                <w:sz w:val="16"/>
                <w:szCs w:val="16"/>
              </w:rPr>
            </w:pPr>
            <w:r w:rsidRPr="00E57193">
              <w:rPr>
                <w:sz w:val="16"/>
                <w:szCs w:val="16"/>
              </w:rPr>
              <w:t>9</w:t>
            </w:r>
          </w:p>
        </w:tc>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4962A4B" w14:textId="77777777" w:rsidR="00E57193" w:rsidRPr="00E57193" w:rsidRDefault="00E57193" w:rsidP="00E57193">
            <w:pPr>
              <w:jc w:val="center"/>
              <w:rPr>
                <w:sz w:val="16"/>
                <w:szCs w:val="16"/>
              </w:rPr>
            </w:pPr>
            <w:r w:rsidRPr="00E57193">
              <w:rPr>
                <w:sz w:val="16"/>
                <w:szCs w:val="16"/>
              </w:rPr>
              <w:t>10</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3FE174A9" w14:textId="77777777" w:rsidR="00E57193" w:rsidRPr="00E57193" w:rsidRDefault="00E57193" w:rsidP="00E57193">
            <w:pPr>
              <w:jc w:val="center"/>
              <w:rPr>
                <w:sz w:val="16"/>
                <w:szCs w:val="16"/>
              </w:rPr>
            </w:pPr>
            <w:r w:rsidRPr="00E57193">
              <w:rPr>
                <w:sz w:val="16"/>
                <w:szCs w:val="16"/>
              </w:rPr>
              <w:t>11</w:t>
            </w:r>
          </w:p>
        </w:tc>
        <w:tc>
          <w:tcPr>
            <w:tcW w:w="3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47454326" w14:textId="77777777" w:rsidR="00E57193" w:rsidRPr="00E57193" w:rsidRDefault="00E57193" w:rsidP="00E57193">
            <w:pPr>
              <w:jc w:val="center"/>
              <w:rPr>
                <w:sz w:val="16"/>
                <w:szCs w:val="16"/>
              </w:rPr>
            </w:pPr>
            <w:r w:rsidRPr="00E57193">
              <w:rPr>
                <w:sz w:val="16"/>
                <w:szCs w:val="16"/>
              </w:rPr>
              <w:t>12</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472DD4C8" w14:textId="77777777" w:rsidR="00E57193" w:rsidRPr="00E57193" w:rsidRDefault="00E57193" w:rsidP="00E57193">
            <w:pPr>
              <w:jc w:val="center"/>
              <w:rPr>
                <w:rFonts w:eastAsia="Calibri"/>
                <w:sz w:val="16"/>
                <w:szCs w:val="16"/>
              </w:rPr>
            </w:pPr>
            <w:r w:rsidRPr="00E57193">
              <w:rPr>
                <w:sz w:val="16"/>
                <w:szCs w:val="16"/>
              </w:rPr>
              <w:t>13</w:t>
            </w: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448DD8A" w14:textId="77777777" w:rsidR="00E57193" w:rsidRPr="00E57193" w:rsidRDefault="00E57193" w:rsidP="00E57193">
            <w:pPr>
              <w:jc w:val="center"/>
              <w:rPr>
                <w:rFonts w:eastAsia="Calibri"/>
                <w:sz w:val="16"/>
                <w:szCs w:val="16"/>
              </w:rPr>
            </w:pPr>
            <w:r w:rsidRPr="00E57193">
              <w:rPr>
                <w:sz w:val="16"/>
                <w:szCs w:val="16"/>
              </w:rPr>
              <w:t>14</w:t>
            </w:r>
          </w:p>
        </w:tc>
      </w:tr>
      <w:tr w:rsidR="00E57193" w:rsidRPr="00E57193" w14:paraId="42EA5746" w14:textId="77777777" w:rsidTr="00E57193">
        <w:trPr>
          <w:trHeight w:val="60"/>
          <w:jc w:val="center"/>
        </w:trPr>
        <w:tc>
          <w:tcPr>
            <w:tcW w:w="201"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3AFC9B50" w14:textId="77777777" w:rsidR="00E57193" w:rsidRPr="00E57193" w:rsidRDefault="00E57193" w:rsidP="00E57193">
            <w:pPr>
              <w:jc w:val="center"/>
              <w:rPr>
                <w:sz w:val="16"/>
                <w:szCs w:val="16"/>
              </w:rPr>
            </w:pPr>
            <w:r w:rsidRPr="00E57193">
              <w:rPr>
                <w:sz w:val="16"/>
                <w:szCs w:val="16"/>
              </w:rPr>
              <w:t>11</w:t>
            </w:r>
          </w:p>
        </w:tc>
        <w:tc>
          <w:tcPr>
            <w:tcW w:w="490"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07DF1725" w14:textId="77777777" w:rsidR="00E57193" w:rsidRPr="00E57193" w:rsidRDefault="00E57193" w:rsidP="00E57193">
            <w:pPr>
              <w:jc w:val="center"/>
              <w:rPr>
                <w:sz w:val="16"/>
                <w:szCs w:val="16"/>
              </w:rPr>
            </w:pPr>
            <w:r w:rsidRPr="00E57193">
              <w:rPr>
                <w:sz w:val="16"/>
                <w:szCs w:val="16"/>
              </w:rPr>
              <w:t>Циклон</w:t>
            </w:r>
          </w:p>
          <w:p w14:paraId="14879A12" w14:textId="77777777" w:rsidR="00E57193" w:rsidRPr="00E57193" w:rsidRDefault="00E57193" w:rsidP="00E57193">
            <w:pPr>
              <w:jc w:val="center"/>
              <w:rPr>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12E5DC9"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5AD0B92A" w14:textId="77777777" w:rsidR="00E57193" w:rsidRPr="00E57193" w:rsidRDefault="00E57193" w:rsidP="00E57193">
            <w:pPr>
              <w:jc w:val="center"/>
              <w:rPr>
                <w:sz w:val="16"/>
                <w:szCs w:val="16"/>
              </w:rPr>
            </w:pPr>
            <w:r w:rsidRPr="00E57193">
              <w:rPr>
                <w:sz w:val="16"/>
                <w:szCs w:val="16"/>
              </w:rPr>
              <w:t>03000</w:t>
            </w:r>
          </w:p>
          <w:p w14:paraId="145C7599"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A18334B"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4D748D60"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0B608082"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02EAC88"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99DA4D0" w14:textId="77777777" w:rsidR="00E57193" w:rsidRPr="00E57193" w:rsidRDefault="00E57193" w:rsidP="00E57193">
            <w:pPr>
              <w:jc w:val="center"/>
              <w:rPr>
                <w:sz w:val="16"/>
                <w:szCs w:val="16"/>
              </w:rPr>
            </w:pPr>
            <w:r w:rsidRPr="00E57193">
              <w:rPr>
                <w:sz w:val="16"/>
                <w:szCs w:val="16"/>
              </w:rPr>
              <w:t>504,0</w:t>
            </w:r>
          </w:p>
        </w:tc>
        <w:tc>
          <w:tcPr>
            <w:tcW w:w="242" w:type="pct"/>
            <w:tcBorders>
              <w:top w:val="single" w:sz="4" w:space="0" w:color="auto"/>
              <w:left w:val="single" w:sz="4" w:space="0" w:color="auto"/>
              <w:bottom w:val="single" w:sz="4" w:space="0" w:color="auto"/>
              <w:right w:val="single" w:sz="4" w:space="0" w:color="auto"/>
            </w:tcBorders>
            <w:vAlign w:val="center"/>
          </w:tcPr>
          <w:p w14:paraId="5FC89D5F"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E4A2F3D" w14:textId="77777777" w:rsidR="00E57193" w:rsidRPr="00E57193" w:rsidRDefault="00E57193" w:rsidP="00E57193">
            <w:pPr>
              <w:jc w:val="center"/>
              <w:rPr>
                <w:sz w:val="16"/>
                <w:szCs w:val="16"/>
              </w:rPr>
            </w:pPr>
            <w:r w:rsidRPr="00E57193">
              <w:rPr>
                <w:sz w:val="16"/>
                <w:szCs w:val="16"/>
              </w:rPr>
              <w:t>2,92</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F02F5F3" w14:textId="77777777" w:rsidR="00E57193" w:rsidRPr="00E57193" w:rsidRDefault="00E57193" w:rsidP="00E57193">
            <w:pPr>
              <w:jc w:val="center"/>
              <w:rPr>
                <w:sz w:val="16"/>
                <w:szCs w:val="16"/>
              </w:rPr>
            </w:pPr>
            <w:r w:rsidRPr="00E57193">
              <w:rPr>
                <w:sz w:val="16"/>
                <w:szCs w:val="16"/>
              </w:rPr>
              <w:t>49,5</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FA24D5B" w14:textId="77777777" w:rsidR="00E57193" w:rsidRPr="00E57193" w:rsidRDefault="00E57193" w:rsidP="00E57193">
            <w:pPr>
              <w:jc w:val="center"/>
              <w:rPr>
                <w:sz w:val="16"/>
                <w:szCs w:val="16"/>
              </w:rPr>
            </w:pPr>
            <w:r w:rsidRPr="00E57193">
              <w:rPr>
                <w:sz w:val="16"/>
                <w:szCs w:val="16"/>
              </w:rPr>
              <w:t>‌0,145</w:t>
            </w:r>
          </w:p>
        </w:tc>
        <w:tc>
          <w:tcPr>
            <w:tcW w:w="277" w:type="pct"/>
            <w:tcBorders>
              <w:top w:val="single" w:sz="4" w:space="0" w:color="auto"/>
              <w:left w:val="single" w:sz="4" w:space="0" w:color="auto"/>
              <w:bottom w:val="single" w:sz="4" w:space="0" w:color="auto"/>
              <w:right w:val="single" w:sz="4" w:space="0" w:color="auto"/>
            </w:tcBorders>
            <w:vAlign w:val="center"/>
          </w:tcPr>
          <w:p w14:paraId="707E936B" w14:textId="77777777" w:rsidR="00E57193" w:rsidRPr="00E57193" w:rsidRDefault="00E57193" w:rsidP="00E57193">
            <w:pPr>
              <w:jc w:val="center"/>
              <w:rPr>
                <w:rFonts w:eastAsia="Calibri"/>
                <w:sz w:val="16"/>
                <w:szCs w:val="16"/>
              </w:rPr>
            </w:pPr>
            <w:r w:rsidRPr="00E57193">
              <w:rPr>
                <w:rFonts w:eastAsia="Calibri"/>
                <w:sz w:val="16"/>
                <w:szCs w:val="16"/>
              </w:rPr>
              <w:t>90,0</w:t>
            </w:r>
          </w:p>
        </w:tc>
      </w:tr>
      <w:tr w:rsidR="00E57193" w:rsidRPr="00E57193" w14:paraId="36A2E5A4" w14:textId="77777777" w:rsidTr="00E57193">
        <w:trPr>
          <w:trHeight w:val="60"/>
          <w:jc w:val="center"/>
        </w:trPr>
        <w:tc>
          <w:tcPr>
            <w:tcW w:w="201"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3322E562" w14:textId="77777777" w:rsidR="00E57193" w:rsidRPr="00E57193" w:rsidRDefault="00E57193" w:rsidP="00E57193">
            <w:pPr>
              <w:jc w:val="center"/>
              <w:rPr>
                <w:sz w:val="16"/>
                <w:szCs w:val="16"/>
              </w:rPr>
            </w:pPr>
            <w:r w:rsidRPr="00E57193">
              <w:rPr>
                <w:sz w:val="16"/>
                <w:szCs w:val="16"/>
              </w:rPr>
              <w:t>12</w:t>
            </w:r>
          </w:p>
          <w:p w14:paraId="5CC6A8FB" w14:textId="77777777" w:rsidR="00E57193" w:rsidRPr="00E57193" w:rsidRDefault="00E57193" w:rsidP="00E57193">
            <w:pPr>
              <w:jc w:val="center"/>
              <w:rPr>
                <w:sz w:val="16"/>
                <w:szCs w:val="16"/>
              </w:rPr>
            </w:pPr>
          </w:p>
        </w:tc>
        <w:tc>
          <w:tcPr>
            <w:tcW w:w="490"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4C4D90DB" w14:textId="066BCB9F" w:rsidR="00E57193" w:rsidRPr="00E57193" w:rsidRDefault="00E57193" w:rsidP="00E57193">
            <w:pPr>
              <w:jc w:val="center"/>
              <w:rPr>
                <w:sz w:val="16"/>
                <w:szCs w:val="16"/>
              </w:rPr>
            </w:pPr>
            <w:r w:rsidRPr="00E57193">
              <w:rPr>
                <w:sz w:val="16"/>
                <w:szCs w:val="16"/>
              </w:rPr>
              <w:t>Циклон-</w:t>
            </w:r>
            <w:proofErr w:type="spellStart"/>
            <w:r w:rsidRPr="00E57193">
              <w:rPr>
                <w:sz w:val="16"/>
                <w:szCs w:val="16"/>
              </w:rPr>
              <w:t>фільтр</w:t>
            </w:r>
            <w:proofErr w:type="spellEnd"/>
          </w:p>
          <w:p w14:paraId="56BAFC12" w14:textId="706F56A5" w:rsidR="00E57193" w:rsidRPr="00E57193" w:rsidRDefault="00E57193" w:rsidP="00E57193">
            <w:pPr>
              <w:jc w:val="center"/>
              <w:rPr>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E652890"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69D1F6F9" w14:textId="77777777" w:rsidR="00E57193" w:rsidRPr="00E57193" w:rsidRDefault="00E57193" w:rsidP="00E57193">
            <w:pPr>
              <w:jc w:val="center"/>
              <w:rPr>
                <w:sz w:val="16"/>
                <w:szCs w:val="16"/>
              </w:rPr>
            </w:pPr>
            <w:r w:rsidRPr="00E57193">
              <w:rPr>
                <w:sz w:val="16"/>
                <w:szCs w:val="16"/>
              </w:rPr>
              <w:t>03000</w:t>
            </w:r>
          </w:p>
          <w:p w14:paraId="36FCA66B"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589294C"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4A01F498"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48113699"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7685B14"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97B03C1" w14:textId="77777777" w:rsidR="00E57193" w:rsidRPr="00E57193" w:rsidRDefault="00E57193" w:rsidP="00E57193">
            <w:pPr>
              <w:jc w:val="center"/>
              <w:rPr>
                <w:sz w:val="16"/>
                <w:szCs w:val="16"/>
              </w:rPr>
            </w:pPr>
            <w:r w:rsidRPr="00E57193">
              <w:rPr>
                <w:sz w:val="16"/>
                <w:szCs w:val="16"/>
              </w:rPr>
              <w:t>3150,0</w:t>
            </w:r>
          </w:p>
        </w:tc>
        <w:tc>
          <w:tcPr>
            <w:tcW w:w="242" w:type="pct"/>
            <w:tcBorders>
              <w:top w:val="single" w:sz="4" w:space="0" w:color="auto"/>
              <w:left w:val="single" w:sz="4" w:space="0" w:color="auto"/>
              <w:bottom w:val="single" w:sz="4" w:space="0" w:color="auto"/>
              <w:right w:val="single" w:sz="4" w:space="0" w:color="auto"/>
            </w:tcBorders>
            <w:vAlign w:val="center"/>
          </w:tcPr>
          <w:p w14:paraId="5F4BD5C2"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B545AB9" w14:textId="77777777" w:rsidR="00E57193" w:rsidRPr="00E57193" w:rsidRDefault="00E57193" w:rsidP="00E57193">
            <w:pPr>
              <w:jc w:val="center"/>
              <w:rPr>
                <w:sz w:val="16"/>
                <w:szCs w:val="16"/>
              </w:rPr>
            </w:pPr>
            <w:r w:rsidRPr="00E57193">
              <w:rPr>
                <w:sz w:val="16"/>
                <w:szCs w:val="16"/>
              </w:rPr>
              <w:t>2,07</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E2976F2" w14:textId="77777777" w:rsidR="00E57193" w:rsidRPr="00E57193" w:rsidRDefault="00E57193" w:rsidP="00E57193">
            <w:pPr>
              <w:jc w:val="center"/>
              <w:rPr>
                <w:sz w:val="16"/>
                <w:szCs w:val="16"/>
              </w:rPr>
            </w:pPr>
            <w:r w:rsidRPr="00E57193">
              <w:rPr>
                <w:sz w:val="16"/>
                <w:szCs w:val="16"/>
              </w:rPr>
              <w:t>47,3</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7C518FA" w14:textId="77777777" w:rsidR="00E57193" w:rsidRPr="00E57193" w:rsidRDefault="00E57193" w:rsidP="00E57193">
            <w:pPr>
              <w:jc w:val="center"/>
              <w:rPr>
                <w:sz w:val="16"/>
                <w:szCs w:val="16"/>
              </w:rPr>
            </w:pPr>
            <w:r w:rsidRPr="00E57193">
              <w:rPr>
                <w:sz w:val="16"/>
                <w:szCs w:val="16"/>
              </w:rPr>
              <w:t>‌0,098</w:t>
            </w:r>
          </w:p>
        </w:tc>
        <w:tc>
          <w:tcPr>
            <w:tcW w:w="277" w:type="pct"/>
            <w:tcBorders>
              <w:top w:val="single" w:sz="4" w:space="0" w:color="auto"/>
              <w:left w:val="single" w:sz="4" w:space="0" w:color="auto"/>
              <w:bottom w:val="single" w:sz="4" w:space="0" w:color="auto"/>
              <w:right w:val="single" w:sz="4" w:space="0" w:color="auto"/>
            </w:tcBorders>
            <w:vAlign w:val="center"/>
          </w:tcPr>
          <w:p w14:paraId="6F5BFA6C" w14:textId="77777777" w:rsidR="00E57193" w:rsidRPr="00E57193" w:rsidRDefault="00E57193" w:rsidP="00E57193">
            <w:pPr>
              <w:jc w:val="center"/>
              <w:rPr>
                <w:rFonts w:eastAsia="Calibri"/>
                <w:sz w:val="16"/>
                <w:szCs w:val="16"/>
              </w:rPr>
            </w:pPr>
            <w:r w:rsidRPr="00E57193">
              <w:rPr>
                <w:rFonts w:eastAsia="Calibri"/>
                <w:sz w:val="16"/>
                <w:szCs w:val="16"/>
              </w:rPr>
              <w:t>98,5</w:t>
            </w:r>
          </w:p>
        </w:tc>
      </w:tr>
      <w:tr w:rsidR="00E57193" w:rsidRPr="00E57193" w14:paraId="210EC5D2" w14:textId="77777777" w:rsidTr="00E57193">
        <w:trPr>
          <w:trHeight w:val="60"/>
          <w:jc w:val="center"/>
        </w:trPr>
        <w:tc>
          <w:tcPr>
            <w:tcW w:w="201" w:type="pct"/>
            <w:tcBorders>
              <w:left w:val="single" w:sz="4" w:space="0" w:color="auto"/>
              <w:right w:val="single" w:sz="4" w:space="0" w:color="auto"/>
            </w:tcBorders>
            <w:tcMar>
              <w:top w:w="10" w:type="dxa"/>
              <w:left w:w="10" w:type="dxa"/>
              <w:bottom w:w="0" w:type="dxa"/>
              <w:right w:w="10" w:type="dxa"/>
            </w:tcMar>
            <w:vAlign w:val="center"/>
          </w:tcPr>
          <w:p w14:paraId="22508757" w14:textId="77777777" w:rsidR="00E57193" w:rsidRPr="00E57193" w:rsidRDefault="00E57193" w:rsidP="00E57193">
            <w:pPr>
              <w:jc w:val="center"/>
              <w:rPr>
                <w:sz w:val="16"/>
                <w:szCs w:val="16"/>
              </w:rPr>
            </w:pPr>
          </w:p>
        </w:tc>
        <w:tc>
          <w:tcPr>
            <w:tcW w:w="490" w:type="pct"/>
            <w:tcBorders>
              <w:left w:val="single" w:sz="4" w:space="0" w:color="auto"/>
              <w:right w:val="single" w:sz="4" w:space="0" w:color="auto"/>
            </w:tcBorders>
            <w:tcMar>
              <w:top w:w="10" w:type="dxa"/>
              <w:left w:w="10" w:type="dxa"/>
              <w:bottom w:w="0" w:type="dxa"/>
              <w:right w:w="10" w:type="dxa"/>
            </w:tcMar>
            <w:vAlign w:val="center"/>
          </w:tcPr>
          <w:p w14:paraId="0664E861" w14:textId="77777777" w:rsidR="00E57193" w:rsidRPr="00E57193" w:rsidRDefault="00E57193" w:rsidP="00E57193">
            <w:pPr>
              <w:jc w:val="center"/>
              <w:rPr>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833878F" w14:textId="77777777" w:rsidR="00E57193" w:rsidRPr="00E57193" w:rsidRDefault="00E57193" w:rsidP="00E57193">
            <w:pPr>
              <w:jc w:val="center"/>
              <w:rPr>
                <w:sz w:val="16"/>
                <w:szCs w:val="16"/>
              </w:rPr>
            </w:pPr>
            <w:r w:rsidRPr="00E57193">
              <w:rPr>
                <w:sz w:val="16"/>
                <w:szCs w:val="16"/>
              </w:rPr>
              <w:t>7664-41-7</w:t>
            </w:r>
          </w:p>
        </w:tc>
        <w:tc>
          <w:tcPr>
            <w:tcW w:w="214" w:type="pct"/>
            <w:tcBorders>
              <w:top w:val="single" w:sz="4" w:space="0" w:color="auto"/>
              <w:left w:val="single" w:sz="4" w:space="0" w:color="auto"/>
              <w:bottom w:val="single" w:sz="4" w:space="0" w:color="auto"/>
              <w:right w:val="single" w:sz="4" w:space="0" w:color="auto"/>
            </w:tcBorders>
            <w:vAlign w:val="center"/>
          </w:tcPr>
          <w:p w14:paraId="1BE46D3E" w14:textId="77777777" w:rsidR="00E57193" w:rsidRPr="00E57193" w:rsidRDefault="00E57193" w:rsidP="00E57193">
            <w:pPr>
              <w:jc w:val="center"/>
              <w:rPr>
                <w:sz w:val="16"/>
                <w:szCs w:val="16"/>
              </w:rPr>
            </w:pPr>
            <w:r w:rsidRPr="00E57193">
              <w:rPr>
                <w:sz w:val="16"/>
                <w:szCs w:val="16"/>
              </w:rPr>
              <w:t>04003</w:t>
            </w:r>
            <w:r w:rsidRPr="00E57193">
              <w:rPr>
                <w:sz w:val="16"/>
                <w:szCs w:val="16"/>
              </w:rPr>
              <w:br/>
              <w:t>303</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53F9368" w14:textId="77777777" w:rsidR="00E57193" w:rsidRPr="00E57193" w:rsidRDefault="00E57193" w:rsidP="00E57193">
            <w:pPr>
              <w:jc w:val="center"/>
              <w:rPr>
                <w:sz w:val="16"/>
                <w:szCs w:val="16"/>
              </w:rPr>
            </w:pPr>
            <w:proofErr w:type="spellStart"/>
            <w:r w:rsidRPr="00E57193">
              <w:rPr>
                <w:sz w:val="16"/>
                <w:szCs w:val="16"/>
              </w:rPr>
              <w:t>Аміак</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1306B2E2"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03094120"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51424DF"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0D733FD" w14:textId="77777777" w:rsidR="00E57193" w:rsidRPr="00E57193" w:rsidRDefault="00E57193" w:rsidP="00E57193">
            <w:pPr>
              <w:jc w:val="center"/>
              <w:rPr>
                <w:sz w:val="16"/>
                <w:szCs w:val="16"/>
              </w:rPr>
            </w:pPr>
            <w:r w:rsidRPr="00E57193">
              <w:rPr>
                <w:sz w:val="16"/>
                <w:szCs w:val="16"/>
              </w:rPr>
              <w:t>-</w:t>
            </w:r>
          </w:p>
        </w:tc>
        <w:tc>
          <w:tcPr>
            <w:tcW w:w="242" w:type="pct"/>
            <w:tcBorders>
              <w:top w:val="single" w:sz="4" w:space="0" w:color="auto"/>
              <w:left w:val="single" w:sz="4" w:space="0" w:color="auto"/>
              <w:bottom w:val="single" w:sz="4" w:space="0" w:color="auto"/>
              <w:right w:val="single" w:sz="4" w:space="0" w:color="auto"/>
            </w:tcBorders>
            <w:vAlign w:val="center"/>
          </w:tcPr>
          <w:p w14:paraId="1AF24B80"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C473821"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3412088" w14:textId="77777777" w:rsidR="00E57193" w:rsidRPr="00E57193" w:rsidRDefault="00E57193" w:rsidP="00E57193">
            <w:pPr>
              <w:jc w:val="center"/>
              <w:rPr>
                <w:sz w:val="16"/>
                <w:szCs w:val="16"/>
              </w:rPr>
            </w:pPr>
            <w:r w:rsidRPr="00E57193">
              <w:rPr>
                <w:sz w:val="16"/>
                <w:szCs w:val="16"/>
              </w:rPr>
              <w:t>0,30</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489D360" w14:textId="77777777" w:rsidR="00E57193" w:rsidRPr="00E57193" w:rsidRDefault="00E57193" w:rsidP="00E57193">
            <w:pPr>
              <w:jc w:val="center"/>
              <w:rPr>
                <w:sz w:val="16"/>
                <w:szCs w:val="16"/>
              </w:rPr>
            </w:pPr>
            <w:r w:rsidRPr="00E57193">
              <w:rPr>
                <w:sz w:val="16"/>
                <w:szCs w:val="16"/>
              </w:rPr>
              <w:t>‌0,00062</w:t>
            </w:r>
          </w:p>
        </w:tc>
        <w:tc>
          <w:tcPr>
            <w:tcW w:w="277" w:type="pct"/>
            <w:tcBorders>
              <w:top w:val="single" w:sz="4" w:space="0" w:color="auto"/>
              <w:left w:val="single" w:sz="4" w:space="0" w:color="auto"/>
              <w:bottom w:val="single" w:sz="4" w:space="0" w:color="auto"/>
              <w:right w:val="single" w:sz="4" w:space="0" w:color="auto"/>
            </w:tcBorders>
            <w:vAlign w:val="center"/>
          </w:tcPr>
          <w:p w14:paraId="167EFF24" w14:textId="77777777" w:rsidR="00E57193" w:rsidRPr="00E57193" w:rsidRDefault="00E57193" w:rsidP="00E57193">
            <w:pPr>
              <w:jc w:val="center"/>
              <w:rPr>
                <w:rFonts w:eastAsia="Calibri"/>
                <w:sz w:val="16"/>
                <w:szCs w:val="16"/>
              </w:rPr>
            </w:pPr>
            <w:r w:rsidRPr="00E57193">
              <w:rPr>
                <w:rFonts w:eastAsia="Calibri"/>
                <w:sz w:val="16"/>
                <w:szCs w:val="16"/>
              </w:rPr>
              <w:t>-</w:t>
            </w:r>
          </w:p>
        </w:tc>
      </w:tr>
      <w:tr w:rsidR="00E57193" w:rsidRPr="00E57193" w14:paraId="41373AD7" w14:textId="77777777" w:rsidTr="00E57193">
        <w:trPr>
          <w:trHeight w:val="60"/>
          <w:jc w:val="center"/>
        </w:trPr>
        <w:tc>
          <w:tcPr>
            <w:tcW w:w="201"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4EC7D68A" w14:textId="77777777" w:rsidR="00E57193" w:rsidRPr="00E57193" w:rsidRDefault="00E57193" w:rsidP="00E57193">
            <w:pPr>
              <w:jc w:val="center"/>
              <w:rPr>
                <w:sz w:val="16"/>
                <w:szCs w:val="16"/>
              </w:rPr>
            </w:pPr>
          </w:p>
        </w:tc>
        <w:tc>
          <w:tcPr>
            <w:tcW w:w="490"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637E5063" w14:textId="77777777" w:rsidR="00E57193" w:rsidRPr="00E57193" w:rsidRDefault="00E57193" w:rsidP="00E57193">
            <w:pPr>
              <w:jc w:val="center"/>
              <w:rPr>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FDEC126" w14:textId="77777777" w:rsidR="00E57193" w:rsidRPr="00E57193" w:rsidRDefault="00E57193" w:rsidP="00E57193">
            <w:pPr>
              <w:jc w:val="center"/>
              <w:rPr>
                <w:sz w:val="16"/>
                <w:szCs w:val="16"/>
              </w:rPr>
            </w:pPr>
            <w:r w:rsidRPr="00E57193">
              <w:rPr>
                <w:sz w:val="16"/>
                <w:szCs w:val="16"/>
              </w:rPr>
              <w:t>50-00-0</w:t>
            </w:r>
          </w:p>
        </w:tc>
        <w:tc>
          <w:tcPr>
            <w:tcW w:w="214" w:type="pct"/>
            <w:tcBorders>
              <w:top w:val="single" w:sz="4" w:space="0" w:color="auto"/>
              <w:left w:val="single" w:sz="4" w:space="0" w:color="auto"/>
              <w:bottom w:val="single" w:sz="4" w:space="0" w:color="auto"/>
              <w:right w:val="single" w:sz="4" w:space="0" w:color="auto"/>
            </w:tcBorders>
            <w:vAlign w:val="center"/>
          </w:tcPr>
          <w:p w14:paraId="1FA4D12F" w14:textId="77777777" w:rsidR="00E57193" w:rsidRPr="00E57193" w:rsidRDefault="00E57193" w:rsidP="00E57193">
            <w:pPr>
              <w:jc w:val="center"/>
              <w:rPr>
                <w:sz w:val="16"/>
                <w:szCs w:val="16"/>
              </w:rPr>
            </w:pPr>
            <w:r w:rsidRPr="00E57193">
              <w:rPr>
                <w:sz w:val="16"/>
                <w:szCs w:val="16"/>
              </w:rPr>
              <w:t>11049</w:t>
            </w:r>
            <w:r w:rsidRPr="00E57193">
              <w:rPr>
                <w:sz w:val="16"/>
                <w:szCs w:val="16"/>
              </w:rPr>
              <w:br/>
              <w:t>1325</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0F9ADA7" w14:textId="77777777" w:rsidR="00E57193" w:rsidRPr="00E57193" w:rsidRDefault="00E57193" w:rsidP="00E57193">
            <w:pPr>
              <w:jc w:val="center"/>
              <w:rPr>
                <w:sz w:val="16"/>
                <w:szCs w:val="16"/>
              </w:rPr>
            </w:pPr>
            <w:proofErr w:type="spellStart"/>
            <w:r w:rsidRPr="00E57193">
              <w:rPr>
                <w:sz w:val="16"/>
                <w:szCs w:val="16"/>
              </w:rPr>
              <w:t>Формальдегід</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55878E46"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4C69EC85"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6A38309"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9E6A625" w14:textId="77777777" w:rsidR="00E57193" w:rsidRPr="00E57193" w:rsidRDefault="00E57193" w:rsidP="00E57193">
            <w:pPr>
              <w:jc w:val="center"/>
              <w:rPr>
                <w:sz w:val="16"/>
                <w:szCs w:val="16"/>
              </w:rPr>
            </w:pPr>
            <w:r w:rsidRPr="00E57193">
              <w:rPr>
                <w:sz w:val="16"/>
                <w:szCs w:val="16"/>
              </w:rPr>
              <w:t>-</w:t>
            </w:r>
          </w:p>
        </w:tc>
        <w:tc>
          <w:tcPr>
            <w:tcW w:w="242" w:type="pct"/>
            <w:tcBorders>
              <w:top w:val="single" w:sz="4" w:space="0" w:color="auto"/>
              <w:left w:val="single" w:sz="4" w:space="0" w:color="auto"/>
              <w:bottom w:val="single" w:sz="4" w:space="0" w:color="auto"/>
              <w:right w:val="single" w:sz="4" w:space="0" w:color="auto"/>
            </w:tcBorders>
            <w:vAlign w:val="center"/>
          </w:tcPr>
          <w:p w14:paraId="4080A3EC"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21D5D58"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B92ACD1" w14:textId="77777777" w:rsidR="00E57193" w:rsidRPr="00E57193" w:rsidRDefault="00E57193" w:rsidP="00E57193">
            <w:pPr>
              <w:jc w:val="center"/>
              <w:rPr>
                <w:sz w:val="16"/>
                <w:szCs w:val="16"/>
              </w:rPr>
            </w:pPr>
            <w:r w:rsidRPr="00E57193">
              <w:rPr>
                <w:sz w:val="16"/>
                <w:szCs w:val="16"/>
              </w:rPr>
              <w:t>1,25</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4FCC271" w14:textId="77777777" w:rsidR="00E57193" w:rsidRPr="00E57193" w:rsidRDefault="00E57193" w:rsidP="00E57193">
            <w:pPr>
              <w:jc w:val="center"/>
              <w:rPr>
                <w:sz w:val="16"/>
                <w:szCs w:val="16"/>
              </w:rPr>
            </w:pPr>
            <w:r w:rsidRPr="00E57193">
              <w:rPr>
                <w:sz w:val="16"/>
                <w:szCs w:val="16"/>
              </w:rPr>
              <w:t>‌0,0026</w:t>
            </w:r>
          </w:p>
        </w:tc>
        <w:tc>
          <w:tcPr>
            <w:tcW w:w="277" w:type="pct"/>
            <w:tcBorders>
              <w:top w:val="single" w:sz="4" w:space="0" w:color="auto"/>
              <w:left w:val="single" w:sz="4" w:space="0" w:color="auto"/>
              <w:bottom w:val="single" w:sz="4" w:space="0" w:color="auto"/>
              <w:right w:val="single" w:sz="4" w:space="0" w:color="auto"/>
            </w:tcBorders>
            <w:vAlign w:val="center"/>
          </w:tcPr>
          <w:p w14:paraId="0FBC2DD7" w14:textId="77777777" w:rsidR="00E57193" w:rsidRPr="00E57193" w:rsidRDefault="00E57193" w:rsidP="00E57193">
            <w:pPr>
              <w:jc w:val="center"/>
              <w:rPr>
                <w:rFonts w:eastAsia="Calibri"/>
                <w:sz w:val="16"/>
                <w:szCs w:val="16"/>
              </w:rPr>
            </w:pPr>
            <w:r w:rsidRPr="00E57193">
              <w:rPr>
                <w:rFonts w:eastAsia="Calibri"/>
                <w:sz w:val="16"/>
                <w:szCs w:val="16"/>
              </w:rPr>
              <w:t>-</w:t>
            </w:r>
          </w:p>
        </w:tc>
      </w:tr>
      <w:tr w:rsidR="00E57193" w:rsidRPr="00E57193" w14:paraId="132D51FB" w14:textId="77777777" w:rsidTr="00E57193">
        <w:trPr>
          <w:trHeight w:val="60"/>
          <w:jc w:val="center"/>
        </w:trPr>
        <w:tc>
          <w:tcPr>
            <w:tcW w:w="201"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7ED92A9C" w14:textId="77777777" w:rsidR="00E57193" w:rsidRPr="00E57193" w:rsidRDefault="00E57193" w:rsidP="00E57193">
            <w:pPr>
              <w:jc w:val="center"/>
              <w:rPr>
                <w:sz w:val="16"/>
                <w:szCs w:val="16"/>
              </w:rPr>
            </w:pPr>
            <w:r w:rsidRPr="00E57193">
              <w:rPr>
                <w:sz w:val="16"/>
                <w:szCs w:val="16"/>
              </w:rPr>
              <w:t>13</w:t>
            </w:r>
          </w:p>
        </w:tc>
        <w:tc>
          <w:tcPr>
            <w:tcW w:w="490"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6C44A113" w14:textId="7A5BE782" w:rsidR="00E57193" w:rsidRPr="00E57193" w:rsidRDefault="00E57193" w:rsidP="00E57193">
            <w:pPr>
              <w:jc w:val="center"/>
              <w:rPr>
                <w:sz w:val="16"/>
                <w:szCs w:val="16"/>
              </w:rPr>
            </w:pPr>
            <w:r w:rsidRPr="00E57193">
              <w:rPr>
                <w:sz w:val="16"/>
                <w:szCs w:val="16"/>
              </w:rPr>
              <w:t>Циклон-</w:t>
            </w:r>
            <w:proofErr w:type="spellStart"/>
            <w:r w:rsidRPr="00E57193">
              <w:rPr>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FE4403A"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1280C152" w14:textId="77777777" w:rsidR="00E57193" w:rsidRPr="00E57193" w:rsidRDefault="00E57193" w:rsidP="00E57193">
            <w:pPr>
              <w:jc w:val="center"/>
              <w:rPr>
                <w:sz w:val="16"/>
                <w:szCs w:val="16"/>
              </w:rPr>
            </w:pPr>
            <w:r w:rsidRPr="00E57193">
              <w:rPr>
                <w:sz w:val="16"/>
                <w:szCs w:val="16"/>
              </w:rPr>
              <w:t>03000</w:t>
            </w:r>
          </w:p>
          <w:p w14:paraId="70852EDE"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063F0D0"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551A2045"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6654E68F"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21DE093"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F3D656F" w14:textId="77777777" w:rsidR="00E57193" w:rsidRPr="00E57193" w:rsidRDefault="00E57193" w:rsidP="00E57193">
            <w:pPr>
              <w:jc w:val="center"/>
              <w:rPr>
                <w:sz w:val="16"/>
                <w:szCs w:val="16"/>
              </w:rPr>
            </w:pPr>
            <w:r w:rsidRPr="00E57193">
              <w:rPr>
                <w:sz w:val="16"/>
                <w:szCs w:val="16"/>
              </w:rPr>
              <w:t>3190,0</w:t>
            </w:r>
          </w:p>
        </w:tc>
        <w:tc>
          <w:tcPr>
            <w:tcW w:w="242" w:type="pct"/>
            <w:tcBorders>
              <w:top w:val="single" w:sz="4" w:space="0" w:color="auto"/>
              <w:left w:val="single" w:sz="4" w:space="0" w:color="auto"/>
              <w:bottom w:val="single" w:sz="4" w:space="0" w:color="auto"/>
              <w:right w:val="single" w:sz="4" w:space="0" w:color="auto"/>
            </w:tcBorders>
            <w:vAlign w:val="center"/>
          </w:tcPr>
          <w:p w14:paraId="61691ABB"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83355BF" w14:textId="77777777" w:rsidR="00E57193" w:rsidRPr="00E57193" w:rsidRDefault="00E57193" w:rsidP="00E57193">
            <w:pPr>
              <w:jc w:val="center"/>
              <w:rPr>
                <w:sz w:val="16"/>
                <w:szCs w:val="16"/>
              </w:rPr>
            </w:pPr>
            <w:r w:rsidRPr="00E57193">
              <w:rPr>
                <w:sz w:val="16"/>
                <w:szCs w:val="16"/>
              </w:rPr>
              <w:t>2,07</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46D43C0" w14:textId="77777777" w:rsidR="00E57193" w:rsidRPr="00E57193" w:rsidRDefault="00E57193" w:rsidP="00E57193">
            <w:pPr>
              <w:jc w:val="center"/>
              <w:rPr>
                <w:sz w:val="16"/>
                <w:szCs w:val="16"/>
              </w:rPr>
            </w:pPr>
            <w:r w:rsidRPr="00E57193">
              <w:rPr>
                <w:sz w:val="16"/>
                <w:szCs w:val="16"/>
              </w:rPr>
              <w:t>47,7</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ECCDB8A" w14:textId="77777777" w:rsidR="00E57193" w:rsidRPr="00E57193" w:rsidRDefault="00E57193" w:rsidP="00E57193">
            <w:pPr>
              <w:jc w:val="center"/>
              <w:rPr>
                <w:rFonts w:eastAsia="Calibri"/>
                <w:sz w:val="16"/>
                <w:szCs w:val="16"/>
              </w:rPr>
            </w:pPr>
            <w:r w:rsidRPr="00E57193">
              <w:rPr>
                <w:sz w:val="16"/>
                <w:szCs w:val="16"/>
              </w:rPr>
              <w:t>‌0,099</w:t>
            </w:r>
          </w:p>
        </w:tc>
        <w:tc>
          <w:tcPr>
            <w:tcW w:w="277" w:type="pct"/>
            <w:tcBorders>
              <w:top w:val="single" w:sz="4" w:space="0" w:color="auto"/>
              <w:left w:val="single" w:sz="4" w:space="0" w:color="auto"/>
              <w:bottom w:val="single" w:sz="4" w:space="0" w:color="auto"/>
              <w:right w:val="single" w:sz="4" w:space="0" w:color="auto"/>
            </w:tcBorders>
            <w:vAlign w:val="center"/>
          </w:tcPr>
          <w:p w14:paraId="440F1F37" w14:textId="77777777" w:rsidR="00E57193" w:rsidRPr="00E57193" w:rsidRDefault="00E57193" w:rsidP="00E57193">
            <w:pPr>
              <w:jc w:val="center"/>
              <w:rPr>
                <w:rFonts w:eastAsia="Calibri"/>
                <w:sz w:val="16"/>
                <w:szCs w:val="16"/>
              </w:rPr>
            </w:pPr>
            <w:r w:rsidRPr="00E57193">
              <w:rPr>
                <w:rFonts w:eastAsia="Calibri"/>
                <w:sz w:val="16"/>
                <w:szCs w:val="16"/>
              </w:rPr>
              <w:t>98,5</w:t>
            </w:r>
          </w:p>
        </w:tc>
      </w:tr>
      <w:tr w:rsidR="00E57193" w:rsidRPr="00E57193" w14:paraId="39A29A55" w14:textId="77777777" w:rsidTr="00E57193">
        <w:trPr>
          <w:trHeight w:val="60"/>
          <w:jc w:val="center"/>
        </w:trPr>
        <w:tc>
          <w:tcPr>
            <w:tcW w:w="201" w:type="pct"/>
            <w:tcBorders>
              <w:left w:val="single" w:sz="4" w:space="0" w:color="auto"/>
              <w:right w:val="single" w:sz="4" w:space="0" w:color="auto"/>
            </w:tcBorders>
            <w:tcMar>
              <w:top w:w="10" w:type="dxa"/>
              <w:left w:w="10" w:type="dxa"/>
              <w:bottom w:w="0" w:type="dxa"/>
              <w:right w:w="10" w:type="dxa"/>
            </w:tcMar>
            <w:vAlign w:val="center"/>
          </w:tcPr>
          <w:p w14:paraId="4CAECB39" w14:textId="77777777" w:rsidR="00E57193" w:rsidRPr="00E57193" w:rsidRDefault="00E57193" w:rsidP="00E57193">
            <w:pPr>
              <w:jc w:val="center"/>
              <w:rPr>
                <w:sz w:val="16"/>
                <w:szCs w:val="16"/>
              </w:rPr>
            </w:pPr>
          </w:p>
        </w:tc>
        <w:tc>
          <w:tcPr>
            <w:tcW w:w="490" w:type="pct"/>
            <w:tcBorders>
              <w:left w:val="single" w:sz="4" w:space="0" w:color="auto"/>
              <w:right w:val="single" w:sz="4" w:space="0" w:color="auto"/>
            </w:tcBorders>
            <w:tcMar>
              <w:top w:w="10" w:type="dxa"/>
              <w:left w:w="10" w:type="dxa"/>
              <w:bottom w:w="0" w:type="dxa"/>
              <w:right w:w="10" w:type="dxa"/>
            </w:tcMar>
            <w:vAlign w:val="center"/>
          </w:tcPr>
          <w:p w14:paraId="68B716A8" w14:textId="77777777" w:rsidR="00E57193" w:rsidRPr="00E57193" w:rsidRDefault="00E57193" w:rsidP="00E57193">
            <w:pPr>
              <w:jc w:val="center"/>
              <w:rPr>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2ED19C6" w14:textId="77777777" w:rsidR="00E57193" w:rsidRPr="00E57193" w:rsidRDefault="00E57193" w:rsidP="00E57193">
            <w:pPr>
              <w:jc w:val="center"/>
              <w:rPr>
                <w:sz w:val="16"/>
                <w:szCs w:val="16"/>
              </w:rPr>
            </w:pPr>
            <w:r w:rsidRPr="00E57193">
              <w:rPr>
                <w:sz w:val="16"/>
                <w:szCs w:val="16"/>
              </w:rPr>
              <w:t>7664-41-7</w:t>
            </w:r>
          </w:p>
        </w:tc>
        <w:tc>
          <w:tcPr>
            <w:tcW w:w="214" w:type="pct"/>
            <w:tcBorders>
              <w:top w:val="single" w:sz="4" w:space="0" w:color="auto"/>
              <w:left w:val="single" w:sz="4" w:space="0" w:color="auto"/>
              <w:bottom w:val="single" w:sz="4" w:space="0" w:color="auto"/>
              <w:right w:val="single" w:sz="4" w:space="0" w:color="auto"/>
            </w:tcBorders>
            <w:vAlign w:val="center"/>
          </w:tcPr>
          <w:p w14:paraId="6D02AC99" w14:textId="77777777" w:rsidR="00E57193" w:rsidRPr="00E57193" w:rsidRDefault="00E57193" w:rsidP="00E57193">
            <w:pPr>
              <w:jc w:val="center"/>
              <w:rPr>
                <w:sz w:val="16"/>
                <w:szCs w:val="16"/>
              </w:rPr>
            </w:pPr>
            <w:r w:rsidRPr="00E57193">
              <w:rPr>
                <w:sz w:val="16"/>
                <w:szCs w:val="16"/>
              </w:rPr>
              <w:t>04003</w:t>
            </w:r>
            <w:r w:rsidRPr="00E57193">
              <w:rPr>
                <w:sz w:val="16"/>
                <w:szCs w:val="16"/>
              </w:rPr>
              <w:br/>
              <w:t>303</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AA46A76" w14:textId="77777777" w:rsidR="00E57193" w:rsidRPr="00E57193" w:rsidRDefault="00E57193" w:rsidP="00E57193">
            <w:pPr>
              <w:jc w:val="center"/>
              <w:rPr>
                <w:sz w:val="16"/>
                <w:szCs w:val="16"/>
              </w:rPr>
            </w:pPr>
            <w:proofErr w:type="spellStart"/>
            <w:r w:rsidRPr="00E57193">
              <w:rPr>
                <w:sz w:val="16"/>
                <w:szCs w:val="16"/>
              </w:rPr>
              <w:t>Аміак</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3094F487"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5D75B9B4"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862265B"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8661D1E" w14:textId="77777777" w:rsidR="00E57193" w:rsidRPr="00E57193" w:rsidRDefault="00E57193" w:rsidP="00E57193">
            <w:pPr>
              <w:jc w:val="center"/>
              <w:rPr>
                <w:sz w:val="16"/>
                <w:szCs w:val="16"/>
              </w:rPr>
            </w:pPr>
            <w:r w:rsidRPr="00E57193">
              <w:rPr>
                <w:sz w:val="16"/>
                <w:szCs w:val="16"/>
              </w:rPr>
              <w:t>-</w:t>
            </w:r>
          </w:p>
        </w:tc>
        <w:tc>
          <w:tcPr>
            <w:tcW w:w="242" w:type="pct"/>
            <w:tcBorders>
              <w:top w:val="single" w:sz="4" w:space="0" w:color="auto"/>
              <w:left w:val="single" w:sz="4" w:space="0" w:color="auto"/>
              <w:bottom w:val="single" w:sz="4" w:space="0" w:color="auto"/>
              <w:right w:val="single" w:sz="4" w:space="0" w:color="auto"/>
            </w:tcBorders>
            <w:vAlign w:val="center"/>
          </w:tcPr>
          <w:p w14:paraId="4077DA3F"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0FC6E44"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F1EF633" w14:textId="77777777" w:rsidR="00E57193" w:rsidRPr="00E57193" w:rsidRDefault="00E57193" w:rsidP="00E57193">
            <w:pPr>
              <w:jc w:val="center"/>
              <w:rPr>
                <w:sz w:val="16"/>
                <w:szCs w:val="16"/>
              </w:rPr>
            </w:pPr>
            <w:r w:rsidRPr="00E57193">
              <w:rPr>
                <w:sz w:val="16"/>
                <w:szCs w:val="16"/>
              </w:rPr>
              <w:t>0,27</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1D7F803" w14:textId="77777777" w:rsidR="00E57193" w:rsidRPr="00E57193" w:rsidRDefault="00E57193" w:rsidP="00E57193">
            <w:pPr>
              <w:jc w:val="center"/>
              <w:rPr>
                <w:rFonts w:eastAsia="Calibri"/>
                <w:sz w:val="16"/>
                <w:szCs w:val="16"/>
              </w:rPr>
            </w:pPr>
            <w:r w:rsidRPr="00E57193">
              <w:rPr>
                <w:sz w:val="16"/>
                <w:szCs w:val="16"/>
              </w:rPr>
              <w:t>‌0,00056</w:t>
            </w:r>
          </w:p>
        </w:tc>
        <w:tc>
          <w:tcPr>
            <w:tcW w:w="277" w:type="pct"/>
            <w:tcBorders>
              <w:top w:val="single" w:sz="4" w:space="0" w:color="auto"/>
              <w:left w:val="single" w:sz="4" w:space="0" w:color="auto"/>
              <w:bottom w:val="single" w:sz="4" w:space="0" w:color="auto"/>
              <w:right w:val="single" w:sz="4" w:space="0" w:color="auto"/>
            </w:tcBorders>
            <w:vAlign w:val="center"/>
          </w:tcPr>
          <w:p w14:paraId="3552841A" w14:textId="77777777" w:rsidR="00E57193" w:rsidRPr="00E57193" w:rsidRDefault="00E57193" w:rsidP="00E57193">
            <w:pPr>
              <w:jc w:val="center"/>
              <w:rPr>
                <w:rFonts w:eastAsia="Calibri"/>
                <w:sz w:val="16"/>
                <w:szCs w:val="16"/>
              </w:rPr>
            </w:pPr>
            <w:r w:rsidRPr="00E57193">
              <w:rPr>
                <w:rFonts w:eastAsia="Calibri"/>
                <w:sz w:val="16"/>
                <w:szCs w:val="16"/>
              </w:rPr>
              <w:t>-</w:t>
            </w:r>
          </w:p>
        </w:tc>
      </w:tr>
      <w:tr w:rsidR="00E57193" w:rsidRPr="00E57193" w14:paraId="6599102D" w14:textId="77777777" w:rsidTr="00E57193">
        <w:trPr>
          <w:trHeight w:val="60"/>
          <w:jc w:val="center"/>
        </w:trPr>
        <w:tc>
          <w:tcPr>
            <w:tcW w:w="201"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2E079442" w14:textId="77777777" w:rsidR="00E57193" w:rsidRPr="00E57193" w:rsidRDefault="00E57193" w:rsidP="00E57193">
            <w:pPr>
              <w:jc w:val="center"/>
              <w:rPr>
                <w:sz w:val="16"/>
                <w:szCs w:val="16"/>
              </w:rPr>
            </w:pPr>
          </w:p>
        </w:tc>
        <w:tc>
          <w:tcPr>
            <w:tcW w:w="490"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73CF7899" w14:textId="77777777" w:rsidR="00E57193" w:rsidRPr="00E57193" w:rsidRDefault="00E57193" w:rsidP="00E57193">
            <w:pPr>
              <w:jc w:val="center"/>
              <w:rPr>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9527080" w14:textId="77777777" w:rsidR="00E57193" w:rsidRPr="00E57193" w:rsidRDefault="00E57193" w:rsidP="00E57193">
            <w:pPr>
              <w:jc w:val="center"/>
              <w:rPr>
                <w:sz w:val="16"/>
                <w:szCs w:val="16"/>
              </w:rPr>
            </w:pPr>
            <w:r w:rsidRPr="00E57193">
              <w:rPr>
                <w:sz w:val="16"/>
                <w:szCs w:val="16"/>
              </w:rPr>
              <w:t>50-00-0</w:t>
            </w:r>
          </w:p>
        </w:tc>
        <w:tc>
          <w:tcPr>
            <w:tcW w:w="214" w:type="pct"/>
            <w:tcBorders>
              <w:top w:val="single" w:sz="4" w:space="0" w:color="auto"/>
              <w:left w:val="single" w:sz="4" w:space="0" w:color="auto"/>
              <w:bottom w:val="single" w:sz="4" w:space="0" w:color="auto"/>
              <w:right w:val="single" w:sz="4" w:space="0" w:color="auto"/>
            </w:tcBorders>
            <w:vAlign w:val="center"/>
          </w:tcPr>
          <w:p w14:paraId="6AB2E67E" w14:textId="77777777" w:rsidR="00E57193" w:rsidRPr="00E57193" w:rsidRDefault="00E57193" w:rsidP="00E57193">
            <w:pPr>
              <w:jc w:val="center"/>
              <w:rPr>
                <w:sz w:val="16"/>
                <w:szCs w:val="16"/>
              </w:rPr>
            </w:pPr>
            <w:r w:rsidRPr="00E57193">
              <w:rPr>
                <w:sz w:val="16"/>
                <w:szCs w:val="16"/>
              </w:rPr>
              <w:t>11049</w:t>
            </w:r>
            <w:r w:rsidRPr="00E57193">
              <w:rPr>
                <w:sz w:val="16"/>
                <w:szCs w:val="16"/>
              </w:rPr>
              <w:br/>
              <w:t>1325</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C4163AF" w14:textId="77777777" w:rsidR="00E57193" w:rsidRPr="00E57193" w:rsidRDefault="00E57193" w:rsidP="00E57193">
            <w:pPr>
              <w:jc w:val="center"/>
              <w:rPr>
                <w:sz w:val="16"/>
                <w:szCs w:val="16"/>
              </w:rPr>
            </w:pPr>
            <w:proofErr w:type="spellStart"/>
            <w:r w:rsidRPr="00E57193">
              <w:rPr>
                <w:sz w:val="16"/>
                <w:szCs w:val="16"/>
              </w:rPr>
              <w:t>Формальдегід</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239A30B4"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6D4B343E"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92019F8"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F912B37" w14:textId="77777777" w:rsidR="00E57193" w:rsidRPr="00E57193" w:rsidRDefault="00E57193" w:rsidP="00E57193">
            <w:pPr>
              <w:jc w:val="center"/>
              <w:rPr>
                <w:sz w:val="16"/>
                <w:szCs w:val="16"/>
              </w:rPr>
            </w:pPr>
            <w:r w:rsidRPr="00E57193">
              <w:rPr>
                <w:sz w:val="16"/>
                <w:szCs w:val="16"/>
              </w:rPr>
              <w:t>-</w:t>
            </w:r>
          </w:p>
        </w:tc>
        <w:tc>
          <w:tcPr>
            <w:tcW w:w="242" w:type="pct"/>
            <w:tcBorders>
              <w:top w:val="single" w:sz="4" w:space="0" w:color="auto"/>
              <w:left w:val="single" w:sz="4" w:space="0" w:color="auto"/>
              <w:bottom w:val="single" w:sz="4" w:space="0" w:color="auto"/>
              <w:right w:val="single" w:sz="4" w:space="0" w:color="auto"/>
            </w:tcBorders>
            <w:vAlign w:val="center"/>
          </w:tcPr>
          <w:p w14:paraId="5F33BB04"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E9A60B8"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37D4BA2" w14:textId="77777777" w:rsidR="00E57193" w:rsidRPr="00E57193" w:rsidRDefault="00E57193" w:rsidP="00E57193">
            <w:pPr>
              <w:jc w:val="center"/>
              <w:rPr>
                <w:sz w:val="16"/>
                <w:szCs w:val="16"/>
              </w:rPr>
            </w:pPr>
            <w:r w:rsidRPr="00E57193">
              <w:rPr>
                <w:sz w:val="16"/>
                <w:szCs w:val="16"/>
              </w:rPr>
              <w:t>1,22</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8CB690E" w14:textId="77777777" w:rsidR="00E57193" w:rsidRPr="00E57193" w:rsidRDefault="00E57193" w:rsidP="00E57193">
            <w:pPr>
              <w:jc w:val="center"/>
              <w:rPr>
                <w:rFonts w:eastAsia="Calibri"/>
                <w:sz w:val="16"/>
                <w:szCs w:val="16"/>
              </w:rPr>
            </w:pPr>
            <w:r w:rsidRPr="00E57193">
              <w:rPr>
                <w:sz w:val="16"/>
                <w:szCs w:val="16"/>
              </w:rPr>
              <w:t>‌0,0025</w:t>
            </w:r>
          </w:p>
        </w:tc>
        <w:tc>
          <w:tcPr>
            <w:tcW w:w="277" w:type="pct"/>
            <w:tcBorders>
              <w:top w:val="single" w:sz="4" w:space="0" w:color="auto"/>
              <w:left w:val="single" w:sz="4" w:space="0" w:color="auto"/>
              <w:bottom w:val="single" w:sz="4" w:space="0" w:color="auto"/>
              <w:right w:val="single" w:sz="4" w:space="0" w:color="auto"/>
            </w:tcBorders>
            <w:vAlign w:val="center"/>
          </w:tcPr>
          <w:p w14:paraId="0E8A2ACF" w14:textId="77777777" w:rsidR="00E57193" w:rsidRPr="00E57193" w:rsidRDefault="00E57193" w:rsidP="00E57193">
            <w:pPr>
              <w:jc w:val="center"/>
              <w:rPr>
                <w:rFonts w:eastAsia="Calibri"/>
                <w:sz w:val="16"/>
                <w:szCs w:val="16"/>
              </w:rPr>
            </w:pPr>
            <w:r w:rsidRPr="00E57193">
              <w:rPr>
                <w:rFonts w:eastAsia="Calibri"/>
                <w:sz w:val="16"/>
                <w:szCs w:val="16"/>
              </w:rPr>
              <w:t>-</w:t>
            </w:r>
          </w:p>
        </w:tc>
      </w:tr>
      <w:tr w:rsidR="00E57193" w:rsidRPr="00E57193" w14:paraId="46F63435"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C0E8B67" w14:textId="77777777" w:rsidR="00E57193" w:rsidRPr="00E57193" w:rsidRDefault="00E57193" w:rsidP="00E57193">
            <w:pPr>
              <w:jc w:val="center"/>
              <w:rPr>
                <w:sz w:val="16"/>
                <w:szCs w:val="16"/>
              </w:rPr>
            </w:pPr>
            <w:r w:rsidRPr="00E57193">
              <w:rPr>
                <w:sz w:val="16"/>
                <w:szCs w:val="16"/>
              </w:rPr>
              <w:t>14</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506CE54" w14:textId="32CD51E6" w:rsidR="00E57193" w:rsidRPr="00E57193" w:rsidRDefault="00E57193" w:rsidP="00E57193">
            <w:pPr>
              <w:jc w:val="center"/>
              <w:rPr>
                <w:sz w:val="16"/>
                <w:szCs w:val="16"/>
              </w:rPr>
            </w:pPr>
            <w:r w:rsidRPr="00E57193">
              <w:rPr>
                <w:sz w:val="16"/>
                <w:szCs w:val="16"/>
              </w:rPr>
              <w:t>Циклон-</w:t>
            </w:r>
            <w:proofErr w:type="spellStart"/>
            <w:r w:rsidRPr="00E57193">
              <w:rPr>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126332C"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718603D6" w14:textId="77777777" w:rsidR="00E57193" w:rsidRPr="00E57193" w:rsidRDefault="00E57193" w:rsidP="00E57193">
            <w:pPr>
              <w:jc w:val="center"/>
              <w:rPr>
                <w:sz w:val="16"/>
                <w:szCs w:val="16"/>
              </w:rPr>
            </w:pPr>
            <w:r w:rsidRPr="00E57193">
              <w:rPr>
                <w:sz w:val="16"/>
                <w:szCs w:val="16"/>
              </w:rPr>
              <w:t>03000</w:t>
            </w:r>
          </w:p>
          <w:p w14:paraId="3D4E1550"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7947F8B"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16EDDD67"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3E536D18"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18CFFCC"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93DF2ED" w14:textId="77777777" w:rsidR="00E57193" w:rsidRPr="00E57193" w:rsidRDefault="00E57193" w:rsidP="00E57193">
            <w:pPr>
              <w:jc w:val="center"/>
              <w:rPr>
                <w:sz w:val="16"/>
                <w:szCs w:val="16"/>
              </w:rPr>
            </w:pPr>
            <w:r w:rsidRPr="00E57193">
              <w:rPr>
                <w:sz w:val="16"/>
                <w:szCs w:val="16"/>
              </w:rPr>
              <w:t>3220,0</w:t>
            </w:r>
          </w:p>
        </w:tc>
        <w:tc>
          <w:tcPr>
            <w:tcW w:w="242" w:type="pct"/>
            <w:tcBorders>
              <w:top w:val="single" w:sz="4" w:space="0" w:color="auto"/>
              <w:left w:val="single" w:sz="4" w:space="0" w:color="auto"/>
              <w:bottom w:val="single" w:sz="4" w:space="0" w:color="auto"/>
              <w:right w:val="single" w:sz="4" w:space="0" w:color="auto"/>
            </w:tcBorders>
            <w:vAlign w:val="center"/>
          </w:tcPr>
          <w:p w14:paraId="189D4252"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405FD8F" w14:textId="77777777" w:rsidR="00E57193" w:rsidRPr="00E57193" w:rsidRDefault="00E57193" w:rsidP="00E57193">
            <w:pPr>
              <w:jc w:val="center"/>
              <w:rPr>
                <w:sz w:val="16"/>
                <w:szCs w:val="16"/>
              </w:rPr>
            </w:pPr>
            <w:r w:rsidRPr="00E57193">
              <w:rPr>
                <w:sz w:val="16"/>
                <w:szCs w:val="16"/>
              </w:rPr>
              <w:t>1,49</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4DD3283" w14:textId="77777777" w:rsidR="00E57193" w:rsidRPr="00E57193" w:rsidRDefault="00E57193" w:rsidP="00E57193">
            <w:pPr>
              <w:jc w:val="center"/>
              <w:rPr>
                <w:sz w:val="16"/>
                <w:szCs w:val="16"/>
              </w:rPr>
            </w:pPr>
            <w:r w:rsidRPr="00E57193">
              <w:rPr>
                <w:sz w:val="16"/>
                <w:szCs w:val="16"/>
              </w:rPr>
              <w:t>48,0</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4E7A415" w14:textId="77777777" w:rsidR="00E57193" w:rsidRPr="00E57193" w:rsidRDefault="00E57193" w:rsidP="00E57193">
            <w:pPr>
              <w:jc w:val="center"/>
              <w:rPr>
                <w:rFonts w:eastAsia="Calibri"/>
                <w:sz w:val="16"/>
                <w:szCs w:val="16"/>
              </w:rPr>
            </w:pPr>
            <w:r w:rsidRPr="00E57193">
              <w:rPr>
                <w:sz w:val="16"/>
                <w:szCs w:val="16"/>
              </w:rPr>
              <w:t>‌0,072</w:t>
            </w:r>
          </w:p>
        </w:tc>
        <w:tc>
          <w:tcPr>
            <w:tcW w:w="277" w:type="pct"/>
            <w:tcBorders>
              <w:top w:val="single" w:sz="4" w:space="0" w:color="auto"/>
              <w:left w:val="single" w:sz="4" w:space="0" w:color="auto"/>
              <w:bottom w:val="single" w:sz="4" w:space="0" w:color="auto"/>
              <w:right w:val="single" w:sz="4" w:space="0" w:color="auto"/>
            </w:tcBorders>
            <w:vAlign w:val="center"/>
          </w:tcPr>
          <w:p w14:paraId="058E80F7" w14:textId="77777777" w:rsidR="00E57193" w:rsidRPr="00E57193" w:rsidRDefault="00E57193" w:rsidP="00E57193">
            <w:pPr>
              <w:jc w:val="center"/>
              <w:rPr>
                <w:rFonts w:eastAsia="Calibri"/>
                <w:sz w:val="16"/>
                <w:szCs w:val="16"/>
              </w:rPr>
            </w:pPr>
            <w:r w:rsidRPr="00E57193">
              <w:rPr>
                <w:rFonts w:eastAsia="Calibri"/>
                <w:sz w:val="16"/>
                <w:szCs w:val="16"/>
              </w:rPr>
              <w:t>98,5</w:t>
            </w:r>
          </w:p>
        </w:tc>
      </w:tr>
      <w:tr w:rsidR="00E57193" w:rsidRPr="00E57193" w14:paraId="5C4241C9" w14:textId="77777777" w:rsidTr="00E57193">
        <w:trPr>
          <w:trHeight w:val="60"/>
          <w:jc w:val="center"/>
        </w:trPr>
        <w:tc>
          <w:tcPr>
            <w:tcW w:w="201"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6E3DC319" w14:textId="77777777" w:rsidR="00E57193" w:rsidRPr="00E57193" w:rsidRDefault="00E57193" w:rsidP="00E57193">
            <w:pPr>
              <w:jc w:val="center"/>
              <w:rPr>
                <w:sz w:val="16"/>
                <w:szCs w:val="16"/>
              </w:rPr>
            </w:pPr>
            <w:r w:rsidRPr="00E57193">
              <w:rPr>
                <w:sz w:val="16"/>
                <w:szCs w:val="16"/>
              </w:rPr>
              <w:t>15</w:t>
            </w:r>
          </w:p>
          <w:p w14:paraId="52727ADC" w14:textId="77777777" w:rsidR="00E57193" w:rsidRPr="00E57193" w:rsidRDefault="00E57193" w:rsidP="00E57193">
            <w:pPr>
              <w:jc w:val="center"/>
              <w:rPr>
                <w:sz w:val="16"/>
                <w:szCs w:val="16"/>
              </w:rPr>
            </w:pPr>
          </w:p>
        </w:tc>
        <w:tc>
          <w:tcPr>
            <w:tcW w:w="490"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0CE02F9A" w14:textId="09CBBF26" w:rsidR="00E57193" w:rsidRPr="00E57193" w:rsidRDefault="00E57193" w:rsidP="00E57193">
            <w:pPr>
              <w:jc w:val="center"/>
              <w:rPr>
                <w:sz w:val="16"/>
                <w:szCs w:val="16"/>
              </w:rPr>
            </w:pPr>
            <w:r w:rsidRPr="00E57193">
              <w:rPr>
                <w:sz w:val="16"/>
                <w:szCs w:val="16"/>
              </w:rPr>
              <w:t>Циклон-</w:t>
            </w:r>
            <w:proofErr w:type="spellStart"/>
            <w:r w:rsidRPr="00E57193">
              <w:rPr>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F8EED15"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7929F2B3" w14:textId="77777777" w:rsidR="00E57193" w:rsidRPr="00E57193" w:rsidRDefault="00E57193" w:rsidP="00E57193">
            <w:pPr>
              <w:jc w:val="center"/>
              <w:rPr>
                <w:sz w:val="16"/>
                <w:szCs w:val="16"/>
              </w:rPr>
            </w:pPr>
            <w:r w:rsidRPr="00E57193">
              <w:rPr>
                <w:sz w:val="16"/>
                <w:szCs w:val="16"/>
              </w:rPr>
              <w:t>03000</w:t>
            </w:r>
          </w:p>
          <w:p w14:paraId="5950C672"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AD9E25A"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63CD4F7D"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566F6279"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A21A3A9"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7904CDB" w14:textId="77777777" w:rsidR="00E57193" w:rsidRPr="00E57193" w:rsidRDefault="00E57193" w:rsidP="00E57193">
            <w:pPr>
              <w:jc w:val="center"/>
              <w:rPr>
                <w:sz w:val="16"/>
                <w:szCs w:val="16"/>
              </w:rPr>
            </w:pPr>
            <w:r w:rsidRPr="00E57193">
              <w:rPr>
                <w:sz w:val="16"/>
                <w:szCs w:val="16"/>
              </w:rPr>
              <w:t>3185,0</w:t>
            </w:r>
          </w:p>
        </w:tc>
        <w:tc>
          <w:tcPr>
            <w:tcW w:w="242" w:type="pct"/>
            <w:tcBorders>
              <w:top w:val="single" w:sz="4" w:space="0" w:color="auto"/>
              <w:left w:val="single" w:sz="4" w:space="0" w:color="auto"/>
              <w:bottom w:val="single" w:sz="4" w:space="0" w:color="auto"/>
              <w:right w:val="single" w:sz="4" w:space="0" w:color="auto"/>
            </w:tcBorders>
            <w:vAlign w:val="center"/>
          </w:tcPr>
          <w:p w14:paraId="05E14BD2"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F267E19" w14:textId="77777777" w:rsidR="00E57193" w:rsidRPr="00E57193" w:rsidRDefault="00E57193" w:rsidP="00E57193">
            <w:pPr>
              <w:jc w:val="center"/>
              <w:rPr>
                <w:sz w:val="16"/>
                <w:szCs w:val="16"/>
              </w:rPr>
            </w:pPr>
            <w:r w:rsidRPr="00E57193">
              <w:rPr>
                <w:sz w:val="16"/>
                <w:szCs w:val="16"/>
              </w:rPr>
              <w:t>0,67</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2C05182" w14:textId="77777777" w:rsidR="00E57193" w:rsidRPr="00E57193" w:rsidRDefault="00E57193" w:rsidP="00E57193">
            <w:pPr>
              <w:jc w:val="center"/>
              <w:rPr>
                <w:sz w:val="16"/>
                <w:szCs w:val="16"/>
              </w:rPr>
            </w:pPr>
            <w:r w:rsidRPr="00E57193">
              <w:rPr>
                <w:sz w:val="16"/>
                <w:szCs w:val="16"/>
              </w:rPr>
              <w:t>48,2</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703CC8E" w14:textId="77777777" w:rsidR="00E57193" w:rsidRPr="00E57193" w:rsidRDefault="00E57193" w:rsidP="00E57193">
            <w:pPr>
              <w:jc w:val="center"/>
              <w:rPr>
                <w:rFonts w:eastAsia="Calibri"/>
                <w:sz w:val="16"/>
                <w:szCs w:val="16"/>
              </w:rPr>
            </w:pPr>
            <w:r w:rsidRPr="00E57193">
              <w:rPr>
                <w:sz w:val="16"/>
                <w:szCs w:val="16"/>
              </w:rPr>
              <w:t>‌0,032</w:t>
            </w:r>
          </w:p>
        </w:tc>
        <w:tc>
          <w:tcPr>
            <w:tcW w:w="277" w:type="pct"/>
            <w:tcBorders>
              <w:top w:val="single" w:sz="4" w:space="0" w:color="auto"/>
              <w:left w:val="single" w:sz="4" w:space="0" w:color="auto"/>
              <w:bottom w:val="single" w:sz="4" w:space="0" w:color="auto"/>
              <w:right w:val="single" w:sz="4" w:space="0" w:color="auto"/>
            </w:tcBorders>
            <w:vAlign w:val="center"/>
          </w:tcPr>
          <w:p w14:paraId="47CB45D1" w14:textId="77777777" w:rsidR="00E57193" w:rsidRPr="00E57193" w:rsidRDefault="00E57193" w:rsidP="00E57193">
            <w:pPr>
              <w:jc w:val="center"/>
              <w:rPr>
                <w:rFonts w:eastAsia="Calibri"/>
                <w:sz w:val="16"/>
                <w:szCs w:val="16"/>
              </w:rPr>
            </w:pPr>
            <w:r w:rsidRPr="00E57193">
              <w:rPr>
                <w:rFonts w:eastAsia="Calibri"/>
                <w:sz w:val="16"/>
                <w:szCs w:val="16"/>
              </w:rPr>
              <w:t>98,5</w:t>
            </w:r>
          </w:p>
        </w:tc>
      </w:tr>
      <w:tr w:rsidR="00E57193" w:rsidRPr="00E57193" w14:paraId="64AAD6C7" w14:textId="77777777" w:rsidTr="00E57193">
        <w:trPr>
          <w:trHeight w:val="60"/>
          <w:jc w:val="center"/>
        </w:trPr>
        <w:tc>
          <w:tcPr>
            <w:tcW w:w="201" w:type="pct"/>
            <w:tcBorders>
              <w:left w:val="single" w:sz="4" w:space="0" w:color="auto"/>
              <w:right w:val="single" w:sz="4" w:space="0" w:color="auto"/>
            </w:tcBorders>
            <w:tcMar>
              <w:top w:w="10" w:type="dxa"/>
              <w:left w:w="10" w:type="dxa"/>
              <w:bottom w:w="0" w:type="dxa"/>
              <w:right w:w="10" w:type="dxa"/>
            </w:tcMar>
            <w:vAlign w:val="center"/>
          </w:tcPr>
          <w:p w14:paraId="74E29435" w14:textId="77777777" w:rsidR="00E57193" w:rsidRPr="00E57193" w:rsidRDefault="00E57193" w:rsidP="00E57193">
            <w:pPr>
              <w:jc w:val="center"/>
              <w:rPr>
                <w:sz w:val="16"/>
                <w:szCs w:val="16"/>
              </w:rPr>
            </w:pPr>
          </w:p>
        </w:tc>
        <w:tc>
          <w:tcPr>
            <w:tcW w:w="490" w:type="pct"/>
            <w:tcBorders>
              <w:left w:val="single" w:sz="4" w:space="0" w:color="auto"/>
              <w:right w:val="single" w:sz="4" w:space="0" w:color="auto"/>
            </w:tcBorders>
            <w:tcMar>
              <w:top w:w="10" w:type="dxa"/>
              <w:left w:w="10" w:type="dxa"/>
              <w:bottom w:w="0" w:type="dxa"/>
              <w:right w:w="10" w:type="dxa"/>
            </w:tcMar>
            <w:vAlign w:val="center"/>
          </w:tcPr>
          <w:p w14:paraId="335CAD71" w14:textId="77777777" w:rsidR="00E57193" w:rsidRPr="00E57193" w:rsidRDefault="00E57193" w:rsidP="00E57193">
            <w:pPr>
              <w:jc w:val="center"/>
              <w:rPr>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5768904" w14:textId="77777777" w:rsidR="00E57193" w:rsidRPr="00E57193" w:rsidRDefault="00E57193" w:rsidP="00E57193">
            <w:pPr>
              <w:jc w:val="center"/>
              <w:rPr>
                <w:sz w:val="16"/>
                <w:szCs w:val="16"/>
              </w:rPr>
            </w:pPr>
            <w:r w:rsidRPr="00E57193">
              <w:rPr>
                <w:sz w:val="16"/>
                <w:szCs w:val="16"/>
              </w:rPr>
              <w:t>7664-41-7</w:t>
            </w:r>
          </w:p>
        </w:tc>
        <w:tc>
          <w:tcPr>
            <w:tcW w:w="214" w:type="pct"/>
            <w:tcBorders>
              <w:top w:val="single" w:sz="4" w:space="0" w:color="auto"/>
              <w:left w:val="single" w:sz="4" w:space="0" w:color="auto"/>
              <w:bottom w:val="single" w:sz="4" w:space="0" w:color="auto"/>
              <w:right w:val="single" w:sz="4" w:space="0" w:color="auto"/>
            </w:tcBorders>
            <w:vAlign w:val="center"/>
          </w:tcPr>
          <w:p w14:paraId="2F732470" w14:textId="77777777" w:rsidR="00E57193" w:rsidRPr="00E57193" w:rsidRDefault="00E57193" w:rsidP="00E57193">
            <w:pPr>
              <w:jc w:val="center"/>
              <w:rPr>
                <w:sz w:val="16"/>
                <w:szCs w:val="16"/>
              </w:rPr>
            </w:pPr>
            <w:r w:rsidRPr="00E57193">
              <w:rPr>
                <w:sz w:val="16"/>
                <w:szCs w:val="16"/>
              </w:rPr>
              <w:t>04003</w:t>
            </w:r>
            <w:r w:rsidRPr="00E57193">
              <w:rPr>
                <w:sz w:val="16"/>
                <w:szCs w:val="16"/>
              </w:rPr>
              <w:br/>
              <w:t>303</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F49A930" w14:textId="77777777" w:rsidR="00E57193" w:rsidRPr="00E57193" w:rsidRDefault="00E57193" w:rsidP="00E57193">
            <w:pPr>
              <w:jc w:val="center"/>
              <w:rPr>
                <w:sz w:val="16"/>
                <w:szCs w:val="16"/>
              </w:rPr>
            </w:pPr>
            <w:proofErr w:type="spellStart"/>
            <w:r w:rsidRPr="00E57193">
              <w:rPr>
                <w:sz w:val="16"/>
                <w:szCs w:val="16"/>
              </w:rPr>
              <w:t>Аміак</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77EC81BB"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4739E755"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36C8039"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47FC41A" w14:textId="77777777" w:rsidR="00E57193" w:rsidRPr="00E57193" w:rsidRDefault="00E57193" w:rsidP="00E57193">
            <w:pPr>
              <w:jc w:val="center"/>
              <w:rPr>
                <w:sz w:val="16"/>
                <w:szCs w:val="16"/>
              </w:rPr>
            </w:pPr>
            <w:r w:rsidRPr="00E57193">
              <w:rPr>
                <w:sz w:val="16"/>
                <w:szCs w:val="16"/>
              </w:rPr>
              <w:t>-</w:t>
            </w:r>
          </w:p>
        </w:tc>
        <w:tc>
          <w:tcPr>
            <w:tcW w:w="242" w:type="pct"/>
            <w:tcBorders>
              <w:top w:val="single" w:sz="4" w:space="0" w:color="auto"/>
              <w:left w:val="single" w:sz="4" w:space="0" w:color="auto"/>
              <w:bottom w:val="single" w:sz="4" w:space="0" w:color="auto"/>
              <w:right w:val="single" w:sz="4" w:space="0" w:color="auto"/>
            </w:tcBorders>
            <w:vAlign w:val="center"/>
          </w:tcPr>
          <w:p w14:paraId="7492F887"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5554023"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28A6A89" w14:textId="77777777" w:rsidR="00E57193" w:rsidRPr="00E57193" w:rsidRDefault="00E57193" w:rsidP="00E57193">
            <w:pPr>
              <w:jc w:val="center"/>
              <w:rPr>
                <w:sz w:val="16"/>
                <w:szCs w:val="16"/>
              </w:rPr>
            </w:pPr>
            <w:r w:rsidRPr="00E57193">
              <w:rPr>
                <w:sz w:val="16"/>
                <w:szCs w:val="16"/>
              </w:rPr>
              <w:t>0,46</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325F238" w14:textId="77777777" w:rsidR="00E57193" w:rsidRPr="00E57193" w:rsidRDefault="00E57193" w:rsidP="00E57193">
            <w:pPr>
              <w:jc w:val="center"/>
              <w:rPr>
                <w:sz w:val="16"/>
                <w:szCs w:val="16"/>
              </w:rPr>
            </w:pPr>
            <w:r w:rsidRPr="00E57193">
              <w:rPr>
                <w:sz w:val="16"/>
                <w:szCs w:val="16"/>
              </w:rPr>
              <w:t>‌0,00031</w:t>
            </w:r>
          </w:p>
        </w:tc>
        <w:tc>
          <w:tcPr>
            <w:tcW w:w="277" w:type="pct"/>
            <w:tcBorders>
              <w:top w:val="single" w:sz="4" w:space="0" w:color="auto"/>
              <w:left w:val="single" w:sz="4" w:space="0" w:color="auto"/>
              <w:bottom w:val="single" w:sz="4" w:space="0" w:color="auto"/>
              <w:right w:val="single" w:sz="4" w:space="0" w:color="auto"/>
            </w:tcBorders>
            <w:vAlign w:val="center"/>
          </w:tcPr>
          <w:p w14:paraId="21CA3047" w14:textId="77777777" w:rsidR="00E57193" w:rsidRPr="00E57193" w:rsidRDefault="00E57193" w:rsidP="00E57193">
            <w:pPr>
              <w:jc w:val="center"/>
              <w:rPr>
                <w:rFonts w:eastAsia="Calibri"/>
                <w:sz w:val="16"/>
                <w:szCs w:val="16"/>
              </w:rPr>
            </w:pPr>
            <w:r w:rsidRPr="00E57193">
              <w:rPr>
                <w:rFonts w:eastAsia="Calibri"/>
                <w:sz w:val="16"/>
                <w:szCs w:val="16"/>
              </w:rPr>
              <w:t>-</w:t>
            </w:r>
          </w:p>
        </w:tc>
      </w:tr>
      <w:tr w:rsidR="00E57193" w:rsidRPr="00E57193" w14:paraId="01077C82" w14:textId="77777777" w:rsidTr="00E57193">
        <w:trPr>
          <w:trHeight w:val="60"/>
          <w:jc w:val="center"/>
        </w:trPr>
        <w:tc>
          <w:tcPr>
            <w:tcW w:w="201"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08FE78F9" w14:textId="77777777" w:rsidR="00E57193" w:rsidRPr="00E57193" w:rsidRDefault="00E57193" w:rsidP="00E57193">
            <w:pPr>
              <w:jc w:val="center"/>
              <w:rPr>
                <w:sz w:val="16"/>
                <w:szCs w:val="16"/>
              </w:rPr>
            </w:pPr>
          </w:p>
        </w:tc>
        <w:tc>
          <w:tcPr>
            <w:tcW w:w="490"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2573926B" w14:textId="77777777" w:rsidR="00E57193" w:rsidRPr="00E57193" w:rsidRDefault="00E57193" w:rsidP="00E57193">
            <w:pPr>
              <w:jc w:val="center"/>
              <w:rPr>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DC4E1EB" w14:textId="77777777" w:rsidR="00E57193" w:rsidRPr="00E57193" w:rsidRDefault="00E57193" w:rsidP="00E57193">
            <w:pPr>
              <w:jc w:val="center"/>
              <w:rPr>
                <w:sz w:val="16"/>
                <w:szCs w:val="16"/>
              </w:rPr>
            </w:pPr>
            <w:r w:rsidRPr="00E57193">
              <w:rPr>
                <w:sz w:val="16"/>
                <w:szCs w:val="16"/>
              </w:rPr>
              <w:t>50-00-0</w:t>
            </w:r>
          </w:p>
        </w:tc>
        <w:tc>
          <w:tcPr>
            <w:tcW w:w="214" w:type="pct"/>
            <w:tcBorders>
              <w:top w:val="single" w:sz="4" w:space="0" w:color="auto"/>
              <w:left w:val="single" w:sz="4" w:space="0" w:color="auto"/>
              <w:bottom w:val="single" w:sz="4" w:space="0" w:color="auto"/>
              <w:right w:val="single" w:sz="4" w:space="0" w:color="auto"/>
            </w:tcBorders>
            <w:vAlign w:val="center"/>
          </w:tcPr>
          <w:p w14:paraId="651BE669" w14:textId="77777777" w:rsidR="00E57193" w:rsidRPr="00E57193" w:rsidRDefault="00E57193" w:rsidP="00E57193">
            <w:pPr>
              <w:jc w:val="center"/>
              <w:rPr>
                <w:sz w:val="16"/>
                <w:szCs w:val="16"/>
              </w:rPr>
            </w:pPr>
            <w:r w:rsidRPr="00E57193">
              <w:rPr>
                <w:sz w:val="16"/>
                <w:szCs w:val="16"/>
              </w:rPr>
              <w:t>11049</w:t>
            </w:r>
            <w:r w:rsidRPr="00E57193">
              <w:rPr>
                <w:sz w:val="16"/>
                <w:szCs w:val="16"/>
              </w:rPr>
              <w:br/>
              <w:t>1325</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A633583" w14:textId="77777777" w:rsidR="00E57193" w:rsidRPr="00E57193" w:rsidRDefault="00E57193" w:rsidP="00E57193">
            <w:pPr>
              <w:jc w:val="center"/>
              <w:rPr>
                <w:sz w:val="16"/>
                <w:szCs w:val="16"/>
              </w:rPr>
            </w:pPr>
            <w:proofErr w:type="spellStart"/>
            <w:r w:rsidRPr="00E57193">
              <w:rPr>
                <w:sz w:val="16"/>
                <w:szCs w:val="16"/>
              </w:rPr>
              <w:t>Формальдегід</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4B08EDF5"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309DA426"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AAF1EF9"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B43EFC8" w14:textId="77777777" w:rsidR="00E57193" w:rsidRPr="00E57193" w:rsidRDefault="00E57193" w:rsidP="00E57193">
            <w:pPr>
              <w:jc w:val="center"/>
              <w:rPr>
                <w:sz w:val="16"/>
                <w:szCs w:val="16"/>
              </w:rPr>
            </w:pPr>
            <w:r w:rsidRPr="00E57193">
              <w:rPr>
                <w:sz w:val="16"/>
                <w:szCs w:val="16"/>
              </w:rPr>
              <w:t>-</w:t>
            </w:r>
          </w:p>
        </w:tc>
        <w:tc>
          <w:tcPr>
            <w:tcW w:w="242" w:type="pct"/>
            <w:tcBorders>
              <w:top w:val="single" w:sz="4" w:space="0" w:color="auto"/>
              <w:left w:val="single" w:sz="4" w:space="0" w:color="auto"/>
              <w:bottom w:val="single" w:sz="4" w:space="0" w:color="auto"/>
              <w:right w:val="single" w:sz="4" w:space="0" w:color="auto"/>
            </w:tcBorders>
            <w:vAlign w:val="center"/>
          </w:tcPr>
          <w:p w14:paraId="18527D69"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FA1F000"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280F515" w14:textId="77777777" w:rsidR="00E57193" w:rsidRPr="00E57193" w:rsidRDefault="00E57193" w:rsidP="00E57193">
            <w:pPr>
              <w:jc w:val="center"/>
              <w:rPr>
                <w:sz w:val="16"/>
                <w:szCs w:val="16"/>
              </w:rPr>
            </w:pPr>
            <w:r w:rsidRPr="00E57193">
              <w:rPr>
                <w:sz w:val="16"/>
                <w:szCs w:val="16"/>
              </w:rPr>
              <w:t>1,80</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8471299" w14:textId="77777777" w:rsidR="00E57193" w:rsidRPr="00E57193" w:rsidRDefault="00E57193" w:rsidP="00E57193">
            <w:pPr>
              <w:jc w:val="center"/>
              <w:rPr>
                <w:sz w:val="16"/>
                <w:szCs w:val="16"/>
              </w:rPr>
            </w:pPr>
            <w:r w:rsidRPr="00E57193">
              <w:rPr>
                <w:sz w:val="16"/>
                <w:szCs w:val="16"/>
              </w:rPr>
              <w:t>‌0,0012</w:t>
            </w:r>
          </w:p>
        </w:tc>
        <w:tc>
          <w:tcPr>
            <w:tcW w:w="277" w:type="pct"/>
            <w:tcBorders>
              <w:top w:val="single" w:sz="4" w:space="0" w:color="auto"/>
              <w:left w:val="single" w:sz="4" w:space="0" w:color="auto"/>
              <w:bottom w:val="single" w:sz="4" w:space="0" w:color="auto"/>
              <w:right w:val="single" w:sz="4" w:space="0" w:color="auto"/>
            </w:tcBorders>
            <w:vAlign w:val="center"/>
          </w:tcPr>
          <w:p w14:paraId="39A16E0B" w14:textId="77777777" w:rsidR="00E57193" w:rsidRPr="00E57193" w:rsidRDefault="00E57193" w:rsidP="00E57193">
            <w:pPr>
              <w:jc w:val="center"/>
              <w:rPr>
                <w:rFonts w:eastAsia="Calibri"/>
                <w:sz w:val="16"/>
                <w:szCs w:val="16"/>
              </w:rPr>
            </w:pPr>
            <w:r w:rsidRPr="00E57193">
              <w:rPr>
                <w:rFonts w:eastAsia="Calibri"/>
                <w:sz w:val="16"/>
                <w:szCs w:val="16"/>
              </w:rPr>
              <w:t>-</w:t>
            </w:r>
          </w:p>
        </w:tc>
      </w:tr>
      <w:tr w:rsidR="00E57193" w:rsidRPr="00E57193" w14:paraId="7EBF1A9C" w14:textId="77777777" w:rsidTr="00E57193">
        <w:trPr>
          <w:trHeight w:val="60"/>
          <w:jc w:val="center"/>
        </w:trPr>
        <w:tc>
          <w:tcPr>
            <w:tcW w:w="201"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174038E8" w14:textId="77777777" w:rsidR="00E57193" w:rsidRPr="00E57193" w:rsidRDefault="00E57193" w:rsidP="00E57193">
            <w:pPr>
              <w:jc w:val="center"/>
              <w:rPr>
                <w:sz w:val="16"/>
                <w:szCs w:val="16"/>
              </w:rPr>
            </w:pPr>
            <w:r w:rsidRPr="00E57193">
              <w:rPr>
                <w:sz w:val="16"/>
                <w:szCs w:val="16"/>
              </w:rPr>
              <w:t>16</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5D3E02C" w14:textId="77777777" w:rsidR="00E57193" w:rsidRPr="00E57193" w:rsidRDefault="00E57193" w:rsidP="00E57193">
            <w:pPr>
              <w:jc w:val="center"/>
              <w:rPr>
                <w:rFonts w:eastAsia="Calibri"/>
                <w:sz w:val="16"/>
                <w:szCs w:val="16"/>
              </w:rPr>
            </w:pPr>
            <w:proofErr w:type="spellStart"/>
            <w:r w:rsidRPr="00E57193">
              <w:rPr>
                <w:rFonts w:eastAsia="Calibri"/>
                <w:sz w:val="16"/>
                <w:szCs w:val="16"/>
              </w:rPr>
              <w:t>Електростатичний</w:t>
            </w:r>
            <w:proofErr w:type="spellEnd"/>
            <w:r w:rsidRPr="00E57193">
              <w:rPr>
                <w:rFonts w:eastAsia="Calibri"/>
                <w:sz w:val="16"/>
                <w:szCs w:val="16"/>
              </w:rPr>
              <w:t xml:space="preserve"> </w:t>
            </w:r>
            <w:proofErr w:type="spellStart"/>
            <w:r w:rsidRPr="00E57193">
              <w:rPr>
                <w:rFonts w:eastAsia="Calibri"/>
                <w:sz w:val="16"/>
                <w:szCs w:val="16"/>
              </w:rPr>
              <w:t>фільтр</w:t>
            </w:r>
            <w:proofErr w:type="spellEnd"/>
            <w:r w:rsidRPr="00E57193">
              <w:rPr>
                <w:rFonts w:eastAsia="Calibri"/>
                <w:sz w:val="16"/>
                <w:szCs w:val="16"/>
              </w:rPr>
              <w:t xml:space="preserve"> ESP</w:t>
            </w: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C4BA653"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7D38B865" w14:textId="77777777" w:rsidR="00E57193" w:rsidRPr="00E57193" w:rsidRDefault="00E57193" w:rsidP="00E57193">
            <w:pPr>
              <w:jc w:val="center"/>
              <w:rPr>
                <w:sz w:val="16"/>
                <w:szCs w:val="16"/>
              </w:rPr>
            </w:pPr>
            <w:r w:rsidRPr="00E57193">
              <w:rPr>
                <w:sz w:val="16"/>
                <w:szCs w:val="16"/>
              </w:rPr>
              <w:t>03000</w:t>
            </w:r>
          </w:p>
          <w:p w14:paraId="0406F50E"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9F3BF07"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36F43813"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52180426"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E63F813"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C30DBAC" w14:textId="77777777" w:rsidR="00E57193" w:rsidRPr="00E57193" w:rsidRDefault="00E57193" w:rsidP="00E57193">
            <w:pPr>
              <w:jc w:val="center"/>
              <w:rPr>
                <w:sz w:val="16"/>
                <w:szCs w:val="16"/>
              </w:rPr>
            </w:pPr>
            <w:r w:rsidRPr="00E57193">
              <w:rPr>
                <w:sz w:val="16"/>
                <w:szCs w:val="16"/>
              </w:rPr>
              <w:t>929,17***</w:t>
            </w:r>
          </w:p>
        </w:tc>
        <w:tc>
          <w:tcPr>
            <w:tcW w:w="242" w:type="pct"/>
            <w:tcBorders>
              <w:top w:val="single" w:sz="4" w:space="0" w:color="auto"/>
              <w:left w:val="single" w:sz="4" w:space="0" w:color="auto"/>
              <w:bottom w:val="single" w:sz="4" w:space="0" w:color="auto"/>
              <w:right w:val="single" w:sz="4" w:space="0" w:color="auto"/>
            </w:tcBorders>
            <w:vAlign w:val="center"/>
          </w:tcPr>
          <w:p w14:paraId="59684F8B"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1C05D38" w14:textId="77777777" w:rsidR="00E57193" w:rsidRPr="00E57193" w:rsidRDefault="00E57193" w:rsidP="00E57193">
            <w:pPr>
              <w:jc w:val="center"/>
              <w:rPr>
                <w:sz w:val="16"/>
                <w:szCs w:val="16"/>
              </w:rPr>
            </w:pPr>
            <w:r w:rsidRPr="00E57193">
              <w:rPr>
                <w:sz w:val="16"/>
                <w:szCs w:val="16"/>
              </w:rPr>
              <w:t>52,36</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BC4D908" w14:textId="77777777" w:rsidR="00E57193" w:rsidRPr="00E57193" w:rsidRDefault="00E57193" w:rsidP="00E57193">
            <w:pPr>
              <w:jc w:val="center"/>
              <w:rPr>
                <w:sz w:val="16"/>
                <w:szCs w:val="16"/>
              </w:rPr>
            </w:pPr>
            <w:r w:rsidRPr="00E57193">
              <w:rPr>
                <w:sz w:val="16"/>
                <w:szCs w:val="16"/>
              </w:rPr>
              <w:t>49,17**</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9C6B769" w14:textId="77777777" w:rsidR="00E57193" w:rsidRPr="00E57193" w:rsidRDefault="00E57193" w:rsidP="00E57193">
            <w:pPr>
              <w:jc w:val="center"/>
              <w:rPr>
                <w:sz w:val="16"/>
                <w:szCs w:val="16"/>
              </w:rPr>
            </w:pPr>
            <w:r w:rsidRPr="00E57193">
              <w:rPr>
                <w:sz w:val="16"/>
                <w:szCs w:val="16"/>
              </w:rPr>
              <w:t>0,618</w:t>
            </w:r>
          </w:p>
        </w:tc>
        <w:tc>
          <w:tcPr>
            <w:tcW w:w="277" w:type="pct"/>
            <w:tcBorders>
              <w:top w:val="single" w:sz="4" w:space="0" w:color="auto"/>
              <w:left w:val="single" w:sz="4" w:space="0" w:color="auto"/>
              <w:bottom w:val="single" w:sz="4" w:space="0" w:color="auto"/>
              <w:right w:val="single" w:sz="4" w:space="0" w:color="auto"/>
            </w:tcBorders>
            <w:vAlign w:val="center"/>
          </w:tcPr>
          <w:p w14:paraId="07771722" w14:textId="77777777" w:rsidR="00E57193" w:rsidRPr="00E57193" w:rsidRDefault="00E57193" w:rsidP="00E57193">
            <w:pPr>
              <w:jc w:val="center"/>
              <w:rPr>
                <w:rFonts w:eastAsia="Calibri"/>
                <w:sz w:val="16"/>
                <w:szCs w:val="16"/>
              </w:rPr>
            </w:pPr>
            <w:r w:rsidRPr="00E57193">
              <w:rPr>
                <w:sz w:val="16"/>
                <w:szCs w:val="16"/>
              </w:rPr>
              <w:t>94,7</w:t>
            </w:r>
          </w:p>
        </w:tc>
      </w:tr>
      <w:tr w:rsidR="00E57193" w:rsidRPr="00E57193" w14:paraId="726DA78D" w14:textId="77777777" w:rsidTr="00E57193">
        <w:trPr>
          <w:trHeight w:val="60"/>
          <w:jc w:val="center"/>
        </w:trPr>
        <w:tc>
          <w:tcPr>
            <w:tcW w:w="201" w:type="pct"/>
            <w:tcBorders>
              <w:left w:val="single" w:sz="4" w:space="0" w:color="auto"/>
              <w:right w:val="single" w:sz="4" w:space="0" w:color="auto"/>
            </w:tcBorders>
            <w:tcMar>
              <w:top w:w="10" w:type="dxa"/>
              <w:left w:w="10" w:type="dxa"/>
              <w:bottom w:w="0" w:type="dxa"/>
              <w:right w:w="10" w:type="dxa"/>
            </w:tcMar>
            <w:vAlign w:val="center"/>
          </w:tcPr>
          <w:p w14:paraId="046CD9C6" w14:textId="77777777" w:rsidR="00E57193" w:rsidRPr="00E57193" w:rsidRDefault="00E57193" w:rsidP="00E57193">
            <w:pPr>
              <w:jc w:val="center"/>
              <w:rPr>
                <w:sz w:val="16"/>
                <w:szCs w:val="16"/>
              </w:rPr>
            </w:pPr>
          </w:p>
        </w:tc>
        <w:tc>
          <w:tcPr>
            <w:tcW w:w="490"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5EEB2139" w14:textId="77777777" w:rsidR="00E57193" w:rsidRPr="00E57193" w:rsidRDefault="00E57193" w:rsidP="00E57193">
            <w:pPr>
              <w:jc w:val="center"/>
              <w:rPr>
                <w:sz w:val="16"/>
                <w:szCs w:val="16"/>
              </w:rPr>
            </w:pPr>
            <w:proofErr w:type="spellStart"/>
            <w:r w:rsidRPr="00E57193">
              <w:rPr>
                <w:sz w:val="16"/>
                <w:szCs w:val="16"/>
              </w:rPr>
              <w:t>Скрубер</w:t>
            </w:r>
            <w:proofErr w:type="spellEnd"/>
          </w:p>
          <w:p w14:paraId="7D666C8F" w14:textId="77777777" w:rsidR="00E57193" w:rsidRPr="00E57193" w:rsidRDefault="00E57193" w:rsidP="00E57193">
            <w:pPr>
              <w:jc w:val="center"/>
              <w:rPr>
                <w:sz w:val="16"/>
                <w:szCs w:val="16"/>
              </w:rPr>
            </w:pPr>
            <w:r w:rsidRPr="00E57193">
              <w:rPr>
                <w:sz w:val="16"/>
                <w:szCs w:val="16"/>
              </w:rPr>
              <w:t>(</w:t>
            </w:r>
            <w:proofErr w:type="spellStart"/>
            <w:r w:rsidRPr="00E57193">
              <w:rPr>
                <w:sz w:val="16"/>
                <w:szCs w:val="16"/>
              </w:rPr>
              <w:t>після</w:t>
            </w:r>
            <w:proofErr w:type="spellEnd"/>
            <w:r w:rsidRPr="00E57193">
              <w:rPr>
                <w:sz w:val="16"/>
                <w:szCs w:val="16"/>
              </w:rPr>
              <w:t xml:space="preserve"> </w:t>
            </w:r>
            <w:proofErr w:type="spellStart"/>
            <w:r w:rsidRPr="00E57193">
              <w:rPr>
                <w:sz w:val="16"/>
                <w:szCs w:val="16"/>
              </w:rPr>
              <w:t>пресу</w:t>
            </w:r>
            <w:proofErr w:type="spellEnd"/>
            <w:r w:rsidRPr="00E57193">
              <w:rPr>
                <w:sz w:val="16"/>
                <w:szCs w:val="16"/>
              </w:rPr>
              <w:t>)</w:t>
            </w: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D5F9685"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371E4DCD" w14:textId="77777777" w:rsidR="00E57193" w:rsidRPr="00E57193" w:rsidRDefault="00E57193" w:rsidP="00E57193">
            <w:pPr>
              <w:jc w:val="center"/>
              <w:rPr>
                <w:sz w:val="16"/>
                <w:szCs w:val="16"/>
              </w:rPr>
            </w:pPr>
            <w:r w:rsidRPr="00E57193">
              <w:rPr>
                <w:sz w:val="16"/>
                <w:szCs w:val="16"/>
              </w:rPr>
              <w:t>03000</w:t>
            </w:r>
          </w:p>
          <w:p w14:paraId="209B7104"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64B5B22"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13F3CF11"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0B5B7CFF"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FD6F07E"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3D4F1E9" w14:textId="77777777" w:rsidR="00E57193" w:rsidRPr="00E57193" w:rsidRDefault="00E57193" w:rsidP="00E57193">
            <w:pPr>
              <w:jc w:val="center"/>
              <w:rPr>
                <w:sz w:val="16"/>
                <w:szCs w:val="16"/>
              </w:rPr>
            </w:pPr>
            <w:r w:rsidRPr="00E57193">
              <w:rPr>
                <w:sz w:val="16"/>
                <w:szCs w:val="16"/>
              </w:rPr>
              <w:t>608,0</w:t>
            </w:r>
          </w:p>
        </w:tc>
        <w:tc>
          <w:tcPr>
            <w:tcW w:w="242" w:type="pct"/>
            <w:tcBorders>
              <w:top w:val="single" w:sz="4" w:space="0" w:color="auto"/>
              <w:left w:val="single" w:sz="4" w:space="0" w:color="auto"/>
              <w:bottom w:val="single" w:sz="4" w:space="0" w:color="auto"/>
              <w:right w:val="single" w:sz="4" w:space="0" w:color="auto"/>
            </w:tcBorders>
            <w:vAlign w:val="center"/>
          </w:tcPr>
          <w:p w14:paraId="1B512CD9"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43232F6" w14:textId="77777777" w:rsidR="00E57193" w:rsidRPr="00E57193" w:rsidRDefault="00E57193" w:rsidP="00E57193">
            <w:pPr>
              <w:jc w:val="center"/>
              <w:rPr>
                <w:sz w:val="16"/>
                <w:szCs w:val="16"/>
              </w:rPr>
            </w:pPr>
            <w:r w:rsidRPr="00E57193">
              <w:rPr>
                <w:sz w:val="16"/>
                <w:szCs w:val="16"/>
              </w:rPr>
              <w:t>14,71</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4D9CEB2" w14:textId="77777777" w:rsidR="00E57193" w:rsidRPr="00E57193" w:rsidRDefault="00E57193" w:rsidP="00E57193">
            <w:pPr>
              <w:jc w:val="center"/>
              <w:rPr>
                <w:sz w:val="16"/>
                <w:szCs w:val="16"/>
              </w:rPr>
            </w:pPr>
            <w:r w:rsidRPr="00E57193">
              <w:rPr>
                <w:sz w:val="16"/>
                <w:szCs w:val="16"/>
              </w:rPr>
              <w:t>48,7</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2DB7FDF" w14:textId="77777777" w:rsidR="00E57193" w:rsidRPr="00E57193" w:rsidRDefault="00E57193" w:rsidP="00E57193">
            <w:pPr>
              <w:jc w:val="center"/>
              <w:rPr>
                <w:sz w:val="16"/>
                <w:szCs w:val="16"/>
              </w:rPr>
            </w:pPr>
            <w:r w:rsidRPr="00E57193">
              <w:rPr>
                <w:sz w:val="16"/>
                <w:szCs w:val="16"/>
              </w:rPr>
              <w:t>-</w:t>
            </w:r>
          </w:p>
        </w:tc>
        <w:tc>
          <w:tcPr>
            <w:tcW w:w="277" w:type="pct"/>
            <w:tcBorders>
              <w:top w:val="single" w:sz="4" w:space="0" w:color="auto"/>
              <w:left w:val="single" w:sz="4" w:space="0" w:color="auto"/>
              <w:bottom w:val="single" w:sz="4" w:space="0" w:color="auto"/>
              <w:right w:val="single" w:sz="4" w:space="0" w:color="auto"/>
            </w:tcBorders>
            <w:vAlign w:val="center"/>
          </w:tcPr>
          <w:p w14:paraId="09C5557F" w14:textId="77777777" w:rsidR="00E57193" w:rsidRPr="00E57193" w:rsidRDefault="00E57193" w:rsidP="00E57193">
            <w:pPr>
              <w:jc w:val="center"/>
              <w:rPr>
                <w:sz w:val="16"/>
                <w:szCs w:val="16"/>
              </w:rPr>
            </w:pPr>
            <w:r w:rsidRPr="00E57193">
              <w:rPr>
                <w:sz w:val="16"/>
                <w:szCs w:val="16"/>
              </w:rPr>
              <w:t>92,0</w:t>
            </w:r>
          </w:p>
        </w:tc>
      </w:tr>
      <w:tr w:rsidR="00E57193" w:rsidRPr="00E57193" w14:paraId="68B10115" w14:textId="77777777" w:rsidTr="00E57193">
        <w:trPr>
          <w:trHeight w:val="60"/>
          <w:jc w:val="center"/>
        </w:trPr>
        <w:tc>
          <w:tcPr>
            <w:tcW w:w="201" w:type="pct"/>
            <w:tcBorders>
              <w:left w:val="single" w:sz="4" w:space="0" w:color="auto"/>
              <w:right w:val="single" w:sz="4" w:space="0" w:color="auto"/>
            </w:tcBorders>
            <w:tcMar>
              <w:top w:w="10" w:type="dxa"/>
              <w:left w:w="10" w:type="dxa"/>
              <w:bottom w:w="0" w:type="dxa"/>
              <w:right w:w="10" w:type="dxa"/>
            </w:tcMar>
            <w:vAlign w:val="center"/>
          </w:tcPr>
          <w:p w14:paraId="73C1B1D3" w14:textId="77777777" w:rsidR="00E57193" w:rsidRPr="00E57193" w:rsidRDefault="00E57193" w:rsidP="00E57193">
            <w:pPr>
              <w:jc w:val="center"/>
              <w:rPr>
                <w:sz w:val="16"/>
                <w:szCs w:val="16"/>
              </w:rPr>
            </w:pPr>
          </w:p>
        </w:tc>
        <w:tc>
          <w:tcPr>
            <w:tcW w:w="490" w:type="pct"/>
            <w:tcBorders>
              <w:left w:val="single" w:sz="4" w:space="0" w:color="auto"/>
              <w:right w:val="single" w:sz="4" w:space="0" w:color="auto"/>
            </w:tcBorders>
            <w:tcMar>
              <w:top w:w="10" w:type="dxa"/>
              <w:left w:w="10" w:type="dxa"/>
              <w:bottom w:w="0" w:type="dxa"/>
              <w:right w:w="10" w:type="dxa"/>
            </w:tcMar>
            <w:vAlign w:val="center"/>
          </w:tcPr>
          <w:p w14:paraId="68CFD12E" w14:textId="77777777" w:rsidR="00E57193" w:rsidRPr="00E57193" w:rsidRDefault="00E57193" w:rsidP="00E57193">
            <w:pPr>
              <w:jc w:val="center"/>
              <w:rPr>
                <w:rFonts w:eastAsia="Calibri"/>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798B059" w14:textId="77777777" w:rsidR="00E57193" w:rsidRPr="00E57193" w:rsidRDefault="00E57193" w:rsidP="00E57193">
            <w:pPr>
              <w:jc w:val="center"/>
              <w:rPr>
                <w:sz w:val="16"/>
                <w:szCs w:val="16"/>
              </w:rPr>
            </w:pPr>
            <w:r w:rsidRPr="00E57193">
              <w:rPr>
                <w:sz w:val="16"/>
                <w:szCs w:val="16"/>
              </w:rPr>
              <w:t>7664-41-7</w:t>
            </w:r>
          </w:p>
        </w:tc>
        <w:tc>
          <w:tcPr>
            <w:tcW w:w="214" w:type="pct"/>
            <w:tcBorders>
              <w:top w:val="single" w:sz="4" w:space="0" w:color="auto"/>
              <w:left w:val="single" w:sz="4" w:space="0" w:color="auto"/>
              <w:bottom w:val="single" w:sz="4" w:space="0" w:color="auto"/>
              <w:right w:val="single" w:sz="4" w:space="0" w:color="auto"/>
            </w:tcBorders>
            <w:vAlign w:val="center"/>
          </w:tcPr>
          <w:p w14:paraId="07B2099F" w14:textId="77777777" w:rsidR="00E57193" w:rsidRPr="00E57193" w:rsidRDefault="00E57193" w:rsidP="00E57193">
            <w:pPr>
              <w:jc w:val="center"/>
              <w:rPr>
                <w:sz w:val="16"/>
                <w:szCs w:val="16"/>
              </w:rPr>
            </w:pPr>
            <w:r w:rsidRPr="00E57193">
              <w:rPr>
                <w:sz w:val="16"/>
                <w:szCs w:val="16"/>
              </w:rPr>
              <w:t>04003</w:t>
            </w:r>
            <w:r w:rsidRPr="00E57193">
              <w:rPr>
                <w:sz w:val="16"/>
                <w:szCs w:val="16"/>
              </w:rPr>
              <w:br/>
              <w:t>303</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427D095" w14:textId="77777777" w:rsidR="00E57193" w:rsidRPr="00E57193" w:rsidRDefault="00E57193" w:rsidP="00E57193">
            <w:pPr>
              <w:jc w:val="center"/>
              <w:rPr>
                <w:sz w:val="16"/>
                <w:szCs w:val="16"/>
              </w:rPr>
            </w:pPr>
            <w:proofErr w:type="spellStart"/>
            <w:r w:rsidRPr="00E57193">
              <w:rPr>
                <w:sz w:val="16"/>
                <w:szCs w:val="16"/>
              </w:rPr>
              <w:t>Аміак</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1679CA55"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5953EF6D"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4150C8E"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68F62E7" w14:textId="77777777" w:rsidR="00E57193" w:rsidRPr="00E57193" w:rsidRDefault="00E57193" w:rsidP="00E57193">
            <w:pPr>
              <w:jc w:val="center"/>
              <w:rPr>
                <w:sz w:val="16"/>
                <w:szCs w:val="16"/>
              </w:rPr>
            </w:pPr>
            <w:r w:rsidRPr="00E57193">
              <w:rPr>
                <w:sz w:val="16"/>
                <w:szCs w:val="16"/>
              </w:rPr>
              <w:t>10,0</w:t>
            </w:r>
          </w:p>
        </w:tc>
        <w:tc>
          <w:tcPr>
            <w:tcW w:w="242" w:type="pct"/>
            <w:tcBorders>
              <w:top w:val="single" w:sz="4" w:space="0" w:color="auto"/>
              <w:left w:val="single" w:sz="4" w:space="0" w:color="auto"/>
              <w:bottom w:val="single" w:sz="4" w:space="0" w:color="auto"/>
              <w:right w:val="single" w:sz="4" w:space="0" w:color="auto"/>
            </w:tcBorders>
            <w:vAlign w:val="center"/>
          </w:tcPr>
          <w:p w14:paraId="35D1FE0D"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40C1329"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E47EEF2" w14:textId="77777777" w:rsidR="00E57193" w:rsidRPr="00E57193" w:rsidRDefault="00E57193" w:rsidP="00E57193">
            <w:pPr>
              <w:jc w:val="center"/>
              <w:rPr>
                <w:sz w:val="16"/>
                <w:szCs w:val="16"/>
              </w:rPr>
            </w:pPr>
            <w:r w:rsidRPr="00E57193">
              <w:rPr>
                <w:sz w:val="16"/>
                <w:szCs w:val="16"/>
              </w:rPr>
              <w:t>3,4</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8A6BF0F" w14:textId="77777777" w:rsidR="00E57193" w:rsidRPr="00E57193" w:rsidRDefault="00E57193" w:rsidP="00E57193">
            <w:pPr>
              <w:jc w:val="center"/>
              <w:rPr>
                <w:sz w:val="16"/>
                <w:szCs w:val="16"/>
              </w:rPr>
            </w:pPr>
            <w:r w:rsidRPr="00E57193">
              <w:rPr>
                <w:sz w:val="16"/>
                <w:szCs w:val="16"/>
              </w:rPr>
              <w:t>0,050</w:t>
            </w:r>
          </w:p>
        </w:tc>
        <w:tc>
          <w:tcPr>
            <w:tcW w:w="277" w:type="pct"/>
            <w:tcBorders>
              <w:top w:val="single" w:sz="4" w:space="0" w:color="auto"/>
              <w:left w:val="single" w:sz="4" w:space="0" w:color="auto"/>
              <w:bottom w:val="single" w:sz="4" w:space="0" w:color="auto"/>
              <w:right w:val="single" w:sz="4" w:space="0" w:color="auto"/>
            </w:tcBorders>
            <w:vAlign w:val="center"/>
          </w:tcPr>
          <w:p w14:paraId="0FFC9A1D" w14:textId="77777777" w:rsidR="00E57193" w:rsidRPr="00E57193" w:rsidRDefault="00E57193" w:rsidP="00E57193">
            <w:pPr>
              <w:jc w:val="center"/>
              <w:rPr>
                <w:rFonts w:eastAsia="Calibri"/>
                <w:sz w:val="16"/>
                <w:szCs w:val="16"/>
              </w:rPr>
            </w:pPr>
            <w:r w:rsidRPr="00E57193">
              <w:rPr>
                <w:sz w:val="16"/>
                <w:szCs w:val="16"/>
              </w:rPr>
              <w:t>66,0</w:t>
            </w:r>
          </w:p>
        </w:tc>
      </w:tr>
      <w:tr w:rsidR="00E57193" w:rsidRPr="00E57193" w14:paraId="002745A3" w14:textId="77777777" w:rsidTr="00E57193">
        <w:trPr>
          <w:trHeight w:val="60"/>
          <w:jc w:val="center"/>
        </w:trPr>
        <w:tc>
          <w:tcPr>
            <w:tcW w:w="201"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69836575" w14:textId="77777777" w:rsidR="00E57193" w:rsidRPr="00E57193" w:rsidRDefault="00E57193" w:rsidP="00E57193">
            <w:pPr>
              <w:jc w:val="center"/>
              <w:rPr>
                <w:sz w:val="16"/>
                <w:szCs w:val="16"/>
              </w:rPr>
            </w:pPr>
          </w:p>
        </w:tc>
        <w:tc>
          <w:tcPr>
            <w:tcW w:w="490"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70D829BE" w14:textId="77777777" w:rsidR="00E57193" w:rsidRPr="00E57193" w:rsidRDefault="00E57193" w:rsidP="00E57193">
            <w:pPr>
              <w:jc w:val="center"/>
              <w:rPr>
                <w:rFonts w:eastAsia="Calibri"/>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FC661F9" w14:textId="77777777" w:rsidR="00E57193" w:rsidRPr="00E57193" w:rsidRDefault="00E57193" w:rsidP="00E57193">
            <w:pPr>
              <w:jc w:val="center"/>
              <w:rPr>
                <w:sz w:val="16"/>
                <w:szCs w:val="16"/>
              </w:rPr>
            </w:pPr>
            <w:r w:rsidRPr="00E57193">
              <w:rPr>
                <w:sz w:val="16"/>
                <w:szCs w:val="16"/>
              </w:rPr>
              <w:t>50-00-0</w:t>
            </w:r>
          </w:p>
        </w:tc>
        <w:tc>
          <w:tcPr>
            <w:tcW w:w="214" w:type="pct"/>
            <w:tcBorders>
              <w:top w:val="single" w:sz="4" w:space="0" w:color="auto"/>
              <w:left w:val="single" w:sz="4" w:space="0" w:color="auto"/>
              <w:bottom w:val="single" w:sz="4" w:space="0" w:color="auto"/>
              <w:right w:val="single" w:sz="4" w:space="0" w:color="auto"/>
            </w:tcBorders>
            <w:vAlign w:val="center"/>
          </w:tcPr>
          <w:p w14:paraId="68A96259" w14:textId="77777777" w:rsidR="00E57193" w:rsidRPr="00E57193" w:rsidRDefault="00E57193" w:rsidP="00E57193">
            <w:pPr>
              <w:jc w:val="center"/>
              <w:rPr>
                <w:sz w:val="16"/>
                <w:szCs w:val="16"/>
              </w:rPr>
            </w:pPr>
            <w:r w:rsidRPr="00E57193">
              <w:rPr>
                <w:sz w:val="16"/>
                <w:szCs w:val="16"/>
              </w:rPr>
              <w:t>11049</w:t>
            </w:r>
            <w:r w:rsidRPr="00E57193">
              <w:rPr>
                <w:sz w:val="16"/>
                <w:szCs w:val="16"/>
              </w:rPr>
              <w:br/>
              <w:t>1325</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52EE8D1" w14:textId="77777777" w:rsidR="00E57193" w:rsidRPr="00E57193" w:rsidRDefault="00E57193" w:rsidP="00E57193">
            <w:pPr>
              <w:jc w:val="center"/>
              <w:rPr>
                <w:sz w:val="16"/>
                <w:szCs w:val="16"/>
              </w:rPr>
            </w:pPr>
            <w:proofErr w:type="spellStart"/>
            <w:r w:rsidRPr="00E57193">
              <w:rPr>
                <w:sz w:val="16"/>
                <w:szCs w:val="16"/>
              </w:rPr>
              <w:t>Формальдегід</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33A676C3"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1426F2B4"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539B164"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157268B" w14:textId="77777777" w:rsidR="00E57193" w:rsidRPr="00E57193" w:rsidRDefault="00E57193" w:rsidP="00E57193">
            <w:pPr>
              <w:jc w:val="center"/>
              <w:rPr>
                <w:sz w:val="16"/>
                <w:szCs w:val="16"/>
              </w:rPr>
            </w:pPr>
            <w:r w:rsidRPr="00E57193">
              <w:rPr>
                <w:sz w:val="16"/>
                <w:szCs w:val="16"/>
              </w:rPr>
              <w:t>36,9</w:t>
            </w:r>
          </w:p>
        </w:tc>
        <w:tc>
          <w:tcPr>
            <w:tcW w:w="242" w:type="pct"/>
            <w:tcBorders>
              <w:top w:val="single" w:sz="4" w:space="0" w:color="auto"/>
              <w:left w:val="single" w:sz="4" w:space="0" w:color="auto"/>
              <w:bottom w:val="single" w:sz="4" w:space="0" w:color="auto"/>
              <w:right w:val="single" w:sz="4" w:space="0" w:color="auto"/>
            </w:tcBorders>
            <w:vAlign w:val="center"/>
          </w:tcPr>
          <w:p w14:paraId="076E547A"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EAB85B8"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535A812" w14:textId="77777777" w:rsidR="00E57193" w:rsidRPr="00E57193" w:rsidRDefault="00E57193" w:rsidP="00E57193">
            <w:pPr>
              <w:jc w:val="center"/>
              <w:rPr>
                <w:sz w:val="16"/>
                <w:szCs w:val="16"/>
              </w:rPr>
            </w:pPr>
            <w:r w:rsidRPr="00E57193">
              <w:rPr>
                <w:sz w:val="16"/>
                <w:szCs w:val="16"/>
              </w:rPr>
              <w:t>19,6</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67D698E" w14:textId="77777777" w:rsidR="00E57193" w:rsidRPr="00E57193" w:rsidRDefault="00E57193" w:rsidP="00E57193">
            <w:pPr>
              <w:jc w:val="center"/>
              <w:rPr>
                <w:sz w:val="16"/>
                <w:szCs w:val="16"/>
              </w:rPr>
            </w:pPr>
            <w:r w:rsidRPr="00E57193">
              <w:rPr>
                <w:sz w:val="16"/>
                <w:szCs w:val="16"/>
              </w:rPr>
              <w:t>0,288</w:t>
            </w:r>
          </w:p>
        </w:tc>
        <w:tc>
          <w:tcPr>
            <w:tcW w:w="277" w:type="pct"/>
            <w:tcBorders>
              <w:top w:val="single" w:sz="4" w:space="0" w:color="auto"/>
              <w:left w:val="single" w:sz="4" w:space="0" w:color="auto"/>
              <w:bottom w:val="single" w:sz="4" w:space="0" w:color="auto"/>
              <w:right w:val="single" w:sz="4" w:space="0" w:color="auto"/>
            </w:tcBorders>
            <w:vAlign w:val="center"/>
          </w:tcPr>
          <w:p w14:paraId="444758D2" w14:textId="77777777" w:rsidR="00E57193" w:rsidRPr="00E57193" w:rsidRDefault="00E57193" w:rsidP="00E57193">
            <w:pPr>
              <w:jc w:val="center"/>
              <w:rPr>
                <w:rFonts w:eastAsia="Calibri"/>
                <w:sz w:val="16"/>
                <w:szCs w:val="16"/>
              </w:rPr>
            </w:pPr>
            <w:r w:rsidRPr="00E57193">
              <w:rPr>
                <w:sz w:val="16"/>
                <w:szCs w:val="16"/>
              </w:rPr>
              <w:t>47,0</w:t>
            </w:r>
          </w:p>
        </w:tc>
      </w:tr>
      <w:tr w:rsidR="00E57193" w:rsidRPr="00E57193" w14:paraId="6D19CEEB"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DA72D6B" w14:textId="77777777" w:rsidR="00E57193" w:rsidRPr="00E57193" w:rsidRDefault="00E57193" w:rsidP="00E57193">
            <w:pPr>
              <w:jc w:val="center"/>
              <w:rPr>
                <w:sz w:val="16"/>
                <w:szCs w:val="16"/>
              </w:rPr>
            </w:pPr>
            <w:r w:rsidRPr="00E57193">
              <w:rPr>
                <w:sz w:val="16"/>
                <w:szCs w:val="16"/>
              </w:rPr>
              <w:t>17</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1864C59" w14:textId="77777777" w:rsidR="00E57193" w:rsidRPr="00E57193" w:rsidRDefault="00E57193" w:rsidP="00E57193">
            <w:pPr>
              <w:jc w:val="center"/>
              <w:rPr>
                <w:rFonts w:eastAsia="Calibri"/>
                <w:sz w:val="16"/>
                <w:szCs w:val="16"/>
              </w:rPr>
            </w:pPr>
            <w:r w:rsidRPr="00E57193">
              <w:rPr>
                <w:rFonts w:eastAsia="Calibri"/>
                <w:sz w:val="16"/>
                <w:szCs w:val="16"/>
              </w:rPr>
              <w:t>Циклон</w:t>
            </w: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82BB88A"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70536789" w14:textId="77777777" w:rsidR="00E57193" w:rsidRPr="00E57193" w:rsidRDefault="00E57193" w:rsidP="00E57193">
            <w:pPr>
              <w:jc w:val="center"/>
              <w:rPr>
                <w:sz w:val="16"/>
                <w:szCs w:val="16"/>
              </w:rPr>
            </w:pPr>
            <w:r w:rsidRPr="00E57193">
              <w:rPr>
                <w:sz w:val="16"/>
                <w:szCs w:val="16"/>
              </w:rPr>
              <w:t>03000</w:t>
            </w:r>
          </w:p>
          <w:p w14:paraId="4AB7F811"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EB4836A"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3E2227D0"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3F5E3A24"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CE96048"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01F5E88" w14:textId="77777777" w:rsidR="00E57193" w:rsidRPr="00E57193" w:rsidRDefault="00E57193" w:rsidP="00E57193">
            <w:pPr>
              <w:jc w:val="center"/>
              <w:rPr>
                <w:sz w:val="16"/>
                <w:szCs w:val="16"/>
              </w:rPr>
            </w:pPr>
            <w:r w:rsidRPr="00E57193">
              <w:rPr>
                <w:sz w:val="16"/>
                <w:szCs w:val="16"/>
              </w:rPr>
              <w:t>475,0</w:t>
            </w:r>
          </w:p>
        </w:tc>
        <w:tc>
          <w:tcPr>
            <w:tcW w:w="242" w:type="pct"/>
            <w:tcBorders>
              <w:top w:val="single" w:sz="4" w:space="0" w:color="auto"/>
              <w:left w:val="single" w:sz="4" w:space="0" w:color="auto"/>
              <w:bottom w:val="single" w:sz="4" w:space="0" w:color="auto"/>
              <w:right w:val="single" w:sz="4" w:space="0" w:color="auto"/>
            </w:tcBorders>
            <w:vAlign w:val="center"/>
          </w:tcPr>
          <w:p w14:paraId="0E7A5FFA"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7C0A1C3" w14:textId="77777777" w:rsidR="00E57193" w:rsidRPr="00E57193" w:rsidRDefault="00E57193" w:rsidP="00E57193">
            <w:pPr>
              <w:jc w:val="center"/>
              <w:rPr>
                <w:sz w:val="16"/>
                <w:szCs w:val="16"/>
              </w:rPr>
            </w:pPr>
            <w:r w:rsidRPr="00E57193">
              <w:rPr>
                <w:sz w:val="16"/>
                <w:szCs w:val="16"/>
              </w:rPr>
              <w:t>13,77</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40A6234" w14:textId="77777777" w:rsidR="00E57193" w:rsidRPr="00E57193" w:rsidRDefault="00E57193" w:rsidP="00E57193">
            <w:pPr>
              <w:jc w:val="center"/>
              <w:rPr>
                <w:sz w:val="16"/>
                <w:szCs w:val="16"/>
              </w:rPr>
            </w:pPr>
            <w:r w:rsidRPr="00E57193">
              <w:rPr>
                <w:sz w:val="16"/>
                <w:szCs w:val="16"/>
              </w:rPr>
              <w:t>47,5</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D660663" w14:textId="77777777" w:rsidR="00E57193" w:rsidRPr="00E57193" w:rsidRDefault="00E57193" w:rsidP="00E57193">
            <w:pPr>
              <w:jc w:val="center"/>
              <w:rPr>
                <w:sz w:val="16"/>
                <w:szCs w:val="16"/>
              </w:rPr>
            </w:pPr>
            <w:r w:rsidRPr="00E57193">
              <w:rPr>
                <w:sz w:val="16"/>
                <w:szCs w:val="16"/>
              </w:rPr>
              <w:t>0,654</w:t>
            </w:r>
          </w:p>
        </w:tc>
        <w:tc>
          <w:tcPr>
            <w:tcW w:w="277" w:type="pct"/>
            <w:tcBorders>
              <w:top w:val="single" w:sz="4" w:space="0" w:color="auto"/>
              <w:left w:val="single" w:sz="4" w:space="0" w:color="auto"/>
              <w:bottom w:val="single" w:sz="4" w:space="0" w:color="auto"/>
              <w:right w:val="single" w:sz="4" w:space="0" w:color="auto"/>
            </w:tcBorders>
            <w:vAlign w:val="center"/>
          </w:tcPr>
          <w:p w14:paraId="6E0FBEDB" w14:textId="77777777" w:rsidR="00E57193" w:rsidRPr="00E57193" w:rsidRDefault="00E57193" w:rsidP="00E57193">
            <w:pPr>
              <w:jc w:val="center"/>
              <w:rPr>
                <w:rFonts w:eastAsia="Calibri"/>
                <w:sz w:val="16"/>
                <w:szCs w:val="16"/>
              </w:rPr>
            </w:pPr>
            <w:r w:rsidRPr="00E57193">
              <w:rPr>
                <w:sz w:val="16"/>
                <w:szCs w:val="16"/>
              </w:rPr>
              <w:t>90,0</w:t>
            </w:r>
          </w:p>
        </w:tc>
      </w:tr>
      <w:tr w:rsidR="00E57193" w:rsidRPr="00E57193" w14:paraId="7F5F637F"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223F4DA" w14:textId="77777777" w:rsidR="00E57193" w:rsidRPr="00E57193" w:rsidRDefault="00E57193" w:rsidP="00E57193">
            <w:pPr>
              <w:jc w:val="center"/>
              <w:rPr>
                <w:sz w:val="16"/>
                <w:szCs w:val="16"/>
              </w:rPr>
            </w:pPr>
            <w:r w:rsidRPr="00E57193">
              <w:rPr>
                <w:sz w:val="16"/>
                <w:szCs w:val="16"/>
              </w:rPr>
              <w:t>20</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874FCD5" w14:textId="6870B911" w:rsidR="00E57193" w:rsidRPr="00E57193" w:rsidRDefault="00E57193" w:rsidP="00E57193">
            <w:pPr>
              <w:jc w:val="center"/>
              <w:rPr>
                <w:sz w:val="16"/>
                <w:szCs w:val="16"/>
              </w:rPr>
            </w:pPr>
            <w:proofErr w:type="spellStart"/>
            <w:r w:rsidRPr="00E57193">
              <w:rPr>
                <w:rFonts w:eastAsia="Calibri"/>
                <w:sz w:val="16"/>
                <w:szCs w:val="16"/>
              </w:rPr>
              <w:t>Рукавний</w:t>
            </w:r>
            <w:proofErr w:type="spellEnd"/>
            <w:r w:rsidRPr="00E57193">
              <w:rPr>
                <w:rFonts w:eastAsia="Calibri"/>
                <w:sz w:val="16"/>
                <w:szCs w:val="16"/>
              </w:rPr>
              <w:t xml:space="preserve"> </w:t>
            </w:r>
            <w:proofErr w:type="spellStart"/>
            <w:r w:rsidRPr="00E57193">
              <w:rPr>
                <w:rFonts w:eastAsia="Calibri"/>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B141C3F"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1D8C5E74" w14:textId="77777777" w:rsidR="00E57193" w:rsidRPr="00E57193" w:rsidRDefault="00E57193" w:rsidP="00E57193">
            <w:pPr>
              <w:jc w:val="center"/>
              <w:rPr>
                <w:sz w:val="16"/>
                <w:szCs w:val="16"/>
              </w:rPr>
            </w:pPr>
            <w:r w:rsidRPr="00E57193">
              <w:rPr>
                <w:sz w:val="16"/>
                <w:szCs w:val="16"/>
              </w:rPr>
              <w:t>03000</w:t>
            </w:r>
          </w:p>
          <w:p w14:paraId="2D103925"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26D1256"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0D655B8A"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04757F00"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A95C984"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F608E5D" w14:textId="77777777" w:rsidR="00E57193" w:rsidRPr="00E57193" w:rsidRDefault="00E57193" w:rsidP="00E57193">
            <w:pPr>
              <w:jc w:val="center"/>
              <w:rPr>
                <w:sz w:val="16"/>
                <w:szCs w:val="16"/>
              </w:rPr>
            </w:pPr>
            <w:r w:rsidRPr="00E57193">
              <w:rPr>
                <w:sz w:val="16"/>
                <w:szCs w:val="16"/>
              </w:rPr>
              <w:t>7930,0</w:t>
            </w:r>
          </w:p>
        </w:tc>
        <w:tc>
          <w:tcPr>
            <w:tcW w:w="242" w:type="pct"/>
            <w:tcBorders>
              <w:top w:val="single" w:sz="4" w:space="0" w:color="auto"/>
              <w:left w:val="single" w:sz="4" w:space="0" w:color="auto"/>
              <w:bottom w:val="single" w:sz="4" w:space="0" w:color="auto"/>
              <w:right w:val="single" w:sz="4" w:space="0" w:color="auto"/>
            </w:tcBorders>
            <w:vAlign w:val="center"/>
          </w:tcPr>
          <w:p w14:paraId="46427594"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EA588E7" w14:textId="77777777" w:rsidR="00E57193" w:rsidRPr="00E57193" w:rsidRDefault="00E57193" w:rsidP="00E57193">
            <w:pPr>
              <w:jc w:val="center"/>
              <w:rPr>
                <w:sz w:val="16"/>
                <w:szCs w:val="16"/>
              </w:rPr>
            </w:pPr>
            <w:r w:rsidRPr="00E57193">
              <w:rPr>
                <w:sz w:val="16"/>
                <w:szCs w:val="16"/>
              </w:rPr>
              <w:t>34,19</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F81F377" w14:textId="77777777" w:rsidR="00E57193" w:rsidRPr="00E57193" w:rsidRDefault="00E57193" w:rsidP="00E57193">
            <w:pPr>
              <w:jc w:val="center"/>
              <w:rPr>
                <w:sz w:val="16"/>
                <w:szCs w:val="16"/>
              </w:rPr>
            </w:pPr>
            <w:r w:rsidRPr="00E57193">
              <w:rPr>
                <w:sz w:val="16"/>
                <w:szCs w:val="16"/>
              </w:rPr>
              <w:t>47,6</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765E54A" w14:textId="77777777" w:rsidR="00E57193" w:rsidRPr="00E57193" w:rsidRDefault="00E57193" w:rsidP="00E57193">
            <w:pPr>
              <w:jc w:val="center"/>
              <w:rPr>
                <w:sz w:val="16"/>
                <w:szCs w:val="16"/>
              </w:rPr>
            </w:pPr>
            <w:r w:rsidRPr="00E57193">
              <w:rPr>
                <w:sz w:val="16"/>
                <w:szCs w:val="16"/>
              </w:rPr>
              <w:t>‌1,627</w:t>
            </w:r>
          </w:p>
        </w:tc>
        <w:tc>
          <w:tcPr>
            <w:tcW w:w="277" w:type="pct"/>
            <w:tcBorders>
              <w:top w:val="single" w:sz="4" w:space="0" w:color="auto"/>
              <w:left w:val="single" w:sz="4" w:space="0" w:color="auto"/>
              <w:bottom w:val="single" w:sz="4" w:space="0" w:color="auto"/>
              <w:right w:val="single" w:sz="4" w:space="0" w:color="auto"/>
            </w:tcBorders>
            <w:vAlign w:val="center"/>
          </w:tcPr>
          <w:p w14:paraId="0B19FF2F" w14:textId="77777777" w:rsidR="00E57193" w:rsidRPr="00E57193" w:rsidRDefault="00E57193" w:rsidP="00E57193">
            <w:pPr>
              <w:jc w:val="center"/>
              <w:rPr>
                <w:rFonts w:eastAsia="Calibri"/>
                <w:sz w:val="16"/>
                <w:szCs w:val="16"/>
              </w:rPr>
            </w:pPr>
            <w:r w:rsidRPr="00E57193">
              <w:rPr>
                <w:rFonts w:eastAsia="Calibri"/>
                <w:sz w:val="16"/>
                <w:szCs w:val="16"/>
              </w:rPr>
              <w:t>99,4</w:t>
            </w:r>
          </w:p>
        </w:tc>
      </w:tr>
      <w:tr w:rsidR="00E57193" w:rsidRPr="00E57193" w14:paraId="78B65486"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978EC89" w14:textId="77777777" w:rsidR="00E57193" w:rsidRPr="00E57193" w:rsidRDefault="00E57193" w:rsidP="00E57193">
            <w:pPr>
              <w:jc w:val="center"/>
              <w:rPr>
                <w:sz w:val="16"/>
                <w:szCs w:val="16"/>
              </w:rPr>
            </w:pPr>
            <w:r w:rsidRPr="00E57193">
              <w:rPr>
                <w:sz w:val="16"/>
                <w:szCs w:val="16"/>
              </w:rPr>
              <w:t>21</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F16FEBC" w14:textId="4778BE15" w:rsidR="00E57193" w:rsidRPr="00E57193" w:rsidRDefault="00E57193" w:rsidP="00E57193">
            <w:pPr>
              <w:jc w:val="center"/>
              <w:rPr>
                <w:sz w:val="16"/>
                <w:szCs w:val="16"/>
              </w:rPr>
            </w:pPr>
            <w:proofErr w:type="spellStart"/>
            <w:r w:rsidRPr="00E57193">
              <w:rPr>
                <w:rFonts w:eastAsia="Calibri"/>
                <w:sz w:val="16"/>
                <w:szCs w:val="16"/>
              </w:rPr>
              <w:t>Рукавний</w:t>
            </w:r>
            <w:proofErr w:type="spellEnd"/>
            <w:r w:rsidRPr="00E57193">
              <w:rPr>
                <w:rFonts w:eastAsia="Calibri"/>
                <w:sz w:val="16"/>
                <w:szCs w:val="16"/>
              </w:rPr>
              <w:t xml:space="preserve"> </w:t>
            </w:r>
            <w:proofErr w:type="spellStart"/>
            <w:r w:rsidRPr="00E57193">
              <w:rPr>
                <w:rFonts w:eastAsia="Calibri"/>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03770A1"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59E88D8E" w14:textId="77777777" w:rsidR="00E57193" w:rsidRPr="00E57193" w:rsidRDefault="00E57193" w:rsidP="00E57193">
            <w:pPr>
              <w:jc w:val="center"/>
              <w:rPr>
                <w:sz w:val="16"/>
                <w:szCs w:val="16"/>
              </w:rPr>
            </w:pPr>
            <w:r w:rsidRPr="00E57193">
              <w:rPr>
                <w:sz w:val="16"/>
                <w:szCs w:val="16"/>
              </w:rPr>
              <w:t>03000</w:t>
            </w:r>
          </w:p>
          <w:p w14:paraId="498B5BD9"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24F76D1"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3D8DE161"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070C1B96"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68B0FB2"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FE6276F" w14:textId="77777777" w:rsidR="00E57193" w:rsidRPr="00E57193" w:rsidRDefault="00E57193" w:rsidP="00E57193">
            <w:pPr>
              <w:jc w:val="center"/>
              <w:rPr>
                <w:sz w:val="16"/>
                <w:szCs w:val="16"/>
              </w:rPr>
            </w:pPr>
            <w:r w:rsidRPr="00E57193">
              <w:rPr>
                <w:sz w:val="16"/>
                <w:szCs w:val="16"/>
              </w:rPr>
              <w:t>7785,0</w:t>
            </w:r>
          </w:p>
        </w:tc>
        <w:tc>
          <w:tcPr>
            <w:tcW w:w="242" w:type="pct"/>
            <w:tcBorders>
              <w:top w:val="single" w:sz="4" w:space="0" w:color="auto"/>
              <w:left w:val="single" w:sz="4" w:space="0" w:color="auto"/>
              <w:bottom w:val="single" w:sz="4" w:space="0" w:color="auto"/>
              <w:right w:val="single" w:sz="4" w:space="0" w:color="auto"/>
            </w:tcBorders>
            <w:vAlign w:val="center"/>
          </w:tcPr>
          <w:p w14:paraId="4B83AC42"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5743F23" w14:textId="77777777" w:rsidR="00E57193" w:rsidRPr="00E57193" w:rsidRDefault="00E57193" w:rsidP="00E57193">
            <w:pPr>
              <w:jc w:val="center"/>
              <w:rPr>
                <w:sz w:val="16"/>
                <w:szCs w:val="16"/>
              </w:rPr>
            </w:pPr>
            <w:r w:rsidRPr="00E57193">
              <w:rPr>
                <w:sz w:val="16"/>
                <w:szCs w:val="16"/>
              </w:rPr>
              <w:t>20,81</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7A6EF6B" w14:textId="77777777" w:rsidR="00E57193" w:rsidRPr="00E57193" w:rsidRDefault="00E57193" w:rsidP="00E57193">
            <w:pPr>
              <w:jc w:val="center"/>
              <w:rPr>
                <w:sz w:val="16"/>
                <w:szCs w:val="16"/>
              </w:rPr>
            </w:pPr>
            <w:r w:rsidRPr="00E57193">
              <w:rPr>
                <w:sz w:val="16"/>
                <w:szCs w:val="16"/>
              </w:rPr>
              <w:t>46,7</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A3B9D35" w14:textId="77777777" w:rsidR="00E57193" w:rsidRPr="00E57193" w:rsidRDefault="00E57193" w:rsidP="00E57193">
            <w:pPr>
              <w:jc w:val="center"/>
              <w:rPr>
                <w:sz w:val="16"/>
                <w:szCs w:val="16"/>
              </w:rPr>
            </w:pPr>
            <w:r w:rsidRPr="00E57193">
              <w:rPr>
                <w:sz w:val="16"/>
                <w:szCs w:val="16"/>
              </w:rPr>
              <w:t>‌0,972</w:t>
            </w:r>
          </w:p>
        </w:tc>
        <w:tc>
          <w:tcPr>
            <w:tcW w:w="277" w:type="pct"/>
            <w:tcBorders>
              <w:top w:val="single" w:sz="4" w:space="0" w:color="auto"/>
              <w:left w:val="single" w:sz="4" w:space="0" w:color="auto"/>
              <w:bottom w:val="single" w:sz="4" w:space="0" w:color="auto"/>
              <w:right w:val="single" w:sz="4" w:space="0" w:color="auto"/>
            </w:tcBorders>
            <w:vAlign w:val="center"/>
          </w:tcPr>
          <w:p w14:paraId="6C0AE314" w14:textId="77777777" w:rsidR="00E57193" w:rsidRPr="00E57193" w:rsidRDefault="00E57193" w:rsidP="00E57193">
            <w:pPr>
              <w:jc w:val="center"/>
              <w:rPr>
                <w:rFonts w:eastAsia="Calibri"/>
                <w:sz w:val="16"/>
                <w:szCs w:val="16"/>
              </w:rPr>
            </w:pPr>
            <w:r w:rsidRPr="00E57193">
              <w:rPr>
                <w:rFonts w:eastAsia="Calibri"/>
                <w:sz w:val="16"/>
                <w:szCs w:val="16"/>
              </w:rPr>
              <w:t>99,4</w:t>
            </w:r>
          </w:p>
        </w:tc>
      </w:tr>
      <w:tr w:rsidR="00E57193" w:rsidRPr="00E57193" w14:paraId="09B913BF" w14:textId="77777777" w:rsidTr="00E57193">
        <w:trPr>
          <w:trHeight w:val="60"/>
          <w:jc w:val="center"/>
        </w:trPr>
        <w:tc>
          <w:tcPr>
            <w:tcW w:w="5000" w:type="pct"/>
            <w:gridSpan w:val="14"/>
            <w:tcMar>
              <w:top w:w="10" w:type="dxa"/>
              <w:left w:w="10" w:type="dxa"/>
              <w:bottom w:w="0" w:type="dxa"/>
              <w:right w:w="10" w:type="dxa"/>
            </w:tcMar>
            <w:vAlign w:val="center"/>
          </w:tcPr>
          <w:p w14:paraId="05D58601" w14:textId="77777777" w:rsidR="00E57193" w:rsidRPr="00E57193" w:rsidRDefault="00E57193" w:rsidP="00E57193">
            <w:pPr>
              <w:jc w:val="center"/>
              <w:rPr>
                <w:rFonts w:eastAsia="Calibri"/>
                <w:sz w:val="16"/>
                <w:szCs w:val="16"/>
              </w:rPr>
            </w:pPr>
          </w:p>
          <w:p w14:paraId="6B828870" w14:textId="77777777" w:rsidR="00E57193" w:rsidRPr="00E57193" w:rsidRDefault="00E57193" w:rsidP="00E57193">
            <w:pPr>
              <w:jc w:val="center"/>
              <w:rPr>
                <w:rFonts w:eastAsia="Calibri"/>
                <w:sz w:val="16"/>
                <w:szCs w:val="16"/>
              </w:rPr>
            </w:pPr>
          </w:p>
        </w:tc>
      </w:tr>
      <w:tr w:rsidR="00E57193" w:rsidRPr="00E57193" w14:paraId="5E271ED0"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1C373EF6" w14:textId="77777777" w:rsidR="00E57193" w:rsidRPr="00E57193" w:rsidRDefault="00E57193" w:rsidP="00E57193">
            <w:pPr>
              <w:jc w:val="center"/>
              <w:rPr>
                <w:sz w:val="16"/>
                <w:szCs w:val="16"/>
              </w:rPr>
            </w:pPr>
            <w:r w:rsidRPr="00E57193">
              <w:rPr>
                <w:sz w:val="16"/>
                <w:szCs w:val="16"/>
              </w:rPr>
              <w:lastRenderedPageBreak/>
              <w:t>1</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0E771C2B" w14:textId="77777777" w:rsidR="00E57193" w:rsidRPr="00E57193" w:rsidRDefault="00E57193" w:rsidP="00E57193">
            <w:pPr>
              <w:jc w:val="center"/>
              <w:rPr>
                <w:sz w:val="16"/>
                <w:szCs w:val="16"/>
              </w:rPr>
            </w:pPr>
            <w:r w:rsidRPr="00E57193">
              <w:rPr>
                <w:sz w:val="16"/>
                <w:szCs w:val="16"/>
              </w:rPr>
              <w:t>2</w:t>
            </w:r>
          </w:p>
        </w:tc>
        <w:tc>
          <w:tcPr>
            <w:tcW w:w="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0A8044F6" w14:textId="77777777" w:rsidR="00E57193" w:rsidRPr="00E57193" w:rsidRDefault="00E57193" w:rsidP="00E57193">
            <w:pPr>
              <w:jc w:val="center"/>
              <w:rPr>
                <w:sz w:val="16"/>
                <w:szCs w:val="16"/>
              </w:rPr>
            </w:pPr>
            <w:r w:rsidRPr="00E57193">
              <w:rPr>
                <w:sz w:val="16"/>
                <w:szCs w:val="16"/>
              </w:rPr>
              <w:t>3</w:t>
            </w:r>
          </w:p>
        </w:tc>
        <w:tc>
          <w:tcPr>
            <w:tcW w:w="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5E252B4" w14:textId="77777777" w:rsidR="00E57193" w:rsidRPr="00E57193" w:rsidRDefault="00E57193" w:rsidP="00E57193">
            <w:pPr>
              <w:jc w:val="center"/>
              <w:rPr>
                <w:sz w:val="16"/>
                <w:szCs w:val="16"/>
              </w:rPr>
            </w:pPr>
            <w:r w:rsidRPr="00E57193">
              <w:rPr>
                <w:sz w:val="16"/>
                <w:szCs w:val="16"/>
              </w:rPr>
              <w:t>4</w:t>
            </w:r>
          </w:p>
        </w:tc>
        <w:tc>
          <w:tcPr>
            <w:tcW w:w="9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068BAC38" w14:textId="77777777" w:rsidR="00E57193" w:rsidRPr="00E57193" w:rsidRDefault="00E57193" w:rsidP="00E57193">
            <w:pPr>
              <w:jc w:val="center"/>
              <w:rPr>
                <w:sz w:val="16"/>
                <w:szCs w:val="16"/>
              </w:rPr>
            </w:pPr>
            <w:r w:rsidRPr="00E57193">
              <w:rPr>
                <w:sz w:val="16"/>
                <w:szCs w:val="16"/>
              </w:rPr>
              <w:t>5</w:t>
            </w:r>
          </w:p>
        </w:tc>
        <w:tc>
          <w:tcPr>
            <w:tcW w:w="2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75A9851" w14:textId="77777777" w:rsidR="00E57193" w:rsidRPr="00E57193" w:rsidRDefault="00E57193" w:rsidP="00E57193">
            <w:pPr>
              <w:jc w:val="center"/>
              <w:rPr>
                <w:sz w:val="16"/>
                <w:szCs w:val="16"/>
              </w:rPr>
            </w:pPr>
            <w:r w:rsidRPr="00E57193">
              <w:rPr>
                <w:sz w:val="16"/>
                <w:szCs w:val="16"/>
              </w:rPr>
              <w:t>6</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9922934" w14:textId="77777777" w:rsidR="00E57193" w:rsidRPr="00E57193" w:rsidRDefault="00E57193" w:rsidP="00E57193">
            <w:pPr>
              <w:jc w:val="center"/>
              <w:rPr>
                <w:sz w:val="16"/>
                <w:szCs w:val="16"/>
              </w:rPr>
            </w:pPr>
            <w:r w:rsidRPr="00E57193">
              <w:rPr>
                <w:sz w:val="16"/>
                <w:szCs w:val="16"/>
              </w:rPr>
              <w:t>7</w:t>
            </w:r>
          </w:p>
        </w:tc>
        <w:tc>
          <w:tcPr>
            <w:tcW w:w="3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67437832" w14:textId="77777777" w:rsidR="00E57193" w:rsidRPr="00E57193" w:rsidRDefault="00E57193" w:rsidP="00E57193">
            <w:pPr>
              <w:jc w:val="center"/>
              <w:rPr>
                <w:sz w:val="16"/>
                <w:szCs w:val="16"/>
              </w:rPr>
            </w:pPr>
            <w:r w:rsidRPr="00E57193">
              <w:rPr>
                <w:sz w:val="16"/>
                <w:szCs w:val="16"/>
              </w:rPr>
              <w:t>8</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2266FADF" w14:textId="77777777" w:rsidR="00E57193" w:rsidRPr="00E57193" w:rsidRDefault="00E57193" w:rsidP="00E57193">
            <w:pPr>
              <w:jc w:val="center"/>
              <w:rPr>
                <w:sz w:val="16"/>
                <w:szCs w:val="16"/>
              </w:rPr>
            </w:pPr>
            <w:r w:rsidRPr="00E57193">
              <w:rPr>
                <w:sz w:val="16"/>
                <w:szCs w:val="16"/>
              </w:rPr>
              <w:t>9</w:t>
            </w:r>
          </w:p>
        </w:tc>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B2F548" w14:textId="77777777" w:rsidR="00E57193" w:rsidRPr="00E57193" w:rsidRDefault="00E57193" w:rsidP="00E57193">
            <w:pPr>
              <w:jc w:val="center"/>
              <w:rPr>
                <w:sz w:val="16"/>
                <w:szCs w:val="16"/>
              </w:rPr>
            </w:pPr>
            <w:r w:rsidRPr="00E57193">
              <w:rPr>
                <w:sz w:val="16"/>
                <w:szCs w:val="16"/>
              </w:rPr>
              <w:t>10</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6378B4CE" w14:textId="77777777" w:rsidR="00E57193" w:rsidRPr="00E57193" w:rsidRDefault="00E57193" w:rsidP="00E57193">
            <w:pPr>
              <w:jc w:val="center"/>
              <w:rPr>
                <w:sz w:val="16"/>
                <w:szCs w:val="16"/>
              </w:rPr>
            </w:pPr>
            <w:r w:rsidRPr="00E57193">
              <w:rPr>
                <w:sz w:val="16"/>
                <w:szCs w:val="16"/>
              </w:rPr>
              <w:t>11</w:t>
            </w:r>
          </w:p>
        </w:tc>
        <w:tc>
          <w:tcPr>
            <w:tcW w:w="3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28BD2106" w14:textId="77777777" w:rsidR="00E57193" w:rsidRPr="00E57193" w:rsidRDefault="00E57193" w:rsidP="00E57193">
            <w:pPr>
              <w:jc w:val="center"/>
              <w:rPr>
                <w:sz w:val="16"/>
                <w:szCs w:val="16"/>
              </w:rPr>
            </w:pPr>
            <w:r w:rsidRPr="00E57193">
              <w:rPr>
                <w:sz w:val="16"/>
                <w:szCs w:val="16"/>
              </w:rPr>
              <w:t>12</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7AA8A304" w14:textId="77777777" w:rsidR="00E57193" w:rsidRPr="00E57193" w:rsidRDefault="00E57193" w:rsidP="00E57193">
            <w:pPr>
              <w:jc w:val="center"/>
              <w:rPr>
                <w:sz w:val="16"/>
                <w:szCs w:val="16"/>
              </w:rPr>
            </w:pPr>
            <w:r w:rsidRPr="00E57193">
              <w:rPr>
                <w:sz w:val="16"/>
                <w:szCs w:val="16"/>
              </w:rPr>
              <w:t>13</w:t>
            </w: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282C75E" w14:textId="77777777" w:rsidR="00E57193" w:rsidRPr="00E57193" w:rsidRDefault="00E57193" w:rsidP="00E57193">
            <w:pPr>
              <w:jc w:val="center"/>
              <w:rPr>
                <w:rFonts w:eastAsia="Calibri"/>
                <w:sz w:val="16"/>
                <w:szCs w:val="16"/>
              </w:rPr>
            </w:pPr>
            <w:r w:rsidRPr="00E57193">
              <w:rPr>
                <w:sz w:val="16"/>
                <w:szCs w:val="16"/>
              </w:rPr>
              <w:t>14</w:t>
            </w:r>
          </w:p>
        </w:tc>
      </w:tr>
      <w:tr w:rsidR="00E57193" w:rsidRPr="00E57193" w14:paraId="5BF3BED1" w14:textId="77777777" w:rsidTr="00E57193">
        <w:trPr>
          <w:trHeight w:val="60"/>
          <w:jc w:val="center"/>
        </w:trPr>
        <w:tc>
          <w:tcPr>
            <w:tcW w:w="201"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1DD5FE36" w14:textId="77777777" w:rsidR="00E57193" w:rsidRPr="00E57193" w:rsidRDefault="00E57193" w:rsidP="00E57193">
            <w:pPr>
              <w:jc w:val="center"/>
              <w:rPr>
                <w:sz w:val="16"/>
                <w:szCs w:val="16"/>
              </w:rPr>
            </w:pPr>
            <w:r w:rsidRPr="00E57193">
              <w:rPr>
                <w:sz w:val="16"/>
                <w:szCs w:val="16"/>
              </w:rPr>
              <w:t>22</w:t>
            </w:r>
          </w:p>
        </w:tc>
        <w:tc>
          <w:tcPr>
            <w:tcW w:w="490"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35861FA1" w14:textId="7E20FD99" w:rsidR="00E57193" w:rsidRPr="00E57193" w:rsidRDefault="00E57193" w:rsidP="00E57193">
            <w:pPr>
              <w:jc w:val="center"/>
              <w:rPr>
                <w:rFonts w:eastAsia="Calibri"/>
                <w:sz w:val="16"/>
                <w:szCs w:val="16"/>
              </w:rPr>
            </w:pPr>
            <w:proofErr w:type="spellStart"/>
            <w:r w:rsidRPr="00E57193">
              <w:rPr>
                <w:rFonts w:eastAsia="Calibri"/>
                <w:sz w:val="16"/>
                <w:szCs w:val="16"/>
              </w:rPr>
              <w:t>Рукавний</w:t>
            </w:r>
            <w:proofErr w:type="spellEnd"/>
            <w:r w:rsidRPr="00E57193">
              <w:rPr>
                <w:rFonts w:eastAsia="Calibri"/>
                <w:sz w:val="16"/>
                <w:szCs w:val="16"/>
              </w:rPr>
              <w:t xml:space="preserve"> </w:t>
            </w:r>
            <w:proofErr w:type="spellStart"/>
            <w:r w:rsidRPr="00E57193">
              <w:rPr>
                <w:rFonts w:eastAsia="Calibri"/>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5783E4C"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20FAEF82" w14:textId="77777777" w:rsidR="00E57193" w:rsidRPr="00E57193" w:rsidRDefault="00E57193" w:rsidP="00E57193">
            <w:pPr>
              <w:jc w:val="center"/>
              <w:rPr>
                <w:sz w:val="16"/>
                <w:szCs w:val="16"/>
              </w:rPr>
            </w:pPr>
            <w:r w:rsidRPr="00E57193">
              <w:rPr>
                <w:sz w:val="16"/>
                <w:szCs w:val="16"/>
              </w:rPr>
              <w:t>03000</w:t>
            </w:r>
          </w:p>
          <w:p w14:paraId="55C3187B"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88F00C0"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611C85F6"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1E4C21C2"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9B7DED3"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DEC2C34" w14:textId="77777777" w:rsidR="00E57193" w:rsidRPr="00E57193" w:rsidRDefault="00E57193" w:rsidP="00E57193">
            <w:pPr>
              <w:jc w:val="center"/>
              <w:rPr>
                <w:sz w:val="16"/>
                <w:szCs w:val="16"/>
              </w:rPr>
            </w:pPr>
            <w:r w:rsidRPr="00E57193">
              <w:rPr>
                <w:sz w:val="16"/>
                <w:szCs w:val="16"/>
              </w:rPr>
              <w:t>7921,0</w:t>
            </w:r>
          </w:p>
        </w:tc>
        <w:tc>
          <w:tcPr>
            <w:tcW w:w="242" w:type="pct"/>
            <w:tcBorders>
              <w:top w:val="single" w:sz="4" w:space="0" w:color="auto"/>
              <w:left w:val="single" w:sz="4" w:space="0" w:color="auto"/>
              <w:bottom w:val="single" w:sz="4" w:space="0" w:color="auto"/>
              <w:right w:val="single" w:sz="4" w:space="0" w:color="auto"/>
            </w:tcBorders>
            <w:vAlign w:val="center"/>
          </w:tcPr>
          <w:p w14:paraId="7868A1C7"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11335CB" w14:textId="77777777" w:rsidR="00E57193" w:rsidRPr="00E57193" w:rsidRDefault="00E57193" w:rsidP="00E57193">
            <w:pPr>
              <w:jc w:val="center"/>
              <w:rPr>
                <w:sz w:val="16"/>
                <w:szCs w:val="16"/>
              </w:rPr>
            </w:pPr>
            <w:r w:rsidRPr="00E57193">
              <w:rPr>
                <w:sz w:val="16"/>
                <w:szCs w:val="16"/>
              </w:rPr>
              <w:t>12,94</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903992B" w14:textId="77777777" w:rsidR="00E57193" w:rsidRPr="00E57193" w:rsidRDefault="00E57193" w:rsidP="00E57193">
            <w:pPr>
              <w:jc w:val="center"/>
              <w:rPr>
                <w:sz w:val="16"/>
                <w:szCs w:val="16"/>
              </w:rPr>
            </w:pPr>
            <w:r w:rsidRPr="00E57193">
              <w:rPr>
                <w:sz w:val="16"/>
                <w:szCs w:val="16"/>
              </w:rPr>
              <w:t>47,5</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A17DA17" w14:textId="77777777" w:rsidR="00E57193" w:rsidRPr="00E57193" w:rsidRDefault="00E57193" w:rsidP="00E57193">
            <w:pPr>
              <w:jc w:val="center"/>
              <w:rPr>
                <w:sz w:val="16"/>
                <w:szCs w:val="16"/>
              </w:rPr>
            </w:pPr>
            <w:r w:rsidRPr="00E57193">
              <w:rPr>
                <w:sz w:val="16"/>
                <w:szCs w:val="16"/>
              </w:rPr>
              <w:t>‌0,615</w:t>
            </w:r>
          </w:p>
        </w:tc>
        <w:tc>
          <w:tcPr>
            <w:tcW w:w="277" w:type="pct"/>
            <w:tcBorders>
              <w:top w:val="single" w:sz="4" w:space="0" w:color="auto"/>
              <w:left w:val="single" w:sz="4" w:space="0" w:color="auto"/>
              <w:bottom w:val="single" w:sz="4" w:space="0" w:color="auto"/>
              <w:right w:val="single" w:sz="4" w:space="0" w:color="auto"/>
            </w:tcBorders>
            <w:vAlign w:val="center"/>
          </w:tcPr>
          <w:p w14:paraId="60168B88" w14:textId="77777777" w:rsidR="00E57193" w:rsidRPr="00E57193" w:rsidRDefault="00E57193" w:rsidP="00E57193">
            <w:pPr>
              <w:jc w:val="center"/>
              <w:rPr>
                <w:rFonts w:eastAsia="Calibri"/>
                <w:sz w:val="16"/>
                <w:szCs w:val="16"/>
              </w:rPr>
            </w:pPr>
            <w:r w:rsidRPr="00E57193">
              <w:rPr>
                <w:rFonts w:eastAsia="Calibri"/>
                <w:sz w:val="16"/>
                <w:szCs w:val="16"/>
              </w:rPr>
              <w:t>99,4</w:t>
            </w:r>
          </w:p>
        </w:tc>
      </w:tr>
      <w:tr w:rsidR="00E57193" w:rsidRPr="00E57193" w14:paraId="0875EBA7" w14:textId="77777777" w:rsidTr="00E57193">
        <w:trPr>
          <w:trHeight w:val="60"/>
          <w:jc w:val="center"/>
        </w:trPr>
        <w:tc>
          <w:tcPr>
            <w:tcW w:w="201" w:type="pct"/>
            <w:tcBorders>
              <w:left w:val="single" w:sz="4" w:space="0" w:color="auto"/>
              <w:right w:val="single" w:sz="4" w:space="0" w:color="auto"/>
            </w:tcBorders>
            <w:tcMar>
              <w:top w:w="10" w:type="dxa"/>
              <w:left w:w="10" w:type="dxa"/>
              <w:bottom w:w="0" w:type="dxa"/>
              <w:right w:w="10" w:type="dxa"/>
            </w:tcMar>
            <w:vAlign w:val="center"/>
          </w:tcPr>
          <w:p w14:paraId="30EC2CAC" w14:textId="77777777" w:rsidR="00E57193" w:rsidRPr="00E57193" w:rsidRDefault="00E57193" w:rsidP="00E57193">
            <w:pPr>
              <w:jc w:val="center"/>
              <w:rPr>
                <w:sz w:val="16"/>
                <w:szCs w:val="16"/>
              </w:rPr>
            </w:pPr>
          </w:p>
        </w:tc>
        <w:tc>
          <w:tcPr>
            <w:tcW w:w="490" w:type="pct"/>
            <w:tcBorders>
              <w:left w:val="single" w:sz="4" w:space="0" w:color="auto"/>
              <w:right w:val="single" w:sz="4" w:space="0" w:color="auto"/>
            </w:tcBorders>
            <w:tcMar>
              <w:top w:w="10" w:type="dxa"/>
              <w:left w:w="10" w:type="dxa"/>
              <w:bottom w:w="0" w:type="dxa"/>
              <w:right w:w="10" w:type="dxa"/>
            </w:tcMar>
            <w:vAlign w:val="center"/>
          </w:tcPr>
          <w:p w14:paraId="6F7A86AB" w14:textId="77777777" w:rsidR="00E57193" w:rsidRPr="00E57193" w:rsidRDefault="00E57193" w:rsidP="00E57193">
            <w:pPr>
              <w:jc w:val="center"/>
              <w:rPr>
                <w:rFonts w:eastAsia="Calibri"/>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A8D3333" w14:textId="77777777" w:rsidR="00E57193" w:rsidRPr="00E57193" w:rsidRDefault="00E57193" w:rsidP="00E57193">
            <w:pPr>
              <w:jc w:val="center"/>
              <w:rPr>
                <w:sz w:val="16"/>
                <w:szCs w:val="16"/>
              </w:rPr>
            </w:pPr>
            <w:r w:rsidRPr="00E57193">
              <w:rPr>
                <w:sz w:val="16"/>
                <w:szCs w:val="16"/>
              </w:rPr>
              <w:t>7664-41-7</w:t>
            </w:r>
          </w:p>
        </w:tc>
        <w:tc>
          <w:tcPr>
            <w:tcW w:w="214" w:type="pct"/>
            <w:tcBorders>
              <w:top w:val="single" w:sz="4" w:space="0" w:color="auto"/>
              <w:left w:val="single" w:sz="4" w:space="0" w:color="auto"/>
              <w:bottom w:val="single" w:sz="4" w:space="0" w:color="auto"/>
              <w:right w:val="single" w:sz="4" w:space="0" w:color="auto"/>
            </w:tcBorders>
            <w:vAlign w:val="center"/>
          </w:tcPr>
          <w:p w14:paraId="25F206B8" w14:textId="77777777" w:rsidR="00E57193" w:rsidRPr="00E57193" w:rsidRDefault="00E57193" w:rsidP="00E57193">
            <w:pPr>
              <w:jc w:val="center"/>
              <w:rPr>
                <w:sz w:val="16"/>
                <w:szCs w:val="16"/>
              </w:rPr>
            </w:pPr>
            <w:r w:rsidRPr="00E57193">
              <w:rPr>
                <w:sz w:val="16"/>
                <w:szCs w:val="16"/>
              </w:rPr>
              <w:t>04003</w:t>
            </w:r>
            <w:r w:rsidRPr="00E57193">
              <w:rPr>
                <w:sz w:val="16"/>
                <w:szCs w:val="16"/>
              </w:rPr>
              <w:br/>
              <w:t>303</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0F8767E" w14:textId="77777777" w:rsidR="00E57193" w:rsidRPr="00E57193" w:rsidRDefault="00E57193" w:rsidP="00E57193">
            <w:pPr>
              <w:jc w:val="center"/>
              <w:rPr>
                <w:sz w:val="16"/>
                <w:szCs w:val="16"/>
              </w:rPr>
            </w:pPr>
            <w:proofErr w:type="spellStart"/>
            <w:r w:rsidRPr="00E57193">
              <w:rPr>
                <w:sz w:val="16"/>
                <w:szCs w:val="16"/>
              </w:rPr>
              <w:t>Аміак</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66E69BB5"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37F06A16"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D22A716"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570A958" w14:textId="77777777" w:rsidR="00E57193" w:rsidRPr="00E57193" w:rsidRDefault="00E57193" w:rsidP="00E57193">
            <w:pPr>
              <w:jc w:val="center"/>
              <w:rPr>
                <w:sz w:val="16"/>
                <w:szCs w:val="16"/>
              </w:rPr>
            </w:pPr>
            <w:r w:rsidRPr="00E57193">
              <w:rPr>
                <w:sz w:val="16"/>
                <w:szCs w:val="16"/>
              </w:rPr>
              <w:t>-</w:t>
            </w:r>
          </w:p>
        </w:tc>
        <w:tc>
          <w:tcPr>
            <w:tcW w:w="242" w:type="pct"/>
            <w:tcBorders>
              <w:top w:val="single" w:sz="4" w:space="0" w:color="auto"/>
              <w:left w:val="single" w:sz="4" w:space="0" w:color="auto"/>
              <w:bottom w:val="single" w:sz="4" w:space="0" w:color="auto"/>
              <w:right w:val="single" w:sz="4" w:space="0" w:color="auto"/>
            </w:tcBorders>
            <w:vAlign w:val="center"/>
          </w:tcPr>
          <w:p w14:paraId="5E1D7134"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A8CC8BC"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5FD9CE6" w14:textId="77777777" w:rsidR="00E57193" w:rsidRPr="00E57193" w:rsidRDefault="00E57193" w:rsidP="00E57193">
            <w:pPr>
              <w:jc w:val="center"/>
              <w:rPr>
                <w:sz w:val="16"/>
                <w:szCs w:val="16"/>
              </w:rPr>
            </w:pPr>
            <w:r w:rsidRPr="00E57193">
              <w:rPr>
                <w:sz w:val="16"/>
                <w:szCs w:val="16"/>
              </w:rPr>
              <w:t>0,32</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D792422" w14:textId="77777777" w:rsidR="00E57193" w:rsidRPr="00E57193" w:rsidRDefault="00E57193" w:rsidP="00E57193">
            <w:pPr>
              <w:jc w:val="center"/>
              <w:rPr>
                <w:sz w:val="16"/>
                <w:szCs w:val="16"/>
              </w:rPr>
            </w:pPr>
            <w:r w:rsidRPr="00E57193">
              <w:rPr>
                <w:sz w:val="16"/>
                <w:szCs w:val="16"/>
              </w:rPr>
              <w:t>‌0,0041</w:t>
            </w:r>
          </w:p>
        </w:tc>
        <w:tc>
          <w:tcPr>
            <w:tcW w:w="277" w:type="pct"/>
            <w:tcBorders>
              <w:top w:val="single" w:sz="4" w:space="0" w:color="auto"/>
              <w:left w:val="single" w:sz="4" w:space="0" w:color="auto"/>
              <w:bottom w:val="single" w:sz="4" w:space="0" w:color="auto"/>
              <w:right w:val="single" w:sz="4" w:space="0" w:color="auto"/>
            </w:tcBorders>
            <w:vAlign w:val="center"/>
          </w:tcPr>
          <w:p w14:paraId="4B6BFA80" w14:textId="77777777" w:rsidR="00E57193" w:rsidRPr="00E57193" w:rsidRDefault="00E57193" w:rsidP="00E57193">
            <w:pPr>
              <w:jc w:val="center"/>
              <w:rPr>
                <w:rFonts w:eastAsia="Calibri"/>
                <w:sz w:val="16"/>
                <w:szCs w:val="16"/>
              </w:rPr>
            </w:pPr>
            <w:r w:rsidRPr="00E57193">
              <w:rPr>
                <w:rFonts w:eastAsia="Calibri"/>
                <w:sz w:val="16"/>
                <w:szCs w:val="16"/>
              </w:rPr>
              <w:t>-</w:t>
            </w:r>
          </w:p>
        </w:tc>
      </w:tr>
      <w:tr w:rsidR="00E57193" w:rsidRPr="00E57193" w14:paraId="45A5B04D" w14:textId="77777777" w:rsidTr="00E57193">
        <w:trPr>
          <w:trHeight w:val="60"/>
          <w:jc w:val="center"/>
        </w:trPr>
        <w:tc>
          <w:tcPr>
            <w:tcW w:w="201"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2EDE0F68" w14:textId="77777777" w:rsidR="00E57193" w:rsidRPr="00E57193" w:rsidRDefault="00E57193" w:rsidP="00E57193">
            <w:pPr>
              <w:jc w:val="center"/>
              <w:rPr>
                <w:sz w:val="16"/>
                <w:szCs w:val="16"/>
              </w:rPr>
            </w:pPr>
          </w:p>
        </w:tc>
        <w:tc>
          <w:tcPr>
            <w:tcW w:w="490"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1801C2EE" w14:textId="77777777" w:rsidR="00E57193" w:rsidRPr="00E57193" w:rsidRDefault="00E57193" w:rsidP="00E57193">
            <w:pPr>
              <w:jc w:val="center"/>
              <w:rPr>
                <w:rFonts w:eastAsia="Calibri"/>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69FD624" w14:textId="77777777" w:rsidR="00E57193" w:rsidRPr="00E57193" w:rsidRDefault="00E57193" w:rsidP="00E57193">
            <w:pPr>
              <w:jc w:val="center"/>
              <w:rPr>
                <w:sz w:val="16"/>
                <w:szCs w:val="16"/>
              </w:rPr>
            </w:pPr>
            <w:r w:rsidRPr="00E57193">
              <w:rPr>
                <w:sz w:val="16"/>
                <w:szCs w:val="16"/>
              </w:rPr>
              <w:t>50-00-0</w:t>
            </w:r>
          </w:p>
        </w:tc>
        <w:tc>
          <w:tcPr>
            <w:tcW w:w="214" w:type="pct"/>
            <w:tcBorders>
              <w:top w:val="single" w:sz="4" w:space="0" w:color="auto"/>
              <w:left w:val="single" w:sz="4" w:space="0" w:color="auto"/>
              <w:bottom w:val="single" w:sz="4" w:space="0" w:color="auto"/>
              <w:right w:val="single" w:sz="4" w:space="0" w:color="auto"/>
            </w:tcBorders>
            <w:vAlign w:val="center"/>
          </w:tcPr>
          <w:p w14:paraId="0CE6E6F7" w14:textId="77777777" w:rsidR="00E57193" w:rsidRPr="00E57193" w:rsidRDefault="00E57193" w:rsidP="00E57193">
            <w:pPr>
              <w:jc w:val="center"/>
              <w:rPr>
                <w:sz w:val="16"/>
                <w:szCs w:val="16"/>
              </w:rPr>
            </w:pPr>
            <w:r w:rsidRPr="00E57193">
              <w:rPr>
                <w:sz w:val="16"/>
                <w:szCs w:val="16"/>
              </w:rPr>
              <w:t>11049</w:t>
            </w:r>
            <w:r w:rsidRPr="00E57193">
              <w:rPr>
                <w:sz w:val="16"/>
                <w:szCs w:val="16"/>
              </w:rPr>
              <w:br/>
              <w:t>1325</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1375AF0" w14:textId="77777777" w:rsidR="00E57193" w:rsidRPr="00E57193" w:rsidRDefault="00E57193" w:rsidP="00E57193">
            <w:pPr>
              <w:jc w:val="center"/>
              <w:rPr>
                <w:sz w:val="16"/>
                <w:szCs w:val="16"/>
              </w:rPr>
            </w:pPr>
            <w:proofErr w:type="spellStart"/>
            <w:r w:rsidRPr="00E57193">
              <w:rPr>
                <w:sz w:val="16"/>
                <w:szCs w:val="16"/>
              </w:rPr>
              <w:t>Формальдегід</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13A86E6D"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3FA0F8C8"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D74D871"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6A01AFA" w14:textId="77777777" w:rsidR="00E57193" w:rsidRPr="00E57193" w:rsidRDefault="00E57193" w:rsidP="00E57193">
            <w:pPr>
              <w:jc w:val="center"/>
              <w:rPr>
                <w:sz w:val="16"/>
                <w:szCs w:val="16"/>
              </w:rPr>
            </w:pPr>
            <w:r w:rsidRPr="00E57193">
              <w:rPr>
                <w:sz w:val="16"/>
                <w:szCs w:val="16"/>
              </w:rPr>
              <w:t>-</w:t>
            </w:r>
          </w:p>
        </w:tc>
        <w:tc>
          <w:tcPr>
            <w:tcW w:w="242" w:type="pct"/>
            <w:tcBorders>
              <w:top w:val="single" w:sz="4" w:space="0" w:color="auto"/>
              <w:left w:val="single" w:sz="4" w:space="0" w:color="auto"/>
              <w:bottom w:val="single" w:sz="4" w:space="0" w:color="auto"/>
              <w:right w:val="single" w:sz="4" w:space="0" w:color="auto"/>
            </w:tcBorders>
            <w:vAlign w:val="center"/>
          </w:tcPr>
          <w:p w14:paraId="6737BDF0"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07E8736"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1161973" w14:textId="77777777" w:rsidR="00E57193" w:rsidRPr="00E57193" w:rsidRDefault="00E57193" w:rsidP="00E57193">
            <w:pPr>
              <w:jc w:val="center"/>
              <w:rPr>
                <w:sz w:val="16"/>
                <w:szCs w:val="16"/>
              </w:rPr>
            </w:pPr>
            <w:r w:rsidRPr="00E57193">
              <w:rPr>
                <w:sz w:val="16"/>
                <w:szCs w:val="16"/>
              </w:rPr>
              <w:t>1,25</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7DB5420" w14:textId="77777777" w:rsidR="00E57193" w:rsidRPr="00E57193" w:rsidRDefault="00E57193" w:rsidP="00E57193">
            <w:pPr>
              <w:jc w:val="center"/>
              <w:rPr>
                <w:sz w:val="16"/>
                <w:szCs w:val="16"/>
              </w:rPr>
            </w:pPr>
            <w:r w:rsidRPr="00E57193">
              <w:rPr>
                <w:sz w:val="16"/>
                <w:szCs w:val="16"/>
              </w:rPr>
              <w:t>‌0,016</w:t>
            </w:r>
          </w:p>
        </w:tc>
        <w:tc>
          <w:tcPr>
            <w:tcW w:w="277" w:type="pct"/>
            <w:tcBorders>
              <w:top w:val="single" w:sz="4" w:space="0" w:color="auto"/>
              <w:left w:val="single" w:sz="4" w:space="0" w:color="auto"/>
              <w:bottom w:val="single" w:sz="4" w:space="0" w:color="auto"/>
              <w:right w:val="single" w:sz="4" w:space="0" w:color="auto"/>
            </w:tcBorders>
            <w:vAlign w:val="center"/>
          </w:tcPr>
          <w:p w14:paraId="34373980" w14:textId="77777777" w:rsidR="00E57193" w:rsidRPr="00E57193" w:rsidRDefault="00E57193" w:rsidP="00E57193">
            <w:pPr>
              <w:jc w:val="center"/>
              <w:rPr>
                <w:rFonts w:eastAsia="Calibri"/>
                <w:sz w:val="16"/>
                <w:szCs w:val="16"/>
              </w:rPr>
            </w:pPr>
            <w:r w:rsidRPr="00E57193">
              <w:rPr>
                <w:rFonts w:eastAsia="Calibri"/>
                <w:sz w:val="16"/>
                <w:szCs w:val="16"/>
              </w:rPr>
              <w:t>-</w:t>
            </w:r>
          </w:p>
        </w:tc>
      </w:tr>
      <w:tr w:rsidR="00E57193" w:rsidRPr="00E57193" w14:paraId="4988602A" w14:textId="77777777" w:rsidTr="00E57193">
        <w:trPr>
          <w:trHeight w:val="60"/>
          <w:jc w:val="center"/>
        </w:trPr>
        <w:tc>
          <w:tcPr>
            <w:tcW w:w="201"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00695AC9" w14:textId="77777777" w:rsidR="00E57193" w:rsidRPr="00E57193" w:rsidRDefault="00E57193" w:rsidP="00E57193">
            <w:pPr>
              <w:jc w:val="center"/>
              <w:rPr>
                <w:sz w:val="16"/>
                <w:szCs w:val="16"/>
              </w:rPr>
            </w:pPr>
            <w:r w:rsidRPr="00E57193">
              <w:rPr>
                <w:sz w:val="16"/>
                <w:szCs w:val="16"/>
              </w:rPr>
              <w:t>23</w:t>
            </w:r>
          </w:p>
        </w:tc>
        <w:tc>
          <w:tcPr>
            <w:tcW w:w="490"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64CC7835" w14:textId="52ADCBD8" w:rsidR="00E57193" w:rsidRPr="00E57193" w:rsidRDefault="00E57193" w:rsidP="00E57193">
            <w:pPr>
              <w:jc w:val="center"/>
              <w:rPr>
                <w:rFonts w:eastAsia="Calibri"/>
                <w:sz w:val="16"/>
                <w:szCs w:val="16"/>
              </w:rPr>
            </w:pPr>
            <w:proofErr w:type="spellStart"/>
            <w:r w:rsidRPr="00E57193">
              <w:rPr>
                <w:rFonts w:eastAsia="Calibri"/>
                <w:sz w:val="16"/>
                <w:szCs w:val="16"/>
              </w:rPr>
              <w:t>Рукавний</w:t>
            </w:r>
            <w:proofErr w:type="spellEnd"/>
            <w:r w:rsidRPr="00E57193">
              <w:rPr>
                <w:rFonts w:eastAsia="Calibri"/>
                <w:sz w:val="16"/>
                <w:szCs w:val="16"/>
              </w:rPr>
              <w:t xml:space="preserve"> </w:t>
            </w:r>
            <w:proofErr w:type="spellStart"/>
            <w:r w:rsidRPr="00E57193">
              <w:rPr>
                <w:rFonts w:eastAsia="Calibri"/>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32C6306"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28DF8FE8" w14:textId="77777777" w:rsidR="00E57193" w:rsidRPr="00E57193" w:rsidRDefault="00E57193" w:rsidP="00E57193">
            <w:pPr>
              <w:jc w:val="center"/>
              <w:rPr>
                <w:sz w:val="16"/>
                <w:szCs w:val="16"/>
              </w:rPr>
            </w:pPr>
            <w:r w:rsidRPr="00E57193">
              <w:rPr>
                <w:sz w:val="16"/>
                <w:szCs w:val="16"/>
              </w:rPr>
              <w:t>03000</w:t>
            </w:r>
          </w:p>
          <w:p w14:paraId="23A09000"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1C105DF"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450B2CDB"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58C4962A"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8C1A37A"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7A9271C" w14:textId="77777777" w:rsidR="00E57193" w:rsidRPr="00E57193" w:rsidRDefault="00E57193" w:rsidP="00E57193">
            <w:pPr>
              <w:jc w:val="center"/>
              <w:rPr>
                <w:sz w:val="16"/>
                <w:szCs w:val="16"/>
              </w:rPr>
            </w:pPr>
            <w:r w:rsidRPr="00E57193">
              <w:rPr>
                <w:sz w:val="16"/>
                <w:szCs w:val="16"/>
              </w:rPr>
              <w:t>7770,0</w:t>
            </w:r>
          </w:p>
        </w:tc>
        <w:tc>
          <w:tcPr>
            <w:tcW w:w="242" w:type="pct"/>
            <w:tcBorders>
              <w:top w:val="single" w:sz="4" w:space="0" w:color="auto"/>
              <w:left w:val="single" w:sz="4" w:space="0" w:color="auto"/>
              <w:bottom w:val="single" w:sz="4" w:space="0" w:color="auto"/>
              <w:right w:val="single" w:sz="4" w:space="0" w:color="auto"/>
            </w:tcBorders>
            <w:vAlign w:val="center"/>
          </w:tcPr>
          <w:p w14:paraId="7F4E21F4"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3798419" w14:textId="77777777" w:rsidR="00E57193" w:rsidRPr="00E57193" w:rsidRDefault="00E57193" w:rsidP="00E57193">
            <w:pPr>
              <w:jc w:val="center"/>
              <w:rPr>
                <w:sz w:val="16"/>
                <w:szCs w:val="16"/>
              </w:rPr>
            </w:pPr>
            <w:r w:rsidRPr="00E57193">
              <w:rPr>
                <w:sz w:val="16"/>
                <w:szCs w:val="16"/>
              </w:rPr>
              <w:t>37,79</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7CDBA08" w14:textId="77777777" w:rsidR="00E57193" w:rsidRPr="00E57193" w:rsidRDefault="00E57193" w:rsidP="00E57193">
            <w:pPr>
              <w:jc w:val="center"/>
              <w:rPr>
                <w:sz w:val="16"/>
                <w:szCs w:val="16"/>
              </w:rPr>
            </w:pPr>
            <w:r w:rsidRPr="00E57193">
              <w:rPr>
                <w:sz w:val="16"/>
                <w:szCs w:val="16"/>
              </w:rPr>
              <w:t>46,6</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A667DA0" w14:textId="77777777" w:rsidR="00E57193" w:rsidRPr="00E57193" w:rsidRDefault="00E57193" w:rsidP="00E57193">
            <w:pPr>
              <w:jc w:val="center"/>
              <w:rPr>
                <w:sz w:val="16"/>
                <w:szCs w:val="16"/>
              </w:rPr>
            </w:pPr>
            <w:r w:rsidRPr="00E57193">
              <w:rPr>
                <w:sz w:val="16"/>
                <w:szCs w:val="16"/>
              </w:rPr>
              <w:t>‌1,761</w:t>
            </w:r>
          </w:p>
        </w:tc>
        <w:tc>
          <w:tcPr>
            <w:tcW w:w="277" w:type="pct"/>
            <w:tcBorders>
              <w:top w:val="single" w:sz="4" w:space="0" w:color="auto"/>
              <w:left w:val="single" w:sz="4" w:space="0" w:color="auto"/>
              <w:bottom w:val="single" w:sz="4" w:space="0" w:color="auto"/>
              <w:right w:val="single" w:sz="4" w:space="0" w:color="auto"/>
            </w:tcBorders>
            <w:vAlign w:val="center"/>
          </w:tcPr>
          <w:p w14:paraId="58EE5038" w14:textId="77777777" w:rsidR="00E57193" w:rsidRPr="00E57193" w:rsidRDefault="00E57193" w:rsidP="00E57193">
            <w:pPr>
              <w:jc w:val="center"/>
              <w:rPr>
                <w:rFonts w:eastAsia="Calibri"/>
                <w:sz w:val="16"/>
                <w:szCs w:val="16"/>
              </w:rPr>
            </w:pPr>
            <w:r w:rsidRPr="00E57193">
              <w:rPr>
                <w:rFonts w:eastAsia="Calibri"/>
                <w:sz w:val="16"/>
                <w:szCs w:val="16"/>
              </w:rPr>
              <w:t>99,4</w:t>
            </w:r>
          </w:p>
        </w:tc>
      </w:tr>
      <w:tr w:rsidR="00E57193" w:rsidRPr="00E57193" w14:paraId="7FEAB0ED" w14:textId="77777777" w:rsidTr="00E57193">
        <w:trPr>
          <w:trHeight w:val="60"/>
          <w:jc w:val="center"/>
        </w:trPr>
        <w:tc>
          <w:tcPr>
            <w:tcW w:w="201" w:type="pct"/>
            <w:tcBorders>
              <w:left w:val="single" w:sz="4" w:space="0" w:color="auto"/>
              <w:right w:val="single" w:sz="4" w:space="0" w:color="auto"/>
            </w:tcBorders>
            <w:tcMar>
              <w:top w:w="10" w:type="dxa"/>
              <w:left w:w="10" w:type="dxa"/>
              <w:bottom w:w="0" w:type="dxa"/>
              <w:right w:w="10" w:type="dxa"/>
            </w:tcMar>
            <w:vAlign w:val="center"/>
          </w:tcPr>
          <w:p w14:paraId="0FDE13B6" w14:textId="77777777" w:rsidR="00E57193" w:rsidRPr="00E57193" w:rsidRDefault="00E57193" w:rsidP="00E57193">
            <w:pPr>
              <w:jc w:val="center"/>
              <w:rPr>
                <w:sz w:val="16"/>
                <w:szCs w:val="16"/>
              </w:rPr>
            </w:pPr>
          </w:p>
        </w:tc>
        <w:tc>
          <w:tcPr>
            <w:tcW w:w="490" w:type="pct"/>
            <w:tcBorders>
              <w:left w:val="single" w:sz="4" w:space="0" w:color="auto"/>
              <w:right w:val="single" w:sz="4" w:space="0" w:color="auto"/>
            </w:tcBorders>
            <w:tcMar>
              <w:top w:w="10" w:type="dxa"/>
              <w:left w:w="10" w:type="dxa"/>
              <w:bottom w:w="0" w:type="dxa"/>
              <w:right w:w="10" w:type="dxa"/>
            </w:tcMar>
            <w:vAlign w:val="center"/>
          </w:tcPr>
          <w:p w14:paraId="55A6E889" w14:textId="77777777" w:rsidR="00E57193" w:rsidRPr="00E57193" w:rsidRDefault="00E57193" w:rsidP="00E57193">
            <w:pPr>
              <w:jc w:val="center"/>
              <w:rPr>
                <w:rFonts w:eastAsia="Calibri"/>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F33AB2E" w14:textId="77777777" w:rsidR="00E57193" w:rsidRPr="00E57193" w:rsidRDefault="00E57193" w:rsidP="00E57193">
            <w:pPr>
              <w:jc w:val="center"/>
              <w:rPr>
                <w:sz w:val="16"/>
                <w:szCs w:val="16"/>
              </w:rPr>
            </w:pPr>
            <w:r w:rsidRPr="00E57193">
              <w:rPr>
                <w:sz w:val="16"/>
                <w:szCs w:val="16"/>
              </w:rPr>
              <w:t>7664-41-7</w:t>
            </w:r>
          </w:p>
        </w:tc>
        <w:tc>
          <w:tcPr>
            <w:tcW w:w="214" w:type="pct"/>
            <w:tcBorders>
              <w:top w:val="single" w:sz="4" w:space="0" w:color="auto"/>
              <w:left w:val="single" w:sz="4" w:space="0" w:color="auto"/>
              <w:bottom w:val="single" w:sz="4" w:space="0" w:color="auto"/>
              <w:right w:val="single" w:sz="4" w:space="0" w:color="auto"/>
            </w:tcBorders>
            <w:vAlign w:val="center"/>
          </w:tcPr>
          <w:p w14:paraId="7C3AF4A0" w14:textId="77777777" w:rsidR="00E57193" w:rsidRPr="00E57193" w:rsidRDefault="00E57193" w:rsidP="00E57193">
            <w:pPr>
              <w:jc w:val="center"/>
              <w:rPr>
                <w:sz w:val="16"/>
                <w:szCs w:val="16"/>
              </w:rPr>
            </w:pPr>
            <w:r w:rsidRPr="00E57193">
              <w:rPr>
                <w:sz w:val="16"/>
                <w:szCs w:val="16"/>
              </w:rPr>
              <w:t>04003</w:t>
            </w:r>
            <w:r w:rsidRPr="00E57193">
              <w:rPr>
                <w:sz w:val="16"/>
                <w:szCs w:val="16"/>
              </w:rPr>
              <w:br/>
              <w:t>303</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CC79422" w14:textId="77777777" w:rsidR="00E57193" w:rsidRPr="00E57193" w:rsidRDefault="00E57193" w:rsidP="00E57193">
            <w:pPr>
              <w:jc w:val="center"/>
              <w:rPr>
                <w:sz w:val="16"/>
                <w:szCs w:val="16"/>
              </w:rPr>
            </w:pPr>
            <w:proofErr w:type="spellStart"/>
            <w:r w:rsidRPr="00E57193">
              <w:rPr>
                <w:sz w:val="16"/>
                <w:szCs w:val="16"/>
              </w:rPr>
              <w:t>Аміак</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0F8ADFDB"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5DBA7FA4"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6BFA16D"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0A0AD30" w14:textId="77777777" w:rsidR="00E57193" w:rsidRPr="00E57193" w:rsidRDefault="00E57193" w:rsidP="00E57193">
            <w:pPr>
              <w:jc w:val="center"/>
              <w:rPr>
                <w:sz w:val="16"/>
                <w:szCs w:val="16"/>
              </w:rPr>
            </w:pPr>
            <w:r w:rsidRPr="00E57193">
              <w:rPr>
                <w:sz w:val="16"/>
                <w:szCs w:val="16"/>
              </w:rPr>
              <w:t>-</w:t>
            </w:r>
          </w:p>
        </w:tc>
        <w:tc>
          <w:tcPr>
            <w:tcW w:w="242" w:type="pct"/>
            <w:tcBorders>
              <w:top w:val="single" w:sz="4" w:space="0" w:color="auto"/>
              <w:left w:val="single" w:sz="4" w:space="0" w:color="auto"/>
              <w:bottom w:val="single" w:sz="4" w:space="0" w:color="auto"/>
              <w:right w:val="single" w:sz="4" w:space="0" w:color="auto"/>
            </w:tcBorders>
            <w:vAlign w:val="center"/>
          </w:tcPr>
          <w:p w14:paraId="7F20D510"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99AC3B8"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1533BE4" w14:textId="77777777" w:rsidR="00E57193" w:rsidRPr="00E57193" w:rsidRDefault="00E57193" w:rsidP="00E57193">
            <w:pPr>
              <w:jc w:val="center"/>
              <w:rPr>
                <w:sz w:val="16"/>
                <w:szCs w:val="16"/>
              </w:rPr>
            </w:pPr>
            <w:r w:rsidRPr="00E57193">
              <w:rPr>
                <w:sz w:val="16"/>
                <w:szCs w:val="16"/>
              </w:rPr>
              <w:t>0,25</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12D6FB2" w14:textId="77777777" w:rsidR="00E57193" w:rsidRPr="00E57193" w:rsidRDefault="00E57193" w:rsidP="00E57193">
            <w:pPr>
              <w:jc w:val="center"/>
              <w:rPr>
                <w:sz w:val="16"/>
                <w:szCs w:val="16"/>
              </w:rPr>
            </w:pPr>
            <w:r w:rsidRPr="00E57193">
              <w:rPr>
                <w:sz w:val="16"/>
                <w:szCs w:val="16"/>
              </w:rPr>
              <w:t>‌0,0094</w:t>
            </w:r>
          </w:p>
        </w:tc>
        <w:tc>
          <w:tcPr>
            <w:tcW w:w="277" w:type="pct"/>
            <w:tcBorders>
              <w:top w:val="single" w:sz="4" w:space="0" w:color="auto"/>
              <w:left w:val="single" w:sz="4" w:space="0" w:color="auto"/>
              <w:bottom w:val="single" w:sz="4" w:space="0" w:color="auto"/>
              <w:right w:val="single" w:sz="4" w:space="0" w:color="auto"/>
            </w:tcBorders>
            <w:vAlign w:val="center"/>
          </w:tcPr>
          <w:p w14:paraId="2722DFA6" w14:textId="77777777" w:rsidR="00E57193" w:rsidRPr="00E57193" w:rsidRDefault="00E57193" w:rsidP="00E57193">
            <w:pPr>
              <w:jc w:val="center"/>
              <w:rPr>
                <w:rFonts w:eastAsia="Calibri"/>
                <w:sz w:val="16"/>
                <w:szCs w:val="16"/>
              </w:rPr>
            </w:pPr>
            <w:r w:rsidRPr="00E57193">
              <w:rPr>
                <w:rFonts w:eastAsia="Calibri"/>
                <w:sz w:val="16"/>
                <w:szCs w:val="16"/>
              </w:rPr>
              <w:t>-</w:t>
            </w:r>
          </w:p>
        </w:tc>
      </w:tr>
      <w:tr w:rsidR="00E57193" w:rsidRPr="00E57193" w14:paraId="6ABC35C8" w14:textId="77777777" w:rsidTr="00E57193">
        <w:trPr>
          <w:trHeight w:val="60"/>
          <w:jc w:val="center"/>
        </w:trPr>
        <w:tc>
          <w:tcPr>
            <w:tcW w:w="201"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69927B31" w14:textId="77777777" w:rsidR="00E57193" w:rsidRPr="00E57193" w:rsidRDefault="00E57193" w:rsidP="00E57193">
            <w:pPr>
              <w:jc w:val="center"/>
              <w:rPr>
                <w:sz w:val="16"/>
                <w:szCs w:val="16"/>
              </w:rPr>
            </w:pPr>
          </w:p>
        </w:tc>
        <w:tc>
          <w:tcPr>
            <w:tcW w:w="490"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338CF3D3" w14:textId="77777777" w:rsidR="00E57193" w:rsidRPr="00E57193" w:rsidRDefault="00E57193" w:rsidP="00E57193">
            <w:pPr>
              <w:jc w:val="center"/>
              <w:rPr>
                <w:rFonts w:eastAsia="Calibri"/>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172A425" w14:textId="77777777" w:rsidR="00E57193" w:rsidRPr="00E57193" w:rsidRDefault="00E57193" w:rsidP="00E57193">
            <w:pPr>
              <w:jc w:val="center"/>
              <w:rPr>
                <w:sz w:val="16"/>
                <w:szCs w:val="16"/>
              </w:rPr>
            </w:pPr>
            <w:r w:rsidRPr="00E57193">
              <w:rPr>
                <w:sz w:val="16"/>
                <w:szCs w:val="16"/>
              </w:rPr>
              <w:t>50-00-0</w:t>
            </w:r>
          </w:p>
        </w:tc>
        <w:tc>
          <w:tcPr>
            <w:tcW w:w="214" w:type="pct"/>
            <w:tcBorders>
              <w:top w:val="single" w:sz="4" w:space="0" w:color="auto"/>
              <w:left w:val="single" w:sz="4" w:space="0" w:color="auto"/>
              <w:bottom w:val="single" w:sz="4" w:space="0" w:color="auto"/>
              <w:right w:val="single" w:sz="4" w:space="0" w:color="auto"/>
            </w:tcBorders>
            <w:vAlign w:val="center"/>
          </w:tcPr>
          <w:p w14:paraId="660FE5A6" w14:textId="77777777" w:rsidR="00E57193" w:rsidRPr="00E57193" w:rsidRDefault="00E57193" w:rsidP="00E57193">
            <w:pPr>
              <w:jc w:val="center"/>
              <w:rPr>
                <w:sz w:val="16"/>
                <w:szCs w:val="16"/>
              </w:rPr>
            </w:pPr>
            <w:r w:rsidRPr="00E57193">
              <w:rPr>
                <w:sz w:val="16"/>
                <w:szCs w:val="16"/>
              </w:rPr>
              <w:t>11049</w:t>
            </w:r>
            <w:r w:rsidRPr="00E57193">
              <w:rPr>
                <w:sz w:val="16"/>
                <w:szCs w:val="16"/>
              </w:rPr>
              <w:br/>
              <w:t>1325</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AE9F2B7" w14:textId="77777777" w:rsidR="00E57193" w:rsidRPr="00E57193" w:rsidRDefault="00E57193" w:rsidP="00E57193">
            <w:pPr>
              <w:jc w:val="center"/>
              <w:rPr>
                <w:sz w:val="16"/>
                <w:szCs w:val="16"/>
              </w:rPr>
            </w:pPr>
            <w:proofErr w:type="spellStart"/>
            <w:r w:rsidRPr="00E57193">
              <w:rPr>
                <w:sz w:val="16"/>
                <w:szCs w:val="16"/>
              </w:rPr>
              <w:t>Формальдегід</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4C110F0D"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457B44E2"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50E5FCE"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37E232D" w14:textId="77777777" w:rsidR="00E57193" w:rsidRPr="00E57193" w:rsidRDefault="00E57193" w:rsidP="00E57193">
            <w:pPr>
              <w:jc w:val="center"/>
              <w:rPr>
                <w:sz w:val="16"/>
                <w:szCs w:val="16"/>
              </w:rPr>
            </w:pPr>
            <w:r w:rsidRPr="00E57193">
              <w:rPr>
                <w:sz w:val="16"/>
                <w:szCs w:val="16"/>
              </w:rPr>
              <w:t>-</w:t>
            </w:r>
          </w:p>
        </w:tc>
        <w:tc>
          <w:tcPr>
            <w:tcW w:w="242" w:type="pct"/>
            <w:tcBorders>
              <w:top w:val="single" w:sz="4" w:space="0" w:color="auto"/>
              <w:left w:val="single" w:sz="4" w:space="0" w:color="auto"/>
              <w:bottom w:val="single" w:sz="4" w:space="0" w:color="auto"/>
              <w:right w:val="single" w:sz="4" w:space="0" w:color="auto"/>
            </w:tcBorders>
            <w:vAlign w:val="center"/>
          </w:tcPr>
          <w:p w14:paraId="091837D0"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121DE77"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B601BAE" w14:textId="77777777" w:rsidR="00E57193" w:rsidRPr="00E57193" w:rsidRDefault="00E57193" w:rsidP="00E57193">
            <w:pPr>
              <w:jc w:val="center"/>
              <w:rPr>
                <w:sz w:val="16"/>
                <w:szCs w:val="16"/>
              </w:rPr>
            </w:pPr>
            <w:r w:rsidRPr="00E57193">
              <w:rPr>
                <w:sz w:val="16"/>
                <w:szCs w:val="16"/>
              </w:rPr>
              <w:t>1,20</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1128848" w14:textId="77777777" w:rsidR="00E57193" w:rsidRPr="00E57193" w:rsidRDefault="00E57193" w:rsidP="00E57193">
            <w:pPr>
              <w:jc w:val="center"/>
              <w:rPr>
                <w:sz w:val="16"/>
                <w:szCs w:val="16"/>
              </w:rPr>
            </w:pPr>
            <w:r w:rsidRPr="00E57193">
              <w:rPr>
                <w:sz w:val="16"/>
                <w:szCs w:val="16"/>
              </w:rPr>
              <w:t>‌0,045</w:t>
            </w:r>
          </w:p>
        </w:tc>
        <w:tc>
          <w:tcPr>
            <w:tcW w:w="277" w:type="pct"/>
            <w:tcBorders>
              <w:top w:val="single" w:sz="4" w:space="0" w:color="auto"/>
              <w:left w:val="single" w:sz="4" w:space="0" w:color="auto"/>
              <w:bottom w:val="single" w:sz="4" w:space="0" w:color="auto"/>
              <w:right w:val="single" w:sz="4" w:space="0" w:color="auto"/>
            </w:tcBorders>
            <w:vAlign w:val="center"/>
          </w:tcPr>
          <w:p w14:paraId="3F02D543" w14:textId="77777777" w:rsidR="00E57193" w:rsidRPr="00E57193" w:rsidRDefault="00E57193" w:rsidP="00E57193">
            <w:pPr>
              <w:jc w:val="center"/>
              <w:rPr>
                <w:rFonts w:eastAsia="Calibri"/>
                <w:sz w:val="16"/>
                <w:szCs w:val="16"/>
              </w:rPr>
            </w:pPr>
            <w:r w:rsidRPr="00E57193">
              <w:rPr>
                <w:rFonts w:eastAsia="Calibri"/>
                <w:sz w:val="16"/>
                <w:szCs w:val="16"/>
              </w:rPr>
              <w:t>-</w:t>
            </w:r>
          </w:p>
        </w:tc>
      </w:tr>
      <w:tr w:rsidR="00E57193" w:rsidRPr="00E57193" w14:paraId="6D1E05A1" w14:textId="77777777" w:rsidTr="00E57193">
        <w:trPr>
          <w:trHeight w:val="60"/>
          <w:jc w:val="center"/>
        </w:trPr>
        <w:tc>
          <w:tcPr>
            <w:tcW w:w="201"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51681D76" w14:textId="77777777" w:rsidR="00E57193" w:rsidRPr="00E57193" w:rsidRDefault="00E57193" w:rsidP="00E57193">
            <w:pPr>
              <w:jc w:val="center"/>
              <w:rPr>
                <w:sz w:val="16"/>
                <w:szCs w:val="16"/>
              </w:rPr>
            </w:pPr>
            <w:r w:rsidRPr="00E57193">
              <w:rPr>
                <w:sz w:val="16"/>
                <w:szCs w:val="16"/>
              </w:rPr>
              <w:t>24</w:t>
            </w:r>
          </w:p>
        </w:tc>
        <w:tc>
          <w:tcPr>
            <w:tcW w:w="490"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223F0F9C" w14:textId="77777777" w:rsidR="00E57193" w:rsidRPr="00E57193" w:rsidRDefault="00E57193" w:rsidP="00E57193">
            <w:pPr>
              <w:jc w:val="center"/>
              <w:rPr>
                <w:sz w:val="16"/>
                <w:szCs w:val="16"/>
              </w:rPr>
            </w:pPr>
            <w:proofErr w:type="spellStart"/>
            <w:r w:rsidRPr="00E57193">
              <w:rPr>
                <w:rFonts w:eastAsia="Calibri"/>
                <w:sz w:val="16"/>
                <w:szCs w:val="16"/>
              </w:rPr>
              <w:t>Рукавний</w:t>
            </w:r>
            <w:proofErr w:type="spellEnd"/>
            <w:r w:rsidRPr="00E57193">
              <w:rPr>
                <w:rFonts w:eastAsia="Calibri"/>
                <w:sz w:val="16"/>
                <w:szCs w:val="16"/>
              </w:rPr>
              <w:t xml:space="preserve"> </w:t>
            </w:r>
            <w:proofErr w:type="spellStart"/>
            <w:r w:rsidRPr="00E57193">
              <w:rPr>
                <w:rFonts w:eastAsia="Calibri"/>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846A20B"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78C3800C" w14:textId="77777777" w:rsidR="00E57193" w:rsidRPr="00E57193" w:rsidRDefault="00E57193" w:rsidP="00E57193">
            <w:pPr>
              <w:jc w:val="center"/>
              <w:rPr>
                <w:sz w:val="16"/>
                <w:szCs w:val="16"/>
              </w:rPr>
            </w:pPr>
            <w:r w:rsidRPr="00E57193">
              <w:rPr>
                <w:sz w:val="16"/>
                <w:szCs w:val="16"/>
              </w:rPr>
              <w:t>03000</w:t>
            </w:r>
          </w:p>
          <w:p w14:paraId="7F143674"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57A0823"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7596F443"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3B25AE78"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FA2FC73"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ABB8CDD" w14:textId="77777777" w:rsidR="00E57193" w:rsidRPr="00E57193" w:rsidRDefault="00E57193" w:rsidP="00E57193">
            <w:pPr>
              <w:jc w:val="center"/>
              <w:rPr>
                <w:sz w:val="16"/>
                <w:szCs w:val="16"/>
              </w:rPr>
            </w:pPr>
            <w:r w:rsidRPr="00E57193">
              <w:rPr>
                <w:sz w:val="16"/>
                <w:szCs w:val="16"/>
              </w:rPr>
              <w:t>8085,0</w:t>
            </w:r>
          </w:p>
        </w:tc>
        <w:tc>
          <w:tcPr>
            <w:tcW w:w="242" w:type="pct"/>
            <w:tcBorders>
              <w:top w:val="single" w:sz="4" w:space="0" w:color="auto"/>
              <w:left w:val="single" w:sz="4" w:space="0" w:color="auto"/>
              <w:bottom w:val="single" w:sz="4" w:space="0" w:color="auto"/>
              <w:right w:val="single" w:sz="4" w:space="0" w:color="auto"/>
            </w:tcBorders>
            <w:vAlign w:val="center"/>
          </w:tcPr>
          <w:p w14:paraId="2817BFE5"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2298437" w14:textId="77777777" w:rsidR="00E57193" w:rsidRPr="00E57193" w:rsidRDefault="00E57193" w:rsidP="00E57193">
            <w:pPr>
              <w:jc w:val="center"/>
              <w:rPr>
                <w:sz w:val="16"/>
                <w:szCs w:val="16"/>
              </w:rPr>
            </w:pPr>
            <w:r w:rsidRPr="00E57193">
              <w:rPr>
                <w:sz w:val="16"/>
                <w:szCs w:val="16"/>
              </w:rPr>
              <w:t>32,95</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DC20B84" w14:textId="77777777" w:rsidR="00E57193" w:rsidRPr="00E57193" w:rsidRDefault="00E57193" w:rsidP="00E57193">
            <w:pPr>
              <w:jc w:val="center"/>
              <w:rPr>
                <w:sz w:val="16"/>
                <w:szCs w:val="16"/>
              </w:rPr>
            </w:pPr>
            <w:r w:rsidRPr="00E57193">
              <w:rPr>
                <w:sz w:val="16"/>
                <w:szCs w:val="16"/>
              </w:rPr>
              <w:t>48,5</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840C97B" w14:textId="77777777" w:rsidR="00E57193" w:rsidRPr="00E57193" w:rsidRDefault="00E57193" w:rsidP="00E57193">
            <w:pPr>
              <w:jc w:val="center"/>
              <w:rPr>
                <w:sz w:val="16"/>
                <w:szCs w:val="16"/>
              </w:rPr>
            </w:pPr>
            <w:r w:rsidRPr="00E57193">
              <w:rPr>
                <w:sz w:val="16"/>
                <w:szCs w:val="16"/>
              </w:rPr>
              <w:t>‌1,598</w:t>
            </w:r>
          </w:p>
        </w:tc>
        <w:tc>
          <w:tcPr>
            <w:tcW w:w="277" w:type="pct"/>
            <w:tcBorders>
              <w:top w:val="single" w:sz="4" w:space="0" w:color="auto"/>
              <w:left w:val="single" w:sz="4" w:space="0" w:color="auto"/>
              <w:bottom w:val="single" w:sz="4" w:space="0" w:color="auto"/>
              <w:right w:val="single" w:sz="4" w:space="0" w:color="auto"/>
            </w:tcBorders>
            <w:vAlign w:val="center"/>
          </w:tcPr>
          <w:p w14:paraId="087E3759" w14:textId="77777777" w:rsidR="00E57193" w:rsidRPr="00E57193" w:rsidRDefault="00E57193" w:rsidP="00E57193">
            <w:pPr>
              <w:jc w:val="center"/>
              <w:rPr>
                <w:rFonts w:eastAsia="Calibri"/>
                <w:sz w:val="16"/>
                <w:szCs w:val="16"/>
              </w:rPr>
            </w:pPr>
            <w:r w:rsidRPr="00E57193">
              <w:rPr>
                <w:rFonts w:eastAsia="Calibri"/>
                <w:sz w:val="16"/>
                <w:szCs w:val="16"/>
              </w:rPr>
              <w:t>99,4</w:t>
            </w:r>
          </w:p>
        </w:tc>
      </w:tr>
      <w:tr w:rsidR="00E57193" w:rsidRPr="00E57193" w14:paraId="0F434D0E" w14:textId="77777777" w:rsidTr="00E57193">
        <w:trPr>
          <w:trHeight w:val="60"/>
          <w:jc w:val="center"/>
        </w:trPr>
        <w:tc>
          <w:tcPr>
            <w:tcW w:w="201" w:type="pct"/>
            <w:tcBorders>
              <w:left w:val="single" w:sz="4" w:space="0" w:color="auto"/>
              <w:right w:val="single" w:sz="4" w:space="0" w:color="auto"/>
            </w:tcBorders>
            <w:tcMar>
              <w:top w:w="10" w:type="dxa"/>
              <w:left w:w="10" w:type="dxa"/>
              <w:bottom w:w="0" w:type="dxa"/>
              <w:right w:w="10" w:type="dxa"/>
            </w:tcMar>
            <w:vAlign w:val="center"/>
          </w:tcPr>
          <w:p w14:paraId="33CAE973" w14:textId="77777777" w:rsidR="00E57193" w:rsidRPr="00E57193" w:rsidRDefault="00E57193" w:rsidP="00E57193">
            <w:pPr>
              <w:jc w:val="center"/>
              <w:rPr>
                <w:sz w:val="16"/>
                <w:szCs w:val="16"/>
              </w:rPr>
            </w:pPr>
          </w:p>
        </w:tc>
        <w:tc>
          <w:tcPr>
            <w:tcW w:w="490" w:type="pct"/>
            <w:tcBorders>
              <w:left w:val="single" w:sz="4" w:space="0" w:color="auto"/>
              <w:right w:val="single" w:sz="4" w:space="0" w:color="auto"/>
            </w:tcBorders>
            <w:tcMar>
              <w:top w:w="10" w:type="dxa"/>
              <w:left w:w="10" w:type="dxa"/>
              <w:bottom w:w="0" w:type="dxa"/>
              <w:right w:w="10" w:type="dxa"/>
            </w:tcMar>
            <w:vAlign w:val="center"/>
          </w:tcPr>
          <w:p w14:paraId="0A6AB347" w14:textId="77777777" w:rsidR="00E57193" w:rsidRPr="00E57193" w:rsidRDefault="00E57193" w:rsidP="00E57193">
            <w:pPr>
              <w:jc w:val="center"/>
              <w:rPr>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A6C5DBF" w14:textId="77777777" w:rsidR="00E57193" w:rsidRPr="00E57193" w:rsidRDefault="00E57193" w:rsidP="00E57193">
            <w:pPr>
              <w:jc w:val="center"/>
              <w:rPr>
                <w:sz w:val="16"/>
                <w:szCs w:val="16"/>
              </w:rPr>
            </w:pPr>
            <w:r w:rsidRPr="00E57193">
              <w:rPr>
                <w:sz w:val="16"/>
                <w:szCs w:val="16"/>
              </w:rPr>
              <w:t>7664-41-7</w:t>
            </w:r>
          </w:p>
        </w:tc>
        <w:tc>
          <w:tcPr>
            <w:tcW w:w="214" w:type="pct"/>
            <w:tcBorders>
              <w:top w:val="single" w:sz="4" w:space="0" w:color="auto"/>
              <w:left w:val="single" w:sz="4" w:space="0" w:color="auto"/>
              <w:bottom w:val="single" w:sz="4" w:space="0" w:color="auto"/>
              <w:right w:val="single" w:sz="4" w:space="0" w:color="auto"/>
            </w:tcBorders>
            <w:vAlign w:val="center"/>
          </w:tcPr>
          <w:p w14:paraId="6A552FA4" w14:textId="77777777" w:rsidR="00E57193" w:rsidRPr="00E57193" w:rsidRDefault="00E57193" w:rsidP="00E57193">
            <w:pPr>
              <w:jc w:val="center"/>
              <w:rPr>
                <w:sz w:val="16"/>
                <w:szCs w:val="16"/>
              </w:rPr>
            </w:pPr>
            <w:r w:rsidRPr="00E57193">
              <w:rPr>
                <w:sz w:val="16"/>
                <w:szCs w:val="16"/>
              </w:rPr>
              <w:t>04003</w:t>
            </w:r>
            <w:r w:rsidRPr="00E57193">
              <w:rPr>
                <w:sz w:val="16"/>
                <w:szCs w:val="16"/>
              </w:rPr>
              <w:br/>
              <w:t>303</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1119CD0" w14:textId="77777777" w:rsidR="00E57193" w:rsidRPr="00E57193" w:rsidRDefault="00E57193" w:rsidP="00E57193">
            <w:pPr>
              <w:jc w:val="center"/>
              <w:rPr>
                <w:sz w:val="16"/>
                <w:szCs w:val="16"/>
              </w:rPr>
            </w:pPr>
            <w:proofErr w:type="spellStart"/>
            <w:r w:rsidRPr="00E57193">
              <w:rPr>
                <w:sz w:val="16"/>
                <w:szCs w:val="16"/>
              </w:rPr>
              <w:t>Аміак</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7BB9C986"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21752473"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604128A"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5480BE8" w14:textId="77777777" w:rsidR="00E57193" w:rsidRPr="00E57193" w:rsidRDefault="00E57193" w:rsidP="00E57193">
            <w:pPr>
              <w:jc w:val="center"/>
              <w:rPr>
                <w:sz w:val="16"/>
                <w:szCs w:val="16"/>
              </w:rPr>
            </w:pPr>
            <w:r w:rsidRPr="00E57193">
              <w:rPr>
                <w:sz w:val="16"/>
                <w:szCs w:val="16"/>
              </w:rPr>
              <w:t>-</w:t>
            </w:r>
          </w:p>
        </w:tc>
        <w:tc>
          <w:tcPr>
            <w:tcW w:w="242" w:type="pct"/>
            <w:tcBorders>
              <w:top w:val="single" w:sz="4" w:space="0" w:color="auto"/>
              <w:left w:val="single" w:sz="4" w:space="0" w:color="auto"/>
              <w:bottom w:val="single" w:sz="4" w:space="0" w:color="auto"/>
              <w:right w:val="single" w:sz="4" w:space="0" w:color="auto"/>
            </w:tcBorders>
            <w:vAlign w:val="center"/>
          </w:tcPr>
          <w:p w14:paraId="37FD799B"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22EFD3D"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FB5BD0A" w14:textId="77777777" w:rsidR="00E57193" w:rsidRPr="00E57193" w:rsidRDefault="00E57193" w:rsidP="00E57193">
            <w:pPr>
              <w:jc w:val="center"/>
              <w:rPr>
                <w:sz w:val="16"/>
                <w:szCs w:val="16"/>
              </w:rPr>
            </w:pPr>
            <w:r w:rsidRPr="00E57193">
              <w:rPr>
                <w:sz w:val="16"/>
                <w:szCs w:val="16"/>
              </w:rPr>
              <w:t>0,27</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A220518" w14:textId="77777777" w:rsidR="00E57193" w:rsidRPr="00E57193" w:rsidRDefault="00E57193" w:rsidP="00E57193">
            <w:pPr>
              <w:jc w:val="center"/>
              <w:rPr>
                <w:sz w:val="16"/>
                <w:szCs w:val="16"/>
              </w:rPr>
            </w:pPr>
            <w:r w:rsidRPr="00E57193">
              <w:rPr>
                <w:sz w:val="16"/>
                <w:szCs w:val="16"/>
              </w:rPr>
              <w:t>‌0,0089</w:t>
            </w:r>
          </w:p>
        </w:tc>
        <w:tc>
          <w:tcPr>
            <w:tcW w:w="277" w:type="pct"/>
            <w:tcBorders>
              <w:top w:val="single" w:sz="4" w:space="0" w:color="auto"/>
              <w:left w:val="single" w:sz="4" w:space="0" w:color="auto"/>
              <w:bottom w:val="single" w:sz="4" w:space="0" w:color="auto"/>
              <w:right w:val="single" w:sz="4" w:space="0" w:color="auto"/>
            </w:tcBorders>
            <w:vAlign w:val="center"/>
          </w:tcPr>
          <w:p w14:paraId="362A491A" w14:textId="77777777" w:rsidR="00E57193" w:rsidRPr="00E57193" w:rsidRDefault="00E57193" w:rsidP="00E57193">
            <w:pPr>
              <w:jc w:val="center"/>
              <w:rPr>
                <w:rFonts w:eastAsia="Calibri"/>
                <w:sz w:val="16"/>
                <w:szCs w:val="16"/>
              </w:rPr>
            </w:pPr>
            <w:r w:rsidRPr="00E57193">
              <w:rPr>
                <w:rFonts w:eastAsia="Calibri"/>
                <w:sz w:val="16"/>
                <w:szCs w:val="16"/>
              </w:rPr>
              <w:t>-</w:t>
            </w:r>
          </w:p>
        </w:tc>
      </w:tr>
      <w:tr w:rsidR="00E57193" w:rsidRPr="00E57193" w14:paraId="01F1ED45" w14:textId="77777777" w:rsidTr="00E57193">
        <w:trPr>
          <w:trHeight w:val="60"/>
          <w:jc w:val="center"/>
        </w:trPr>
        <w:tc>
          <w:tcPr>
            <w:tcW w:w="201"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23EFC710" w14:textId="77777777" w:rsidR="00E57193" w:rsidRPr="00E57193" w:rsidRDefault="00E57193" w:rsidP="00E57193">
            <w:pPr>
              <w:jc w:val="center"/>
              <w:rPr>
                <w:sz w:val="16"/>
                <w:szCs w:val="16"/>
              </w:rPr>
            </w:pPr>
          </w:p>
        </w:tc>
        <w:tc>
          <w:tcPr>
            <w:tcW w:w="490"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40B47466" w14:textId="77777777" w:rsidR="00E57193" w:rsidRPr="00E57193" w:rsidRDefault="00E57193" w:rsidP="00E57193">
            <w:pPr>
              <w:jc w:val="center"/>
              <w:rPr>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5E240BF" w14:textId="77777777" w:rsidR="00E57193" w:rsidRPr="00E57193" w:rsidRDefault="00E57193" w:rsidP="00E57193">
            <w:pPr>
              <w:jc w:val="center"/>
              <w:rPr>
                <w:sz w:val="16"/>
                <w:szCs w:val="16"/>
              </w:rPr>
            </w:pPr>
            <w:r w:rsidRPr="00E57193">
              <w:rPr>
                <w:sz w:val="16"/>
                <w:szCs w:val="16"/>
              </w:rPr>
              <w:t>50-00-0</w:t>
            </w:r>
          </w:p>
        </w:tc>
        <w:tc>
          <w:tcPr>
            <w:tcW w:w="214" w:type="pct"/>
            <w:tcBorders>
              <w:top w:val="single" w:sz="4" w:space="0" w:color="auto"/>
              <w:left w:val="single" w:sz="4" w:space="0" w:color="auto"/>
              <w:bottom w:val="single" w:sz="4" w:space="0" w:color="auto"/>
              <w:right w:val="single" w:sz="4" w:space="0" w:color="auto"/>
            </w:tcBorders>
            <w:vAlign w:val="center"/>
          </w:tcPr>
          <w:p w14:paraId="33DADB78" w14:textId="77777777" w:rsidR="00E57193" w:rsidRPr="00E57193" w:rsidRDefault="00E57193" w:rsidP="00E57193">
            <w:pPr>
              <w:jc w:val="center"/>
              <w:rPr>
                <w:sz w:val="16"/>
                <w:szCs w:val="16"/>
              </w:rPr>
            </w:pPr>
            <w:r w:rsidRPr="00E57193">
              <w:rPr>
                <w:sz w:val="16"/>
                <w:szCs w:val="16"/>
              </w:rPr>
              <w:t>11049</w:t>
            </w:r>
            <w:r w:rsidRPr="00E57193">
              <w:rPr>
                <w:sz w:val="16"/>
                <w:szCs w:val="16"/>
              </w:rPr>
              <w:br/>
              <w:t>1325</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E225CA3" w14:textId="77777777" w:rsidR="00E57193" w:rsidRPr="00E57193" w:rsidRDefault="00E57193" w:rsidP="00E57193">
            <w:pPr>
              <w:jc w:val="center"/>
              <w:rPr>
                <w:sz w:val="16"/>
                <w:szCs w:val="16"/>
              </w:rPr>
            </w:pPr>
            <w:proofErr w:type="spellStart"/>
            <w:r w:rsidRPr="00E57193">
              <w:rPr>
                <w:sz w:val="16"/>
                <w:szCs w:val="16"/>
              </w:rPr>
              <w:t>Формальдегід</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3748D572"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0031568D"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FD2146B"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9664BBA" w14:textId="77777777" w:rsidR="00E57193" w:rsidRPr="00E57193" w:rsidRDefault="00E57193" w:rsidP="00E57193">
            <w:pPr>
              <w:jc w:val="center"/>
              <w:rPr>
                <w:sz w:val="16"/>
                <w:szCs w:val="16"/>
              </w:rPr>
            </w:pPr>
            <w:r w:rsidRPr="00E57193">
              <w:rPr>
                <w:sz w:val="16"/>
                <w:szCs w:val="16"/>
              </w:rPr>
              <w:t>-</w:t>
            </w:r>
          </w:p>
        </w:tc>
        <w:tc>
          <w:tcPr>
            <w:tcW w:w="242" w:type="pct"/>
            <w:tcBorders>
              <w:top w:val="single" w:sz="4" w:space="0" w:color="auto"/>
              <w:left w:val="single" w:sz="4" w:space="0" w:color="auto"/>
              <w:bottom w:val="single" w:sz="4" w:space="0" w:color="auto"/>
              <w:right w:val="single" w:sz="4" w:space="0" w:color="auto"/>
            </w:tcBorders>
            <w:vAlign w:val="center"/>
          </w:tcPr>
          <w:p w14:paraId="2473F45D"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F726CCE"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3C4C638" w14:textId="77777777" w:rsidR="00E57193" w:rsidRPr="00E57193" w:rsidRDefault="00E57193" w:rsidP="00E57193">
            <w:pPr>
              <w:jc w:val="center"/>
              <w:rPr>
                <w:sz w:val="16"/>
                <w:szCs w:val="16"/>
              </w:rPr>
            </w:pPr>
            <w:r w:rsidRPr="00E57193">
              <w:rPr>
                <w:sz w:val="16"/>
                <w:szCs w:val="16"/>
              </w:rPr>
              <w:t>1,24</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EF532B4" w14:textId="77777777" w:rsidR="00E57193" w:rsidRPr="00E57193" w:rsidRDefault="00E57193" w:rsidP="00E57193">
            <w:pPr>
              <w:jc w:val="center"/>
              <w:rPr>
                <w:sz w:val="16"/>
                <w:szCs w:val="16"/>
              </w:rPr>
            </w:pPr>
            <w:r w:rsidRPr="00E57193">
              <w:rPr>
                <w:sz w:val="16"/>
                <w:szCs w:val="16"/>
              </w:rPr>
              <w:t>‌0,041</w:t>
            </w:r>
          </w:p>
        </w:tc>
        <w:tc>
          <w:tcPr>
            <w:tcW w:w="277" w:type="pct"/>
            <w:tcBorders>
              <w:top w:val="single" w:sz="4" w:space="0" w:color="auto"/>
              <w:left w:val="single" w:sz="4" w:space="0" w:color="auto"/>
              <w:bottom w:val="single" w:sz="4" w:space="0" w:color="auto"/>
              <w:right w:val="single" w:sz="4" w:space="0" w:color="auto"/>
            </w:tcBorders>
            <w:vAlign w:val="center"/>
          </w:tcPr>
          <w:p w14:paraId="3FA6ED7F" w14:textId="77777777" w:rsidR="00E57193" w:rsidRPr="00E57193" w:rsidRDefault="00E57193" w:rsidP="00E57193">
            <w:pPr>
              <w:jc w:val="center"/>
              <w:rPr>
                <w:rFonts w:eastAsia="Calibri"/>
                <w:sz w:val="16"/>
                <w:szCs w:val="16"/>
              </w:rPr>
            </w:pPr>
            <w:r w:rsidRPr="00E57193">
              <w:rPr>
                <w:rFonts w:eastAsia="Calibri"/>
                <w:sz w:val="16"/>
                <w:szCs w:val="16"/>
              </w:rPr>
              <w:t>-</w:t>
            </w:r>
          </w:p>
        </w:tc>
      </w:tr>
      <w:tr w:rsidR="00E57193" w:rsidRPr="00E57193" w14:paraId="7A0839EA" w14:textId="77777777" w:rsidTr="00E57193">
        <w:trPr>
          <w:trHeight w:val="60"/>
          <w:jc w:val="center"/>
        </w:trPr>
        <w:tc>
          <w:tcPr>
            <w:tcW w:w="201"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39281229" w14:textId="77777777" w:rsidR="00E57193" w:rsidRPr="00E57193" w:rsidRDefault="00E57193" w:rsidP="00E57193">
            <w:pPr>
              <w:jc w:val="center"/>
              <w:rPr>
                <w:sz w:val="16"/>
                <w:szCs w:val="16"/>
              </w:rPr>
            </w:pPr>
            <w:r w:rsidRPr="00E57193">
              <w:rPr>
                <w:sz w:val="16"/>
                <w:szCs w:val="16"/>
              </w:rPr>
              <w:t>25</w:t>
            </w:r>
          </w:p>
        </w:tc>
        <w:tc>
          <w:tcPr>
            <w:tcW w:w="490"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514D7B2C" w14:textId="707201A5" w:rsidR="00E57193" w:rsidRPr="00E57193" w:rsidRDefault="00E57193" w:rsidP="00E57193">
            <w:pPr>
              <w:jc w:val="center"/>
              <w:rPr>
                <w:rFonts w:eastAsia="Calibri"/>
                <w:sz w:val="16"/>
                <w:szCs w:val="16"/>
              </w:rPr>
            </w:pPr>
            <w:proofErr w:type="spellStart"/>
            <w:r w:rsidRPr="00E57193">
              <w:rPr>
                <w:sz w:val="16"/>
                <w:szCs w:val="16"/>
              </w:rPr>
              <w:t>Рукавний</w:t>
            </w:r>
            <w:proofErr w:type="spellEnd"/>
            <w:r w:rsidRPr="00E57193">
              <w:rPr>
                <w:sz w:val="16"/>
                <w:szCs w:val="16"/>
              </w:rPr>
              <w:t xml:space="preserve"> </w:t>
            </w:r>
            <w:proofErr w:type="spellStart"/>
            <w:r w:rsidRPr="00E57193">
              <w:rPr>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47B3462"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25954E92" w14:textId="77777777" w:rsidR="00E57193" w:rsidRPr="00E57193" w:rsidRDefault="00E57193" w:rsidP="00E57193">
            <w:pPr>
              <w:jc w:val="center"/>
              <w:rPr>
                <w:sz w:val="16"/>
                <w:szCs w:val="16"/>
              </w:rPr>
            </w:pPr>
            <w:r w:rsidRPr="00E57193">
              <w:rPr>
                <w:sz w:val="16"/>
                <w:szCs w:val="16"/>
              </w:rPr>
              <w:t>03000</w:t>
            </w:r>
          </w:p>
          <w:p w14:paraId="6BF40F01"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CF07CA6"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00EA9359"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422362CC"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291FF0E"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5F2A450" w14:textId="77777777" w:rsidR="00E57193" w:rsidRPr="00E57193" w:rsidRDefault="00E57193" w:rsidP="00E57193">
            <w:pPr>
              <w:jc w:val="center"/>
              <w:rPr>
                <w:sz w:val="16"/>
                <w:szCs w:val="16"/>
              </w:rPr>
            </w:pPr>
            <w:r w:rsidRPr="00E57193">
              <w:rPr>
                <w:sz w:val="16"/>
                <w:szCs w:val="16"/>
              </w:rPr>
              <w:t>5760,0</w:t>
            </w:r>
          </w:p>
        </w:tc>
        <w:tc>
          <w:tcPr>
            <w:tcW w:w="242" w:type="pct"/>
            <w:tcBorders>
              <w:top w:val="single" w:sz="4" w:space="0" w:color="auto"/>
              <w:left w:val="single" w:sz="4" w:space="0" w:color="auto"/>
              <w:bottom w:val="single" w:sz="4" w:space="0" w:color="auto"/>
              <w:right w:val="single" w:sz="4" w:space="0" w:color="auto"/>
            </w:tcBorders>
            <w:vAlign w:val="center"/>
          </w:tcPr>
          <w:p w14:paraId="18965DF1"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B9EA7F6" w14:textId="77777777" w:rsidR="00E57193" w:rsidRPr="00E57193" w:rsidRDefault="00E57193" w:rsidP="00E57193">
            <w:pPr>
              <w:jc w:val="center"/>
              <w:rPr>
                <w:sz w:val="16"/>
                <w:szCs w:val="16"/>
              </w:rPr>
            </w:pPr>
            <w:r w:rsidRPr="00E57193">
              <w:rPr>
                <w:sz w:val="16"/>
                <w:szCs w:val="16"/>
              </w:rPr>
              <w:t>12,67</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09E7828" w14:textId="77777777" w:rsidR="00E57193" w:rsidRPr="00E57193" w:rsidRDefault="00E57193" w:rsidP="00E57193">
            <w:pPr>
              <w:jc w:val="center"/>
              <w:rPr>
                <w:sz w:val="16"/>
                <w:szCs w:val="16"/>
              </w:rPr>
            </w:pPr>
            <w:r w:rsidRPr="00E57193">
              <w:rPr>
                <w:sz w:val="16"/>
                <w:szCs w:val="16"/>
              </w:rPr>
              <w:t>34,6</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A749709" w14:textId="77777777" w:rsidR="00E57193" w:rsidRPr="00E57193" w:rsidRDefault="00E57193" w:rsidP="00E57193">
            <w:pPr>
              <w:jc w:val="center"/>
              <w:rPr>
                <w:sz w:val="16"/>
                <w:szCs w:val="16"/>
              </w:rPr>
            </w:pPr>
            <w:r w:rsidRPr="00E57193">
              <w:rPr>
                <w:sz w:val="16"/>
                <w:szCs w:val="16"/>
              </w:rPr>
              <w:t>‌0,438</w:t>
            </w:r>
          </w:p>
        </w:tc>
        <w:tc>
          <w:tcPr>
            <w:tcW w:w="277" w:type="pct"/>
            <w:tcBorders>
              <w:top w:val="single" w:sz="4" w:space="0" w:color="auto"/>
              <w:left w:val="single" w:sz="4" w:space="0" w:color="auto"/>
              <w:bottom w:val="single" w:sz="4" w:space="0" w:color="auto"/>
              <w:right w:val="single" w:sz="4" w:space="0" w:color="auto"/>
            </w:tcBorders>
            <w:vAlign w:val="center"/>
          </w:tcPr>
          <w:p w14:paraId="35D2FB87" w14:textId="77777777" w:rsidR="00E57193" w:rsidRPr="00E57193" w:rsidRDefault="00E57193" w:rsidP="00E57193">
            <w:pPr>
              <w:jc w:val="center"/>
              <w:rPr>
                <w:rFonts w:eastAsia="Calibri"/>
                <w:sz w:val="16"/>
                <w:szCs w:val="16"/>
              </w:rPr>
            </w:pPr>
            <w:r w:rsidRPr="00E57193">
              <w:rPr>
                <w:rFonts w:eastAsia="Calibri"/>
                <w:sz w:val="16"/>
                <w:szCs w:val="16"/>
              </w:rPr>
              <w:t>99,4</w:t>
            </w:r>
          </w:p>
        </w:tc>
      </w:tr>
      <w:tr w:rsidR="00E57193" w:rsidRPr="00E57193" w14:paraId="059D77E8" w14:textId="77777777" w:rsidTr="00E57193">
        <w:trPr>
          <w:trHeight w:val="60"/>
          <w:jc w:val="center"/>
        </w:trPr>
        <w:tc>
          <w:tcPr>
            <w:tcW w:w="201" w:type="pct"/>
            <w:tcBorders>
              <w:left w:val="single" w:sz="4" w:space="0" w:color="auto"/>
              <w:right w:val="single" w:sz="4" w:space="0" w:color="auto"/>
            </w:tcBorders>
            <w:tcMar>
              <w:top w:w="10" w:type="dxa"/>
              <w:left w:w="10" w:type="dxa"/>
              <w:bottom w:w="0" w:type="dxa"/>
              <w:right w:w="10" w:type="dxa"/>
            </w:tcMar>
            <w:vAlign w:val="center"/>
          </w:tcPr>
          <w:p w14:paraId="28A2B7FA" w14:textId="77777777" w:rsidR="00E57193" w:rsidRPr="00E57193" w:rsidRDefault="00E57193" w:rsidP="00E57193">
            <w:pPr>
              <w:jc w:val="center"/>
              <w:rPr>
                <w:sz w:val="16"/>
                <w:szCs w:val="16"/>
              </w:rPr>
            </w:pPr>
          </w:p>
        </w:tc>
        <w:tc>
          <w:tcPr>
            <w:tcW w:w="490" w:type="pct"/>
            <w:tcBorders>
              <w:left w:val="single" w:sz="4" w:space="0" w:color="auto"/>
              <w:right w:val="single" w:sz="4" w:space="0" w:color="auto"/>
            </w:tcBorders>
            <w:tcMar>
              <w:top w:w="10" w:type="dxa"/>
              <w:left w:w="10" w:type="dxa"/>
              <w:bottom w:w="0" w:type="dxa"/>
              <w:right w:w="10" w:type="dxa"/>
            </w:tcMar>
            <w:vAlign w:val="center"/>
          </w:tcPr>
          <w:p w14:paraId="0578AFF1" w14:textId="77777777" w:rsidR="00E57193" w:rsidRPr="00E57193" w:rsidRDefault="00E57193" w:rsidP="00E57193">
            <w:pPr>
              <w:jc w:val="center"/>
              <w:rPr>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20253EC" w14:textId="77777777" w:rsidR="00E57193" w:rsidRPr="00E57193" w:rsidRDefault="00E57193" w:rsidP="00E57193">
            <w:pPr>
              <w:jc w:val="center"/>
              <w:rPr>
                <w:sz w:val="16"/>
                <w:szCs w:val="16"/>
              </w:rPr>
            </w:pPr>
            <w:r w:rsidRPr="00E57193">
              <w:rPr>
                <w:sz w:val="16"/>
                <w:szCs w:val="16"/>
              </w:rPr>
              <w:t>7664-41-7</w:t>
            </w:r>
          </w:p>
        </w:tc>
        <w:tc>
          <w:tcPr>
            <w:tcW w:w="214" w:type="pct"/>
            <w:tcBorders>
              <w:top w:val="single" w:sz="4" w:space="0" w:color="auto"/>
              <w:left w:val="single" w:sz="4" w:space="0" w:color="auto"/>
              <w:bottom w:val="single" w:sz="4" w:space="0" w:color="auto"/>
              <w:right w:val="single" w:sz="4" w:space="0" w:color="auto"/>
            </w:tcBorders>
            <w:vAlign w:val="center"/>
          </w:tcPr>
          <w:p w14:paraId="2E5A2E05" w14:textId="77777777" w:rsidR="00E57193" w:rsidRPr="00E57193" w:rsidRDefault="00E57193" w:rsidP="00E57193">
            <w:pPr>
              <w:jc w:val="center"/>
              <w:rPr>
                <w:sz w:val="16"/>
                <w:szCs w:val="16"/>
              </w:rPr>
            </w:pPr>
            <w:r w:rsidRPr="00E57193">
              <w:rPr>
                <w:sz w:val="16"/>
                <w:szCs w:val="16"/>
              </w:rPr>
              <w:t>04003</w:t>
            </w:r>
            <w:r w:rsidRPr="00E57193">
              <w:rPr>
                <w:sz w:val="16"/>
                <w:szCs w:val="16"/>
              </w:rPr>
              <w:br/>
              <w:t>303</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4A452E1" w14:textId="77777777" w:rsidR="00E57193" w:rsidRPr="00E57193" w:rsidRDefault="00E57193" w:rsidP="00E57193">
            <w:pPr>
              <w:jc w:val="center"/>
              <w:rPr>
                <w:sz w:val="16"/>
                <w:szCs w:val="16"/>
              </w:rPr>
            </w:pPr>
            <w:proofErr w:type="spellStart"/>
            <w:r w:rsidRPr="00E57193">
              <w:rPr>
                <w:sz w:val="16"/>
                <w:szCs w:val="16"/>
              </w:rPr>
              <w:t>Аміак</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3F0C6325"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59446160"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F587F09"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10E49F8" w14:textId="77777777" w:rsidR="00E57193" w:rsidRPr="00E57193" w:rsidRDefault="00E57193" w:rsidP="00E57193">
            <w:pPr>
              <w:jc w:val="center"/>
              <w:rPr>
                <w:sz w:val="16"/>
                <w:szCs w:val="16"/>
              </w:rPr>
            </w:pPr>
            <w:r w:rsidRPr="00E57193">
              <w:rPr>
                <w:sz w:val="16"/>
                <w:szCs w:val="16"/>
              </w:rPr>
              <w:t>-</w:t>
            </w:r>
          </w:p>
        </w:tc>
        <w:tc>
          <w:tcPr>
            <w:tcW w:w="242" w:type="pct"/>
            <w:tcBorders>
              <w:top w:val="single" w:sz="4" w:space="0" w:color="auto"/>
              <w:left w:val="single" w:sz="4" w:space="0" w:color="auto"/>
              <w:bottom w:val="single" w:sz="4" w:space="0" w:color="auto"/>
              <w:right w:val="single" w:sz="4" w:space="0" w:color="auto"/>
            </w:tcBorders>
            <w:vAlign w:val="center"/>
          </w:tcPr>
          <w:p w14:paraId="4C3896CB"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1FDD292"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184094C" w14:textId="77777777" w:rsidR="00E57193" w:rsidRPr="00E57193" w:rsidRDefault="00E57193" w:rsidP="00E57193">
            <w:pPr>
              <w:jc w:val="center"/>
              <w:rPr>
                <w:sz w:val="16"/>
                <w:szCs w:val="16"/>
              </w:rPr>
            </w:pPr>
            <w:r w:rsidRPr="00E57193">
              <w:rPr>
                <w:sz w:val="16"/>
                <w:szCs w:val="16"/>
              </w:rPr>
              <w:t>0,22</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16595C7" w14:textId="77777777" w:rsidR="00E57193" w:rsidRPr="00E57193" w:rsidRDefault="00E57193" w:rsidP="00E57193">
            <w:pPr>
              <w:jc w:val="center"/>
              <w:rPr>
                <w:sz w:val="16"/>
                <w:szCs w:val="16"/>
              </w:rPr>
            </w:pPr>
            <w:r w:rsidRPr="00E57193">
              <w:rPr>
                <w:sz w:val="16"/>
                <w:szCs w:val="16"/>
              </w:rPr>
              <w:t>‌0,0028</w:t>
            </w:r>
          </w:p>
        </w:tc>
        <w:tc>
          <w:tcPr>
            <w:tcW w:w="277" w:type="pct"/>
            <w:tcBorders>
              <w:top w:val="single" w:sz="4" w:space="0" w:color="auto"/>
              <w:left w:val="single" w:sz="4" w:space="0" w:color="auto"/>
              <w:bottom w:val="single" w:sz="4" w:space="0" w:color="auto"/>
              <w:right w:val="single" w:sz="4" w:space="0" w:color="auto"/>
            </w:tcBorders>
            <w:vAlign w:val="center"/>
          </w:tcPr>
          <w:p w14:paraId="612FE628" w14:textId="77777777" w:rsidR="00E57193" w:rsidRPr="00E57193" w:rsidRDefault="00E57193" w:rsidP="00E57193">
            <w:pPr>
              <w:jc w:val="center"/>
              <w:rPr>
                <w:rFonts w:eastAsia="Calibri"/>
                <w:sz w:val="16"/>
                <w:szCs w:val="16"/>
              </w:rPr>
            </w:pPr>
            <w:r w:rsidRPr="00E57193">
              <w:rPr>
                <w:rFonts w:eastAsia="Calibri"/>
                <w:sz w:val="16"/>
                <w:szCs w:val="16"/>
              </w:rPr>
              <w:t>-</w:t>
            </w:r>
          </w:p>
        </w:tc>
      </w:tr>
      <w:tr w:rsidR="00E57193" w:rsidRPr="00E57193" w14:paraId="658DCCE0" w14:textId="77777777" w:rsidTr="00E57193">
        <w:trPr>
          <w:trHeight w:val="60"/>
          <w:jc w:val="center"/>
        </w:trPr>
        <w:tc>
          <w:tcPr>
            <w:tcW w:w="201"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050DBDED" w14:textId="77777777" w:rsidR="00E57193" w:rsidRPr="00E57193" w:rsidRDefault="00E57193" w:rsidP="00E57193">
            <w:pPr>
              <w:jc w:val="center"/>
              <w:rPr>
                <w:sz w:val="16"/>
                <w:szCs w:val="16"/>
              </w:rPr>
            </w:pPr>
          </w:p>
        </w:tc>
        <w:tc>
          <w:tcPr>
            <w:tcW w:w="490"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7B3BDAE0" w14:textId="77777777" w:rsidR="00E57193" w:rsidRPr="00E57193" w:rsidRDefault="00E57193" w:rsidP="00E57193">
            <w:pPr>
              <w:jc w:val="center"/>
              <w:rPr>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248C2E7" w14:textId="77777777" w:rsidR="00E57193" w:rsidRPr="00E57193" w:rsidRDefault="00E57193" w:rsidP="00E57193">
            <w:pPr>
              <w:jc w:val="center"/>
              <w:rPr>
                <w:sz w:val="16"/>
                <w:szCs w:val="16"/>
              </w:rPr>
            </w:pPr>
            <w:r w:rsidRPr="00E57193">
              <w:rPr>
                <w:sz w:val="16"/>
                <w:szCs w:val="16"/>
              </w:rPr>
              <w:t>50-00-0</w:t>
            </w:r>
          </w:p>
        </w:tc>
        <w:tc>
          <w:tcPr>
            <w:tcW w:w="214" w:type="pct"/>
            <w:tcBorders>
              <w:top w:val="single" w:sz="4" w:space="0" w:color="auto"/>
              <w:left w:val="single" w:sz="4" w:space="0" w:color="auto"/>
              <w:bottom w:val="single" w:sz="4" w:space="0" w:color="auto"/>
              <w:right w:val="single" w:sz="4" w:space="0" w:color="auto"/>
            </w:tcBorders>
            <w:vAlign w:val="center"/>
          </w:tcPr>
          <w:p w14:paraId="7C69F7BF" w14:textId="77777777" w:rsidR="00E57193" w:rsidRPr="00E57193" w:rsidRDefault="00E57193" w:rsidP="00E57193">
            <w:pPr>
              <w:jc w:val="center"/>
              <w:rPr>
                <w:sz w:val="16"/>
                <w:szCs w:val="16"/>
              </w:rPr>
            </w:pPr>
            <w:r w:rsidRPr="00E57193">
              <w:rPr>
                <w:sz w:val="16"/>
                <w:szCs w:val="16"/>
              </w:rPr>
              <w:t>11049</w:t>
            </w:r>
            <w:r w:rsidRPr="00E57193">
              <w:rPr>
                <w:sz w:val="16"/>
                <w:szCs w:val="16"/>
              </w:rPr>
              <w:br/>
              <w:t>1325</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85266CE" w14:textId="77777777" w:rsidR="00E57193" w:rsidRPr="00E57193" w:rsidRDefault="00E57193" w:rsidP="00E57193">
            <w:pPr>
              <w:jc w:val="center"/>
              <w:rPr>
                <w:sz w:val="16"/>
                <w:szCs w:val="16"/>
              </w:rPr>
            </w:pPr>
            <w:proofErr w:type="spellStart"/>
            <w:r w:rsidRPr="00E57193">
              <w:rPr>
                <w:sz w:val="16"/>
                <w:szCs w:val="16"/>
              </w:rPr>
              <w:t>Формальдегід</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5C3EAF98"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6BE35459"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B27DD63"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364C69B" w14:textId="77777777" w:rsidR="00E57193" w:rsidRPr="00E57193" w:rsidRDefault="00E57193" w:rsidP="00E57193">
            <w:pPr>
              <w:jc w:val="center"/>
              <w:rPr>
                <w:sz w:val="16"/>
                <w:szCs w:val="16"/>
              </w:rPr>
            </w:pPr>
            <w:r w:rsidRPr="00E57193">
              <w:rPr>
                <w:sz w:val="16"/>
                <w:szCs w:val="16"/>
              </w:rPr>
              <w:t>-</w:t>
            </w:r>
          </w:p>
        </w:tc>
        <w:tc>
          <w:tcPr>
            <w:tcW w:w="242" w:type="pct"/>
            <w:tcBorders>
              <w:top w:val="single" w:sz="4" w:space="0" w:color="auto"/>
              <w:left w:val="single" w:sz="4" w:space="0" w:color="auto"/>
              <w:bottom w:val="single" w:sz="4" w:space="0" w:color="auto"/>
              <w:right w:val="single" w:sz="4" w:space="0" w:color="auto"/>
            </w:tcBorders>
            <w:vAlign w:val="center"/>
          </w:tcPr>
          <w:p w14:paraId="1C23DF29"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734D9E0"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1971FC5" w14:textId="77777777" w:rsidR="00E57193" w:rsidRPr="00E57193" w:rsidRDefault="00E57193" w:rsidP="00E57193">
            <w:pPr>
              <w:jc w:val="center"/>
              <w:rPr>
                <w:sz w:val="16"/>
                <w:szCs w:val="16"/>
              </w:rPr>
            </w:pPr>
            <w:r w:rsidRPr="00E57193">
              <w:rPr>
                <w:sz w:val="16"/>
                <w:szCs w:val="16"/>
              </w:rPr>
              <w:t>1,20</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DAAA7A7" w14:textId="77777777" w:rsidR="00E57193" w:rsidRPr="00E57193" w:rsidRDefault="00E57193" w:rsidP="00E57193">
            <w:pPr>
              <w:jc w:val="center"/>
              <w:rPr>
                <w:sz w:val="16"/>
                <w:szCs w:val="16"/>
              </w:rPr>
            </w:pPr>
            <w:r w:rsidRPr="00E57193">
              <w:rPr>
                <w:sz w:val="16"/>
                <w:szCs w:val="16"/>
              </w:rPr>
              <w:t>‌0,015</w:t>
            </w:r>
          </w:p>
        </w:tc>
        <w:tc>
          <w:tcPr>
            <w:tcW w:w="277" w:type="pct"/>
            <w:tcBorders>
              <w:top w:val="single" w:sz="4" w:space="0" w:color="auto"/>
              <w:left w:val="single" w:sz="4" w:space="0" w:color="auto"/>
              <w:bottom w:val="single" w:sz="4" w:space="0" w:color="auto"/>
              <w:right w:val="single" w:sz="4" w:space="0" w:color="auto"/>
            </w:tcBorders>
            <w:vAlign w:val="center"/>
          </w:tcPr>
          <w:p w14:paraId="66EE7866" w14:textId="77777777" w:rsidR="00E57193" w:rsidRPr="00E57193" w:rsidRDefault="00E57193" w:rsidP="00E57193">
            <w:pPr>
              <w:jc w:val="center"/>
              <w:rPr>
                <w:rFonts w:eastAsia="Calibri"/>
                <w:sz w:val="16"/>
                <w:szCs w:val="16"/>
              </w:rPr>
            </w:pPr>
            <w:r w:rsidRPr="00E57193">
              <w:rPr>
                <w:rFonts w:eastAsia="Calibri"/>
                <w:sz w:val="16"/>
                <w:szCs w:val="16"/>
              </w:rPr>
              <w:t>-</w:t>
            </w:r>
          </w:p>
        </w:tc>
      </w:tr>
      <w:tr w:rsidR="00E57193" w:rsidRPr="00E57193" w14:paraId="3FAE0E85" w14:textId="77777777" w:rsidTr="00E57193">
        <w:trPr>
          <w:trHeight w:val="60"/>
          <w:jc w:val="center"/>
        </w:trPr>
        <w:tc>
          <w:tcPr>
            <w:tcW w:w="201"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0BF995D4" w14:textId="77777777" w:rsidR="00E57193" w:rsidRPr="00E57193" w:rsidRDefault="00E57193" w:rsidP="00E57193">
            <w:pPr>
              <w:jc w:val="center"/>
              <w:rPr>
                <w:sz w:val="16"/>
                <w:szCs w:val="16"/>
              </w:rPr>
            </w:pPr>
            <w:r w:rsidRPr="00E57193">
              <w:rPr>
                <w:sz w:val="16"/>
                <w:szCs w:val="16"/>
              </w:rPr>
              <w:t>26</w:t>
            </w:r>
          </w:p>
        </w:tc>
        <w:tc>
          <w:tcPr>
            <w:tcW w:w="490"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00F5A170" w14:textId="60B61186" w:rsidR="00E57193" w:rsidRPr="00E57193" w:rsidRDefault="00E57193" w:rsidP="00E57193">
            <w:pPr>
              <w:jc w:val="center"/>
              <w:rPr>
                <w:rFonts w:eastAsia="Calibri"/>
                <w:sz w:val="16"/>
                <w:szCs w:val="16"/>
              </w:rPr>
            </w:pPr>
            <w:proofErr w:type="spellStart"/>
            <w:r w:rsidRPr="00E57193">
              <w:rPr>
                <w:rFonts w:eastAsia="Calibri"/>
                <w:sz w:val="16"/>
                <w:szCs w:val="16"/>
              </w:rPr>
              <w:t>Рукавний</w:t>
            </w:r>
            <w:proofErr w:type="spellEnd"/>
            <w:r w:rsidRPr="00E57193">
              <w:rPr>
                <w:rFonts w:eastAsia="Calibri"/>
                <w:sz w:val="16"/>
                <w:szCs w:val="16"/>
              </w:rPr>
              <w:t xml:space="preserve"> </w:t>
            </w:r>
            <w:proofErr w:type="spellStart"/>
            <w:r w:rsidRPr="00E57193">
              <w:rPr>
                <w:rFonts w:eastAsia="Calibri"/>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A3EFABC"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0D25EF38" w14:textId="77777777" w:rsidR="00E57193" w:rsidRPr="00E57193" w:rsidRDefault="00E57193" w:rsidP="00E57193">
            <w:pPr>
              <w:jc w:val="center"/>
              <w:rPr>
                <w:sz w:val="16"/>
                <w:szCs w:val="16"/>
              </w:rPr>
            </w:pPr>
            <w:r w:rsidRPr="00E57193">
              <w:rPr>
                <w:sz w:val="16"/>
                <w:szCs w:val="16"/>
              </w:rPr>
              <w:t>03000</w:t>
            </w:r>
          </w:p>
          <w:p w14:paraId="0356EC06"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8A949E4"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51849402"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662EE4F2"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011F80C"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C65BFEC" w14:textId="77777777" w:rsidR="00E57193" w:rsidRPr="00E57193" w:rsidRDefault="00E57193" w:rsidP="00E57193">
            <w:pPr>
              <w:jc w:val="center"/>
              <w:rPr>
                <w:sz w:val="16"/>
                <w:szCs w:val="16"/>
              </w:rPr>
            </w:pPr>
            <w:r w:rsidRPr="00E57193">
              <w:rPr>
                <w:sz w:val="16"/>
                <w:szCs w:val="16"/>
              </w:rPr>
              <w:t>7595,0</w:t>
            </w:r>
          </w:p>
        </w:tc>
        <w:tc>
          <w:tcPr>
            <w:tcW w:w="242" w:type="pct"/>
            <w:tcBorders>
              <w:top w:val="single" w:sz="4" w:space="0" w:color="auto"/>
              <w:left w:val="single" w:sz="4" w:space="0" w:color="auto"/>
              <w:bottom w:val="single" w:sz="4" w:space="0" w:color="auto"/>
              <w:right w:val="single" w:sz="4" w:space="0" w:color="auto"/>
            </w:tcBorders>
            <w:vAlign w:val="center"/>
          </w:tcPr>
          <w:p w14:paraId="2680993A"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E830D67" w14:textId="77777777" w:rsidR="00E57193" w:rsidRPr="00E57193" w:rsidRDefault="00E57193" w:rsidP="00E57193">
            <w:pPr>
              <w:jc w:val="center"/>
              <w:rPr>
                <w:sz w:val="16"/>
                <w:szCs w:val="16"/>
              </w:rPr>
            </w:pPr>
            <w:r w:rsidRPr="00E57193">
              <w:rPr>
                <w:sz w:val="16"/>
                <w:szCs w:val="16"/>
              </w:rPr>
              <w:t>14,44</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4A5FF42" w14:textId="77777777" w:rsidR="00E57193" w:rsidRPr="00E57193" w:rsidRDefault="00E57193" w:rsidP="00E57193">
            <w:pPr>
              <w:jc w:val="center"/>
              <w:rPr>
                <w:sz w:val="16"/>
                <w:szCs w:val="16"/>
              </w:rPr>
            </w:pPr>
            <w:r w:rsidRPr="00E57193">
              <w:rPr>
                <w:sz w:val="16"/>
                <w:szCs w:val="16"/>
              </w:rPr>
              <w:t>45,6</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F3E74D3" w14:textId="77777777" w:rsidR="00E57193" w:rsidRPr="00E57193" w:rsidRDefault="00E57193" w:rsidP="00E57193">
            <w:pPr>
              <w:jc w:val="center"/>
              <w:rPr>
                <w:sz w:val="16"/>
                <w:szCs w:val="16"/>
              </w:rPr>
            </w:pPr>
            <w:r w:rsidRPr="00E57193">
              <w:rPr>
                <w:sz w:val="16"/>
                <w:szCs w:val="16"/>
              </w:rPr>
              <w:t>‌0,658</w:t>
            </w:r>
          </w:p>
        </w:tc>
        <w:tc>
          <w:tcPr>
            <w:tcW w:w="277" w:type="pct"/>
            <w:tcBorders>
              <w:top w:val="single" w:sz="4" w:space="0" w:color="auto"/>
              <w:left w:val="single" w:sz="4" w:space="0" w:color="auto"/>
              <w:bottom w:val="single" w:sz="4" w:space="0" w:color="auto"/>
              <w:right w:val="single" w:sz="4" w:space="0" w:color="auto"/>
            </w:tcBorders>
            <w:vAlign w:val="center"/>
          </w:tcPr>
          <w:p w14:paraId="3A148138" w14:textId="77777777" w:rsidR="00E57193" w:rsidRPr="00E57193" w:rsidRDefault="00E57193" w:rsidP="00E57193">
            <w:pPr>
              <w:jc w:val="center"/>
              <w:rPr>
                <w:rFonts w:eastAsia="Calibri"/>
                <w:sz w:val="16"/>
                <w:szCs w:val="16"/>
              </w:rPr>
            </w:pPr>
            <w:r w:rsidRPr="00E57193">
              <w:rPr>
                <w:rFonts w:eastAsia="Calibri"/>
                <w:sz w:val="16"/>
                <w:szCs w:val="16"/>
              </w:rPr>
              <w:t>99,4</w:t>
            </w:r>
          </w:p>
        </w:tc>
      </w:tr>
      <w:tr w:rsidR="00E57193" w:rsidRPr="00E57193" w14:paraId="795596E4" w14:textId="77777777" w:rsidTr="00E57193">
        <w:trPr>
          <w:trHeight w:val="60"/>
          <w:jc w:val="center"/>
        </w:trPr>
        <w:tc>
          <w:tcPr>
            <w:tcW w:w="201" w:type="pct"/>
            <w:tcBorders>
              <w:left w:val="single" w:sz="4" w:space="0" w:color="auto"/>
              <w:right w:val="single" w:sz="4" w:space="0" w:color="auto"/>
            </w:tcBorders>
            <w:tcMar>
              <w:top w:w="10" w:type="dxa"/>
              <w:left w:w="10" w:type="dxa"/>
              <w:bottom w:w="0" w:type="dxa"/>
              <w:right w:w="10" w:type="dxa"/>
            </w:tcMar>
            <w:vAlign w:val="center"/>
          </w:tcPr>
          <w:p w14:paraId="136FE19B" w14:textId="77777777" w:rsidR="00E57193" w:rsidRPr="00E57193" w:rsidRDefault="00E57193" w:rsidP="00E57193">
            <w:pPr>
              <w:jc w:val="center"/>
              <w:rPr>
                <w:sz w:val="16"/>
                <w:szCs w:val="16"/>
              </w:rPr>
            </w:pPr>
          </w:p>
        </w:tc>
        <w:tc>
          <w:tcPr>
            <w:tcW w:w="490" w:type="pct"/>
            <w:tcBorders>
              <w:left w:val="single" w:sz="4" w:space="0" w:color="auto"/>
              <w:right w:val="single" w:sz="4" w:space="0" w:color="auto"/>
            </w:tcBorders>
            <w:tcMar>
              <w:top w:w="10" w:type="dxa"/>
              <w:left w:w="10" w:type="dxa"/>
              <w:bottom w:w="0" w:type="dxa"/>
              <w:right w:w="10" w:type="dxa"/>
            </w:tcMar>
            <w:vAlign w:val="center"/>
          </w:tcPr>
          <w:p w14:paraId="462EB041" w14:textId="77777777" w:rsidR="00E57193" w:rsidRPr="00E57193" w:rsidRDefault="00E57193" w:rsidP="00E57193">
            <w:pPr>
              <w:jc w:val="center"/>
              <w:rPr>
                <w:rFonts w:eastAsia="Calibri"/>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82C8941" w14:textId="77777777" w:rsidR="00E57193" w:rsidRPr="00E57193" w:rsidRDefault="00E57193" w:rsidP="00E57193">
            <w:pPr>
              <w:jc w:val="center"/>
              <w:rPr>
                <w:sz w:val="16"/>
                <w:szCs w:val="16"/>
              </w:rPr>
            </w:pPr>
            <w:r w:rsidRPr="00E57193">
              <w:rPr>
                <w:sz w:val="16"/>
                <w:szCs w:val="16"/>
              </w:rPr>
              <w:t>7664-41-7</w:t>
            </w:r>
          </w:p>
        </w:tc>
        <w:tc>
          <w:tcPr>
            <w:tcW w:w="214" w:type="pct"/>
            <w:tcBorders>
              <w:top w:val="single" w:sz="4" w:space="0" w:color="auto"/>
              <w:left w:val="single" w:sz="4" w:space="0" w:color="auto"/>
              <w:bottom w:val="single" w:sz="4" w:space="0" w:color="auto"/>
              <w:right w:val="single" w:sz="4" w:space="0" w:color="auto"/>
            </w:tcBorders>
            <w:vAlign w:val="center"/>
          </w:tcPr>
          <w:p w14:paraId="2F9A3BB6" w14:textId="77777777" w:rsidR="00E57193" w:rsidRPr="00E57193" w:rsidRDefault="00E57193" w:rsidP="00E57193">
            <w:pPr>
              <w:jc w:val="center"/>
              <w:rPr>
                <w:sz w:val="16"/>
                <w:szCs w:val="16"/>
              </w:rPr>
            </w:pPr>
            <w:r w:rsidRPr="00E57193">
              <w:rPr>
                <w:sz w:val="16"/>
                <w:szCs w:val="16"/>
              </w:rPr>
              <w:t>04003</w:t>
            </w:r>
            <w:r w:rsidRPr="00E57193">
              <w:rPr>
                <w:sz w:val="16"/>
                <w:szCs w:val="16"/>
              </w:rPr>
              <w:br/>
              <w:t>303</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AF17854" w14:textId="77777777" w:rsidR="00E57193" w:rsidRPr="00E57193" w:rsidRDefault="00E57193" w:rsidP="00E57193">
            <w:pPr>
              <w:jc w:val="center"/>
              <w:rPr>
                <w:sz w:val="16"/>
                <w:szCs w:val="16"/>
              </w:rPr>
            </w:pPr>
            <w:proofErr w:type="spellStart"/>
            <w:r w:rsidRPr="00E57193">
              <w:rPr>
                <w:sz w:val="16"/>
                <w:szCs w:val="16"/>
              </w:rPr>
              <w:t>Аміак</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2CA205BC"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5EC2C141"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07CD126"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F708647" w14:textId="77777777" w:rsidR="00E57193" w:rsidRPr="00E57193" w:rsidRDefault="00E57193" w:rsidP="00E57193">
            <w:pPr>
              <w:jc w:val="center"/>
              <w:rPr>
                <w:sz w:val="16"/>
                <w:szCs w:val="16"/>
              </w:rPr>
            </w:pPr>
            <w:r w:rsidRPr="00E57193">
              <w:rPr>
                <w:sz w:val="16"/>
                <w:szCs w:val="16"/>
              </w:rPr>
              <w:t>-</w:t>
            </w:r>
          </w:p>
        </w:tc>
        <w:tc>
          <w:tcPr>
            <w:tcW w:w="242" w:type="pct"/>
            <w:tcBorders>
              <w:top w:val="single" w:sz="4" w:space="0" w:color="auto"/>
              <w:left w:val="single" w:sz="4" w:space="0" w:color="auto"/>
              <w:bottom w:val="single" w:sz="4" w:space="0" w:color="auto"/>
              <w:right w:val="single" w:sz="4" w:space="0" w:color="auto"/>
            </w:tcBorders>
            <w:vAlign w:val="center"/>
          </w:tcPr>
          <w:p w14:paraId="1ADC4C27"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0623F79"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429CD7D" w14:textId="77777777" w:rsidR="00E57193" w:rsidRPr="00E57193" w:rsidRDefault="00E57193" w:rsidP="00E57193">
            <w:pPr>
              <w:jc w:val="center"/>
              <w:rPr>
                <w:sz w:val="16"/>
                <w:szCs w:val="16"/>
              </w:rPr>
            </w:pPr>
            <w:r w:rsidRPr="00E57193">
              <w:rPr>
                <w:sz w:val="16"/>
                <w:szCs w:val="16"/>
              </w:rPr>
              <w:t>0,24</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2BD07A7" w14:textId="77777777" w:rsidR="00E57193" w:rsidRPr="00E57193" w:rsidRDefault="00E57193" w:rsidP="00E57193">
            <w:pPr>
              <w:jc w:val="center"/>
              <w:rPr>
                <w:sz w:val="16"/>
                <w:szCs w:val="16"/>
              </w:rPr>
            </w:pPr>
            <w:r w:rsidRPr="00E57193">
              <w:rPr>
                <w:sz w:val="16"/>
                <w:szCs w:val="16"/>
              </w:rPr>
              <w:t>‌0,0035</w:t>
            </w:r>
          </w:p>
        </w:tc>
        <w:tc>
          <w:tcPr>
            <w:tcW w:w="277" w:type="pct"/>
            <w:tcBorders>
              <w:top w:val="single" w:sz="4" w:space="0" w:color="auto"/>
              <w:left w:val="single" w:sz="4" w:space="0" w:color="auto"/>
              <w:bottom w:val="single" w:sz="4" w:space="0" w:color="auto"/>
              <w:right w:val="single" w:sz="4" w:space="0" w:color="auto"/>
            </w:tcBorders>
            <w:vAlign w:val="center"/>
          </w:tcPr>
          <w:p w14:paraId="58DB8A4D" w14:textId="77777777" w:rsidR="00E57193" w:rsidRPr="00E57193" w:rsidRDefault="00E57193" w:rsidP="00E57193">
            <w:pPr>
              <w:jc w:val="center"/>
              <w:rPr>
                <w:rFonts w:eastAsia="Calibri"/>
                <w:sz w:val="16"/>
                <w:szCs w:val="16"/>
              </w:rPr>
            </w:pPr>
            <w:r w:rsidRPr="00E57193">
              <w:rPr>
                <w:rFonts w:eastAsia="Calibri"/>
                <w:sz w:val="16"/>
                <w:szCs w:val="16"/>
              </w:rPr>
              <w:t>-</w:t>
            </w:r>
          </w:p>
        </w:tc>
      </w:tr>
      <w:tr w:rsidR="00E57193" w:rsidRPr="00E57193" w14:paraId="4392D4BB" w14:textId="77777777" w:rsidTr="00E57193">
        <w:trPr>
          <w:trHeight w:val="60"/>
          <w:jc w:val="center"/>
        </w:trPr>
        <w:tc>
          <w:tcPr>
            <w:tcW w:w="201"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638AB0BF" w14:textId="77777777" w:rsidR="00E57193" w:rsidRPr="00E57193" w:rsidRDefault="00E57193" w:rsidP="00E57193">
            <w:pPr>
              <w:jc w:val="center"/>
              <w:rPr>
                <w:sz w:val="16"/>
                <w:szCs w:val="16"/>
              </w:rPr>
            </w:pPr>
          </w:p>
        </w:tc>
        <w:tc>
          <w:tcPr>
            <w:tcW w:w="490"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5AAB7C68" w14:textId="77777777" w:rsidR="00E57193" w:rsidRPr="00E57193" w:rsidRDefault="00E57193" w:rsidP="00E57193">
            <w:pPr>
              <w:jc w:val="center"/>
              <w:rPr>
                <w:rFonts w:eastAsia="Calibri"/>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FD086A2" w14:textId="77777777" w:rsidR="00E57193" w:rsidRPr="00E57193" w:rsidRDefault="00E57193" w:rsidP="00E57193">
            <w:pPr>
              <w:jc w:val="center"/>
              <w:rPr>
                <w:sz w:val="16"/>
                <w:szCs w:val="16"/>
              </w:rPr>
            </w:pPr>
            <w:r w:rsidRPr="00E57193">
              <w:rPr>
                <w:sz w:val="16"/>
                <w:szCs w:val="16"/>
              </w:rPr>
              <w:t>50-00-0</w:t>
            </w:r>
          </w:p>
        </w:tc>
        <w:tc>
          <w:tcPr>
            <w:tcW w:w="214" w:type="pct"/>
            <w:tcBorders>
              <w:top w:val="single" w:sz="4" w:space="0" w:color="auto"/>
              <w:left w:val="single" w:sz="4" w:space="0" w:color="auto"/>
              <w:bottom w:val="single" w:sz="4" w:space="0" w:color="auto"/>
              <w:right w:val="single" w:sz="4" w:space="0" w:color="auto"/>
            </w:tcBorders>
            <w:vAlign w:val="center"/>
          </w:tcPr>
          <w:p w14:paraId="7DC9E16B" w14:textId="77777777" w:rsidR="00E57193" w:rsidRPr="00E57193" w:rsidRDefault="00E57193" w:rsidP="00E57193">
            <w:pPr>
              <w:jc w:val="center"/>
              <w:rPr>
                <w:sz w:val="16"/>
                <w:szCs w:val="16"/>
              </w:rPr>
            </w:pPr>
            <w:r w:rsidRPr="00E57193">
              <w:rPr>
                <w:sz w:val="16"/>
                <w:szCs w:val="16"/>
              </w:rPr>
              <w:t>11049</w:t>
            </w:r>
            <w:r w:rsidRPr="00E57193">
              <w:rPr>
                <w:sz w:val="16"/>
                <w:szCs w:val="16"/>
              </w:rPr>
              <w:br/>
              <w:t>1325</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4D9CDB7" w14:textId="77777777" w:rsidR="00E57193" w:rsidRPr="00E57193" w:rsidRDefault="00E57193" w:rsidP="00E57193">
            <w:pPr>
              <w:jc w:val="center"/>
              <w:rPr>
                <w:sz w:val="16"/>
                <w:szCs w:val="16"/>
              </w:rPr>
            </w:pPr>
            <w:proofErr w:type="spellStart"/>
            <w:r w:rsidRPr="00E57193">
              <w:rPr>
                <w:sz w:val="16"/>
                <w:szCs w:val="16"/>
              </w:rPr>
              <w:t>Формальдегід</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72B5CB75"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434B2983"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584508C"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012C90D" w14:textId="77777777" w:rsidR="00E57193" w:rsidRPr="00E57193" w:rsidRDefault="00E57193" w:rsidP="00E57193">
            <w:pPr>
              <w:jc w:val="center"/>
              <w:rPr>
                <w:sz w:val="16"/>
                <w:szCs w:val="16"/>
              </w:rPr>
            </w:pPr>
            <w:r w:rsidRPr="00E57193">
              <w:rPr>
                <w:sz w:val="16"/>
                <w:szCs w:val="16"/>
              </w:rPr>
              <w:t>-</w:t>
            </w:r>
          </w:p>
        </w:tc>
        <w:tc>
          <w:tcPr>
            <w:tcW w:w="242" w:type="pct"/>
            <w:tcBorders>
              <w:top w:val="single" w:sz="4" w:space="0" w:color="auto"/>
              <w:left w:val="single" w:sz="4" w:space="0" w:color="auto"/>
              <w:bottom w:val="single" w:sz="4" w:space="0" w:color="auto"/>
              <w:right w:val="single" w:sz="4" w:space="0" w:color="auto"/>
            </w:tcBorders>
            <w:vAlign w:val="center"/>
          </w:tcPr>
          <w:p w14:paraId="5BB7C86B"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490A2C3"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BC0F047" w14:textId="77777777" w:rsidR="00E57193" w:rsidRPr="00E57193" w:rsidRDefault="00E57193" w:rsidP="00E57193">
            <w:pPr>
              <w:jc w:val="center"/>
              <w:rPr>
                <w:sz w:val="16"/>
                <w:szCs w:val="16"/>
              </w:rPr>
            </w:pPr>
            <w:r w:rsidRPr="00E57193">
              <w:rPr>
                <w:sz w:val="16"/>
                <w:szCs w:val="16"/>
              </w:rPr>
              <w:t>1,85</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3CE9AAD" w14:textId="77777777" w:rsidR="00E57193" w:rsidRPr="00E57193" w:rsidRDefault="00E57193" w:rsidP="00E57193">
            <w:pPr>
              <w:jc w:val="center"/>
              <w:rPr>
                <w:sz w:val="16"/>
                <w:szCs w:val="16"/>
              </w:rPr>
            </w:pPr>
            <w:r w:rsidRPr="00E57193">
              <w:rPr>
                <w:sz w:val="16"/>
                <w:szCs w:val="16"/>
              </w:rPr>
              <w:t>‌0,027</w:t>
            </w:r>
          </w:p>
        </w:tc>
        <w:tc>
          <w:tcPr>
            <w:tcW w:w="277" w:type="pct"/>
            <w:tcBorders>
              <w:top w:val="single" w:sz="4" w:space="0" w:color="auto"/>
              <w:left w:val="single" w:sz="4" w:space="0" w:color="auto"/>
              <w:bottom w:val="single" w:sz="4" w:space="0" w:color="auto"/>
              <w:right w:val="single" w:sz="4" w:space="0" w:color="auto"/>
            </w:tcBorders>
            <w:vAlign w:val="center"/>
          </w:tcPr>
          <w:p w14:paraId="4810B23E" w14:textId="77777777" w:rsidR="00E57193" w:rsidRPr="00E57193" w:rsidRDefault="00E57193" w:rsidP="00E57193">
            <w:pPr>
              <w:jc w:val="center"/>
              <w:rPr>
                <w:rFonts w:eastAsia="Calibri"/>
                <w:sz w:val="16"/>
                <w:szCs w:val="16"/>
              </w:rPr>
            </w:pPr>
            <w:r w:rsidRPr="00E57193">
              <w:rPr>
                <w:rFonts w:eastAsia="Calibri"/>
                <w:sz w:val="16"/>
                <w:szCs w:val="16"/>
              </w:rPr>
              <w:t>-</w:t>
            </w:r>
          </w:p>
        </w:tc>
      </w:tr>
      <w:tr w:rsidR="00E57193" w:rsidRPr="00E57193" w14:paraId="387480ED"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2F7EC76" w14:textId="77777777" w:rsidR="00E57193" w:rsidRPr="00E57193" w:rsidRDefault="00E57193" w:rsidP="00E57193">
            <w:pPr>
              <w:jc w:val="center"/>
              <w:rPr>
                <w:sz w:val="16"/>
                <w:szCs w:val="16"/>
              </w:rPr>
            </w:pPr>
            <w:r w:rsidRPr="00E57193">
              <w:rPr>
                <w:sz w:val="16"/>
                <w:szCs w:val="16"/>
              </w:rPr>
              <w:t>33</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C37659A" w14:textId="77777777" w:rsidR="00E57193" w:rsidRPr="00E57193" w:rsidRDefault="00E57193" w:rsidP="00E57193">
            <w:pPr>
              <w:jc w:val="center"/>
              <w:rPr>
                <w:rFonts w:eastAsia="Calibri"/>
                <w:sz w:val="16"/>
                <w:szCs w:val="16"/>
              </w:rPr>
            </w:pPr>
            <w:r w:rsidRPr="00E57193">
              <w:rPr>
                <w:rFonts w:eastAsia="Calibri"/>
                <w:sz w:val="16"/>
                <w:szCs w:val="16"/>
              </w:rPr>
              <w:t>Циклон типу CLA-5-1400</w:t>
            </w: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4418CCD"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41C375BB" w14:textId="77777777" w:rsidR="00E57193" w:rsidRPr="00E57193" w:rsidRDefault="00E57193" w:rsidP="00E57193">
            <w:pPr>
              <w:jc w:val="center"/>
              <w:rPr>
                <w:sz w:val="16"/>
                <w:szCs w:val="16"/>
              </w:rPr>
            </w:pPr>
            <w:r w:rsidRPr="00E57193">
              <w:rPr>
                <w:sz w:val="16"/>
                <w:szCs w:val="16"/>
              </w:rPr>
              <w:t>03000</w:t>
            </w:r>
          </w:p>
          <w:p w14:paraId="028857EF"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3A22CDD"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3F9FE73D"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7476EE8A"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1AA2D1B"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89119C8" w14:textId="77777777" w:rsidR="00E57193" w:rsidRPr="00E57193" w:rsidRDefault="00E57193" w:rsidP="00E57193">
            <w:pPr>
              <w:jc w:val="center"/>
              <w:rPr>
                <w:sz w:val="16"/>
                <w:szCs w:val="16"/>
              </w:rPr>
            </w:pPr>
            <w:r w:rsidRPr="00E57193">
              <w:rPr>
                <w:sz w:val="16"/>
                <w:szCs w:val="16"/>
              </w:rPr>
              <w:t>494*</w:t>
            </w:r>
          </w:p>
        </w:tc>
        <w:tc>
          <w:tcPr>
            <w:tcW w:w="242" w:type="pct"/>
            <w:tcBorders>
              <w:top w:val="single" w:sz="4" w:space="0" w:color="auto"/>
              <w:left w:val="single" w:sz="4" w:space="0" w:color="auto"/>
              <w:bottom w:val="single" w:sz="4" w:space="0" w:color="auto"/>
              <w:right w:val="single" w:sz="4" w:space="0" w:color="auto"/>
            </w:tcBorders>
            <w:vAlign w:val="center"/>
          </w:tcPr>
          <w:p w14:paraId="0196F79C"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7A5C902" w14:textId="77777777" w:rsidR="00E57193" w:rsidRPr="00E57193" w:rsidRDefault="00E57193" w:rsidP="00E57193">
            <w:pPr>
              <w:jc w:val="center"/>
              <w:rPr>
                <w:sz w:val="16"/>
                <w:szCs w:val="16"/>
              </w:rPr>
            </w:pPr>
            <w:r w:rsidRPr="00E57193">
              <w:rPr>
                <w:sz w:val="16"/>
                <w:szCs w:val="16"/>
              </w:rPr>
              <w:t>11,12</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E1D0115" w14:textId="77777777" w:rsidR="00E57193" w:rsidRPr="00E57193" w:rsidRDefault="00E57193" w:rsidP="00E57193">
            <w:pPr>
              <w:jc w:val="center"/>
              <w:rPr>
                <w:sz w:val="16"/>
                <w:szCs w:val="16"/>
              </w:rPr>
            </w:pPr>
            <w:r w:rsidRPr="00E57193">
              <w:rPr>
                <w:sz w:val="16"/>
                <w:szCs w:val="16"/>
              </w:rPr>
              <w:t>49,4*</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9BF602D" w14:textId="77777777" w:rsidR="00E57193" w:rsidRPr="00E57193" w:rsidRDefault="00E57193" w:rsidP="00E57193">
            <w:pPr>
              <w:jc w:val="center"/>
              <w:rPr>
                <w:sz w:val="16"/>
                <w:szCs w:val="16"/>
              </w:rPr>
            </w:pPr>
            <w:r w:rsidRPr="00E57193">
              <w:rPr>
                <w:sz w:val="16"/>
                <w:szCs w:val="16"/>
              </w:rPr>
              <w:t>‌0,549</w:t>
            </w:r>
          </w:p>
          <w:p w14:paraId="4DD982E7"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2C7FA89E" w14:textId="77777777" w:rsidR="00E57193" w:rsidRPr="00E57193" w:rsidRDefault="00E57193" w:rsidP="00E57193">
            <w:pPr>
              <w:jc w:val="center"/>
              <w:rPr>
                <w:rFonts w:eastAsia="Calibri"/>
                <w:sz w:val="16"/>
                <w:szCs w:val="16"/>
              </w:rPr>
            </w:pPr>
            <w:r w:rsidRPr="00E57193">
              <w:rPr>
                <w:rFonts w:eastAsia="Calibri"/>
                <w:sz w:val="16"/>
                <w:szCs w:val="16"/>
              </w:rPr>
              <w:t>90,0*</w:t>
            </w:r>
          </w:p>
        </w:tc>
      </w:tr>
      <w:tr w:rsidR="00E57193" w:rsidRPr="00E57193" w14:paraId="2ED0F302"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882E188" w14:textId="77777777" w:rsidR="00E57193" w:rsidRPr="00E57193" w:rsidRDefault="00E57193" w:rsidP="00E57193">
            <w:pPr>
              <w:jc w:val="center"/>
              <w:rPr>
                <w:sz w:val="16"/>
                <w:szCs w:val="16"/>
              </w:rPr>
            </w:pPr>
            <w:r w:rsidRPr="00E57193">
              <w:rPr>
                <w:sz w:val="16"/>
                <w:szCs w:val="16"/>
              </w:rPr>
              <w:t>34</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0130BA8" w14:textId="77777777" w:rsidR="00E57193" w:rsidRPr="00E57193" w:rsidRDefault="00E57193" w:rsidP="00E57193">
            <w:pPr>
              <w:jc w:val="center"/>
              <w:rPr>
                <w:rFonts w:eastAsia="Calibri"/>
                <w:sz w:val="16"/>
                <w:szCs w:val="16"/>
              </w:rPr>
            </w:pPr>
            <w:r w:rsidRPr="00E57193">
              <w:rPr>
                <w:rFonts w:eastAsia="Calibri"/>
                <w:sz w:val="16"/>
                <w:szCs w:val="16"/>
              </w:rPr>
              <w:t>Циклон типу CLA-5-1400</w:t>
            </w: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5B2D90F"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693E1B05" w14:textId="77777777" w:rsidR="00E57193" w:rsidRPr="00E57193" w:rsidRDefault="00E57193" w:rsidP="00E57193">
            <w:pPr>
              <w:jc w:val="center"/>
              <w:rPr>
                <w:sz w:val="16"/>
                <w:szCs w:val="16"/>
              </w:rPr>
            </w:pPr>
            <w:r w:rsidRPr="00E57193">
              <w:rPr>
                <w:sz w:val="16"/>
                <w:szCs w:val="16"/>
              </w:rPr>
              <w:t>03000</w:t>
            </w:r>
          </w:p>
          <w:p w14:paraId="0E9F7F23"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7DD1FE8"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191DD7FB"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28F383B7"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110BA8E"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9D1A079" w14:textId="77777777" w:rsidR="00E57193" w:rsidRPr="00E57193" w:rsidRDefault="00E57193" w:rsidP="00E57193">
            <w:pPr>
              <w:jc w:val="center"/>
              <w:rPr>
                <w:sz w:val="16"/>
                <w:szCs w:val="16"/>
              </w:rPr>
            </w:pPr>
            <w:r w:rsidRPr="00E57193">
              <w:rPr>
                <w:sz w:val="16"/>
                <w:szCs w:val="16"/>
              </w:rPr>
              <w:t>494*</w:t>
            </w:r>
          </w:p>
        </w:tc>
        <w:tc>
          <w:tcPr>
            <w:tcW w:w="242" w:type="pct"/>
            <w:tcBorders>
              <w:top w:val="single" w:sz="4" w:space="0" w:color="auto"/>
              <w:left w:val="single" w:sz="4" w:space="0" w:color="auto"/>
              <w:bottom w:val="single" w:sz="4" w:space="0" w:color="auto"/>
              <w:right w:val="single" w:sz="4" w:space="0" w:color="auto"/>
            </w:tcBorders>
            <w:vAlign w:val="center"/>
          </w:tcPr>
          <w:p w14:paraId="1A05EEFE"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0AE401E" w14:textId="77777777" w:rsidR="00E57193" w:rsidRPr="00E57193" w:rsidRDefault="00E57193" w:rsidP="00E57193">
            <w:pPr>
              <w:jc w:val="center"/>
              <w:rPr>
                <w:sz w:val="16"/>
                <w:szCs w:val="16"/>
              </w:rPr>
            </w:pPr>
            <w:r w:rsidRPr="00E57193">
              <w:rPr>
                <w:sz w:val="16"/>
                <w:szCs w:val="16"/>
              </w:rPr>
              <w:t>11,12</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7DEA16D" w14:textId="77777777" w:rsidR="00E57193" w:rsidRPr="00E57193" w:rsidRDefault="00E57193" w:rsidP="00E57193">
            <w:pPr>
              <w:jc w:val="center"/>
              <w:rPr>
                <w:sz w:val="16"/>
                <w:szCs w:val="16"/>
              </w:rPr>
            </w:pPr>
            <w:r w:rsidRPr="00E57193">
              <w:rPr>
                <w:sz w:val="16"/>
                <w:szCs w:val="16"/>
              </w:rPr>
              <w:t>49,4*</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2E3CD67" w14:textId="77777777" w:rsidR="00E57193" w:rsidRPr="00E57193" w:rsidRDefault="00E57193" w:rsidP="00E57193">
            <w:pPr>
              <w:jc w:val="center"/>
              <w:rPr>
                <w:sz w:val="16"/>
                <w:szCs w:val="16"/>
              </w:rPr>
            </w:pPr>
            <w:r w:rsidRPr="00E57193">
              <w:rPr>
                <w:sz w:val="16"/>
                <w:szCs w:val="16"/>
              </w:rPr>
              <w:t>‌0,549</w:t>
            </w:r>
          </w:p>
          <w:p w14:paraId="584BDD74"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717BA0B3" w14:textId="77777777" w:rsidR="00E57193" w:rsidRPr="00E57193" w:rsidRDefault="00E57193" w:rsidP="00E57193">
            <w:pPr>
              <w:jc w:val="center"/>
              <w:rPr>
                <w:rFonts w:eastAsia="Calibri"/>
                <w:sz w:val="16"/>
                <w:szCs w:val="16"/>
              </w:rPr>
            </w:pPr>
            <w:r w:rsidRPr="00E57193">
              <w:rPr>
                <w:rFonts w:eastAsia="Calibri"/>
                <w:sz w:val="16"/>
                <w:szCs w:val="16"/>
              </w:rPr>
              <w:t>90,0*</w:t>
            </w:r>
          </w:p>
        </w:tc>
      </w:tr>
      <w:tr w:rsidR="00E57193" w:rsidRPr="00E57193" w14:paraId="5E488325"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107507F" w14:textId="77777777" w:rsidR="00E57193" w:rsidRPr="00E57193" w:rsidRDefault="00E57193" w:rsidP="00E57193">
            <w:pPr>
              <w:jc w:val="center"/>
              <w:rPr>
                <w:sz w:val="16"/>
                <w:szCs w:val="16"/>
              </w:rPr>
            </w:pPr>
            <w:r w:rsidRPr="00E57193">
              <w:rPr>
                <w:sz w:val="16"/>
                <w:szCs w:val="16"/>
              </w:rPr>
              <w:t>35</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0A7D787" w14:textId="77777777" w:rsidR="00E57193" w:rsidRPr="00E57193" w:rsidRDefault="00E57193" w:rsidP="00E57193">
            <w:pPr>
              <w:jc w:val="center"/>
              <w:rPr>
                <w:rFonts w:eastAsia="Calibri"/>
                <w:sz w:val="16"/>
                <w:szCs w:val="16"/>
              </w:rPr>
            </w:pPr>
            <w:r w:rsidRPr="00E57193">
              <w:rPr>
                <w:rFonts w:eastAsia="Calibri"/>
                <w:sz w:val="16"/>
                <w:szCs w:val="16"/>
              </w:rPr>
              <w:t>Циклон типу CLA-5-1400</w:t>
            </w: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2042325"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63C518C2" w14:textId="77777777" w:rsidR="00E57193" w:rsidRPr="00E57193" w:rsidRDefault="00E57193" w:rsidP="00E57193">
            <w:pPr>
              <w:jc w:val="center"/>
              <w:rPr>
                <w:sz w:val="16"/>
                <w:szCs w:val="16"/>
              </w:rPr>
            </w:pPr>
            <w:r w:rsidRPr="00E57193">
              <w:rPr>
                <w:sz w:val="16"/>
                <w:szCs w:val="16"/>
              </w:rPr>
              <w:t>03000</w:t>
            </w:r>
          </w:p>
          <w:p w14:paraId="1B53ADE9"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443788B"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5B744F7A"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1819D337"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1C89AEE"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7EC6DE8" w14:textId="77777777" w:rsidR="00E57193" w:rsidRPr="00E57193" w:rsidRDefault="00E57193" w:rsidP="00E57193">
            <w:pPr>
              <w:jc w:val="center"/>
              <w:rPr>
                <w:sz w:val="16"/>
                <w:szCs w:val="16"/>
              </w:rPr>
            </w:pPr>
            <w:r w:rsidRPr="00E57193">
              <w:rPr>
                <w:sz w:val="16"/>
                <w:szCs w:val="16"/>
              </w:rPr>
              <w:t>494*</w:t>
            </w:r>
          </w:p>
        </w:tc>
        <w:tc>
          <w:tcPr>
            <w:tcW w:w="242" w:type="pct"/>
            <w:tcBorders>
              <w:top w:val="single" w:sz="4" w:space="0" w:color="auto"/>
              <w:left w:val="single" w:sz="4" w:space="0" w:color="auto"/>
              <w:bottom w:val="single" w:sz="4" w:space="0" w:color="auto"/>
              <w:right w:val="single" w:sz="4" w:space="0" w:color="auto"/>
            </w:tcBorders>
            <w:vAlign w:val="center"/>
          </w:tcPr>
          <w:p w14:paraId="44414821"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778F4BB" w14:textId="77777777" w:rsidR="00E57193" w:rsidRPr="00E57193" w:rsidRDefault="00E57193" w:rsidP="00E57193">
            <w:pPr>
              <w:jc w:val="center"/>
              <w:rPr>
                <w:sz w:val="16"/>
                <w:szCs w:val="16"/>
              </w:rPr>
            </w:pPr>
            <w:r w:rsidRPr="00E57193">
              <w:rPr>
                <w:sz w:val="16"/>
                <w:szCs w:val="16"/>
              </w:rPr>
              <w:t>11,12</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6515C23" w14:textId="77777777" w:rsidR="00E57193" w:rsidRPr="00E57193" w:rsidRDefault="00E57193" w:rsidP="00E57193">
            <w:pPr>
              <w:jc w:val="center"/>
              <w:rPr>
                <w:sz w:val="16"/>
                <w:szCs w:val="16"/>
              </w:rPr>
            </w:pPr>
            <w:r w:rsidRPr="00E57193">
              <w:rPr>
                <w:sz w:val="16"/>
                <w:szCs w:val="16"/>
              </w:rPr>
              <w:t>49,4*</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A487904" w14:textId="77777777" w:rsidR="00E57193" w:rsidRPr="00E57193" w:rsidRDefault="00E57193" w:rsidP="00E57193">
            <w:pPr>
              <w:jc w:val="center"/>
              <w:rPr>
                <w:sz w:val="16"/>
                <w:szCs w:val="16"/>
              </w:rPr>
            </w:pPr>
            <w:r w:rsidRPr="00E57193">
              <w:rPr>
                <w:sz w:val="16"/>
                <w:szCs w:val="16"/>
              </w:rPr>
              <w:t>‌0,549</w:t>
            </w:r>
          </w:p>
          <w:p w14:paraId="5957612C"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0837C335" w14:textId="77777777" w:rsidR="00E57193" w:rsidRPr="00E57193" w:rsidRDefault="00E57193" w:rsidP="00E57193">
            <w:pPr>
              <w:jc w:val="center"/>
              <w:rPr>
                <w:rFonts w:eastAsia="Calibri"/>
                <w:sz w:val="16"/>
                <w:szCs w:val="16"/>
              </w:rPr>
            </w:pPr>
            <w:r w:rsidRPr="00E57193">
              <w:rPr>
                <w:rFonts w:eastAsia="Calibri"/>
                <w:sz w:val="16"/>
                <w:szCs w:val="16"/>
              </w:rPr>
              <w:t>90,0*</w:t>
            </w:r>
          </w:p>
        </w:tc>
      </w:tr>
      <w:tr w:rsidR="00E57193" w:rsidRPr="00E57193" w14:paraId="01695CC0"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EDC19CE" w14:textId="77777777" w:rsidR="00E57193" w:rsidRPr="00E57193" w:rsidRDefault="00E57193" w:rsidP="00E57193">
            <w:pPr>
              <w:jc w:val="center"/>
              <w:rPr>
                <w:sz w:val="16"/>
                <w:szCs w:val="16"/>
              </w:rPr>
            </w:pPr>
            <w:r w:rsidRPr="00E57193">
              <w:rPr>
                <w:sz w:val="16"/>
                <w:szCs w:val="16"/>
              </w:rPr>
              <w:t>36</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CD6B4DF" w14:textId="77777777" w:rsidR="00E57193" w:rsidRPr="00E57193" w:rsidRDefault="00E57193" w:rsidP="00E57193">
            <w:pPr>
              <w:jc w:val="center"/>
              <w:rPr>
                <w:rFonts w:eastAsia="Calibri"/>
                <w:sz w:val="16"/>
                <w:szCs w:val="16"/>
              </w:rPr>
            </w:pPr>
            <w:r w:rsidRPr="00E57193">
              <w:rPr>
                <w:rFonts w:eastAsia="Calibri"/>
                <w:sz w:val="16"/>
                <w:szCs w:val="16"/>
              </w:rPr>
              <w:t>Циклон типу CLA-5-1400</w:t>
            </w: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3E5C253"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305CD8F9" w14:textId="77777777" w:rsidR="00E57193" w:rsidRPr="00E57193" w:rsidRDefault="00E57193" w:rsidP="00E57193">
            <w:pPr>
              <w:jc w:val="center"/>
              <w:rPr>
                <w:sz w:val="16"/>
                <w:szCs w:val="16"/>
              </w:rPr>
            </w:pPr>
            <w:r w:rsidRPr="00E57193">
              <w:rPr>
                <w:sz w:val="16"/>
                <w:szCs w:val="16"/>
              </w:rPr>
              <w:t>03000</w:t>
            </w:r>
          </w:p>
          <w:p w14:paraId="74FC94BB"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8E2C6B1"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4EED3869"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7D99F240"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5EF86DA"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1150794" w14:textId="77777777" w:rsidR="00E57193" w:rsidRPr="00E57193" w:rsidRDefault="00E57193" w:rsidP="00E57193">
            <w:pPr>
              <w:jc w:val="center"/>
              <w:rPr>
                <w:sz w:val="16"/>
                <w:szCs w:val="16"/>
              </w:rPr>
            </w:pPr>
            <w:r w:rsidRPr="00E57193">
              <w:rPr>
                <w:sz w:val="16"/>
                <w:szCs w:val="16"/>
              </w:rPr>
              <w:t>494*</w:t>
            </w:r>
          </w:p>
        </w:tc>
        <w:tc>
          <w:tcPr>
            <w:tcW w:w="242" w:type="pct"/>
            <w:tcBorders>
              <w:top w:val="single" w:sz="4" w:space="0" w:color="auto"/>
              <w:left w:val="single" w:sz="4" w:space="0" w:color="auto"/>
              <w:bottom w:val="single" w:sz="4" w:space="0" w:color="auto"/>
              <w:right w:val="single" w:sz="4" w:space="0" w:color="auto"/>
            </w:tcBorders>
            <w:vAlign w:val="center"/>
          </w:tcPr>
          <w:p w14:paraId="3ED07CF3"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F565B5B" w14:textId="77777777" w:rsidR="00E57193" w:rsidRPr="00E57193" w:rsidRDefault="00E57193" w:rsidP="00E57193">
            <w:pPr>
              <w:jc w:val="center"/>
              <w:rPr>
                <w:sz w:val="16"/>
                <w:szCs w:val="16"/>
              </w:rPr>
            </w:pPr>
            <w:r w:rsidRPr="00E57193">
              <w:rPr>
                <w:sz w:val="16"/>
                <w:szCs w:val="16"/>
              </w:rPr>
              <w:t>11,12</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EFB8D2D" w14:textId="77777777" w:rsidR="00E57193" w:rsidRPr="00E57193" w:rsidRDefault="00E57193" w:rsidP="00E57193">
            <w:pPr>
              <w:jc w:val="center"/>
              <w:rPr>
                <w:sz w:val="16"/>
                <w:szCs w:val="16"/>
              </w:rPr>
            </w:pPr>
            <w:r w:rsidRPr="00E57193">
              <w:rPr>
                <w:sz w:val="16"/>
                <w:szCs w:val="16"/>
              </w:rPr>
              <w:t>49,4*</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363A607" w14:textId="77777777" w:rsidR="00E57193" w:rsidRPr="00E57193" w:rsidRDefault="00E57193" w:rsidP="00E57193">
            <w:pPr>
              <w:jc w:val="center"/>
              <w:rPr>
                <w:sz w:val="16"/>
                <w:szCs w:val="16"/>
              </w:rPr>
            </w:pPr>
            <w:r w:rsidRPr="00E57193">
              <w:rPr>
                <w:sz w:val="16"/>
                <w:szCs w:val="16"/>
              </w:rPr>
              <w:t>‌0,549</w:t>
            </w:r>
          </w:p>
          <w:p w14:paraId="00E53A9B"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7505FA89" w14:textId="77777777" w:rsidR="00E57193" w:rsidRPr="00E57193" w:rsidRDefault="00E57193" w:rsidP="00E57193">
            <w:pPr>
              <w:jc w:val="center"/>
              <w:rPr>
                <w:rFonts w:eastAsia="Calibri"/>
                <w:sz w:val="16"/>
                <w:szCs w:val="16"/>
              </w:rPr>
            </w:pPr>
            <w:r w:rsidRPr="00E57193">
              <w:rPr>
                <w:rFonts w:eastAsia="Calibri"/>
                <w:sz w:val="16"/>
                <w:szCs w:val="16"/>
              </w:rPr>
              <w:t>90,0*</w:t>
            </w:r>
          </w:p>
        </w:tc>
      </w:tr>
      <w:tr w:rsidR="00E57193" w:rsidRPr="00E57193" w14:paraId="28A8006B" w14:textId="77777777" w:rsidTr="00E57193">
        <w:trPr>
          <w:trHeight w:val="60"/>
          <w:jc w:val="center"/>
        </w:trPr>
        <w:tc>
          <w:tcPr>
            <w:tcW w:w="5000" w:type="pct"/>
            <w:gridSpan w:val="14"/>
            <w:tcMar>
              <w:top w:w="10" w:type="dxa"/>
              <w:left w:w="10" w:type="dxa"/>
              <w:bottom w:w="0" w:type="dxa"/>
              <w:right w:w="10" w:type="dxa"/>
            </w:tcMar>
            <w:vAlign w:val="center"/>
          </w:tcPr>
          <w:p w14:paraId="4217DDE2" w14:textId="77777777" w:rsidR="00E57193" w:rsidRPr="00E57193" w:rsidRDefault="00E57193" w:rsidP="00E57193">
            <w:pPr>
              <w:jc w:val="center"/>
              <w:rPr>
                <w:rFonts w:eastAsia="Calibri"/>
                <w:sz w:val="16"/>
                <w:szCs w:val="16"/>
              </w:rPr>
            </w:pPr>
          </w:p>
        </w:tc>
      </w:tr>
      <w:tr w:rsidR="00E57193" w:rsidRPr="00E57193" w14:paraId="58767D15"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5024DB97" w14:textId="77777777" w:rsidR="00E57193" w:rsidRPr="00E57193" w:rsidRDefault="00E57193" w:rsidP="00E57193">
            <w:pPr>
              <w:jc w:val="center"/>
              <w:rPr>
                <w:sz w:val="16"/>
                <w:szCs w:val="16"/>
              </w:rPr>
            </w:pPr>
            <w:r w:rsidRPr="00E57193">
              <w:rPr>
                <w:sz w:val="16"/>
                <w:szCs w:val="16"/>
              </w:rPr>
              <w:lastRenderedPageBreak/>
              <w:t>1</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31091E14" w14:textId="77777777" w:rsidR="00E57193" w:rsidRPr="00E57193" w:rsidRDefault="00E57193" w:rsidP="00E57193">
            <w:pPr>
              <w:jc w:val="center"/>
              <w:rPr>
                <w:sz w:val="16"/>
                <w:szCs w:val="16"/>
              </w:rPr>
            </w:pPr>
            <w:r w:rsidRPr="00E57193">
              <w:rPr>
                <w:sz w:val="16"/>
                <w:szCs w:val="16"/>
              </w:rPr>
              <w:t>2</w:t>
            </w:r>
          </w:p>
        </w:tc>
        <w:tc>
          <w:tcPr>
            <w:tcW w:w="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45D3A029" w14:textId="77777777" w:rsidR="00E57193" w:rsidRPr="00E57193" w:rsidRDefault="00E57193" w:rsidP="00E57193">
            <w:pPr>
              <w:jc w:val="center"/>
              <w:rPr>
                <w:sz w:val="16"/>
                <w:szCs w:val="16"/>
              </w:rPr>
            </w:pPr>
            <w:r w:rsidRPr="00E57193">
              <w:rPr>
                <w:sz w:val="16"/>
                <w:szCs w:val="16"/>
              </w:rPr>
              <w:t>3</w:t>
            </w:r>
          </w:p>
        </w:tc>
        <w:tc>
          <w:tcPr>
            <w:tcW w:w="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2B415E4" w14:textId="77777777" w:rsidR="00E57193" w:rsidRPr="00E57193" w:rsidRDefault="00E57193" w:rsidP="00E57193">
            <w:pPr>
              <w:jc w:val="center"/>
              <w:rPr>
                <w:sz w:val="16"/>
                <w:szCs w:val="16"/>
              </w:rPr>
            </w:pPr>
            <w:r w:rsidRPr="00E57193">
              <w:rPr>
                <w:sz w:val="16"/>
                <w:szCs w:val="16"/>
              </w:rPr>
              <w:t>4</w:t>
            </w:r>
          </w:p>
        </w:tc>
        <w:tc>
          <w:tcPr>
            <w:tcW w:w="9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31B8B33B" w14:textId="77777777" w:rsidR="00E57193" w:rsidRPr="00E57193" w:rsidRDefault="00E57193" w:rsidP="00E57193">
            <w:pPr>
              <w:jc w:val="center"/>
              <w:rPr>
                <w:sz w:val="16"/>
                <w:szCs w:val="16"/>
              </w:rPr>
            </w:pPr>
            <w:r w:rsidRPr="00E57193">
              <w:rPr>
                <w:sz w:val="16"/>
                <w:szCs w:val="16"/>
              </w:rPr>
              <w:t>5</w:t>
            </w:r>
          </w:p>
        </w:tc>
        <w:tc>
          <w:tcPr>
            <w:tcW w:w="2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5C0AB63" w14:textId="77777777" w:rsidR="00E57193" w:rsidRPr="00E57193" w:rsidRDefault="00E57193" w:rsidP="00E57193">
            <w:pPr>
              <w:jc w:val="center"/>
              <w:rPr>
                <w:sz w:val="16"/>
                <w:szCs w:val="16"/>
              </w:rPr>
            </w:pPr>
            <w:r w:rsidRPr="00E57193">
              <w:rPr>
                <w:sz w:val="16"/>
                <w:szCs w:val="16"/>
              </w:rPr>
              <w:t>6</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B7BBD59" w14:textId="77777777" w:rsidR="00E57193" w:rsidRPr="00E57193" w:rsidRDefault="00E57193" w:rsidP="00E57193">
            <w:pPr>
              <w:jc w:val="center"/>
              <w:rPr>
                <w:sz w:val="16"/>
                <w:szCs w:val="16"/>
              </w:rPr>
            </w:pPr>
            <w:r w:rsidRPr="00E57193">
              <w:rPr>
                <w:sz w:val="16"/>
                <w:szCs w:val="16"/>
              </w:rPr>
              <w:t>7</w:t>
            </w:r>
          </w:p>
        </w:tc>
        <w:tc>
          <w:tcPr>
            <w:tcW w:w="3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751BC4A3" w14:textId="77777777" w:rsidR="00E57193" w:rsidRPr="00E57193" w:rsidRDefault="00E57193" w:rsidP="00E57193">
            <w:pPr>
              <w:jc w:val="center"/>
              <w:rPr>
                <w:sz w:val="16"/>
                <w:szCs w:val="16"/>
              </w:rPr>
            </w:pPr>
            <w:r w:rsidRPr="00E57193">
              <w:rPr>
                <w:sz w:val="16"/>
                <w:szCs w:val="16"/>
              </w:rPr>
              <w:t>8</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4553A217" w14:textId="77777777" w:rsidR="00E57193" w:rsidRPr="00E57193" w:rsidRDefault="00E57193" w:rsidP="00E57193">
            <w:pPr>
              <w:jc w:val="center"/>
              <w:rPr>
                <w:sz w:val="16"/>
                <w:szCs w:val="16"/>
              </w:rPr>
            </w:pPr>
            <w:r w:rsidRPr="00E57193">
              <w:rPr>
                <w:sz w:val="16"/>
                <w:szCs w:val="16"/>
              </w:rPr>
              <w:t>9</w:t>
            </w:r>
          </w:p>
        </w:tc>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47E3661" w14:textId="77777777" w:rsidR="00E57193" w:rsidRPr="00E57193" w:rsidRDefault="00E57193" w:rsidP="00E57193">
            <w:pPr>
              <w:jc w:val="center"/>
              <w:rPr>
                <w:sz w:val="16"/>
                <w:szCs w:val="16"/>
              </w:rPr>
            </w:pPr>
            <w:r w:rsidRPr="00E57193">
              <w:rPr>
                <w:sz w:val="16"/>
                <w:szCs w:val="16"/>
              </w:rPr>
              <w:t>10</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68F901E6" w14:textId="77777777" w:rsidR="00E57193" w:rsidRPr="00E57193" w:rsidRDefault="00E57193" w:rsidP="00E57193">
            <w:pPr>
              <w:jc w:val="center"/>
              <w:rPr>
                <w:sz w:val="16"/>
                <w:szCs w:val="16"/>
              </w:rPr>
            </w:pPr>
            <w:r w:rsidRPr="00E57193">
              <w:rPr>
                <w:sz w:val="16"/>
                <w:szCs w:val="16"/>
              </w:rPr>
              <w:t>11</w:t>
            </w:r>
          </w:p>
        </w:tc>
        <w:tc>
          <w:tcPr>
            <w:tcW w:w="3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33CACC84" w14:textId="77777777" w:rsidR="00E57193" w:rsidRPr="00E57193" w:rsidRDefault="00E57193" w:rsidP="00E57193">
            <w:pPr>
              <w:jc w:val="center"/>
              <w:rPr>
                <w:sz w:val="16"/>
                <w:szCs w:val="16"/>
              </w:rPr>
            </w:pPr>
            <w:r w:rsidRPr="00E57193">
              <w:rPr>
                <w:sz w:val="16"/>
                <w:szCs w:val="16"/>
              </w:rPr>
              <w:t>12</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0614B661" w14:textId="77777777" w:rsidR="00E57193" w:rsidRPr="00E57193" w:rsidRDefault="00E57193" w:rsidP="00E57193">
            <w:pPr>
              <w:jc w:val="center"/>
              <w:rPr>
                <w:sz w:val="16"/>
                <w:szCs w:val="16"/>
              </w:rPr>
            </w:pPr>
            <w:r w:rsidRPr="00E57193">
              <w:rPr>
                <w:sz w:val="16"/>
                <w:szCs w:val="16"/>
              </w:rPr>
              <w:t>13</w:t>
            </w: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3A55338" w14:textId="77777777" w:rsidR="00E57193" w:rsidRPr="00E57193" w:rsidRDefault="00E57193" w:rsidP="00E57193">
            <w:pPr>
              <w:jc w:val="center"/>
              <w:rPr>
                <w:rFonts w:eastAsia="Calibri"/>
                <w:sz w:val="16"/>
                <w:szCs w:val="16"/>
              </w:rPr>
            </w:pPr>
            <w:r w:rsidRPr="00E57193">
              <w:rPr>
                <w:sz w:val="16"/>
                <w:szCs w:val="16"/>
              </w:rPr>
              <w:t>14</w:t>
            </w:r>
          </w:p>
        </w:tc>
      </w:tr>
      <w:tr w:rsidR="00E57193" w:rsidRPr="00E57193" w14:paraId="7A0B190F" w14:textId="77777777" w:rsidTr="00E57193">
        <w:trPr>
          <w:trHeight w:val="60"/>
          <w:jc w:val="center"/>
        </w:trPr>
        <w:tc>
          <w:tcPr>
            <w:tcW w:w="201"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54A9847D" w14:textId="77777777" w:rsidR="00E57193" w:rsidRPr="00E57193" w:rsidRDefault="00E57193" w:rsidP="00E57193">
            <w:pPr>
              <w:jc w:val="center"/>
              <w:rPr>
                <w:sz w:val="16"/>
                <w:szCs w:val="16"/>
              </w:rPr>
            </w:pPr>
            <w:r w:rsidRPr="00E57193">
              <w:rPr>
                <w:sz w:val="16"/>
                <w:szCs w:val="16"/>
              </w:rPr>
              <w:t>37</w:t>
            </w:r>
          </w:p>
        </w:tc>
        <w:tc>
          <w:tcPr>
            <w:tcW w:w="490" w:type="pct"/>
            <w:tcBorders>
              <w:top w:val="single" w:sz="4" w:space="0" w:color="auto"/>
              <w:left w:val="single" w:sz="4" w:space="0" w:color="auto"/>
              <w:right w:val="single" w:sz="4" w:space="0" w:color="auto"/>
            </w:tcBorders>
            <w:tcMar>
              <w:top w:w="10" w:type="dxa"/>
              <w:left w:w="10" w:type="dxa"/>
              <w:bottom w:w="0" w:type="dxa"/>
              <w:right w:w="10" w:type="dxa"/>
            </w:tcMar>
            <w:vAlign w:val="center"/>
          </w:tcPr>
          <w:p w14:paraId="064CA4E7" w14:textId="77777777" w:rsidR="00E57193" w:rsidRPr="00E57193" w:rsidRDefault="00E57193" w:rsidP="00E57193">
            <w:pPr>
              <w:jc w:val="center"/>
              <w:rPr>
                <w:sz w:val="16"/>
                <w:szCs w:val="16"/>
              </w:rPr>
            </w:pPr>
            <w:proofErr w:type="spellStart"/>
            <w:r w:rsidRPr="00E57193">
              <w:rPr>
                <w:rFonts w:eastAsia="Calibri"/>
                <w:sz w:val="16"/>
                <w:szCs w:val="16"/>
              </w:rPr>
              <w:t>Мокрий</w:t>
            </w:r>
            <w:proofErr w:type="spellEnd"/>
            <w:r w:rsidRPr="00E57193">
              <w:rPr>
                <w:rFonts w:eastAsia="Calibri"/>
                <w:sz w:val="16"/>
                <w:szCs w:val="16"/>
              </w:rPr>
              <w:t xml:space="preserve"> </w:t>
            </w:r>
            <w:proofErr w:type="spellStart"/>
            <w:r w:rsidRPr="00E57193">
              <w:rPr>
                <w:rFonts w:eastAsia="Calibri"/>
                <w:sz w:val="16"/>
                <w:szCs w:val="16"/>
              </w:rPr>
              <w:t>елекростатичний</w:t>
            </w:r>
            <w:proofErr w:type="spellEnd"/>
            <w:r w:rsidRPr="00E57193">
              <w:rPr>
                <w:rFonts w:eastAsia="Calibri"/>
                <w:sz w:val="16"/>
                <w:szCs w:val="16"/>
              </w:rPr>
              <w:t xml:space="preserve"> </w:t>
            </w:r>
            <w:proofErr w:type="spellStart"/>
            <w:r w:rsidRPr="00E57193">
              <w:rPr>
                <w:rFonts w:eastAsia="Calibri"/>
                <w:sz w:val="16"/>
                <w:szCs w:val="16"/>
              </w:rPr>
              <w:t>фільтр</w:t>
            </w:r>
            <w:proofErr w:type="spellEnd"/>
            <w:r w:rsidRPr="00E57193">
              <w:rPr>
                <w:rFonts w:eastAsia="Calibri"/>
                <w:sz w:val="16"/>
                <w:szCs w:val="16"/>
              </w:rPr>
              <w:t xml:space="preserve"> (WESP)</w:t>
            </w: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55EDE33"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637F31C7" w14:textId="77777777" w:rsidR="00E57193" w:rsidRPr="00E57193" w:rsidRDefault="00E57193" w:rsidP="00E57193">
            <w:pPr>
              <w:jc w:val="center"/>
              <w:rPr>
                <w:sz w:val="16"/>
                <w:szCs w:val="16"/>
              </w:rPr>
            </w:pPr>
            <w:r w:rsidRPr="00E57193">
              <w:rPr>
                <w:sz w:val="16"/>
                <w:szCs w:val="16"/>
              </w:rPr>
              <w:t>03000</w:t>
            </w:r>
          </w:p>
          <w:p w14:paraId="21A584AC"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5DF8B1B"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4BE875BB"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2FF9687E"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E2A7049"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D225114" w14:textId="77777777" w:rsidR="00E57193" w:rsidRPr="00E57193" w:rsidRDefault="00E57193" w:rsidP="00E57193">
            <w:pPr>
              <w:jc w:val="center"/>
              <w:rPr>
                <w:sz w:val="16"/>
                <w:szCs w:val="16"/>
              </w:rPr>
            </w:pPr>
            <w:r w:rsidRPr="00E57193">
              <w:rPr>
                <w:sz w:val="16"/>
                <w:szCs w:val="16"/>
              </w:rPr>
              <w:t>72,52</w:t>
            </w:r>
          </w:p>
        </w:tc>
        <w:tc>
          <w:tcPr>
            <w:tcW w:w="242" w:type="pct"/>
            <w:tcBorders>
              <w:top w:val="single" w:sz="4" w:space="0" w:color="auto"/>
              <w:left w:val="single" w:sz="4" w:space="0" w:color="auto"/>
              <w:bottom w:val="single" w:sz="4" w:space="0" w:color="auto"/>
              <w:right w:val="single" w:sz="4" w:space="0" w:color="auto"/>
            </w:tcBorders>
            <w:vAlign w:val="center"/>
          </w:tcPr>
          <w:p w14:paraId="788D1459"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752A15A" w14:textId="77777777" w:rsidR="00E57193" w:rsidRPr="00E57193" w:rsidRDefault="00E57193" w:rsidP="00E57193">
            <w:pPr>
              <w:jc w:val="center"/>
              <w:rPr>
                <w:sz w:val="16"/>
                <w:szCs w:val="16"/>
              </w:rPr>
            </w:pPr>
            <w:r w:rsidRPr="00E57193">
              <w:rPr>
                <w:sz w:val="16"/>
                <w:szCs w:val="16"/>
              </w:rPr>
              <w:t>110</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804DFD3" w14:textId="77777777" w:rsidR="00E57193" w:rsidRPr="00E57193" w:rsidRDefault="00E57193" w:rsidP="00E57193">
            <w:pPr>
              <w:jc w:val="center"/>
              <w:rPr>
                <w:sz w:val="16"/>
                <w:szCs w:val="16"/>
              </w:rPr>
            </w:pPr>
            <w:r w:rsidRPr="00E57193">
              <w:rPr>
                <w:sz w:val="16"/>
                <w:szCs w:val="16"/>
              </w:rPr>
              <w:t>4,35*</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E0B6B3C" w14:textId="77777777" w:rsidR="00E57193" w:rsidRPr="00E57193" w:rsidRDefault="00E57193" w:rsidP="00E57193">
            <w:pPr>
              <w:jc w:val="center"/>
              <w:rPr>
                <w:sz w:val="16"/>
                <w:szCs w:val="16"/>
              </w:rPr>
            </w:pPr>
            <w:r w:rsidRPr="00E57193">
              <w:rPr>
                <w:sz w:val="16"/>
                <w:szCs w:val="16"/>
              </w:rPr>
              <w:t>‌0,479</w:t>
            </w:r>
          </w:p>
          <w:p w14:paraId="671D9E82"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7656C687" w14:textId="77777777" w:rsidR="00E57193" w:rsidRPr="00E57193" w:rsidRDefault="00E57193" w:rsidP="00E57193">
            <w:pPr>
              <w:jc w:val="center"/>
              <w:rPr>
                <w:sz w:val="16"/>
                <w:szCs w:val="16"/>
              </w:rPr>
            </w:pPr>
            <w:r w:rsidRPr="00E57193">
              <w:rPr>
                <w:rFonts w:eastAsia="Calibri"/>
                <w:sz w:val="16"/>
                <w:szCs w:val="16"/>
              </w:rPr>
              <w:t>94,0**</w:t>
            </w:r>
          </w:p>
        </w:tc>
      </w:tr>
      <w:tr w:rsidR="00E57193" w:rsidRPr="00E57193" w14:paraId="3ED96832" w14:textId="77777777" w:rsidTr="00E57193">
        <w:trPr>
          <w:trHeight w:val="60"/>
          <w:jc w:val="center"/>
        </w:trPr>
        <w:tc>
          <w:tcPr>
            <w:tcW w:w="201" w:type="pct"/>
            <w:tcBorders>
              <w:left w:val="single" w:sz="4" w:space="0" w:color="auto"/>
              <w:right w:val="single" w:sz="4" w:space="0" w:color="auto"/>
            </w:tcBorders>
            <w:tcMar>
              <w:top w:w="10" w:type="dxa"/>
              <w:left w:w="10" w:type="dxa"/>
              <w:bottom w:w="0" w:type="dxa"/>
              <w:right w:w="10" w:type="dxa"/>
            </w:tcMar>
            <w:vAlign w:val="center"/>
          </w:tcPr>
          <w:p w14:paraId="16CD4392" w14:textId="77777777" w:rsidR="00E57193" w:rsidRPr="00E57193" w:rsidRDefault="00E57193" w:rsidP="00E57193">
            <w:pPr>
              <w:jc w:val="center"/>
              <w:rPr>
                <w:sz w:val="16"/>
                <w:szCs w:val="16"/>
              </w:rPr>
            </w:pPr>
          </w:p>
        </w:tc>
        <w:tc>
          <w:tcPr>
            <w:tcW w:w="490" w:type="pct"/>
            <w:tcBorders>
              <w:left w:val="single" w:sz="4" w:space="0" w:color="auto"/>
              <w:right w:val="single" w:sz="4" w:space="0" w:color="auto"/>
            </w:tcBorders>
            <w:tcMar>
              <w:top w:w="10" w:type="dxa"/>
              <w:left w:w="10" w:type="dxa"/>
              <w:bottom w:w="0" w:type="dxa"/>
              <w:right w:w="10" w:type="dxa"/>
            </w:tcMar>
            <w:vAlign w:val="center"/>
          </w:tcPr>
          <w:p w14:paraId="5BA5F9E6" w14:textId="77777777" w:rsidR="00E57193" w:rsidRPr="00E57193" w:rsidRDefault="00E57193" w:rsidP="00E57193">
            <w:pPr>
              <w:jc w:val="center"/>
              <w:rPr>
                <w:rFonts w:eastAsia="Calibri"/>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970DFCC" w14:textId="77777777" w:rsidR="00E57193" w:rsidRPr="00E57193" w:rsidRDefault="00E57193" w:rsidP="00E57193">
            <w:pPr>
              <w:jc w:val="center"/>
              <w:rPr>
                <w:sz w:val="16"/>
                <w:szCs w:val="16"/>
              </w:rPr>
            </w:pPr>
            <w:r w:rsidRPr="00E57193">
              <w:rPr>
                <w:sz w:val="16"/>
                <w:szCs w:val="16"/>
              </w:rPr>
              <w:t>7664-41-7</w:t>
            </w:r>
          </w:p>
        </w:tc>
        <w:tc>
          <w:tcPr>
            <w:tcW w:w="214" w:type="pct"/>
            <w:tcBorders>
              <w:top w:val="single" w:sz="4" w:space="0" w:color="auto"/>
              <w:left w:val="single" w:sz="4" w:space="0" w:color="auto"/>
              <w:bottom w:val="single" w:sz="4" w:space="0" w:color="auto"/>
              <w:right w:val="single" w:sz="4" w:space="0" w:color="auto"/>
            </w:tcBorders>
            <w:vAlign w:val="center"/>
          </w:tcPr>
          <w:p w14:paraId="4A465685" w14:textId="77777777" w:rsidR="00E57193" w:rsidRPr="00E57193" w:rsidRDefault="00E57193" w:rsidP="00E57193">
            <w:pPr>
              <w:jc w:val="center"/>
              <w:rPr>
                <w:sz w:val="16"/>
                <w:szCs w:val="16"/>
              </w:rPr>
            </w:pPr>
            <w:r w:rsidRPr="00E57193">
              <w:rPr>
                <w:sz w:val="16"/>
                <w:szCs w:val="16"/>
              </w:rPr>
              <w:t>04003</w:t>
            </w:r>
            <w:r w:rsidRPr="00E57193">
              <w:rPr>
                <w:sz w:val="16"/>
                <w:szCs w:val="16"/>
              </w:rPr>
              <w:br/>
              <w:t>303</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7721C1D" w14:textId="77777777" w:rsidR="00E57193" w:rsidRPr="00E57193" w:rsidRDefault="00E57193" w:rsidP="00E57193">
            <w:pPr>
              <w:jc w:val="center"/>
              <w:rPr>
                <w:sz w:val="16"/>
                <w:szCs w:val="16"/>
              </w:rPr>
            </w:pPr>
            <w:proofErr w:type="spellStart"/>
            <w:r w:rsidRPr="00E57193">
              <w:rPr>
                <w:sz w:val="16"/>
                <w:szCs w:val="16"/>
              </w:rPr>
              <w:t>Аміак</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3FAD3850"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73561C3E"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98665CB"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3FBEC8B" w14:textId="77777777" w:rsidR="00E57193" w:rsidRPr="00E57193" w:rsidRDefault="00E57193" w:rsidP="00E57193">
            <w:pPr>
              <w:jc w:val="center"/>
              <w:rPr>
                <w:sz w:val="16"/>
                <w:szCs w:val="16"/>
              </w:rPr>
            </w:pPr>
            <w:r w:rsidRPr="00E57193">
              <w:rPr>
                <w:sz w:val="16"/>
                <w:szCs w:val="16"/>
              </w:rPr>
              <w:t>1,41</w:t>
            </w:r>
          </w:p>
        </w:tc>
        <w:tc>
          <w:tcPr>
            <w:tcW w:w="242" w:type="pct"/>
            <w:tcBorders>
              <w:top w:val="single" w:sz="4" w:space="0" w:color="auto"/>
              <w:left w:val="single" w:sz="4" w:space="0" w:color="auto"/>
              <w:bottom w:val="single" w:sz="4" w:space="0" w:color="auto"/>
              <w:right w:val="single" w:sz="4" w:space="0" w:color="auto"/>
            </w:tcBorders>
            <w:vAlign w:val="center"/>
          </w:tcPr>
          <w:p w14:paraId="32AE7B7F"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AC4794C"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E6E415D" w14:textId="77777777" w:rsidR="00E57193" w:rsidRPr="00E57193" w:rsidRDefault="00E57193" w:rsidP="00E57193">
            <w:pPr>
              <w:jc w:val="center"/>
              <w:rPr>
                <w:sz w:val="16"/>
                <w:szCs w:val="16"/>
              </w:rPr>
            </w:pPr>
            <w:r w:rsidRPr="00E57193">
              <w:rPr>
                <w:sz w:val="16"/>
                <w:szCs w:val="16"/>
              </w:rPr>
              <w:t>0,48</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6CE3DB7" w14:textId="77777777" w:rsidR="00E57193" w:rsidRPr="00E57193" w:rsidRDefault="00E57193" w:rsidP="00E57193">
            <w:pPr>
              <w:jc w:val="center"/>
              <w:rPr>
                <w:sz w:val="16"/>
                <w:szCs w:val="16"/>
              </w:rPr>
            </w:pPr>
            <w:r w:rsidRPr="00E57193">
              <w:rPr>
                <w:sz w:val="16"/>
                <w:szCs w:val="16"/>
              </w:rPr>
              <w:t>0,053</w:t>
            </w:r>
          </w:p>
        </w:tc>
        <w:tc>
          <w:tcPr>
            <w:tcW w:w="277" w:type="pct"/>
            <w:tcBorders>
              <w:top w:val="single" w:sz="4" w:space="0" w:color="auto"/>
              <w:left w:val="single" w:sz="4" w:space="0" w:color="auto"/>
              <w:bottom w:val="single" w:sz="4" w:space="0" w:color="auto"/>
              <w:right w:val="single" w:sz="4" w:space="0" w:color="auto"/>
            </w:tcBorders>
            <w:vAlign w:val="center"/>
          </w:tcPr>
          <w:p w14:paraId="21226069" w14:textId="77777777" w:rsidR="00E57193" w:rsidRPr="00E57193" w:rsidRDefault="00E57193" w:rsidP="00E57193">
            <w:pPr>
              <w:jc w:val="center"/>
              <w:rPr>
                <w:rFonts w:eastAsia="Calibri"/>
                <w:sz w:val="16"/>
                <w:szCs w:val="16"/>
              </w:rPr>
            </w:pPr>
            <w:r w:rsidRPr="00E57193">
              <w:rPr>
                <w:rFonts w:eastAsia="Calibri"/>
                <w:sz w:val="16"/>
                <w:szCs w:val="16"/>
              </w:rPr>
              <w:t>66*</w:t>
            </w:r>
          </w:p>
        </w:tc>
      </w:tr>
      <w:tr w:rsidR="00E57193" w:rsidRPr="00E57193" w14:paraId="5392431A" w14:textId="77777777" w:rsidTr="00E57193">
        <w:trPr>
          <w:trHeight w:val="60"/>
          <w:jc w:val="center"/>
        </w:trPr>
        <w:tc>
          <w:tcPr>
            <w:tcW w:w="201" w:type="pct"/>
            <w:tcBorders>
              <w:left w:val="single" w:sz="4" w:space="0" w:color="auto"/>
              <w:right w:val="single" w:sz="4" w:space="0" w:color="auto"/>
            </w:tcBorders>
            <w:tcMar>
              <w:top w:w="10" w:type="dxa"/>
              <w:left w:w="10" w:type="dxa"/>
              <w:bottom w:w="0" w:type="dxa"/>
              <w:right w:w="10" w:type="dxa"/>
            </w:tcMar>
            <w:vAlign w:val="center"/>
          </w:tcPr>
          <w:p w14:paraId="357F2E04" w14:textId="77777777" w:rsidR="00E57193" w:rsidRPr="00E57193" w:rsidRDefault="00E57193" w:rsidP="00E57193">
            <w:pPr>
              <w:jc w:val="center"/>
              <w:rPr>
                <w:sz w:val="16"/>
                <w:szCs w:val="16"/>
              </w:rPr>
            </w:pPr>
          </w:p>
        </w:tc>
        <w:tc>
          <w:tcPr>
            <w:tcW w:w="490" w:type="pct"/>
            <w:tcBorders>
              <w:left w:val="single" w:sz="4" w:space="0" w:color="auto"/>
              <w:right w:val="single" w:sz="4" w:space="0" w:color="auto"/>
            </w:tcBorders>
            <w:tcMar>
              <w:top w:w="10" w:type="dxa"/>
              <w:left w:w="10" w:type="dxa"/>
              <w:bottom w:w="0" w:type="dxa"/>
              <w:right w:w="10" w:type="dxa"/>
            </w:tcMar>
            <w:vAlign w:val="center"/>
          </w:tcPr>
          <w:p w14:paraId="6B151FD9" w14:textId="77777777" w:rsidR="00E57193" w:rsidRPr="00E57193" w:rsidRDefault="00E57193" w:rsidP="00E57193">
            <w:pPr>
              <w:jc w:val="center"/>
              <w:rPr>
                <w:rFonts w:eastAsia="Calibri"/>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473C437" w14:textId="77777777" w:rsidR="00E57193" w:rsidRPr="00E57193" w:rsidRDefault="00E57193" w:rsidP="00E57193">
            <w:pPr>
              <w:jc w:val="center"/>
              <w:rPr>
                <w:sz w:val="16"/>
                <w:szCs w:val="16"/>
              </w:rPr>
            </w:pPr>
            <w:r w:rsidRPr="00E57193">
              <w:rPr>
                <w:sz w:val="16"/>
                <w:szCs w:val="16"/>
              </w:rPr>
              <w:t>50-00-0</w:t>
            </w:r>
          </w:p>
        </w:tc>
        <w:tc>
          <w:tcPr>
            <w:tcW w:w="214" w:type="pct"/>
            <w:tcBorders>
              <w:top w:val="single" w:sz="4" w:space="0" w:color="auto"/>
              <w:left w:val="single" w:sz="4" w:space="0" w:color="auto"/>
              <w:bottom w:val="single" w:sz="4" w:space="0" w:color="auto"/>
              <w:right w:val="single" w:sz="4" w:space="0" w:color="auto"/>
            </w:tcBorders>
            <w:vAlign w:val="center"/>
          </w:tcPr>
          <w:p w14:paraId="083B398A" w14:textId="77777777" w:rsidR="00E57193" w:rsidRPr="00E57193" w:rsidRDefault="00E57193" w:rsidP="00E57193">
            <w:pPr>
              <w:jc w:val="center"/>
              <w:rPr>
                <w:sz w:val="16"/>
                <w:szCs w:val="16"/>
              </w:rPr>
            </w:pPr>
            <w:r w:rsidRPr="00E57193">
              <w:rPr>
                <w:sz w:val="16"/>
                <w:szCs w:val="16"/>
              </w:rPr>
              <w:t>11049</w:t>
            </w:r>
            <w:r w:rsidRPr="00E57193">
              <w:rPr>
                <w:sz w:val="16"/>
                <w:szCs w:val="16"/>
              </w:rPr>
              <w:br/>
              <w:t>1325</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31B2884" w14:textId="77777777" w:rsidR="00E57193" w:rsidRPr="00E57193" w:rsidRDefault="00E57193" w:rsidP="00E57193">
            <w:pPr>
              <w:jc w:val="center"/>
              <w:rPr>
                <w:sz w:val="16"/>
                <w:szCs w:val="16"/>
              </w:rPr>
            </w:pPr>
            <w:proofErr w:type="spellStart"/>
            <w:r w:rsidRPr="00E57193">
              <w:rPr>
                <w:sz w:val="16"/>
                <w:szCs w:val="16"/>
              </w:rPr>
              <w:t>Формальдегід</w:t>
            </w:r>
            <w:proofErr w:type="spellEnd"/>
          </w:p>
        </w:tc>
        <w:tc>
          <w:tcPr>
            <w:tcW w:w="247" w:type="pct"/>
            <w:tcBorders>
              <w:top w:val="single" w:sz="4" w:space="0" w:color="auto"/>
              <w:left w:val="single" w:sz="4" w:space="0" w:color="auto"/>
              <w:bottom w:val="single" w:sz="4" w:space="0" w:color="auto"/>
              <w:right w:val="single" w:sz="4" w:space="0" w:color="auto"/>
            </w:tcBorders>
            <w:vAlign w:val="center"/>
          </w:tcPr>
          <w:p w14:paraId="23EE3170"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03EB553B"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6316D1B"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133993F" w14:textId="77777777" w:rsidR="00E57193" w:rsidRPr="00E57193" w:rsidRDefault="00E57193" w:rsidP="00E57193">
            <w:pPr>
              <w:jc w:val="center"/>
              <w:rPr>
                <w:sz w:val="16"/>
                <w:szCs w:val="16"/>
              </w:rPr>
            </w:pPr>
            <w:r w:rsidRPr="00E57193">
              <w:rPr>
                <w:sz w:val="16"/>
                <w:szCs w:val="16"/>
              </w:rPr>
              <w:t>10,2</w:t>
            </w:r>
          </w:p>
        </w:tc>
        <w:tc>
          <w:tcPr>
            <w:tcW w:w="242" w:type="pct"/>
            <w:tcBorders>
              <w:top w:val="single" w:sz="4" w:space="0" w:color="auto"/>
              <w:left w:val="single" w:sz="4" w:space="0" w:color="auto"/>
              <w:bottom w:val="single" w:sz="4" w:space="0" w:color="auto"/>
              <w:right w:val="single" w:sz="4" w:space="0" w:color="auto"/>
            </w:tcBorders>
            <w:vAlign w:val="center"/>
          </w:tcPr>
          <w:p w14:paraId="138AEA38"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3482223"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152709C" w14:textId="77777777" w:rsidR="00E57193" w:rsidRPr="00E57193" w:rsidRDefault="00E57193" w:rsidP="00E57193">
            <w:pPr>
              <w:jc w:val="center"/>
              <w:rPr>
                <w:sz w:val="16"/>
                <w:szCs w:val="16"/>
              </w:rPr>
            </w:pPr>
            <w:r w:rsidRPr="00E57193">
              <w:rPr>
                <w:sz w:val="16"/>
                <w:szCs w:val="16"/>
              </w:rPr>
              <w:t>5,4</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2B6C69F" w14:textId="77777777" w:rsidR="00E57193" w:rsidRPr="00E57193" w:rsidRDefault="00E57193" w:rsidP="00E57193">
            <w:pPr>
              <w:jc w:val="center"/>
              <w:rPr>
                <w:sz w:val="16"/>
                <w:szCs w:val="16"/>
              </w:rPr>
            </w:pPr>
            <w:r w:rsidRPr="00E57193">
              <w:rPr>
                <w:sz w:val="16"/>
                <w:szCs w:val="16"/>
              </w:rPr>
              <w:t>0,594</w:t>
            </w:r>
          </w:p>
        </w:tc>
        <w:tc>
          <w:tcPr>
            <w:tcW w:w="277" w:type="pct"/>
            <w:tcBorders>
              <w:top w:val="single" w:sz="4" w:space="0" w:color="auto"/>
              <w:left w:val="single" w:sz="4" w:space="0" w:color="auto"/>
              <w:bottom w:val="single" w:sz="4" w:space="0" w:color="auto"/>
              <w:right w:val="single" w:sz="4" w:space="0" w:color="auto"/>
            </w:tcBorders>
            <w:vAlign w:val="center"/>
          </w:tcPr>
          <w:p w14:paraId="58EE9335" w14:textId="77777777" w:rsidR="00E57193" w:rsidRPr="00E57193" w:rsidRDefault="00E57193" w:rsidP="00E57193">
            <w:pPr>
              <w:jc w:val="center"/>
              <w:rPr>
                <w:rFonts w:eastAsia="Calibri"/>
                <w:sz w:val="16"/>
                <w:szCs w:val="16"/>
              </w:rPr>
            </w:pPr>
            <w:r w:rsidRPr="00E57193">
              <w:rPr>
                <w:rFonts w:eastAsia="Calibri"/>
                <w:sz w:val="16"/>
                <w:szCs w:val="16"/>
              </w:rPr>
              <w:t>47*</w:t>
            </w:r>
          </w:p>
        </w:tc>
      </w:tr>
      <w:tr w:rsidR="00E57193" w:rsidRPr="00E57193" w14:paraId="7B7261F5" w14:textId="77777777" w:rsidTr="00E57193">
        <w:trPr>
          <w:trHeight w:val="60"/>
          <w:jc w:val="center"/>
        </w:trPr>
        <w:tc>
          <w:tcPr>
            <w:tcW w:w="201"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2D251709" w14:textId="77777777" w:rsidR="00E57193" w:rsidRPr="00E57193" w:rsidRDefault="00E57193" w:rsidP="00E57193">
            <w:pPr>
              <w:jc w:val="center"/>
              <w:rPr>
                <w:sz w:val="16"/>
                <w:szCs w:val="16"/>
              </w:rPr>
            </w:pPr>
          </w:p>
        </w:tc>
        <w:tc>
          <w:tcPr>
            <w:tcW w:w="490" w:type="pct"/>
            <w:tcBorders>
              <w:left w:val="single" w:sz="4" w:space="0" w:color="auto"/>
              <w:bottom w:val="single" w:sz="4" w:space="0" w:color="auto"/>
              <w:right w:val="single" w:sz="4" w:space="0" w:color="auto"/>
            </w:tcBorders>
            <w:tcMar>
              <w:top w:w="10" w:type="dxa"/>
              <w:left w:w="10" w:type="dxa"/>
              <w:bottom w:w="0" w:type="dxa"/>
              <w:right w:w="10" w:type="dxa"/>
            </w:tcMar>
            <w:vAlign w:val="center"/>
          </w:tcPr>
          <w:p w14:paraId="02F17EE7" w14:textId="77777777" w:rsidR="00E57193" w:rsidRPr="00E57193" w:rsidRDefault="00E57193" w:rsidP="00E57193">
            <w:pPr>
              <w:jc w:val="center"/>
              <w:rPr>
                <w:rFonts w:eastAsia="Calibri"/>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59E141A" w14:textId="77777777" w:rsidR="00E57193" w:rsidRPr="00E57193" w:rsidRDefault="00E57193" w:rsidP="00E57193">
            <w:pPr>
              <w:jc w:val="center"/>
              <w:rPr>
                <w:sz w:val="16"/>
                <w:szCs w:val="16"/>
              </w:rPr>
            </w:pPr>
            <w:r w:rsidRPr="00E57193">
              <w:rPr>
                <w:sz w:val="16"/>
                <w:szCs w:val="16"/>
              </w:rPr>
              <w:t>108-95-2</w:t>
            </w:r>
          </w:p>
        </w:tc>
        <w:tc>
          <w:tcPr>
            <w:tcW w:w="214" w:type="pct"/>
            <w:tcBorders>
              <w:top w:val="single" w:sz="4" w:space="0" w:color="auto"/>
              <w:left w:val="single" w:sz="4" w:space="0" w:color="auto"/>
              <w:bottom w:val="single" w:sz="4" w:space="0" w:color="auto"/>
              <w:right w:val="single" w:sz="4" w:space="0" w:color="auto"/>
            </w:tcBorders>
            <w:vAlign w:val="center"/>
          </w:tcPr>
          <w:p w14:paraId="1C75D50F" w14:textId="77777777" w:rsidR="00E57193" w:rsidRPr="00E57193" w:rsidRDefault="00E57193" w:rsidP="00E57193">
            <w:pPr>
              <w:jc w:val="center"/>
              <w:rPr>
                <w:sz w:val="16"/>
                <w:szCs w:val="16"/>
              </w:rPr>
            </w:pPr>
            <w:r w:rsidRPr="00E57193">
              <w:rPr>
                <w:sz w:val="16"/>
                <w:szCs w:val="16"/>
              </w:rPr>
              <w:t>11048</w:t>
            </w:r>
          </w:p>
          <w:p w14:paraId="6F7B5FFA" w14:textId="77777777" w:rsidR="00E57193" w:rsidRPr="00E57193" w:rsidRDefault="00E57193" w:rsidP="00E57193">
            <w:pPr>
              <w:jc w:val="center"/>
              <w:rPr>
                <w:sz w:val="16"/>
                <w:szCs w:val="16"/>
              </w:rPr>
            </w:pPr>
            <w:r w:rsidRPr="00E57193">
              <w:rPr>
                <w:sz w:val="16"/>
                <w:szCs w:val="16"/>
              </w:rPr>
              <w:t>1071</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B1DEBF9" w14:textId="77777777" w:rsidR="00E57193" w:rsidRPr="00E57193" w:rsidRDefault="00E57193" w:rsidP="00E57193">
            <w:pPr>
              <w:jc w:val="center"/>
              <w:rPr>
                <w:sz w:val="16"/>
                <w:szCs w:val="16"/>
              </w:rPr>
            </w:pPr>
            <w:r w:rsidRPr="00E57193">
              <w:rPr>
                <w:sz w:val="16"/>
                <w:szCs w:val="16"/>
              </w:rPr>
              <w:t>Фенол</w:t>
            </w:r>
          </w:p>
        </w:tc>
        <w:tc>
          <w:tcPr>
            <w:tcW w:w="247" w:type="pct"/>
            <w:tcBorders>
              <w:top w:val="single" w:sz="4" w:space="0" w:color="auto"/>
              <w:left w:val="single" w:sz="4" w:space="0" w:color="auto"/>
              <w:bottom w:val="single" w:sz="4" w:space="0" w:color="auto"/>
              <w:right w:val="single" w:sz="4" w:space="0" w:color="auto"/>
            </w:tcBorders>
            <w:vAlign w:val="center"/>
          </w:tcPr>
          <w:p w14:paraId="75F29222"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75DD2B18"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0CB2497"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C478BD9" w14:textId="77777777" w:rsidR="00E57193" w:rsidRPr="00E57193" w:rsidRDefault="00E57193" w:rsidP="00E57193">
            <w:pPr>
              <w:jc w:val="center"/>
              <w:rPr>
                <w:sz w:val="16"/>
                <w:szCs w:val="16"/>
              </w:rPr>
            </w:pPr>
            <w:r w:rsidRPr="00E57193">
              <w:rPr>
                <w:sz w:val="16"/>
                <w:szCs w:val="16"/>
              </w:rPr>
              <w:t>2,04</w:t>
            </w:r>
          </w:p>
        </w:tc>
        <w:tc>
          <w:tcPr>
            <w:tcW w:w="242" w:type="pct"/>
            <w:tcBorders>
              <w:top w:val="single" w:sz="4" w:space="0" w:color="auto"/>
              <w:left w:val="single" w:sz="4" w:space="0" w:color="auto"/>
              <w:bottom w:val="single" w:sz="4" w:space="0" w:color="auto"/>
              <w:right w:val="single" w:sz="4" w:space="0" w:color="auto"/>
            </w:tcBorders>
            <w:vAlign w:val="center"/>
          </w:tcPr>
          <w:p w14:paraId="6FCCD93F"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0B748CA" w14:textId="77777777" w:rsidR="00E57193" w:rsidRPr="00E57193" w:rsidRDefault="00E57193" w:rsidP="00E57193">
            <w:pPr>
              <w:jc w:val="center"/>
              <w:rPr>
                <w:sz w:val="16"/>
                <w:szCs w:val="16"/>
              </w:rPr>
            </w:pPr>
            <w:r w:rsidRPr="00E57193">
              <w:rPr>
                <w:sz w:val="16"/>
                <w:szCs w:val="16"/>
              </w:rPr>
              <w:t>-</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2702D73" w14:textId="77777777" w:rsidR="00E57193" w:rsidRPr="00E57193" w:rsidRDefault="00E57193" w:rsidP="00E57193">
            <w:pPr>
              <w:jc w:val="center"/>
              <w:rPr>
                <w:sz w:val="16"/>
                <w:szCs w:val="16"/>
              </w:rPr>
            </w:pPr>
            <w:r w:rsidRPr="00E57193">
              <w:rPr>
                <w:sz w:val="16"/>
                <w:szCs w:val="16"/>
              </w:rPr>
              <w:t>1,08</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48C53DF" w14:textId="77777777" w:rsidR="00E57193" w:rsidRPr="00E57193" w:rsidRDefault="00E57193" w:rsidP="00E57193">
            <w:pPr>
              <w:jc w:val="center"/>
              <w:rPr>
                <w:sz w:val="16"/>
                <w:szCs w:val="16"/>
              </w:rPr>
            </w:pPr>
            <w:r w:rsidRPr="00E57193">
              <w:rPr>
                <w:sz w:val="16"/>
                <w:szCs w:val="16"/>
              </w:rPr>
              <w:t>0,119</w:t>
            </w:r>
          </w:p>
        </w:tc>
        <w:tc>
          <w:tcPr>
            <w:tcW w:w="277" w:type="pct"/>
            <w:tcBorders>
              <w:top w:val="single" w:sz="4" w:space="0" w:color="auto"/>
              <w:left w:val="single" w:sz="4" w:space="0" w:color="auto"/>
              <w:bottom w:val="single" w:sz="4" w:space="0" w:color="auto"/>
              <w:right w:val="single" w:sz="4" w:space="0" w:color="auto"/>
            </w:tcBorders>
            <w:vAlign w:val="center"/>
          </w:tcPr>
          <w:p w14:paraId="667A433D" w14:textId="77777777" w:rsidR="00E57193" w:rsidRPr="00E57193" w:rsidRDefault="00E57193" w:rsidP="00E57193">
            <w:pPr>
              <w:jc w:val="center"/>
              <w:rPr>
                <w:rFonts w:eastAsia="Calibri"/>
                <w:sz w:val="16"/>
                <w:szCs w:val="16"/>
              </w:rPr>
            </w:pPr>
            <w:r w:rsidRPr="00E57193">
              <w:rPr>
                <w:rFonts w:eastAsia="Calibri"/>
                <w:sz w:val="16"/>
                <w:szCs w:val="16"/>
              </w:rPr>
              <w:t>47*</w:t>
            </w:r>
          </w:p>
        </w:tc>
      </w:tr>
      <w:tr w:rsidR="00E57193" w:rsidRPr="00E57193" w14:paraId="4995F6BE"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E24FC4C" w14:textId="77777777" w:rsidR="00E57193" w:rsidRPr="00E57193" w:rsidRDefault="00E57193" w:rsidP="00E57193">
            <w:pPr>
              <w:jc w:val="center"/>
              <w:rPr>
                <w:sz w:val="16"/>
                <w:szCs w:val="16"/>
              </w:rPr>
            </w:pPr>
            <w:r w:rsidRPr="00E57193">
              <w:rPr>
                <w:sz w:val="16"/>
                <w:szCs w:val="16"/>
              </w:rPr>
              <w:t>38</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BEFD909" w14:textId="77777777" w:rsidR="00E57193" w:rsidRPr="00E57193" w:rsidRDefault="00E57193" w:rsidP="00E57193">
            <w:pPr>
              <w:jc w:val="center"/>
              <w:rPr>
                <w:sz w:val="16"/>
                <w:szCs w:val="16"/>
              </w:rPr>
            </w:pPr>
            <w:proofErr w:type="spellStart"/>
            <w:r w:rsidRPr="00E57193">
              <w:rPr>
                <w:rFonts w:eastAsia="Calibri"/>
                <w:sz w:val="16"/>
                <w:szCs w:val="16"/>
              </w:rPr>
              <w:t>Мокрий</w:t>
            </w:r>
            <w:proofErr w:type="spellEnd"/>
            <w:r w:rsidRPr="00E57193">
              <w:rPr>
                <w:rFonts w:eastAsia="Calibri"/>
                <w:sz w:val="16"/>
                <w:szCs w:val="16"/>
              </w:rPr>
              <w:t xml:space="preserve"> </w:t>
            </w:r>
            <w:proofErr w:type="spellStart"/>
            <w:r w:rsidRPr="00E57193">
              <w:rPr>
                <w:rFonts w:eastAsia="Calibri"/>
                <w:sz w:val="16"/>
                <w:szCs w:val="16"/>
              </w:rPr>
              <w:t>елекростатичний</w:t>
            </w:r>
            <w:proofErr w:type="spellEnd"/>
            <w:r w:rsidRPr="00E57193">
              <w:rPr>
                <w:rFonts w:eastAsia="Calibri"/>
                <w:sz w:val="16"/>
                <w:szCs w:val="16"/>
              </w:rPr>
              <w:t xml:space="preserve"> </w:t>
            </w:r>
            <w:proofErr w:type="spellStart"/>
            <w:r w:rsidRPr="00E57193">
              <w:rPr>
                <w:rFonts w:eastAsia="Calibri"/>
                <w:sz w:val="16"/>
                <w:szCs w:val="16"/>
              </w:rPr>
              <w:t>фільтр</w:t>
            </w:r>
            <w:proofErr w:type="spellEnd"/>
            <w:r w:rsidRPr="00E57193">
              <w:rPr>
                <w:rFonts w:eastAsia="Calibri"/>
                <w:sz w:val="16"/>
                <w:szCs w:val="16"/>
              </w:rPr>
              <w:t xml:space="preserve"> (WESP)</w:t>
            </w: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B65F79F"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71D9884B" w14:textId="77777777" w:rsidR="00E57193" w:rsidRPr="00E57193" w:rsidRDefault="00E57193" w:rsidP="00E57193">
            <w:pPr>
              <w:jc w:val="center"/>
              <w:rPr>
                <w:sz w:val="16"/>
                <w:szCs w:val="16"/>
              </w:rPr>
            </w:pPr>
            <w:r w:rsidRPr="00E57193">
              <w:rPr>
                <w:sz w:val="16"/>
                <w:szCs w:val="16"/>
              </w:rPr>
              <w:t>03000</w:t>
            </w:r>
          </w:p>
          <w:p w14:paraId="414E96EA"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F00579C"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4B2DFC40"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3E32F167"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363C134"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4F7B7FD" w14:textId="77777777" w:rsidR="00E57193" w:rsidRPr="00E57193" w:rsidRDefault="00E57193" w:rsidP="00E57193">
            <w:pPr>
              <w:jc w:val="center"/>
              <w:rPr>
                <w:sz w:val="16"/>
                <w:szCs w:val="16"/>
              </w:rPr>
            </w:pPr>
            <w:r w:rsidRPr="00E57193">
              <w:rPr>
                <w:sz w:val="16"/>
                <w:szCs w:val="16"/>
              </w:rPr>
              <w:t>‌49,6</w:t>
            </w:r>
          </w:p>
        </w:tc>
        <w:tc>
          <w:tcPr>
            <w:tcW w:w="242" w:type="pct"/>
            <w:tcBorders>
              <w:top w:val="single" w:sz="4" w:space="0" w:color="auto"/>
              <w:left w:val="single" w:sz="4" w:space="0" w:color="auto"/>
              <w:bottom w:val="single" w:sz="4" w:space="0" w:color="auto"/>
              <w:right w:val="single" w:sz="4" w:space="0" w:color="auto"/>
            </w:tcBorders>
            <w:vAlign w:val="center"/>
          </w:tcPr>
          <w:p w14:paraId="0E5A456C"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825F1EA" w14:textId="77777777" w:rsidR="00E57193" w:rsidRPr="00E57193" w:rsidRDefault="00E57193" w:rsidP="00E57193">
            <w:pPr>
              <w:jc w:val="center"/>
              <w:rPr>
                <w:sz w:val="16"/>
                <w:szCs w:val="16"/>
              </w:rPr>
            </w:pPr>
            <w:r w:rsidRPr="00E57193">
              <w:rPr>
                <w:sz w:val="16"/>
                <w:szCs w:val="16"/>
              </w:rPr>
              <w:t>110</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2BE61E5" w14:textId="77777777" w:rsidR="00E57193" w:rsidRPr="00E57193" w:rsidRDefault="00E57193" w:rsidP="00E57193">
            <w:pPr>
              <w:jc w:val="center"/>
              <w:rPr>
                <w:sz w:val="16"/>
                <w:szCs w:val="16"/>
              </w:rPr>
            </w:pPr>
            <w:r w:rsidRPr="00E57193">
              <w:rPr>
                <w:sz w:val="16"/>
                <w:szCs w:val="16"/>
              </w:rPr>
              <w:t>2,97*</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CBE5765" w14:textId="77777777" w:rsidR="00E57193" w:rsidRPr="00E57193" w:rsidRDefault="00E57193" w:rsidP="00E57193">
            <w:pPr>
              <w:jc w:val="center"/>
              <w:rPr>
                <w:sz w:val="16"/>
                <w:szCs w:val="16"/>
              </w:rPr>
            </w:pPr>
            <w:r w:rsidRPr="00E57193">
              <w:rPr>
                <w:sz w:val="16"/>
                <w:szCs w:val="16"/>
              </w:rPr>
              <w:t>‌0,327</w:t>
            </w:r>
          </w:p>
          <w:p w14:paraId="2D2BA94A"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7F0A4F6D" w14:textId="77777777" w:rsidR="00E57193" w:rsidRPr="00E57193" w:rsidRDefault="00E57193" w:rsidP="00E57193">
            <w:pPr>
              <w:jc w:val="center"/>
              <w:rPr>
                <w:sz w:val="16"/>
                <w:szCs w:val="16"/>
              </w:rPr>
            </w:pPr>
            <w:r w:rsidRPr="00E57193">
              <w:rPr>
                <w:sz w:val="16"/>
                <w:szCs w:val="16"/>
              </w:rPr>
              <w:t>‌94,0**</w:t>
            </w:r>
          </w:p>
        </w:tc>
      </w:tr>
      <w:tr w:rsidR="00E57193" w:rsidRPr="00E57193" w14:paraId="309ADFEE"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927B177" w14:textId="77777777" w:rsidR="00E57193" w:rsidRPr="00E57193" w:rsidRDefault="00E57193" w:rsidP="00E57193">
            <w:pPr>
              <w:jc w:val="center"/>
              <w:rPr>
                <w:sz w:val="16"/>
                <w:szCs w:val="16"/>
              </w:rPr>
            </w:pPr>
            <w:r w:rsidRPr="00E57193">
              <w:rPr>
                <w:sz w:val="16"/>
                <w:szCs w:val="16"/>
              </w:rPr>
              <w:t>39</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2CFDEED" w14:textId="77777777" w:rsidR="00E57193" w:rsidRPr="00E57193" w:rsidRDefault="00E57193" w:rsidP="00E57193">
            <w:pPr>
              <w:jc w:val="center"/>
              <w:rPr>
                <w:rFonts w:eastAsia="Calibri"/>
                <w:sz w:val="16"/>
                <w:szCs w:val="16"/>
              </w:rPr>
            </w:pPr>
            <w:proofErr w:type="spellStart"/>
            <w:proofErr w:type="gramStart"/>
            <w:r w:rsidRPr="00E57193">
              <w:rPr>
                <w:rFonts w:eastAsia="Calibri"/>
                <w:sz w:val="16"/>
                <w:szCs w:val="16"/>
              </w:rPr>
              <w:t>Батарейний</w:t>
            </w:r>
            <w:proofErr w:type="spellEnd"/>
            <w:r w:rsidRPr="00E57193">
              <w:rPr>
                <w:rFonts w:eastAsia="Calibri"/>
                <w:sz w:val="16"/>
                <w:szCs w:val="16"/>
              </w:rPr>
              <w:t xml:space="preserve">  циклон</w:t>
            </w:r>
            <w:proofErr w:type="gramEnd"/>
          </w:p>
          <w:p w14:paraId="1BA7E285" w14:textId="77777777" w:rsidR="00E57193" w:rsidRPr="00E57193" w:rsidRDefault="00E57193" w:rsidP="00E57193">
            <w:pPr>
              <w:jc w:val="center"/>
              <w:rPr>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2A9D98B"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190B5914" w14:textId="77777777" w:rsidR="00E57193" w:rsidRPr="00E57193" w:rsidRDefault="00E57193" w:rsidP="00E57193">
            <w:pPr>
              <w:jc w:val="center"/>
              <w:rPr>
                <w:sz w:val="16"/>
                <w:szCs w:val="16"/>
              </w:rPr>
            </w:pPr>
            <w:r w:rsidRPr="00E57193">
              <w:rPr>
                <w:sz w:val="16"/>
                <w:szCs w:val="16"/>
              </w:rPr>
              <w:t>03000</w:t>
            </w:r>
          </w:p>
          <w:p w14:paraId="636514DA"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7DDDF10"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55C349EB"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3FF7A5CC"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AA04C64"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29F6489" w14:textId="77777777" w:rsidR="00E57193" w:rsidRPr="00E57193" w:rsidRDefault="00E57193" w:rsidP="00E57193">
            <w:pPr>
              <w:jc w:val="center"/>
              <w:rPr>
                <w:sz w:val="16"/>
                <w:szCs w:val="16"/>
              </w:rPr>
            </w:pPr>
            <w:r w:rsidRPr="00E57193">
              <w:rPr>
                <w:sz w:val="16"/>
                <w:szCs w:val="16"/>
              </w:rPr>
              <w:t>‌496,0</w:t>
            </w:r>
          </w:p>
        </w:tc>
        <w:tc>
          <w:tcPr>
            <w:tcW w:w="242" w:type="pct"/>
            <w:tcBorders>
              <w:top w:val="single" w:sz="4" w:space="0" w:color="auto"/>
              <w:left w:val="single" w:sz="4" w:space="0" w:color="auto"/>
              <w:bottom w:val="single" w:sz="4" w:space="0" w:color="auto"/>
              <w:right w:val="single" w:sz="4" w:space="0" w:color="auto"/>
            </w:tcBorders>
            <w:vAlign w:val="center"/>
          </w:tcPr>
          <w:p w14:paraId="07E084D6"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B54A789" w14:textId="77777777" w:rsidR="00E57193" w:rsidRPr="00E57193" w:rsidRDefault="00E57193" w:rsidP="00E57193">
            <w:pPr>
              <w:jc w:val="center"/>
              <w:rPr>
                <w:sz w:val="16"/>
                <w:szCs w:val="16"/>
              </w:rPr>
            </w:pPr>
            <w:r w:rsidRPr="00E57193">
              <w:rPr>
                <w:sz w:val="16"/>
                <w:szCs w:val="16"/>
              </w:rPr>
              <w:t>110</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9AC098A" w14:textId="77777777" w:rsidR="00E57193" w:rsidRPr="00E57193" w:rsidRDefault="00E57193" w:rsidP="00E57193">
            <w:pPr>
              <w:jc w:val="center"/>
              <w:rPr>
                <w:sz w:val="16"/>
                <w:szCs w:val="16"/>
              </w:rPr>
            </w:pPr>
            <w:r w:rsidRPr="00E57193">
              <w:rPr>
                <w:sz w:val="16"/>
                <w:szCs w:val="16"/>
              </w:rPr>
              <w:t>49,61**</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7F6B3A6" w14:textId="77777777" w:rsidR="00E57193" w:rsidRPr="00E57193" w:rsidRDefault="00E57193" w:rsidP="00E57193">
            <w:pPr>
              <w:jc w:val="center"/>
              <w:rPr>
                <w:sz w:val="16"/>
                <w:szCs w:val="16"/>
              </w:rPr>
            </w:pPr>
            <w:r w:rsidRPr="00E57193">
              <w:rPr>
                <w:sz w:val="16"/>
                <w:szCs w:val="16"/>
              </w:rPr>
              <w:t>‌5,457</w:t>
            </w:r>
          </w:p>
          <w:p w14:paraId="3E56A9D7"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1DBE8256" w14:textId="77777777" w:rsidR="00E57193" w:rsidRPr="00E57193" w:rsidRDefault="00E57193" w:rsidP="00E57193">
            <w:pPr>
              <w:jc w:val="center"/>
              <w:rPr>
                <w:sz w:val="16"/>
                <w:szCs w:val="16"/>
              </w:rPr>
            </w:pPr>
            <w:r w:rsidRPr="00E57193">
              <w:rPr>
                <w:sz w:val="16"/>
                <w:szCs w:val="16"/>
              </w:rPr>
              <w:t>‌90,0</w:t>
            </w:r>
          </w:p>
        </w:tc>
      </w:tr>
      <w:tr w:rsidR="00E57193" w:rsidRPr="00E57193" w14:paraId="7F6CE15F"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08D7A43" w14:textId="77777777" w:rsidR="00E57193" w:rsidRPr="00E57193" w:rsidRDefault="00E57193" w:rsidP="00E57193">
            <w:pPr>
              <w:jc w:val="center"/>
              <w:rPr>
                <w:sz w:val="16"/>
                <w:szCs w:val="16"/>
              </w:rPr>
            </w:pPr>
            <w:r w:rsidRPr="00E57193">
              <w:rPr>
                <w:sz w:val="16"/>
                <w:szCs w:val="16"/>
              </w:rPr>
              <w:t>40</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E983D27" w14:textId="77777777" w:rsidR="00E57193" w:rsidRPr="00E57193" w:rsidRDefault="00E57193" w:rsidP="00E57193">
            <w:pPr>
              <w:jc w:val="center"/>
              <w:rPr>
                <w:rFonts w:eastAsia="Calibri"/>
                <w:sz w:val="16"/>
                <w:szCs w:val="16"/>
              </w:rPr>
            </w:pPr>
            <w:proofErr w:type="spellStart"/>
            <w:proofErr w:type="gramStart"/>
            <w:r w:rsidRPr="00E57193">
              <w:rPr>
                <w:rFonts w:eastAsia="Calibri"/>
                <w:sz w:val="16"/>
                <w:szCs w:val="16"/>
              </w:rPr>
              <w:t>Батарейний</w:t>
            </w:r>
            <w:proofErr w:type="spellEnd"/>
            <w:r w:rsidRPr="00E57193">
              <w:rPr>
                <w:rFonts w:eastAsia="Calibri"/>
                <w:sz w:val="16"/>
                <w:szCs w:val="16"/>
              </w:rPr>
              <w:t xml:space="preserve">  циклон</w:t>
            </w:r>
            <w:proofErr w:type="gramEnd"/>
          </w:p>
          <w:p w14:paraId="016EA85C" w14:textId="77777777" w:rsidR="00E57193" w:rsidRPr="00E57193" w:rsidRDefault="00E57193" w:rsidP="00E57193">
            <w:pPr>
              <w:jc w:val="center"/>
              <w:rPr>
                <w:sz w:val="16"/>
                <w:szCs w:val="16"/>
              </w:rPr>
            </w:pPr>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D3D84D3"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0C1D5D5C" w14:textId="77777777" w:rsidR="00E57193" w:rsidRPr="00E57193" w:rsidRDefault="00E57193" w:rsidP="00E57193">
            <w:pPr>
              <w:jc w:val="center"/>
              <w:rPr>
                <w:sz w:val="16"/>
                <w:szCs w:val="16"/>
              </w:rPr>
            </w:pPr>
            <w:r w:rsidRPr="00E57193">
              <w:rPr>
                <w:sz w:val="16"/>
                <w:szCs w:val="16"/>
              </w:rPr>
              <w:t>03000</w:t>
            </w:r>
          </w:p>
          <w:p w14:paraId="5D935512"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8337009"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685DFF5B"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791A2A16"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BCD7AA3"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4E6A7BE" w14:textId="77777777" w:rsidR="00E57193" w:rsidRPr="00E57193" w:rsidRDefault="00E57193" w:rsidP="00E57193">
            <w:pPr>
              <w:jc w:val="center"/>
              <w:rPr>
                <w:sz w:val="16"/>
                <w:szCs w:val="16"/>
              </w:rPr>
            </w:pPr>
            <w:r w:rsidRPr="00E57193">
              <w:rPr>
                <w:sz w:val="16"/>
                <w:szCs w:val="16"/>
              </w:rPr>
              <w:t>‌496,0</w:t>
            </w:r>
          </w:p>
        </w:tc>
        <w:tc>
          <w:tcPr>
            <w:tcW w:w="242" w:type="pct"/>
            <w:tcBorders>
              <w:top w:val="single" w:sz="4" w:space="0" w:color="auto"/>
              <w:left w:val="single" w:sz="4" w:space="0" w:color="auto"/>
              <w:bottom w:val="single" w:sz="4" w:space="0" w:color="auto"/>
              <w:right w:val="single" w:sz="4" w:space="0" w:color="auto"/>
            </w:tcBorders>
            <w:vAlign w:val="center"/>
          </w:tcPr>
          <w:p w14:paraId="6FBDE67B"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340014E" w14:textId="77777777" w:rsidR="00E57193" w:rsidRPr="00E57193" w:rsidRDefault="00E57193" w:rsidP="00E57193">
            <w:pPr>
              <w:jc w:val="center"/>
              <w:rPr>
                <w:sz w:val="16"/>
                <w:szCs w:val="16"/>
              </w:rPr>
            </w:pPr>
            <w:r w:rsidRPr="00E57193">
              <w:rPr>
                <w:sz w:val="16"/>
                <w:szCs w:val="16"/>
              </w:rPr>
              <w:t>110</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97EFAA8" w14:textId="77777777" w:rsidR="00E57193" w:rsidRPr="00E57193" w:rsidRDefault="00E57193" w:rsidP="00E57193">
            <w:pPr>
              <w:jc w:val="center"/>
              <w:rPr>
                <w:sz w:val="16"/>
                <w:szCs w:val="16"/>
              </w:rPr>
            </w:pPr>
            <w:r w:rsidRPr="00E57193">
              <w:rPr>
                <w:sz w:val="16"/>
                <w:szCs w:val="16"/>
              </w:rPr>
              <w:t>49,61***</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762D966" w14:textId="77777777" w:rsidR="00E57193" w:rsidRPr="00E57193" w:rsidRDefault="00E57193" w:rsidP="00E57193">
            <w:pPr>
              <w:jc w:val="center"/>
              <w:rPr>
                <w:sz w:val="16"/>
                <w:szCs w:val="16"/>
              </w:rPr>
            </w:pPr>
            <w:r w:rsidRPr="00E57193">
              <w:rPr>
                <w:sz w:val="16"/>
                <w:szCs w:val="16"/>
              </w:rPr>
              <w:t>‌5,457</w:t>
            </w:r>
          </w:p>
          <w:p w14:paraId="763AD3C6"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49DB5C33" w14:textId="77777777" w:rsidR="00E57193" w:rsidRPr="00E57193" w:rsidRDefault="00E57193" w:rsidP="00E57193">
            <w:pPr>
              <w:jc w:val="center"/>
              <w:rPr>
                <w:sz w:val="16"/>
                <w:szCs w:val="16"/>
              </w:rPr>
            </w:pPr>
            <w:r w:rsidRPr="00E57193">
              <w:rPr>
                <w:sz w:val="16"/>
                <w:szCs w:val="16"/>
              </w:rPr>
              <w:t>‌90,0</w:t>
            </w:r>
          </w:p>
        </w:tc>
      </w:tr>
      <w:tr w:rsidR="00E57193" w:rsidRPr="00E57193" w14:paraId="1F960043"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F0EF958" w14:textId="77777777" w:rsidR="00E57193" w:rsidRPr="00E57193" w:rsidRDefault="00E57193" w:rsidP="00E57193">
            <w:pPr>
              <w:jc w:val="center"/>
              <w:rPr>
                <w:sz w:val="16"/>
                <w:szCs w:val="16"/>
              </w:rPr>
            </w:pPr>
            <w:r w:rsidRPr="00E57193">
              <w:rPr>
                <w:sz w:val="16"/>
                <w:szCs w:val="16"/>
              </w:rPr>
              <w:t>41</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C8053F3" w14:textId="43CB21D0" w:rsidR="00E57193" w:rsidRPr="00E57193" w:rsidRDefault="00E57193" w:rsidP="00E57193">
            <w:pPr>
              <w:jc w:val="center"/>
              <w:rPr>
                <w:sz w:val="16"/>
                <w:szCs w:val="16"/>
              </w:rPr>
            </w:pPr>
            <w:r w:rsidRPr="00E57193">
              <w:rPr>
                <w:sz w:val="16"/>
                <w:szCs w:val="16"/>
              </w:rPr>
              <w:t xml:space="preserve">Циклон- </w:t>
            </w:r>
            <w:proofErr w:type="spellStart"/>
            <w:r w:rsidRPr="00E57193">
              <w:rPr>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22166D8"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067356F2" w14:textId="77777777" w:rsidR="00E57193" w:rsidRPr="00E57193" w:rsidRDefault="00E57193" w:rsidP="00E57193">
            <w:pPr>
              <w:jc w:val="center"/>
              <w:rPr>
                <w:sz w:val="16"/>
                <w:szCs w:val="16"/>
              </w:rPr>
            </w:pPr>
            <w:r w:rsidRPr="00E57193">
              <w:rPr>
                <w:sz w:val="16"/>
                <w:szCs w:val="16"/>
              </w:rPr>
              <w:t>03000</w:t>
            </w:r>
          </w:p>
          <w:p w14:paraId="11DB39BD"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242C780"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76EC4A0B"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61E19250"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5B6ECE4"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5AABAE5" w14:textId="77777777" w:rsidR="00E57193" w:rsidRPr="00E57193" w:rsidRDefault="00E57193" w:rsidP="00E57193">
            <w:pPr>
              <w:jc w:val="center"/>
              <w:rPr>
                <w:sz w:val="16"/>
                <w:szCs w:val="16"/>
              </w:rPr>
            </w:pPr>
            <w:r w:rsidRPr="00E57193">
              <w:rPr>
                <w:sz w:val="16"/>
                <w:szCs w:val="16"/>
              </w:rPr>
              <w:t>‌3156,0</w:t>
            </w:r>
          </w:p>
        </w:tc>
        <w:tc>
          <w:tcPr>
            <w:tcW w:w="242" w:type="pct"/>
            <w:tcBorders>
              <w:top w:val="single" w:sz="4" w:space="0" w:color="auto"/>
              <w:left w:val="single" w:sz="4" w:space="0" w:color="auto"/>
              <w:bottom w:val="single" w:sz="4" w:space="0" w:color="auto"/>
              <w:right w:val="single" w:sz="4" w:space="0" w:color="auto"/>
            </w:tcBorders>
            <w:vAlign w:val="center"/>
          </w:tcPr>
          <w:p w14:paraId="31D0DBC1"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48B38A1" w14:textId="77777777" w:rsidR="00E57193" w:rsidRPr="00E57193" w:rsidRDefault="00E57193" w:rsidP="00E57193">
            <w:pPr>
              <w:jc w:val="center"/>
              <w:rPr>
                <w:sz w:val="16"/>
                <w:szCs w:val="16"/>
              </w:rPr>
            </w:pPr>
            <w:r w:rsidRPr="00E57193">
              <w:rPr>
                <w:sz w:val="16"/>
                <w:szCs w:val="16"/>
              </w:rPr>
              <w:t>6,21</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C085732" w14:textId="77777777" w:rsidR="00E57193" w:rsidRPr="00E57193" w:rsidRDefault="00E57193" w:rsidP="00E57193">
            <w:pPr>
              <w:jc w:val="center"/>
              <w:rPr>
                <w:sz w:val="16"/>
                <w:szCs w:val="16"/>
              </w:rPr>
            </w:pPr>
            <w:r w:rsidRPr="00E57193">
              <w:rPr>
                <w:sz w:val="16"/>
                <w:szCs w:val="16"/>
              </w:rPr>
              <w:t>47,3*</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70609C8" w14:textId="77777777" w:rsidR="00E57193" w:rsidRPr="00E57193" w:rsidRDefault="00E57193" w:rsidP="00E57193">
            <w:pPr>
              <w:jc w:val="center"/>
              <w:rPr>
                <w:sz w:val="16"/>
                <w:szCs w:val="16"/>
              </w:rPr>
            </w:pPr>
            <w:r w:rsidRPr="00E57193">
              <w:rPr>
                <w:sz w:val="16"/>
                <w:szCs w:val="16"/>
              </w:rPr>
              <w:t>‌0,294</w:t>
            </w:r>
          </w:p>
          <w:p w14:paraId="4DB217B8"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4444D46C" w14:textId="77777777" w:rsidR="00E57193" w:rsidRPr="00E57193" w:rsidRDefault="00E57193" w:rsidP="00E57193">
            <w:pPr>
              <w:jc w:val="center"/>
              <w:rPr>
                <w:sz w:val="16"/>
                <w:szCs w:val="16"/>
              </w:rPr>
            </w:pPr>
            <w:r w:rsidRPr="00E57193">
              <w:rPr>
                <w:sz w:val="16"/>
                <w:szCs w:val="16"/>
              </w:rPr>
              <w:t>‌98,5*</w:t>
            </w:r>
          </w:p>
        </w:tc>
      </w:tr>
      <w:tr w:rsidR="00E57193" w:rsidRPr="00E57193" w14:paraId="3364BDFE"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894D9B0" w14:textId="77777777" w:rsidR="00E57193" w:rsidRPr="00E57193" w:rsidRDefault="00E57193" w:rsidP="00E57193">
            <w:pPr>
              <w:jc w:val="center"/>
              <w:rPr>
                <w:sz w:val="16"/>
                <w:szCs w:val="16"/>
              </w:rPr>
            </w:pPr>
            <w:r w:rsidRPr="00E57193">
              <w:rPr>
                <w:sz w:val="16"/>
                <w:szCs w:val="16"/>
              </w:rPr>
              <w:t>42</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1701C7D" w14:textId="62DD0420" w:rsidR="00E57193" w:rsidRPr="00E57193" w:rsidRDefault="00E57193" w:rsidP="00E57193">
            <w:pPr>
              <w:jc w:val="center"/>
              <w:rPr>
                <w:sz w:val="16"/>
                <w:szCs w:val="16"/>
              </w:rPr>
            </w:pPr>
            <w:r w:rsidRPr="00E57193">
              <w:rPr>
                <w:sz w:val="16"/>
                <w:szCs w:val="16"/>
              </w:rPr>
              <w:t>Циклон-</w:t>
            </w:r>
            <w:proofErr w:type="spellStart"/>
            <w:r w:rsidRPr="00E57193">
              <w:rPr>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501C24D"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4F87C41C" w14:textId="77777777" w:rsidR="00E57193" w:rsidRPr="00E57193" w:rsidRDefault="00E57193" w:rsidP="00E57193">
            <w:pPr>
              <w:jc w:val="center"/>
              <w:rPr>
                <w:sz w:val="16"/>
                <w:szCs w:val="16"/>
              </w:rPr>
            </w:pPr>
            <w:r w:rsidRPr="00E57193">
              <w:rPr>
                <w:sz w:val="16"/>
                <w:szCs w:val="16"/>
              </w:rPr>
              <w:t>03000</w:t>
            </w:r>
          </w:p>
          <w:p w14:paraId="267B5298"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41C64B0"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304F9B1D"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78FE85F1"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76569A8"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8933CA7" w14:textId="77777777" w:rsidR="00E57193" w:rsidRPr="00E57193" w:rsidRDefault="00E57193" w:rsidP="00E57193">
            <w:pPr>
              <w:jc w:val="center"/>
              <w:rPr>
                <w:sz w:val="16"/>
                <w:szCs w:val="16"/>
              </w:rPr>
            </w:pPr>
            <w:r w:rsidRPr="00E57193">
              <w:rPr>
                <w:sz w:val="16"/>
                <w:szCs w:val="16"/>
              </w:rPr>
              <w:t>‌3178,0</w:t>
            </w:r>
          </w:p>
        </w:tc>
        <w:tc>
          <w:tcPr>
            <w:tcW w:w="242" w:type="pct"/>
            <w:tcBorders>
              <w:top w:val="single" w:sz="4" w:space="0" w:color="auto"/>
              <w:left w:val="single" w:sz="4" w:space="0" w:color="auto"/>
              <w:bottom w:val="single" w:sz="4" w:space="0" w:color="auto"/>
              <w:right w:val="single" w:sz="4" w:space="0" w:color="auto"/>
            </w:tcBorders>
            <w:vAlign w:val="center"/>
          </w:tcPr>
          <w:p w14:paraId="738ABEB6"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CC34979" w14:textId="77777777" w:rsidR="00E57193" w:rsidRPr="00E57193" w:rsidRDefault="00E57193" w:rsidP="00E57193">
            <w:pPr>
              <w:jc w:val="center"/>
              <w:rPr>
                <w:sz w:val="16"/>
                <w:szCs w:val="16"/>
              </w:rPr>
            </w:pPr>
            <w:r w:rsidRPr="00E57193">
              <w:rPr>
                <w:sz w:val="16"/>
                <w:szCs w:val="16"/>
              </w:rPr>
              <w:t>6,21</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AE67C73" w14:textId="77777777" w:rsidR="00E57193" w:rsidRPr="00E57193" w:rsidRDefault="00E57193" w:rsidP="00E57193">
            <w:pPr>
              <w:jc w:val="center"/>
              <w:rPr>
                <w:sz w:val="16"/>
                <w:szCs w:val="16"/>
              </w:rPr>
            </w:pPr>
            <w:r w:rsidRPr="00E57193">
              <w:rPr>
                <w:sz w:val="16"/>
                <w:szCs w:val="16"/>
              </w:rPr>
              <w:t>47,7*</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7412B48" w14:textId="77777777" w:rsidR="00E57193" w:rsidRPr="00E57193" w:rsidRDefault="00E57193" w:rsidP="00E57193">
            <w:pPr>
              <w:jc w:val="center"/>
              <w:rPr>
                <w:sz w:val="16"/>
                <w:szCs w:val="16"/>
              </w:rPr>
            </w:pPr>
            <w:r w:rsidRPr="00E57193">
              <w:rPr>
                <w:sz w:val="16"/>
                <w:szCs w:val="16"/>
              </w:rPr>
              <w:t>‌0,296</w:t>
            </w:r>
          </w:p>
          <w:p w14:paraId="7A264B62"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2A26F3D3" w14:textId="77777777" w:rsidR="00E57193" w:rsidRPr="00E57193" w:rsidRDefault="00E57193" w:rsidP="00E57193">
            <w:pPr>
              <w:jc w:val="center"/>
              <w:rPr>
                <w:rFonts w:eastAsia="Calibri"/>
                <w:sz w:val="16"/>
                <w:szCs w:val="16"/>
              </w:rPr>
            </w:pPr>
            <w:r w:rsidRPr="00E57193">
              <w:rPr>
                <w:sz w:val="16"/>
                <w:szCs w:val="16"/>
              </w:rPr>
              <w:t>‌98,5*</w:t>
            </w:r>
          </w:p>
        </w:tc>
      </w:tr>
      <w:tr w:rsidR="00E57193" w:rsidRPr="00E57193" w14:paraId="16DDF784"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AD99908" w14:textId="77777777" w:rsidR="00E57193" w:rsidRPr="00E57193" w:rsidRDefault="00E57193" w:rsidP="00E57193">
            <w:pPr>
              <w:jc w:val="center"/>
              <w:rPr>
                <w:sz w:val="16"/>
                <w:szCs w:val="16"/>
              </w:rPr>
            </w:pPr>
            <w:r w:rsidRPr="00E57193">
              <w:rPr>
                <w:sz w:val="16"/>
                <w:szCs w:val="16"/>
              </w:rPr>
              <w:t>43</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8D0A6FD" w14:textId="77777777" w:rsidR="00E57193" w:rsidRPr="00E57193" w:rsidRDefault="00E57193" w:rsidP="00E57193">
            <w:pPr>
              <w:jc w:val="center"/>
              <w:rPr>
                <w:sz w:val="16"/>
                <w:szCs w:val="16"/>
              </w:rPr>
            </w:pPr>
            <w:r w:rsidRPr="00E57193">
              <w:rPr>
                <w:sz w:val="16"/>
                <w:szCs w:val="16"/>
              </w:rPr>
              <w:t xml:space="preserve">Циклон- </w:t>
            </w:r>
            <w:proofErr w:type="spellStart"/>
            <w:r w:rsidRPr="00E57193">
              <w:rPr>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7A32502"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18CF8330" w14:textId="77777777" w:rsidR="00E57193" w:rsidRPr="00E57193" w:rsidRDefault="00E57193" w:rsidP="00E57193">
            <w:pPr>
              <w:jc w:val="center"/>
              <w:rPr>
                <w:sz w:val="16"/>
                <w:szCs w:val="16"/>
              </w:rPr>
            </w:pPr>
            <w:r w:rsidRPr="00E57193">
              <w:rPr>
                <w:sz w:val="16"/>
                <w:szCs w:val="16"/>
              </w:rPr>
              <w:t>03000</w:t>
            </w:r>
          </w:p>
          <w:p w14:paraId="6BE88A86"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3171876"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3812425B"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2F886E95"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0071595"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AD3CB99" w14:textId="77777777" w:rsidR="00E57193" w:rsidRPr="00E57193" w:rsidRDefault="00E57193" w:rsidP="00E57193">
            <w:pPr>
              <w:jc w:val="center"/>
              <w:rPr>
                <w:sz w:val="16"/>
                <w:szCs w:val="16"/>
              </w:rPr>
            </w:pPr>
            <w:r w:rsidRPr="00E57193">
              <w:rPr>
                <w:sz w:val="16"/>
                <w:szCs w:val="16"/>
              </w:rPr>
              <w:t>‌3200,0</w:t>
            </w:r>
          </w:p>
        </w:tc>
        <w:tc>
          <w:tcPr>
            <w:tcW w:w="242" w:type="pct"/>
            <w:tcBorders>
              <w:top w:val="single" w:sz="4" w:space="0" w:color="auto"/>
              <w:left w:val="single" w:sz="4" w:space="0" w:color="auto"/>
              <w:bottom w:val="single" w:sz="4" w:space="0" w:color="auto"/>
              <w:right w:val="single" w:sz="4" w:space="0" w:color="auto"/>
            </w:tcBorders>
            <w:vAlign w:val="center"/>
          </w:tcPr>
          <w:p w14:paraId="3A367796"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6968883" w14:textId="77777777" w:rsidR="00E57193" w:rsidRPr="00E57193" w:rsidRDefault="00E57193" w:rsidP="00E57193">
            <w:pPr>
              <w:jc w:val="center"/>
              <w:rPr>
                <w:sz w:val="16"/>
                <w:szCs w:val="16"/>
              </w:rPr>
            </w:pPr>
            <w:r w:rsidRPr="00E57193">
              <w:rPr>
                <w:sz w:val="16"/>
                <w:szCs w:val="16"/>
              </w:rPr>
              <w:t>6,21</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7FFED51" w14:textId="77777777" w:rsidR="00E57193" w:rsidRPr="00E57193" w:rsidRDefault="00E57193" w:rsidP="00E57193">
            <w:pPr>
              <w:jc w:val="center"/>
              <w:rPr>
                <w:sz w:val="16"/>
                <w:szCs w:val="16"/>
              </w:rPr>
            </w:pPr>
            <w:r w:rsidRPr="00E57193">
              <w:rPr>
                <w:sz w:val="16"/>
                <w:szCs w:val="16"/>
              </w:rPr>
              <w:t>48,0*</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040338F" w14:textId="77777777" w:rsidR="00E57193" w:rsidRPr="00E57193" w:rsidRDefault="00E57193" w:rsidP="00E57193">
            <w:pPr>
              <w:jc w:val="center"/>
              <w:rPr>
                <w:sz w:val="16"/>
                <w:szCs w:val="16"/>
              </w:rPr>
            </w:pPr>
            <w:r w:rsidRPr="00E57193">
              <w:rPr>
                <w:sz w:val="16"/>
                <w:szCs w:val="16"/>
              </w:rPr>
              <w:t>‌0,298</w:t>
            </w:r>
          </w:p>
        </w:tc>
        <w:tc>
          <w:tcPr>
            <w:tcW w:w="277" w:type="pct"/>
            <w:tcBorders>
              <w:top w:val="single" w:sz="4" w:space="0" w:color="auto"/>
              <w:left w:val="single" w:sz="4" w:space="0" w:color="auto"/>
              <w:bottom w:val="single" w:sz="4" w:space="0" w:color="auto"/>
              <w:right w:val="single" w:sz="4" w:space="0" w:color="auto"/>
            </w:tcBorders>
            <w:vAlign w:val="center"/>
          </w:tcPr>
          <w:p w14:paraId="1A06EDD0" w14:textId="77777777" w:rsidR="00E57193" w:rsidRPr="00E57193" w:rsidRDefault="00E57193" w:rsidP="00E57193">
            <w:pPr>
              <w:jc w:val="center"/>
              <w:rPr>
                <w:rFonts w:eastAsia="Calibri"/>
                <w:sz w:val="16"/>
                <w:szCs w:val="16"/>
              </w:rPr>
            </w:pPr>
            <w:r w:rsidRPr="00E57193">
              <w:rPr>
                <w:sz w:val="16"/>
                <w:szCs w:val="16"/>
              </w:rPr>
              <w:t>‌98,5*</w:t>
            </w:r>
          </w:p>
        </w:tc>
      </w:tr>
      <w:tr w:rsidR="00E57193" w:rsidRPr="00E57193" w14:paraId="5ED10075"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C6D4A35" w14:textId="77777777" w:rsidR="00E57193" w:rsidRPr="00E57193" w:rsidRDefault="00E57193" w:rsidP="00E57193">
            <w:pPr>
              <w:jc w:val="center"/>
              <w:rPr>
                <w:sz w:val="16"/>
                <w:szCs w:val="16"/>
              </w:rPr>
            </w:pPr>
            <w:r w:rsidRPr="00E57193">
              <w:rPr>
                <w:sz w:val="16"/>
                <w:szCs w:val="16"/>
              </w:rPr>
              <w:t>44</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7C4C97D" w14:textId="77777777" w:rsidR="00E57193" w:rsidRPr="00E57193" w:rsidRDefault="00E57193" w:rsidP="00E57193">
            <w:pPr>
              <w:jc w:val="center"/>
              <w:rPr>
                <w:rFonts w:eastAsia="Calibri"/>
                <w:sz w:val="16"/>
                <w:szCs w:val="16"/>
              </w:rPr>
            </w:pPr>
            <w:r w:rsidRPr="00E57193">
              <w:rPr>
                <w:sz w:val="16"/>
                <w:szCs w:val="16"/>
              </w:rPr>
              <w:t>Циклон-</w:t>
            </w:r>
            <w:proofErr w:type="spellStart"/>
            <w:r w:rsidRPr="00E57193">
              <w:rPr>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372B261"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6231F147" w14:textId="77777777" w:rsidR="00E57193" w:rsidRPr="00E57193" w:rsidRDefault="00E57193" w:rsidP="00E57193">
            <w:pPr>
              <w:jc w:val="center"/>
              <w:rPr>
                <w:sz w:val="16"/>
                <w:szCs w:val="16"/>
              </w:rPr>
            </w:pPr>
            <w:r w:rsidRPr="00E57193">
              <w:rPr>
                <w:sz w:val="16"/>
                <w:szCs w:val="16"/>
              </w:rPr>
              <w:t>03000</w:t>
            </w:r>
          </w:p>
          <w:p w14:paraId="310219EB"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8A92024"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4B42E1C4"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5FDBEA20"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2B1CA3C"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9A815E5" w14:textId="77777777" w:rsidR="00E57193" w:rsidRPr="00E57193" w:rsidRDefault="00E57193" w:rsidP="00E57193">
            <w:pPr>
              <w:jc w:val="center"/>
              <w:rPr>
                <w:sz w:val="16"/>
                <w:szCs w:val="16"/>
              </w:rPr>
            </w:pPr>
            <w:r w:rsidRPr="00E57193">
              <w:rPr>
                <w:sz w:val="16"/>
                <w:szCs w:val="16"/>
              </w:rPr>
              <w:t>‌3038,0</w:t>
            </w:r>
          </w:p>
        </w:tc>
        <w:tc>
          <w:tcPr>
            <w:tcW w:w="242" w:type="pct"/>
            <w:tcBorders>
              <w:top w:val="single" w:sz="4" w:space="0" w:color="auto"/>
              <w:left w:val="single" w:sz="4" w:space="0" w:color="auto"/>
              <w:bottom w:val="single" w:sz="4" w:space="0" w:color="auto"/>
              <w:right w:val="single" w:sz="4" w:space="0" w:color="auto"/>
            </w:tcBorders>
            <w:vAlign w:val="center"/>
          </w:tcPr>
          <w:p w14:paraId="505CD193"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3E0D703" w14:textId="77777777" w:rsidR="00E57193" w:rsidRPr="00E57193" w:rsidRDefault="00E57193" w:rsidP="00E57193">
            <w:pPr>
              <w:jc w:val="center"/>
              <w:rPr>
                <w:sz w:val="16"/>
                <w:szCs w:val="16"/>
              </w:rPr>
            </w:pPr>
            <w:r w:rsidRPr="00E57193">
              <w:rPr>
                <w:sz w:val="16"/>
                <w:szCs w:val="16"/>
              </w:rPr>
              <w:t>6,21</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3A54311" w14:textId="77777777" w:rsidR="00E57193" w:rsidRPr="00E57193" w:rsidRDefault="00E57193" w:rsidP="00E57193">
            <w:pPr>
              <w:jc w:val="center"/>
              <w:rPr>
                <w:sz w:val="16"/>
                <w:szCs w:val="16"/>
              </w:rPr>
            </w:pPr>
            <w:r w:rsidRPr="00E57193">
              <w:rPr>
                <w:sz w:val="16"/>
                <w:szCs w:val="16"/>
              </w:rPr>
              <w:t>45,6*</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60AA6C2" w14:textId="77777777" w:rsidR="00E57193" w:rsidRPr="00E57193" w:rsidRDefault="00E57193" w:rsidP="00E57193">
            <w:pPr>
              <w:jc w:val="center"/>
              <w:rPr>
                <w:sz w:val="16"/>
                <w:szCs w:val="16"/>
              </w:rPr>
            </w:pPr>
            <w:r w:rsidRPr="00E57193">
              <w:rPr>
                <w:sz w:val="16"/>
                <w:szCs w:val="16"/>
              </w:rPr>
              <w:t>‌0,283</w:t>
            </w:r>
          </w:p>
          <w:p w14:paraId="41AC5A89"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0C1A0F7E" w14:textId="77777777" w:rsidR="00E57193" w:rsidRPr="00E57193" w:rsidRDefault="00E57193" w:rsidP="00E57193">
            <w:pPr>
              <w:jc w:val="center"/>
              <w:rPr>
                <w:rFonts w:eastAsia="Calibri"/>
                <w:sz w:val="16"/>
                <w:szCs w:val="16"/>
              </w:rPr>
            </w:pPr>
            <w:r w:rsidRPr="00E57193">
              <w:rPr>
                <w:sz w:val="16"/>
                <w:szCs w:val="16"/>
              </w:rPr>
              <w:t>‌98,5*</w:t>
            </w:r>
          </w:p>
        </w:tc>
      </w:tr>
      <w:tr w:rsidR="00E57193" w:rsidRPr="00E57193" w14:paraId="168A94B0"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30B5E60" w14:textId="77777777" w:rsidR="00E57193" w:rsidRPr="00E57193" w:rsidRDefault="00E57193" w:rsidP="00E57193">
            <w:pPr>
              <w:jc w:val="center"/>
              <w:rPr>
                <w:sz w:val="16"/>
                <w:szCs w:val="16"/>
              </w:rPr>
            </w:pPr>
            <w:r w:rsidRPr="00E57193">
              <w:rPr>
                <w:sz w:val="16"/>
                <w:szCs w:val="16"/>
              </w:rPr>
              <w:t>45</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630427F" w14:textId="77777777" w:rsidR="00E57193" w:rsidRPr="00E57193" w:rsidRDefault="00E57193" w:rsidP="00E57193">
            <w:pPr>
              <w:jc w:val="center"/>
              <w:rPr>
                <w:rFonts w:eastAsia="Calibri"/>
                <w:sz w:val="16"/>
                <w:szCs w:val="16"/>
              </w:rPr>
            </w:pPr>
            <w:proofErr w:type="spellStart"/>
            <w:r w:rsidRPr="00E57193">
              <w:rPr>
                <w:rFonts w:eastAsia="Calibri"/>
                <w:sz w:val="16"/>
                <w:szCs w:val="16"/>
              </w:rPr>
              <w:t>Рукавний</w:t>
            </w:r>
            <w:proofErr w:type="spellEnd"/>
            <w:r w:rsidRPr="00E57193">
              <w:rPr>
                <w:rFonts w:eastAsia="Calibri"/>
                <w:sz w:val="16"/>
                <w:szCs w:val="16"/>
              </w:rPr>
              <w:t xml:space="preserve"> </w:t>
            </w:r>
            <w:proofErr w:type="spellStart"/>
            <w:r w:rsidRPr="00E57193">
              <w:rPr>
                <w:rFonts w:eastAsia="Calibri"/>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473CFC2"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19F64C93" w14:textId="77777777" w:rsidR="00E57193" w:rsidRPr="00E57193" w:rsidRDefault="00E57193" w:rsidP="00E57193">
            <w:pPr>
              <w:jc w:val="center"/>
              <w:rPr>
                <w:sz w:val="16"/>
                <w:szCs w:val="16"/>
              </w:rPr>
            </w:pPr>
            <w:r w:rsidRPr="00E57193">
              <w:rPr>
                <w:sz w:val="16"/>
                <w:szCs w:val="16"/>
              </w:rPr>
              <w:t>03000</w:t>
            </w:r>
          </w:p>
          <w:p w14:paraId="18E46A10"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DC5A64E"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7289C48A"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2A45E9E8"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72B21DA"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CBE875B" w14:textId="77777777" w:rsidR="00E57193" w:rsidRPr="00E57193" w:rsidRDefault="00E57193" w:rsidP="00E57193">
            <w:pPr>
              <w:jc w:val="center"/>
              <w:rPr>
                <w:sz w:val="16"/>
                <w:szCs w:val="16"/>
              </w:rPr>
            </w:pPr>
            <w:r w:rsidRPr="00E57193">
              <w:rPr>
                <w:sz w:val="16"/>
                <w:szCs w:val="16"/>
              </w:rPr>
              <w:t>‌7783,0</w:t>
            </w:r>
          </w:p>
        </w:tc>
        <w:tc>
          <w:tcPr>
            <w:tcW w:w="242" w:type="pct"/>
            <w:tcBorders>
              <w:top w:val="single" w:sz="4" w:space="0" w:color="auto"/>
              <w:left w:val="single" w:sz="4" w:space="0" w:color="auto"/>
              <w:bottom w:val="single" w:sz="4" w:space="0" w:color="auto"/>
              <w:right w:val="single" w:sz="4" w:space="0" w:color="auto"/>
            </w:tcBorders>
            <w:vAlign w:val="center"/>
          </w:tcPr>
          <w:p w14:paraId="245B7BC3"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4A7A92D" w14:textId="77777777" w:rsidR="00E57193" w:rsidRPr="00E57193" w:rsidRDefault="00E57193" w:rsidP="00E57193">
            <w:pPr>
              <w:jc w:val="center"/>
              <w:rPr>
                <w:sz w:val="16"/>
                <w:szCs w:val="16"/>
              </w:rPr>
            </w:pPr>
            <w:r w:rsidRPr="00E57193">
              <w:rPr>
                <w:sz w:val="16"/>
                <w:szCs w:val="16"/>
              </w:rPr>
              <w:t>16,04</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F120C2D" w14:textId="77777777" w:rsidR="00E57193" w:rsidRPr="00E57193" w:rsidRDefault="00E57193" w:rsidP="00E57193">
            <w:pPr>
              <w:jc w:val="center"/>
              <w:rPr>
                <w:sz w:val="16"/>
                <w:szCs w:val="16"/>
              </w:rPr>
            </w:pPr>
            <w:r w:rsidRPr="00E57193">
              <w:rPr>
                <w:sz w:val="16"/>
                <w:szCs w:val="16"/>
              </w:rPr>
              <w:t>46,7*</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269D23F" w14:textId="77777777" w:rsidR="00E57193" w:rsidRPr="00E57193" w:rsidRDefault="00E57193" w:rsidP="00E57193">
            <w:pPr>
              <w:jc w:val="center"/>
              <w:rPr>
                <w:sz w:val="16"/>
                <w:szCs w:val="16"/>
              </w:rPr>
            </w:pPr>
            <w:r w:rsidRPr="00E57193">
              <w:rPr>
                <w:sz w:val="16"/>
                <w:szCs w:val="16"/>
              </w:rPr>
              <w:t>‌0,749</w:t>
            </w:r>
          </w:p>
          <w:p w14:paraId="70B381B1"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1835618" w14:textId="77777777" w:rsidR="00E57193" w:rsidRPr="00E57193" w:rsidRDefault="00E57193" w:rsidP="00E57193">
            <w:pPr>
              <w:jc w:val="center"/>
              <w:rPr>
                <w:rFonts w:eastAsia="Calibri"/>
                <w:sz w:val="16"/>
                <w:szCs w:val="16"/>
              </w:rPr>
            </w:pPr>
            <w:r w:rsidRPr="00E57193">
              <w:rPr>
                <w:sz w:val="16"/>
                <w:szCs w:val="16"/>
              </w:rPr>
              <w:t>‌99,4*</w:t>
            </w:r>
          </w:p>
        </w:tc>
      </w:tr>
      <w:tr w:rsidR="00E57193" w:rsidRPr="00E57193" w14:paraId="28DA524E"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D76DFBB" w14:textId="77777777" w:rsidR="00E57193" w:rsidRPr="00E57193" w:rsidRDefault="00E57193" w:rsidP="00E57193">
            <w:pPr>
              <w:jc w:val="center"/>
              <w:rPr>
                <w:sz w:val="16"/>
                <w:szCs w:val="16"/>
              </w:rPr>
            </w:pPr>
            <w:r w:rsidRPr="00E57193">
              <w:rPr>
                <w:sz w:val="16"/>
                <w:szCs w:val="16"/>
              </w:rPr>
              <w:t>46</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471E0D3" w14:textId="53F4181D" w:rsidR="00E57193" w:rsidRPr="00E57193" w:rsidRDefault="00E57193" w:rsidP="00E57193">
            <w:pPr>
              <w:jc w:val="center"/>
              <w:rPr>
                <w:rFonts w:eastAsia="Calibri"/>
                <w:sz w:val="16"/>
                <w:szCs w:val="16"/>
              </w:rPr>
            </w:pPr>
            <w:proofErr w:type="spellStart"/>
            <w:r w:rsidRPr="00E57193">
              <w:rPr>
                <w:rFonts w:eastAsia="Calibri"/>
                <w:sz w:val="16"/>
                <w:szCs w:val="16"/>
              </w:rPr>
              <w:t>Рукавний</w:t>
            </w:r>
            <w:proofErr w:type="spellEnd"/>
            <w:r w:rsidRPr="00E57193">
              <w:rPr>
                <w:rFonts w:eastAsia="Calibri"/>
                <w:sz w:val="16"/>
                <w:szCs w:val="16"/>
              </w:rPr>
              <w:t xml:space="preserve"> </w:t>
            </w:r>
            <w:proofErr w:type="spellStart"/>
            <w:r w:rsidRPr="00E57193">
              <w:rPr>
                <w:rFonts w:eastAsia="Calibri"/>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FCADAF8"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743F072D" w14:textId="77777777" w:rsidR="00E57193" w:rsidRPr="00E57193" w:rsidRDefault="00E57193" w:rsidP="00E57193">
            <w:pPr>
              <w:jc w:val="center"/>
              <w:rPr>
                <w:sz w:val="16"/>
                <w:szCs w:val="16"/>
              </w:rPr>
            </w:pPr>
            <w:r w:rsidRPr="00E57193">
              <w:rPr>
                <w:sz w:val="16"/>
                <w:szCs w:val="16"/>
              </w:rPr>
              <w:t>03000</w:t>
            </w:r>
          </w:p>
          <w:p w14:paraId="31033432"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2F63CE7"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1B8B427C"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48825D59"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C43F20D"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5A9CAF1" w14:textId="77777777" w:rsidR="00E57193" w:rsidRPr="00E57193" w:rsidRDefault="00E57193" w:rsidP="00E57193">
            <w:pPr>
              <w:jc w:val="center"/>
              <w:rPr>
                <w:sz w:val="16"/>
                <w:szCs w:val="16"/>
              </w:rPr>
            </w:pPr>
            <w:r w:rsidRPr="00E57193">
              <w:rPr>
                <w:sz w:val="16"/>
                <w:szCs w:val="16"/>
              </w:rPr>
              <w:t>‌7767,0</w:t>
            </w:r>
          </w:p>
        </w:tc>
        <w:tc>
          <w:tcPr>
            <w:tcW w:w="242" w:type="pct"/>
            <w:tcBorders>
              <w:top w:val="single" w:sz="4" w:space="0" w:color="auto"/>
              <w:left w:val="single" w:sz="4" w:space="0" w:color="auto"/>
              <w:bottom w:val="single" w:sz="4" w:space="0" w:color="auto"/>
              <w:right w:val="single" w:sz="4" w:space="0" w:color="auto"/>
            </w:tcBorders>
            <w:vAlign w:val="center"/>
          </w:tcPr>
          <w:p w14:paraId="3DDB60CF"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41DB633" w14:textId="77777777" w:rsidR="00E57193" w:rsidRPr="00E57193" w:rsidRDefault="00E57193" w:rsidP="00E57193">
            <w:pPr>
              <w:jc w:val="center"/>
              <w:rPr>
                <w:sz w:val="16"/>
                <w:szCs w:val="16"/>
              </w:rPr>
            </w:pPr>
            <w:r w:rsidRPr="00E57193">
              <w:rPr>
                <w:sz w:val="16"/>
                <w:szCs w:val="16"/>
              </w:rPr>
              <w:t>49,89</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2E38391" w14:textId="77777777" w:rsidR="00E57193" w:rsidRPr="00E57193" w:rsidRDefault="00E57193" w:rsidP="00E57193">
            <w:pPr>
              <w:jc w:val="center"/>
              <w:rPr>
                <w:sz w:val="16"/>
                <w:szCs w:val="16"/>
              </w:rPr>
            </w:pPr>
            <w:r w:rsidRPr="00E57193">
              <w:rPr>
                <w:sz w:val="16"/>
                <w:szCs w:val="16"/>
              </w:rPr>
              <w:t>46,6*</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D3B1EA1" w14:textId="77777777" w:rsidR="00E57193" w:rsidRPr="00E57193" w:rsidRDefault="00E57193" w:rsidP="00E57193">
            <w:pPr>
              <w:jc w:val="center"/>
              <w:rPr>
                <w:sz w:val="16"/>
                <w:szCs w:val="16"/>
              </w:rPr>
            </w:pPr>
            <w:r w:rsidRPr="00E57193">
              <w:rPr>
                <w:sz w:val="16"/>
                <w:szCs w:val="16"/>
              </w:rPr>
              <w:t>‌2,325</w:t>
            </w:r>
          </w:p>
          <w:p w14:paraId="3012CEDF"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C970652" w14:textId="77777777" w:rsidR="00E57193" w:rsidRPr="00E57193" w:rsidRDefault="00E57193" w:rsidP="00E57193">
            <w:pPr>
              <w:jc w:val="center"/>
              <w:rPr>
                <w:rFonts w:eastAsia="Calibri"/>
                <w:sz w:val="16"/>
                <w:szCs w:val="16"/>
              </w:rPr>
            </w:pPr>
            <w:r w:rsidRPr="00E57193">
              <w:rPr>
                <w:sz w:val="16"/>
                <w:szCs w:val="16"/>
              </w:rPr>
              <w:t>‌99,4*</w:t>
            </w:r>
          </w:p>
        </w:tc>
      </w:tr>
      <w:tr w:rsidR="00E57193" w:rsidRPr="00E57193" w14:paraId="1F7A6594"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A943DFF" w14:textId="77777777" w:rsidR="00E57193" w:rsidRPr="00E57193" w:rsidRDefault="00E57193" w:rsidP="00E57193">
            <w:pPr>
              <w:jc w:val="center"/>
              <w:rPr>
                <w:sz w:val="16"/>
                <w:szCs w:val="16"/>
              </w:rPr>
            </w:pPr>
            <w:r w:rsidRPr="00E57193">
              <w:rPr>
                <w:sz w:val="16"/>
                <w:szCs w:val="16"/>
              </w:rPr>
              <w:t>50</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41B3A4E" w14:textId="77777777" w:rsidR="00E57193" w:rsidRPr="00E57193" w:rsidRDefault="00E57193" w:rsidP="00E57193">
            <w:pPr>
              <w:jc w:val="center"/>
              <w:rPr>
                <w:rFonts w:eastAsia="Calibri"/>
                <w:sz w:val="16"/>
                <w:szCs w:val="16"/>
              </w:rPr>
            </w:pPr>
            <w:proofErr w:type="spellStart"/>
            <w:r w:rsidRPr="00E57193">
              <w:rPr>
                <w:rFonts w:eastAsia="Calibri"/>
                <w:sz w:val="16"/>
                <w:szCs w:val="16"/>
              </w:rPr>
              <w:t>Рукавний</w:t>
            </w:r>
            <w:proofErr w:type="spellEnd"/>
            <w:r w:rsidRPr="00E57193">
              <w:rPr>
                <w:rFonts w:eastAsia="Calibri"/>
                <w:sz w:val="16"/>
                <w:szCs w:val="16"/>
              </w:rPr>
              <w:t xml:space="preserve"> </w:t>
            </w:r>
            <w:proofErr w:type="spellStart"/>
            <w:r w:rsidRPr="00E57193">
              <w:rPr>
                <w:rFonts w:eastAsia="Calibri"/>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3986D92"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29B04C76" w14:textId="77777777" w:rsidR="00E57193" w:rsidRPr="00E57193" w:rsidRDefault="00E57193" w:rsidP="00E57193">
            <w:pPr>
              <w:jc w:val="center"/>
              <w:rPr>
                <w:sz w:val="16"/>
                <w:szCs w:val="16"/>
              </w:rPr>
            </w:pPr>
            <w:r w:rsidRPr="00E57193">
              <w:rPr>
                <w:sz w:val="16"/>
                <w:szCs w:val="16"/>
              </w:rPr>
              <w:t>03000</w:t>
            </w:r>
          </w:p>
          <w:p w14:paraId="6B721D36"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3D7925D"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5016A312"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0F7AC69A"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421CC59"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FA95A55" w14:textId="77777777" w:rsidR="00E57193" w:rsidRPr="00E57193" w:rsidRDefault="00E57193" w:rsidP="00E57193">
            <w:pPr>
              <w:jc w:val="center"/>
              <w:rPr>
                <w:sz w:val="16"/>
                <w:szCs w:val="16"/>
              </w:rPr>
            </w:pPr>
            <w:r w:rsidRPr="00E57193">
              <w:rPr>
                <w:sz w:val="16"/>
                <w:szCs w:val="16"/>
              </w:rPr>
              <w:t>‌7603,0</w:t>
            </w:r>
          </w:p>
        </w:tc>
        <w:tc>
          <w:tcPr>
            <w:tcW w:w="242" w:type="pct"/>
            <w:tcBorders>
              <w:top w:val="single" w:sz="4" w:space="0" w:color="auto"/>
              <w:left w:val="single" w:sz="4" w:space="0" w:color="auto"/>
              <w:bottom w:val="single" w:sz="4" w:space="0" w:color="auto"/>
              <w:right w:val="single" w:sz="4" w:space="0" w:color="auto"/>
            </w:tcBorders>
            <w:vAlign w:val="center"/>
          </w:tcPr>
          <w:p w14:paraId="2EFB4D37"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9CE04C1" w14:textId="77777777" w:rsidR="00E57193" w:rsidRPr="00E57193" w:rsidRDefault="00E57193" w:rsidP="00E57193">
            <w:pPr>
              <w:jc w:val="center"/>
              <w:rPr>
                <w:sz w:val="16"/>
                <w:szCs w:val="16"/>
              </w:rPr>
            </w:pPr>
            <w:r w:rsidRPr="00E57193">
              <w:rPr>
                <w:sz w:val="16"/>
                <w:szCs w:val="16"/>
              </w:rPr>
              <w:t>19,18</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F994EC8" w14:textId="77777777" w:rsidR="00E57193" w:rsidRPr="00E57193" w:rsidRDefault="00E57193" w:rsidP="00E57193">
            <w:pPr>
              <w:jc w:val="center"/>
              <w:rPr>
                <w:sz w:val="16"/>
                <w:szCs w:val="16"/>
              </w:rPr>
            </w:pPr>
            <w:r w:rsidRPr="00E57193">
              <w:rPr>
                <w:sz w:val="16"/>
                <w:szCs w:val="16"/>
              </w:rPr>
              <w:t>45,6*</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770336F" w14:textId="77777777" w:rsidR="00E57193" w:rsidRPr="00E57193" w:rsidRDefault="00E57193" w:rsidP="00E57193">
            <w:pPr>
              <w:jc w:val="center"/>
              <w:rPr>
                <w:sz w:val="16"/>
                <w:szCs w:val="16"/>
              </w:rPr>
            </w:pPr>
            <w:r w:rsidRPr="00E57193">
              <w:rPr>
                <w:sz w:val="16"/>
                <w:szCs w:val="16"/>
              </w:rPr>
              <w:t>‌0,875</w:t>
            </w:r>
          </w:p>
          <w:p w14:paraId="56720F00"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70B65F7E" w14:textId="77777777" w:rsidR="00E57193" w:rsidRPr="00E57193" w:rsidRDefault="00E57193" w:rsidP="00E57193">
            <w:pPr>
              <w:jc w:val="center"/>
              <w:rPr>
                <w:sz w:val="16"/>
                <w:szCs w:val="16"/>
              </w:rPr>
            </w:pPr>
            <w:r w:rsidRPr="00E57193">
              <w:rPr>
                <w:sz w:val="16"/>
                <w:szCs w:val="16"/>
              </w:rPr>
              <w:t>‌99,4*</w:t>
            </w:r>
          </w:p>
        </w:tc>
      </w:tr>
      <w:tr w:rsidR="00E57193" w:rsidRPr="00E57193" w14:paraId="06DADCE1"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5979B89" w14:textId="77777777" w:rsidR="00E57193" w:rsidRPr="00E57193" w:rsidRDefault="00E57193" w:rsidP="00E57193">
            <w:pPr>
              <w:jc w:val="center"/>
              <w:rPr>
                <w:sz w:val="16"/>
                <w:szCs w:val="16"/>
              </w:rPr>
            </w:pPr>
            <w:r w:rsidRPr="00E57193">
              <w:rPr>
                <w:sz w:val="16"/>
                <w:szCs w:val="16"/>
              </w:rPr>
              <w:t>93</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4369629" w14:textId="77777777" w:rsidR="00E57193" w:rsidRPr="00E57193" w:rsidRDefault="00E57193" w:rsidP="00E57193">
            <w:pPr>
              <w:jc w:val="center"/>
              <w:rPr>
                <w:rFonts w:eastAsia="Calibri"/>
                <w:sz w:val="16"/>
                <w:szCs w:val="16"/>
              </w:rPr>
            </w:pPr>
            <w:proofErr w:type="spellStart"/>
            <w:r w:rsidRPr="00E57193">
              <w:rPr>
                <w:rFonts w:eastAsia="Calibri"/>
                <w:sz w:val="16"/>
                <w:szCs w:val="16"/>
              </w:rPr>
              <w:t>Рукавний</w:t>
            </w:r>
            <w:proofErr w:type="spellEnd"/>
            <w:r w:rsidRPr="00E57193">
              <w:rPr>
                <w:rFonts w:eastAsia="Calibri"/>
                <w:sz w:val="16"/>
                <w:szCs w:val="16"/>
              </w:rPr>
              <w:t xml:space="preserve"> </w:t>
            </w:r>
            <w:proofErr w:type="spellStart"/>
            <w:r w:rsidRPr="00E57193">
              <w:rPr>
                <w:rFonts w:eastAsia="Calibri"/>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D2B7000"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56745FF4" w14:textId="77777777" w:rsidR="00E57193" w:rsidRPr="00E57193" w:rsidRDefault="00E57193" w:rsidP="00E57193">
            <w:pPr>
              <w:jc w:val="center"/>
              <w:rPr>
                <w:sz w:val="16"/>
                <w:szCs w:val="16"/>
              </w:rPr>
            </w:pPr>
            <w:r w:rsidRPr="00E57193">
              <w:rPr>
                <w:sz w:val="16"/>
                <w:szCs w:val="16"/>
              </w:rPr>
              <w:t>03000</w:t>
            </w:r>
          </w:p>
          <w:p w14:paraId="4991F712"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FC048CC"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0EB5C375"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6E181107"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C523C38"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9DD01CA" w14:textId="77777777" w:rsidR="00E57193" w:rsidRPr="00E57193" w:rsidRDefault="00E57193" w:rsidP="00E57193">
            <w:pPr>
              <w:jc w:val="center"/>
              <w:rPr>
                <w:sz w:val="16"/>
                <w:szCs w:val="16"/>
              </w:rPr>
            </w:pPr>
            <w:r w:rsidRPr="00E57193">
              <w:rPr>
                <w:sz w:val="16"/>
                <w:szCs w:val="16"/>
              </w:rPr>
              <w:t>‌7596,0</w:t>
            </w:r>
          </w:p>
        </w:tc>
        <w:tc>
          <w:tcPr>
            <w:tcW w:w="242" w:type="pct"/>
            <w:tcBorders>
              <w:top w:val="single" w:sz="4" w:space="0" w:color="auto"/>
              <w:left w:val="single" w:sz="4" w:space="0" w:color="auto"/>
              <w:bottom w:val="single" w:sz="4" w:space="0" w:color="auto"/>
              <w:right w:val="single" w:sz="4" w:space="0" w:color="auto"/>
            </w:tcBorders>
            <w:vAlign w:val="center"/>
          </w:tcPr>
          <w:p w14:paraId="5E9A8D3B"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A28EB05" w14:textId="77777777" w:rsidR="00E57193" w:rsidRPr="00E57193" w:rsidRDefault="00E57193" w:rsidP="00E57193">
            <w:pPr>
              <w:jc w:val="center"/>
              <w:rPr>
                <w:sz w:val="16"/>
                <w:szCs w:val="16"/>
              </w:rPr>
            </w:pPr>
            <w:r w:rsidRPr="00E57193">
              <w:rPr>
                <w:sz w:val="16"/>
                <w:szCs w:val="16"/>
              </w:rPr>
              <w:t>5,20</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ECD0FCF" w14:textId="77777777" w:rsidR="00E57193" w:rsidRPr="00E57193" w:rsidRDefault="00E57193" w:rsidP="00E57193">
            <w:pPr>
              <w:jc w:val="center"/>
              <w:rPr>
                <w:sz w:val="16"/>
                <w:szCs w:val="16"/>
              </w:rPr>
            </w:pPr>
            <w:r w:rsidRPr="00E57193">
              <w:rPr>
                <w:sz w:val="16"/>
                <w:szCs w:val="16"/>
              </w:rPr>
              <w:t>45,6*</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BE44EBD" w14:textId="77777777" w:rsidR="00E57193" w:rsidRPr="00E57193" w:rsidRDefault="00E57193" w:rsidP="00E57193">
            <w:pPr>
              <w:jc w:val="center"/>
              <w:rPr>
                <w:sz w:val="16"/>
                <w:szCs w:val="16"/>
              </w:rPr>
            </w:pPr>
            <w:r w:rsidRPr="00E57193">
              <w:rPr>
                <w:sz w:val="16"/>
                <w:szCs w:val="16"/>
              </w:rPr>
              <w:t>‌0,218</w:t>
            </w:r>
          </w:p>
          <w:p w14:paraId="60ADA0FE"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0006258A" w14:textId="77777777" w:rsidR="00E57193" w:rsidRPr="00E57193" w:rsidRDefault="00E57193" w:rsidP="00E57193">
            <w:pPr>
              <w:jc w:val="center"/>
              <w:rPr>
                <w:sz w:val="16"/>
                <w:szCs w:val="16"/>
              </w:rPr>
            </w:pPr>
            <w:r w:rsidRPr="00E57193">
              <w:rPr>
                <w:sz w:val="16"/>
                <w:szCs w:val="16"/>
              </w:rPr>
              <w:t>‌‌99,4*</w:t>
            </w:r>
          </w:p>
        </w:tc>
      </w:tr>
      <w:tr w:rsidR="00E57193" w:rsidRPr="00E57193" w14:paraId="28D99775"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5584AA1" w14:textId="77777777" w:rsidR="00E57193" w:rsidRPr="00E57193" w:rsidRDefault="00E57193" w:rsidP="00E57193">
            <w:pPr>
              <w:jc w:val="center"/>
              <w:rPr>
                <w:sz w:val="16"/>
                <w:szCs w:val="16"/>
              </w:rPr>
            </w:pPr>
            <w:r w:rsidRPr="00E57193">
              <w:rPr>
                <w:sz w:val="16"/>
                <w:szCs w:val="16"/>
              </w:rPr>
              <w:t>94</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733CE08" w14:textId="77777777" w:rsidR="00E57193" w:rsidRPr="00E57193" w:rsidRDefault="00E57193" w:rsidP="00E57193">
            <w:pPr>
              <w:jc w:val="center"/>
              <w:rPr>
                <w:rFonts w:eastAsia="Calibri"/>
                <w:sz w:val="16"/>
                <w:szCs w:val="16"/>
              </w:rPr>
            </w:pPr>
            <w:proofErr w:type="spellStart"/>
            <w:r w:rsidRPr="00E57193">
              <w:rPr>
                <w:rFonts w:eastAsia="Calibri"/>
                <w:sz w:val="16"/>
                <w:szCs w:val="16"/>
              </w:rPr>
              <w:t>Рукавний</w:t>
            </w:r>
            <w:proofErr w:type="spellEnd"/>
            <w:r w:rsidRPr="00E57193">
              <w:rPr>
                <w:rFonts w:eastAsia="Calibri"/>
                <w:sz w:val="16"/>
                <w:szCs w:val="16"/>
              </w:rPr>
              <w:t xml:space="preserve"> </w:t>
            </w:r>
            <w:proofErr w:type="spellStart"/>
            <w:r w:rsidRPr="00E57193">
              <w:rPr>
                <w:rFonts w:eastAsia="Calibri"/>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97404DC"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12EB283E" w14:textId="77777777" w:rsidR="00E57193" w:rsidRPr="00E57193" w:rsidRDefault="00E57193" w:rsidP="00E57193">
            <w:pPr>
              <w:jc w:val="center"/>
              <w:rPr>
                <w:sz w:val="16"/>
                <w:szCs w:val="16"/>
              </w:rPr>
            </w:pPr>
            <w:r w:rsidRPr="00E57193">
              <w:rPr>
                <w:sz w:val="16"/>
                <w:szCs w:val="16"/>
              </w:rPr>
              <w:t>03000</w:t>
            </w:r>
          </w:p>
          <w:p w14:paraId="62738E77"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62D5110"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138B8086"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69CE4083"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88DC565"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1DA8B6E" w14:textId="77777777" w:rsidR="00E57193" w:rsidRPr="00E57193" w:rsidRDefault="00E57193" w:rsidP="00E57193">
            <w:pPr>
              <w:jc w:val="center"/>
              <w:rPr>
                <w:sz w:val="16"/>
                <w:szCs w:val="16"/>
              </w:rPr>
            </w:pPr>
            <w:r w:rsidRPr="00E57193">
              <w:rPr>
                <w:sz w:val="16"/>
                <w:szCs w:val="16"/>
              </w:rPr>
              <w:t>‌1456,7</w:t>
            </w:r>
          </w:p>
        </w:tc>
        <w:tc>
          <w:tcPr>
            <w:tcW w:w="242" w:type="pct"/>
            <w:tcBorders>
              <w:top w:val="single" w:sz="4" w:space="0" w:color="auto"/>
              <w:left w:val="single" w:sz="4" w:space="0" w:color="auto"/>
              <w:bottom w:val="single" w:sz="4" w:space="0" w:color="auto"/>
              <w:right w:val="single" w:sz="4" w:space="0" w:color="auto"/>
            </w:tcBorders>
            <w:vAlign w:val="center"/>
          </w:tcPr>
          <w:p w14:paraId="1823EFB4"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5AF7FB8" w14:textId="77777777" w:rsidR="00E57193" w:rsidRPr="00E57193" w:rsidRDefault="00E57193" w:rsidP="00E57193">
            <w:pPr>
              <w:jc w:val="center"/>
              <w:rPr>
                <w:sz w:val="16"/>
                <w:szCs w:val="16"/>
              </w:rPr>
            </w:pPr>
            <w:r w:rsidRPr="00E57193">
              <w:rPr>
                <w:sz w:val="16"/>
                <w:szCs w:val="16"/>
              </w:rPr>
              <w:t>25,88</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8C37995" w14:textId="77777777" w:rsidR="00E57193" w:rsidRPr="00E57193" w:rsidRDefault="00E57193" w:rsidP="00E57193">
            <w:pPr>
              <w:jc w:val="center"/>
              <w:rPr>
                <w:sz w:val="16"/>
                <w:szCs w:val="16"/>
              </w:rPr>
            </w:pPr>
            <w:r w:rsidRPr="00E57193">
              <w:rPr>
                <w:sz w:val="16"/>
                <w:szCs w:val="16"/>
              </w:rPr>
              <w:t>14,57*</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E1C0465" w14:textId="77777777" w:rsidR="00E57193" w:rsidRPr="00E57193" w:rsidRDefault="00E57193" w:rsidP="00E57193">
            <w:pPr>
              <w:jc w:val="center"/>
              <w:rPr>
                <w:sz w:val="16"/>
                <w:szCs w:val="16"/>
              </w:rPr>
            </w:pPr>
            <w:r w:rsidRPr="00E57193">
              <w:rPr>
                <w:sz w:val="16"/>
                <w:szCs w:val="16"/>
              </w:rPr>
              <w:t>‌0,377</w:t>
            </w:r>
          </w:p>
          <w:p w14:paraId="43E18A88"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3E8C565A" w14:textId="77777777" w:rsidR="00E57193" w:rsidRPr="00E57193" w:rsidRDefault="00E57193" w:rsidP="00E57193">
            <w:pPr>
              <w:jc w:val="center"/>
              <w:rPr>
                <w:rFonts w:eastAsia="Calibri"/>
                <w:sz w:val="16"/>
                <w:szCs w:val="16"/>
              </w:rPr>
            </w:pPr>
            <w:r w:rsidRPr="00E57193">
              <w:rPr>
                <w:sz w:val="16"/>
                <w:szCs w:val="16"/>
              </w:rPr>
              <w:t>‌99,0</w:t>
            </w:r>
          </w:p>
        </w:tc>
      </w:tr>
      <w:tr w:rsidR="00E57193" w:rsidRPr="00E57193" w14:paraId="7B4BAF53"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E943866" w14:textId="77777777" w:rsidR="00E57193" w:rsidRPr="00E57193" w:rsidRDefault="00E57193" w:rsidP="00E57193">
            <w:pPr>
              <w:jc w:val="center"/>
              <w:rPr>
                <w:sz w:val="16"/>
                <w:szCs w:val="16"/>
              </w:rPr>
            </w:pPr>
            <w:r w:rsidRPr="00E57193">
              <w:rPr>
                <w:sz w:val="16"/>
                <w:szCs w:val="16"/>
              </w:rPr>
              <w:t>95</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744732D" w14:textId="77777777" w:rsidR="00E57193" w:rsidRPr="00E57193" w:rsidRDefault="00E57193" w:rsidP="00E57193">
            <w:pPr>
              <w:jc w:val="center"/>
              <w:rPr>
                <w:rFonts w:eastAsia="Calibri"/>
                <w:sz w:val="16"/>
                <w:szCs w:val="16"/>
              </w:rPr>
            </w:pPr>
            <w:proofErr w:type="spellStart"/>
            <w:r w:rsidRPr="00E57193">
              <w:rPr>
                <w:rFonts w:eastAsia="Calibri"/>
                <w:sz w:val="16"/>
                <w:szCs w:val="16"/>
              </w:rPr>
              <w:t>Рукавний</w:t>
            </w:r>
            <w:proofErr w:type="spellEnd"/>
            <w:r w:rsidRPr="00E57193">
              <w:rPr>
                <w:rFonts w:eastAsia="Calibri"/>
                <w:sz w:val="16"/>
                <w:szCs w:val="16"/>
              </w:rPr>
              <w:t xml:space="preserve"> </w:t>
            </w:r>
            <w:proofErr w:type="spellStart"/>
            <w:r w:rsidRPr="00E57193">
              <w:rPr>
                <w:rFonts w:eastAsia="Calibri"/>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803622E"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34DA80F0" w14:textId="77777777" w:rsidR="00E57193" w:rsidRPr="00E57193" w:rsidRDefault="00E57193" w:rsidP="00E57193">
            <w:pPr>
              <w:jc w:val="center"/>
              <w:rPr>
                <w:sz w:val="16"/>
                <w:szCs w:val="16"/>
              </w:rPr>
            </w:pPr>
            <w:r w:rsidRPr="00E57193">
              <w:rPr>
                <w:sz w:val="16"/>
                <w:szCs w:val="16"/>
              </w:rPr>
              <w:t>03000</w:t>
            </w:r>
          </w:p>
          <w:p w14:paraId="3D914557"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91DDF65"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5A0FCF6D"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2B95691B"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DEE08DA"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FD65714" w14:textId="77777777" w:rsidR="00E57193" w:rsidRPr="00E57193" w:rsidRDefault="00E57193" w:rsidP="00E57193">
            <w:pPr>
              <w:jc w:val="center"/>
              <w:rPr>
                <w:sz w:val="16"/>
                <w:szCs w:val="16"/>
              </w:rPr>
            </w:pPr>
            <w:r w:rsidRPr="00E57193">
              <w:rPr>
                <w:sz w:val="16"/>
                <w:szCs w:val="16"/>
              </w:rPr>
              <w:t>‌7785,0</w:t>
            </w:r>
          </w:p>
        </w:tc>
        <w:tc>
          <w:tcPr>
            <w:tcW w:w="242" w:type="pct"/>
            <w:tcBorders>
              <w:top w:val="single" w:sz="4" w:space="0" w:color="auto"/>
              <w:left w:val="single" w:sz="4" w:space="0" w:color="auto"/>
              <w:bottom w:val="single" w:sz="4" w:space="0" w:color="auto"/>
              <w:right w:val="single" w:sz="4" w:space="0" w:color="auto"/>
            </w:tcBorders>
            <w:vAlign w:val="center"/>
          </w:tcPr>
          <w:p w14:paraId="6CD789D5"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3CF9BFA" w14:textId="77777777" w:rsidR="00E57193" w:rsidRPr="00E57193" w:rsidRDefault="00E57193" w:rsidP="00E57193">
            <w:pPr>
              <w:jc w:val="center"/>
              <w:rPr>
                <w:sz w:val="16"/>
                <w:szCs w:val="16"/>
              </w:rPr>
            </w:pPr>
            <w:r w:rsidRPr="00E57193">
              <w:rPr>
                <w:sz w:val="16"/>
                <w:szCs w:val="16"/>
              </w:rPr>
              <w:t>16,04</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E9F995D" w14:textId="77777777" w:rsidR="00E57193" w:rsidRPr="00E57193" w:rsidRDefault="00E57193" w:rsidP="00E57193">
            <w:pPr>
              <w:jc w:val="center"/>
              <w:rPr>
                <w:sz w:val="16"/>
                <w:szCs w:val="16"/>
              </w:rPr>
            </w:pPr>
            <w:r w:rsidRPr="00E57193">
              <w:rPr>
                <w:sz w:val="16"/>
                <w:szCs w:val="16"/>
              </w:rPr>
              <w:t>46,7*</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BCB72ED" w14:textId="77777777" w:rsidR="00E57193" w:rsidRPr="00E57193" w:rsidRDefault="00E57193" w:rsidP="00E57193">
            <w:pPr>
              <w:jc w:val="center"/>
              <w:rPr>
                <w:sz w:val="16"/>
                <w:szCs w:val="16"/>
              </w:rPr>
            </w:pPr>
            <w:r w:rsidRPr="00E57193">
              <w:rPr>
                <w:sz w:val="16"/>
                <w:szCs w:val="16"/>
              </w:rPr>
              <w:t>‌0,749</w:t>
            </w:r>
          </w:p>
          <w:p w14:paraId="4704EEE6"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234DD0B0" w14:textId="77777777" w:rsidR="00E57193" w:rsidRPr="00E57193" w:rsidRDefault="00E57193" w:rsidP="00E57193">
            <w:pPr>
              <w:jc w:val="center"/>
              <w:rPr>
                <w:rFonts w:eastAsia="Calibri"/>
                <w:sz w:val="16"/>
                <w:szCs w:val="16"/>
              </w:rPr>
            </w:pPr>
            <w:r w:rsidRPr="00E57193">
              <w:rPr>
                <w:sz w:val="16"/>
                <w:szCs w:val="16"/>
              </w:rPr>
              <w:t>‌99,4*</w:t>
            </w:r>
          </w:p>
        </w:tc>
      </w:tr>
      <w:tr w:rsidR="00E57193" w:rsidRPr="00E57193" w14:paraId="6A53A11E"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2191F69E" w14:textId="77777777" w:rsidR="00E57193" w:rsidRPr="00E57193" w:rsidRDefault="00E57193" w:rsidP="00E57193">
            <w:pPr>
              <w:jc w:val="center"/>
              <w:rPr>
                <w:sz w:val="16"/>
                <w:szCs w:val="16"/>
              </w:rPr>
            </w:pPr>
            <w:r w:rsidRPr="00E57193">
              <w:rPr>
                <w:sz w:val="16"/>
                <w:szCs w:val="16"/>
              </w:rPr>
              <w:lastRenderedPageBreak/>
              <w:t>1</w:t>
            </w:r>
          </w:p>
        </w:tc>
        <w:tc>
          <w:tcPr>
            <w:tcW w:w="49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77AEE1CA" w14:textId="77777777" w:rsidR="00E57193" w:rsidRPr="00E57193" w:rsidRDefault="00E57193" w:rsidP="00E57193">
            <w:pPr>
              <w:jc w:val="center"/>
              <w:rPr>
                <w:rFonts w:eastAsia="Calibri"/>
                <w:sz w:val="16"/>
                <w:szCs w:val="16"/>
              </w:rPr>
            </w:pPr>
            <w:r w:rsidRPr="00E57193">
              <w:rPr>
                <w:sz w:val="16"/>
                <w:szCs w:val="16"/>
              </w:rPr>
              <w:t>2</w:t>
            </w:r>
          </w:p>
        </w:tc>
        <w:tc>
          <w:tcPr>
            <w:tcW w:w="457"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0B18ECC9" w14:textId="77777777" w:rsidR="00E57193" w:rsidRPr="00E57193" w:rsidRDefault="00E57193" w:rsidP="00E57193">
            <w:pPr>
              <w:jc w:val="center"/>
              <w:rPr>
                <w:sz w:val="16"/>
                <w:szCs w:val="16"/>
              </w:rPr>
            </w:pPr>
            <w:r w:rsidRPr="00E57193">
              <w:rPr>
                <w:sz w:val="16"/>
                <w:szCs w:val="16"/>
              </w:rPr>
              <w:t>3</w:t>
            </w:r>
          </w:p>
        </w:tc>
        <w:tc>
          <w:tcPr>
            <w:tcW w:w="214"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408BCC" w14:textId="77777777" w:rsidR="00E57193" w:rsidRPr="00E57193" w:rsidRDefault="00E57193" w:rsidP="00E57193">
            <w:pPr>
              <w:jc w:val="center"/>
              <w:rPr>
                <w:sz w:val="16"/>
                <w:szCs w:val="16"/>
              </w:rPr>
            </w:pPr>
            <w:r w:rsidRPr="00E57193">
              <w:rPr>
                <w:sz w:val="16"/>
                <w:szCs w:val="16"/>
              </w:rPr>
              <w:t>4</w:t>
            </w:r>
          </w:p>
        </w:tc>
        <w:tc>
          <w:tcPr>
            <w:tcW w:w="95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053FF478" w14:textId="77777777" w:rsidR="00E57193" w:rsidRPr="00E57193" w:rsidRDefault="00E57193" w:rsidP="00E57193">
            <w:pPr>
              <w:jc w:val="center"/>
              <w:rPr>
                <w:sz w:val="16"/>
                <w:szCs w:val="16"/>
              </w:rPr>
            </w:pPr>
            <w:r w:rsidRPr="00E57193">
              <w:rPr>
                <w:sz w:val="16"/>
                <w:szCs w:val="16"/>
              </w:rPr>
              <w:t>5</w:t>
            </w:r>
          </w:p>
        </w:tc>
        <w:tc>
          <w:tcPr>
            <w:tcW w:w="24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1924D87" w14:textId="77777777" w:rsidR="00E57193" w:rsidRPr="00E57193" w:rsidRDefault="00E57193" w:rsidP="00E57193">
            <w:pPr>
              <w:jc w:val="center"/>
              <w:rPr>
                <w:sz w:val="16"/>
                <w:szCs w:val="16"/>
              </w:rPr>
            </w:pPr>
            <w:r w:rsidRPr="00E57193">
              <w:rPr>
                <w:sz w:val="16"/>
                <w:szCs w:val="16"/>
              </w:rPr>
              <w:t>6</w:t>
            </w:r>
          </w:p>
        </w:tc>
        <w:tc>
          <w:tcPr>
            <w:tcW w:w="24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4B4F4C7" w14:textId="77777777" w:rsidR="00E57193" w:rsidRPr="00E57193" w:rsidRDefault="00E57193" w:rsidP="00E57193">
            <w:pPr>
              <w:jc w:val="center"/>
              <w:rPr>
                <w:sz w:val="16"/>
                <w:szCs w:val="16"/>
              </w:rPr>
            </w:pPr>
            <w:r w:rsidRPr="00E57193">
              <w:rPr>
                <w:sz w:val="16"/>
                <w:szCs w:val="16"/>
              </w:rPr>
              <w:t>7</w:t>
            </w:r>
          </w:p>
        </w:tc>
        <w:tc>
          <w:tcPr>
            <w:tcW w:w="325"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0D1F741A" w14:textId="77777777" w:rsidR="00E57193" w:rsidRPr="00E57193" w:rsidRDefault="00E57193" w:rsidP="00E57193">
            <w:pPr>
              <w:jc w:val="center"/>
              <w:rPr>
                <w:sz w:val="16"/>
                <w:szCs w:val="16"/>
              </w:rPr>
            </w:pPr>
            <w:r w:rsidRPr="00E57193">
              <w:rPr>
                <w:sz w:val="16"/>
                <w:szCs w:val="16"/>
              </w:rPr>
              <w:t>8</w:t>
            </w:r>
          </w:p>
        </w:tc>
        <w:tc>
          <w:tcPr>
            <w:tcW w:w="349"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0AB5C76A" w14:textId="77777777" w:rsidR="00E57193" w:rsidRPr="00E57193" w:rsidRDefault="00E57193" w:rsidP="00E57193">
            <w:pPr>
              <w:jc w:val="center"/>
              <w:rPr>
                <w:sz w:val="16"/>
                <w:szCs w:val="16"/>
              </w:rPr>
            </w:pPr>
            <w:r w:rsidRPr="00E57193">
              <w:rPr>
                <w:sz w:val="16"/>
                <w:szCs w:val="16"/>
              </w:rPr>
              <w:t>9</w:t>
            </w:r>
          </w:p>
        </w:tc>
        <w:tc>
          <w:tcPr>
            <w:tcW w:w="24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AAFE94C" w14:textId="77777777" w:rsidR="00E57193" w:rsidRPr="00E57193" w:rsidRDefault="00E57193" w:rsidP="00E57193">
            <w:pPr>
              <w:jc w:val="center"/>
              <w:rPr>
                <w:sz w:val="16"/>
                <w:szCs w:val="16"/>
              </w:rPr>
            </w:pPr>
            <w:r w:rsidRPr="00E57193">
              <w:rPr>
                <w:sz w:val="16"/>
                <w:szCs w:val="16"/>
              </w:rPr>
              <w:t>10</w:t>
            </w:r>
          </w:p>
        </w:tc>
        <w:tc>
          <w:tcPr>
            <w:tcW w:w="326"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499606DD" w14:textId="77777777" w:rsidR="00E57193" w:rsidRPr="00E57193" w:rsidRDefault="00E57193" w:rsidP="00E57193">
            <w:pPr>
              <w:jc w:val="center"/>
              <w:rPr>
                <w:sz w:val="16"/>
                <w:szCs w:val="16"/>
              </w:rPr>
            </w:pPr>
            <w:r w:rsidRPr="00E57193">
              <w:rPr>
                <w:sz w:val="16"/>
                <w:szCs w:val="16"/>
              </w:rPr>
              <w:t>11</w:t>
            </w:r>
          </w:p>
        </w:tc>
        <w:tc>
          <w:tcPr>
            <w:tcW w:w="350"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1B9228AD" w14:textId="77777777" w:rsidR="00E57193" w:rsidRPr="00E57193" w:rsidRDefault="00E57193" w:rsidP="00E57193">
            <w:pPr>
              <w:jc w:val="center"/>
              <w:rPr>
                <w:sz w:val="16"/>
                <w:szCs w:val="16"/>
              </w:rPr>
            </w:pPr>
            <w:r w:rsidRPr="00E57193">
              <w:rPr>
                <w:sz w:val="16"/>
                <w:szCs w:val="16"/>
              </w:rPr>
              <w:t>12</w:t>
            </w:r>
          </w:p>
        </w:tc>
        <w:tc>
          <w:tcPr>
            <w:tcW w:w="324" w:type="pct"/>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0" w:type="dxa"/>
              <w:left w:w="10" w:type="dxa"/>
              <w:bottom w:w="0" w:type="dxa"/>
              <w:right w:w="10" w:type="dxa"/>
            </w:tcMar>
            <w:vAlign w:val="center"/>
          </w:tcPr>
          <w:p w14:paraId="512F26E6" w14:textId="77777777" w:rsidR="00E57193" w:rsidRPr="00E57193" w:rsidRDefault="00E57193" w:rsidP="00E57193">
            <w:pPr>
              <w:jc w:val="center"/>
              <w:rPr>
                <w:sz w:val="16"/>
                <w:szCs w:val="16"/>
              </w:rPr>
            </w:pPr>
            <w:r w:rsidRPr="00E57193">
              <w:rPr>
                <w:sz w:val="16"/>
                <w:szCs w:val="16"/>
              </w:rPr>
              <w:t>13</w:t>
            </w:r>
          </w:p>
        </w:tc>
        <w:tc>
          <w:tcPr>
            <w:tcW w:w="277"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8F42C49" w14:textId="77777777" w:rsidR="00E57193" w:rsidRPr="00E57193" w:rsidRDefault="00E57193" w:rsidP="00E57193">
            <w:pPr>
              <w:jc w:val="center"/>
              <w:rPr>
                <w:rFonts w:eastAsia="Calibri"/>
                <w:sz w:val="16"/>
                <w:szCs w:val="16"/>
              </w:rPr>
            </w:pPr>
            <w:r w:rsidRPr="00E57193">
              <w:rPr>
                <w:sz w:val="16"/>
                <w:szCs w:val="16"/>
              </w:rPr>
              <w:t>14</w:t>
            </w:r>
          </w:p>
        </w:tc>
      </w:tr>
      <w:tr w:rsidR="00E57193" w:rsidRPr="00E57193" w14:paraId="5F659919"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558E95F" w14:textId="77777777" w:rsidR="00E57193" w:rsidRPr="00E57193" w:rsidRDefault="00E57193" w:rsidP="00E57193">
            <w:pPr>
              <w:jc w:val="center"/>
              <w:rPr>
                <w:sz w:val="16"/>
                <w:szCs w:val="16"/>
              </w:rPr>
            </w:pPr>
            <w:r w:rsidRPr="00E57193">
              <w:rPr>
                <w:sz w:val="16"/>
                <w:szCs w:val="16"/>
              </w:rPr>
              <w:t>118</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EFDA372" w14:textId="77777777" w:rsidR="00E57193" w:rsidRPr="00E57193" w:rsidRDefault="00E57193" w:rsidP="00E57193">
            <w:pPr>
              <w:jc w:val="center"/>
              <w:rPr>
                <w:rFonts w:eastAsia="Calibri"/>
                <w:sz w:val="16"/>
                <w:szCs w:val="16"/>
              </w:rPr>
            </w:pPr>
            <w:r w:rsidRPr="00E57193">
              <w:rPr>
                <w:rFonts w:eastAsia="Calibri"/>
                <w:sz w:val="16"/>
                <w:szCs w:val="16"/>
              </w:rPr>
              <w:t>Циклон-</w:t>
            </w:r>
            <w:proofErr w:type="spellStart"/>
            <w:r w:rsidRPr="00E57193">
              <w:rPr>
                <w:rFonts w:eastAsia="Calibri"/>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374469F"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5EC6256A" w14:textId="77777777" w:rsidR="00E57193" w:rsidRPr="00E57193" w:rsidRDefault="00E57193" w:rsidP="00E57193">
            <w:pPr>
              <w:jc w:val="center"/>
              <w:rPr>
                <w:sz w:val="16"/>
                <w:szCs w:val="16"/>
              </w:rPr>
            </w:pPr>
            <w:r w:rsidRPr="00E57193">
              <w:rPr>
                <w:sz w:val="16"/>
                <w:szCs w:val="16"/>
              </w:rPr>
              <w:t>03000</w:t>
            </w:r>
          </w:p>
          <w:p w14:paraId="729643AC"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9AF1A78"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1D97202C"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49BA02C3"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008D753"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E392E84" w14:textId="77777777" w:rsidR="00E57193" w:rsidRPr="00E57193" w:rsidRDefault="00E57193" w:rsidP="00E57193">
            <w:pPr>
              <w:jc w:val="center"/>
              <w:rPr>
                <w:sz w:val="16"/>
                <w:szCs w:val="16"/>
              </w:rPr>
            </w:pPr>
            <w:r w:rsidRPr="00E57193">
              <w:rPr>
                <w:sz w:val="16"/>
                <w:szCs w:val="16"/>
              </w:rPr>
              <w:t>3150,0</w:t>
            </w:r>
          </w:p>
        </w:tc>
        <w:tc>
          <w:tcPr>
            <w:tcW w:w="242" w:type="pct"/>
            <w:tcBorders>
              <w:top w:val="single" w:sz="4" w:space="0" w:color="auto"/>
              <w:left w:val="single" w:sz="4" w:space="0" w:color="auto"/>
              <w:bottom w:val="single" w:sz="4" w:space="0" w:color="auto"/>
              <w:right w:val="single" w:sz="4" w:space="0" w:color="auto"/>
            </w:tcBorders>
            <w:vAlign w:val="center"/>
          </w:tcPr>
          <w:p w14:paraId="22BA73F8"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65FFB580" w14:textId="77777777" w:rsidR="00E57193" w:rsidRPr="00E57193" w:rsidRDefault="00E57193" w:rsidP="00E57193">
            <w:pPr>
              <w:jc w:val="center"/>
              <w:rPr>
                <w:sz w:val="16"/>
                <w:szCs w:val="16"/>
              </w:rPr>
            </w:pPr>
            <w:r w:rsidRPr="00E57193">
              <w:rPr>
                <w:sz w:val="16"/>
                <w:szCs w:val="16"/>
              </w:rPr>
              <w:t>2,07</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DE2E97C" w14:textId="77777777" w:rsidR="00E57193" w:rsidRPr="00E57193" w:rsidRDefault="00E57193" w:rsidP="00E57193">
            <w:pPr>
              <w:jc w:val="center"/>
              <w:rPr>
                <w:sz w:val="16"/>
                <w:szCs w:val="16"/>
              </w:rPr>
            </w:pPr>
            <w:r w:rsidRPr="00E57193">
              <w:rPr>
                <w:sz w:val="16"/>
                <w:szCs w:val="16"/>
              </w:rPr>
              <w:t>47,3*</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52408CC" w14:textId="77777777" w:rsidR="00E57193" w:rsidRPr="00E57193" w:rsidRDefault="00E57193" w:rsidP="00E57193">
            <w:pPr>
              <w:jc w:val="center"/>
              <w:rPr>
                <w:sz w:val="16"/>
                <w:szCs w:val="16"/>
              </w:rPr>
            </w:pPr>
            <w:r w:rsidRPr="00E57193">
              <w:rPr>
                <w:sz w:val="16"/>
                <w:szCs w:val="16"/>
              </w:rPr>
              <w:t>0,098</w:t>
            </w:r>
          </w:p>
          <w:p w14:paraId="72725046"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267E894A" w14:textId="77777777" w:rsidR="00E57193" w:rsidRPr="00E57193" w:rsidRDefault="00E57193" w:rsidP="00E57193">
            <w:pPr>
              <w:jc w:val="center"/>
              <w:rPr>
                <w:rFonts w:eastAsia="Calibri"/>
                <w:sz w:val="16"/>
                <w:szCs w:val="16"/>
              </w:rPr>
            </w:pPr>
            <w:r w:rsidRPr="00E57193">
              <w:rPr>
                <w:rFonts w:eastAsia="Calibri"/>
                <w:sz w:val="16"/>
                <w:szCs w:val="16"/>
              </w:rPr>
              <w:t>98,5*</w:t>
            </w:r>
          </w:p>
        </w:tc>
      </w:tr>
      <w:tr w:rsidR="00E57193" w:rsidRPr="00E57193" w14:paraId="776BF9A5"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7AF3D48" w14:textId="77777777" w:rsidR="00E57193" w:rsidRPr="00E57193" w:rsidRDefault="00E57193" w:rsidP="00E57193">
            <w:pPr>
              <w:jc w:val="center"/>
              <w:rPr>
                <w:sz w:val="16"/>
                <w:szCs w:val="16"/>
              </w:rPr>
            </w:pPr>
            <w:r w:rsidRPr="00E57193">
              <w:rPr>
                <w:sz w:val="16"/>
                <w:szCs w:val="16"/>
              </w:rPr>
              <w:t>119</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78CECDE4" w14:textId="77777777" w:rsidR="00E57193" w:rsidRPr="00E57193" w:rsidRDefault="00E57193" w:rsidP="00E57193">
            <w:pPr>
              <w:jc w:val="center"/>
              <w:rPr>
                <w:rFonts w:eastAsia="Calibri"/>
                <w:sz w:val="16"/>
                <w:szCs w:val="16"/>
              </w:rPr>
            </w:pPr>
            <w:r w:rsidRPr="00E57193">
              <w:rPr>
                <w:rFonts w:eastAsia="Calibri"/>
                <w:sz w:val="16"/>
                <w:szCs w:val="16"/>
              </w:rPr>
              <w:t>Циклон-</w:t>
            </w:r>
            <w:proofErr w:type="spellStart"/>
            <w:r w:rsidRPr="00E57193">
              <w:rPr>
                <w:rFonts w:eastAsia="Calibri"/>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0BDA2C2"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7619BAEC" w14:textId="77777777" w:rsidR="00E57193" w:rsidRPr="00E57193" w:rsidRDefault="00E57193" w:rsidP="00E57193">
            <w:pPr>
              <w:jc w:val="center"/>
              <w:rPr>
                <w:sz w:val="16"/>
                <w:szCs w:val="16"/>
              </w:rPr>
            </w:pPr>
            <w:r w:rsidRPr="00E57193">
              <w:rPr>
                <w:sz w:val="16"/>
                <w:szCs w:val="16"/>
              </w:rPr>
              <w:t>03000</w:t>
            </w:r>
          </w:p>
          <w:p w14:paraId="5424F6C1"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91B303E"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1316841B"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61D6C185"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6CAF0A0"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27DCD6B" w14:textId="77777777" w:rsidR="00E57193" w:rsidRPr="00E57193" w:rsidRDefault="00E57193" w:rsidP="00E57193">
            <w:pPr>
              <w:jc w:val="center"/>
              <w:rPr>
                <w:sz w:val="16"/>
                <w:szCs w:val="16"/>
              </w:rPr>
            </w:pPr>
            <w:r w:rsidRPr="00E57193">
              <w:rPr>
                <w:sz w:val="16"/>
                <w:szCs w:val="16"/>
              </w:rPr>
              <w:t>3220,0</w:t>
            </w:r>
          </w:p>
        </w:tc>
        <w:tc>
          <w:tcPr>
            <w:tcW w:w="242" w:type="pct"/>
            <w:tcBorders>
              <w:top w:val="single" w:sz="4" w:space="0" w:color="auto"/>
              <w:left w:val="single" w:sz="4" w:space="0" w:color="auto"/>
              <w:bottom w:val="single" w:sz="4" w:space="0" w:color="auto"/>
              <w:right w:val="single" w:sz="4" w:space="0" w:color="auto"/>
            </w:tcBorders>
            <w:vAlign w:val="center"/>
          </w:tcPr>
          <w:p w14:paraId="1F3E4A8E"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3BEE468" w14:textId="77777777" w:rsidR="00E57193" w:rsidRPr="00E57193" w:rsidRDefault="00E57193" w:rsidP="00E57193">
            <w:pPr>
              <w:jc w:val="center"/>
              <w:rPr>
                <w:sz w:val="16"/>
                <w:szCs w:val="16"/>
              </w:rPr>
            </w:pPr>
            <w:r w:rsidRPr="00E57193">
              <w:rPr>
                <w:sz w:val="16"/>
                <w:szCs w:val="16"/>
              </w:rPr>
              <w:t>1,49</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3D4D33D0" w14:textId="77777777" w:rsidR="00E57193" w:rsidRPr="00E57193" w:rsidRDefault="00E57193" w:rsidP="00E57193">
            <w:pPr>
              <w:jc w:val="center"/>
              <w:rPr>
                <w:sz w:val="16"/>
                <w:szCs w:val="16"/>
              </w:rPr>
            </w:pPr>
            <w:r w:rsidRPr="00E57193">
              <w:rPr>
                <w:sz w:val="16"/>
                <w:szCs w:val="16"/>
              </w:rPr>
              <w:t>48,0*</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5C977B8" w14:textId="77777777" w:rsidR="00E57193" w:rsidRPr="00E57193" w:rsidRDefault="00E57193" w:rsidP="00E57193">
            <w:pPr>
              <w:jc w:val="center"/>
              <w:rPr>
                <w:sz w:val="16"/>
                <w:szCs w:val="16"/>
              </w:rPr>
            </w:pPr>
            <w:r w:rsidRPr="00E57193">
              <w:rPr>
                <w:sz w:val="16"/>
                <w:szCs w:val="16"/>
              </w:rPr>
              <w:t>0,072</w:t>
            </w:r>
          </w:p>
          <w:p w14:paraId="2D02C0C9"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5DAAAAEC" w14:textId="77777777" w:rsidR="00E57193" w:rsidRPr="00E57193" w:rsidRDefault="00E57193" w:rsidP="00E57193">
            <w:pPr>
              <w:jc w:val="center"/>
              <w:rPr>
                <w:rFonts w:eastAsia="Calibri"/>
                <w:sz w:val="16"/>
                <w:szCs w:val="16"/>
              </w:rPr>
            </w:pPr>
            <w:r w:rsidRPr="00E57193">
              <w:rPr>
                <w:rFonts w:eastAsia="Calibri"/>
                <w:sz w:val="16"/>
                <w:szCs w:val="16"/>
              </w:rPr>
              <w:t>98,5*</w:t>
            </w:r>
          </w:p>
        </w:tc>
      </w:tr>
      <w:tr w:rsidR="00E57193" w:rsidRPr="00E57193" w14:paraId="3DB3843A" w14:textId="77777777" w:rsidTr="00E57193">
        <w:trPr>
          <w:trHeight w:val="60"/>
          <w:jc w:val="center"/>
        </w:trPr>
        <w:tc>
          <w:tcPr>
            <w:tcW w:w="201"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04552DF3" w14:textId="77777777" w:rsidR="00E57193" w:rsidRPr="00E57193" w:rsidRDefault="00E57193" w:rsidP="00E57193">
            <w:pPr>
              <w:jc w:val="center"/>
              <w:rPr>
                <w:sz w:val="16"/>
                <w:szCs w:val="16"/>
              </w:rPr>
            </w:pPr>
            <w:r w:rsidRPr="00E57193">
              <w:rPr>
                <w:sz w:val="16"/>
                <w:szCs w:val="16"/>
              </w:rPr>
              <w:t>120</w:t>
            </w:r>
          </w:p>
        </w:tc>
        <w:tc>
          <w:tcPr>
            <w:tcW w:w="49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2D07242" w14:textId="77777777" w:rsidR="00E57193" w:rsidRPr="00E57193" w:rsidRDefault="00E57193" w:rsidP="00E57193">
            <w:pPr>
              <w:jc w:val="center"/>
              <w:rPr>
                <w:rFonts w:eastAsia="Calibri"/>
                <w:sz w:val="16"/>
                <w:szCs w:val="16"/>
              </w:rPr>
            </w:pPr>
            <w:r w:rsidRPr="00E57193">
              <w:rPr>
                <w:rFonts w:eastAsia="Calibri"/>
                <w:sz w:val="16"/>
                <w:szCs w:val="16"/>
              </w:rPr>
              <w:t>Циклон-</w:t>
            </w:r>
            <w:proofErr w:type="spellStart"/>
            <w:r w:rsidRPr="00E57193">
              <w:rPr>
                <w:rFonts w:eastAsia="Calibri"/>
                <w:sz w:val="16"/>
                <w:szCs w:val="16"/>
              </w:rPr>
              <w:t>фільтр</w:t>
            </w:r>
            <w:proofErr w:type="spellEnd"/>
          </w:p>
        </w:tc>
        <w:tc>
          <w:tcPr>
            <w:tcW w:w="457"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1BC238C" w14:textId="77777777" w:rsidR="00E57193" w:rsidRPr="00E57193" w:rsidRDefault="00E57193" w:rsidP="00E57193">
            <w:pPr>
              <w:jc w:val="center"/>
              <w:rPr>
                <w:sz w:val="16"/>
                <w:szCs w:val="16"/>
              </w:rPr>
            </w:pPr>
            <w:r w:rsidRPr="00E57193">
              <w:rPr>
                <w:sz w:val="16"/>
                <w:szCs w:val="16"/>
              </w:rPr>
              <w:t>-</w:t>
            </w:r>
          </w:p>
        </w:tc>
        <w:tc>
          <w:tcPr>
            <w:tcW w:w="214" w:type="pct"/>
            <w:tcBorders>
              <w:top w:val="single" w:sz="4" w:space="0" w:color="auto"/>
              <w:left w:val="single" w:sz="4" w:space="0" w:color="auto"/>
              <w:bottom w:val="single" w:sz="4" w:space="0" w:color="auto"/>
              <w:right w:val="single" w:sz="4" w:space="0" w:color="auto"/>
            </w:tcBorders>
            <w:vAlign w:val="center"/>
          </w:tcPr>
          <w:p w14:paraId="49AC75F8" w14:textId="77777777" w:rsidR="00E57193" w:rsidRPr="00E57193" w:rsidRDefault="00E57193" w:rsidP="00E57193">
            <w:pPr>
              <w:jc w:val="center"/>
              <w:rPr>
                <w:sz w:val="16"/>
                <w:szCs w:val="16"/>
              </w:rPr>
            </w:pPr>
            <w:r w:rsidRPr="00E57193">
              <w:rPr>
                <w:sz w:val="16"/>
                <w:szCs w:val="16"/>
              </w:rPr>
              <w:t>03000</w:t>
            </w:r>
          </w:p>
          <w:p w14:paraId="78368933" w14:textId="77777777" w:rsidR="00E57193" w:rsidRPr="00E57193" w:rsidRDefault="00E57193" w:rsidP="00E57193">
            <w:pPr>
              <w:jc w:val="center"/>
              <w:rPr>
                <w:sz w:val="16"/>
                <w:szCs w:val="16"/>
              </w:rPr>
            </w:pPr>
            <w:r w:rsidRPr="00E57193">
              <w:rPr>
                <w:sz w:val="16"/>
                <w:szCs w:val="16"/>
              </w:rPr>
              <w:t>2902</w:t>
            </w:r>
          </w:p>
        </w:tc>
        <w:tc>
          <w:tcPr>
            <w:tcW w:w="95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F3A6F1F" w14:textId="77777777" w:rsidR="00E57193" w:rsidRPr="00E57193" w:rsidRDefault="00E57193" w:rsidP="00E57193">
            <w:pPr>
              <w:jc w:val="center"/>
              <w:rPr>
                <w:sz w:val="16"/>
                <w:szCs w:val="16"/>
              </w:rPr>
            </w:pPr>
            <w:proofErr w:type="spellStart"/>
            <w:r w:rsidRPr="00E57193">
              <w:rPr>
                <w:sz w:val="16"/>
                <w:szCs w:val="16"/>
              </w:rPr>
              <w:t>Речовини</w:t>
            </w:r>
            <w:proofErr w:type="spellEnd"/>
            <w:r w:rsidRPr="00E57193">
              <w:rPr>
                <w:sz w:val="16"/>
                <w:szCs w:val="16"/>
              </w:rPr>
              <w:t xml:space="preserve"> у </w:t>
            </w:r>
            <w:proofErr w:type="spellStart"/>
            <w:r w:rsidRPr="00E57193">
              <w:rPr>
                <w:sz w:val="16"/>
                <w:szCs w:val="16"/>
              </w:rPr>
              <w:t>вигляді</w:t>
            </w:r>
            <w:proofErr w:type="spellEnd"/>
            <w:r w:rsidRPr="00E57193">
              <w:rPr>
                <w:sz w:val="16"/>
                <w:szCs w:val="16"/>
              </w:rPr>
              <w:t xml:space="preserve"> </w:t>
            </w:r>
            <w:proofErr w:type="spellStart"/>
            <w:r w:rsidRPr="00E57193">
              <w:rPr>
                <w:sz w:val="16"/>
                <w:szCs w:val="16"/>
              </w:rPr>
              <w:t>суспендованих</w:t>
            </w:r>
            <w:proofErr w:type="spellEnd"/>
            <w:r w:rsidRPr="00E57193">
              <w:rPr>
                <w:sz w:val="16"/>
                <w:szCs w:val="16"/>
              </w:rPr>
              <w:t xml:space="preserve"> </w:t>
            </w:r>
            <w:proofErr w:type="spellStart"/>
            <w:r w:rsidRPr="00E57193">
              <w:rPr>
                <w:sz w:val="16"/>
                <w:szCs w:val="16"/>
              </w:rPr>
              <w:t>твердих</w:t>
            </w:r>
            <w:proofErr w:type="spellEnd"/>
            <w:r w:rsidRPr="00E57193">
              <w:rPr>
                <w:sz w:val="16"/>
                <w:szCs w:val="16"/>
              </w:rPr>
              <w:t xml:space="preserve"> </w:t>
            </w:r>
            <w:proofErr w:type="spellStart"/>
            <w:r w:rsidRPr="00E57193">
              <w:rPr>
                <w:sz w:val="16"/>
                <w:szCs w:val="16"/>
              </w:rPr>
              <w:t>частинок</w:t>
            </w:r>
            <w:proofErr w:type="spellEnd"/>
            <w:r w:rsidRPr="00E57193">
              <w:rPr>
                <w:sz w:val="16"/>
                <w:szCs w:val="16"/>
              </w:rPr>
              <w:t xml:space="preserve">, </w:t>
            </w:r>
            <w:proofErr w:type="spellStart"/>
            <w:r w:rsidRPr="00E57193">
              <w:rPr>
                <w:sz w:val="16"/>
                <w:szCs w:val="16"/>
              </w:rPr>
              <w:t>недиференційованих</w:t>
            </w:r>
            <w:proofErr w:type="spellEnd"/>
            <w:r w:rsidRPr="00E57193">
              <w:rPr>
                <w:sz w:val="16"/>
                <w:szCs w:val="16"/>
              </w:rPr>
              <w:t xml:space="preserve"> за складом</w:t>
            </w:r>
          </w:p>
        </w:tc>
        <w:tc>
          <w:tcPr>
            <w:tcW w:w="247" w:type="pct"/>
            <w:tcBorders>
              <w:top w:val="single" w:sz="4" w:space="0" w:color="auto"/>
              <w:left w:val="single" w:sz="4" w:space="0" w:color="auto"/>
              <w:bottom w:val="single" w:sz="4" w:space="0" w:color="auto"/>
              <w:right w:val="single" w:sz="4" w:space="0" w:color="auto"/>
            </w:tcBorders>
            <w:vAlign w:val="center"/>
          </w:tcPr>
          <w:p w14:paraId="5FC5F35E" w14:textId="77777777" w:rsidR="00E57193" w:rsidRPr="00E57193" w:rsidRDefault="00E57193" w:rsidP="00E57193">
            <w:pPr>
              <w:jc w:val="center"/>
              <w:rPr>
                <w:sz w:val="16"/>
                <w:szCs w:val="16"/>
              </w:rPr>
            </w:pPr>
            <w:r w:rsidRPr="00E57193">
              <w:rPr>
                <w:sz w:val="16"/>
                <w:szCs w:val="16"/>
              </w:rPr>
              <w:t>-</w:t>
            </w:r>
          </w:p>
        </w:tc>
        <w:tc>
          <w:tcPr>
            <w:tcW w:w="243" w:type="pct"/>
            <w:tcBorders>
              <w:top w:val="single" w:sz="4" w:space="0" w:color="auto"/>
              <w:left w:val="single" w:sz="4" w:space="0" w:color="auto"/>
              <w:bottom w:val="single" w:sz="4" w:space="0" w:color="auto"/>
              <w:right w:val="single" w:sz="4" w:space="0" w:color="auto"/>
            </w:tcBorders>
            <w:vAlign w:val="center"/>
          </w:tcPr>
          <w:p w14:paraId="481647B2" w14:textId="77777777" w:rsidR="00E57193" w:rsidRPr="00E57193" w:rsidRDefault="00E57193" w:rsidP="00E57193">
            <w:pPr>
              <w:jc w:val="center"/>
              <w:rPr>
                <w:sz w:val="16"/>
                <w:szCs w:val="16"/>
              </w:rPr>
            </w:pPr>
            <w:r w:rsidRPr="00E57193">
              <w:rPr>
                <w:sz w:val="16"/>
                <w:szCs w:val="16"/>
              </w:rPr>
              <w:t>-</w:t>
            </w:r>
          </w:p>
        </w:tc>
        <w:tc>
          <w:tcPr>
            <w:tcW w:w="325"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9C95CBF" w14:textId="77777777" w:rsidR="00E57193" w:rsidRPr="00E57193" w:rsidRDefault="00E57193" w:rsidP="00E57193">
            <w:pPr>
              <w:jc w:val="center"/>
              <w:rPr>
                <w:sz w:val="16"/>
                <w:szCs w:val="16"/>
              </w:rPr>
            </w:pPr>
            <w:r w:rsidRPr="00E57193">
              <w:rPr>
                <w:sz w:val="16"/>
                <w:szCs w:val="16"/>
              </w:rPr>
              <w:t>-</w:t>
            </w:r>
          </w:p>
        </w:tc>
        <w:tc>
          <w:tcPr>
            <w:tcW w:w="349"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5CF7C023" w14:textId="77777777" w:rsidR="00E57193" w:rsidRPr="00E57193" w:rsidRDefault="00E57193" w:rsidP="00E57193">
            <w:pPr>
              <w:jc w:val="center"/>
              <w:rPr>
                <w:sz w:val="16"/>
                <w:szCs w:val="16"/>
              </w:rPr>
            </w:pPr>
            <w:r w:rsidRPr="00E57193">
              <w:rPr>
                <w:sz w:val="16"/>
                <w:szCs w:val="16"/>
              </w:rPr>
              <w:t>3150,0</w:t>
            </w:r>
          </w:p>
        </w:tc>
        <w:tc>
          <w:tcPr>
            <w:tcW w:w="242" w:type="pct"/>
            <w:tcBorders>
              <w:top w:val="single" w:sz="4" w:space="0" w:color="auto"/>
              <w:left w:val="single" w:sz="4" w:space="0" w:color="auto"/>
              <w:bottom w:val="single" w:sz="4" w:space="0" w:color="auto"/>
              <w:right w:val="single" w:sz="4" w:space="0" w:color="auto"/>
            </w:tcBorders>
            <w:vAlign w:val="center"/>
          </w:tcPr>
          <w:p w14:paraId="2792D3C3" w14:textId="77777777" w:rsidR="00E57193" w:rsidRPr="00E57193" w:rsidRDefault="00E57193" w:rsidP="00E57193">
            <w:pPr>
              <w:jc w:val="center"/>
              <w:rPr>
                <w:sz w:val="16"/>
                <w:szCs w:val="16"/>
              </w:rPr>
            </w:pPr>
            <w:r w:rsidRPr="00E57193">
              <w:rPr>
                <w:sz w:val="16"/>
                <w:szCs w:val="16"/>
              </w:rPr>
              <w:t>-</w:t>
            </w:r>
          </w:p>
        </w:tc>
        <w:tc>
          <w:tcPr>
            <w:tcW w:w="326"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46D29989" w14:textId="77777777" w:rsidR="00E57193" w:rsidRPr="00E57193" w:rsidRDefault="00E57193" w:rsidP="00E57193">
            <w:pPr>
              <w:jc w:val="center"/>
              <w:rPr>
                <w:sz w:val="16"/>
                <w:szCs w:val="16"/>
              </w:rPr>
            </w:pPr>
            <w:r w:rsidRPr="00E57193">
              <w:rPr>
                <w:sz w:val="16"/>
                <w:szCs w:val="16"/>
              </w:rPr>
              <w:t>2,07</w:t>
            </w:r>
          </w:p>
        </w:tc>
        <w:tc>
          <w:tcPr>
            <w:tcW w:w="350"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1858F15E" w14:textId="77777777" w:rsidR="00E57193" w:rsidRPr="00E57193" w:rsidRDefault="00E57193" w:rsidP="00E57193">
            <w:pPr>
              <w:jc w:val="center"/>
              <w:rPr>
                <w:sz w:val="16"/>
                <w:szCs w:val="16"/>
              </w:rPr>
            </w:pPr>
            <w:r w:rsidRPr="00E57193">
              <w:rPr>
                <w:sz w:val="16"/>
                <w:szCs w:val="16"/>
              </w:rPr>
              <w:t>47,3*</w:t>
            </w:r>
          </w:p>
        </w:tc>
        <w:tc>
          <w:tcPr>
            <w:tcW w:w="324" w:type="pct"/>
            <w:tcBorders>
              <w:top w:val="single" w:sz="4" w:space="0" w:color="auto"/>
              <w:left w:val="single" w:sz="4" w:space="0" w:color="auto"/>
              <w:bottom w:val="single" w:sz="4" w:space="0" w:color="auto"/>
              <w:right w:val="single" w:sz="4" w:space="0" w:color="auto"/>
            </w:tcBorders>
            <w:tcMar>
              <w:top w:w="10" w:type="dxa"/>
              <w:left w:w="10" w:type="dxa"/>
              <w:bottom w:w="0" w:type="dxa"/>
              <w:right w:w="10" w:type="dxa"/>
            </w:tcMar>
            <w:vAlign w:val="center"/>
          </w:tcPr>
          <w:p w14:paraId="27305966" w14:textId="77777777" w:rsidR="00E57193" w:rsidRPr="00E57193" w:rsidRDefault="00E57193" w:rsidP="00E57193">
            <w:pPr>
              <w:jc w:val="center"/>
              <w:rPr>
                <w:sz w:val="16"/>
                <w:szCs w:val="16"/>
              </w:rPr>
            </w:pPr>
            <w:r w:rsidRPr="00E57193">
              <w:rPr>
                <w:sz w:val="16"/>
                <w:szCs w:val="16"/>
              </w:rPr>
              <w:t>0,098</w:t>
            </w:r>
          </w:p>
          <w:p w14:paraId="04E26504" w14:textId="77777777" w:rsidR="00E57193" w:rsidRPr="00E57193" w:rsidRDefault="00E57193" w:rsidP="00E57193">
            <w:pPr>
              <w:jc w:val="center"/>
              <w:rPr>
                <w:sz w:val="16"/>
                <w:szCs w:val="16"/>
              </w:rPr>
            </w:pPr>
          </w:p>
        </w:tc>
        <w:tc>
          <w:tcPr>
            <w:tcW w:w="277" w:type="pct"/>
            <w:tcBorders>
              <w:top w:val="single" w:sz="4" w:space="0" w:color="auto"/>
              <w:left w:val="single" w:sz="4" w:space="0" w:color="auto"/>
              <w:bottom w:val="single" w:sz="4" w:space="0" w:color="auto"/>
              <w:right w:val="single" w:sz="4" w:space="0" w:color="auto"/>
            </w:tcBorders>
            <w:vAlign w:val="center"/>
          </w:tcPr>
          <w:p w14:paraId="7C49FE73" w14:textId="77777777" w:rsidR="00E57193" w:rsidRPr="00E57193" w:rsidRDefault="00E57193" w:rsidP="00E57193">
            <w:pPr>
              <w:jc w:val="center"/>
              <w:rPr>
                <w:rFonts w:eastAsia="Calibri"/>
                <w:sz w:val="16"/>
                <w:szCs w:val="16"/>
              </w:rPr>
            </w:pPr>
            <w:r w:rsidRPr="00E57193">
              <w:rPr>
                <w:rFonts w:eastAsia="Calibri"/>
                <w:sz w:val="16"/>
                <w:szCs w:val="16"/>
              </w:rPr>
              <w:t>98,5*</w:t>
            </w:r>
          </w:p>
        </w:tc>
      </w:tr>
    </w:tbl>
    <w:p w14:paraId="4F318602" w14:textId="77777777" w:rsidR="00741B80" w:rsidRDefault="00741B80" w:rsidP="00741B80">
      <w:pPr>
        <w:ind w:firstLine="709"/>
        <w:rPr>
          <w:i/>
          <w:iCs/>
          <w:color w:val="000000"/>
          <w:sz w:val="20"/>
          <w:szCs w:val="20"/>
          <w:lang w:val="uk-UA"/>
        </w:rPr>
      </w:pPr>
    </w:p>
    <w:p w14:paraId="4BC9D140" w14:textId="77777777" w:rsidR="00E57193" w:rsidRPr="00E57193" w:rsidRDefault="00E57193" w:rsidP="00741B80">
      <w:pPr>
        <w:ind w:firstLine="709"/>
        <w:rPr>
          <w:i/>
          <w:iCs/>
          <w:color w:val="000000"/>
          <w:sz w:val="16"/>
          <w:szCs w:val="16"/>
          <w:lang w:val="uk-UA"/>
        </w:rPr>
      </w:pPr>
    </w:p>
    <w:p w14:paraId="2673428F" w14:textId="7F893E8C" w:rsidR="00741B80" w:rsidRPr="00E57193" w:rsidRDefault="00741B80" w:rsidP="00741B80">
      <w:pPr>
        <w:ind w:firstLine="709"/>
        <w:rPr>
          <w:b/>
          <w:bCs/>
          <w:color w:val="000000"/>
          <w:sz w:val="16"/>
          <w:szCs w:val="16"/>
          <w:u w:val="single"/>
          <w:lang w:val="uk-UA"/>
        </w:rPr>
      </w:pPr>
      <w:r w:rsidRPr="00E57193">
        <w:rPr>
          <w:b/>
          <w:bCs/>
          <w:color w:val="000000"/>
          <w:sz w:val="16"/>
          <w:szCs w:val="16"/>
          <w:u w:val="single"/>
          <w:lang w:val="uk-UA"/>
        </w:rPr>
        <w:t xml:space="preserve">Примітка: </w:t>
      </w:r>
    </w:p>
    <w:p w14:paraId="47BC37DB" w14:textId="7E0A703A" w:rsidR="00E57193" w:rsidRPr="005A726D" w:rsidRDefault="00E57193" w:rsidP="00E57193">
      <w:pPr>
        <w:ind w:firstLine="709"/>
        <w:jc w:val="both"/>
        <w:rPr>
          <w:sz w:val="16"/>
          <w:szCs w:val="16"/>
          <w:lang w:val="uk-UA"/>
        </w:rPr>
      </w:pPr>
      <w:r w:rsidRPr="005A726D">
        <w:rPr>
          <w:sz w:val="16"/>
          <w:szCs w:val="16"/>
          <w:lang w:val="uk-UA"/>
        </w:rPr>
        <w:t>Проектні дані  гр. 9, 11-14 надані згідно Звіту з ОВД № 20228169862 від 20.06.2023 р. розробленого  ТзОВ "Компанія "Центр ЛТД" «Реконструкція промислового комплексу будівель і споруд під підприємство де-</w:t>
      </w:r>
      <w:proofErr w:type="spellStart"/>
      <w:r w:rsidRPr="005A726D">
        <w:rPr>
          <w:sz w:val="16"/>
          <w:szCs w:val="16"/>
          <w:lang w:val="uk-UA"/>
        </w:rPr>
        <w:t>ревообробної</w:t>
      </w:r>
      <w:proofErr w:type="spellEnd"/>
      <w:r w:rsidRPr="005A726D">
        <w:rPr>
          <w:sz w:val="16"/>
          <w:szCs w:val="16"/>
          <w:lang w:val="uk-UA"/>
        </w:rPr>
        <w:t xml:space="preserve"> промисловості за </w:t>
      </w:r>
      <w:proofErr w:type="spellStart"/>
      <w:r w:rsidRPr="005A726D">
        <w:rPr>
          <w:sz w:val="16"/>
          <w:szCs w:val="16"/>
          <w:lang w:val="uk-UA"/>
        </w:rPr>
        <w:t>адресою</w:t>
      </w:r>
      <w:proofErr w:type="spellEnd"/>
      <w:r w:rsidRPr="005A726D">
        <w:rPr>
          <w:sz w:val="16"/>
          <w:szCs w:val="16"/>
          <w:lang w:val="uk-UA"/>
        </w:rPr>
        <w:t xml:space="preserve">: Рівненська область, Рівненський район, с. Городок вул. Барона </w:t>
      </w:r>
      <w:proofErr w:type="spellStart"/>
      <w:r w:rsidRPr="005A726D">
        <w:rPr>
          <w:sz w:val="16"/>
          <w:szCs w:val="16"/>
          <w:lang w:val="uk-UA"/>
        </w:rPr>
        <w:t>Штейнгеля</w:t>
      </w:r>
      <w:proofErr w:type="spellEnd"/>
      <w:r w:rsidRPr="005A726D">
        <w:rPr>
          <w:sz w:val="16"/>
          <w:szCs w:val="16"/>
          <w:lang w:val="uk-UA"/>
        </w:rPr>
        <w:t>, 4а». Висновок з Оцінки впливу на довкілля від 31.07.2023 року № 21-01/20228169862/</w:t>
      </w:r>
      <w:r w:rsidR="001B42DB">
        <w:rPr>
          <w:sz w:val="16"/>
          <w:szCs w:val="16"/>
          <w:lang w:val="uk-UA"/>
        </w:rPr>
        <w:t>1</w:t>
      </w:r>
      <w:r w:rsidRPr="005A726D">
        <w:rPr>
          <w:sz w:val="16"/>
          <w:szCs w:val="16"/>
          <w:lang w:val="uk-UA"/>
        </w:rPr>
        <w:t xml:space="preserve"> (реєстраційний номер справи 20228169862 від 20.06.2023 року).</w:t>
      </w:r>
    </w:p>
    <w:p w14:paraId="1AB7B217" w14:textId="77777777" w:rsidR="00E57193" w:rsidRPr="005A726D" w:rsidRDefault="00E57193" w:rsidP="00E57193">
      <w:pPr>
        <w:ind w:firstLine="709"/>
        <w:jc w:val="both"/>
        <w:rPr>
          <w:sz w:val="16"/>
          <w:szCs w:val="16"/>
        </w:rPr>
      </w:pPr>
      <w:r w:rsidRPr="005A726D">
        <w:rPr>
          <w:sz w:val="16"/>
          <w:szCs w:val="16"/>
        </w:rPr>
        <w:t xml:space="preserve">* - </w:t>
      </w:r>
      <w:proofErr w:type="spellStart"/>
      <w:r w:rsidRPr="005A726D">
        <w:rPr>
          <w:sz w:val="16"/>
          <w:szCs w:val="16"/>
        </w:rPr>
        <w:t>значення</w:t>
      </w:r>
      <w:proofErr w:type="spellEnd"/>
      <w:r w:rsidRPr="005A726D">
        <w:rPr>
          <w:sz w:val="16"/>
          <w:szCs w:val="16"/>
        </w:rPr>
        <w:t xml:space="preserve"> </w:t>
      </w:r>
      <w:proofErr w:type="spellStart"/>
      <w:r w:rsidRPr="005A726D">
        <w:rPr>
          <w:sz w:val="16"/>
          <w:szCs w:val="16"/>
        </w:rPr>
        <w:t>взяте</w:t>
      </w:r>
      <w:proofErr w:type="spellEnd"/>
      <w:r w:rsidRPr="005A726D">
        <w:rPr>
          <w:sz w:val="16"/>
          <w:szCs w:val="16"/>
        </w:rPr>
        <w:t xml:space="preserve"> на </w:t>
      </w:r>
      <w:proofErr w:type="spellStart"/>
      <w:r w:rsidRPr="005A726D">
        <w:rPr>
          <w:sz w:val="16"/>
          <w:szCs w:val="16"/>
        </w:rPr>
        <w:t>основі</w:t>
      </w:r>
      <w:proofErr w:type="spellEnd"/>
      <w:r w:rsidRPr="005A726D">
        <w:rPr>
          <w:sz w:val="16"/>
          <w:szCs w:val="16"/>
        </w:rPr>
        <w:t xml:space="preserve"> </w:t>
      </w:r>
      <w:proofErr w:type="spellStart"/>
      <w:r w:rsidRPr="005A726D">
        <w:rPr>
          <w:sz w:val="16"/>
          <w:szCs w:val="16"/>
        </w:rPr>
        <w:t>існуючого</w:t>
      </w:r>
      <w:proofErr w:type="spellEnd"/>
      <w:r w:rsidRPr="005A726D">
        <w:rPr>
          <w:sz w:val="16"/>
          <w:szCs w:val="16"/>
        </w:rPr>
        <w:t xml:space="preserve"> </w:t>
      </w:r>
      <w:proofErr w:type="spellStart"/>
      <w:r w:rsidRPr="005A726D">
        <w:rPr>
          <w:sz w:val="16"/>
          <w:szCs w:val="16"/>
        </w:rPr>
        <w:t>аналогічного</w:t>
      </w:r>
      <w:proofErr w:type="spellEnd"/>
      <w:r w:rsidRPr="005A726D">
        <w:rPr>
          <w:sz w:val="16"/>
          <w:szCs w:val="16"/>
        </w:rPr>
        <w:t xml:space="preserve"> </w:t>
      </w:r>
      <w:proofErr w:type="spellStart"/>
      <w:r w:rsidRPr="005A726D">
        <w:rPr>
          <w:sz w:val="16"/>
          <w:szCs w:val="16"/>
        </w:rPr>
        <w:t>обладнання</w:t>
      </w:r>
      <w:proofErr w:type="spellEnd"/>
      <w:r w:rsidRPr="005A726D">
        <w:rPr>
          <w:sz w:val="16"/>
          <w:szCs w:val="16"/>
        </w:rPr>
        <w:t xml:space="preserve"> </w:t>
      </w:r>
      <w:proofErr w:type="spellStart"/>
      <w:r w:rsidRPr="005A726D">
        <w:rPr>
          <w:sz w:val="16"/>
          <w:szCs w:val="16"/>
        </w:rPr>
        <w:t>виробництва</w:t>
      </w:r>
      <w:proofErr w:type="spellEnd"/>
      <w:r w:rsidRPr="005A726D">
        <w:rPr>
          <w:sz w:val="16"/>
          <w:szCs w:val="16"/>
        </w:rPr>
        <w:t xml:space="preserve"> ДСП.</w:t>
      </w:r>
    </w:p>
    <w:p w14:paraId="1437D48E" w14:textId="77777777" w:rsidR="00E57193" w:rsidRPr="005A726D" w:rsidRDefault="00E57193" w:rsidP="00E57193">
      <w:pPr>
        <w:ind w:firstLine="709"/>
        <w:jc w:val="both"/>
        <w:rPr>
          <w:sz w:val="16"/>
          <w:szCs w:val="16"/>
        </w:rPr>
      </w:pPr>
      <w:r w:rsidRPr="005A726D">
        <w:rPr>
          <w:sz w:val="16"/>
          <w:szCs w:val="16"/>
        </w:rPr>
        <w:t xml:space="preserve">**- </w:t>
      </w:r>
      <w:proofErr w:type="spellStart"/>
      <w:proofErr w:type="gramStart"/>
      <w:r w:rsidRPr="005A726D">
        <w:rPr>
          <w:sz w:val="16"/>
          <w:szCs w:val="16"/>
        </w:rPr>
        <w:t>значення</w:t>
      </w:r>
      <w:proofErr w:type="spellEnd"/>
      <w:r w:rsidRPr="005A726D">
        <w:rPr>
          <w:sz w:val="16"/>
          <w:szCs w:val="16"/>
        </w:rPr>
        <w:t xml:space="preserve">  </w:t>
      </w:r>
      <w:proofErr w:type="spellStart"/>
      <w:r w:rsidRPr="005A726D">
        <w:rPr>
          <w:sz w:val="16"/>
          <w:szCs w:val="16"/>
        </w:rPr>
        <w:t>ефективності</w:t>
      </w:r>
      <w:proofErr w:type="spellEnd"/>
      <w:proofErr w:type="gramEnd"/>
      <w:r w:rsidRPr="005A726D">
        <w:rPr>
          <w:sz w:val="16"/>
          <w:szCs w:val="16"/>
        </w:rPr>
        <w:t xml:space="preserve"> очистки </w:t>
      </w:r>
      <w:proofErr w:type="spellStart"/>
      <w:r w:rsidRPr="005A726D">
        <w:rPr>
          <w:sz w:val="16"/>
          <w:szCs w:val="16"/>
        </w:rPr>
        <w:t>згідно</w:t>
      </w:r>
      <w:proofErr w:type="spellEnd"/>
      <w:r w:rsidRPr="005A726D">
        <w:rPr>
          <w:sz w:val="16"/>
          <w:szCs w:val="16"/>
        </w:rPr>
        <w:t xml:space="preserve"> </w:t>
      </w:r>
      <w:proofErr w:type="spellStart"/>
      <w:r w:rsidRPr="005A726D">
        <w:rPr>
          <w:sz w:val="16"/>
          <w:szCs w:val="16"/>
        </w:rPr>
        <w:t>технічних</w:t>
      </w:r>
      <w:proofErr w:type="spellEnd"/>
      <w:r w:rsidRPr="005A726D">
        <w:rPr>
          <w:sz w:val="16"/>
          <w:szCs w:val="16"/>
        </w:rPr>
        <w:t xml:space="preserve"> характеристик </w:t>
      </w:r>
      <w:proofErr w:type="spellStart"/>
      <w:r w:rsidRPr="005A726D">
        <w:rPr>
          <w:sz w:val="16"/>
          <w:szCs w:val="16"/>
        </w:rPr>
        <w:t>фільтра</w:t>
      </w:r>
      <w:proofErr w:type="spellEnd"/>
      <w:r w:rsidRPr="005A726D">
        <w:rPr>
          <w:sz w:val="16"/>
          <w:szCs w:val="16"/>
        </w:rPr>
        <w:t xml:space="preserve">. </w:t>
      </w:r>
    </w:p>
    <w:p w14:paraId="3CE207E7" w14:textId="77777777" w:rsidR="00E57193" w:rsidRPr="005A726D" w:rsidRDefault="00E57193" w:rsidP="00E57193">
      <w:pPr>
        <w:ind w:firstLine="709"/>
        <w:jc w:val="both"/>
        <w:rPr>
          <w:noProof/>
          <w:sz w:val="16"/>
          <w:szCs w:val="16"/>
        </w:rPr>
      </w:pPr>
      <w:r w:rsidRPr="005A726D">
        <w:rPr>
          <w:sz w:val="16"/>
          <w:szCs w:val="16"/>
        </w:rPr>
        <w:t xml:space="preserve">***- </w:t>
      </w:r>
      <w:proofErr w:type="spellStart"/>
      <w:proofErr w:type="gramStart"/>
      <w:r w:rsidRPr="005A726D">
        <w:rPr>
          <w:sz w:val="16"/>
          <w:szCs w:val="16"/>
        </w:rPr>
        <w:t>значення</w:t>
      </w:r>
      <w:proofErr w:type="spellEnd"/>
      <w:r w:rsidRPr="005A726D">
        <w:rPr>
          <w:sz w:val="16"/>
          <w:szCs w:val="16"/>
        </w:rPr>
        <w:t xml:space="preserve">  </w:t>
      </w:r>
      <w:proofErr w:type="spellStart"/>
      <w:r w:rsidRPr="005A726D">
        <w:rPr>
          <w:sz w:val="16"/>
          <w:szCs w:val="16"/>
        </w:rPr>
        <w:t>концентрації</w:t>
      </w:r>
      <w:proofErr w:type="spellEnd"/>
      <w:proofErr w:type="gramEnd"/>
      <w:r w:rsidRPr="005A726D">
        <w:rPr>
          <w:sz w:val="16"/>
          <w:szCs w:val="16"/>
        </w:rPr>
        <w:t xml:space="preserve"> </w:t>
      </w:r>
      <w:proofErr w:type="spellStart"/>
      <w:r w:rsidRPr="005A726D">
        <w:rPr>
          <w:sz w:val="16"/>
          <w:szCs w:val="16"/>
        </w:rPr>
        <w:t>приведене</w:t>
      </w:r>
      <w:proofErr w:type="spellEnd"/>
      <w:r w:rsidRPr="005A726D">
        <w:rPr>
          <w:sz w:val="16"/>
          <w:szCs w:val="16"/>
        </w:rPr>
        <w:t xml:space="preserve"> до</w:t>
      </w:r>
      <w:r w:rsidRPr="005A726D">
        <w:rPr>
          <w:noProof/>
          <w:sz w:val="16"/>
          <w:szCs w:val="16"/>
        </w:rPr>
        <w:t xml:space="preserve"> 6% кисню.</w:t>
      </w:r>
    </w:p>
    <w:p w14:paraId="4352288A" w14:textId="77777777" w:rsidR="00E57193" w:rsidRDefault="00E57193" w:rsidP="00741B80">
      <w:pPr>
        <w:ind w:firstLine="709"/>
        <w:rPr>
          <w:color w:val="000000"/>
          <w:sz w:val="20"/>
          <w:szCs w:val="20"/>
          <w:lang w:val="uk-UA"/>
        </w:rPr>
      </w:pPr>
    </w:p>
    <w:p w14:paraId="59D554DE" w14:textId="2B5DAA11" w:rsidR="00741B80" w:rsidRPr="004A6AD7" w:rsidRDefault="00741B80" w:rsidP="00741B80">
      <w:pPr>
        <w:ind w:firstLine="709"/>
        <w:rPr>
          <w:color w:val="000000"/>
          <w:lang w:val="uk-UA"/>
        </w:rPr>
      </w:pPr>
      <w:r w:rsidRPr="004A6AD7">
        <w:rPr>
          <w:color w:val="000000"/>
          <w:sz w:val="20"/>
          <w:szCs w:val="20"/>
          <w:lang w:val="uk-UA"/>
        </w:rPr>
        <w:t>.</w:t>
      </w:r>
      <w:r w:rsidR="0008021B" w:rsidRPr="004A6AD7">
        <w:rPr>
          <w:color w:val="000000"/>
          <w:lang w:val="uk-UA"/>
        </w:rPr>
        <w:br w:type="page"/>
      </w:r>
    </w:p>
    <w:p w14:paraId="4941E2B5" w14:textId="5CAFA838" w:rsidR="0008021B" w:rsidRPr="007E0B60" w:rsidRDefault="0008021B" w:rsidP="0008021B">
      <w:pPr>
        <w:jc w:val="center"/>
        <w:rPr>
          <w:b/>
          <w:bCs/>
          <w:color w:val="000000"/>
          <w:lang w:val="uk-UA"/>
        </w:rPr>
      </w:pPr>
      <w:r w:rsidRPr="003B323D">
        <w:rPr>
          <w:b/>
          <w:bCs/>
          <w:color w:val="000000"/>
          <w:lang w:val="uk-UA"/>
        </w:rPr>
        <w:lastRenderedPageBreak/>
        <w:t>Таблиця 6.7. Дані щодо потенційних обсягів викидів забруднюючих речовин в атмосферне повітря стаціонарними джерелами від об'єкта / промислового майданчика</w:t>
      </w:r>
    </w:p>
    <w:tbl>
      <w:tblPr>
        <w:tblW w:w="4915" w:type="pct"/>
        <w:tblInd w:w="115" w:type="dxa"/>
        <w:tblLayout w:type="fixed"/>
        <w:tblLook w:val="0000" w:firstRow="0" w:lastRow="0" w:firstColumn="0" w:lastColumn="0" w:noHBand="0" w:noVBand="0"/>
      </w:tblPr>
      <w:tblGrid>
        <w:gridCol w:w="2646"/>
        <w:gridCol w:w="6508"/>
        <w:gridCol w:w="5149"/>
      </w:tblGrid>
      <w:tr w:rsidR="0008021B" w:rsidRPr="00A4378A" w14:paraId="0EFCDB40" w14:textId="77777777" w:rsidTr="00741B80">
        <w:trPr>
          <w:trHeight w:val="45"/>
        </w:trPr>
        <w:tc>
          <w:tcPr>
            <w:tcW w:w="9154" w:type="dxa"/>
            <w:gridSpan w:val="2"/>
            <w:tcBorders>
              <w:top w:val="outset" w:sz="8" w:space="0" w:color="000000"/>
              <w:left w:val="outset" w:sz="8" w:space="0" w:color="000000"/>
              <w:bottom w:val="outset" w:sz="8" w:space="0" w:color="000000"/>
              <w:right w:val="outset" w:sz="8" w:space="0" w:color="000000"/>
            </w:tcBorders>
            <w:vAlign w:val="center"/>
          </w:tcPr>
          <w:p w14:paraId="2DD1C44A" w14:textId="77777777" w:rsidR="0008021B" w:rsidRPr="00A4378A" w:rsidRDefault="0008021B">
            <w:pPr>
              <w:widowControl w:val="0"/>
              <w:jc w:val="center"/>
              <w:rPr>
                <w:sz w:val="20"/>
                <w:szCs w:val="20"/>
                <w:lang w:val="uk-UA"/>
              </w:rPr>
            </w:pPr>
            <w:r w:rsidRPr="00A4378A">
              <w:rPr>
                <w:color w:val="000000"/>
                <w:sz w:val="20"/>
                <w:szCs w:val="20"/>
                <w:lang w:val="uk-UA"/>
              </w:rPr>
              <w:t>Забруднююча речовина</w:t>
            </w:r>
          </w:p>
        </w:tc>
        <w:tc>
          <w:tcPr>
            <w:tcW w:w="5149" w:type="dxa"/>
            <w:vMerge w:val="restart"/>
            <w:tcBorders>
              <w:top w:val="outset" w:sz="8" w:space="0" w:color="000000"/>
              <w:left w:val="outset" w:sz="8" w:space="0" w:color="000000"/>
              <w:bottom w:val="outset" w:sz="8" w:space="0" w:color="000000"/>
              <w:right w:val="outset" w:sz="8" w:space="0" w:color="000000"/>
            </w:tcBorders>
            <w:vAlign w:val="center"/>
          </w:tcPr>
          <w:p w14:paraId="636416EF" w14:textId="77777777" w:rsidR="0008021B" w:rsidRPr="00A4378A" w:rsidRDefault="0008021B">
            <w:pPr>
              <w:widowControl w:val="0"/>
              <w:jc w:val="center"/>
              <w:rPr>
                <w:color w:val="000000"/>
                <w:sz w:val="20"/>
                <w:szCs w:val="20"/>
                <w:lang w:val="uk-UA"/>
              </w:rPr>
            </w:pPr>
            <w:r w:rsidRPr="00A4378A">
              <w:rPr>
                <w:color w:val="000000"/>
                <w:sz w:val="20"/>
                <w:szCs w:val="20"/>
                <w:lang w:val="uk-UA"/>
              </w:rPr>
              <w:t xml:space="preserve">Потенційний викид забруднюючої речовини, </w:t>
            </w:r>
            <w:proofErr w:type="spellStart"/>
            <w:r w:rsidRPr="00A4378A">
              <w:rPr>
                <w:color w:val="000000"/>
                <w:sz w:val="20"/>
                <w:szCs w:val="20"/>
                <w:lang w:val="uk-UA"/>
              </w:rPr>
              <w:t>тонн</w:t>
            </w:r>
            <w:proofErr w:type="spellEnd"/>
            <w:r w:rsidRPr="00A4378A">
              <w:rPr>
                <w:color w:val="000000"/>
                <w:sz w:val="20"/>
                <w:szCs w:val="20"/>
                <w:lang w:val="uk-UA"/>
              </w:rPr>
              <w:t xml:space="preserve">, </w:t>
            </w:r>
          </w:p>
          <w:p w14:paraId="11D0B6AE" w14:textId="77777777" w:rsidR="0008021B" w:rsidRPr="00A4378A" w:rsidRDefault="0008021B">
            <w:pPr>
              <w:widowControl w:val="0"/>
              <w:jc w:val="center"/>
              <w:rPr>
                <w:sz w:val="20"/>
                <w:szCs w:val="20"/>
                <w:lang w:val="uk-UA"/>
              </w:rPr>
            </w:pPr>
            <w:r w:rsidRPr="00A4378A">
              <w:rPr>
                <w:color w:val="000000"/>
                <w:sz w:val="20"/>
                <w:szCs w:val="20"/>
                <w:lang w:val="uk-UA"/>
              </w:rPr>
              <w:t>з трьома десятковими знаками</w:t>
            </w:r>
          </w:p>
        </w:tc>
      </w:tr>
      <w:tr w:rsidR="0008021B" w:rsidRPr="00A4378A" w14:paraId="47A3D1E4"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1573D5E8" w14:textId="77777777" w:rsidR="0008021B" w:rsidRPr="00A4378A" w:rsidRDefault="0008021B">
            <w:pPr>
              <w:widowControl w:val="0"/>
              <w:jc w:val="center"/>
              <w:rPr>
                <w:sz w:val="20"/>
                <w:szCs w:val="20"/>
                <w:lang w:val="uk-UA"/>
              </w:rPr>
            </w:pPr>
            <w:r w:rsidRPr="00A4378A">
              <w:rPr>
                <w:color w:val="000000"/>
                <w:sz w:val="20"/>
                <w:szCs w:val="20"/>
                <w:lang w:val="uk-UA"/>
              </w:rPr>
              <w:t>код</w:t>
            </w:r>
          </w:p>
        </w:tc>
        <w:tc>
          <w:tcPr>
            <w:tcW w:w="6508" w:type="dxa"/>
            <w:tcBorders>
              <w:top w:val="outset" w:sz="8" w:space="0" w:color="000000"/>
              <w:left w:val="outset" w:sz="8" w:space="0" w:color="000000"/>
              <w:bottom w:val="outset" w:sz="8" w:space="0" w:color="000000"/>
              <w:right w:val="outset" w:sz="8" w:space="0" w:color="000000"/>
            </w:tcBorders>
            <w:vAlign w:val="center"/>
          </w:tcPr>
          <w:p w14:paraId="17E1ECD7" w14:textId="77777777" w:rsidR="0008021B" w:rsidRPr="00A4378A" w:rsidRDefault="0008021B">
            <w:pPr>
              <w:widowControl w:val="0"/>
              <w:jc w:val="center"/>
              <w:rPr>
                <w:sz w:val="20"/>
                <w:szCs w:val="20"/>
                <w:lang w:val="uk-UA"/>
              </w:rPr>
            </w:pPr>
            <w:r w:rsidRPr="00A4378A">
              <w:rPr>
                <w:color w:val="000000"/>
                <w:sz w:val="20"/>
                <w:szCs w:val="20"/>
                <w:lang w:val="uk-UA"/>
              </w:rPr>
              <w:t>найменування</w:t>
            </w:r>
          </w:p>
        </w:tc>
        <w:tc>
          <w:tcPr>
            <w:tcW w:w="5149" w:type="dxa"/>
            <w:vMerge/>
            <w:tcBorders>
              <w:left w:val="outset" w:sz="8" w:space="0" w:color="000000"/>
              <w:bottom w:val="outset" w:sz="8" w:space="0" w:color="000000"/>
              <w:right w:val="outset" w:sz="8" w:space="0" w:color="000000"/>
            </w:tcBorders>
          </w:tcPr>
          <w:p w14:paraId="5147B97D" w14:textId="77777777" w:rsidR="0008021B" w:rsidRPr="00A4378A" w:rsidRDefault="0008021B">
            <w:pPr>
              <w:widowControl w:val="0"/>
              <w:rPr>
                <w:sz w:val="20"/>
                <w:szCs w:val="20"/>
                <w:lang w:val="uk-UA"/>
              </w:rPr>
            </w:pPr>
          </w:p>
        </w:tc>
      </w:tr>
      <w:tr w:rsidR="0008021B" w:rsidRPr="00A4378A" w14:paraId="0F84DC76"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72B7FDBA" w14:textId="77777777" w:rsidR="0008021B" w:rsidRPr="00A4378A" w:rsidRDefault="0008021B">
            <w:pPr>
              <w:widowControl w:val="0"/>
              <w:jc w:val="center"/>
              <w:rPr>
                <w:sz w:val="20"/>
                <w:szCs w:val="20"/>
                <w:lang w:val="uk-UA"/>
              </w:rPr>
            </w:pPr>
            <w:r w:rsidRPr="00A4378A">
              <w:rPr>
                <w:color w:val="000000"/>
                <w:sz w:val="20"/>
                <w:szCs w:val="20"/>
                <w:lang w:val="uk-UA"/>
              </w:rPr>
              <w:t>1</w:t>
            </w:r>
          </w:p>
        </w:tc>
        <w:tc>
          <w:tcPr>
            <w:tcW w:w="6508" w:type="dxa"/>
            <w:tcBorders>
              <w:top w:val="outset" w:sz="8" w:space="0" w:color="000000"/>
              <w:left w:val="outset" w:sz="8" w:space="0" w:color="000000"/>
              <w:bottom w:val="outset" w:sz="8" w:space="0" w:color="000000"/>
              <w:right w:val="outset" w:sz="8" w:space="0" w:color="000000"/>
            </w:tcBorders>
            <w:vAlign w:val="center"/>
          </w:tcPr>
          <w:p w14:paraId="178DC9F9" w14:textId="77777777" w:rsidR="0008021B" w:rsidRPr="00A4378A" w:rsidRDefault="0008021B">
            <w:pPr>
              <w:widowControl w:val="0"/>
              <w:jc w:val="center"/>
              <w:rPr>
                <w:sz w:val="20"/>
                <w:szCs w:val="20"/>
                <w:lang w:val="uk-UA"/>
              </w:rPr>
            </w:pPr>
            <w:r w:rsidRPr="00A4378A">
              <w:rPr>
                <w:color w:val="000000"/>
                <w:sz w:val="20"/>
                <w:szCs w:val="20"/>
                <w:lang w:val="uk-UA"/>
              </w:rPr>
              <w:t>2</w:t>
            </w:r>
          </w:p>
        </w:tc>
        <w:tc>
          <w:tcPr>
            <w:tcW w:w="5149" w:type="dxa"/>
            <w:tcBorders>
              <w:top w:val="outset" w:sz="8" w:space="0" w:color="000000"/>
              <w:left w:val="outset" w:sz="8" w:space="0" w:color="000000"/>
              <w:bottom w:val="outset" w:sz="8" w:space="0" w:color="000000"/>
              <w:right w:val="outset" w:sz="8" w:space="0" w:color="000000"/>
            </w:tcBorders>
            <w:vAlign w:val="center"/>
          </w:tcPr>
          <w:p w14:paraId="358A239C" w14:textId="77777777" w:rsidR="0008021B" w:rsidRPr="00A4378A" w:rsidRDefault="0008021B">
            <w:pPr>
              <w:widowControl w:val="0"/>
              <w:jc w:val="center"/>
              <w:rPr>
                <w:sz w:val="20"/>
                <w:szCs w:val="20"/>
                <w:lang w:val="uk-UA"/>
              </w:rPr>
            </w:pPr>
            <w:r w:rsidRPr="00A4378A">
              <w:rPr>
                <w:color w:val="000000"/>
                <w:sz w:val="20"/>
                <w:szCs w:val="20"/>
                <w:lang w:val="uk-UA"/>
              </w:rPr>
              <w:t>3</w:t>
            </w:r>
          </w:p>
        </w:tc>
      </w:tr>
      <w:tr w:rsidR="00375403" w:rsidRPr="00A4378A" w14:paraId="3C5CC8F6"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770A4499" w14:textId="60530FAE" w:rsidR="00375403" w:rsidRPr="00A4378A" w:rsidRDefault="00375403" w:rsidP="00375403">
            <w:pPr>
              <w:jc w:val="center"/>
              <w:rPr>
                <w:color w:val="000000"/>
                <w:sz w:val="20"/>
                <w:szCs w:val="20"/>
              </w:rPr>
            </w:pPr>
            <w:r w:rsidRPr="00A4378A">
              <w:rPr>
                <w:sz w:val="20"/>
                <w:szCs w:val="20"/>
              </w:rPr>
              <w:t>06000</w:t>
            </w:r>
          </w:p>
        </w:tc>
        <w:tc>
          <w:tcPr>
            <w:tcW w:w="6508" w:type="dxa"/>
            <w:tcBorders>
              <w:top w:val="outset" w:sz="8" w:space="0" w:color="000000"/>
              <w:left w:val="outset" w:sz="8" w:space="0" w:color="000000"/>
              <w:bottom w:val="outset" w:sz="8" w:space="0" w:color="000000"/>
              <w:right w:val="outset" w:sz="8" w:space="0" w:color="000000"/>
            </w:tcBorders>
            <w:vAlign w:val="center"/>
          </w:tcPr>
          <w:p w14:paraId="5FF6A874" w14:textId="685C2E56" w:rsidR="00375403" w:rsidRPr="00A4378A" w:rsidRDefault="00375403" w:rsidP="00375403">
            <w:pPr>
              <w:jc w:val="center"/>
              <w:rPr>
                <w:color w:val="000000"/>
                <w:sz w:val="20"/>
                <w:szCs w:val="20"/>
              </w:rPr>
            </w:pPr>
            <w:r w:rsidRPr="00A4378A">
              <w:rPr>
                <w:sz w:val="20"/>
                <w:szCs w:val="20"/>
              </w:rPr>
              <w:t xml:space="preserve">Оксид </w:t>
            </w:r>
            <w:proofErr w:type="spellStart"/>
            <w:r w:rsidRPr="00A4378A">
              <w:rPr>
                <w:sz w:val="20"/>
                <w:szCs w:val="20"/>
              </w:rPr>
              <w:t>вуглецю</w:t>
            </w:r>
            <w:proofErr w:type="spellEnd"/>
          </w:p>
        </w:tc>
        <w:tc>
          <w:tcPr>
            <w:tcW w:w="5149" w:type="dxa"/>
            <w:tcBorders>
              <w:top w:val="outset" w:sz="8" w:space="0" w:color="000000"/>
              <w:left w:val="outset" w:sz="8" w:space="0" w:color="000000"/>
              <w:bottom w:val="outset" w:sz="8" w:space="0" w:color="000000"/>
              <w:right w:val="outset" w:sz="8" w:space="0" w:color="000000"/>
            </w:tcBorders>
            <w:vAlign w:val="center"/>
          </w:tcPr>
          <w:p w14:paraId="14A9422F" w14:textId="10685CA4" w:rsidR="00375403" w:rsidRPr="00A4378A" w:rsidRDefault="00375403" w:rsidP="00375403">
            <w:pPr>
              <w:jc w:val="center"/>
              <w:rPr>
                <w:color w:val="000000"/>
                <w:sz w:val="20"/>
                <w:szCs w:val="20"/>
              </w:rPr>
            </w:pPr>
            <w:r w:rsidRPr="00A4378A">
              <w:rPr>
                <w:sz w:val="20"/>
                <w:szCs w:val="20"/>
              </w:rPr>
              <w:t>1</w:t>
            </w:r>
            <w:r w:rsidR="001357D5" w:rsidRPr="00A4378A">
              <w:rPr>
                <w:sz w:val="20"/>
                <w:szCs w:val="20"/>
                <w:lang w:val="uk-UA"/>
              </w:rPr>
              <w:t> </w:t>
            </w:r>
            <w:r w:rsidRPr="00A4378A">
              <w:rPr>
                <w:sz w:val="20"/>
                <w:szCs w:val="20"/>
              </w:rPr>
              <w:t>129,015</w:t>
            </w:r>
          </w:p>
        </w:tc>
      </w:tr>
      <w:tr w:rsidR="00375403" w:rsidRPr="00A4378A" w14:paraId="71FFF2B2"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E964E92" w14:textId="6896ABEE" w:rsidR="00375403" w:rsidRPr="00A4378A" w:rsidRDefault="00375403" w:rsidP="00375403">
            <w:pPr>
              <w:jc w:val="center"/>
              <w:rPr>
                <w:color w:val="000000"/>
                <w:sz w:val="20"/>
                <w:szCs w:val="20"/>
              </w:rPr>
            </w:pPr>
            <w:r w:rsidRPr="00A4378A">
              <w:rPr>
                <w:sz w:val="20"/>
                <w:szCs w:val="20"/>
              </w:rPr>
              <w:t>07000</w:t>
            </w:r>
          </w:p>
        </w:tc>
        <w:tc>
          <w:tcPr>
            <w:tcW w:w="6508" w:type="dxa"/>
            <w:tcBorders>
              <w:top w:val="outset" w:sz="8" w:space="0" w:color="000000"/>
              <w:left w:val="outset" w:sz="8" w:space="0" w:color="000000"/>
              <w:bottom w:val="outset" w:sz="8" w:space="0" w:color="000000"/>
              <w:right w:val="outset" w:sz="8" w:space="0" w:color="000000"/>
            </w:tcBorders>
            <w:vAlign w:val="center"/>
          </w:tcPr>
          <w:p w14:paraId="775122A2" w14:textId="22456B55" w:rsidR="00375403" w:rsidRPr="00A4378A" w:rsidRDefault="00375403" w:rsidP="00375403">
            <w:pPr>
              <w:jc w:val="center"/>
              <w:rPr>
                <w:color w:val="000000"/>
                <w:sz w:val="20"/>
                <w:szCs w:val="20"/>
              </w:rPr>
            </w:pPr>
            <w:proofErr w:type="spellStart"/>
            <w:r w:rsidRPr="00A4378A">
              <w:rPr>
                <w:sz w:val="20"/>
                <w:szCs w:val="20"/>
              </w:rPr>
              <w:t>Вуглецю</w:t>
            </w:r>
            <w:proofErr w:type="spellEnd"/>
            <w:r w:rsidRPr="00A4378A">
              <w:rPr>
                <w:sz w:val="20"/>
                <w:szCs w:val="20"/>
              </w:rPr>
              <w:t xml:space="preserve"> </w:t>
            </w:r>
            <w:proofErr w:type="spellStart"/>
            <w:r w:rsidRPr="00A4378A">
              <w:rPr>
                <w:sz w:val="20"/>
                <w:szCs w:val="20"/>
              </w:rPr>
              <w:t>діоксид</w:t>
            </w:r>
            <w:proofErr w:type="spellEnd"/>
          </w:p>
        </w:tc>
        <w:tc>
          <w:tcPr>
            <w:tcW w:w="5149" w:type="dxa"/>
            <w:tcBorders>
              <w:top w:val="outset" w:sz="8" w:space="0" w:color="000000"/>
              <w:left w:val="outset" w:sz="8" w:space="0" w:color="000000"/>
              <w:bottom w:val="outset" w:sz="8" w:space="0" w:color="000000"/>
              <w:right w:val="outset" w:sz="8" w:space="0" w:color="000000"/>
            </w:tcBorders>
            <w:vAlign w:val="center"/>
          </w:tcPr>
          <w:p w14:paraId="7EAA9AC2" w14:textId="138C821D" w:rsidR="00375403" w:rsidRPr="00A4378A" w:rsidRDefault="00375403" w:rsidP="00375403">
            <w:pPr>
              <w:jc w:val="center"/>
              <w:rPr>
                <w:color w:val="000000"/>
                <w:sz w:val="20"/>
                <w:szCs w:val="20"/>
                <w:highlight w:val="yellow"/>
              </w:rPr>
            </w:pPr>
            <w:r w:rsidRPr="00A4378A">
              <w:rPr>
                <w:sz w:val="20"/>
                <w:szCs w:val="20"/>
              </w:rPr>
              <w:t>584</w:t>
            </w:r>
            <w:r w:rsidR="001357D5" w:rsidRPr="00A4378A">
              <w:rPr>
                <w:sz w:val="20"/>
                <w:szCs w:val="20"/>
                <w:lang w:val="uk-UA"/>
              </w:rPr>
              <w:t> </w:t>
            </w:r>
            <w:r w:rsidRPr="00A4378A">
              <w:rPr>
                <w:sz w:val="20"/>
                <w:szCs w:val="20"/>
              </w:rPr>
              <w:t>528,985</w:t>
            </w:r>
          </w:p>
        </w:tc>
      </w:tr>
      <w:tr w:rsidR="00375403" w:rsidRPr="00A4378A" w14:paraId="2BC30B4B"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030E7800" w14:textId="1C73C341" w:rsidR="00375403" w:rsidRPr="00A4378A" w:rsidRDefault="00375403" w:rsidP="00375403">
            <w:pPr>
              <w:jc w:val="center"/>
              <w:rPr>
                <w:color w:val="000000"/>
                <w:sz w:val="20"/>
                <w:szCs w:val="20"/>
              </w:rPr>
            </w:pPr>
            <w:r w:rsidRPr="00A4378A">
              <w:rPr>
                <w:sz w:val="20"/>
                <w:szCs w:val="20"/>
              </w:rPr>
              <w:t>12000</w:t>
            </w:r>
          </w:p>
        </w:tc>
        <w:tc>
          <w:tcPr>
            <w:tcW w:w="6508" w:type="dxa"/>
            <w:tcBorders>
              <w:top w:val="outset" w:sz="8" w:space="0" w:color="000000"/>
              <w:left w:val="outset" w:sz="8" w:space="0" w:color="000000"/>
              <w:bottom w:val="outset" w:sz="8" w:space="0" w:color="000000"/>
              <w:right w:val="outset" w:sz="8" w:space="0" w:color="000000"/>
            </w:tcBorders>
            <w:vAlign w:val="center"/>
          </w:tcPr>
          <w:p w14:paraId="5D1E49AD" w14:textId="16B23429" w:rsidR="00375403" w:rsidRPr="00A4378A" w:rsidRDefault="00375403" w:rsidP="00375403">
            <w:pPr>
              <w:jc w:val="center"/>
              <w:rPr>
                <w:color w:val="000000"/>
                <w:sz w:val="20"/>
                <w:szCs w:val="20"/>
              </w:rPr>
            </w:pPr>
            <w:r w:rsidRPr="00A4378A">
              <w:rPr>
                <w:sz w:val="20"/>
                <w:szCs w:val="20"/>
              </w:rPr>
              <w:t>Метан</w:t>
            </w:r>
          </w:p>
        </w:tc>
        <w:tc>
          <w:tcPr>
            <w:tcW w:w="5149" w:type="dxa"/>
            <w:tcBorders>
              <w:top w:val="outset" w:sz="8" w:space="0" w:color="000000"/>
              <w:left w:val="outset" w:sz="8" w:space="0" w:color="000000"/>
              <w:bottom w:val="outset" w:sz="8" w:space="0" w:color="000000"/>
              <w:right w:val="outset" w:sz="8" w:space="0" w:color="000000"/>
            </w:tcBorders>
            <w:vAlign w:val="center"/>
          </w:tcPr>
          <w:p w14:paraId="6DFD5C19" w14:textId="6EAAF3A4" w:rsidR="00375403" w:rsidRPr="00A4378A" w:rsidRDefault="00375403" w:rsidP="00375403">
            <w:pPr>
              <w:jc w:val="center"/>
              <w:rPr>
                <w:color w:val="000000"/>
                <w:sz w:val="20"/>
                <w:szCs w:val="20"/>
                <w:highlight w:val="yellow"/>
              </w:rPr>
            </w:pPr>
            <w:r w:rsidRPr="00A4378A">
              <w:rPr>
                <w:sz w:val="20"/>
                <w:szCs w:val="20"/>
              </w:rPr>
              <w:t>92,275</w:t>
            </w:r>
          </w:p>
        </w:tc>
      </w:tr>
      <w:tr w:rsidR="00375403" w:rsidRPr="00A4378A" w14:paraId="3873897A"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7494F869" w14:textId="72207DF4" w:rsidR="00375403" w:rsidRPr="00A4378A" w:rsidRDefault="00375403" w:rsidP="00375403">
            <w:pPr>
              <w:jc w:val="center"/>
              <w:rPr>
                <w:color w:val="000000"/>
                <w:sz w:val="20"/>
                <w:szCs w:val="20"/>
              </w:rPr>
            </w:pPr>
            <w:r w:rsidRPr="00A4378A">
              <w:rPr>
                <w:sz w:val="20"/>
                <w:szCs w:val="20"/>
              </w:rPr>
              <w:t>01003</w:t>
            </w:r>
          </w:p>
        </w:tc>
        <w:tc>
          <w:tcPr>
            <w:tcW w:w="6508" w:type="dxa"/>
            <w:tcBorders>
              <w:top w:val="outset" w:sz="8" w:space="0" w:color="000000"/>
              <w:left w:val="outset" w:sz="8" w:space="0" w:color="000000"/>
              <w:bottom w:val="outset" w:sz="8" w:space="0" w:color="000000"/>
              <w:right w:val="outset" w:sz="8" w:space="0" w:color="000000"/>
            </w:tcBorders>
            <w:vAlign w:val="center"/>
          </w:tcPr>
          <w:p w14:paraId="120ACEE1" w14:textId="2F3D691D" w:rsidR="00375403" w:rsidRPr="00A4378A" w:rsidRDefault="00375403" w:rsidP="00375403">
            <w:pPr>
              <w:jc w:val="center"/>
              <w:rPr>
                <w:color w:val="000000"/>
                <w:sz w:val="20"/>
                <w:szCs w:val="20"/>
              </w:rPr>
            </w:pPr>
            <w:proofErr w:type="spellStart"/>
            <w:r w:rsidRPr="00A4378A">
              <w:rPr>
                <w:sz w:val="20"/>
                <w:szCs w:val="20"/>
              </w:rPr>
              <w:t>Залізо</w:t>
            </w:r>
            <w:proofErr w:type="spellEnd"/>
            <w:r w:rsidRPr="00A4378A">
              <w:rPr>
                <w:sz w:val="20"/>
                <w:szCs w:val="20"/>
              </w:rPr>
              <w:t xml:space="preserve"> та </w:t>
            </w:r>
            <w:proofErr w:type="spellStart"/>
            <w:r w:rsidRPr="00A4378A">
              <w:rPr>
                <w:sz w:val="20"/>
                <w:szCs w:val="20"/>
              </w:rPr>
              <w:t>його</w:t>
            </w:r>
            <w:proofErr w:type="spellEnd"/>
            <w:r w:rsidRPr="00A4378A">
              <w:rPr>
                <w:sz w:val="20"/>
                <w:szCs w:val="20"/>
              </w:rPr>
              <w:t xml:space="preserve"> </w:t>
            </w:r>
            <w:proofErr w:type="spellStart"/>
            <w:r w:rsidRPr="00A4378A">
              <w:rPr>
                <w:sz w:val="20"/>
                <w:szCs w:val="20"/>
              </w:rPr>
              <w:t>сполуки</w:t>
            </w:r>
            <w:proofErr w:type="spellEnd"/>
            <w:r w:rsidRPr="00A4378A">
              <w:rPr>
                <w:sz w:val="20"/>
                <w:szCs w:val="20"/>
              </w:rPr>
              <w:t xml:space="preserve"> (у </w:t>
            </w:r>
            <w:proofErr w:type="spellStart"/>
            <w:r w:rsidRPr="00A4378A">
              <w:rPr>
                <w:sz w:val="20"/>
                <w:szCs w:val="20"/>
              </w:rPr>
              <w:t>переpахунку</w:t>
            </w:r>
            <w:proofErr w:type="spellEnd"/>
            <w:r w:rsidRPr="00A4378A">
              <w:rPr>
                <w:sz w:val="20"/>
                <w:szCs w:val="20"/>
              </w:rPr>
              <w:t xml:space="preserve"> на </w:t>
            </w:r>
            <w:proofErr w:type="spellStart"/>
            <w:r w:rsidRPr="00A4378A">
              <w:rPr>
                <w:sz w:val="20"/>
                <w:szCs w:val="20"/>
              </w:rPr>
              <w:t>залізо</w:t>
            </w:r>
            <w:proofErr w:type="spellEnd"/>
            <w:r w:rsidRPr="00A4378A">
              <w:rPr>
                <w:sz w:val="20"/>
                <w:szCs w:val="20"/>
              </w:rPr>
              <w:t>)</w:t>
            </w:r>
          </w:p>
        </w:tc>
        <w:tc>
          <w:tcPr>
            <w:tcW w:w="5149" w:type="dxa"/>
            <w:tcBorders>
              <w:top w:val="outset" w:sz="8" w:space="0" w:color="000000"/>
              <w:left w:val="outset" w:sz="8" w:space="0" w:color="000000"/>
              <w:bottom w:val="outset" w:sz="8" w:space="0" w:color="000000"/>
              <w:right w:val="outset" w:sz="8" w:space="0" w:color="000000"/>
            </w:tcBorders>
            <w:vAlign w:val="center"/>
          </w:tcPr>
          <w:p w14:paraId="43AF5598" w14:textId="4320E86F" w:rsidR="00375403" w:rsidRPr="00A4378A" w:rsidRDefault="00375403" w:rsidP="00375403">
            <w:pPr>
              <w:jc w:val="center"/>
              <w:rPr>
                <w:color w:val="000000"/>
                <w:sz w:val="20"/>
                <w:szCs w:val="20"/>
              </w:rPr>
            </w:pPr>
            <w:r w:rsidRPr="00A4378A">
              <w:rPr>
                <w:sz w:val="20"/>
                <w:szCs w:val="20"/>
              </w:rPr>
              <w:t>0,017</w:t>
            </w:r>
          </w:p>
        </w:tc>
      </w:tr>
      <w:tr w:rsidR="00375403" w:rsidRPr="00A4378A" w14:paraId="7188CF79"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36DDE51" w14:textId="6DC52BA0" w:rsidR="00375403" w:rsidRPr="00A4378A" w:rsidRDefault="00375403" w:rsidP="00375403">
            <w:pPr>
              <w:jc w:val="center"/>
              <w:rPr>
                <w:color w:val="000000"/>
                <w:sz w:val="20"/>
                <w:szCs w:val="20"/>
              </w:rPr>
            </w:pPr>
            <w:r w:rsidRPr="00A4378A">
              <w:rPr>
                <w:sz w:val="20"/>
                <w:szCs w:val="20"/>
              </w:rPr>
              <w:t>01010</w:t>
            </w:r>
          </w:p>
        </w:tc>
        <w:tc>
          <w:tcPr>
            <w:tcW w:w="6508" w:type="dxa"/>
            <w:tcBorders>
              <w:top w:val="outset" w:sz="8" w:space="0" w:color="000000"/>
              <w:left w:val="outset" w:sz="8" w:space="0" w:color="000000"/>
              <w:bottom w:val="outset" w:sz="8" w:space="0" w:color="000000"/>
              <w:right w:val="outset" w:sz="8" w:space="0" w:color="000000"/>
            </w:tcBorders>
            <w:vAlign w:val="center"/>
          </w:tcPr>
          <w:p w14:paraId="68F6B0D3" w14:textId="47CDB8E2" w:rsidR="00375403" w:rsidRPr="00A4378A" w:rsidRDefault="00375403" w:rsidP="00375403">
            <w:pPr>
              <w:jc w:val="center"/>
              <w:rPr>
                <w:color w:val="000000"/>
                <w:sz w:val="20"/>
                <w:szCs w:val="20"/>
              </w:rPr>
            </w:pPr>
            <w:r w:rsidRPr="00A4378A">
              <w:rPr>
                <w:sz w:val="20"/>
                <w:szCs w:val="20"/>
              </w:rPr>
              <w:t xml:space="preserve">Хром та </w:t>
            </w:r>
            <w:proofErr w:type="spellStart"/>
            <w:r w:rsidRPr="00A4378A">
              <w:rPr>
                <w:sz w:val="20"/>
                <w:szCs w:val="20"/>
              </w:rPr>
              <w:t>його</w:t>
            </w:r>
            <w:proofErr w:type="spellEnd"/>
            <w:r w:rsidRPr="00A4378A">
              <w:rPr>
                <w:sz w:val="20"/>
                <w:szCs w:val="20"/>
              </w:rPr>
              <w:t xml:space="preserve"> </w:t>
            </w:r>
            <w:proofErr w:type="spellStart"/>
            <w:r w:rsidRPr="00A4378A">
              <w:rPr>
                <w:sz w:val="20"/>
                <w:szCs w:val="20"/>
              </w:rPr>
              <w:t>сполуки</w:t>
            </w:r>
            <w:proofErr w:type="spellEnd"/>
            <w:r w:rsidRPr="00A4378A">
              <w:rPr>
                <w:sz w:val="20"/>
                <w:szCs w:val="20"/>
              </w:rPr>
              <w:t xml:space="preserve"> (у </w:t>
            </w:r>
            <w:proofErr w:type="spellStart"/>
            <w:r w:rsidRPr="00A4378A">
              <w:rPr>
                <w:sz w:val="20"/>
                <w:szCs w:val="20"/>
              </w:rPr>
              <w:t>переpахунку</w:t>
            </w:r>
            <w:proofErr w:type="spellEnd"/>
            <w:r w:rsidRPr="00A4378A">
              <w:rPr>
                <w:sz w:val="20"/>
                <w:szCs w:val="20"/>
              </w:rPr>
              <w:t xml:space="preserve"> на </w:t>
            </w:r>
            <w:proofErr w:type="spellStart"/>
            <w:r w:rsidRPr="00A4378A">
              <w:rPr>
                <w:sz w:val="20"/>
                <w:szCs w:val="20"/>
              </w:rPr>
              <w:t>триокис</w:t>
            </w:r>
            <w:proofErr w:type="spellEnd"/>
            <w:r w:rsidRPr="00A4378A">
              <w:rPr>
                <w:sz w:val="20"/>
                <w:szCs w:val="20"/>
              </w:rPr>
              <w:t xml:space="preserve"> хрому)</w:t>
            </w:r>
          </w:p>
        </w:tc>
        <w:tc>
          <w:tcPr>
            <w:tcW w:w="5149" w:type="dxa"/>
            <w:tcBorders>
              <w:top w:val="outset" w:sz="8" w:space="0" w:color="000000"/>
              <w:left w:val="outset" w:sz="8" w:space="0" w:color="000000"/>
              <w:bottom w:val="outset" w:sz="8" w:space="0" w:color="000000"/>
              <w:right w:val="outset" w:sz="8" w:space="0" w:color="000000"/>
            </w:tcBorders>
            <w:vAlign w:val="center"/>
          </w:tcPr>
          <w:p w14:paraId="5AEA81F7" w14:textId="7506F2D4" w:rsidR="00375403" w:rsidRPr="00A4378A" w:rsidRDefault="00375403" w:rsidP="00375403">
            <w:pPr>
              <w:jc w:val="center"/>
              <w:rPr>
                <w:color w:val="000000"/>
                <w:sz w:val="20"/>
                <w:szCs w:val="20"/>
              </w:rPr>
            </w:pPr>
            <w:r w:rsidRPr="00A4378A">
              <w:rPr>
                <w:sz w:val="20"/>
                <w:szCs w:val="20"/>
              </w:rPr>
              <w:t>0,000</w:t>
            </w:r>
          </w:p>
        </w:tc>
      </w:tr>
      <w:tr w:rsidR="00375403" w:rsidRPr="00A4378A" w14:paraId="00AE3C8F"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4440FDA" w14:textId="269EB716" w:rsidR="00375403" w:rsidRPr="00A4378A" w:rsidRDefault="00375403" w:rsidP="00375403">
            <w:pPr>
              <w:jc w:val="center"/>
              <w:rPr>
                <w:color w:val="000000"/>
                <w:sz w:val="20"/>
                <w:szCs w:val="20"/>
              </w:rPr>
            </w:pPr>
            <w:r w:rsidRPr="00A4378A">
              <w:rPr>
                <w:sz w:val="20"/>
                <w:szCs w:val="20"/>
              </w:rPr>
              <w:t>01104</w:t>
            </w:r>
          </w:p>
        </w:tc>
        <w:tc>
          <w:tcPr>
            <w:tcW w:w="6508" w:type="dxa"/>
            <w:tcBorders>
              <w:top w:val="outset" w:sz="8" w:space="0" w:color="000000"/>
              <w:left w:val="outset" w:sz="8" w:space="0" w:color="000000"/>
              <w:bottom w:val="outset" w:sz="8" w:space="0" w:color="000000"/>
              <w:right w:val="outset" w:sz="8" w:space="0" w:color="000000"/>
            </w:tcBorders>
            <w:vAlign w:val="center"/>
          </w:tcPr>
          <w:p w14:paraId="0220FF28" w14:textId="31E29B70" w:rsidR="00375403" w:rsidRPr="00A4378A" w:rsidRDefault="00375403" w:rsidP="00375403">
            <w:pPr>
              <w:jc w:val="center"/>
              <w:rPr>
                <w:color w:val="000000"/>
                <w:sz w:val="20"/>
                <w:szCs w:val="20"/>
              </w:rPr>
            </w:pPr>
            <w:proofErr w:type="spellStart"/>
            <w:r w:rsidRPr="00A4378A">
              <w:rPr>
                <w:sz w:val="20"/>
                <w:szCs w:val="20"/>
              </w:rPr>
              <w:t>Манган</w:t>
            </w:r>
            <w:proofErr w:type="spellEnd"/>
            <w:r w:rsidRPr="00A4378A">
              <w:rPr>
                <w:sz w:val="20"/>
                <w:szCs w:val="20"/>
              </w:rPr>
              <w:t xml:space="preserve"> та </w:t>
            </w:r>
            <w:proofErr w:type="spellStart"/>
            <w:r w:rsidRPr="00A4378A">
              <w:rPr>
                <w:sz w:val="20"/>
                <w:szCs w:val="20"/>
              </w:rPr>
              <w:t>його</w:t>
            </w:r>
            <w:proofErr w:type="spellEnd"/>
            <w:r w:rsidRPr="00A4378A">
              <w:rPr>
                <w:sz w:val="20"/>
                <w:szCs w:val="20"/>
              </w:rPr>
              <w:t xml:space="preserve"> </w:t>
            </w:r>
            <w:proofErr w:type="spellStart"/>
            <w:r w:rsidRPr="00A4378A">
              <w:rPr>
                <w:sz w:val="20"/>
                <w:szCs w:val="20"/>
              </w:rPr>
              <w:t>сполуки</w:t>
            </w:r>
            <w:proofErr w:type="spellEnd"/>
            <w:r w:rsidRPr="00A4378A">
              <w:rPr>
                <w:sz w:val="20"/>
                <w:szCs w:val="20"/>
              </w:rPr>
              <w:t xml:space="preserve"> (у </w:t>
            </w:r>
            <w:proofErr w:type="spellStart"/>
            <w:r w:rsidRPr="00A4378A">
              <w:rPr>
                <w:sz w:val="20"/>
                <w:szCs w:val="20"/>
              </w:rPr>
              <w:t>перерахунку</w:t>
            </w:r>
            <w:proofErr w:type="spellEnd"/>
            <w:r w:rsidRPr="00A4378A">
              <w:rPr>
                <w:sz w:val="20"/>
                <w:szCs w:val="20"/>
              </w:rPr>
              <w:t xml:space="preserve"> </w:t>
            </w:r>
            <w:proofErr w:type="gramStart"/>
            <w:r w:rsidRPr="00A4378A">
              <w:rPr>
                <w:sz w:val="20"/>
                <w:szCs w:val="20"/>
              </w:rPr>
              <w:t xml:space="preserve">на  </w:t>
            </w:r>
            <w:proofErr w:type="spellStart"/>
            <w:r w:rsidRPr="00A4378A">
              <w:rPr>
                <w:sz w:val="20"/>
                <w:szCs w:val="20"/>
              </w:rPr>
              <w:t>діоксид</w:t>
            </w:r>
            <w:proofErr w:type="spellEnd"/>
            <w:proofErr w:type="gramEnd"/>
            <w:r w:rsidRPr="00A4378A">
              <w:rPr>
                <w:sz w:val="20"/>
                <w:szCs w:val="20"/>
              </w:rPr>
              <w:t xml:space="preserve"> </w:t>
            </w:r>
            <w:proofErr w:type="spellStart"/>
            <w:r w:rsidRPr="00A4378A">
              <w:rPr>
                <w:sz w:val="20"/>
                <w:szCs w:val="20"/>
              </w:rPr>
              <w:t>мангану</w:t>
            </w:r>
            <w:proofErr w:type="spellEnd"/>
            <w:r w:rsidRPr="00A4378A">
              <w:rPr>
                <w:sz w:val="20"/>
                <w:szCs w:val="20"/>
              </w:rPr>
              <w:t>)</w:t>
            </w:r>
          </w:p>
        </w:tc>
        <w:tc>
          <w:tcPr>
            <w:tcW w:w="5149" w:type="dxa"/>
            <w:tcBorders>
              <w:top w:val="outset" w:sz="8" w:space="0" w:color="000000"/>
              <w:left w:val="outset" w:sz="8" w:space="0" w:color="000000"/>
              <w:bottom w:val="outset" w:sz="8" w:space="0" w:color="000000"/>
              <w:right w:val="outset" w:sz="8" w:space="0" w:color="000000"/>
            </w:tcBorders>
            <w:vAlign w:val="center"/>
          </w:tcPr>
          <w:p w14:paraId="46E956A8" w14:textId="5D71E65C" w:rsidR="00375403" w:rsidRPr="00A4378A" w:rsidRDefault="00375403" w:rsidP="00375403">
            <w:pPr>
              <w:jc w:val="center"/>
              <w:rPr>
                <w:color w:val="000000"/>
                <w:sz w:val="20"/>
                <w:szCs w:val="20"/>
              </w:rPr>
            </w:pPr>
            <w:r w:rsidRPr="00A4378A">
              <w:rPr>
                <w:sz w:val="20"/>
                <w:szCs w:val="20"/>
              </w:rPr>
              <w:t>0,001</w:t>
            </w:r>
          </w:p>
        </w:tc>
      </w:tr>
      <w:tr w:rsidR="00375403" w:rsidRPr="00A4378A" w14:paraId="562EDA56"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3755F60B" w14:textId="759F4CFB" w:rsidR="00375403" w:rsidRPr="00A4378A" w:rsidRDefault="00375403" w:rsidP="00375403">
            <w:pPr>
              <w:jc w:val="center"/>
              <w:rPr>
                <w:color w:val="000000"/>
                <w:sz w:val="20"/>
                <w:szCs w:val="20"/>
              </w:rPr>
            </w:pPr>
            <w:r w:rsidRPr="00A4378A">
              <w:rPr>
                <w:sz w:val="20"/>
                <w:szCs w:val="20"/>
              </w:rPr>
              <w:t>03000</w:t>
            </w:r>
          </w:p>
        </w:tc>
        <w:tc>
          <w:tcPr>
            <w:tcW w:w="6508" w:type="dxa"/>
            <w:tcBorders>
              <w:top w:val="outset" w:sz="8" w:space="0" w:color="000000"/>
              <w:left w:val="outset" w:sz="8" w:space="0" w:color="000000"/>
              <w:bottom w:val="outset" w:sz="8" w:space="0" w:color="000000"/>
              <w:right w:val="outset" w:sz="8" w:space="0" w:color="000000"/>
            </w:tcBorders>
            <w:vAlign w:val="center"/>
          </w:tcPr>
          <w:p w14:paraId="77CCD165" w14:textId="7B593928" w:rsidR="00375403" w:rsidRPr="00A4378A" w:rsidRDefault="00375403" w:rsidP="00375403">
            <w:pPr>
              <w:jc w:val="center"/>
              <w:rPr>
                <w:color w:val="000000"/>
                <w:sz w:val="20"/>
                <w:szCs w:val="20"/>
              </w:rPr>
            </w:pPr>
            <w:proofErr w:type="spellStart"/>
            <w:r w:rsidRPr="00A4378A">
              <w:rPr>
                <w:sz w:val="20"/>
                <w:szCs w:val="20"/>
              </w:rPr>
              <w:t>Речовини</w:t>
            </w:r>
            <w:proofErr w:type="spellEnd"/>
            <w:r w:rsidRPr="00A4378A">
              <w:rPr>
                <w:sz w:val="20"/>
                <w:szCs w:val="20"/>
              </w:rPr>
              <w:t xml:space="preserve"> у </w:t>
            </w:r>
            <w:proofErr w:type="spellStart"/>
            <w:r w:rsidRPr="00A4378A">
              <w:rPr>
                <w:sz w:val="20"/>
                <w:szCs w:val="20"/>
              </w:rPr>
              <w:t>вигляді</w:t>
            </w:r>
            <w:proofErr w:type="spellEnd"/>
            <w:r w:rsidRPr="00A4378A">
              <w:rPr>
                <w:sz w:val="20"/>
                <w:szCs w:val="20"/>
              </w:rPr>
              <w:t xml:space="preserve"> </w:t>
            </w:r>
            <w:proofErr w:type="spellStart"/>
            <w:r w:rsidRPr="00A4378A">
              <w:rPr>
                <w:sz w:val="20"/>
                <w:szCs w:val="20"/>
              </w:rPr>
              <w:t>суспендованих</w:t>
            </w:r>
            <w:proofErr w:type="spellEnd"/>
            <w:r w:rsidRPr="00A4378A">
              <w:rPr>
                <w:sz w:val="20"/>
                <w:szCs w:val="20"/>
              </w:rPr>
              <w:t xml:space="preserve"> </w:t>
            </w:r>
            <w:proofErr w:type="spellStart"/>
            <w:r w:rsidRPr="00A4378A">
              <w:rPr>
                <w:sz w:val="20"/>
                <w:szCs w:val="20"/>
              </w:rPr>
              <w:t>твердих</w:t>
            </w:r>
            <w:proofErr w:type="spellEnd"/>
            <w:r w:rsidRPr="00A4378A">
              <w:rPr>
                <w:sz w:val="20"/>
                <w:szCs w:val="20"/>
              </w:rPr>
              <w:t xml:space="preserve"> </w:t>
            </w:r>
            <w:proofErr w:type="spellStart"/>
            <w:r w:rsidRPr="00A4378A">
              <w:rPr>
                <w:sz w:val="20"/>
                <w:szCs w:val="20"/>
              </w:rPr>
              <w:t>частинок</w:t>
            </w:r>
            <w:proofErr w:type="spellEnd"/>
            <w:r w:rsidRPr="00A4378A">
              <w:rPr>
                <w:sz w:val="20"/>
                <w:szCs w:val="20"/>
              </w:rPr>
              <w:t xml:space="preserve"> </w:t>
            </w:r>
            <w:proofErr w:type="spellStart"/>
            <w:r w:rsidRPr="00A4378A">
              <w:rPr>
                <w:sz w:val="20"/>
                <w:szCs w:val="20"/>
              </w:rPr>
              <w:t>недиференційованих</w:t>
            </w:r>
            <w:proofErr w:type="spellEnd"/>
            <w:r w:rsidRPr="00A4378A">
              <w:rPr>
                <w:sz w:val="20"/>
                <w:szCs w:val="20"/>
              </w:rPr>
              <w:t xml:space="preserve"> за складом </w:t>
            </w:r>
          </w:p>
        </w:tc>
        <w:tc>
          <w:tcPr>
            <w:tcW w:w="5149" w:type="dxa"/>
            <w:tcBorders>
              <w:top w:val="outset" w:sz="8" w:space="0" w:color="000000"/>
              <w:left w:val="outset" w:sz="8" w:space="0" w:color="000000"/>
              <w:bottom w:val="outset" w:sz="8" w:space="0" w:color="000000"/>
              <w:right w:val="outset" w:sz="8" w:space="0" w:color="000000"/>
            </w:tcBorders>
            <w:vAlign w:val="center"/>
          </w:tcPr>
          <w:p w14:paraId="078A0D5A" w14:textId="28F2BD07" w:rsidR="00375403" w:rsidRPr="00A4378A" w:rsidRDefault="00375403" w:rsidP="00375403">
            <w:pPr>
              <w:jc w:val="center"/>
              <w:rPr>
                <w:color w:val="000000"/>
                <w:sz w:val="20"/>
                <w:szCs w:val="20"/>
              </w:rPr>
            </w:pPr>
            <w:r w:rsidRPr="00A4378A">
              <w:rPr>
                <w:sz w:val="20"/>
                <w:szCs w:val="20"/>
              </w:rPr>
              <w:t>601,575</w:t>
            </w:r>
          </w:p>
        </w:tc>
      </w:tr>
      <w:tr w:rsidR="00375403" w:rsidRPr="00A4378A" w14:paraId="178ACC90"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5E7AE843" w14:textId="034A7503" w:rsidR="00375403" w:rsidRPr="00A4378A" w:rsidRDefault="00375403" w:rsidP="00375403">
            <w:pPr>
              <w:jc w:val="center"/>
              <w:rPr>
                <w:color w:val="000000"/>
                <w:sz w:val="20"/>
                <w:szCs w:val="20"/>
              </w:rPr>
            </w:pPr>
            <w:r w:rsidRPr="00A4378A">
              <w:rPr>
                <w:sz w:val="20"/>
                <w:szCs w:val="20"/>
              </w:rPr>
              <w:t>04001</w:t>
            </w:r>
          </w:p>
        </w:tc>
        <w:tc>
          <w:tcPr>
            <w:tcW w:w="6508" w:type="dxa"/>
            <w:tcBorders>
              <w:top w:val="outset" w:sz="8" w:space="0" w:color="000000"/>
              <w:left w:val="outset" w:sz="8" w:space="0" w:color="000000"/>
              <w:bottom w:val="outset" w:sz="8" w:space="0" w:color="000000"/>
              <w:right w:val="outset" w:sz="8" w:space="0" w:color="000000"/>
            </w:tcBorders>
            <w:vAlign w:val="center"/>
          </w:tcPr>
          <w:p w14:paraId="2C2D3612" w14:textId="5A77A1CB" w:rsidR="00375403" w:rsidRPr="00A4378A" w:rsidRDefault="00375403" w:rsidP="00375403">
            <w:pPr>
              <w:jc w:val="center"/>
              <w:rPr>
                <w:color w:val="000000"/>
                <w:sz w:val="20"/>
                <w:szCs w:val="20"/>
              </w:rPr>
            </w:pPr>
            <w:proofErr w:type="spellStart"/>
            <w:r w:rsidRPr="00A4378A">
              <w:rPr>
                <w:sz w:val="20"/>
                <w:szCs w:val="20"/>
              </w:rPr>
              <w:t>Оксиди</w:t>
            </w:r>
            <w:proofErr w:type="spellEnd"/>
            <w:r w:rsidRPr="00A4378A">
              <w:rPr>
                <w:sz w:val="20"/>
                <w:szCs w:val="20"/>
              </w:rPr>
              <w:t xml:space="preserve"> азоту (у </w:t>
            </w:r>
            <w:proofErr w:type="spellStart"/>
            <w:r w:rsidRPr="00A4378A">
              <w:rPr>
                <w:sz w:val="20"/>
                <w:szCs w:val="20"/>
              </w:rPr>
              <w:t>перерахунку</w:t>
            </w:r>
            <w:proofErr w:type="spellEnd"/>
            <w:r w:rsidRPr="00A4378A">
              <w:rPr>
                <w:sz w:val="20"/>
                <w:szCs w:val="20"/>
              </w:rPr>
              <w:t xml:space="preserve"> на </w:t>
            </w:r>
            <w:proofErr w:type="spellStart"/>
            <w:r w:rsidRPr="00A4378A">
              <w:rPr>
                <w:sz w:val="20"/>
                <w:szCs w:val="20"/>
              </w:rPr>
              <w:t>діоксид</w:t>
            </w:r>
            <w:proofErr w:type="spellEnd"/>
            <w:r w:rsidRPr="00A4378A">
              <w:rPr>
                <w:sz w:val="20"/>
                <w:szCs w:val="20"/>
              </w:rPr>
              <w:t xml:space="preserve"> </w:t>
            </w:r>
            <w:proofErr w:type="gramStart"/>
            <w:r w:rsidRPr="00A4378A">
              <w:rPr>
                <w:sz w:val="20"/>
                <w:szCs w:val="20"/>
              </w:rPr>
              <w:t>азоту)(</w:t>
            </w:r>
            <w:proofErr w:type="gramEnd"/>
            <w:r w:rsidRPr="00A4378A">
              <w:rPr>
                <w:sz w:val="20"/>
                <w:szCs w:val="20"/>
              </w:rPr>
              <w:t xml:space="preserve"> NO+ NO2)</w:t>
            </w:r>
          </w:p>
        </w:tc>
        <w:tc>
          <w:tcPr>
            <w:tcW w:w="5149" w:type="dxa"/>
            <w:tcBorders>
              <w:top w:val="outset" w:sz="8" w:space="0" w:color="000000"/>
              <w:left w:val="outset" w:sz="8" w:space="0" w:color="000000"/>
              <w:bottom w:val="outset" w:sz="8" w:space="0" w:color="000000"/>
              <w:right w:val="outset" w:sz="8" w:space="0" w:color="000000"/>
            </w:tcBorders>
            <w:vAlign w:val="center"/>
          </w:tcPr>
          <w:p w14:paraId="5D80214F" w14:textId="3A86E14F" w:rsidR="00375403" w:rsidRPr="00A4378A" w:rsidRDefault="00375403" w:rsidP="00375403">
            <w:pPr>
              <w:jc w:val="center"/>
              <w:rPr>
                <w:color w:val="000000"/>
                <w:sz w:val="20"/>
                <w:szCs w:val="20"/>
              </w:rPr>
            </w:pPr>
            <w:r w:rsidRPr="00A4378A">
              <w:rPr>
                <w:sz w:val="20"/>
                <w:szCs w:val="20"/>
              </w:rPr>
              <w:t>989,012</w:t>
            </w:r>
          </w:p>
        </w:tc>
      </w:tr>
      <w:tr w:rsidR="00375403" w:rsidRPr="00A4378A" w14:paraId="42BACD20"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2D66344" w14:textId="637E6824" w:rsidR="00375403" w:rsidRPr="00A4378A" w:rsidRDefault="00375403" w:rsidP="00375403">
            <w:pPr>
              <w:jc w:val="center"/>
              <w:rPr>
                <w:color w:val="000000"/>
                <w:sz w:val="20"/>
                <w:szCs w:val="20"/>
              </w:rPr>
            </w:pPr>
            <w:r w:rsidRPr="00A4378A">
              <w:rPr>
                <w:sz w:val="20"/>
                <w:szCs w:val="20"/>
              </w:rPr>
              <w:t>04002</w:t>
            </w:r>
          </w:p>
        </w:tc>
        <w:tc>
          <w:tcPr>
            <w:tcW w:w="6508" w:type="dxa"/>
            <w:tcBorders>
              <w:top w:val="outset" w:sz="8" w:space="0" w:color="000000"/>
              <w:left w:val="outset" w:sz="8" w:space="0" w:color="000000"/>
              <w:bottom w:val="outset" w:sz="8" w:space="0" w:color="000000"/>
              <w:right w:val="outset" w:sz="8" w:space="0" w:color="000000"/>
            </w:tcBorders>
            <w:vAlign w:val="center"/>
          </w:tcPr>
          <w:p w14:paraId="35AAEEF6" w14:textId="036E221F" w:rsidR="00375403" w:rsidRPr="00A4378A" w:rsidRDefault="00375403" w:rsidP="00375403">
            <w:pPr>
              <w:jc w:val="center"/>
              <w:rPr>
                <w:color w:val="000000"/>
                <w:sz w:val="20"/>
                <w:szCs w:val="20"/>
              </w:rPr>
            </w:pPr>
            <w:proofErr w:type="gramStart"/>
            <w:r w:rsidRPr="00A4378A">
              <w:rPr>
                <w:sz w:val="20"/>
                <w:szCs w:val="20"/>
              </w:rPr>
              <w:t>Азоту(</w:t>
            </w:r>
            <w:proofErr w:type="gramEnd"/>
            <w:r w:rsidRPr="00A4378A">
              <w:rPr>
                <w:sz w:val="20"/>
                <w:szCs w:val="20"/>
              </w:rPr>
              <w:t>1) оксид (N2O)</w:t>
            </w:r>
          </w:p>
        </w:tc>
        <w:tc>
          <w:tcPr>
            <w:tcW w:w="5149" w:type="dxa"/>
            <w:tcBorders>
              <w:top w:val="outset" w:sz="8" w:space="0" w:color="000000"/>
              <w:left w:val="outset" w:sz="8" w:space="0" w:color="000000"/>
              <w:bottom w:val="outset" w:sz="8" w:space="0" w:color="000000"/>
              <w:right w:val="outset" w:sz="8" w:space="0" w:color="000000"/>
            </w:tcBorders>
            <w:vAlign w:val="center"/>
          </w:tcPr>
          <w:p w14:paraId="799E233D" w14:textId="331FA819" w:rsidR="00375403" w:rsidRPr="00A4378A" w:rsidRDefault="00375403" w:rsidP="00375403">
            <w:pPr>
              <w:jc w:val="center"/>
              <w:rPr>
                <w:color w:val="000000"/>
                <w:sz w:val="20"/>
                <w:szCs w:val="20"/>
              </w:rPr>
            </w:pPr>
            <w:r w:rsidRPr="00A4378A">
              <w:rPr>
                <w:sz w:val="20"/>
                <w:szCs w:val="20"/>
              </w:rPr>
              <w:t>19,534</w:t>
            </w:r>
          </w:p>
        </w:tc>
      </w:tr>
      <w:tr w:rsidR="00375403" w:rsidRPr="00A4378A" w14:paraId="333048B8"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135C291B" w14:textId="6080A0B2" w:rsidR="00375403" w:rsidRPr="00A4378A" w:rsidRDefault="00375403" w:rsidP="00375403">
            <w:pPr>
              <w:jc w:val="center"/>
              <w:rPr>
                <w:color w:val="000000"/>
                <w:sz w:val="20"/>
                <w:szCs w:val="20"/>
              </w:rPr>
            </w:pPr>
            <w:r w:rsidRPr="00A4378A">
              <w:rPr>
                <w:sz w:val="20"/>
                <w:szCs w:val="20"/>
              </w:rPr>
              <w:t>04003</w:t>
            </w:r>
          </w:p>
        </w:tc>
        <w:tc>
          <w:tcPr>
            <w:tcW w:w="6508" w:type="dxa"/>
            <w:tcBorders>
              <w:top w:val="outset" w:sz="8" w:space="0" w:color="000000"/>
              <w:left w:val="outset" w:sz="8" w:space="0" w:color="000000"/>
              <w:bottom w:val="outset" w:sz="8" w:space="0" w:color="000000"/>
              <w:right w:val="outset" w:sz="8" w:space="0" w:color="000000"/>
            </w:tcBorders>
            <w:vAlign w:val="center"/>
          </w:tcPr>
          <w:p w14:paraId="51A1BA8A" w14:textId="41A1AFCB" w:rsidR="00375403" w:rsidRPr="00A4378A" w:rsidRDefault="00375403" w:rsidP="00375403">
            <w:pPr>
              <w:jc w:val="center"/>
              <w:rPr>
                <w:color w:val="000000"/>
                <w:sz w:val="20"/>
                <w:szCs w:val="20"/>
              </w:rPr>
            </w:pPr>
            <w:proofErr w:type="spellStart"/>
            <w:r w:rsidRPr="00A4378A">
              <w:rPr>
                <w:sz w:val="20"/>
                <w:szCs w:val="20"/>
              </w:rPr>
              <w:t>Аміак</w:t>
            </w:r>
            <w:proofErr w:type="spellEnd"/>
          </w:p>
        </w:tc>
        <w:tc>
          <w:tcPr>
            <w:tcW w:w="5149" w:type="dxa"/>
            <w:tcBorders>
              <w:top w:val="outset" w:sz="8" w:space="0" w:color="000000"/>
              <w:left w:val="outset" w:sz="8" w:space="0" w:color="000000"/>
              <w:bottom w:val="outset" w:sz="8" w:space="0" w:color="000000"/>
              <w:right w:val="outset" w:sz="8" w:space="0" w:color="000000"/>
            </w:tcBorders>
            <w:vAlign w:val="center"/>
          </w:tcPr>
          <w:p w14:paraId="447E0FC8" w14:textId="72E1E47F" w:rsidR="00375403" w:rsidRPr="00A4378A" w:rsidRDefault="00375403" w:rsidP="00375403">
            <w:pPr>
              <w:jc w:val="center"/>
              <w:rPr>
                <w:color w:val="000000"/>
                <w:sz w:val="20"/>
                <w:szCs w:val="20"/>
              </w:rPr>
            </w:pPr>
            <w:r w:rsidRPr="00A4378A">
              <w:rPr>
                <w:sz w:val="20"/>
                <w:szCs w:val="20"/>
              </w:rPr>
              <w:t>8,061</w:t>
            </w:r>
          </w:p>
        </w:tc>
      </w:tr>
      <w:tr w:rsidR="00375403" w:rsidRPr="00A4378A" w14:paraId="247A1D85"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B17513F" w14:textId="5F07CF9A" w:rsidR="00375403" w:rsidRPr="00A4378A" w:rsidRDefault="00375403" w:rsidP="00375403">
            <w:pPr>
              <w:jc w:val="center"/>
              <w:rPr>
                <w:color w:val="000000"/>
                <w:sz w:val="20"/>
                <w:szCs w:val="20"/>
              </w:rPr>
            </w:pPr>
            <w:r w:rsidRPr="00A4378A">
              <w:rPr>
                <w:sz w:val="20"/>
                <w:szCs w:val="20"/>
              </w:rPr>
              <w:t>05000</w:t>
            </w:r>
          </w:p>
        </w:tc>
        <w:tc>
          <w:tcPr>
            <w:tcW w:w="6508" w:type="dxa"/>
            <w:tcBorders>
              <w:top w:val="outset" w:sz="8" w:space="0" w:color="000000"/>
              <w:left w:val="outset" w:sz="8" w:space="0" w:color="000000"/>
              <w:bottom w:val="outset" w:sz="8" w:space="0" w:color="000000"/>
              <w:right w:val="outset" w:sz="8" w:space="0" w:color="000000"/>
            </w:tcBorders>
            <w:vAlign w:val="center"/>
          </w:tcPr>
          <w:p w14:paraId="5894CC8E" w14:textId="49B41D56" w:rsidR="00375403" w:rsidRPr="00A4378A" w:rsidRDefault="00375403" w:rsidP="00375403">
            <w:pPr>
              <w:jc w:val="center"/>
              <w:rPr>
                <w:color w:val="000000"/>
                <w:sz w:val="20"/>
                <w:szCs w:val="20"/>
              </w:rPr>
            </w:pPr>
            <w:proofErr w:type="spellStart"/>
            <w:r w:rsidRPr="00A4378A">
              <w:rPr>
                <w:sz w:val="20"/>
                <w:szCs w:val="20"/>
              </w:rPr>
              <w:t>Діоксид</w:t>
            </w:r>
            <w:proofErr w:type="spellEnd"/>
            <w:r w:rsidRPr="00A4378A">
              <w:rPr>
                <w:sz w:val="20"/>
                <w:szCs w:val="20"/>
              </w:rPr>
              <w:t xml:space="preserve"> та </w:t>
            </w:r>
            <w:proofErr w:type="spellStart"/>
            <w:r w:rsidRPr="00A4378A">
              <w:rPr>
                <w:sz w:val="20"/>
                <w:szCs w:val="20"/>
              </w:rPr>
              <w:t>інші</w:t>
            </w:r>
            <w:proofErr w:type="spellEnd"/>
            <w:r w:rsidRPr="00A4378A">
              <w:rPr>
                <w:sz w:val="20"/>
                <w:szCs w:val="20"/>
              </w:rPr>
              <w:t xml:space="preserve"> </w:t>
            </w:r>
            <w:proofErr w:type="spellStart"/>
            <w:r w:rsidRPr="00A4378A">
              <w:rPr>
                <w:sz w:val="20"/>
                <w:szCs w:val="20"/>
              </w:rPr>
              <w:t>сполуки</w:t>
            </w:r>
            <w:proofErr w:type="spellEnd"/>
            <w:r w:rsidRPr="00A4378A">
              <w:rPr>
                <w:sz w:val="20"/>
                <w:szCs w:val="20"/>
              </w:rPr>
              <w:t xml:space="preserve"> </w:t>
            </w:r>
            <w:proofErr w:type="spellStart"/>
            <w:r w:rsidRPr="00A4378A">
              <w:rPr>
                <w:sz w:val="20"/>
                <w:szCs w:val="20"/>
              </w:rPr>
              <w:t>сірки</w:t>
            </w:r>
            <w:proofErr w:type="spellEnd"/>
            <w:r w:rsidRPr="00A4378A">
              <w:rPr>
                <w:sz w:val="20"/>
                <w:szCs w:val="20"/>
              </w:rPr>
              <w:t xml:space="preserve"> (метилмеркаптан (газ))</w:t>
            </w:r>
          </w:p>
        </w:tc>
        <w:tc>
          <w:tcPr>
            <w:tcW w:w="5149" w:type="dxa"/>
            <w:tcBorders>
              <w:top w:val="outset" w:sz="8" w:space="0" w:color="000000"/>
              <w:left w:val="outset" w:sz="8" w:space="0" w:color="000000"/>
              <w:bottom w:val="outset" w:sz="8" w:space="0" w:color="000000"/>
              <w:right w:val="outset" w:sz="8" w:space="0" w:color="000000"/>
            </w:tcBorders>
            <w:vAlign w:val="center"/>
          </w:tcPr>
          <w:p w14:paraId="5F78484A" w14:textId="1DD656A5" w:rsidR="00375403" w:rsidRPr="00A4378A" w:rsidRDefault="00375403" w:rsidP="00375403">
            <w:pPr>
              <w:jc w:val="center"/>
              <w:rPr>
                <w:color w:val="000000"/>
                <w:sz w:val="20"/>
                <w:szCs w:val="20"/>
              </w:rPr>
            </w:pPr>
            <w:r w:rsidRPr="00A4378A">
              <w:rPr>
                <w:sz w:val="20"/>
                <w:szCs w:val="20"/>
              </w:rPr>
              <w:t>0,000</w:t>
            </w:r>
          </w:p>
        </w:tc>
      </w:tr>
      <w:tr w:rsidR="00375403" w:rsidRPr="00A4378A" w14:paraId="7BCDA437"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7BCB3A99" w14:textId="42C6A8B8" w:rsidR="00375403" w:rsidRPr="00A4378A" w:rsidRDefault="00375403" w:rsidP="00375403">
            <w:pPr>
              <w:jc w:val="center"/>
              <w:rPr>
                <w:color w:val="000000"/>
                <w:sz w:val="20"/>
                <w:szCs w:val="20"/>
              </w:rPr>
            </w:pPr>
            <w:r w:rsidRPr="00A4378A">
              <w:rPr>
                <w:sz w:val="20"/>
                <w:szCs w:val="20"/>
              </w:rPr>
              <w:t>05000</w:t>
            </w:r>
          </w:p>
        </w:tc>
        <w:tc>
          <w:tcPr>
            <w:tcW w:w="6508" w:type="dxa"/>
            <w:tcBorders>
              <w:top w:val="outset" w:sz="8" w:space="0" w:color="000000"/>
              <w:left w:val="outset" w:sz="8" w:space="0" w:color="000000"/>
              <w:bottom w:val="outset" w:sz="8" w:space="0" w:color="000000"/>
              <w:right w:val="outset" w:sz="8" w:space="0" w:color="000000"/>
            </w:tcBorders>
            <w:vAlign w:val="center"/>
          </w:tcPr>
          <w:p w14:paraId="3E940421" w14:textId="5A437E33" w:rsidR="00375403" w:rsidRPr="00A4378A" w:rsidRDefault="00375403" w:rsidP="00375403">
            <w:pPr>
              <w:jc w:val="center"/>
              <w:rPr>
                <w:color w:val="000000"/>
                <w:sz w:val="20"/>
                <w:szCs w:val="20"/>
              </w:rPr>
            </w:pPr>
            <w:proofErr w:type="spellStart"/>
            <w:r w:rsidRPr="00A4378A">
              <w:rPr>
                <w:sz w:val="20"/>
                <w:szCs w:val="20"/>
              </w:rPr>
              <w:t>Діоксид</w:t>
            </w:r>
            <w:proofErr w:type="spellEnd"/>
            <w:r w:rsidRPr="00A4378A">
              <w:rPr>
                <w:sz w:val="20"/>
                <w:szCs w:val="20"/>
              </w:rPr>
              <w:t xml:space="preserve"> та </w:t>
            </w:r>
            <w:proofErr w:type="spellStart"/>
            <w:r w:rsidRPr="00A4378A">
              <w:rPr>
                <w:sz w:val="20"/>
                <w:szCs w:val="20"/>
              </w:rPr>
              <w:t>інші</w:t>
            </w:r>
            <w:proofErr w:type="spellEnd"/>
            <w:r w:rsidRPr="00A4378A">
              <w:rPr>
                <w:sz w:val="20"/>
                <w:szCs w:val="20"/>
              </w:rPr>
              <w:t xml:space="preserve"> </w:t>
            </w:r>
            <w:proofErr w:type="spellStart"/>
            <w:r w:rsidRPr="00A4378A">
              <w:rPr>
                <w:sz w:val="20"/>
                <w:szCs w:val="20"/>
              </w:rPr>
              <w:t>сполуки</w:t>
            </w:r>
            <w:proofErr w:type="spellEnd"/>
            <w:r w:rsidRPr="00A4378A">
              <w:rPr>
                <w:sz w:val="20"/>
                <w:szCs w:val="20"/>
              </w:rPr>
              <w:t xml:space="preserve"> </w:t>
            </w:r>
            <w:proofErr w:type="spellStart"/>
            <w:proofErr w:type="gramStart"/>
            <w:r w:rsidRPr="00A4378A">
              <w:rPr>
                <w:sz w:val="20"/>
                <w:szCs w:val="20"/>
              </w:rPr>
              <w:t>сірки</w:t>
            </w:r>
            <w:proofErr w:type="spellEnd"/>
            <w:r w:rsidRPr="00A4378A">
              <w:rPr>
                <w:sz w:val="20"/>
                <w:szCs w:val="20"/>
              </w:rPr>
              <w:t xml:space="preserve">  (</w:t>
            </w:r>
            <w:proofErr w:type="spellStart"/>
            <w:proofErr w:type="gramEnd"/>
            <w:r w:rsidRPr="00A4378A">
              <w:rPr>
                <w:sz w:val="20"/>
                <w:szCs w:val="20"/>
              </w:rPr>
              <w:t>етилмеркаптан</w:t>
            </w:r>
            <w:proofErr w:type="spellEnd"/>
            <w:r w:rsidRPr="00A4378A">
              <w:rPr>
                <w:sz w:val="20"/>
                <w:szCs w:val="20"/>
              </w:rPr>
              <w:t>)</w:t>
            </w:r>
          </w:p>
        </w:tc>
        <w:tc>
          <w:tcPr>
            <w:tcW w:w="5149" w:type="dxa"/>
            <w:tcBorders>
              <w:top w:val="outset" w:sz="8" w:space="0" w:color="000000"/>
              <w:left w:val="outset" w:sz="8" w:space="0" w:color="000000"/>
              <w:bottom w:val="outset" w:sz="8" w:space="0" w:color="000000"/>
              <w:right w:val="outset" w:sz="8" w:space="0" w:color="000000"/>
            </w:tcBorders>
            <w:vAlign w:val="center"/>
          </w:tcPr>
          <w:p w14:paraId="4F6F4C44" w14:textId="6A4D3ED2" w:rsidR="00375403" w:rsidRPr="00A4378A" w:rsidRDefault="00375403" w:rsidP="00375403">
            <w:pPr>
              <w:jc w:val="center"/>
              <w:rPr>
                <w:color w:val="000000"/>
                <w:sz w:val="20"/>
                <w:szCs w:val="20"/>
              </w:rPr>
            </w:pPr>
            <w:r w:rsidRPr="00A4378A">
              <w:rPr>
                <w:sz w:val="20"/>
                <w:szCs w:val="20"/>
              </w:rPr>
              <w:t>0,000</w:t>
            </w:r>
          </w:p>
        </w:tc>
      </w:tr>
      <w:tr w:rsidR="00375403" w:rsidRPr="00A4378A" w14:paraId="30E788C8"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1B21D82E" w14:textId="306FE564" w:rsidR="00375403" w:rsidRPr="00A4378A" w:rsidRDefault="00375403" w:rsidP="00375403">
            <w:pPr>
              <w:jc w:val="center"/>
              <w:rPr>
                <w:color w:val="000000"/>
                <w:sz w:val="20"/>
                <w:szCs w:val="20"/>
              </w:rPr>
            </w:pPr>
            <w:r w:rsidRPr="00A4378A">
              <w:rPr>
                <w:sz w:val="20"/>
                <w:szCs w:val="20"/>
              </w:rPr>
              <w:t>05001</w:t>
            </w:r>
          </w:p>
        </w:tc>
        <w:tc>
          <w:tcPr>
            <w:tcW w:w="6508" w:type="dxa"/>
            <w:tcBorders>
              <w:top w:val="outset" w:sz="8" w:space="0" w:color="000000"/>
              <w:left w:val="outset" w:sz="8" w:space="0" w:color="000000"/>
              <w:bottom w:val="outset" w:sz="8" w:space="0" w:color="000000"/>
              <w:right w:val="outset" w:sz="8" w:space="0" w:color="000000"/>
            </w:tcBorders>
            <w:vAlign w:val="center"/>
          </w:tcPr>
          <w:p w14:paraId="7C6F1C79" w14:textId="4FC004C5" w:rsidR="00375403" w:rsidRPr="00A4378A" w:rsidRDefault="00375403" w:rsidP="00375403">
            <w:pPr>
              <w:jc w:val="center"/>
              <w:rPr>
                <w:color w:val="000000"/>
                <w:sz w:val="20"/>
                <w:szCs w:val="20"/>
              </w:rPr>
            </w:pPr>
            <w:proofErr w:type="spellStart"/>
            <w:r w:rsidRPr="00A4378A">
              <w:rPr>
                <w:sz w:val="20"/>
                <w:szCs w:val="20"/>
              </w:rPr>
              <w:t>Сірки</w:t>
            </w:r>
            <w:proofErr w:type="spellEnd"/>
            <w:r w:rsidRPr="00A4378A">
              <w:rPr>
                <w:sz w:val="20"/>
                <w:szCs w:val="20"/>
              </w:rPr>
              <w:t xml:space="preserve"> </w:t>
            </w:r>
            <w:proofErr w:type="spellStart"/>
            <w:r w:rsidRPr="00A4378A">
              <w:rPr>
                <w:sz w:val="20"/>
                <w:szCs w:val="20"/>
              </w:rPr>
              <w:t>діоксид</w:t>
            </w:r>
            <w:proofErr w:type="spellEnd"/>
          </w:p>
        </w:tc>
        <w:tc>
          <w:tcPr>
            <w:tcW w:w="5149" w:type="dxa"/>
            <w:tcBorders>
              <w:top w:val="outset" w:sz="8" w:space="0" w:color="000000"/>
              <w:left w:val="outset" w:sz="8" w:space="0" w:color="000000"/>
              <w:bottom w:val="outset" w:sz="8" w:space="0" w:color="000000"/>
              <w:right w:val="outset" w:sz="8" w:space="0" w:color="000000"/>
            </w:tcBorders>
            <w:vAlign w:val="center"/>
          </w:tcPr>
          <w:p w14:paraId="4DA43DE6" w14:textId="1483D26F" w:rsidR="00375403" w:rsidRPr="00A4378A" w:rsidRDefault="00375403" w:rsidP="00375403">
            <w:pPr>
              <w:jc w:val="center"/>
              <w:rPr>
                <w:color w:val="000000"/>
                <w:sz w:val="20"/>
                <w:szCs w:val="20"/>
              </w:rPr>
            </w:pPr>
            <w:r w:rsidRPr="00A4378A">
              <w:rPr>
                <w:sz w:val="20"/>
                <w:szCs w:val="20"/>
              </w:rPr>
              <w:t>0,033</w:t>
            </w:r>
          </w:p>
        </w:tc>
      </w:tr>
      <w:tr w:rsidR="00375403" w:rsidRPr="00A4378A" w14:paraId="1F4F6501"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3D772D88" w14:textId="202CB023" w:rsidR="00375403" w:rsidRPr="00A4378A" w:rsidRDefault="00375403" w:rsidP="00375403">
            <w:pPr>
              <w:jc w:val="center"/>
              <w:rPr>
                <w:color w:val="000000"/>
                <w:sz w:val="20"/>
                <w:szCs w:val="20"/>
              </w:rPr>
            </w:pPr>
            <w:r w:rsidRPr="00A4378A">
              <w:rPr>
                <w:sz w:val="20"/>
                <w:szCs w:val="20"/>
              </w:rPr>
              <w:t>05002</w:t>
            </w:r>
          </w:p>
        </w:tc>
        <w:tc>
          <w:tcPr>
            <w:tcW w:w="6508" w:type="dxa"/>
            <w:tcBorders>
              <w:top w:val="outset" w:sz="8" w:space="0" w:color="000000"/>
              <w:left w:val="outset" w:sz="8" w:space="0" w:color="000000"/>
              <w:bottom w:val="outset" w:sz="8" w:space="0" w:color="000000"/>
              <w:right w:val="outset" w:sz="8" w:space="0" w:color="000000"/>
            </w:tcBorders>
            <w:vAlign w:val="center"/>
          </w:tcPr>
          <w:p w14:paraId="201AA22F" w14:textId="6D6DF0F3" w:rsidR="00375403" w:rsidRPr="00A4378A" w:rsidRDefault="00375403" w:rsidP="00375403">
            <w:pPr>
              <w:jc w:val="center"/>
              <w:rPr>
                <w:color w:val="000000"/>
                <w:sz w:val="20"/>
                <w:szCs w:val="20"/>
              </w:rPr>
            </w:pPr>
            <w:proofErr w:type="spellStart"/>
            <w:r w:rsidRPr="00A4378A">
              <w:rPr>
                <w:sz w:val="20"/>
                <w:szCs w:val="20"/>
              </w:rPr>
              <w:t>Сірководень</w:t>
            </w:r>
            <w:proofErr w:type="spellEnd"/>
            <w:r w:rsidRPr="00A4378A">
              <w:rPr>
                <w:sz w:val="20"/>
                <w:szCs w:val="20"/>
              </w:rPr>
              <w:t xml:space="preserve"> (Н</w:t>
            </w:r>
            <w:r w:rsidRPr="00A4378A">
              <w:rPr>
                <w:sz w:val="20"/>
                <w:szCs w:val="20"/>
                <w:vertAlign w:val="subscript"/>
              </w:rPr>
              <w:t>2</w:t>
            </w:r>
            <w:r w:rsidRPr="00A4378A">
              <w:rPr>
                <w:sz w:val="20"/>
                <w:szCs w:val="20"/>
              </w:rPr>
              <w:t>S)</w:t>
            </w:r>
          </w:p>
        </w:tc>
        <w:tc>
          <w:tcPr>
            <w:tcW w:w="5149" w:type="dxa"/>
            <w:tcBorders>
              <w:top w:val="outset" w:sz="8" w:space="0" w:color="000000"/>
              <w:left w:val="outset" w:sz="8" w:space="0" w:color="000000"/>
              <w:bottom w:val="outset" w:sz="8" w:space="0" w:color="000000"/>
              <w:right w:val="outset" w:sz="8" w:space="0" w:color="000000"/>
            </w:tcBorders>
            <w:vAlign w:val="center"/>
          </w:tcPr>
          <w:p w14:paraId="38CCAE81" w14:textId="2DC189FF" w:rsidR="00375403" w:rsidRPr="00A4378A" w:rsidRDefault="00375403" w:rsidP="00375403">
            <w:pPr>
              <w:jc w:val="center"/>
              <w:rPr>
                <w:color w:val="000000"/>
                <w:sz w:val="20"/>
                <w:szCs w:val="20"/>
              </w:rPr>
            </w:pPr>
            <w:r w:rsidRPr="00A4378A">
              <w:rPr>
                <w:sz w:val="20"/>
                <w:szCs w:val="20"/>
              </w:rPr>
              <w:t>0,037</w:t>
            </w:r>
          </w:p>
        </w:tc>
      </w:tr>
      <w:tr w:rsidR="00375403" w:rsidRPr="00A4378A" w14:paraId="0CAD4F21"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3E29E8C" w14:textId="74D7CEE1" w:rsidR="00375403" w:rsidRPr="00A4378A" w:rsidRDefault="00375403" w:rsidP="00375403">
            <w:pPr>
              <w:jc w:val="center"/>
              <w:rPr>
                <w:color w:val="000000"/>
                <w:sz w:val="20"/>
                <w:szCs w:val="20"/>
              </w:rPr>
            </w:pPr>
            <w:r w:rsidRPr="00A4378A">
              <w:rPr>
                <w:sz w:val="20"/>
                <w:szCs w:val="20"/>
              </w:rPr>
              <w:t>05004</w:t>
            </w:r>
          </w:p>
        </w:tc>
        <w:tc>
          <w:tcPr>
            <w:tcW w:w="6508" w:type="dxa"/>
            <w:tcBorders>
              <w:top w:val="outset" w:sz="8" w:space="0" w:color="000000"/>
              <w:left w:val="outset" w:sz="8" w:space="0" w:color="000000"/>
              <w:bottom w:val="outset" w:sz="8" w:space="0" w:color="000000"/>
              <w:right w:val="outset" w:sz="8" w:space="0" w:color="000000"/>
            </w:tcBorders>
            <w:vAlign w:val="center"/>
          </w:tcPr>
          <w:p w14:paraId="67E929C3" w14:textId="16288660" w:rsidR="00375403" w:rsidRPr="00A4378A" w:rsidRDefault="00375403" w:rsidP="00375403">
            <w:pPr>
              <w:jc w:val="center"/>
              <w:rPr>
                <w:color w:val="000000"/>
                <w:sz w:val="20"/>
                <w:szCs w:val="20"/>
              </w:rPr>
            </w:pPr>
            <w:proofErr w:type="spellStart"/>
            <w:r w:rsidRPr="00A4378A">
              <w:rPr>
                <w:sz w:val="20"/>
                <w:szCs w:val="20"/>
              </w:rPr>
              <w:t>Сульфатна</w:t>
            </w:r>
            <w:proofErr w:type="spellEnd"/>
            <w:r w:rsidRPr="00A4378A">
              <w:rPr>
                <w:sz w:val="20"/>
                <w:szCs w:val="20"/>
              </w:rPr>
              <w:t xml:space="preserve"> кислота [Н</w:t>
            </w:r>
            <w:r w:rsidRPr="00A4378A">
              <w:rPr>
                <w:sz w:val="20"/>
                <w:szCs w:val="20"/>
                <w:vertAlign w:val="subscript"/>
              </w:rPr>
              <w:t>2</w:t>
            </w:r>
            <w:r w:rsidRPr="00A4378A">
              <w:rPr>
                <w:sz w:val="20"/>
                <w:szCs w:val="20"/>
              </w:rPr>
              <w:t>SO</w:t>
            </w:r>
            <w:r w:rsidRPr="00A4378A">
              <w:rPr>
                <w:sz w:val="20"/>
                <w:szCs w:val="20"/>
                <w:vertAlign w:val="subscript"/>
              </w:rPr>
              <w:t>4</w:t>
            </w:r>
            <w:r w:rsidRPr="00A4378A">
              <w:rPr>
                <w:sz w:val="20"/>
                <w:szCs w:val="20"/>
              </w:rPr>
              <w:t>] (</w:t>
            </w:r>
            <w:proofErr w:type="spellStart"/>
            <w:r w:rsidRPr="00A4378A">
              <w:rPr>
                <w:sz w:val="20"/>
                <w:szCs w:val="20"/>
              </w:rPr>
              <w:t>сірчана</w:t>
            </w:r>
            <w:proofErr w:type="spellEnd"/>
            <w:r w:rsidRPr="00A4378A">
              <w:rPr>
                <w:sz w:val="20"/>
                <w:szCs w:val="20"/>
              </w:rPr>
              <w:t xml:space="preserve"> кислота)</w:t>
            </w:r>
          </w:p>
        </w:tc>
        <w:tc>
          <w:tcPr>
            <w:tcW w:w="5149" w:type="dxa"/>
            <w:tcBorders>
              <w:top w:val="outset" w:sz="8" w:space="0" w:color="000000"/>
              <w:left w:val="outset" w:sz="8" w:space="0" w:color="000000"/>
              <w:bottom w:val="outset" w:sz="8" w:space="0" w:color="000000"/>
              <w:right w:val="outset" w:sz="8" w:space="0" w:color="000000"/>
            </w:tcBorders>
            <w:vAlign w:val="center"/>
          </w:tcPr>
          <w:p w14:paraId="76F413EC" w14:textId="2BB7D570" w:rsidR="00375403" w:rsidRPr="00A4378A" w:rsidRDefault="00375403" w:rsidP="00375403">
            <w:pPr>
              <w:jc w:val="center"/>
              <w:rPr>
                <w:color w:val="000000"/>
                <w:sz w:val="20"/>
                <w:szCs w:val="20"/>
              </w:rPr>
            </w:pPr>
            <w:r w:rsidRPr="00A4378A">
              <w:rPr>
                <w:sz w:val="20"/>
                <w:szCs w:val="20"/>
              </w:rPr>
              <w:t>0,276</w:t>
            </w:r>
          </w:p>
        </w:tc>
      </w:tr>
      <w:tr w:rsidR="00375403" w:rsidRPr="00A4378A" w14:paraId="2D173188"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F4AA0C3" w14:textId="4683E4E1" w:rsidR="00375403" w:rsidRPr="00A4378A" w:rsidRDefault="00375403" w:rsidP="00375403">
            <w:pPr>
              <w:jc w:val="center"/>
              <w:rPr>
                <w:color w:val="000000"/>
                <w:sz w:val="20"/>
                <w:szCs w:val="20"/>
              </w:rPr>
            </w:pPr>
            <w:r w:rsidRPr="00A4378A">
              <w:rPr>
                <w:sz w:val="20"/>
                <w:szCs w:val="20"/>
              </w:rPr>
              <w:t>11000</w:t>
            </w:r>
          </w:p>
        </w:tc>
        <w:tc>
          <w:tcPr>
            <w:tcW w:w="6508" w:type="dxa"/>
            <w:tcBorders>
              <w:top w:val="outset" w:sz="8" w:space="0" w:color="000000"/>
              <w:left w:val="outset" w:sz="8" w:space="0" w:color="000000"/>
              <w:bottom w:val="outset" w:sz="8" w:space="0" w:color="000000"/>
              <w:right w:val="outset" w:sz="8" w:space="0" w:color="000000"/>
            </w:tcBorders>
            <w:vAlign w:val="center"/>
          </w:tcPr>
          <w:p w14:paraId="7D063D9D" w14:textId="4CF0789C" w:rsidR="00375403" w:rsidRPr="00A4378A" w:rsidRDefault="00375403" w:rsidP="00375403">
            <w:pPr>
              <w:jc w:val="center"/>
              <w:rPr>
                <w:color w:val="000000"/>
                <w:sz w:val="20"/>
                <w:szCs w:val="20"/>
              </w:rPr>
            </w:pPr>
            <w:proofErr w:type="spellStart"/>
            <w:r w:rsidRPr="00A4378A">
              <w:rPr>
                <w:sz w:val="20"/>
                <w:szCs w:val="20"/>
              </w:rPr>
              <w:t>Неметанові</w:t>
            </w:r>
            <w:proofErr w:type="spellEnd"/>
            <w:r w:rsidRPr="00A4378A">
              <w:rPr>
                <w:sz w:val="20"/>
                <w:szCs w:val="20"/>
              </w:rPr>
              <w:t xml:space="preserve"> </w:t>
            </w:r>
            <w:proofErr w:type="spellStart"/>
            <w:r w:rsidRPr="00A4378A">
              <w:rPr>
                <w:sz w:val="20"/>
                <w:szCs w:val="20"/>
              </w:rPr>
              <w:t>легкі</w:t>
            </w:r>
            <w:proofErr w:type="spellEnd"/>
            <w:r w:rsidRPr="00A4378A">
              <w:rPr>
                <w:sz w:val="20"/>
                <w:szCs w:val="20"/>
              </w:rPr>
              <w:t xml:space="preserve"> </w:t>
            </w:r>
            <w:proofErr w:type="spellStart"/>
            <w:r w:rsidRPr="00A4378A">
              <w:rPr>
                <w:sz w:val="20"/>
                <w:szCs w:val="20"/>
              </w:rPr>
              <w:t>органічні</w:t>
            </w:r>
            <w:proofErr w:type="spellEnd"/>
            <w:r w:rsidRPr="00A4378A">
              <w:rPr>
                <w:sz w:val="20"/>
                <w:szCs w:val="20"/>
              </w:rPr>
              <w:t xml:space="preserve"> </w:t>
            </w:r>
            <w:proofErr w:type="spellStart"/>
            <w:r w:rsidRPr="00A4378A">
              <w:rPr>
                <w:sz w:val="20"/>
                <w:szCs w:val="20"/>
              </w:rPr>
              <w:t>сполуки</w:t>
            </w:r>
            <w:proofErr w:type="spellEnd"/>
            <w:r w:rsidRPr="00A4378A">
              <w:rPr>
                <w:sz w:val="20"/>
                <w:szCs w:val="20"/>
              </w:rPr>
              <w:t xml:space="preserve"> (НМЛОС) (</w:t>
            </w:r>
            <w:proofErr w:type="spellStart"/>
            <w:r w:rsidRPr="00A4378A">
              <w:rPr>
                <w:sz w:val="20"/>
                <w:szCs w:val="20"/>
              </w:rPr>
              <w:t>вуглеводні</w:t>
            </w:r>
            <w:proofErr w:type="spellEnd"/>
            <w:r w:rsidRPr="00A4378A">
              <w:rPr>
                <w:sz w:val="20"/>
                <w:szCs w:val="20"/>
              </w:rPr>
              <w:t xml:space="preserve"> </w:t>
            </w:r>
            <w:proofErr w:type="spellStart"/>
            <w:r w:rsidRPr="00A4378A">
              <w:rPr>
                <w:sz w:val="20"/>
                <w:szCs w:val="20"/>
              </w:rPr>
              <w:t>гpаничні</w:t>
            </w:r>
            <w:proofErr w:type="spellEnd"/>
            <w:r w:rsidRPr="00A4378A">
              <w:rPr>
                <w:sz w:val="20"/>
                <w:szCs w:val="20"/>
              </w:rPr>
              <w:t xml:space="preserve"> С12-С19 (</w:t>
            </w:r>
            <w:proofErr w:type="spellStart"/>
            <w:r w:rsidRPr="00A4378A">
              <w:rPr>
                <w:sz w:val="20"/>
                <w:szCs w:val="20"/>
              </w:rPr>
              <w:t>розчинник</w:t>
            </w:r>
            <w:proofErr w:type="spellEnd"/>
            <w:r w:rsidRPr="00A4378A">
              <w:rPr>
                <w:sz w:val="20"/>
                <w:szCs w:val="20"/>
              </w:rPr>
              <w:t xml:space="preserve"> РПК-265 П та </w:t>
            </w:r>
            <w:proofErr w:type="spellStart"/>
            <w:r w:rsidRPr="00A4378A">
              <w:rPr>
                <w:sz w:val="20"/>
                <w:szCs w:val="20"/>
              </w:rPr>
              <w:t>інш</w:t>
            </w:r>
            <w:proofErr w:type="spellEnd"/>
            <w:r w:rsidRPr="00A4378A">
              <w:rPr>
                <w:sz w:val="20"/>
                <w:szCs w:val="20"/>
              </w:rPr>
              <w:t>.)</w:t>
            </w:r>
          </w:p>
        </w:tc>
        <w:tc>
          <w:tcPr>
            <w:tcW w:w="5149" w:type="dxa"/>
            <w:tcBorders>
              <w:top w:val="outset" w:sz="8" w:space="0" w:color="000000"/>
              <w:left w:val="outset" w:sz="8" w:space="0" w:color="000000"/>
              <w:bottom w:val="outset" w:sz="8" w:space="0" w:color="000000"/>
              <w:right w:val="outset" w:sz="8" w:space="0" w:color="000000"/>
            </w:tcBorders>
            <w:vAlign w:val="center"/>
          </w:tcPr>
          <w:p w14:paraId="7376BC00" w14:textId="404FCF97" w:rsidR="00375403" w:rsidRPr="00A4378A" w:rsidRDefault="00375403" w:rsidP="00375403">
            <w:pPr>
              <w:jc w:val="center"/>
              <w:rPr>
                <w:color w:val="000000"/>
                <w:sz w:val="20"/>
                <w:szCs w:val="20"/>
              </w:rPr>
            </w:pPr>
            <w:r w:rsidRPr="00A4378A">
              <w:rPr>
                <w:sz w:val="20"/>
                <w:szCs w:val="20"/>
              </w:rPr>
              <w:t>262,360</w:t>
            </w:r>
          </w:p>
        </w:tc>
      </w:tr>
      <w:tr w:rsidR="00375403" w:rsidRPr="00A4378A" w14:paraId="1C2901CF"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6DD3E6AD" w14:textId="50DBA24E" w:rsidR="00375403" w:rsidRPr="00A4378A" w:rsidRDefault="00375403" w:rsidP="00375403">
            <w:pPr>
              <w:jc w:val="center"/>
              <w:rPr>
                <w:color w:val="000000"/>
                <w:sz w:val="20"/>
                <w:szCs w:val="20"/>
              </w:rPr>
            </w:pPr>
            <w:r w:rsidRPr="00A4378A">
              <w:rPr>
                <w:sz w:val="20"/>
                <w:szCs w:val="20"/>
              </w:rPr>
              <w:t>11041</w:t>
            </w:r>
          </w:p>
        </w:tc>
        <w:tc>
          <w:tcPr>
            <w:tcW w:w="6508" w:type="dxa"/>
            <w:tcBorders>
              <w:top w:val="outset" w:sz="8" w:space="0" w:color="000000"/>
              <w:left w:val="outset" w:sz="8" w:space="0" w:color="000000"/>
              <w:bottom w:val="outset" w:sz="8" w:space="0" w:color="000000"/>
              <w:right w:val="outset" w:sz="8" w:space="0" w:color="000000"/>
            </w:tcBorders>
            <w:vAlign w:val="center"/>
          </w:tcPr>
          <w:p w14:paraId="7545647E" w14:textId="14EE6AFF" w:rsidR="00375403" w:rsidRPr="00A4378A" w:rsidRDefault="00375403" w:rsidP="00375403">
            <w:pPr>
              <w:jc w:val="center"/>
              <w:rPr>
                <w:color w:val="000000"/>
                <w:sz w:val="20"/>
                <w:szCs w:val="20"/>
              </w:rPr>
            </w:pPr>
            <w:r w:rsidRPr="00A4378A">
              <w:rPr>
                <w:sz w:val="20"/>
                <w:szCs w:val="20"/>
              </w:rPr>
              <w:t>Толуол</w:t>
            </w:r>
          </w:p>
        </w:tc>
        <w:tc>
          <w:tcPr>
            <w:tcW w:w="5149" w:type="dxa"/>
            <w:tcBorders>
              <w:top w:val="outset" w:sz="8" w:space="0" w:color="000000"/>
              <w:left w:val="outset" w:sz="8" w:space="0" w:color="000000"/>
              <w:bottom w:val="outset" w:sz="8" w:space="0" w:color="000000"/>
              <w:right w:val="outset" w:sz="8" w:space="0" w:color="000000"/>
            </w:tcBorders>
            <w:vAlign w:val="center"/>
          </w:tcPr>
          <w:p w14:paraId="022D3A7A" w14:textId="198B7841" w:rsidR="00375403" w:rsidRPr="00A4378A" w:rsidRDefault="00375403" w:rsidP="00375403">
            <w:pPr>
              <w:jc w:val="center"/>
              <w:rPr>
                <w:color w:val="000000"/>
                <w:sz w:val="20"/>
                <w:szCs w:val="20"/>
              </w:rPr>
            </w:pPr>
            <w:r w:rsidRPr="00A4378A">
              <w:rPr>
                <w:sz w:val="20"/>
                <w:szCs w:val="20"/>
              </w:rPr>
              <w:t>0,000</w:t>
            </w:r>
          </w:p>
        </w:tc>
      </w:tr>
      <w:tr w:rsidR="00375403" w:rsidRPr="00A4378A" w14:paraId="7BD007A3"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6C373179" w14:textId="16911142" w:rsidR="00375403" w:rsidRPr="00A4378A" w:rsidRDefault="00375403" w:rsidP="00375403">
            <w:pPr>
              <w:jc w:val="center"/>
              <w:rPr>
                <w:color w:val="000000"/>
                <w:sz w:val="20"/>
                <w:szCs w:val="20"/>
              </w:rPr>
            </w:pPr>
            <w:r w:rsidRPr="00A4378A">
              <w:rPr>
                <w:sz w:val="20"/>
                <w:szCs w:val="20"/>
              </w:rPr>
              <w:t>11048</w:t>
            </w:r>
          </w:p>
        </w:tc>
        <w:tc>
          <w:tcPr>
            <w:tcW w:w="6508" w:type="dxa"/>
            <w:tcBorders>
              <w:top w:val="outset" w:sz="8" w:space="0" w:color="000000"/>
              <w:left w:val="outset" w:sz="8" w:space="0" w:color="000000"/>
              <w:bottom w:val="outset" w:sz="8" w:space="0" w:color="000000"/>
              <w:right w:val="outset" w:sz="8" w:space="0" w:color="000000"/>
            </w:tcBorders>
            <w:vAlign w:val="center"/>
          </w:tcPr>
          <w:p w14:paraId="1C71E68C" w14:textId="564FDAEE" w:rsidR="00375403" w:rsidRPr="00A4378A" w:rsidRDefault="00375403" w:rsidP="00375403">
            <w:pPr>
              <w:jc w:val="center"/>
              <w:rPr>
                <w:color w:val="000000"/>
                <w:sz w:val="20"/>
                <w:szCs w:val="20"/>
              </w:rPr>
            </w:pPr>
            <w:r w:rsidRPr="00A4378A">
              <w:rPr>
                <w:sz w:val="20"/>
                <w:szCs w:val="20"/>
              </w:rPr>
              <w:t>Фенол</w:t>
            </w:r>
          </w:p>
        </w:tc>
        <w:tc>
          <w:tcPr>
            <w:tcW w:w="5149" w:type="dxa"/>
            <w:tcBorders>
              <w:top w:val="outset" w:sz="8" w:space="0" w:color="000000"/>
              <w:left w:val="outset" w:sz="8" w:space="0" w:color="000000"/>
              <w:bottom w:val="outset" w:sz="8" w:space="0" w:color="000000"/>
              <w:right w:val="outset" w:sz="8" w:space="0" w:color="000000"/>
            </w:tcBorders>
            <w:vAlign w:val="center"/>
          </w:tcPr>
          <w:p w14:paraId="58A63870" w14:textId="508EC104" w:rsidR="00375403" w:rsidRPr="00A4378A" w:rsidRDefault="00375403" w:rsidP="00375403">
            <w:pPr>
              <w:jc w:val="center"/>
              <w:rPr>
                <w:color w:val="000000"/>
                <w:sz w:val="20"/>
                <w:szCs w:val="20"/>
              </w:rPr>
            </w:pPr>
            <w:r w:rsidRPr="00A4378A">
              <w:rPr>
                <w:sz w:val="20"/>
                <w:szCs w:val="20"/>
              </w:rPr>
              <w:t>1,719</w:t>
            </w:r>
          </w:p>
        </w:tc>
      </w:tr>
      <w:tr w:rsidR="00375403" w:rsidRPr="00A4378A" w14:paraId="1588AB40"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76C1E814" w14:textId="0F8F8727" w:rsidR="00375403" w:rsidRPr="00A4378A" w:rsidRDefault="00375403" w:rsidP="00375403">
            <w:pPr>
              <w:jc w:val="center"/>
              <w:rPr>
                <w:color w:val="000000"/>
                <w:sz w:val="20"/>
                <w:szCs w:val="20"/>
              </w:rPr>
            </w:pPr>
            <w:r w:rsidRPr="00A4378A">
              <w:rPr>
                <w:sz w:val="20"/>
                <w:szCs w:val="20"/>
              </w:rPr>
              <w:t>11049</w:t>
            </w:r>
          </w:p>
        </w:tc>
        <w:tc>
          <w:tcPr>
            <w:tcW w:w="6508" w:type="dxa"/>
            <w:tcBorders>
              <w:top w:val="outset" w:sz="8" w:space="0" w:color="000000"/>
              <w:left w:val="outset" w:sz="8" w:space="0" w:color="000000"/>
              <w:bottom w:val="outset" w:sz="8" w:space="0" w:color="000000"/>
              <w:right w:val="outset" w:sz="8" w:space="0" w:color="000000"/>
            </w:tcBorders>
            <w:vAlign w:val="center"/>
          </w:tcPr>
          <w:p w14:paraId="07F14ED1" w14:textId="1040AEB3" w:rsidR="00375403" w:rsidRPr="00A4378A" w:rsidRDefault="00375403" w:rsidP="00375403">
            <w:pPr>
              <w:jc w:val="center"/>
              <w:rPr>
                <w:color w:val="000000"/>
                <w:sz w:val="20"/>
                <w:szCs w:val="20"/>
              </w:rPr>
            </w:pPr>
            <w:proofErr w:type="spellStart"/>
            <w:r w:rsidRPr="00A4378A">
              <w:rPr>
                <w:sz w:val="20"/>
                <w:szCs w:val="20"/>
              </w:rPr>
              <w:t>Формальдегід</w:t>
            </w:r>
            <w:proofErr w:type="spellEnd"/>
          </w:p>
        </w:tc>
        <w:tc>
          <w:tcPr>
            <w:tcW w:w="5149" w:type="dxa"/>
            <w:tcBorders>
              <w:top w:val="outset" w:sz="8" w:space="0" w:color="000000"/>
              <w:left w:val="outset" w:sz="8" w:space="0" w:color="000000"/>
              <w:bottom w:val="outset" w:sz="8" w:space="0" w:color="000000"/>
              <w:right w:val="outset" w:sz="8" w:space="0" w:color="000000"/>
            </w:tcBorders>
            <w:vAlign w:val="center"/>
          </w:tcPr>
          <w:p w14:paraId="4F694BAA" w14:textId="1C7AC01A" w:rsidR="00375403" w:rsidRPr="00A4378A" w:rsidRDefault="00375403" w:rsidP="00375403">
            <w:pPr>
              <w:jc w:val="center"/>
              <w:rPr>
                <w:color w:val="000000"/>
                <w:sz w:val="20"/>
                <w:szCs w:val="20"/>
              </w:rPr>
            </w:pPr>
            <w:r w:rsidRPr="00A4378A">
              <w:rPr>
                <w:sz w:val="20"/>
                <w:szCs w:val="20"/>
              </w:rPr>
              <w:t>22,563</w:t>
            </w:r>
          </w:p>
        </w:tc>
      </w:tr>
      <w:tr w:rsidR="00375403" w:rsidRPr="00A4378A" w14:paraId="24245502"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371E7EB5" w14:textId="2C286C54" w:rsidR="00375403" w:rsidRPr="00A4378A" w:rsidRDefault="00375403" w:rsidP="00375403">
            <w:pPr>
              <w:jc w:val="center"/>
              <w:rPr>
                <w:color w:val="000000"/>
                <w:sz w:val="20"/>
                <w:szCs w:val="20"/>
              </w:rPr>
            </w:pPr>
            <w:r w:rsidRPr="00A4378A">
              <w:rPr>
                <w:sz w:val="20"/>
                <w:szCs w:val="20"/>
              </w:rPr>
              <w:t>15003</w:t>
            </w:r>
          </w:p>
        </w:tc>
        <w:tc>
          <w:tcPr>
            <w:tcW w:w="6508" w:type="dxa"/>
            <w:tcBorders>
              <w:top w:val="outset" w:sz="8" w:space="0" w:color="000000"/>
              <w:left w:val="outset" w:sz="8" w:space="0" w:color="000000"/>
              <w:bottom w:val="outset" w:sz="8" w:space="0" w:color="000000"/>
              <w:right w:val="outset" w:sz="8" w:space="0" w:color="000000"/>
            </w:tcBorders>
            <w:vAlign w:val="center"/>
          </w:tcPr>
          <w:p w14:paraId="27EFB208" w14:textId="25D0A5EA" w:rsidR="00375403" w:rsidRPr="00A4378A" w:rsidRDefault="00375403" w:rsidP="00375403">
            <w:pPr>
              <w:jc w:val="center"/>
              <w:rPr>
                <w:color w:val="000000"/>
                <w:sz w:val="20"/>
                <w:szCs w:val="20"/>
              </w:rPr>
            </w:pPr>
            <w:proofErr w:type="spellStart"/>
            <w:r w:rsidRPr="00A4378A">
              <w:rPr>
                <w:sz w:val="20"/>
                <w:szCs w:val="20"/>
              </w:rPr>
              <w:t>Водню</w:t>
            </w:r>
            <w:proofErr w:type="spellEnd"/>
            <w:r w:rsidRPr="00A4378A">
              <w:rPr>
                <w:sz w:val="20"/>
                <w:szCs w:val="20"/>
              </w:rPr>
              <w:t xml:space="preserve"> хлорид (соляна кислота за молекулою </w:t>
            </w:r>
            <w:proofErr w:type="spellStart"/>
            <w:r w:rsidRPr="00A4378A">
              <w:rPr>
                <w:sz w:val="20"/>
                <w:szCs w:val="20"/>
              </w:rPr>
              <w:t>HCl</w:t>
            </w:r>
            <w:proofErr w:type="spellEnd"/>
            <w:r w:rsidRPr="00A4378A">
              <w:rPr>
                <w:sz w:val="20"/>
                <w:szCs w:val="20"/>
              </w:rPr>
              <w:t>)</w:t>
            </w:r>
          </w:p>
        </w:tc>
        <w:tc>
          <w:tcPr>
            <w:tcW w:w="5149" w:type="dxa"/>
            <w:tcBorders>
              <w:top w:val="outset" w:sz="8" w:space="0" w:color="000000"/>
              <w:left w:val="outset" w:sz="8" w:space="0" w:color="000000"/>
              <w:bottom w:val="outset" w:sz="8" w:space="0" w:color="000000"/>
              <w:right w:val="outset" w:sz="8" w:space="0" w:color="000000"/>
            </w:tcBorders>
            <w:vAlign w:val="center"/>
          </w:tcPr>
          <w:p w14:paraId="318DB34D" w14:textId="5079BBDA" w:rsidR="00375403" w:rsidRPr="00A4378A" w:rsidRDefault="00375403" w:rsidP="00375403">
            <w:pPr>
              <w:jc w:val="center"/>
              <w:rPr>
                <w:color w:val="000000"/>
                <w:sz w:val="20"/>
                <w:szCs w:val="20"/>
              </w:rPr>
            </w:pPr>
            <w:r w:rsidRPr="00A4378A">
              <w:rPr>
                <w:sz w:val="20"/>
                <w:szCs w:val="20"/>
              </w:rPr>
              <w:t>0,000</w:t>
            </w:r>
          </w:p>
        </w:tc>
      </w:tr>
      <w:tr w:rsidR="00375403" w:rsidRPr="00A4378A" w14:paraId="0921BF0C"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0C9DDF4D" w14:textId="3840FF18" w:rsidR="00375403" w:rsidRPr="00A4378A" w:rsidRDefault="00375403" w:rsidP="00375403">
            <w:pPr>
              <w:jc w:val="center"/>
              <w:rPr>
                <w:sz w:val="20"/>
                <w:szCs w:val="20"/>
              </w:rPr>
            </w:pPr>
            <w:r w:rsidRPr="00A4378A">
              <w:rPr>
                <w:sz w:val="20"/>
                <w:szCs w:val="20"/>
              </w:rPr>
              <w:t>17000</w:t>
            </w:r>
          </w:p>
        </w:tc>
        <w:tc>
          <w:tcPr>
            <w:tcW w:w="6508" w:type="dxa"/>
            <w:tcBorders>
              <w:top w:val="outset" w:sz="8" w:space="0" w:color="000000"/>
              <w:left w:val="outset" w:sz="8" w:space="0" w:color="000000"/>
              <w:bottom w:val="outset" w:sz="8" w:space="0" w:color="000000"/>
              <w:right w:val="outset" w:sz="8" w:space="0" w:color="000000"/>
            </w:tcBorders>
            <w:vAlign w:val="center"/>
          </w:tcPr>
          <w:p w14:paraId="1F8C3FDA" w14:textId="30871748" w:rsidR="00375403" w:rsidRPr="00A4378A" w:rsidRDefault="00375403" w:rsidP="00375403">
            <w:pPr>
              <w:jc w:val="center"/>
              <w:rPr>
                <w:sz w:val="20"/>
                <w:szCs w:val="20"/>
              </w:rPr>
            </w:pPr>
            <w:proofErr w:type="spellStart"/>
            <w:r w:rsidRPr="00A4378A">
              <w:rPr>
                <w:sz w:val="20"/>
                <w:szCs w:val="20"/>
              </w:rPr>
              <w:t>Ціаніди</w:t>
            </w:r>
            <w:proofErr w:type="spellEnd"/>
            <w:r w:rsidRPr="00A4378A">
              <w:rPr>
                <w:sz w:val="20"/>
                <w:szCs w:val="20"/>
              </w:rPr>
              <w:t xml:space="preserve"> (4,4- </w:t>
            </w:r>
            <w:proofErr w:type="spellStart"/>
            <w:r w:rsidRPr="00A4378A">
              <w:rPr>
                <w:sz w:val="20"/>
                <w:szCs w:val="20"/>
              </w:rPr>
              <w:t>Дифенілметандіізоціанат</w:t>
            </w:r>
            <w:proofErr w:type="spellEnd"/>
            <w:r w:rsidRPr="00A4378A">
              <w:rPr>
                <w:sz w:val="20"/>
                <w:szCs w:val="20"/>
              </w:rPr>
              <w:t>)</w:t>
            </w:r>
          </w:p>
        </w:tc>
        <w:tc>
          <w:tcPr>
            <w:tcW w:w="5149" w:type="dxa"/>
            <w:tcBorders>
              <w:top w:val="outset" w:sz="8" w:space="0" w:color="000000"/>
              <w:left w:val="outset" w:sz="8" w:space="0" w:color="000000"/>
              <w:bottom w:val="outset" w:sz="8" w:space="0" w:color="000000"/>
              <w:right w:val="outset" w:sz="8" w:space="0" w:color="000000"/>
            </w:tcBorders>
            <w:vAlign w:val="center"/>
          </w:tcPr>
          <w:p w14:paraId="627A4E7B" w14:textId="4994FDA5" w:rsidR="00375403" w:rsidRPr="00A4378A" w:rsidRDefault="00375403" w:rsidP="00375403">
            <w:pPr>
              <w:jc w:val="center"/>
              <w:rPr>
                <w:sz w:val="20"/>
                <w:szCs w:val="20"/>
              </w:rPr>
            </w:pPr>
            <w:r w:rsidRPr="00A4378A">
              <w:rPr>
                <w:sz w:val="20"/>
                <w:szCs w:val="20"/>
              </w:rPr>
              <w:t>0,623</w:t>
            </w:r>
          </w:p>
        </w:tc>
      </w:tr>
      <w:tr w:rsidR="0008021B" w:rsidRPr="00A4378A" w14:paraId="55D5EDE4" w14:textId="77777777" w:rsidTr="00A4378A">
        <w:trPr>
          <w:trHeight w:val="434"/>
        </w:trPr>
        <w:tc>
          <w:tcPr>
            <w:tcW w:w="2646" w:type="dxa"/>
            <w:tcBorders>
              <w:top w:val="outset" w:sz="8" w:space="0" w:color="000000"/>
              <w:left w:val="outset" w:sz="8" w:space="0" w:color="000000"/>
              <w:bottom w:val="outset" w:sz="8" w:space="0" w:color="000000"/>
              <w:right w:val="outset" w:sz="8" w:space="0" w:color="000000"/>
            </w:tcBorders>
            <w:vAlign w:val="center"/>
          </w:tcPr>
          <w:p w14:paraId="2F942EC6" w14:textId="77777777" w:rsidR="0008021B" w:rsidRPr="00A4378A" w:rsidRDefault="0008021B">
            <w:pPr>
              <w:widowControl w:val="0"/>
              <w:jc w:val="center"/>
              <w:rPr>
                <w:sz w:val="20"/>
                <w:szCs w:val="20"/>
                <w:lang w:val="uk-UA"/>
              </w:rPr>
            </w:pPr>
          </w:p>
        </w:tc>
        <w:tc>
          <w:tcPr>
            <w:tcW w:w="6508" w:type="dxa"/>
            <w:tcBorders>
              <w:top w:val="outset" w:sz="8" w:space="0" w:color="000000"/>
              <w:left w:val="outset" w:sz="8" w:space="0" w:color="000000"/>
              <w:bottom w:val="outset" w:sz="8" w:space="0" w:color="000000"/>
              <w:right w:val="outset" w:sz="8" w:space="0" w:color="000000"/>
            </w:tcBorders>
            <w:vAlign w:val="center"/>
          </w:tcPr>
          <w:p w14:paraId="62D3376C" w14:textId="77777777" w:rsidR="0008021B" w:rsidRPr="00A4378A" w:rsidRDefault="0008021B">
            <w:pPr>
              <w:widowControl w:val="0"/>
              <w:jc w:val="center"/>
              <w:rPr>
                <w:sz w:val="20"/>
                <w:szCs w:val="20"/>
                <w:lang w:val="uk-UA"/>
              </w:rPr>
            </w:pPr>
            <w:r w:rsidRPr="00A4378A">
              <w:rPr>
                <w:color w:val="000000"/>
                <w:sz w:val="20"/>
                <w:szCs w:val="20"/>
                <w:lang w:val="uk-UA"/>
              </w:rPr>
              <w:t>Усього для об'єкта / промислового майданчика</w:t>
            </w:r>
          </w:p>
        </w:tc>
        <w:tc>
          <w:tcPr>
            <w:tcW w:w="5149" w:type="dxa"/>
            <w:tcBorders>
              <w:top w:val="outset" w:sz="8" w:space="0" w:color="000000"/>
              <w:left w:val="outset" w:sz="8" w:space="0" w:color="000000"/>
              <w:bottom w:val="outset" w:sz="8" w:space="0" w:color="000000"/>
              <w:right w:val="outset" w:sz="8" w:space="0" w:color="000000"/>
            </w:tcBorders>
            <w:vAlign w:val="center"/>
          </w:tcPr>
          <w:p w14:paraId="5C020DBD" w14:textId="3E6A6AB5" w:rsidR="0008021B" w:rsidRPr="00A4378A" w:rsidRDefault="00375403" w:rsidP="00375403">
            <w:pPr>
              <w:jc w:val="center"/>
              <w:rPr>
                <w:b/>
                <w:bCs/>
                <w:color w:val="000000"/>
                <w:sz w:val="20"/>
                <w:szCs w:val="20"/>
                <w:lang w:val="uk-UA"/>
              </w:rPr>
            </w:pPr>
            <w:r w:rsidRPr="00A4378A">
              <w:rPr>
                <w:b/>
                <w:bCs/>
                <w:color w:val="000000"/>
                <w:sz w:val="20"/>
                <w:szCs w:val="20"/>
              </w:rPr>
              <w:t>587</w:t>
            </w:r>
            <w:r w:rsidR="001357D5" w:rsidRPr="00A4378A">
              <w:rPr>
                <w:b/>
                <w:bCs/>
                <w:color w:val="000000"/>
                <w:sz w:val="20"/>
                <w:szCs w:val="20"/>
                <w:lang w:val="uk-UA"/>
              </w:rPr>
              <w:t> </w:t>
            </w:r>
            <w:r w:rsidRPr="00A4378A">
              <w:rPr>
                <w:b/>
                <w:bCs/>
                <w:color w:val="000000"/>
                <w:sz w:val="20"/>
                <w:szCs w:val="20"/>
              </w:rPr>
              <w:t>656,086</w:t>
            </w:r>
          </w:p>
        </w:tc>
      </w:tr>
    </w:tbl>
    <w:p w14:paraId="0B1422B1" w14:textId="77777777" w:rsidR="0008021B" w:rsidRDefault="0008021B" w:rsidP="0008021B">
      <w:pPr>
        <w:ind w:firstLine="851"/>
        <w:jc w:val="both"/>
        <w:rPr>
          <w:b/>
          <w:bCs/>
          <w:color w:val="000000"/>
          <w:lang w:val="uk-UA"/>
        </w:rPr>
      </w:pPr>
    </w:p>
    <w:p w14:paraId="103F3219" w14:textId="2E2298C3" w:rsidR="00CE2267" w:rsidRDefault="00CE2267" w:rsidP="0008021B">
      <w:pPr>
        <w:ind w:firstLine="851"/>
        <w:jc w:val="both"/>
        <w:rPr>
          <w:b/>
          <w:bCs/>
          <w:color w:val="000000"/>
          <w:lang w:val="uk-UA"/>
        </w:rPr>
      </w:pPr>
      <w:r>
        <w:rPr>
          <w:b/>
          <w:bCs/>
          <w:color w:val="000000"/>
          <w:lang w:val="uk-UA"/>
        </w:rPr>
        <w:br w:type="page"/>
      </w:r>
    </w:p>
    <w:p w14:paraId="1E839221" w14:textId="043160B3" w:rsidR="0008021B" w:rsidRPr="00267E2B" w:rsidRDefault="0008021B" w:rsidP="00741B80">
      <w:pPr>
        <w:jc w:val="both"/>
        <w:rPr>
          <w:b/>
          <w:bCs/>
          <w:lang w:val="uk-UA"/>
        </w:rPr>
      </w:pPr>
      <w:r w:rsidRPr="00267E2B">
        <w:rPr>
          <w:b/>
          <w:bCs/>
          <w:color w:val="000000"/>
          <w:lang w:val="uk-UA"/>
        </w:rPr>
        <w:lastRenderedPageBreak/>
        <w:t>Таблиця 6.8. Дані щодо потенційних обсягів викидів забруднюючих речовин від виробничих і технологічних процесів, технологічного устаткування (установок)</w:t>
      </w:r>
    </w:p>
    <w:p w14:paraId="3889CDD0" w14:textId="77777777" w:rsidR="0008021B" w:rsidRPr="007E0B60" w:rsidRDefault="0008021B" w:rsidP="0008021B">
      <w:pPr>
        <w:ind w:firstLine="851"/>
        <w:rPr>
          <w:b/>
          <w:bCs/>
          <w:color w:val="000000"/>
          <w:lang w:val="uk-UA"/>
        </w:rPr>
      </w:pPr>
      <w:r w:rsidRPr="00267E2B">
        <w:rPr>
          <w:b/>
          <w:bCs/>
          <w:color w:val="000000"/>
          <w:lang w:val="uk-UA"/>
        </w:rPr>
        <w:t>Найменування виробничого та технологічного процесу, технологічного устаткування (установки)</w:t>
      </w:r>
    </w:p>
    <w:tbl>
      <w:tblPr>
        <w:tblW w:w="10460" w:type="dxa"/>
        <w:tblInd w:w="3969" w:type="dxa"/>
        <w:tblLook w:val="04A0" w:firstRow="1" w:lastRow="0" w:firstColumn="1" w:lastColumn="0" w:noHBand="0" w:noVBand="1"/>
      </w:tblPr>
      <w:tblGrid>
        <w:gridCol w:w="284"/>
        <w:gridCol w:w="5386"/>
        <w:gridCol w:w="612"/>
        <w:gridCol w:w="4178"/>
      </w:tblGrid>
      <w:tr w:rsidR="0008021B" w:rsidRPr="007E0B60" w14:paraId="5558A348" w14:textId="77777777" w:rsidTr="001357D5">
        <w:tc>
          <w:tcPr>
            <w:tcW w:w="284" w:type="dxa"/>
          </w:tcPr>
          <w:p w14:paraId="19A96587" w14:textId="77777777" w:rsidR="0008021B" w:rsidRPr="007E0B60" w:rsidRDefault="0008021B">
            <w:pPr>
              <w:rPr>
                <w:b/>
                <w:bCs/>
                <w:color w:val="000000"/>
                <w:lang w:val="uk-UA"/>
              </w:rPr>
            </w:pPr>
          </w:p>
        </w:tc>
        <w:tc>
          <w:tcPr>
            <w:tcW w:w="5386" w:type="dxa"/>
            <w:tcBorders>
              <w:bottom w:val="single" w:sz="4" w:space="0" w:color="auto"/>
            </w:tcBorders>
          </w:tcPr>
          <w:p w14:paraId="12A8B207" w14:textId="350868E7" w:rsidR="0008021B" w:rsidRPr="001357D5" w:rsidRDefault="001357D5" w:rsidP="001357D5">
            <w:pPr>
              <w:jc w:val="center"/>
              <w:rPr>
                <w:b/>
                <w:bCs/>
                <w:i/>
                <w:iCs/>
                <w:u w:val="single"/>
                <w:lang w:val="uk-UA"/>
              </w:rPr>
            </w:pPr>
            <w:bookmarkStart w:id="22" w:name="_Hlk172123318"/>
            <w:r w:rsidRPr="001357D5">
              <w:rPr>
                <w:b/>
                <w:bCs/>
                <w:i/>
                <w:iCs/>
                <w:u w:val="single"/>
              </w:rPr>
              <w:t xml:space="preserve">1.Energy/ 1.А </w:t>
            </w:r>
            <w:proofErr w:type="spellStart"/>
            <w:r w:rsidRPr="001357D5">
              <w:rPr>
                <w:b/>
                <w:bCs/>
                <w:i/>
                <w:iCs/>
                <w:u w:val="single"/>
              </w:rPr>
              <w:t>Combustion</w:t>
            </w:r>
            <w:proofErr w:type="spellEnd"/>
            <w:r>
              <w:rPr>
                <w:b/>
                <w:bCs/>
                <w:i/>
                <w:iCs/>
                <w:u w:val="single"/>
                <w:lang w:val="uk-UA"/>
              </w:rPr>
              <w:t xml:space="preserve"> / </w:t>
            </w:r>
            <w:proofErr w:type="gramStart"/>
            <w:r w:rsidRPr="005A726D">
              <w:rPr>
                <w:b/>
                <w:bCs/>
                <w:i/>
                <w:iCs/>
                <w:u w:val="single"/>
              </w:rPr>
              <w:t xml:space="preserve">1.А.4 </w:t>
            </w:r>
            <w:r>
              <w:rPr>
                <w:b/>
                <w:bCs/>
                <w:i/>
                <w:iCs/>
                <w:u w:val="single"/>
                <w:lang w:val="uk-UA"/>
              </w:rPr>
              <w:t xml:space="preserve"> </w:t>
            </w:r>
            <w:proofErr w:type="spellStart"/>
            <w:r w:rsidR="0008021B" w:rsidRPr="007E0B60">
              <w:rPr>
                <w:b/>
                <w:bCs/>
                <w:i/>
                <w:iCs/>
                <w:color w:val="000000"/>
                <w:lang w:val="uk-UA"/>
              </w:rPr>
              <w:t>Small</w:t>
            </w:r>
            <w:proofErr w:type="spellEnd"/>
            <w:proofErr w:type="gramEnd"/>
            <w:r w:rsidR="0008021B" w:rsidRPr="007E0B60">
              <w:rPr>
                <w:b/>
                <w:bCs/>
                <w:i/>
                <w:iCs/>
                <w:color w:val="000000"/>
                <w:lang w:val="uk-UA"/>
              </w:rPr>
              <w:t xml:space="preserve"> </w:t>
            </w:r>
            <w:proofErr w:type="spellStart"/>
            <w:r w:rsidR="0008021B" w:rsidRPr="007E0B60">
              <w:rPr>
                <w:b/>
                <w:bCs/>
                <w:i/>
                <w:iCs/>
                <w:color w:val="000000"/>
                <w:lang w:val="uk-UA"/>
              </w:rPr>
              <w:t>combustion</w:t>
            </w:r>
            <w:bookmarkEnd w:id="22"/>
            <w:proofErr w:type="spellEnd"/>
            <w:r>
              <w:rPr>
                <w:b/>
                <w:bCs/>
                <w:i/>
                <w:iCs/>
                <w:color w:val="000000"/>
                <w:lang w:val="uk-UA"/>
              </w:rPr>
              <w:t xml:space="preserve"> / </w:t>
            </w:r>
            <w:proofErr w:type="gramStart"/>
            <w:r w:rsidRPr="005A726D">
              <w:rPr>
                <w:b/>
                <w:bCs/>
                <w:i/>
                <w:iCs/>
                <w:u w:val="single"/>
              </w:rPr>
              <w:t xml:space="preserve">1.А.5.а  </w:t>
            </w:r>
            <w:proofErr w:type="spellStart"/>
            <w:r w:rsidRPr="005A726D">
              <w:rPr>
                <w:b/>
                <w:bCs/>
                <w:i/>
                <w:iCs/>
                <w:u w:val="single"/>
              </w:rPr>
              <w:t>Other</w:t>
            </w:r>
            <w:proofErr w:type="spellEnd"/>
            <w:proofErr w:type="gramEnd"/>
            <w:r w:rsidRPr="005A726D">
              <w:rPr>
                <w:b/>
                <w:bCs/>
                <w:i/>
                <w:iCs/>
                <w:u w:val="single"/>
              </w:rPr>
              <w:t xml:space="preserve"> (</w:t>
            </w:r>
            <w:proofErr w:type="spellStart"/>
            <w:r w:rsidRPr="005A726D">
              <w:rPr>
                <w:b/>
                <w:bCs/>
                <w:i/>
                <w:iCs/>
                <w:u w:val="single"/>
              </w:rPr>
              <w:t>stationary</w:t>
            </w:r>
            <w:proofErr w:type="spellEnd"/>
            <w:r w:rsidRPr="005A726D">
              <w:rPr>
                <w:b/>
                <w:bCs/>
                <w:i/>
                <w:iCs/>
                <w:u w:val="single"/>
              </w:rPr>
              <w:t xml:space="preserve"> </w:t>
            </w:r>
            <w:proofErr w:type="spellStart"/>
            <w:r w:rsidRPr="005A726D">
              <w:rPr>
                <w:b/>
                <w:bCs/>
                <w:i/>
                <w:iCs/>
                <w:u w:val="single"/>
              </w:rPr>
              <w:t>combustion</w:t>
            </w:r>
            <w:proofErr w:type="spellEnd"/>
          </w:p>
        </w:tc>
        <w:tc>
          <w:tcPr>
            <w:tcW w:w="612" w:type="dxa"/>
            <w:vAlign w:val="bottom"/>
          </w:tcPr>
          <w:p w14:paraId="6CC2830B" w14:textId="77777777" w:rsidR="0008021B" w:rsidRPr="007E0B60" w:rsidRDefault="0008021B">
            <w:pPr>
              <w:rPr>
                <w:color w:val="000000"/>
                <w:lang w:val="uk-UA"/>
              </w:rPr>
            </w:pPr>
            <w:r w:rsidRPr="007E0B60">
              <w:rPr>
                <w:color w:val="000000"/>
                <w:lang w:val="uk-UA"/>
              </w:rPr>
              <w:t xml:space="preserve">код </w:t>
            </w:r>
          </w:p>
        </w:tc>
        <w:tc>
          <w:tcPr>
            <w:tcW w:w="4178" w:type="dxa"/>
            <w:tcBorders>
              <w:bottom w:val="single" w:sz="4" w:space="0" w:color="auto"/>
            </w:tcBorders>
            <w:vAlign w:val="bottom"/>
          </w:tcPr>
          <w:p w14:paraId="7D2A284A" w14:textId="1BAB1320" w:rsidR="0008021B" w:rsidRPr="007E0B60" w:rsidRDefault="001357D5">
            <w:pPr>
              <w:jc w:val="center"/>
              <w:rPr>
                <w:b/>
                <w:bCs/>
                <w:i/>
                <w:iCs/>
                <w:color w:val="000000"/>
                <w:lang w:val="uk-UA"/>
              </w:rPr>
            </w:pPr>
            <w:r w:rsidRPr="005A726D">
              <w:rPr>
                <w:b/>
                <w:bCs/>
                <w:i/>
                <w:iCs/>
                <w:u w:val="single"/>
              </w:rPr>
              <w:t xml:space="preserve">020302 </w:t>
            </w:r>
            <w:proofErr w:type="spellStart"/>
            <w:r w:rsidRPr="005A726D">
              <w:rPr>
                <w:b/>
                <w:bCs/>
                <w:i/>
                <w:iCs/>
                <w:u w:val="single"/>
              </w:rPr>
              <w:t>Combustion</w:t>
            </w:r>
            <w:proofErr w:type="spellEnd"/>
            <w:r w:rsidRPr="005A726D">
              <w:rPr>
                <w:b/>
                <w:bCs/>
                <w:i/>
                <w:iCs/>
                <w:u w:val="single"/>
              </w:rPr>
              <w:t xml:space="preserve"> </w:t>
            </w:r>
            <w:proofErr w:type="spellStart"/>
            <w:r w:rsidRPr="005A726D">
              <w:rPr>
                <w:b/>
                <w:bCs/>
                <w:i/>
                <w:iCs/>
                <w:u w:val="single"/>
              </w:rPr>
              <w:t>plants</w:t>
            </w:r>
            <w:proofErr w:type="spellEnd"/>
            <w:r w:rsidRPr="005A726D">
              <w:rPr>
                <w:b/>
                <w:bCs/>
                <w:i/>
                <w:iCs/>
                <w:u w:val="single"/>
              </w:rPr>
              <w:t xml:space="preserve"> </w:t>
            </w:r>
            <w:proofErr w:type="gramStart"/>
            <w:r w:rsidRPr="005A726D">
              <w:rPr>
                <w:b/>
                <w:bCs/>
                <w:i/>
                <w:iCs/>
                <w:u w:val="single"/>
              </w:rPr>
              <w:t>&lt; 50</w:t>
            </w:r>
            <w:proofErr w:type="gramEnd"/>
            <w:r w:rsidRPr="005A726D">
              <w:rPr>
                <w:b/>
                <w:bCs/>
                <w:i/>
                <w:iCs/>
                <w:u w:val="single"/>
              </w:rPr>
              <w:t xml:space="preserve"> MW</w:t>
            </w:r>
          </w:p>
        </w:tc>
      </w:tr>
    </w:tbl>
    <w:tbl>
      <w:tblPr>
        <w:tblW w:w="4915" w:type="pct"/>
        <w:tblInd w:w="115" w:type="dxa"/>
        <w:tblLayout w:type="fixed"/>
        <w:tblLook w:val="0000" w:firstRow="0" w:lastRow="0" w:firstColumn="0" w:lastColumn="0" w:noHBand="0" w:noVBand="0"/>
      </w:tblPr>
      <w:tblGrid>
        <w:gridCol w:w="2646"/>
        <w:gridCol w:w="6365"/>
        <w:gridCol w:w="5292"/>
      </w:tblGrid>
      <w:tr w:rsidR="00C85E98" w:rsidRPr="005E08E3" w14:paraId="092EDE81" w14:textId="77777777" w:rsidTr="00741B80">
        <w:trPr>
          <w:trHeight w:val="45"/>
        </w:trPr>
        <w:tc>
          <w:tcPr>
            <w:tcW w:w="9011" w:type="dxa"/>
            <w:gridSpan w:val="2"/>
            <w:tcBorders>
              <w:top w:val="outset" w:sz="8" w:space="0" w:color="000000"/>
              <w:left w:val="outset" w:sz="8" w:space="0" w:color="000000"/>
              <w:bottom w:val="outset" w:sz="8" w:space="0" w:color="000000"/>
              <w:right w:val="outset" w:sz="8" w:space="0" w:color="000000"/>
            </w:tcBorders>
            <w:vAlign w:val="center"/>
          </w:tcPr>
          <w:p w14:paraId="04B0BCE6" w14:textId="77777777" w:rsidR="00C85E98" w:rsidRPr="005E08E3" w:rsidRDefault="00C85E98" w:rsidP="006960B6">
            <w:pPr>
              <w:widowControl w:val="0"/>
              <w:jc w:val="center"/>
              <w:rPr>
                <w:sz w:val="20"/>
                <w:szCs w:val="20"/>
                <w:lang w:val="uk-UA"/>
              </w:rPr>
            </w:pPr>
            <w:r w:rsidRPr="005E08E3">
              <w:rPr>
                <w:color w:val="000000"/>
                <w:sz w:val="20"/>
                <w:szCs w:val="20"/>
                <w:lang w:val="uk-UA"/>
              </w:rPr>
              <w:t>Забруднююча речовина</w:t>
            </w:r>
          </w:p>
        </w:tc>
        <w:tc>
          <w:tcPr>
            <w:tcW w:w="5292" w:type="dxa"/>
            <w:vMerge w:val="restart"/>
            <w:tcBorders>
              <w:top w:val="outset" w:sz="8" w:space="0" w:color="000000"/>
              <w:left w:val="outset" w:sz="8" w:space="0" w:color="000000"/>
              <w:bottom w:val="outset" w:sz="8" w:space="0" w:color="000000"/>
              <w:right w:val="outset" w:sz="8" w:space="0" w:color="000000"/>
            </w:tcBorders>
            <w:vAlign w:val="center"/>
          </w:tcPr>
          <w:p w14:paraId="0B4B7C47" w14:textId="77777777" w:rsidR="00C85E98" w:rsidRPr="005E08E3" w:rsidRDefault="00C85E98" w:rsidP="006960B6">
            <w:pPr>
              <w:widowControl w:val="0"/>
              <w:jc w:val="center"/>
              <w:rPr>
                <w:color w:val="000000"/>
                <w:sz w:val="20"/>
                <w:szCs w:val="20"/>
                <w:lang w:val="uk-UA"/>
              </w:rPr>
            </w:pPr>
            <w:r w:rsidRPr="005E08E3">
              <w:rPr>
                <w:color w:val="000000"/>
                <w:sz w:val="20"/>
                <w:szCs w:val="20"/>
                <w:lang w:val="uk-UA"/>
              </w:rPr>
              <w:t xml:space="preserve">Потенційний викид забруднюючої речовини, </w:t>
            </w:r>
            <w:proofErr w:type="spellStart"/>
            <w:r w:rsidRPr="005E08E3">
              <w:rPr>
                <w:color w:val="000000"/>
                <w:sz w:val="20"/>
                <w:szCs w:val="20"/>
                <w:lang w:val="uk-UA"/>
              </w:rPr>
              <w:t>тонн</w:t>
            </w:r>
            <w:proofErr w:type="spellEnd"/>
            <w:r w:rsidRPr="005E08E3">
              <w:rPr>
                <w:color w:val="000000"/>
                <w:sz w:val="20"/>
                <w:szCs w:val="20"/>
                <w:lang w:val="uk-UA"/>
              </w:rPr>
              <w:t xml:space="preserve">, </w:t>
            </w:r>
          </w:p>
          <w:p w14:paraId="69EB7686" w14:textId="77777777" w:rsidR="00C85E98" w:rsidRPr="005E08E3" w:rsidRDefault="00C85E98" w:rsidP="006960B6">
            <w:pPr>
              <w:widowControl w:val="0"/>
              <w:jc w:val="center"/>
              <w:rPr>
                <w:sz w:val="20"/>
                <w:szCs w:val="20"/>
                <w:lang w:val="uk-UA"/>
              </w:rPr>
            </w:pPr>
            <w:r w:rsidRPr="005E08E3">
              <w:rPr>
                <w:color w:val="000000"/>
                <w:sz w:val="20"/>
                <w:szCs w:val="20"/>
                <w:lang w:val="uk-UA"/>
              </w:rPr>
              <w:t>з трьома десятковими знаками</w:t>
            </w:r>
          </w:p>
        </w:tc>
      </w:tr>
      <w:tr w:rsidR="00C85E98" w:rsidRPr="005E08E3" w14:paraId="75BCB2D6"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661ABCF3" w14:textId="77777777" w:rsidR="00C85E98" w:rsidRPr="005E08E3" w:rsidRDefault="00C85E98" w:rsidP="006960B6">
            <w:pPr>
              <w:widowControl w:val="0"/>
              <w:jc w:val="center"/>
              <w:rPr>
                <w:sz w:val="20"/>
                <w:szCs w:val="20"/>
                <w:lang w:val="uk-UA"/>
              </w:rPr>
            </w:pPr>
            <w:r w:rsidRPr="005E08E3">
              <w:rPr>
                <w:color w:val="000000"/>
                <w:sz w:val="20"/>
                <w:szCs w:val="20"/>
                <w:lang w:val="uk-UA"/>
              </w:rPr>
              <w:t>код</w:t>
            </w:r>
          </w:p>
        </w:tc>
        <w:tc>
          <w:tcPr>
            <w:tcW w:w="6365" w:type="dxa"/>
            <w:tcBorders>
              <w:top w:val="outset" w:sz="8" w:space="0" w:color="000000"/>
              <w:left w:val="outset" w:sz="8" w:space="0" w:color="000000"/>
              <w:bottom w:val="outset" w:sz="8" w:space="0" w:color="000000"/>
              <w:right w:val="outset" w:sz="8" w:space="0" w:color="000000"/>
            </w:tcBorders>
            <w:vAlign w:val="center"/>
          </w:tcPr>
          <w:p w14:paraId="2ACF980F" w14:textId="77777777" w:rsidR="00C85E98" w:rsidRPr="005E08E3" w:rsidRDefault="00C85E98" w:rsidP="006960B6">
            <w:pPr>
              <w:widowControl w:val="0"/>
              <w:jc w:val="center"/>
              <w:rPr>
                <w:sz w:val="20"/>
                <w:szCs w:val="20"/>
                <w:lang w:val="uk-UA"/>
              </w:rPr>
            </w:pPr>
            <w:r w:rsidRPr="005E08E3">
              <w:rPr>
                <w:color w:val="000000"/>
                <w:sz w:val="20"/>
                <w:szCs w:val="20"/>
                <w:lang w:val="uk-UA"/>
              </w:rPr>
              <w:t>найменування</w:t>
            </w:r>
          </w:p>
        </w:tc>
        <w:tc>
          <w:tcPr>
            <w:tcW w:w="5292" w:type="dxa"/>
            <w:vMerge/>
            <w:tcBorders>
              <w:left w:val="outset" w:sz="8" w:space="0" w:color="000000"/>
              <w:bottom w:val="outset" w:sz="8" w:space="0" w:color="000000"/>
              <w:right w:val="outset" w:sz="8" w:space="0" w:color="000000"/>
            </w:tcBorders>
          </w:tcPr>
          <w:p w14:paraId="790952DC" w14:textId="77777777" w:rsidR="00C85E98" w:rsidRPr="005E08E3" w:rsidRDefault="00C85E98" w:rsidP="006960B6">
            <w:pPr>
              <w:widowControl w:val="0"/>
              <w:rPr>
                <w:sz w:val="20"/>
                <w:szCs w:val="20"/>
                <w:lang w:val="uk-UA"/>
              </w:rPr>
            </w:pPr>
          </w:p>
        </w:tc>
      </w:tr>
      <w:tr w:rsidR="00C85E98" w:rsidRPr="005E08E3" w14:paraId="2EF0C5A4"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6325B1C1" w14:textId="77777777" w:rsidR="00C85E98" w:rsidRPr="005E08E3" w:rsidRDefault="00C85E98" w:rsidP="006960B6">
            <w:pPr>
              <w:widowControl w:val="0"/>
              <w:jc w:val="center"/>
              <w:rPr>
                <w:sz w:val="20"/>
                <w:szCs w:val="20"/>
                <w:lang w:val="uk-UA"/>
              </w:rPr>
            </w:pPr>
            <w:r w:rsidRPr="005E08E3">
              <w:rPr>
                <w:color w:val="000000"/>
                <w:sz w:val="20"/>
                <w:szCs w:val="20"/>
                <w:lang w:val="uk-UA"/>
              </w:rPr>
              <w:t>1</w:t>
            </w:r>
          </w:p>
        </w:tc>
        <w:tc>
          <w:tcPr>
            <w:tcW w:w="6365" w:type="dxa"/>
            <w:tcBorders>
              <w:top w:val="outset" w:sz="8" w:space="0" w:color="000000"/>
              <w:left w:val="outset" w:sz="8" w:space="0" w:color="000000"/>
              <w:bottom w:val="outset" w:sz="8" w:space="0" w:color="000000"/>
              <w:right w:val="outset" w:sz="8" w:space="0" w:color="000000"/>
            </w:tcBorders>
            <w:vAlign w:val="center"/>
          </w:tcPr>
          <w:p w14:paraId="38211640" w14:textId="77777777" w:rsidR="00C85E98" w:rsidRPr="005E08E3" w:rsidRDefault="00C85E98" w:rsidP="006960B6">
            <w:pPr>
              <w:widowControl w:val="0"/>
              <w:jc w:val="center"/>
              <w:rPr>
                <w:sz w:val="20"/>
                <w:szCs w:val="20"/>
                <w:lang w:val="uk-UA"/>
              </w:rPr>
            </w:pPr>
            <w:r w:rsidRPr="005E08E3">
              <w:rPr>
                <w:color w:val="000000"/>
                <w:sz w:val="20"/>
                <w:szCs w:val="20"/>
                <w:lang w:val="uk-UA"/>
              </w:rPr>
              <w:t>2</w:t>
            </w:r>
          </w:p>
        </w:tc>
        <w:tc>
          <w:tcPr>
            <w:tcW w:w="5292" w:type="dxa"/>
            <w:tcBorders>
              <w:top w:val="outset" w:sz="8" w:space="0" w:color="000000"/>
              <w:left w:val="outset" w:sz="8" w:space="0" w:color="000000"/>
              <w:bottom w:val="outset" w:sz="8" w:space="0" w:color="000000"/>
              <w:right w:val="outset" w:sz="8" w:space="0" w:color="000000"/>
            </w:tcBorders>
            <w:vAlign w:val="center"/>
          </w:tcPr>
          <w:p w14:paraId="685F669F" w14:textId="77777777" w:rsidR="00C85E98" w:rsidRPr="005E08E3" w:rsidRDefault="00C85E98" w:rsidP="006960B6">
            <w:pPr>
              <w:widowControl w:val="0"/>
              <w:jc w:val="center"/>
              <w:rPr>
                <w:sz w:val="20"/>
                <w:szCs w:val="20"/>
                <w:lang w:val="uk-UA"/>
              </w:rPr>
            </w:pPr>
            <w:r w:rsidRPr="005E08E3">
              <w:rPr>
                <w:color w:val="000000"/>
                <w:sz w:val="20"/>
                <w:szCs w:val="20"/>
                <w:lang w:val="uk-UA"/>
              </w:rPr>
              <w:t>3</w:t>
            </w:r>
          </w:p>
        </w:tc>
      </w:tr>
      <w:tr w:rsidR="00CE2267" w:rsidRPr="005E08E3" w14:paraId="30E4F956"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1E31C00A" w14:textId="473C5C1F" w:rsidR="00CE2267" w:rsidRPr="0042352B" w:rsidRDefault="00CE2267" w:rsidP="00CE2267">
            <w:pPr>
              <w:jc w:val="center"/>
              <w:rPr>
                <w:color w:val="000000"/>
                <w:sz w:val="20"/>
                <w:szCs w:val="20"/>
              </w:rPr>
            </w:pPr>
            <w:r w:rsidRPr="005A726D">
              <w:rPr>
                <w:sz w:val="20"/>
                <w:szCs w:val="20"/>
                <w:lang w:val="uk-UA" w:eastAsia="uk-UA"/>
              </w:rPr>
              <w:t>06000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75A10EFB" w14:textId="5F20DD8E" w:rsidR="00CE2267" w:rsidRPr="0042352B" w:rsidRDefault="00CE2267" w:rsidP="00CE2267">
            <w:pPr>
              <w:jc w:val="center"/>
              <w:rPr>
                <w:color w:val="000000"/>
                <w:sz w:val="20"/>
                <w:szCs w:val="20"/>
              </w:rPr>
            </w:pPr>
            <w:r w:rsidRPr="005A726D">
              <w:rPr>
                <w:sz w:val="20"/>
                <w:szCs w:val="20"/>
                <w:lang w:val="uk-UA" w:eastAsia="uk-UA"/>
              </w:rPr>
              <w:t>Оксид вуглецю</w:t>
            </w:r>
          </w:p>
        </w:tc>
        <w:tc>
          <w:tcPr>
            <w:tcW w:w="5292" w:type="dxa"/>
            <w:tcBorders>
              <w:top w:val="outset" w:sz="8" w:space="0" w:color="000000"/>
              <w:left w:val="outset" w:sz="8" w:space="0" w:color="000000"/>
              <w:bottom w:val="outset" w:sz="8" w:space="0" w:color="000000"/>
              <w:right w:val="outset" w:sz="8" w:space="0" w:color="000000"/>
            </w:tcBorders>
            <w:vAlign w:val="center"/>
          </w:tcPr>
          <w:p w14:paraId="3EC89ABC" w14:textId="2A92BBB1" w:rsidR="00CE2267" w:rsidRPr="0042352B" w:rsidRDefault="00CE2267" w:rsidP="00CE2267">
            <w:pPr>
              <w:jc w:val="center"/>
              <w:rPr>
                <w:color w:val="000000"/>
                <w:sz w:val="20"/>
                <w:szCs w:val="20"/>
                <w:highlight w:val="yellow"/>
              </w:rPr>
            </w:pPr>
            <w:r>
              <w:rPr>
                <w:sz w:val="20"/>
                <w:szCs w:val="20"/>
              </w:rPr>
              <w:t>38,990</w:t>
            </w:r>
          </w:p>
        </w:tc>
      </w:tr>
      <w:tr w:rsidR="00CE2267" w:rsidRPr="005E08E3" w14:paraId="73066E2C"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5B3E2651" w14:textId="4D441091" w:rsidR="00CE2267" w:rsidRPr="0042352B" w:rsidRDefault="00CE2267" w:rsidP="00CE2267">
            <w:pPr>
              <w:jc w:val="center"/>
              <w:rPr>
                <w:color w:val="000000"/>
                <w:sz w:val="20"/>
                <w:szCs w:val="20"/>
              </w:rPr>
            </w:pPr>
            <w:r w:rsidRPr="005A726D">
              <w:rPr>
                <w:sz w:val="20"/>
                <w:szCs w:val="20"/>
                <w:lang w:val="uk-UA"/>
              </w:rPr>
              <w:t>07000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7A50D59A" w14:textId="3EB864CE" w:rsidR="00CE2267" w:rsidRPr="0042352B" w:rsidRDefault="00CE2267" w:rsidP="00CE2267">
            <w:pPr>
              <w:jc w:val="center"/>
              <w:rPr>
                <w:color w:val="000000"/>
                <w:sz w:val="20"/>
                <w:szCs w:val="20"/>
              </w:rPr>
            </w:pPr>
            <w:r w:rsidRPr="005A726D">
              <w:rPr>
                <w:sz w:val="20"/>
                <w:szCs w:val="20"/>
                <w:lang w:val="uk-UA"/>
              </w:rPr>
              <w:t>Вуглецю діоксид</w:t>
            </w:r>
          </w:p>
        </w:tc>
        <w:tc>
          <w:tcPr>
            <w:tcW w:w="5292" w:type="dxa"/>
            <w:tcBorders>
              <w:top w:val="outset" w:sz="8" w:space="0" w:color="000000"/>
              <w:left w:val="outset" w:sz="8" w:space="0" w:color="000000"/>
              <w:bottom w:val="outset" w:sz="8" w:space="0" w:color="000000"/>
              <w:right w:val="outset" w:sz="8" w:space="0" w:color="000000"/>
            </w:tcBorders>
            <w:vAlign w:val="center"/>
          </w:tcPr>
          <w:p w14:paraId="0A1F6F88" w14:textId="1282DC31" w:rsidR="00CE2267" w:rsidRPr="0042352B" w:rsidRDefault="00CE2267" w:rsidP="00CE2267">
            <w:pPr>
              <w:jc w:val="center"/>
              <w:rPr>
                <w:color w:val="000000"/>
                <w:sz w:val="20"/>
                <w:szCs w:val="20"/>
                <w:highlight w:val="yellow"/>
              </w:rPr>
            </w:pPr>
            <w:r>
              <w:rPr>
                <w:sz w:val="20"/>
                <w:szCs w:val="20"/>
              </w:rPr>
              <w:t>41131,557</w:t>
            </w:r>
          </w:p>
        </w:tc>
      </w:tr>
      <w:tr w:rsidR="00CE2267" w:rsidRPr="005E08E3" w14:paraId="42EE8B22"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58BD8FE9" w14:textId="70BE3D56" w:rsidR="00CE2267" w:rsidRPr="0042352B" w:rsidRDefault="00CE2267" w:rsidP="00CE2267">
            <w:pPr>
              <w:jc w:val="center"/>
              <w:rPr>
                <w:color w:val="000000"/>
                <w:sz w:val="20"/>
                <w:szCs w:val="20"/>
              </w:rPr>
            </w:pPr>
            <w:r w:rsidRPr="005A726D">
              <w:rPr>
                <w:sz w:val="20"/>
                <w:szCs w:val="20"/>
                <w:lang w:val="uk-UA"/>
              </w:rPr>
              <w:t>12000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7B46B648" w14:textId="19A290F5" w:rsidR="00CE2267" w:rsidRPr="0042352B" w:rsidRDefault="00CE2267" w:rsidP="00CE2267">
            <w:pPr>
              <w:jc w:val="center"/>
              <w:rPr>
                <w:color w:val="000000"/>
                <w:sz w:val="20"/>
                <w:szCs w:val="20"/>
              </w:rPr>
            </w:pPr>
            <w:r w:rsidRPr="005A726D">
              <w:rPr>
                <w:sz w:val="20"/>
                <w:szCs w:val="20"/>
                <w:lang w:val="uk-UA"/>
              </w:rPr>
              <w:t>Метан</w:t>
            </w:r>
          </w:p>
        </w:tc>
        <w:tc>
          <w:tcPr>
            <w:tcW w:w="5292" w:type="dxa"/>
            <w:tcBorders>
              <w:top w:val="outset" w:sz="8" w:space="0" w:color="000000"/>
              <w:left w:val="outset" w:sz="8" w:space="0" w:color="000000"/>
              <w:bottom w:val="outset" w:sz="8" w:space="0" w:color="000000"/>
              <w:right w:val="outset" w:sz="8" w:space="0" w:color="000000"/>
            </w:tcBorders>
            <w:vAlign w:val="center"/>
          </w:tcPr>
          <w:p w14:paraId="62CBE3C9" w14:textId="337FB83A" w:rsidR="00CE2267" w:rsidRPr="0042352B" w:rsidRDefault="00CE2267" w:rsidP="00CE2267">
            <w:pPr>
              <w:jc w:val="center"/>
              <w:rPr>
                <w:color w:val="000000"/>
                <w:sz w:val="20"/>
                <w:szCs w:val="20"/>
                <w:highlight w:val="yellow"/>
              </w:rPr>
            </w:pPr>
            <w:r>
              <w:rPr>
                <w:sz w:val="20"/>
                <w:szCs w:val="20"/>
              </w:rPr>
              <w:t>0,736</w:t>
            </w:r>
          </w:p>
        </w:tc>
      </w:tr>
      <w:tr w:rsidR="00CE2267" w:rsidRPr="005E08E3" w14:paraId="5FF37C31"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32E359F" w14:textId="20081299" w:rsidR="00CE2267" w:rsidRPr="0042352B" w:rsidRDefault="00CE2267" w:rsidP="00CE2267">
            <w:pPr>
              <w:jc w:val="center"/>
              <w:rPr>
                <w:color w:val="000000"/>
                <w:sz w:val="20"/>
                <w:szCs w:val="20"/>
              </w:rPr>
            </w:pPr>
            <w:r w:rsidRPr="005A726D">
              <w:rPr>
                <w:sz w:val="20"/>
                <w:szCs w:val="20"/>
                <w:lang w:val="uk-UA" w:eastAsia="uk-UA"/>
              </w:rPr>
              <w:t>04001</w:t>
            </w:r>
          </w:p>
        </w:tc>
        <w:tc>
          <w:tcPr>
            <w:tcW w:w="6365" w:type="dxa"/>
            <w:tcBorders>
              <w:top w:val="outset" w:sz="8" w:space="0" w:color="000000"/>
              <w:left w:val="outset" w:sz="8" w:space="0" w:color="000000"/>
              <w:bottom w:val="outset" w:sz="8" w:space="0" w:color="000000"/>
              <w:right w:val="outset" w:sz="8" w:space="0" w:color="000000"/>
            </w:tcBorders>
            <w:vAlign w:val="center"/>
          </w:tcPr>
          <w:p w14:paraId="5ECBECF3" w14:textId="550FAF33" w:rsidR="00CE2267" w:rsidRPr="0042352B" w:rsidRDefault="00CE2267" w:rsidP="00CE2267">
            <w:pPr>
              <w:jc w:val="center"/>
              <w:rPr>
                <w:color w:val="000000"/>
                <w:sz w:val="20"/>
                <w:szCs w:val="20"/>
              </w:rPr>
            </w:pPr>
            <w:r w:rsidRPr="005A726D">
              <w:rPr>
                <w:sz w:val="20"/>
                <w:szCs w:val="20"/>
                <w:lang w:val="uk-UA" w:eastAsia="uk-UA"/>
              </w:rPr>
              <w:t>Оксиди азоту (у перерахунку на діоксид азоту)( NO+ NO2)</w:t>
            </w:r>
          </w:p>
        </w:tc>
        <w:tc>
          <w:tcPr>
            <w:tcW w:w="5292" w:type="dxa"/>
            <w:tcBorders>
              <w:top w:val="outset" w:sz="8" w:space="0" w:color="000000"/>
              <w:left w:val="outset" w:sz="8" w:space="0" w:color="000000"/>
              <w:bottom w:val="outset" w:sz="8" w:space="0" w:color="000000"/>
              <w:right w:val="outset" w:sz="8" w:space="0" w:color="000000"/>
            </w:tcBorders>
            <w:vAlign w:val="center"/>
          </w:tcPr>
          <w:p w14:paraId="504E1E76" w14:textId="235CBBD3" w:rsidR="00CE2267" w:rsidRPr="0042352B" w:rsidRDefault="00CE2267" w:rsidP="00CE2267">
            <w:pPr>
              <w:jc w:val="center"/>
              <w:rPr>
                <w:color w:val="000000"/>
                <w:sz w:val="20"/>
                <w:szCs w:val="20"/>
                <w:highlight w:val="yellow"/>
                <w:lang w:val="uk-UA"/>
              </w:rPr>
            </w:pPr>
            <w:r>
              <w:rPr>
                <w:sz w:val="20"/>
                <w:szCs w:val="20"/>
              </w:rPr>
              <w:t>29,766</w:t>
            </w:r>
          </w:p>
        </w:tc>
      </w:tr>
      <w:tr w:rsidR="00CE2267" w:rsidRPr="005E08E3" w14:paraId="39D3F1E3"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1AF05026" w14:textId="78C270BF" w:rsidR="00CE2267" w:rsidRPr="0042352B" w:rsidRDefault="00CE2267" w:rsidP="00CE2267">
            <w:pPr>
              <w:jc w:val="center"/>
              <w:rPr>
                <w:color w:val="000000"/>
                <w:sz w:val="20"/>
                <w:szCs w:val="20"/>
              </w:rPr>
            </w:pPr>
            <w:r w:rsidRPr="005A726D">
              <w:rPr>
                <w:sz w:val="20"/>
                <w:szCs w:val="20"/>
                <w:lang w:val="uk-UA"/>
              </w:rPr>
              <w:t>04002</w:t>
            </w:r>
          </w:p>
        </w:tc>
        <w:tc>
          <w:tcPr>
            <w:tcW w:w="6365" w:type="dxa"/>
            <w:tcBorders>
              <w:top w:val="outset" w:sz="8" w:space="0" w:color="000000"/>
              <w:left w:val="outset" w:sz="8" w:space="0" w:color="000000"/>
              <w:bottom w:val="outset" w:sz="8" w:space="0" w:color="000000"/>
              <w:right w:val="outset" w:sz="8" w:space="0" w:color="000000"/>
            </w:tcBorders>
            <w:vAlign w:val="center"/>
          </w:tcPr>
          <w:p w14:paraId="103F8E4F" w14:textId="7EAD62B2" w:rsidR="00CE2267" w:rsidRPr="0042352B" w:rsidRDefault="00CE2267" w:rsidP="00CE2267">
            <w:pPr>
              <w:jc w:val="center"/>
              <w:rPr>
                <w:color w:val="000000"/>
                <w:sz w:val="20"/>
                <w:szCs w:val="20"/>
              </w:rPr>
            </w:pPr>
            <w:r w:rsidRPr="005A726D">
              <w:rPr>
                <w:sz w:val="20"/>
                <w:szCs w:val="20"/>
                <w:lang w:val="uk-UA"/>
              </w:rPr>
              <w:t>Азоту(1) оксид (N2O)</w:t>
            </w:r>
          </w:p>
        </w:tc>
        <w:tc>
          <w:tcPr>
            <w:tcW w:w="5292" w:type="dxa"/>
            <w:tcBorders>
              <w:top w:val="outset" w:sz="8" w:space="0" w:color="000000"/>
              <w:left w:val="outset" w:sz="8" w:space="0" w:color="000000"/>
              <w:bottom w:val="outset" w:sz="8" w:space="0" w:color="000000"/>
              <w:right w:val="outset" w:sz="8" w:space="0" w:color="000000"/>
            </w:tcBorders>
            <w:vAlign w:val="center"/>
          </w:tcPr>
          <w:p w14:paraId="714331A1" w14:textId="4E045759" w:rsidR="00CE2267" w:rsidRPr="0042352B" w:rsidRDefault="00CE2267" w:rsidP="00CE2267">
            <w:pPr>
              <w:jc w:val="center"/>
              <w:rPr>
                <w:color w:val="000000"/>
                <w:sz w:val="20"/>
                <w:szCs w:val="20"/>
                <w:highlight w:val="yellow"/>
              </w:rPr>
            </w:pPr>
            <w:r>
              <w:rPr>
                <w:sz w:val="20"/>
                <w:szCs w:val="20"/>
              </w:rPr>
              <w:t>0,073</w:t>
            </w:r>
          </w:p>
        </w:tc>
      </w:tr>
      <w:tr w:rsidR="00CE2267" w:rsidRPr="005E08E3" w14:paraId="1A6F7C65"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2334C888" w14:textId="02790BB3" w:rsidR="00CE2267" w:rsidRPr="0042352B" w:rsidRDefault="00CE2267" w:rsidP="00CE2267">
            <w:pPr>
              <w:jc w:val="center"/>
              <w:rPr>
                <w:color w:val="000000"/>
                <w:sz w:val="20"/>
                <w:szCs w:val="20"/>
              </w:rPr>
            </w:pPr>
            <w:r w:rsidRPr="005A726D">
              <w:rPr>
                <w:sz w:val="20"/>
                <w:szCs w:val="20"/>
                <w:lang w:val="uk-UA"/>
              </w:rPr>
              <w:t>11000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0EDFFE5B" w14:textId="77777777" w:rsidR="00CE2267" w:rsidRPr="005A726D" w:rsidRDefault="00CE2267" w:rsidP="00CE2267">
            <w:pPr>
              <w:ind w:left="23" w:hanging="23"/>
              <w:jc w:val="center"/>
              <w:rPr>
                <w:sz w:val="20"/>
                <w:szCs w:val="20"/>
                <w:lang w:val="uk-UA"/>
              </w:rPr>
            </w:pPr>
            <w:r w:rsidRPr="005A726D">
              <w:rPr>
                <w:sz w:val="20"/>
                <w:szCs w:val="20"/>
                <w:lang w:val="uk-UA"/>
              </w:rPr>
              <w:t>Неметанові легкі органічні сполуки (НМЛОС)</w:t>
            </w:r>
          </w:p>
          <w:p w14:paraId="3AFDD2C3" w14:textId="422DA441" w:rsidR="00CE2267" w:rsidRPr="0042352B" w:rsidRDefault="00CE2267" w:rsidP="00CE2267">
            <w:pPr>
              <w:jc w:val="center"/>
              <w:rPr>
                <w:color w:val="000000"/>
                <w:sz w:val="20"/>
                <w:szCs w:val="20"/>
              </w:rPr>
            </w:pPr>
            <w:r w:rsidRPr="005A726D">
              <w:rPr>
                <w:i/>
                <w:sz w:val="20"/>
                <w:szCs w:val="20"/>
                <w:lang w:val="uk-UA"/>
              </w:rPr>
              <w:t xml:space="preserve">(вуглеводні </w:t>
            </w:r>
            <w:proofErr w:type="spellStart"/>
            <w:r w:rsidRPr="005A726D">
              <w:rPr>
                <w:i/>
                <w:sz w:val="20"/>
                <w:szCs w:val="20"/>
                <w:lang w:val="uk-UA"/>
              </w:rPr>
              <w:t>гpаничні</w:t>
            </w:r>
            <w:proofErr w:type="spellEnd"/>
            <w:r w:rsidRPr="005A726D">
              <w:rPr>
                <w:i/>
                <w:sz w:val="20"/>
                <w:szCs w:val="20"/>
                <w:lang w:val="uk-UA"/>
              </w:rPr>
              <w:t xml:space="preserve"> С</w:t>
            </w:r>
            <w:r w:rsidRPr="005A726D">
              <w:rPr>
                <w:i/>
                <w:sz w:val="20"/>
                <w:szCs w:val="20"/>
                <w:vertAlign w:val="subscript"/>
                <w:lang w:val="uk-UA"/>
              </w:rPr>
              <w:t>12</w:t>
            </w:r>
            <w:r w:rsidRPr="005A726D">
              <w:rPr>
                <w:i/>
                <w:sz w:val="20"/>
                <w:szCs w:val="20"/>
                <w:lang w:val="uk-UA"/>
              </w:rPr>
              <w:t>-С</w:t>
            </w:r>
            <w:r w:rsidRPr="005A726D">
              <w:rPr>
                <w:i/>
                <w:sz w:val="20"/>
                <w:szCs w:val="20"/>
                <w:vertAlign w:val="subscript"/>
                <w:lang w:val="uk-UA"/>
              </w:rPr>
              <w:t>19</w:t>
            </w:r>
            <w:r w:rsidRPr="005A726D">
              <w:rPr>
                <w:i/>
                <w:sz w:val="20"/>
                <w:szCs w:val="20"/>
                <w:lang w:val="uk-UA"/>
              </w:rPr>
              <w:t xml:space="preserve"> (розчинник РПК-265 П та </w:t>
            </w:r>
            <w:proofErr w:type="spellStart"/>
            <w:r w:rsidRPr="005A726D">
              <w:rPr>
                <w:i/>
                <w:sz w:val="20"/>
                <w:szCs w:val="20"/>
                <w:lang w:val="uk-UA"/>
              </w:rPr>
              <w:t>інш</w:t>
            </w:r>
            <w:proofErr w:type="spellEnd"/>
            <w:r w:rsidRPr="005A726D">
              <w:rPr>
                <w:i/>
                <w:sz w:val="20"/>
                <w:szCs w:val="20"/>
                <w:lang w:val="uk-UA"/>
              </w:rPr>
              <w:t>.)</w:t>
            </w:r>
          </w:p>
        </w:tc>
        <w:tc>
          <w:tcPr>
            <w:tcW w:w="5292" w:type="dxa"/>
            <w:tcBorders>
              <w:top w:val="outset" w:sz="8" w:space="0" w:color="000000"/>
              <w:left w:val="outset" w:sz="8" w:space="0" w:color="000000"/>
              <w:bottom w:val="outset" w:sz="8" w:space="0" w:color="000000"/>
              <w:right w:val="outset" w:sz="8" w:space="0" w:color="000000"/>
            </w:tcBorders>
            <w:vAlign w:val="center"/>
          </w:tcPr>
          <w:p w14:paraId="368B5603" w14:textId="36CFD7D8" w:rsidR="00CE2267" w:rsidRPr="00770F33" w:rsidRDefault="00CE2267" w:rsidP="00CE2267">
            <w:pPr>
              <w:jc w:val="center"/>
              <w:rPr>
                <w:color w:val="000000"/>
                <w:sz w:val="20"/>
                <w:szCs w:val="20"/>
              </w:rPr>
            </w:pPr>
            <w:r>
              <w:rPr>
                <w:sz w:val="20"/>
                <w:szCs w:val="20"/>
              </w:rPr>
              <w:t>0,009</w:t>
            </w:r>
          </w:p>
        </w:tc>
      </w:tr>
      <w:tr w:rsidR="00CE2267" w:rsidRPr="005E08E3" w14:paraId="6E88294B" w14:textId="77777777" w:rsidTr="00741B80">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3C97C350" w14:textId="77777777" w:rsidR="00CE2267" w:rsidRPr="0042352B" w:rsidRDefault="00CE2267" w:rsidP="00CE2267">
            <w:pPr>
              <w:widowControl w:val="0"/>
              <w:rPr>
                <w:sz w:val="20"/>
                <w:szCs w:val="20"/>
                <w:lang w:val="uk-UA"/>
              </w:rPr>
            </w:pPr>
          </w:p>
        </w:tc>
        <w:tc>
          <w:tcPr>
            <w:tcW w:w="6365" w:type="dxa"/>
            <w:tcBorders>
              <w:top w:val="outset" w:sz="8" w:space="0" w:color="000000"/>
              <w:left w:val="outset" w:sz="8" w:space="0" w:color="000000"/>
              <w:bottom w:val="outset" w:sz="8" w:space="0" w:color="000000"/>
              <w:right w:val="outset" w:sz="8" w:space="0" w:color="000000"/>
            </w:tcBorders>
            <w:vAlign w:val="center"/>
          </w:tcPr>
          <w:p w14:paraId="252C98A0" w14:textId="77777777" w:rsidR="00CE2267" w:rsidRPr="0042352B" w:rsidRDefault="00CE2267" w:rsidP="00CE2267">
            <w:pPr>
              <w:widowControl w:val="0"/>
              <w:jc w:val="center"/>
              <w:rPr>
                <w:sz w:val="20"/>
                <w:szCs w:val="20"/>
                <w:lang w:val="uk-UA"/>
              </w:rPr>
            </w:pPr>
            <w:r w:rsidRPr="0042352B">
              <w:rPr>
                <w:color w:val="000000"/>
                <w:sz w:val="20"/>
                <w:szCs w:val="20"/>
                <w:lang w:val="uk-UA"/>
              </w:rPr>
              <w:t>Усього за виробничим та технологічним процесом, технологічним устаткуванням (установкою)</w:t>
            </w:r>
          </w:p>
        </w:tc>
        <w:tc>
          <w:tcPr>
            <w:tcW w:w="5292" w:type="dxa"/>
            <w:tcBorders>
              <w:top w:val="outset" w:sz="8" w:space="0" w:color="000000"/>
              <w:left w:val="outset" w:sz="8" w:space="0" w:color="000000"/>
              <w:bottom w:val="outset" w:sz="8" w:space="0" w:color="000000"/>
              <w:right w:val="outset" w:sz="8" w:space="0" w:color="000000"/>
            </w:tcBorders>
            <w:vAlign w:val="center"/>
          </w:tcPr>
          <w:p w14:paraId="3AE7ED52" w14:textId="14E34DD2" w:rsidR="00CE2267" w:rsidRPr="0042352B" w:rsidRDefault="00CE2267" w:rsidP="00CE2267">
            <w:pPr>
              <w:jc w:val="center"/>
              <w:rPr>
                <w:b/>
                <w:bCs/>
                <w:color w:val="000000"/>
                <w:sz w:val="20"/>
                <w:szCs w:val="20"/>
                <w:lang w:val="uk-UA" w:eastAsia="uk-UA"/>
              </w:rPr>
            </w:pPr>
            <w:r>
              <w:rPr>
                <w:b/>
                <w:bCs/>
                <w:sz w:val="20"/>
                <w:szCs w:val="20"/>
              </w:rPr>
              <w:t>41201,131</w:t>
            </w:r>
          </w:p>
        </w:tc>
      </w:tr>
    </w:tbl>
    <w:p w14:paraId="78A51F86" w14:textId="77777777" w:rsidR="00C85E98" w:rsidRDefault="00C85E98" w:rsidP="0008021B">
      <w:pPr>
        <w:ind w:firstLine="851"/>
        <w:rPr>
          <w:color w:val="000000"/>
          <w:lang w:val="uk-UA"/>
        </w:rPr>
      </w:pPr>
    </w:p>
    <w:p w14:paraId="5F4EE541" w14:textId="77777777" w:rsidR="001357D5" w:rsidRPr="007E0B60" w:rsidRDefault="001357D5" w:rsidP="001357D5">
      <w:pPr>
        <w:ind w:firstLine="851"/>
        <w:rPr>
          <w:b/>
          <w:bCs/>
          <w:color w:val="000000"/>
          <w:lang w:val="uk-UA"/>
        </w:rPr>
      </w:pPr>
      <w:r w:rsidRPr="00267E2B">
        <w:rPr>
          <w:b/>
          <w:bCs/>
          <w:color w:val="000000"/>
          <w:lang w:val="uk-UA"/>
        </w:rPr>
        <w:t>Найменування виробничого та технологічного процесу, технологічного устаткування (установки)</w:t>
      </w:r>
    </w:p>
    <w:tbl>
      <w:tblPr>
        <w:tblW w:w="10601" w:type="dxa"/>
        <w:tblInd w:w="3828" w:type="dxa"/>
        <w:tblLook w:val="04A0" w:firstRow="1" w:lastRow="0" w:firstColumn="1" w:lastColumn="0" w:noHBand="0" w:noVBand="1"/>
      </w:tblPr>
      <w:tblGrid>
        <w:gridCol w:w="283"/>
        <w:gridCol w:w="5528"/>
        <w:gridCol w:w="612"/>
        <w:gridCol w:w="4178"/>
      </w:tblGrid>
      <w:tr w:rsidR="001357D5" w:rsidRPr="007E0B60" w14:paraId="3A853B6C" w14:textId="77777777" w:rsidTr="001357D5">
        <w:tc>
          <w:tcPr>
            <w:tcW w:w="283" w:type="dxa"/>
          </w:tcPr>
          <w:p w14:paraId="70BDC959" w14:textId="77777777" w:rsidR="001357D5" w:rsidRPr="007E0B60" w:rsidRDefault="001357D5" w:rsidP="003E670A">
            <w:pPr>
              <w:rPr>
                <w:b/>
                <w:bCs/>
                <w:color w:val="000000"/>
                <w:lang w:val="uk-UA"/>
              </w:rPr>
            </w:pPr>
          </w:p>
        </w:tc>
        <w:tc>
          <w:tcPr>
            <w:tcW w:w="5528" w:type="dxa"/>
            <w:tcBorders>
              <w:bottom w:val="single" w:sz="4" w:space="0" w:color="auto"/>
            </w:tcBorders>
          </w:tcPr>
          <w:p w14:paraId="75AD8AC9" w14:textId="1269CA99" w:rsidR="001357D5" w:rsidRPr="007E0B60" w:rsidRDefault="001357D5" w:rsidP="003E670A">
            <w:pPr>
              <w:jc w:val="center"/>
              <w:rPr>
                <w:b/>
                <w:bCs/>
                <w:i/>
                <w:iCs/>
                <w:color w:val="000000"/>
                <w:lang w:val="uk-UA"/>
              </w:rPr>
            </w:pPr>
            <w:r w:rsidRPr="001357D5">
              <w:rPr>
                <w:b/>
                <w:bCs/>
                <w:i/>
                <w:iCs/>
                <w:u w:val="single"/>
              </w:rPr>
              <w:t xml:space="preserve">1.Energy/ 1.А </w:t>
            </w:r>
            <w:proofErr w:type="spellStart"/>
            <w:r w:rsidRPr="001357D5">
              <w:rPr>
                <w:b/>
                <w:bCs/>
                <w:i/>
                <w:iCs/>
                <w:u w:val="single"/>
              </w:rPr>
              <w:t>Combustion</w:t>
            </w:r>
            <w:proofErr w:type="spellEnd"/>
            <w:r>
              <w:rPr>
                <w:b/>
                <w:bCs/>
                <w:i/>
                <w:iCs/>
                <w:u w:val="single"/>
                <w:lang w:val="uk-UA"/>
              </w:rPr>
              <w:t xml:space="preserve"> / </w:t>
            </w:r>
            <w:r w:rsidRPr="001357D5">
              <w:rPr>
                <w:b/>
                <w:bCs/>
                <w:i/>
                <w:iCs/>
                <w:u w:val="single"/>
              </w:rPr>
              <w:t xml:space="preserve">1.А.3.b Road </w:t>
            </w:r>
            <w:proofErr w:type="spellStart"/>
            <w:r w:rsidRPr="001357D5">
              <w:rPr>
                <w:b/>
                <w:bCs/>
                <w:i/>
                <w:iCs/>
                <w:u w:val="single"/>
              </w:rPr>
              <w:t>transpor</w:t>
            </w:r>
            <w:proofErr w:type="spellEnd"/>
          </w:p>
        </w:tc>
        <w:tc>
          <w:tcPr>
            <w:tcW w:w="612" w:type="dxa"/>
            <w:vAlign w:val="bottom"/>
          </w:tcPr>
          <w:p w14:paraId="1DB2480B" w14:textId="77777777" w:rsidR="001357D5" w:rsidRPr="007E0B60" w:rsidRDefault="001357D5" w:rsidP="003E670A">
            <w:pPr>
              <w:rPr>
                <w:color w:val="000000"/>
                <w:lang w:val="uk-UA"/>
              </w:rPr>
            </w:pPr>
            <w:r w:rsidRPr="007E0B60">
              <w:rPr>
                <w:color w:val="000000"/>
                <w:lang w:val="uk-UA"/>
              </w:rPr>
              <w:t xml:space="preserve">код </w:t>
            </w:r>
          </w:p>
        </w:tc>
        <w:tc>
          <w:tcPr>
            <w:tcW w:w="4178" w:type="dxa"/>
            <w:tcBorders>
              <w:bottom w:val="single" w:sz="4" w:space="0" w:color="auto"/>
            </w:tcBorders>
            <w:vAlign w:val="bottom"/>
          </w:tcPr>
          <w:p w14:paraId="5B828DC2" w14:textId="2CAAF946" w:rsidR="001357D5" w:rsidRPr="001357D5" w:rsidRDefault="001357D5" w:rsidP="003E670A">
            <w:pPr>
              <w:jc w:val="center"/>
              <w:rPr>
                <w:b/>
                <w:bCs/>
                <w:i/>
                <w:iCs/>
                <w:color w:val="000000"/>
                <w:lang w:val="uk-UA"/>
              </w:rPr>
            </w:pPr>
            <w:r>
              <w:rPr>
                <w:b/>
                <w:bCs/>
                <w:i/>
                <w:iCs/>
                <w:u w:val="single"/>
                <w:lang w:val="uk-UA"/>
              </w:rPr>
              <w:t>-</w:t>
            </w:r>
          </w:p>
        </w:tc>
      </w:tr>
    </w:tbl>
    <w:tbl>
      <w:tblPr>
        <w:tblW w:w="4915" w:type="pct"/>
        <w:tblInd w:w="115" w:type="dxa"/>
        <w:tblLayout w:type="fixed"/>
        <w:tblLook w:val="0000" w:firstRow="0" w:lastRow="0" w:firstColumn="0" w:lastColumn="0" w:noHBand="0" w:noVBand="0"/>
      </w:tblPr>
      <w:tblGrid>
        <w:gridCol w:w="2646"/>
        <w:gridCol w:w="6365"/>
        <w:gridCol w:w="5292"/>
      </w:tblGrid>
      <w:tr w:rsidR="001357D5" w:rsidRPr="005E08E3" w14:paraId="2DEC1665" w14:textId="77777777" w:rsidTr="003E670A">
        <w:trPr>
          <w:trHeight w:val="45"/>
        </w:trPr>
        <w:tc>
          <w:tcPr>
            <w:tcW w:w="9011" w:type="dxa"/>
            <w:gridSpan w:val="2"/>
            <w:tcBorders>
              <w:top w:val="outset" w:sz="8" w:space="0" w:color="000000"/>
              <w:left w:val="outset" w:sz="8" w:space="0" w:color="000000"/>
              <w:bottom w:val="outset" w:sz="8" w:space="0" w:color="000000"/>
              <w:right w:val="outset" w:sz="8" w:space="0" w:color="000000"/>
            </w:tcBorders>
            <w:vAlign w:val="center"/>
          </w:tcPr>
          <w:p w14:paraId="147EAC38" w14:textId="77777777" w:rsidR="001357D5" w:rsidRPr="005E08E3" w:rsidRDefault="001357D5" w:rsidP="003E670A">
            <w:pPr>
              <w:widowControl w:val="0"/>
              <w:jc w:val="center"/>
              <w:rPr>
                <w:sz w:val="20"/>
                <w:szCs w:val="20"/>
                <w:lang w:val="uk-UA"/>
              </w:rPr>
            </w:pPr>
            <w:r w:rsidRPr="005E08E3">
              <w:rPr>
                <w:color w:val="000000"/>
                <w:sz w:val="20"/>
                <w:szCs w:val="20"/>
                <w:lang w:val="uk-UA"/>
              </w:rPr>
              <w:t>Забруднююча речовина</w:t>
            </w:r>
          </w:p>
        </w:tc>
        <w:tc>
          <w:tcPr>
            <w:tcW w:w="5292" w:type="dxa"/>
            <w:vMerge w:val="restart"/>
            <w:tcBorders>
              <w:top w:val="outset" w:sz="8" w:space="0" w:color="000000"/>
              <w:left w:val="outset" w:sz="8" w:space="0" w:color="000000"/>
              <w:bottom w:val="outset" w:sz="8" w:space="0" w:color="000000"/>
              <w:right w:val="outset" w:sz="8" w:space="0" w:color="000000"/>
            </w:tcBorders>
            <w:vAlign w:val="center"/>
          </w:tcPr>
          <w:p w14:paraId="5AA1A9FF" w14:textId="77777777" w:rsidR="001357D5" w:rsidRPr="005E08E3" w:rsidRDefault="001357D5" w:rsidP="003E670A">
            <w:pPr>
              <w:widowControl w:val="0"/>
              <w:jc w:val="center"/>
              <w:rPr>
                <w:color w:val="000000"/>
                <w:sz w:val="20"/>
                <w:szCs w:val="20"/>
                <w:lang w:val="uk-UA"/>
              </w:rPr>
            </w:pPr>
            <w:r w:rsidRPr="005E08E3">
              <w:rPr>
                <w:color w:val="000000"/>
                <w:sz w:val="20"/>
                <w:szCs w:val="20"/>
                <w:lang w:val="uk-UA"/>
              </w:rPr>
              <w:t xml:space="preserve">Потенційний викид забруднюючої речовини, </w:t>
            </w:r>
            <w:proofErr w:type="spellStart"/>
            <w:r w:rsidRPr="005E08E3">
              <w:rPr>
                <w:color w:val="000000"/>
                <w:sz w:val="20"/>
                <w:szCs w:val="20"/>
                <w:lang w:val="uk-UA"/>
              </w:rPr>
              <w:t>тонн</w:t>
            </w:r>
            <w:proofErr w:type="spellEnd"/>
            <w:r w:rsidRPr="005E08E3">
              <w:rPr>
                <w:color w:val="000000"/>
                <w:sz w:val="20"/>
                <w:szCs w:val="20"/>
                <w:lang w:val="uk-UA"/>
              </w:rPr>
              <w:t xml:space="preserve">, </w:t>
            </w:r>
          </w:p>
          <w:p w14:paraId="07038AAF" w14:textId="77777777" w:rsidR="001357D5" w:rsidRPr="005E08E3" w:rsidRDefault="001357D5" w:rsidP="003E670A">
            <w:pPr>
              <w:widowControl w:val="0"/>
              <w:jc w:val="center"/>
              <w:rPr>
                <w:sz w:val="20"/>
                <w:szCs w:val="20"/>
                <w:lang w:val="uk-UA"/>
              </w:rPr>
            </w:pPr>
            <w:r w:rsidRPr="005E08E3">
              <w:rPr>
                <w:color w:val="000000"/>
                <w:sz w:val="20"/>
                <w:szCs w:val="20"/>
                <w:lang w:val="uk-UA"/>
              </w:rPr>
              <w:t>з трьома десятковими знаками</w:t>
            </w:r>
          </w:p>
        </w:tc>
      </w:tr>
      <w:tr w:rsidR="001357D5" w:rsidRPr="005E08E3" w14:paraId="41CD4579"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5523EAB8" w14:textId="77777777" w:rsidR="001357D5" w:rsidRPr="005E08E3" w:rsidRDefault="001357D5" w:rsidP="003E670A">
            <w:pPr>
              <w:widowControl w:val="0"/>
              <w:jc w:val="center"/>
              <w:rPr>
                <w:sz w:val="20"/>
                <w:szCs w:val="20"/>
                <w:lang w:val="uk-UA"/>
              </w:rPr>
            </w:pPr>
            <w:r w:rsidRPr="005E08E3">
              <w:rPr>
                <w:color w:val="000000"/>
                <w:sz w:val="20"/>
                <w:szCs w:val="20"/>
                <w:lang w:val="uk-UA"/>
              </w:rPr>
              <w:t>код</w:t>
            </w:r>
          </w:p>
        </w:tc>
        <w:tc>
          <w:tcPr>
            <w:tcW w:w="6365" w:type="dxa"/>
            <w:tcBorders>
              <w:top w:val="outset" w:sz="8" w:space="0" w:color="000000"/>
              <w:left w:val="outset" w:sz="8" w:space="0" w:color="000000"/>
              <w:bottom w:val="outset" w:sz="8" w:space="0" w:color="000000"/>
              <w:right w:val="outset" w:sz="8" w:space="0" w:color="000000"/>
            </w:tcBorders>
            <w:vAlign w:val="center"/>
          </w:tcPr>
          <w:p w14:paraId="5DF0805D" w14:textId="77777777" w:rsidR="001357D5" w:rsidRPr="005E08E3" w:rsidRDefault="001357D5" w:rsidP="003E670A">
            <w:pPr>
              <w:widowControl w:val="0"/>
              <w:jc w:val="center"/>
              <w:rPr>
                <w:sz w:val="20"/>
                <w:szCs w:val="20"/>
                <w:lang w:val="uk-UA"/>
              </w:rPr>
            </w:pPr>
            <w:r w:rsidRPr="005E08E3">
              <w:rPr>
                <w:color w:val="000000"/>
                <w:sz w:val="20"/>
                <w:szCs w:val="20"/>
                <w:lang w:val="uk-UA"/>
              </w:rPr>
              <w:t>найменування</w:t>
            </w:r>
          </w:p>
        </w:tc>
        <w:tc>
          <w:tcPr>
            <w:tcW w:w="5292" w:type="dxa"/>
            <w:vMerge/>
            <w:tcBorders>
              <w:left w:val="outset" w:sz="8" w:space="0" w:color="000000"/>
              <w:bottom w:val="outset" w:sz="8" w:space="0" w:color="000000"/>
              <w:right w:val="outset" w:sz="8" w:space="0" w:color="000000"/>
            </w:tcBorders>
          </w:tcPr>
          <w:p w14:paraId="6E7962B9" w14:textId="77777777" w:rsidR="001357D5" w:rsidRPr="005E08E3" w:rsidRDefault="001357D5" w:rsidP="003E670A">
            <w:pPr>
              <w:widowControl w:val="0"/>
              <w:rPr>
                <w:sz w:val="20"/>
                <w:szCs w:val="20"/>
                <w:lang w:val="uk-UA"/>
              </w:rPr>
            </w:pPr>
          </w:p>
        </w:tc>
      </w:tr>
      <w:tr w:rsidR="001357D5" w:rsidRPr="005E08E3" w14:paraId="21947BFE"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7AEF0CF1" w14:textId="77777777" w:rsidR="001357D5" w:rsidRPr="005E08E3" w:rsidRDefault="001357D5" w:rsidP="003E670A">
            <w:pPr>
              <w:widowControl w:val="0"/>
              <w:jc w:val="center"/>
              <w:rPr>
                <w:sz w:val="20"/>
                <w:szCs w:val="20"/>
                <w:lang w:val="uk-UA"/>
              </w:rPr>
            </w:pPr>
            <w:r w:rsidRPr="005E08E3">
              <w:rPr>
                <w:color w:val="000000"/>
                <w:sz w:val="20"/>
                <w:szCs w:val="20"/>
                <w:lang w:val="uk-UA"/>
              </w:rPr>
              <w:t>1</w:t>
            </w:r>
          </w:p>
        </w:tc>
        <w:tc>
          <w:tcPr>
            <w:tcW w:w="6365" w:type="dxa"/>
            <w:tcBorders>
              <w:top w:val="outset" w:sz="8" w:space="0" w:color="000000"/>
              <w:left w:val="outset" w:sz="8" w:space="0" w:color="000000"/>
              <w:bottom w:val="outset" w:sz="8" w:space="0" w:color="000000"/>
              <w:right w:val="outset" w:sz="8" w:space="0" w:color="000000"/>
            </w:tcBorders>
            <w:vAlign w:val="center"/>
          </w:tcPr>
          <w:p w14:paraId="3FD07F86" w14:textId="77777777" w:rsidR="001357D5" w:rsidRPr="005E08E3" w:rsidRDefault="001357D5" w:rsidP="003E670A">
            <w:pPr>
              <w:widowControl w:val="0"/>
              <w:jc w:val="center"/>
              <w:rPr>
                <w:sz w:val="20"/>
                <w:szCs w:val="20"/>
                <w:lang w:val="uk-UA"/>
              </w:rPr>
            </w:pPr>
            <w:r w:rsidRPr="005E08E3">
              <w:rPr>
                <w:color w:val="000000"/>
                <w:sz w:val="20"/>
                <w:szCs w:val="20"/>
                <w:lang w:val="uk-UA"/>
              </w:rPr>
              <w:t>2</w:t>
            </w:r>
          </w:p>
        </w:tc>
        <w:tc>
          <w:tcPr>
            <w:tcW w:w="5292" w:type="dxa"/>
            <w:tcBorders>
              <w:top w:val="outset" w:sz="8" w:space="0" w:color="000000"/>
              <w:left w:val="outset" w:sz="8" w:space="0" w:color="000000"/>
              <w:bottom w:val="outset" w:sz="8" w:space="0" w:color="000000"/>
              <w:right w:val="outset" w:sz="8" w:space="0" w:color="000000"/>
            </w:tcBorders>
            <w:vAlign w:val="center"/>
          </w:tcPr>
          <w:p w14:paraId="3CB908D4" w14:textId="77777777" w:rsidR="001357D5" w:rsidRPr="005E08E3" w:rsidRDefault="001357D5" w:rsidP="003E670A">
            <w:pPr>
              <w:widowControl w:val="0"/>
              <w:jc w:val="center"/>
              <w:rPr>
                <w:sz w:val="20"/>
                <w:szCs w:val="20"/>
                <w:lang w:val="uk-UA"/>
              </w:rPr>
            </w:pPr>
            <w:r w:rsidRPr="005E08E3">
              <w:rPr>
                <w:color w:val="000000"/>
                <w:sz w:val="20"/>
                <w:szCs w:val="20"/>
                <w:lang w:val="uk-UA"/>
              </w:rPr>
              <w:t>3</w:t>
            </w:r>
          </w:p>
        </w:tc>
      </w:tr>
      <w:tr w:rsidR="001357D5" w:rsidRPr="005E08E3" w14:paraId="5C9E87FC"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586583FB" w14:textId="5083B8EE" w:rsidR="001357D5" w:rsidRPr="0042352B" w:rsidRDefault="001357D5" w:rsidP="001357D5">
            <w:pPr>
              <w:jc w:val="center"/>
              <w:rPr>
                <w:color w:val="000000"/>
                <w:sz w:val="20"/>
                <w:szCs w:val="20"/>
              </w:rPr>
            </w:pPr>
            <w:r w:rsidRPr="005A726D">
              <w:rPr>
                <w:sz w:val="20"/>
                <w:szCs w:val="20"/>
                <w:lang w:val="uk-UA" w:eastAsia="uk-UA"/>
              </w:rPr>
              <w:t>06000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498523AD" w14:textId="30B6685D" w:rsidR="001357D5" w:rsidRPr="0042352B" w:rsidRDefault="001357D5" w:rsidP="001357D5">
            <w:pPr>
              <w:jc w:val="center"/>
              <w:rPr>
                <w:color w:val="000000"/>
                <w:sz w:val="20"/>
                <w:szCs w:val="20"/>
              </w:rPr>
            </w:pPr>
            <w:r w:rsidRPr="005A726D">
              <w:rPr>
                <w:sz w:val="20"/>
                <w:szCs w:val="20"/>
                <w:lang w:val="uk-UA" w:eastAsia="uk-UA"/>
              </w:rPr>
              <w:t>Оксид вуглецю</w:t>
            </w:r>
          </w:p>
        </w:tc>
        <w:tc>
          <w:tcPr>
            <w:tcW w:w="5292" w:type="dxa"/>
            <w:tcBorders>
              <w:top w:val="outset" w:sz="8" w:space="0" w:color="000000"/>
              <w:left w:val="outset" w:sz="8" w:space="0" w:color="000000"/>
              <w:bottom w:val="outset" w:sz="8" w:space="0" w:color="000000"/>
              <w:right w:val="outset" w:sz="8" w:space="0" w:color="000000"/>
            </w:tcBorders>
            <w:vAlign w:val="center"/>
          </w:tcPr>
          <w:p w14:paraId="13B6887B" w14:textId="6EBB640C" w:rsidR="001357D5" w:rsidRPr="0042352B" w:rsidRDefault="001357D5" w:rsidP="001357D5">
            <w:pPr>
              <w:jc w:val="center"/>
              <w:rPr>
                <w:color w:val="000000"/>
                <w:sz w:val="20"/>
                <w:szCs w:val="20"/>
                <w:highlight w:val="yellow"/>
              </w:rPr>
            </w:pPr>
            <w:r w:rsidRPr="005A726D">
              <w:rPr>
                <w:sz w:val="20"/>
                <w:szCs w:val="20"/>
                <w:lang w:val="uk-UA"/>
              </w:rPr>
              <w:t>0,014</w:t>
            </w:r>
          </w:p>
        </w:tc>
      </w:tr>
      <w:tr w:rsidR="001357D5" w:rsidRPr="005E08E3" w14:paraId="78C1338B"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8D3BC51" w14:textId="7D0C00B2" w:rsidR="001357D5" w:rsidRPr="0042352B" w:rsidRDefault="001357D5" w:rsidP="001357D5">
            <w:pPr>
              <w:jc w:val="center"/>
              <w:rPr>
                <w:color w:val="000000"/>
                <w:sz w:val="20"/>
                <w:szCs w:val="20"/>
              </w:rPr>
            </w:pPr>
            <w:r w:rsidRPr="005A726D">
              <w:rPr>
                <w:sz w:val="20"/>
                <w:szCs w:val="20"/>
                <w:lang w:val="uk-UA"/>
              </w:rPr>
              <w:t>07000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7DEC4D3C" w14:textId="0C165D0E" w:rsidR="001357D5" w:rsidRPr="0042352B" w:rsidRDefault="001357D5" w:rsidP="001357D5">
            <w:pPr>
              <w:jc w:val="center"/>
              <w:rPr>
                <w:color w:val="000000"/>
                <w:sz w:val="20"/>
                <w:szCs w:val="20"/>
              </w:rPr>
            </w:pPr>
            <w:r w:rsidRPr="005A726D">
              <w:rPr>
                <w:sz w:val="20"/>
                <w:szCs w:val="20"/>
                <w:lang w:val="uk-UA"/>
              </w:rPr>
              <w:t>Вуглецю діоксид</w:t>
            </w:r>
          </w:p>
        </w:tc>
        <w:tc>
          <w:tcPr>
            <w:tcW w:w="5292" w:type="dxa"/>
            <w:tcBorders>
              <w:top w:val="outset" w:sz="8" w:space="0" w:color="000000"/>
              <w:left w:val="outset" w:sz="8" w:space="0" w:color="000000"/>
              <w:bottom w:val="outset" w:sz="8" w:space="0" w:color="000000"/>
              <w:right w:val="outset" w:sz="8" w:space="0" w:color="000000"/>
            </w:tcBorders>
            <w:vAlign w:val="center"/>
          </w:tcPr>
          <w:p w14:paraId="6D5BE085" w14:textId="190E170D" w:rsidR="001357D5" w:rsidRPr="0042352B" w:rsidRDefault="001357D5" w:rsidP="001357D5">
            <w:pPr>
              <w:jc w:val="center"/>
              <w:rPr>
                <w:color w:val="000000"/>
                <w:sz w:val="20"/>
                <w:szCs w:val="20"/>
                <w:highlight w:val="yellow"/>
              </w:rPr>
            </w:pPr>
            <w:r w:rsidRPr="005A726D">
              <w:rPr>
                <w:sz w:val="20"/>
                <w:szCs w:val="20"/>
                <w:lang w:val="uk-UA"/>
              </w:rPr>
              <w:t>25,59</w:t>
            </w:r>
            <w:r w:rsidR="00A4378A">
              <w:rPr>
                <w:sz w:val="20"/>
                <w:szCs w:val="20"/>
                <w:lang w:val="uk-UA"/>
              </w:rPr>
              <w:t>8</w:t>
            </w:r>
          </w:p>
        </w:tc>
      </w:tr>
      <w:tr w:rsidR="001357D5" w:rsidRPr="005E08E3" w14:paraId="2740C9B0"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26E3449F" w14:textId="1F543899" w:rsidR="001357D5" w:rsidRPr="0042352B" w:rsidRDefault="001357D5" w:rsidP="001357D5">
            <w:pPr>
              <w:jc w:val="center"/>
              <w:rPr>
                <w:color w:val="000000"/>
                <w:sz w:val="20"/>
                <w:szCs w:val="20"/>
              </w:rPr>
            </w:pPr>
            <w:r w:rsidRPr="005A726D">
              <w:rPr>
                <w:sz w:val="20"/>
                <w:szCs w:val="20"/>
                <w:lang w:val="uk-UA"/>
              </w:rPr>
              <w:t>12000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77CC5B9A" w14:textId="0BB82879" w:rsidR="001357D5" w:rsidRPr="0042352B" w:rsidRDefault="001357D5" w:rsidP="001357D5">
            <w:pPr>
              <w:jc w:val="center"/>
              <w:rPr>
                <w:color w:val="000000"/>
                <w:sz w:val="20"/>
                <w:szCs w:val="20"/>
              </w:rPr>
            </w:pPr>
            <w:r w:rsidRPr="005A726D">
              <w:rPr>
                <w:sz w:val="20"/>
                <w:szCs w:val="20"/>
                <w:lang w:val="uk-UA"/>
              </w:rPr>
              <w:t>Метан</w:t>
            </w:r>
          </w:p>
        </w:tc>
        <w:tc>
          <w:tcPr>
            <w:tcW w:w="5292" w:type="dxa"/>
            <w:tcBorders>
              <w:top w:val="outset" w:sz="8" w:space="0" w:color="000000"/>
              <w:left w:val="outset" w:sz="8" w:space="0" w:color="000000"/>
              <w:bottom w:val="outset" w:sz="8" w:space="0" w:color="000000"/>
              <w:right w:val="outset" w:sz="8" w:space="0" w:color="000000"/>
            </w:tcBorders>
            <w:vAlign w:val="center"/>
          </w:tcPr>
          <w:p w14:paraId="75E32CF6" w14:textId="0A6758FE" w:rsidR="001357D5" w:rsidRPr="0042352B" w:rsidRDefault="001357D5" w:rsidP="001357D5">
            <w:pPr>
              <w:jc w:val="center"/>
              <w:rPr>
                <w:color w:val="000000"/>
                <w:sz w:val="20"/>
                <w:szCs w:val="20"/>
                <w:highlight w:val="yellow"/>
              </w:rPr>
            </w:pPr>
            <w:r w:rsidRPr="005A726D">
              <w:rPr>
                <w:sz w:val="20"/>
                <w:szCs w:val="20"/>
                <w:lang w:val="uk-UA"/>
              </w:rPr>
              <w:t>0,001</w:t>
            </w:r>
          </w:p>
        </w:tc>
      </w:tr>
      <w:tr w:rsidR="001357D5" w:rsidRPr="005E08E3" w14:paraId="752F629B"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7B862333" w14:textId="0B4CE0AE" w:rsidR="001357D5" w:rsidRPr="0042352B" w:rsidRDefault="001357D5" w:rsidP="001357D5">
            <w:pPr>
              <w:jc w:val="center"/>
              <w:rPr>
                <w:color w:val="000000"/>
                <w:sz w:val="20"/>
                <w:szCs w:val="20"/>
              </w:rPr>
            </w:pPr>
            <w:r w:rsidRPr="005A726D">
              <w:rPr>
                <w:sz w:val="20"/>
                <w:szCs w:val="20"/>
                <w:lang w:val="uk-UA" w:eastAsia="uk-UA"/>
              </w:rPr>
              <w:t>03000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6401598E" w14:textId="3DC57C95" w:rsidR="001357D5" w:rsidRPr="0042352B" w:rsidRDefault="001357D5" w:rsidP="001357D5">
            <w:pPr>
              <w:jc w:val="center"/>
              <w:rPr>
                <w:color w:val="000000"/>
                <w:sz w:val="20"/>
                <w:szCs w:val="20"/>
              </w:rPr>
            </w:pPr>
            <w:r w:rsidRPr="001357D5">
              <w:rPr>
                <w:sz w:val="20"/>
                <w:szCs w:val="20"/>
                <w:lang w:val="uk-UA" w:eastAsia="uk-UA"/>
              </w:rPr>
              <w:t>Речовини у вигляді суспендованих твердих частинок недиференційованих за складом</w:t>
            </w:r>
          </w:p>
        </w:tc>
        <w:tc>
          <w:tcPr>
            <w:tcW w:w="5292" w:type="dxa"/>
            <w:tcBorders>
              <w:top w:val="outset" w:sz="8" w:space="0" w:color="000000"/>
              <w:left w:val="outset" w:sz="8" w:space="0" w:color="000000"/>
              <w:bottom w:val="outset" w:sz="8" w:space="0" w:color="000000"/>
              <w:right w:val="outset" w:sz="8" w:space="0" w:color="000000"/>
            </w:tcBorders>
            <w:vAlign w:val="center"/>
          </w:tcPr>
          <w:p w14:paraId="22D58A82" w14:textId="554C0920" w:rsidR="001357D5" w:rsidRPr="0042352B" w:rsidRDefault="001357D5" w:rsidP="001357D5">
            <w:pPr>
              <w:jc w:val="center"/>
              <w:rPr>
                <w:color w:val="000000"/>
                <w:sz w:val="20"/>
                <w:szCs w:val="20"/>
                <w:highlight w:val="yellow"/>
                <w:lang w:val="uk-UA"/>
              </w:rPr>
            </w:pPr>
            <w:r w:rsidRPr="005A726D">
              <w:rPr>
                <w:sz w:val="20"/>
                <w:szCs w:val="20"/>
                <w:lang w:val="uk-UA"/>
              </w:rPr>
              <w:t>0,001</w:t>
            </w:r>
          </w:p>
        </w:tc>
      </w:tr>
      <w:tr w:rsidR="001357D5" w:rsidRPr="005E08E3" w14:paraId="445D18BB"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35E6DC28" w14:textId="6446CDAA" w:rsidR="001357D5" w:rsidRPr="0042352B" w:rsidRDefault="001357D5" w:rsidP="001357D5">
            <w:pPr>
              <w:jc w:val="center"/>
              <w:rPr>
                <w:color w:val="000000"/>
                <w:sz w:val="20"/>
                <w:szCs w:val="20"/>
              </w:rPr>
            </w:pPr>
            <w:r w:rsidRPr="005A726D">
              <w:rPr>
                <w:sz w:val="20"/>
                <w:szCs w:val="20"/>
                <w:lang w:val="uk-UA" w:eastAsia="uk-UA"/>
              </w:rPr>
              <w:t>04001</w:t>
            </w:r>
          </w:p>
        </w:tc>
        <w:tc>
          <w:tcPr>
            <w:tcW w:w="6365" w:type="dxa"/>
            <w:tcBorders>
              <w:top w:val="outset" w:sz="8" w:space="0" w:color="000000"/>
              <w:left w:val="outset" w:sz="8" w:space="0" w:color="000000"/>
              <w:bottom w:val="outset" w:sz="8" w:space="0" w:color="000000"/>
              <w:right w:val="outset" w:sz="8" w:space="0" w:color="000000"/>
            </w:tcBorders>
            <w:vAlign w:val="center"/>
          </w:tcPr>
          <w:p w14:paraId="7498AA24" w14:textId="2D0C3A3B" w:rsidR="001357D5" w:rsidRPr="0042352B" w:rsidRDefault="001357D5" w:rsidP="001357D5">
            <w:pPr>
              <w:jc w:val="center"/>
              <w:rPr>
                <w:color w:val="000000"/>
                <w:sz w:val="20"/>
                <w:szCs w:val="20"/>
              </w:rPr>
            </w:pPr>
            <w:r w:rsidRPr="005A726D">
              <w:rPr>
                <w:sz w:val="20"/>
                <w:szCs w:val="20"/>
                <w:lang w:val="uk-UA" w:eastAsia="uk-UA"/>
              </w:rPr>
              <w:t>Оксиди азоту (у перерахунку на діоксид азоту)( NO+ NO2)</w:t>
            </w:r>
          </w:p>
        </w:tc>
        <w:tc>
          <w:tcPr>
            <w:tcW w:w="5292" w:type="dxa"/>
            <w:tcBorders>
              <w:top w:val="outset" w:sz="8" w:space="0" w:color="000000"/>
              <w:left w:val="outset" w:sz="8" w:space="0" w:color="000000"/>
              <w:bottom w:val="outset" w:sz="8" w:space="0" w:color="000000"/>
              <w:right w:val="outset" w:sz="8" w:space="0" w:color="000000"/>
            </w:tcBorders>
            <w:vAlign w:val="center"/>
          </w:tcPr>
          <w:p w14:paraId="1FC42F73" w14:textId="5373DF94" w:rsidR="001357D5" w:rsidRPr="0042352B" w:rsidRDefault="001357D5" w:rsidP="001357D5">
            <w:pPr>
              <w:jc w:val="center"/>
              <w:rPr>
                <w:color w:val="000000"/>
                <w:sz w:val="20"/>
                <w:szCs w:val="20"/>
                <w:highlight w:val="yellow"/>
              </w:rPr>
            </w:pPr>
            <w:r w:rsidRPr="005A726D">
              <w:rPr>
                <w:sz w:val="20"/>
                <w:szCs w:val="20"/>
                <w:lang w:val="uk-UA"/>
              </w:rPr>
              <w:t>0,342</w:t>
            </w:r>
          </w:p>
        </w:tc>
      </w:tr>
      <w:tr w:rsidR="001357D5" w:rsidRPr="005E08E3" w14:paraId="2147AF77"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28AA27D" w14:textId="77005EEE" w:rsidR="001357D5" w:rsidRPr="0042352B" w:rsidRDefault="001357D5" w:rsidP="001357D5">
            <w:pPr>
              <w:jc w:val="center"/>
              <w:rPr>
                <w:color w:val="000000"/>
                <w:sz w:val="20"/>
                <w:szCs w:val="20"/>
              </w:rPr>
            </w:pPr>
            <w:r w:rsidRPr="005A726D">
              <w:rPr>
                <w:sz w:val="20"/>
                <w:szCs w:val="20"/>
                <w:lang w:val="uk-UA" w:eastAsia="uk-UA"/>
              </w:rPr>
              <w:t>05002</w:t>
            </w:r>
          </w:p>
        </w:tc>
        <w:tc>
          <w:tcPr>
            <w:tcW w:w="6365" w:type="dxa"/>
            <w:tcBorders>
              <w:top w:val="outset" w:sz="8" w:space="0" w:color="000000"/>
              <w:left w:val="outset" w:sz="8" w:space="0" w:color="000000"/>
              <w:bottom w:val="outset" w:sz="8" w:space="0" w:color="000000"/>
              <w:right w:val="outset" w:sz="8" w:space="0" w:color="000000"/>
            </w:tcBorders>
            <w:vAlign w:val="center"/>
          </w:tcPr>
          <w:p w14:paraId="5B88661B" w14:textId="1D620406" w:rsidR="001357D5" w:rsidRPr="0042352B" w:rsidRDefault="001357D5" w:rsidP="001357D5">
            <w:pPr>
              <w:jc w:val="center"/>
              <w:rPr>
                <w:color w:val="000000"/>
                <w:sz w:val="20"/>
                <w:szCs w:val="20"/>
              </w:rPr>
            </w:pPr>
            <w:r w:rsidRPr="005A726D">
              <w:rPr>
                <w:sz w:val="20"/>
                <w:szCs w:val="20"/>
                <w:lang w:val="uk-UA" w:eastAsia="uk-UA"/>
              </w:rPr>
              <w:t>Сірководень (Н</w:t>
            </w:r>
            <w:r w:rsidRPr="005A726D">
              <w:rPr>
                <w:sz w:val="20"/>
                <w:szCs w:val="20"/>
                <w:vertAlign w:val="subscript"/>
                <w:lang w:val="uk-UA" w:eastAsia="uk-UA"/>
              </w:rPr>
              <w:t>2</w:t>
            </w:r>
            <w:r w:rsidRPr="005A726D">
              <w:rPr>
                <w:sz w:val="20"/>
                <w:szCs w:val="20"/>
                <w:lang w:val="uk-UA" w:eastAsia="uk-UA"/>
              </w:rPr>
              <w:t>S)</w:t>
            </w:r>
          </w:p>
        </w:tc>
        <w:tc>
          <w:tcPr>
            <w:tcW w:w="5292" w:type="dxa"/>
            <w:tcBorders>
              <w:top w:val="outset" w:sz="8" w:space="0" w:color="000000"/>
              <w:left w:val="outset" w:sz="8" w:space="0" w:color="000000"/>
              <w:bottom w:val="outset" w:sz="8" w:space="0" w:color="000000"/>
              <w:right w:val="outset" w:sz="8" w:space="0" w:color="000000"/>
            </w:tcBorders>
            <w:vAlign w:val="center"/>
          </w:tcPr>
          <w:p w14:paraId="1AC20BB4" w14:textId="54412927" w:rsidR="001357D5" w:rsidRPr="00770F33" w:rsidRDefault="001357D5" w:rsidP="001357D5">
            <w:pPr>
              <w:jc w:val="center"/>
              <w:rPr>
                <w:color w:val="000000"/>
                <w:sz w:val="20"/>
                <w:szCs w:val="20"/>
              </w:rPr>
            </w:pPr>
            <w:r w:rsidRPr="005A726D">
              <w:rPr>
                <w:sz w:val="20"/>
                <w:szCs w:val="20"/>
              </w:rPr>
              <w:t>0,276</w:t>
            </w:r>
          </w:p>
        </w:tc>
      </w:tr>
      <w:tr w:rsidR="001357D5" w:rsidRPr="005E08E3" w14:paraId="1AE652A8"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56232F1D" w14:textId="765A0861" w:rsidR="001357D5" w:rsidRPr="0042352B" w:rsidRDefault="001357D5" w:rsidP="001357D5">
            <w:pPr>
              <w:jc w:val="center"/>
              <w:rPr>
                <w:color w:val="000000"/>
                <w:sz w:val="20"/>
                <w:szCs w:val="20"/>
              </w:rPr>
            </w:pPr>
            <w:r w:rsidRPr="005A726D">
              <w:rPr>
                <w:sz w:val="20"/>
                <w:szCs w:val="20"/>
                <w:lang w:val="uk-UA"/>
              </w:rPr>
              <w:t>05004</w:t>
            </w:r>
          </w:p>
        </w:tc>
        <w:tc>
          <w:tcPr>
            <w:tcW w:w="6365" w:type="dxa"/>
            <w:tcBorders>
              <w:top w:val="outset" w:sz="8" w:space="0" w:color="000000"/>
              <w:left w:val="outset" w:sz="8" w:space="0" w:color="000000"/>
              <w:bottom w:val="outset" w:sz="8" w:space="0" w:color="000000"/>
              <w:right w:val="outset" w:sz="8" w:space="0" w:color="000000"/>
            </w:tcBorders>
            <w:vAlign w:val="center"/>
          </w:tcPr>
          <w:p w14:paraId="1ED33EEF" w14:textId="13471BA8" w:rsidR="001357D5" w:rsidRPr="0042352B" w:rsidRDefault="001357D5" w:rsidP="001357D5">
            <w:pPr>
              <w:jc w:val="center"/>
              <w:rPr>
                <w:color w:val="000000"/>
                <w:sz w:val="20"/>
                <w:szCs w:val="20"/>
              </w:rPr>
            </w:pPr>
            <w:r w:rsidRPr="005A726D">
              <w:rPr>
                <w:sz w:val="20"/>
                <w:szCs w:val="20"/>
                <w:lang w:val="uk-UA"/>
              </w:rPr>
              <w:t>Сульфатна кислота [Н</w:t>
            </w:r>
            <w:r w:rsidRPr="005A726D">
              <w:rPr>
                <w:sz w:val="20"/>
                <w:szCs w:val="20"/>
                <w:vertAlign w:val="subscript"/>
                <w:lang w:val="uk-UA"/>
              </w:rPr>
              <w:t>2</w:t>
            </w:r>
            <w:r w:rsidRPr="005A726D">
              <w:rPr>
                <w:sz w:val="20"/>
                <w:szCs w:val="20"/>
                <w:lang w:val="uk-UA"/>
              </w:rPr>
              <w:t>SO</w:t>
            </w:r>
            <w:r w:rsidRPr="005A726D">
              <w:rPr>
                <w:sz w:val="20"/>
                <w:szCs w:val="20"/>
                <w:vertAlign w:val="subscript"/>
                <w:lang w:val="uk-UA"/>
              </w:rPr>
              <w:t>4</w:t>
            </w:r>
            <w:r w:rsidRPr="005A726D">
              <w:rPr>
                <w:sz w:val="20"/>
                <w:szCs w:val="20"/>
                <w:lang w:val="uk-UA"/>
              </w:rPr>
              <w:t>] (сірчана кислота)</w:t>
            </w:r>
          </w:p>
        </w:tc>
        <w:tc>
          <w:tcPr>
            <w:tcW w:w="5292" w:type="dxa"/>
            <w:tcBorders>
              <w:top w:val="outset" w:sz="8" w:space="0" w:color="000000"/>
              <w:left w:val="outset" w:sz="8" w:space="0" w:color="000000"/>
              <w:bottom w:val="outset" w:sz="8" w:space="0" w:color="000000"/>
              <w:right w:val="outset" w:sz="8" w:space="0" w:color="000000"/>
            </w:tcBorders>
            <w:vAlign w:val="center"/>
          </w:tcPr>
          <w:p w14:paraId="292210AC" w14:textId="29FCBA4C" w:rsidR="001357D5" w:rsidRPr="00770F33" w:rsidRDefault="001357D5" w:rsidP="001357D5">
            <w:pPr>
              <w:jc w:val="center"/>
              <w:rPr>
                <w:color w:val="000000"/>
                <w:sz w:val="20"/>
                <w:szCs w:val="20"/>
              </w:rPr>
            </w:pPr>
            <w:r w:rsidRPr="005A726D">
              <w:rPr>
                <w:sz w:val="20"/>
                <w:szCs w:val="20"/>
              </w:rPr>
              <w:t>0,000</w:t>
            </w:r>
          </w:p>
        </w:tc>
      </w:tr>
      <w:tr w:rsidR="001357D5" w:rsidRPr="005E08E3" w14:paraId="08BA4157"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10FDA50A" w14:textId="40C0C0A3" w:rsidR="001357D5" w:rsidRPr="0042352B" w:rsidRDefault="001357D5" w:rsidP="001357D5">
            <w:pPr>
              <w:jc w:val="center"/>
              <w:rPr>
                <w:color w:val="000000"/>
                <w:sz w:val="20"/>
                <w:szCs w:val="20"/>
              </w:rPr>
            </w:pPr>
            <w:r w:rsidRPr="005A726D">
              <w:rPr>
                <w:sz w:val="20"/>
                <w:szCs w:val="20"/>
                <w:lang w:val="uk-UA"/>
              </w:rPr>
              <w:t>04002</w:t>
            </w:r>
          </w:p>
        </w:tc>
        <w:tc>
          <w:tcPr>
            <w:tcW w:w="6365" w:type="dxa"/>
            <w:tcBorders>
              <w:top w:val="outset" w:sz="8" w:space="0" w:color="000000"/>
              <w:left w:val="outset" w:sz="8" w:space="0" w:color="000000"/>
              <w:bottom w:val="outset" w:sz="8" w:space="0" w:color="000000"/>
              <w:right w:val="outset" w:sz="8" w:space="0" w:color="000000"/>
            </w:tcBorders>
            <w:vAlign w:val="center"/>
          </w:tcPr>
          <w:p w14:paraId="6DB13856" w14:textId="5E66E433" w:rsidR="001357D5" w:rsidRPr="0042352B" w:rsidRDefault="001357D5" w:rsidP="001357D5">
            <w:pPr>
              <w:jc w:val="center"/>
              <w:rPr>
                <w:color w:val="000000"/>
                <w:sz w:val="20"/>
                <w:szCs w:val="20"/>
              </w:rPr>
            </w:pPr>
            <w:r w:rsidRPr="005A726D">
              <w:rPr>
                <w:sz w:val="20"/>
                <w:szCs w:val="20"/>
                <w:lang w:val="uk-UA"/>
              </w:rPr>
              <w:t>Азоту(1) оксид (N2O)</w:t>
            </w:r>
          </w:p>
        </w:tc>
        <w:tc>
          <w:tcPr>
            <w:tcW w:w="5292" w:type="dxa"/>
            <w:tcBorders>
              <w:top w:val="outset" w:sz="8" w:space="0" w:color="000000"/>
              <w:left w:val="outset" w:sz="8" w:space="0" w:color="000000"/>
              <w:bottom w:val="outset" w:sz="8" w:space="0" w:color="000000"/>
              <w:right w:val="outset" w:sz="8" w:space="0" w:color="000000"/>
            </w:tcBorders>
            <w:vAlign w:val="center"/>
          </w:tcPr>
          <w:p w14:paraId="42CB34ED" w14:textId="2C4D5657" w:rsidR="001357D5" w:rsidRPr="00770F33" w:rsidRDefault="001357D5" w:rsidP="001357D5">
            <w:pPr>
              <w:jc w:val="center"/>
              <w:rPr>
                <w:color w:val="000000"/>
                <w:sz w:val="20"/>
                <w:szCs w:val="20"/>
              </w:rPr>
            </w:pPr>
            <w:r w:rsidRPr="005A726D">
              <w:rPr>
                <w:sz w:val="20"/>
                <w:szCs w:val="20"/>
                <w:lang w:val="uk-UA"/>
              </w:rPr>
              <w:t>0,000</w:t>
            </w:r>
          </w:p>
        </w:tc>
      </w:tr>
      <w:tr w:rsidR="001357D5" w:rsidRPr="005E08E3" w14:paraId="31E7D88E" w14:textId="77777777" w:rsidTr="00CE2267">
        <w:trPr>
          <w:trHeight w:val="83"/>
        </w:trPr>
        <w:tc>
          <w:tcPr>
            <w:tcW w:w="2646" w:type="dxa"/>
            <w:tcBorders>
              <w:top w:val="outset" w:sz="8" w:space="0" w:color="000000"/>
              <w:left w:val="outset" w:sz="8" w:space="0" w:color="000000"/>
              <w:bottom w:val="outset" w:sz="8" w:space="0" w:color="000000"/>
              <w:right w:val="outset" w:sz="8" w:space="0" w:color="000000"/>
            </w:tcBorders>
            <w:vAlign w:val="center"/>
          </w:tcPr>
          <w:p w14:paraId="6C6966E4" w14:textId="658BD6EA" w:rsidR="001357D5" w:rsidRPr="0042352B" w:rsidRDefault="001357D5" w:rsidP="001357D5">
            <w:pPr>
              <w:jc w:val="center"/>
              <w:rPr>
                <w:color w:val="000000"/>
                <w:sz w:val="20"/>
                <w:szCs w:val="20"/>
              </w:rPr>
            </w:pPr>
            <w:r w:rsidRPr="005A726D">
              <w:rPr>
                <w:sz w:val="20"/>
                <w:szCs w:val="20"/>
                <w:lang w:val="uk-UA" w:eastAsia="uk-UA"/>
              </w:rPr>
              <w:t>05001</w:t>
            </w:r>
          </w:p>
        </w:tc>
        <w:tc>
          <w:tcPr>
            <w:tcW w:w="6365" w:type="dxa"/>
            <w:tcBorders>
              <w:top w:val="outset" w:sz="8" w:space="0" w:color="000000"/>
              <w:left w:val="outset" w:sz="8" w:space="0" w:color="000000"/>
              <w:bottom w:val="outset" w:sz="8" w:space="0" w:color="000000"/>
              <w:right w:val="outset" w:sz="8" w:space="0" w:color="000000"/>
            </w:tcBorders>
            <w:vAlign w:val="center"/>
          </w:tcPr>
          <w:p w14:paraId="229D3330" w14:textId="530F8AE2" w:rsidR="001357D5" w:rsidRPr="0042352B" w:rsidRDefault="001357D5" w:rsidP="001357D5">
            <w:pPr>
              <w:jc w:val="center"/>
              <w:rPr>
                <w:color w:val="000000"/>
                <w:sz w:val="20"/>
                <w:szCs w:val="20"/>
              </w:rPr>
            </w:pPr>
            <w:r w:rsidRPr="005A726D">
              <w:rPr>
                <w:sz w:val="20"/>
                <w:szCs w:val="20"/>
                <w:lang w:val="uk-UA" w:eastAsia="uk-UA"/>
              </w:rPr>
              <w:t>Сірки діоксид</w:t>
            </w:r>
          </w:p>
        </w:tc>
        <w:tc>
          <w:tcPr>
            <w:tcW w:w="5292" w:type="dxa"/>
            <w:tcBorders>
              <w:top w:val="outset" w:sz="8" w:space="0" w:color="000000"/>
              <w:left w:val="outset" w:sz="8" w:space="0" w:color="000000"/>
              <w:bottom w:val="outset" w:sz="8" w:space="0" w:color="000000"/>
              <w:right w:val="outset" w:sz="8" w:space="0" w:color="000000"/>
            </w:tcBorders>
            <w:vAlign w:val="center"/>
          </w:tcPr>
          <w:p w14:paraId="03C183BF" w14:textId="164FE230" w:rsidR="001357D5" w:rsidRPr="00770F33" w:rsidRDefault="001357D5" w:rsidP="001357D5">
            <w:pPr>
              <w:jc w:val="center"/>
              <w:rPr>
                <w:color w:val="000000"/>
                <w:sz w:val="20"/>
                <w:szCs w:val="20"/>
              </w:rPr>
            </w:pPr>
            <w:r w:rsidRPr="005A726D">
              <w:rPr>
                <w:sz w:val="20"/>
                <w:szCs w:val="20"/>
                <w:lang w:val="uk-UA"/>
              </w:rPr>
              <w:t>0,032</w:t>
            </w:r>
          </w:p>
        </w:tc>
      </w:tr>
      <w:tr w:rsidR="001357D5" w:rsidRPr="005E08E3" w14:paraId="14BFD0E3"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266B92D5" w14:textId="18148054" w:rsidR="001357D5" w:rsidRPr="0042352B" w:rsidRDefault="001357D5" w:rsidP="001357D5">
            <w:pPr>
              <w:jc w:val="center"/>
              <w:rPr>
                <w:color w:val="000000"/>
                <w:sz w:val="20"/>
                <w:szCs w:val="20"/>
              </w:rPr>
            </w:pPr>
            <w:r w:rsidRPr="005A726D">
              <w:rPr>
                <w:sz w:val="20"/>
                <w:szCs w:val="20"/>
                <w:lang w:val="uk-UA"/>
              </w:rPr>
              <w:t>11000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007E1813" w14:textId="77777777" w:rsidR="001357D5" w:rsidRPr="005A726D" w:rsidRDefault="001357D5" w:rsidP="001357D5">
            <w:pPr>
              <w:ind w:left="23" w:hanging="23"/>
              <w:jc w:val="center"/>
              <w:rPr>
                <w:sz w:val="20"/>
                <w:szCs w:val="20"/>
                <w:lang w:val="uk-UA"/>
              </w:rPr>
            </w:pPr>
            <w:r w:rsidRPr="005A726D">
              <w:rPr>
                <w:sz w:val="20"/>
                <w:szCs w:val="20"/>
                <w:lang w:val="uk-UA"/>
              </w:rPr>
              <w:t>Неметанові легкі органічні сполуки (НМЛОС)</w:t>
            </w:r>
          </w:p>
          <w:p w14:paraId="07ECC7A7" w14:textId="006E3B9E" w:rsidR="001357D5" w:rsidRPr="0042352B" w:rsidRDefault="001357D5" w:rsidP="001357D5">
            <w:pPr>
              <w:jc w:val="center"/>
              <w:rPr>
                <w:color w:val="000000"/>
                <w:sz w:val="20"/>
                <w:szCs w:val="20"/>
              </w:rPr>
            </w:pPr>
            <w:r w:rsidRPr="005A726D">
              <w:rPr>
                <w:i/>
                <w:sz w:val="20"/>
                <w:szCs w:val="20"/>
                <w:lang w:val="uk-UA"/>
              </w:rPr>
              <w:t xml:space="preserve">(вуглеводні </w:t>
            </w:r>
            <w:proofErr w:type="spellStart"/>
            <w:r w:rsidRPr="005A726D">
              <w:rPr>
                <w:i/>
                <w:sz w:val="20"/>
                <w:szCs w:val="20"/>
                <w:lang w:val="uk-UA"/>
              </w:rPr>
              <w:t>гpаничні</w:t>
            </w:r>
            <w:proofErr w:type="spellEnd"/>
            <w:r w:rsidRPr="005A726D">
              <w:rPr>
                <w:i/>
                <w:sz w:val="20"/>
                <w:szCs w:val="20"/>
                <w:lang w:val="uk-UA"/>
              </w:rPr>
              <w:t xml:space="preserve"> С</w:t>
            </w:r>
            <w:r w:rsidRPr="005A726D">
              <w:rPr>
                <w:i/>
                <w:sz w:val="20"/>
                <w:szCs w:val="20"/>
                <w:vertAlign w:val="subscript"/>
                <w:lang w:val="uk-UA"/>
              </w:rPr>
              <w:t>12</w:t>
            </w:r>
            <w:r w:rsidRPr="005A726D">
              <w:rPr>
                <w:i/>
                <w:sz w:val="20"/>
                <w:szCs w:val="20"/>
                <w:lang w:val="uk-UA"/>
              </w:rPr>
              <w:t>-С</w:t>
            </w:r>
            <w:r w:rsidRPr="005A726D">
              <w:rPr>
                <w:i/>
                <w:sz w:val="20"/>
                <w:szCs w:val="20"/>
                <w:vertAlign w:val="subscript"/>
                <w:lang w:val="uk-UA"/>
              </w:rPr>
              <w:t>19</w:t>
            </w:r>
            <w:r w:rsidRPr="005A726D">
              <w:rPr>
                <w:i/>
                <w:sz w:val="20"/>
                <w:szCs w:val="20"/>
                <w:lang w:val="uk-UA"/>
              </w:rPr>
              <w:t xml:space="preserve"> (розчинник РПК-265 П та </w:t>
            </w:r>
            <w:proofErr w:type="spellStart"/>
            <w:r w:rsidRPr="005A726D">
              <w:rPr>
                <w:i/>
                <w:sz w:val="20"/>
                <w:szCs w:val="20"/>
                <w:lang w:val="uk-UA"/>
              </w:rPr>
              <w:t>інш</w:t>
            </w:r>
            <w:proofErr w:type="spellEnd"/>
            <w:r w:rsidRPr="005A726D">
              <w:rPr>
                <w:i/>
                <w:sz w:val="20"/>
                <w:szCs w:val="20"/>
                <w:lang w:val="uk-UA"/>
              </w:rPr>
              <w:t>.)</w:t>
            </w:r>
          </w:p>
        </w:tc>
        <w:tc>
          <w:tcPr>
            <w:tcW w:w="5292" w:type="dxa"/>
            <w:tcBorders>
              <w:top w:val="outset" w:sz="8" w:space="0" w:color="000000"/>
              <w:left w:val="outset" w:sz="8" w:space="0" w:color="000000"/>
              <w:bottom w:val="outset" w:sz="8" w:space="0" w:color="000000"/>
              <w:right w:val="outset" w:sz="8" w:space="0" w:color="000000"/>
            </w:tcBorders>
            <w:vAlign w:val="center"/>
          </w:tcPr>
          <w:p w14:paraId="21B41614" w14:textId="1FF1BE0B" w:rsidR="001357D5" w:rsidRPr="00770F33" w:rsidRDefault="001357D5" w:rsidP="001357D5">
            <w:pPr>
              <w:jc w:val="center"/>
              <w:rPr>
                <w:color w:val="000000"/>
                <w:sz w:val="20"/>
                <w:szCs w:val="20"/>
              </w:rPr>
            </w:pPr>
            <w:r w:rsidRPr="005A726D">
              <w:rPr>
                <w:sz w:val="20"/>
                <w:szCs w:val="20"/>
                <w:lang w:val="uk-UA"/>
              </w:rPr>
              <w:t>0,119</w:t>
            </w:r>
          </w:p>
        </w:tc>
      </w:tr>
      <w:tr w:rsidR="001357D5" w:rsidRPr="005E08E3" w14:paraId="1338F51E"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1DBD6338" w14:textId="77777777" w:rsidR="001357D5" w:rsidRPr="0042352B" w:rsidRDefault="001357D5" w:rsidP="003E670A">
            <w:pPr>
              <w:widowControl w:val="0"/>
              <w:rPr>
                <w:sz w:val="20"/>
                <w:szCs w:val="20"/>
                <w:lang w:val="uk-UA"/>
              </w:rPr>
            </w:pPr>
          </w:p>
        </w:tc>
        <w:tc>
          <w:tcPr>
            <w:tcW w:w="6365" w:type="dxa"/>
            <w:tcBorders>
              <w:top w:val="outset" w:sz="8" w:space="0" w:color="000000"/>
              <w:left w:val="outset" w:sz="8" w:space="0" w:color="000000"/>
              <w:bottom w:val="outset" w:sz="8" w:space="0" w:color="000000"/>
              <w:right w:val="outset" w:sz="8" w:space="0" w:color="000000"/>
            </w:tcBorders>
            <w:vAlign w:val="center"/>
          </w:tcPr>
          <w:p w14:paraId="05940B27" w14:textId="77777777" w:rsidR="001357D5" w:rsidRPr="0042352B" w:rsidRDefault="001357D5" w:rsidP="003E670A">
            <w:pPr>
              <w:widowControl w:val="0"/>
              <w:jc w:val="center"/>
              <w:rPr>
                <w:sz w:val="20"/>
                <w:szCs w:val="20"/>
                <w:lang w:val="uk-UA"/>
              </w:rPr>
            </w:pPr>
            <w:r w:rsidRPr="0042352B">
              <w:rPr>
                <w:color w:val="000000"/>
                <w:sz w:val="20"/>
                <w:szCs w:val="20"/>
                <w:lang w:val="uk-UA"/>
              </w:rPr>
              <w:t>Усього за виробничим та технологічним процесом, технологічним устаткуванням (установкою)</w:t>
            </w:r>
          </w:p>
        </w:tc>
        <w:tc>
          <w:tcPr>
            <w:tcW w:w="5292" w:type="dxa"/>
            <w:tcBorders>
              <w:top w:val="outset" w:sz="8" w:space="0" w:color="000000"/>
              <w:left w:val="outset" w:sz="8" w:space="0" w:color="000000"/>
              <w:bottom w:val="outset" w:sz="8" w:space="0" w:color="000000"/>
              <w:right w:val="outset" w:sz="8" w:space="0" w:color="000000"/>
            </w:tcBorders>
            <w:vAlign w:val="center"/>
          </w:tcPr>
          <w:p w14:paraId="1B7C864D" w14:textId="46DF76CD" w:rsidR="00A4378A" w:rsidRPr="00A4378A" w:rsidRDefault="001357D5" w:rsidP="00A4378A">
            <w:pPr>
              <w:jc w:val="center"/>
              <w:rPr>
                <w:b/>
                <w:bCs/>
                <w:sz w:val="20"/>
                <w:szCs w:val="20"/>
                <w:lang w:val="uk-UA"/>
              </w:rPr>
            </w:pPr>
            <w:r w:rsidRPr="005A726D">
              <w:rPr>
                <w:b/>
                <w:bCs/>
                <w:sz w:val="20"/>
                <w:szCs w:val="20"/>
                <w:lang w:val="uk-UA"/>
              </w:rPr>
              <w:t>26,38</w:t>
            </w:r>
            <w:r w:rsidR="00A4378A">
              <w:rPr>
                <w:b/>
                <w:bCs/>
                <w:sz w:val="20"/>
                <w:szCs w:val="20"/>
                <w:lang w:val="uk-UA"/>
              </w:rPr>
              <w:t>3</w:t>
            </w:r>
          </w:p>
        </w:tc>
      </w:tr>
    </w:tbl>
    <w:p w14:paraId="3F53E88F" w14:textId="77777777" w:rsidR="00CE2267" w:rsidRPr="007E0B60" w:rsidRDefault="00CE2267" w:rsidP="00CE2267">
      <w:pPr>
        <w:ind w:firstLine="851"/>
        <w:rPr>
          <w:b/>
          <w:bCs/>
          <w:color w:val="000000"/>
          <w:lang w:val="uk-UA"/>
        </w:rPr>
      </w:pPr>
      <w:r w:rsidRPr="00267E2B">
        <w:rPr>
          <w:b/>
          <w:bCs/>
          <w:color w:val="000000"/>
          <w:lang w:val="uk-UA"/>
        </w:rPr>
        <w:lastRenderedPageBreak/>
        <w:t>Найменування виробничого та технологічного процесу, технологічного устаткування (установки)</w:t>
      </w:r>
    </w:p>
    <w:tbl>
      <w:tblPr>
        <w:tblW w:w="10601" w:type="dxa"/>
        <w:tblInd w:w="3828" w:type="dxa"/>
        <w:tblLook w:val="04A0" w:firstRow="1" w:lastRow="0" w:firstColumn="1" w:lastColumn="0" w:noHBand="0" w:noVBand="1"/>
      </w:tblPr>
      <w:tblGrid>
        <w:gridCol w:w="283"/>
        <w:gridCol w:w="5528"/>
        <w:gridCol w:w="612"/>
        <w:gridCol w:w="4178"/>
      </w:tblGrid>
      <w:tr w:rsidR="00CE2267" w:rsidRPr="007E0B60" w14:paraId="465F51DA" w14:textId="77777777" w:rsidTr="003E670A">
        <w:tc>
          <w:tcPr>
            <w:tcW w:w="283" w:type="dxa"/>
          </w:tcPr>
          <w:p w14:paraId="110D8CCB" w14:textId="77777777" w:rsidR="00CE2267" w:rsidRPr="007E0B60" w:rsidRDefault="00CE2267" w:rsidP="003E670A">
            <w:pPr>
              <w:rPr>
                <w:b/>
                <w:bCs/>
                <w:color w:val="000000"/>
                <w:lang w:val="uk-UA"/>
              </w:rPr>
            </w:pPr>
          </w:p>
        </w:tc>
        <w:tc>
          <w:tcPr>
            <w:tcW w:w="5528" w:type="dxa"/>
            <w:tcBorders>
              <w:bottom w:val="single" w:sz="4" w:space="0" w:color="auto"/>
            </w:tcBorders>
          </w:tcPr>
          <w:p w14:paraId="4FDF0F3A" w14:textId="27A56B6D" w:rsidR="00CE2267" w:rsidRPr="007E0B60" w:rsidRDefault="00CE2267" w:rsidP="003E670A">
            <w:pPr>
              <w:jc w:val="center"/>
              <w:rPr>
                <w:b/>
                <w:bCs/>
                <w:i/>
                <w:iCs/>
                <w:color w:val="000000"/>
                <w:lang w:val="uk-UA"/>
              </w:rPr>
            </w:pPr>
            <w:r w:rsidRPr="005A726D">
              <w:rPr>
                <w:b/>
                <w:bCs/>
                <w:i/>
                <w:iCs/>
                <w:u w:val="single"/>
                <w:lang w:val="uk-UA"/>
              </w:rPr>
              <w:t xml:space="preserve">2. </w:t>
            </w:r>
            <w:proofErr w:type="spellStart"/>
            <w:r w:rsidRPr="005A726D">
              <w:rPr>
                <w:b/>
                <w:bCs/>
                <w:i/>
                <w:iCs/>
                <w:u w:val="single"/>
                <w:lang w:val="uk-UA"/>
              </w:rPr>
              <w:t>Industrial</w:t>
            </w:r>
            <w:proofErr w:type="spellEnd"/>
            <w:r w:rsidRPr="005A726D">
              <w:rPr>
                <w:b/>
                <w:bCs/>
                <w:i/>
                <w:iCs/>
                <w:u w:val="single"/>
                <w:lang w:val="uk-UA"/>
              </w:rPr>
              <w:t xml:space="preserve"> </w:t>
            </w:r>
            <w:proofErr w:type="spellStart"/>
            <w:r w:rsidRPr="005A726D">
              <w:rPr>
                <w:b/>
                <w:bCs/>
                <w:i/>
                <w:iCs/>
                <w:u w:val="single"/>
                <w:lang w:val="uk-UA"/>
              </w:rPr>
              <w:t>processes</w:t>
            </w:r>
            <w:proofErr w:type="spellEnd"/>
            <w:r w:rsidRPr="005A726D">
              <w:rPr>
                <w:b/>
                <w:bCs/>
                <w:i/>
                <w:iCs/>
                <w:u w:val="single"/>
                <w:lang w:val="uk-UA"/>
              </w:rPr>
              <w:t xml:space="preserve"> </w:t>
            </w:r>
            <w:proofErr w:type="spellStart"/>
            <w:r w:rsidRPr="005A726D">
              <w:rPr>
                <w:b/>
                <w:bCs/>
                <w:i/>
                <w:iCs/>
                <w:u w:val="single"/>
                <w:lang w:val="uk-UA"/>
              </w:rPr>
              <w:t>and</w:t>
            </w:r>
            <w:proofErr w:type="spellEnd"/>
            <w:r w:rsidRPr="005A726D">
              <w:rPr>
                <w:b/>
                <w:bCs/>
                <w:i/>
                <w:iCs/>
                <w:u w:val="single"/>
                <w:lang w:val="uk-UA"/>
              </w:rPr>
              <w:t xml:space="preserve"> </w:t>
            </w:r>
            <w:proofErr w:type="spellStart"/>
            <w:r w:rsidRPr="005A726D">
              <w:rPr>
                <w:b/>
                <w:bCs/>
                <w:i/>
                <w:iCs/>
                <w:u w:val="single"/>
                <w:lang w:val="uk-UA"/>
              </w:rPr>
              <w:t>product</w:t>
            </w:r>
            <w:proofErr w:type="spellEnd"/>
            <w:r w:rsidRPr="005A726D">
              <w:rPr>
                <w:b/>
                <w:bCs/>
                <w:i/>
                <w:iCs/>
                <w:u w:val="single"/>
                <w:lang w:val="uk-UA"/>
              </w:rPr>
              <w:t xml:space="preserve"> </w:t>
            </w:r>
            <w:proofErr w:type="spellStart"/>
            <w:r w:rsidRPr="005A726D">
              <w:rPr>
                <w:b/>
                <w:bCs/>
                <w:i/>
                <w:iCs/>
                <w:u w:val="single"/>
                <w:lang w:val="uk-UA"/>
              </w:rPr>
              <w:t>use</w:t>
            </w:r>
            <w:proofErr w:type="spellEnd"/>
            <w:r w:rsidRPr="005A726D">
              <w:rPr>
                <w:b/>
                <w:bCs/>
                <w:i/>
                <w:iCs/>
                <w:u w:val="single"/>
                <w:lang w:val="uk-UA"/>
              </w:rPr>
              <w:t xml:space="preserve">/2.1 </w:t>
            </w:r>
            <w:proofErr w:type="spellStart"/>
            <w:r w:rsidRPr="005A726D">
              <w:rPr>
                <w:b/>
                <w:bCs/>
                <w:i/>
                <w:iCs/>
                <w:u w:val="single"/>
                <w:lang w:val="uk-UA"/>
              </w:rPr>
              <w:t>Wood</w:t>
            </w:r>
            <w:proofErr w:type="spellEnd"/>
            <w:r w:rsidRPr="005A726D">
              <w:rPr>
                <w:b/>
                <w:bCs/>
                <w:i/>
                <w:iCs/>
                <w:u w:val="single"/>
                <w:lang w:val="uk-UA"/>
              </w:rPr>
              <w:t xml:space="preserve"> </w:t>
            </w:r>
            <w:proofErr w:type="spellStart"/>
            <w:r w:rsidRPr="005A726D">
              <w:rPr>
                <w:b/>
                <w:bCs/>
                <w:i/>
                <w:iCs/>
                <w:u w:val="single"/>
                <w:lang w:val="uk-UA"/>
              </w:rPr>
              <w:t>processing</w:t>
            </w:r>
            <w:proofErr w:type="spellEnd"/>
          </w:p>
        </w:tc>
        <w:tc>
          <w:tcPr>
            <w:tcW w:w="612" w:type="dxa"/>
            <w:vAlign w:val="bottom"/>
          </w:tcPr>
          <w:p w14:paraId="3B5808D9" w14:textId="77777777" w:rsidR="00CE2267" w:rsidRPr="007E0B60" w:rsidRDefault="00CE2267" w:rsidP="003E670A">
            <w:pPr>
              <w:rPr>
                <w:color w:val="000000"/>
                <w:lang w:val="uk-UA"/>
              </w:rPr>
            </w:pPr>
            <w:r w:rsidRPr="007E0B60">
              <w:rPr>
                <w:color w:val="000000"/>
                <w:lang w:val="uk-UA"/>
              </w:rPr>
              <w:t xml:space="preserve">код </w:t>
            </w:r>
          </w:p>
        </w:tc>
        <w:tc>
          <w:tcPr>
            <w:tcW w:w="4178" w:type="dxa"/>
            <w:tcBorders>
              <w:bottom w:val="single" w:sz="4" w:space="0" w:color="auto"/>
            </w:tcBorders>
            <w:vAlign w:val="bottom"/>
          </w:tcPr>
          <w:p w14:paraId="3B58526F" w14:textId="43F18B49" w:rsidR="00CE2267" w:rsidRPr="001357D5" w:rsidRDefault="00CE2267" w:rsidP="003E670A">
            <w:pPr>
              <w:jc w:val="center"/>
              <w:rPr>
                <w:b/>
                <w:bCs/>
                <w:i/>
                <w:iCs/>
                <w:color w:val="000000"/>
                <w:lang w:val="uk-UA"/>
              </w:rPr>
            </w:pPr>
            <w:r w:rsidRPr="005A726D">
              <w:rPr>
                <w:b/>
                <w:bCs/>
                <w:i/>
                <w:iCs/>
                <w:u w:val="single"/>
                <w:lang w:val="uk-UA"/>
              </w:rPr>
              <w:t>040620</w:t>
            </w:r>
            <w:r>
              <w:rPr>
                <w:b/>
                <w:bCs/>
                <w:i/>
                <w:iCs/>
                <w:u w:val="single"/>
                <w:lang w:val="uk-UA"/>
              </w:rPr>
              <w:t xml:space="preserve"> </w:t>
            </w:r>
            <w:proofErr w:type="spellStart"/>
            <w:r w:rsidRPr="005A726D">
              <w:rPr>
                <w:b/>
                <w:bCs/>
                <w:i/>
                <w:iCs/>
                <w:u w:val="single"/>
                <w:lang w:val="uk-UA"/>
              </w:rPr>
              <w:t>Wood</w:t>
            </w:r>
            <w:proofErr w:type="spellEnd"/>
            <w:r w:rsidRPr="005A726D">
              <w:rPr>
                <w:b/>
                <w:bCs/>
                <w:i/>
                <w:iCs/>
                <w:u w:val="single"/>
                <w:lang w:val="uk-UA"/>
              </w:rPr>
              <w:t xml:space="preserve"> </w:t>
            </w:r>
            <w:proofErr w:type="spellStart"/>
            <w:r w:rsidRPr="005A726D">
              <w:rPr>
                <w:b/>
                <w:bCs/>
                <w:i/>
                <w:iCs/>
                <w:u w:val="single"/>
                <w:lang w:val="uk-UA"/>
              </w:rPr>
              <w:t>processing</w:t>
            </w:r>
            <w:proofErr w:type="spellEnd"/>
          </w:p>
        </w:tc>
      </w:tr>
    </w:tbl>
    <w:tbl>
      <w:tblPr>
        <w:tblW w:w="4915" w:type="pct"/>
        <w:tblInd w:w="115" w:type="dxa"/>
        <w:tblLayout w:type="fixed"/>
        <w:tblLook w:val="0000" w:firstRow="0" w:lastRow="0" w:firstColumn="0" w:lastColumn="0" w:noHBand="0" w:noVBand="0"/>
      </w:tblPr>
      <w:tblGrid>
        <w:gridCol w:w="2646"/>
        <w:gridCol w:w="6365"/>
        <w:gridCol w:w="5292"/>
      </w:tblGrid>
      <w:tr w:rsidR="00CE2267" w:rsidRPr="005E08E3" w14:paraId="73F3875D" w14:textId="77777777" w:rsidTr="003E670A">
        <w:trPr>
          <w:trHeight w:val="45"/>
        </w:trPr>
        <w:tc>
          <w:tcPr>
            <w:tcW w:w="9011" w:type="dxa"/>
            <w:gridSpan w:val="2"/>
            <w:tcBorders>
              <w:top w:val="outset" w:sz="8" w:space="0" w:color="000000"/>
              <w:left w:val="outset" w:sz="8" w:space="0" w:color="000000"/>
              <w:bottom w:val="outset" w:sz="8" w:space="0" w:color="000000"/>
              <w:right w:val="outset" w:sz="8" w:space="0" w:color="000000"/>
            </w:tcBorders>
            <w:vAlign w:val="center"/>
          </w:tcPr>
          <w:p w14:paraId="4BAE2CCB" w14:textId="77777777" w:rsidR="00CE2267" w:rsidRPr="005E08E3" w:rsidRDefault="00CE2267" w:rsidP="003E670A">
            <w:pPr>
              <w:widowControl w:val="0"/>
              <w:jc w:val="center"/>
              <w:rPr>
                <w:sz w:val="20"/>
                <w:szCs w:val="20"/>
                <w:lang w:val="uk-UA"/>
              </w:rPr>
            </w:pPr>
            <w:r w:rsidRPr="005E08E3">
              <w:rPr>
                <w:color w:val="000000"/>
                <w:sz w:val="20"/>
                <w:szCs w:val="20"/>
                <w:lang w:val="uk-UA"/>
              </w:rPr>
              <w:t>Забруднююча речовина</w:t>
            </w:r>
          </w:p>
        </w:tc>
        <w:tc>
          <w:tcPr>
            <w:tcW w:w="5292" w:type="dxa"/>
            <w:vMerge w:val="restart"/>
            <w:tcBorders>
              <w:top w:val="outset" w:sz="8" w:space="0" w:color="000000"/>
              <w:left w:val="outset" w:sz="8" w:space="0" w:color="000000"/>
              <w:bottom w:val="outset" w:sz="8" w:space="0" w:color="000000"/>
              <w:right w:val="outset" w:sz="8" w:space="0" w:color="000000"/>
            </w:tcBorders>
            <w:vAlign w:val="center"/>
          </w:tcPr>
          <w:p w14:paraId="73F94A0D" w14:textId="77777777" w:rsidR="00CE2267" w:rsidRPr="005E08E3" w:rsidRDefault="00CE2267" w:rsidP="003E670A">
            <w:pPr>
              <w:widowControl w:val="0"/>
              <w:jc w:val="center"/>
              <w:rPr>
                <w:color w:val="000000"/>
                <w:sz w:val="20"/>
                <w:szCs w:val="20"/>
                <w:lang w:val="uk-UA"/>
              </w:rPr>
            </w:pPr>
            <w:r w:rsidRPr="005E08E3">
              <w:rPr>
                <w:color w:val="000000"/>
                <w:sz w:val="20"/>
                <w:szCs w:val="20"/>
                <w:lang w:val="uk-UA"/>
              </w:rPr>
              <w:t xml:space="preserve">Потенційний викид забруднюючої речовини, </w:t>
            </w:r>
            <w:proofErr w:type="spellStart"/>
            <w:r w:rsidRPr="005E08E3">
              <w:rPr>
                <w:color w:val="000000"/>
                <w:sz w:val="20"/>
                <w:szCs w:val="20"/>
                <w:lang w:val="uk-UA"/>
              </w:rPr>
              <w:t>тонн</w:t>
            </w:r>
            <w:proofErr w:type="spellEnd"/>
            <w:r w:rsidRPr="005E08E3">
              <w:rPr>
                <w:color w:val="000000"/>
                <w:sz w:val="20"/>
                <w:szCs w:val="20"/>
                <w:lang w:val="uk-UA"/>
              </w:rPr>
              <w:t xml:space="preserve">, </w:t>
            </w:r>
          </w:p>
          <w:p w14:paraId="3D9ABA8D" w14:textId="77777777" w:rsidR="00CE2267" w:rsidRPr="00A4378A" w:rsidRDefault="00CE2267" w:rsidP="003E670A">
            <w:pPr>
              <w:widowControl w:val="0"/>
              <w:jc w:val="center"/>
              <w:rPr>
                <w:sz w:val="20"/>
                <w:szCs w:val="20"/>
                <w:lang w:val="en-US"/>
              </w:rPr>
            </w:pPr>
            <w:r w:rsidRPr="005E08E3">
              <w:rPr>
                <w:color w:val="000000"/>
                <w:sz w:val="20"/>
                <w:szCs w:val="20"/>
                <w:lang w:val="uk-UA"/>
              </w:rPr>
              <w:t>з трьома десятковими знаками</w:t>
            </w:r>
          </w:p>
        </w:tc>
      </w:tr>
      <w:tr w:rsidR="00CE2267" w:rsidRPr="005E08E3" w14:paraId="56B8CC80"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609CFA50" w14:textId="77777777" w:rsidR="00CE2267" w:rsidRPr="005E08E3" w:rsidRDefault="00CE2267" w:rsidP="003E670A">
            <w:pPr>
              <w:widowControl w:val="0"/>
              <w:jc w:val="center"/>
              <w:rPr>
                <w:sz w:val="20"/>
                <w:szCs w:val="20"/>
                <w:lang w:val="uk-UA"/>
              </w:rPr>
            </w:pPr>
            <w:r w:rsidRPr="005E08E3">
              <w:rPr>
                <w:color w:val="000000"/>
                <w:sz w:val="20"/>
                <w:szCs w:val="20"/>
                <w:lang w:val="uk-UA"/>
              </w:rPr>
              <w:t>код</w:t>
            </w:r>
          </w:p>
        </w:tc>
        <w:tc>
          <w:tcPr>
            <w:tcW w:w="6365" w:type="dxa"/>
            <w:tcBorders>
              <w:top w:val="outset" w:sz="8" w:space="0" w:color="000000"/>
              <w:left w:val="outset" w:sz="8" w:space="0" w:color="000000"/>
              <w:bottom w:val="outset" w:sz="8" w:space="0" w:color="000000"/>
              <w:right w:val="outset" w:sz="8" w:space="0" w:color="000000"/>
            </w:tcBorders>
            <w:vAlign w:val="center"/>
          </w:tcPr>
          <w:p w14:paraId="013BAEE6" w14:textId="77777777" w:rsidR="00CE2267" w:rsidRPr="005E08E3" w:rsidRDefault="00CE2267" w:rsidP="003E670A">
            <w:pPr>
              <w:widowControl w:val="0"/>
              <w:jc w:val="center"/>
              <w:rPr>
                <w:sz w:val="20"/>
                <w:szCs w:val="20"/>
                <w:lang w:val="uk-UA"/>
              </w:rPr>
            </w:pPr>
            <w:r w:rsidRPr="005E08E3">
              <w:rPr>
                <w:color w:val="000000"/>
                <w:sz w:val="20"/>
                <w:szCs w:val="20"/>
                <w:lang w:val="uk-UA"/>
              </w:rPr>
              <w:t>найменування</w:t>
            </w:r>
          </w:p>
        </w:tc>
        <w:tc>
          <w:tcPr>
            <w:tcW w:w="5292" w:type="dxa"/>
            <w:vMerge/>
            <w:tcBorders>
              <w:left w:val="outset" w:sz="8" w:space="0" w:color="000000"/>
              <w:bottom w:val="outset" w:sz="8" w:space="0" w:color="000000"/>
              <w:right w:val="outset" w:sz="8" w:space="0" w:color="000000"/>
            </w:tcBorders>
          </w:tcPr>
          <w:p w14:paraId="69B16D3E" w14:textId="77777777" w:rsidR="00CE2267" w:rsidRPr="005E08E3" w:rsidRDefault="00CE2267" w:rsidP="003E670A">
            <w:pPr>
              <w:widowControl w:val="0"/>
              <w:rPr>
                <w:sz w:val="20"/>
                <w:szCs w:val="20"/>
                <w:lang w:val="uk-UA"/>
              </w:rPr>
            </w:pPr>
          </w:p>
        </w:tc>
      </w:tr>
      <w:tr w:rsidR="00CE2267" w:rsidRPr="005E08E3" w14:paraId="06FD3243"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0A8A1BCD" w14:textId="77777777" w:rsidR="00CE2267" w:rsidRPr="005E08E3" w:rsidRDefault="00CE2267" w:rsidP="003E670A">
            <w:pPr>
              <w:widowControl w:val="0"/>
              <w:jc w:val="center"/>
              <w:rPr>
                <w:sz w:val="20"/>
                <w:szCs w:val="20"/>
                <w:lang w:val="uk-UA"/>
              </w:rPr>
            </w:pPr>
            <w:r w:rsidRPr="005E08E3">
              <w:rPr>
                <w:color w:val="000000"/>
                <w:sz w:val="20"/>
                <w:szCs w:val="20"/>
                <w:lang w:val="uk-UA"/>
              </w:rPr>
              <w:t>1</w:t>
            </w:r>
          </w:p>
        </w:tc>
        <w:tc>
          <w:tcPr>
            <w:tcW w:w="6365" w:type="dxa"/>
            <w:tcBorders>
              <w:top w:val="outset" w:sz="8" w:space="0" w:color="000000"/>
              <w:left w:val="outset" w:sz="8" w:space="0" w:color="000000"/>
              <w:bottom w:val="outset" w:sz="8" w:space="0" w:color="000000"/>
              <w:right w:val="outset" w:sz="8" w:space="0" w:color="000000"/>
            </w:tcBorders>
            <w:vAlign w:val="center"/>
          </w:tcPr>
          <w:p w14:paraId="6F593E05" w14:textId="77777777" w:rsidR="00CE2267" w:rsidRPr="005E08E3" w:rsidRDefault="00CE2267" w:rsidP="003E670A">
            <w:pPr>
              <w:widowControl w:val="0"/>
              <w:jc w:val="center"/>
              <w:rPr>
                <w:sz w:val="20"/>
                <w:szCs w:val="20"/>
                <w:lang w:val="uk-UA"/>
              </w:rPr>
            </w:pPr>
            <w:r w:rsidRPr="005E08E3">
              <w:rPr>
                <w:color w:val="000000"/>
                <w:sz w:val="20"/>
                <w:szCs w:val="20"/>
                <w:lang w:val="uk-UA"/>
              </w:rPr>
              <w:t>2</w:t>
            </w:r>
          </w:p>
        </w:tc>
        <w:tc>
          <w:tcPr>
            <w:tcW w:w="5292" w:type="dxa"/>
            <w:tcBorders>
              <w:top w:val="outset" w:sz="8" w:space="0" w:color="000000"/>
              <w:left w:val="outset" w:sz="8" w:space="0" w:color="000000"/>
              <w:bottom w:val="outset" w:sz="8" w:space="0" w:color="000000"/>
              <w:right w:val="outset" w:sz="8" w:space="0" w:color="000000"/>
            </w:tcBorders>
            <w:vAlign w:val="center"/>
          </w:tcPr>
          <w:p w14:paraId="4DAD28A5" w14:textId="77777777" w:rsidR="00CE2267" w:rsidRPr="005E08E3" w:rsidRDefault="00CE2267" w:rsidP="003E670A">
            <w:pPr>
              <w:widowControl w:val="0"/>
              <w:jc w:val="center"/>
              <w:rPr>
                <w:sz w:val="20"/>
                <w:szCs w:val="20"/>
                <w:lang w:val="uk-UA"/>
              </w:rPr>
            </w:pPr>
            <w:r w:rsidRPr="005E08E3">
              <w:rPr>
                <w:color w:val="000000"/>
                <w:sz w:val="20"/>
                <w:szCs w:val="20"/>
                <w:lang w:val="uk-UA"/>
              </w:rPr>
              <w:t>3</w:t>
            </w:r>
          </w:p>
        </w:tc>
      </w:tr>
      <w:tr w:rsidR="00CE2267" w:rsidRPr="005E08E3" w14:paraId="0CA1D7AE"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3A7DF288" w14:textId="76E33C6E" w:rsidR="00CE2267" w:rsidRPr="0042352B" w:rsidRDefault="00CE2267" w:rsidP="00CE2267">
            <w:pPr>
              <w:jc w:val="center"/>
              <w:rPr>
                <w:color w:val="000000"/>
                <w:sz w:val="20"/>
                <w:szCs w:val="20"/>
              </w:rPr>
            </w:pPr>
            <w:r w:rsidRPr="005A726D">
              <w:rPr>
                <w:sz w:val="20"/>
                <w:szCs w:val="20"/>
                <w:lang w:val="uk-UA" w:eastAsia="uk-UA"/>
              </w:rPr>
              <w:t>06000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0CCE1C1C" w14:textId="117EAF5F" w:rsidR="00CE2267" w:rsidRPr="0042352B" w:rsidRDefault="00CE2267" w:rsidP="00CE2267">
            <w:pPr>
              <w:jc w:val="center"/>
              <w:rPr>
                <w:color w:val="000000"/>
                <w:sz w:val="20"/>
                <w:szCs w:val="20"/>
              </w:rPr>
            </w:pPr>
            <w:r w:rsidRPr="005A726D">
              <w:rPr>
                <w:sz w:val="20"/>
                <w:szCs w:val="20"/>
                <w:lang w:val="uk-UA" w:eastAsia="uk-UA"/>
              </w:rPr>
              <w:t>Оксид вуглецю</w:t>
            </w:r>
          </w:p>
        </w:tc>
        <w:tc>
          <w:tcPr>
            <w:tcW w:w="5292" w:type="dxa"/>
            <w:tcBorders>
              <w:top w:val="outset" w:sz="8" w:space="0" w:color="000000"/>
              <w:left w:val="outset" w:sz="8" w:space="0" w:color="000000"/>
              <w:bottom w:val="outset" w:sz="8" w:space="0" w:color="000000"/>
              <w:right w:val="outset" w:sz="8" w:space="0" w:color="000000"/>
            </w:tcBorders>
            <w:vAlign w:val="center"/>
          </w:tcPr>
          <w:p w14:paraId="5A190356" w14:textId="48EEEC45" w:rsidR="00CE2267" w:rsidRPr="0042352B" w:rsidRDefault="00CE2267" w:rsidP="00CE2267">
            <w:pPr>
              <w:jc w:val="center"/>
              <w:rPr>
                <w:color w:val="000000"/>
                <w:sz w:val="20"/>
                <w:szCs w:val="20"/>
                <w:highlight w:val="yellow"/>
              </w:rPr>
            </w:pPr>
            <w:r w:rsidRPr="005A726D">
              <w:rPr>
                <w:sz w:val="20"/>
                <w:szCs w:val="20"/>
              </w:rPr>
              <w:t>1089,867</w:t>
            </w:r>
          </w:p>
        </w:tc>
      </w:tr>
      <w:tr w:rsidR="00CE2267" w:rsidRPr="005E08E3" w14:paraId="500F488E"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37DBF518" w14:textId="67104991" w:rsidR="00CE2267" w:rsidRPr="0042352B" w:rsidRDefault="00CE2267" w:rsidP="00CE2267">
            <w:pPr>
              <w:jc w:val="center"/>
              <w:rPr>
                <w:color w:val="000000"/>
                <w:sz w:val="20"/>
                <w:szCs w:val="20"/>
              </w:rPr>
            </w:pPr>
            <w:r w:rsidRPr="005A726D">
              <w:rPr>
                <w:sz w:val="20"/>
                <w:szCs w:val="20"/>
                <w:lang w:val="uk-UA"/>
              </w:rPr>
              <w:t>07000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0C566D1E" w14:textId="03D1D67F" w:rsidR="00CE2267" w:rsidRPr="0042352B" w:rsidRDefault="00CE2267" w:rsidP="00CE2267">
            <w:pPr>
              <w:jc w:val="center"/>
              <w:rPr>
                <w:color w:val="000000"/>
                <w:sz w:val="20"/>
                <w:szCs w:val="20"/>
              </w:rPr>
            </w:pPr>
            <w:r w:rsidRPr="005A726D">
              <w:rPr>
                <w:sz w:val="20"/>
                <w:szCs w:val="20"/>
                <w:lang w:val="uk-UA"/>
              </w:rPr>
              <w:t>Вуглецю діоксид</w:t>
            </w:r>
          </w:p>
        </w:tc>
        <w:tc>
          <w:tcPr>
            <w:tcW w:w="5292" w:type="dxa"/>
            <w:tcBorders>
              <w:top w:val="outset" w:sz="8" w:space="0" w:color="000000"/>
              <w:left w:val="outset" w:sz="8" w:space="0" w:color="000000"/>
              <w:bottom w:val="outset" w:sz="8" w:space="0" w:color="000000"/>
              <w:right w:val="outset" w:sz="8" w:space="0" w:color="000000"/>
            </w:tcBorders>
            <w:vAlign w:val="center"/>
          </w:tcPr>
          <w:p w14:paraId="6AA4D1BE" w14:textId="3E71A1A0" w:rsidR="00CE2267" w:rsidRPr="0042352B" w:rsidRDefault="00CE2267" w:rsidP="00CE2267">
            <w:pPr>
              <w:jc w:val="center"/>
              <w:rPr>
                <w:color w:val="000000"/>
                <w:sz w:val="20"/>
                <w:szCs w:val="20"/>
                <w:highlight w:val="yellow"/>
              </w:rPr>
            </w:pPr>
            <w:r w:rsidRPr="005A726D">
              <w:rPr>
                <w:sz w:val="20"/>
                <w:szCs w:val="20"/>
              </w:rPr>
              <w:t>543371,234</w:t>
            </w:r>
          </w:p>
        </w:tc>
      </w:tr>
      <w:tr w:rsidR="00CE2267" w:rsidRPr="005E08E3" w14:paraId="427DD3CC"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755F43F4" w14:textId="326BA7C7" w:rsidR="00CE2267" w:rsidRPr="0042352B" w:rsidRDefault="00CE2267" w:rsidP="00CE2267">
            <w:pPr>
              <w:jc w:val="center"/>
              <w:rPr>
                <w:color w:val="000000"/>
                <w:sz w:val="20"/>
                <w:szCs w:val="20"/>
              </w:rPr>
            </w:pPr>
            <w:r w:rsidRPr="005A726D">
              <w:rPr>
                <w:sz w:val="20"/>
                <w:szCs w:val="20"/>
                <w:lang w:val="uk-UA"/>
              </w:rPr>
              <w:t>12000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62BED5B5" w14:textId="271397D6" w:rsidR="00CE2267" w:rsidRPr="0042352B" w:rsidRDefault="00CE2267" w:rsidP="00CE2267">
            <w:pPr>
              <w:jc w:val="center"/>
              <w:rPr>
                <w:color w:val="000000"/>
                <w:sz w:val="20"/>
                <w:szCs w:val="20"/>
              </w:rPr>
            </w:pPr>
            <w:r w:rsidRPr="005A726D">
              <w:rPr>
                <w:sz w:val="20"/>
                <w:szCs w:val="20"/>
                <w:lang w:val="uk-UA"/>
              </w:rPr>
              <w:t>Метан</w:t>
            </w:r>
          </w:p>
        </w:tc>
        <w:tc>
          <w:tcPr>
            <w:tcW w:w="5292" w:type="dxa"/>
            <w:tcBorders>
              <w:top w:val="outset" w:sz="8" w:space="0" w:color="000000"/>
              <w:left w:val="outset" w:sz="8" w:space="0" w:color="000000"/>
              <w:bottom w:val="outset" w:sz="8" w:space="0" w:color="000000"/>
              <w:right w:val="outset" w:sz="8" w:space="0" w:color="000000"/>
            </w:tcBorders>
            <w:vAlign w:val="center"/>
          </w:tcPr>
          <w:p w14:paraId="4E197A83" w14:textId="724FFE04" w:rsidR="00CE2267" w:rsidRPr="0042352B" w:rsidRDefault="00CE2267" w:rsidP="00CE2267">
            <w:pPr>
              <w:jc w:val="center"/>
              <w:rPr>
                <w:color w:val="000000"/>
                <w:sz w:val="20"/>
                <w:szCs w:val="20"/>
                <w:highlight w:val="yellow"/>
              </w:rPr>
            </w:pPr>
            <w:r w:rsidRPr="005A726D">
              <w:rPr>
                <w:sz w:val="20"/>
                <w:szCs w:val="20"/>
              </w:rPr>
              <w:t>24,633</w:t>
            </w:r>
          </w:p>
        </w:tc>
      </w:tr>
      <w:tr w:rsidR="00CE2267" w:rsidRPr="005E08E3" w14:paraId="6EDD89AE" w14:textId="77777777" w:rsidTr="004B7FEC">
        <w:trPr>
          <w:trHeight w:val="45"/>
        </w:trPr>
        <w:tc>
          <w:tcPr>
            <w:tcW w:w="2646" w:type="dxa"/>
            <w:tcBorders>
              <w:top w:val="outset" w:sz="8" w:space="0" w:color="000000"/>
              <w:left w:val="outset" w:sz="8" w:space="0" w:color="000000"/>
              <w:bottom w:val="outset" w:sz="8" w:space="0" w:color="000000"/>
              <w:right w:val="outset" w:sz="8" w:space="0" w:color="000000"/>
            </w:tcBorders>
          </w:tcPr>
          <w:p w14:paraId="70331BA3" w14:textId="21A7837A" w:rsidR="00CE2267" w:rsidRPr="0042352B" w:rsidRDefault="00CE2267" w:rsidP="00CE2267">
            <w:pPr>
              <w:jc w:val="center"/>
              <w:rPr>
                <w:color w:val="000000"/>
                <w:sz w:val="20"/>
                <w:szCs w:val="20"/>
              </w:rPr>
            </w:pPr>
            <w:r w:rsidRPr="005A726D">
              <w:rPr>
                <w:sz w:val="20"/>
                <w:szCs w:val="20"/>
              </w:rPr>
              <w:t>03000</w:t>
            </w:r>
          </w:p>
        </w:tc>
        <w:tc>
          <w:tcPr>
            <w:tcW w:w="6365" w:type="dxa"/>
            <w:tcBorders>
              <w:top w:val="outset" w:sz="8" w:space="0" w:color="000000"/>
              <w:left w:val="outset" w:sz="8" w:space="0" w:color="000000"/>
              <w:bottom w:val="outset" w:sz="8" w:space="0" w:color="000000"/>
              <w:right w:val="outset" w:sz="8" w:space="0" w:color="000000"/>
            </w:tcBorders>
          </w:tcPr>
          <w:p w14:paraId="73B836F2" w14:textId="2AD17E20" w:rsidR="00CE2267" w:rsidRPr="0042352B" w:rsidRDefault="00CE2267" w:rsidP="00CE2267">
            <w:pPr>
              <w:jc w:val="center"/>
              <w:rPr>
                <w:color w:val="000000"/>
                <w:sz w:val="20"/>
                <w:szCs w:val="20"/>
              </w:rPr>
            </w:pPr>
            <w:proofErr w:type="spellStart"/>
            <w:r w:rsidRPr="005A726D">
              <w:rPr>
                <w:sz w:val="20"/>
                <w:szCs w:val="20"/>
              </w:rPr>
              <w:t>Речовини</w:t>
            </w:r>
            <w:proofErr w:type="spellEnd"/>
            <w:r w:rsidRPr="005A726D">
              <w:rPr>
                <w:sz w:val="20"/>
                <w:szCs w:val="20"/>
              </w:rPr>
              <w:t xml:space="preserve"> у </w:t>
            </w:r>
            <w:proofErr w:type="spellStart"/>
            <w:r w:rsidRPr="005A726D">
              <w:rPr>
                <w:sz w:val="20"/>
                <w:szCs w:val="20"/>
              </w:rPr>
              <w:t>вигляді</w:t>
            </w:r>
            <w:proofErr w:type="spellEnd"/>
            <w:r w:rsidRPr="005A726D">
              <w:rPr>
                <w:sz w:val="20"/>
                <w:szCs w:val="20"/>
              </w:rPr>
              <w:t xml:space="preserve"> </w:t>
            </w:r>
            <w:proofErr w:type="spellStart"/>
            <w:r w:rsidRPr="005A726D">
              <w:rPr>
                <w:sz w:val="20"/>
                <w:szCs w:val="20"/>
              </w:rPr>
              <w:t>суспендованих</w:t>
            </w:r>
            <w:proofErr w:type="spellEnd"/>
            <w:r w:rsidRPr="005A726D">
              <w:rPr>
                <w:sz w:val="20"/>
                <w:szCs w:val="20"/>
              </w:rPr>
              <w:t xml:space="preserve"> </w:t>
            </w:r>
            <w:proofErr w:type="spellStart"/>
            <w:r w:rsidRPr="005A726D">
              <w:rPr>
                <w:sz w:val="20"/>
                <w:szCs w:val="20"/>
              </w:rPr>
              <w:t>твердих</w:t>
            </w:r>
            <w:proofErr w:type="spellEnd"/>
            <w:r w:rsidRPr="005A726D">
              <w:rPr>
                <w:sz w:val="20"/>
                <w:szCs w:val="20"/>
              </w:rPr>
              <w:t xml:space="preserve"> </w:t>
            </w:r>
            <w:proofErr w:type="spellStart"/>
            <w:r w:rsidRPr="005A726D">
              <w:rPr>
                <w:sz w:val="20"/>
                <w:szCs w:val="20"/>
              </w:rPr>
              <w:t>частинок</w:t>
            </w:r>
            <w:proofErr w:type="spellEnd"/>
            <w:r w:rsidRPr="005A726D">
              <w:rPr>
                <w:sz w:val="20"/>
                <w:szCs w:val="20"/>
              </w:rPr>
              <w:t>(</w:t>
            </w:r>
            <w:proofErr w:type="spellStart"/>
            <w:proofErr w:type="gramStart"/>
            <w:r w:rsidRPr="005A726D">
              <w:rPr>
                <w:sz w:val="20"/>
                <w:szCs w:val="20"/>
              </w:rPr>
              <w:t>мікрочастинки,волокна</w:t>
            </w:r>
            <w:proofErr w:type="spellEnd"/>
            <w:proofErr w:type="gramEnd"/>
            <w:r w:rsidRPr="005A726D">
              <w:rPr>
                <w:sz w:val="20"/>
                <w:szCs w:val="20"/>
              </w:rPr>
              <w:t>)</w:t>
            </w:r>
          </w:p>
        </w:tc>
        <w:tc>
          <w:tcPr>
            <w:tcW w:w="5292" w:type="dxa"/>
            <w:tcBorders>
              <w:top w:val="outset" w:sz="8" w:space="0" w:color="000000"/>
              <w:left w:val="outset" w:sz="8" w:space="0" w:color="000000"/>
              <w:bottom w:val="outset" w:sz="8" w:space="0" w:color="000000"/>
              <w:right w:val="outset" w:sz="8" w:space="0" w:color="000000"/>
            </w:tcBorders>
            <w:vAlign w:val="center"/>
          </w:tcPr>
          <w:p w14:paraId="7D20D021" w14:textId="5468C0E0" w:rsidR="00CE2267" w:rsidRPr="0042352B" w:rsidRDefault="00CE2267" w:rsidP="00CE2267">
            <w:pPr>
              <w:jc w:val="center"/>
              <w:rPr>
                <w:color w:val="000000"/>
                <w:sz w:val="20"/>
                <w:szCs w:val="20"/>
                <w:highlight w:val="yellow"/>
                <w:lang w:val="uk-UA"/>
              </w:rPr>
            </w:pPr>
            <w:r w:rsidRPr="005A726D">
              <w:rPr>
                <w:sz w:val="20"/>
                <w:szCs w:val="20"/>
              </w:rPr>
              <w:t>601,573</w:t>
            </w:r>
          </w:p>
        </w:tc>
      </w:tr>
      <w:tr w:rsidR="00CE2267" w:rsidRPr="005E08E3" w14:paraId="41942AB2"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3F7D69D" w14:textId="62924D2C" w:rsidR="00CE2267" w:rsidRPr="0042352B" w:rsidRDefault="00CE2267" w:rsidP="00CE2267">
            <w:pPr>
              <w:jc w:val="center"/>
              <w:rPr>
                <w:color w:val="000000"/>
                <w:sz w:val="20"/>
                <w:szCs w:val="20"/>
              </w:rPr>
            </w:pPr>
            <w:r w:rsidRPr="005A726D">
              <w:rPr>
                <w:sz w:val="20"/>
                <w:szCs w:val="20"/>
                <w:lang w:val="uk-UA" w:eastAsia="uk-UA"/>
              </w:rPr>
              <w:t>04001</w:t>
            </w:r>
          </w:p>
        </w:tc>
        <w:tc>
          <w:tcPr>
            <w:tcW w:w="6365" w:type="dxa"/>
            <w:tcBorders>
              <w:top w:val="outset" w:sz="8" w:space="0" w:color="000000"/>
              <w:left w:val="outset" w:sz="8" w:space="0" w:color="000000"/>
              <w:bottom w:val="outset" w:sz="8" w:space="0" w:color="000000"/>
              <w:right w:val="outset" w:sz="8" w:space="0" w:color="000000"/>
            </w:tcBorders>
            <w:vAlign w:val="center"/>
          </w:tcPr>
          <w:p w14:paraId="15F12F5C" w14:textId="74C5A8D5" w:rsidR="00CE2267" w:rsidRPr="0042352B" w:rsidRDefault="00CE2267" w:rsidP="00CE2267">
            <w:pPr>
              <w:jc w:val="center"/>
              <w:rPr>
                <w:color w:val="000000"/>
                <w:sz w:val="20"/>
                <w:szCs w:val="20"/>
              </w:rPr>
            </w:pPr>
            <w:r w:rsidRPr="005A726D">
              <w:rPr>
                <w:sz w:val="20"/>
                <w:szCs w:val="20"/>
                <w:lang w:val="uk-UA" w:eastAsia="uk-UA"/>
              </w:rPr>
              <w:t>Оксиди азоту (у перерахунку на діоксид азоту)( NO+ NO2)</w:t>
            </w:r>
          </w:p>
        </w:tc>
        <w:tc>
          <w:tcPr>
            <w:tcW w:w="5292" w:type="dxa"/>
            <w:tcBorders>
              <w:top w:val="outset" w:sz="8" w:space="0" w:color="000000"/>
              <w:left w:val="outset" w:sz="8" w:space="0" w:color="000000"/>
              <w:bottom w:val="outset" w:sz="8" w:space="0" w:color="000000"/>
              <w:right w:val="outset" w:sz="8" w:space="0" w:color="000000"/>
            </w:tcBorders>
            <w:vAlign w:val="center"/>
          </w:tcPr>
          <w:p w14:paraId="60B2AC98" w14:textId="1916B24F" w:rsidR="00CE2267" w:rsidRPr="0042352B" w:rsidRDefault="00CE2267" w:rsidP="00CE2267">
            <w:pPr>
              <w:jc w:val="center"/>
              <w:rPr>
                <w:color w:val="000000"/>
                <w:sz w:val="20"/>
                <w:szCs w:val="20"/>
                <w:highlight w:val="yellow"/>
              </w:rPr>
            </w:pPr>
            <w:r w:rsidRPr="005A726D">
              <w:rPr>
                <w:sz w:val="20"/>
                <w:szCs w:val="20"/>
              </w:rPr>
              <w:t>958,878</w:t>
            </w:r>
          </w:p>
        </w:tc>
      </w:tr>
      <w:tr w:rsidR="00CE2267" w:rsidRPr="005E08E3" w14:paraId="09AD0DFA"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6C36C295" w14:textId="3DBEFA3A" w:rsidR="00CE2267" w:rsidRPr="0042352B" w:rsidRDefault="00CE2267" w:rsidP="00CE2267">
            <w:pPr>
              <w:jc w:val="center"/>
              <w:rPr>
                <w:color w:val="000000"/>
                <w:sz w:val="20"/>
                <w:szCs w:val="20"/>
              </w:rPr>
            </w:pPr>
            <w:r w:rsidRPr="005A726D">
              <w:rPr>
                <w:sz w:val="20"/>
                <w:szCs w:val="20"/>
                <w:lang w:val="uk-UA"/>
              </w:rPr>
              <w:t>04002</w:t>
            </w:r>
          </w:p>
        </w:tc>
        <w:tc>
          <w:tcPr>
            <w:tcW w:w="6365" w:type="dxa"/>
            <w:tcBorders>
              <w:top w:val="outset" w:sz="8" w:space="0" w:color="000000"/>
              <w:left w:val="outset" w:sz="8" w:space="0" w:color="000000"/>
              <w:bottom w:val="outset" w:sz="8" w:space="0" w:color="000000"/>
              <w:right w:val="outset" w:sz="8" w:space="0" w:color="000000"/>
            </w:tcBorders>
            <w:vAlign w:val="center"/>
          </w:tcPr>
          <w:p w14:paraId="0BD3B8C1" w14:textId="64E0BF3E" w:rsidR="00CE2267" w:rsidRPr="0042352B" w:rsidRDefault="00CE2267" w:rsidP="00CE2267">
            <w:pPr>
              <w:jc w:val="center"/>
              <w:rPr>
                <w:color w:val="000000"/>
                <w:sz w:val="20"/>
                <w:szCs w:val="20"/>
              </w:rPr>
            </w:pPr>
            <w:r w:rsidRPr="005A726D">
              <w:rPr>
                <w:sz w:val="20"/>
                <w:szCs w:val="20"/>
                <w:lang w:val="uk-UA"/>
              </w:rPr>
              <w:t>Азоту(1) оксид (N2O)</w:t>
            </w:r>
          </w:p>
        </w:tc>
        <w:tc>
          <w:tcPr>
            <w:tcW w:w="5292" w:type="dxa"/>
            <w:tcBorders>
              <w:top w:val="outset" w:sz="8" w:space="0" w:color="000000"/>
              <w:left w:val="outset" w:sz="8" w:space="0" w:color="000000"/>
              <w:bottom w:val="outset" w:sz="8" w:space="0" w:color="000000"/>
              <w:right w:val="outset" w:sz="8" w:space="0" w:color="000000"/>
            </w:tcBorders>
            <w:vAlign w:val="center"/>
          </w:tcPr>
          <w:p w14:paraId="546389DF" w14:textId="616664E2" w:rsidR="00CE2267" w:rsidRPr="00770F33" w:rsidRDefault="00CE2267" w:rsidP="00CE2267">
            <w:pPr>
              <w:jc w:val="center"/>
              <w:rPr>
                <w:color w:val="000000"/>
                <w:sz w:val="20"/>
                <w:szCs w:val="20"/>
              </w:rPr>
            </w:pPr>
            <w:r w:rsidRPr="005A726D">
              <w:rPr>
                <w:sz w:val="20"/>
                <w:szCs w:val="20"/>
              </w:rPr>
              <w:t>19,461</w:t>
            </w:r>
          </w:p>
        </w:tc>
      </w:tr>
      <w:tr w:rsidR="00CE2267" w:rsidRPr="005E08E3" w14:paraId="2A5E550C"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EFDDAC1" w14:textId="0E5D4324" w:rsidR="00CE2267" w:rsidRPr="0042352B" w:rsidRDefault="00CE2267" w:rsidP="00CE2267">
            <w:pPr>
              <w:jc w:val="center"/>
              <w:rPr>
                <w:color w:val="000000"/>
                <w:sz w:val="20"/>
                <w:szCs w:val="20"/>
              </w:rPr>
            </w:pPr>
            <w:r w:rsidRPr="005A726D">
              <w:rPr>
                <w:sz w:val="20"/>
                <w:szCs w:val="20"/>
                <w:lang w:val="uk-UA"/>
              </w:rPr>
              <w:t>04003</w:t>
            </w:r>
          </w:p>
        </w:tc>
        <w:tc>
          <w:tcPr>
            <w:tcW w:w="6365" w:type="dxa"/>
            <w:tcBorders>
              <w:top w:val="outset" w:sz="8" w:space="0" w:color="000000"/>
              <w:left w:val="outset" w:sz="8" w:space="0" w:color="000000"/>
              <w:bottom w:val="outset" w:sz="8" w:space="0" w:color="000000"/>
              <w:right w:val="outset" w:sz="8" w:space="0" w:color="000000"/>
            </w:tcBorders>
            <w:vAlign w:val="center"/>
          </w:tcPr>
          <w:p w14:paraId="7BBDFB05" w14:textId="42248B79" w:rsidR="00CE2267" w:rsidRPr="0042352B" w:rsidRDefault="00CE2267" w:rsidP="00CE2267">
            <w:pPr>
              <w:jc w:val="center"/>
              <w:rPr>
                <w:color w:val="000000"/>
                <w:sz w:val="20"/>
                <w:szCs w:val="20"/>
              </w:rPr>
            </w:pPr>
            <w:r w:rsidRPr="005A726D">
              <w:rPr>
                <w:sz w:val="20"/>
                <w:szCs w:val="20"/>
                <w:lang w:val="uk-UA"/>
              </w:rPr>
              <w:t>Аміак</w:t>
            </w:r>
          </w:p>
        </w:tc>
        <w:tc>
          <w:tcPr>
            <w:tcW w:w="5292" w:type="dxa"/>
            <w:tcBorders>
              <w:top w:val="outset" w:sz="8" w:space="0" w:color="000000"/>
              <w:left w:val="outset" w:sz="8" w:space="0" w:color="000000"/>
              <w:bottom w:val="outset" w:sz="8" w:space="0" w:color="000000"/>
              <w:right w:val="outset" w:sz="8" w:space="0" w:color="000000"/>
            </w:tcBorders>
            <w:vAlign w:val="center"/>
          </w:tcPr>
          <w:p w14:paraId="4253F803" w14:textId="2DB6AD81" w:rsidR="00CE2267" w:rsidRPr="00770F33" w:rsidRDefault="00CE2267" w:rsidP="00CE2267">
            <w:pPr>
              <w:jc w:val="center"/>
              <w:rPr>
                <w:color w:val="000000"/>
                <w:sz w:val="20"/>
                <w:szCs w:val="20"/>
              </w:rPr>
            </w:pPr>
            <w:r w:rsidRPr="005A726D">
              <w:rPr>
                <w:sz w:val="20"/>
                <w:szCs w:val="20"/>
              </w:rPr>
              <w:t>7,777</w:t>
            </w:r>
          </w:p>
        </w:tc>
      </w:tr>
      <w:tr w:rsidR="00CE2267" w:rsidRPr="005E08E3" w14:paraId="1990FCB9"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7FF16B8C" w14:textId="52B8E260" w:rsidR="00CE2267" w:rsidRPr="0042352B" w:rsidRDefault="00CE2267" w:rsidP="00CE2267">
            <w:pPr>
              <w:jc w:val="center"/>
              <w:rPr>
                <w:color w:val="000000"/>
                <w:sz w:val="20"/>
                <w:szCs w:val="20"/>
              </w:rPr>
            </w:pPr>
            <w:r w:rsidRPr="005A726D">
              <w:rPr>
                <w:sz w:val="20"/>
                <w:szCs w:val="20"/>
                <w:lang w:val="uk-UA" w:eastAsia="uk-UA"/>
              </w:rPr>
              <w:t>05000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6BB7D0EB" w14:textId="21AF2DE1" w:rsidR="00CE2267" w:rsidRPr="0042352B" w:rsidRDefault="00CE2267" w:rsidP="00CE2267">
            <w:pPr>
              <w:jc w:val="center"/>
              <w:rPr>
                <w:color w:val="000000"/>
                <w:sz w:val="20"/>
                <w:szCs w:val="20"/>
              </w:rPr>
            </w:pPr>
            <w:r w:rsidRPr="005A726D">
              <w:rPr>
                <w:sz w:val="20"/>
                <w:szCs w:val="20"/>
                <w:lang w:val="uk-UA" w:eastAsia="uk-UA"/>
              </w:rPr>
              <w:t xml:space="preserve">Діоксид та інші сполуки сірки </w:t>
            </w:r>
            <w:r w:rsidRPr="005A726D">
              <w:rPr>
                <w:sz w:val="20"/>
                <w:szCs w:val="20"/>
                <w:lang w:val="uk-UA" w:eastAsia="uk-UA"/>
              </w:rPr>
              <w:br/>
              <w:t>(</w:t>
            </w:r>
            <w:proofErr w:type="spellStart"/>
            <w:r w:rsidRPr="005A726D">
              <w:rPr>
                <w:sz w:val="20"/>
                <w:szCs w:val="20"/>
                <w:lang w:val="uk-UA" w:eastAsia="uk-UA"/>
              </w:rPr>
              <w:t>метилмеркаптан</w:t>
            </w:r>
            <w:proofErr w:type="spellEnd"/>
            <w:r w:rsidRPr="005A726D">
              <w:rPr>
                <w:sz w:val="20"/>
                <w:szCs w:val="20"/>
                <w:lang w:val="uk-UA" w:eastAsia="uk-UA"/>
              </w:rPr>
              <w:t xml:space="preserve"> (газ))</w:t>
            </w:r>
          </w:p>
        </w:tc>
        <w:tc>
          <w:tcPr>
            <w:tcW w:w="5292" w:type="dxa"/>
            <w:tcBorders>
              <w:top w:val="outset" w:sz="8" w:space="0" w:color="000000"/>
              <w:left w:val="outset" w:sz="8" w:space="0" w:color="000000"/>
              <w:bottom w:val="outset" w:sz="8" w:space="0" w:color="000000"/>
              <w:right w:val="outset" w:sz="8" w:space="0" w:color="000000"/>
            </w:tcBorders>
            <w:vAlign w:val="center"/>
          </w:tcPr>
          <w:p w14:paraId="05D6B957" w14:textId="38C29090" w:rsidR="00CE2267" w:rsidRPr="00770F33" w:rsidRDefault="00CE2267" w:rsidP="00CE2267">
            <w:pPr>
              <w:jc w:val="center"/>
              <w:rPr>
                <w:color w:val="000000"/>
                <w:sz w:val="20"/>
                <w:szCs w:val="20"/>
              </w:rPr>
            </w:pPr>
            <w:r w:rsidRPr="005A726D">
              <w:rPr>
                <w:sz w:val="20"/>
                <w:szCs w:val="20"/>
              </w:rPr>
              <w:t>0,000</w:t>
            </w:r>
          </w:p>
        </w:tc>
      </w:tr>
      <w:tr w:rsidR="00CE2267" w:rsidRPr="005E08E3" w14:paraId="4367DB3D"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6A3C0EEF" w14:textId="446E3375" w:rsidR="00CE2267" w:rsidRPr="0042352B" w:rsidRDefault="00CE2267" w:rsidP="00CE2267">
            <w:pPr>
              <w:jc w:val="center"/>
              <w:rPr>
                <w:color w:val="000000"/>
                <w:sz w:val="20"/>
                <w:szCs w:val="20"/>
              </w:rPr>
            </w:pPr>
            <w:r w:rsidRPr="005A726D">
              <w:rPr>
                <w:sz w:val="20"/>
                <w:szCs w:val="20"/>
                <w:lang w:val="uk-UA" w:eastAsia="uk-UA"/>
              </w:rPr>
              <w:t>05000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3408D0F4" w14:textId="77777777" w:rsidR="00CE2267" w:rsidRPr="005A726D" w:rsidRDefault="00CE2267" w:rsidP="00CE2267">
            <w:pPr>
              <w:jc w:val="center"/>
              <w:rPr>
                <w:sz w:val="20"/>
                <w:szCs w:val="20"/>
                <w:lang w:val="uk-UA" w:eastAsia="uk-UA"/>
              </w:rPr>
            </w:pPr>
            <w:r w:rsidRPr="005A726D">
              <w:rPr>
                <w:sz w:val="20"/>
                <w:szCs w:val="20"/>
                <w:lang w:val="uk-UA" w:eastAsia="uk-UA"/>
              </w:rPr>
              <w:t xml:space="preserve">Діоксид та інші сполуки сірки </w:t>
            </w:r>
          </w:p>
          <w:p w14:paraId="1D15DCD7" w14:textId="5144FA54" w:rsidR="00CE2267" w:rsidRPr="0042352B" w:rsidRDefault="00CE2267" w:rsidP="00CE2267">
            <w:pPr>
              <w:jc w:val="center"/>
              <w:rPr>
                <w:color w:val="000000"/>
                <w:sz w:val="20"/>
                <w:szCs w:val="20"/>
              </w:rPr>
            </w:pPr>
            <w:r w:rsidRPr="005A726D">
              <w:rPr>
                <w:sz w:val="20"/>
                <w:szCs w:val="20"/>
                <w:lang w:val="uk-UA" w:eastAsia="uk-UA"/>
              </w:rPr>
              <w:t>(</w:t>
            </w:r>
            <w:proofErr w:type="spellStart"/>
            <w:r w:rsidRPr="005A726D">
              <w:rPr>
                <w:sz w:val="20"/>
                <w:szCs w:val="20"/>
                <w:lang w:val="uk-UA" w:eastAsia="uk-UA"/>
              </w:rPr>
              <w:t>етилмеркаптан</w:t>
            </w:r>
            <w:proofErr w:type="spellEnd"/>
            <w:r w:rsidRPr="005A726D">
              <w:rPr>
                <w:sz w:val="20"/>
                <w:szCs w:val="20"/>
                <w:lang w:val="uk-UA" w:eastAsia="uk-UA"/>
              </w:rPr>
              <w:t>)</w:t>
            </w:r>
          </w:p>
        </w:tc>
        <w:tc>
          <w:tcPr>
            <w:tcW w:w="5292" w:type="dxa"/>
            <w:tcBorders>
              <w:top w:val="outset" w:sz="8" w:space="0" w:color="000000"/>
              <w:left w:val="outset" w:sz="8" w:space="0" w:color="000000"/>
              <w:bottom w:val="outset" w:sz="8" w:space="0" w:color="000000"/>
              <w:right w:val="outset" w:sz="8" w:space="0" w:color="000000"/>
            </w:tcBorders>
            <w:vAlign w:val="center"/>
          </w:tcPr>
          <w:p w14:paraId="6AC5DACD" w14:textId="51D0DA71" w:rsidR="00CE2267" w:rsidRPr="00770F33" w:rsidRDefault="00CE2267" w:rsidP="00CE2267">
            <w:pPr>
              <w:jc w:val="center"/>
              <w:rPr>
                <w:color w:val="000000"/>
                <w:sz w:val="20"/>
                <w:szCs w:val="20"/>
              </w:rPr>
            </w:pPr>
            <w:r w:rsidRPr="005A726D">
              <w:rPr>
                <w:sz w:val="20"/>
                <w:szCs w:val="20"/>
              </w:rPr>
              <w:t>0,000</w:t>
            </w:r>
          </w:p>
        </w:tc>
      </w:tr>
      <w:tr w:rsidR="00CE2267" w:rsidRPr="005E08E3" w14:paraId="4B46BC1B"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02529B3D" w14:textId="55053925" w:rsidR="00CE2267" w:rsidRPr="0042352B" w:rsidRDefault="00CE2267" w:rsidP="00CE2267">
            <w:pPr>
              <w:jc w:val="center"/>
              <w:rPr>
                <w:color w:val="000000"/>
                <w:sz w:val="20"/>
                <w:szCs w:val="20"/>
              </w:rPr>
            </w:pPr>
            <w:r w:rsidRPr="005A726D">
              <w:rPr>
                <w:sz w:val="20"/>
                <w:szCs w:val="20"/>
                <w:lang w:val="uk-UA" w:eastAsia="uk-UA"/>
              </w:rPr>
              <w:t>05002</w:t>
            </w:r>
          </w:p>
        </w:tc>
        <w:tc>
          <w:tcPr>
            <w:tcW w:w="6365" w:type="dxa"/>
            <w:tcBorders>
              <w:top w:val="outset" w:sz="8" w:space="0" w:color="000000"/>
              <w:left w:val="outset" w:sz="8" w:space="0" w:color="000000"/>
              <w:bottom w:val="outset" w:sz="8" w:space="0" w:color="000000"/>
              <w:right w:val="outset" w:sz="8" w:space="0" w:color="000000"/>
            </w:tcBorders>
            <w:vAlign w:val="center"/>
          </w:tcPr>
          <w:p w14:paraId="2600D91B" w14:textId="335DCD32" w:rsidR="00CE2267" w:rsidRPr="0042352B" w:rsidRDefault="00CE2267" w:rsidP="00CE2267">
            <w:pPr>
              <w:jc w:val="center"/>
              <w:rPr>
                <w:color w:val="000000"/>
                <w:sz w:val="20"/>
                <w:szCs w:val="20"/>
              </w:rPr>
            </w:pPr>
            <w:r w:rsidRPr="005A726D">
              <w:rPr>
                <w:sz w:val="20"/>
                <w:szCs w:val="20"/>
                <w:lang w:val="uk-UA" w:eastAsia="uk-UA"/>
              </w:rPr>
              <w:t>Сірководень (Н</w:t>
            </w:r>
            <w:r w:rsidRPr="005A726D">
              <w:rPr>
                <w:sz w:val="20"/>
                <w:szCs w:val="20"/>
                <w:vertAlign w:val="subscript"/>
                <w:lang w:val="uk-UA" w:eastAsia="uk-UA"/>
              </w:rPr>
              <w:t>2</w:t>
            </w:r>
            <w:r w:rsidRPr="005A726D">
              <w:rPr>
                <w:sz w:val="20"/>
                <w:szCs w:val="20"/>
                <w:lang w:val="uk-UA" w:eastAsia="uk-UA"/>
              </w:rPr>
              <w:t>S)</w:t>
            </w:r>
          </w:p>
        </w:tc>
        <w:tc>
          <w:tcPr>
            <w:tcW w:w="5292" w:type="dxa"/>
            <w:tcBorders>
              <w:top w:val="outset" w:sz="8" w:space="0" w:color="000000"/>
              <w:left w:val="outset" w:sz="8" w:space="0" w:color="000000"/>
              <w:bottom w:val="outset" w:sz="8" w:space="0" w:color="000000"/>
              <w:right w:val="outset" w:sz="8" w:space="0" w:color="000000"/>
            </w:tcBorders>
            <w:vAlign w:val="center"/>
          </w:tcPr>
          <w:p w14:paraId="09959A22" w14:textId="7C244031" w:rsidR="00CE2267" w:rsidRPr="00770F33" w:rsidRDefault="00CE2267" w:rsidP="00CE2267">
            <w:pPr>
              <w:jc w:val="center"/>
              <w:rPr>
                <w:color w:val="000000"/>
                <w:sz w:val="20"/>
                <w:szCs w:val="20"/>
              </w:rPr>
            </w:pPr>
            <w:r w:rsidRPr="005A726D">
              <w:rPr>
                <w:sz w:val="20"/>
                <w:szCs w:val="20"/>
              </w:rPr>
              <w:t>0,000</w:t>
            </w:r>
          </w:p>
        </w:tc>
      </w:tr>
      <w:tr w:rsidR="00CE2267" w:rsidRPr="005E08E3" w14:paraId="57E38BEA"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21D4C6F8" w14:textId="126F5B10" w:rsidR="00CE2267" w:rsidRPr="005A726D" w:rsidRDefault="00CE2267" w:rsidP="00CE2267">
            <w:pPr>
              <w:jc w:val="center"/>
              <w:rPr>
                <w:sz w:val="20"/>
                <w:szCs w:val="20"/>
                <w:lang w:val="uk-UA"/>
              </w:rPr>
            </w:pPr>
            <w:r w:rsidRPr="005A726D">
              <w:rPr>
                <w:sz w:val="20"/>
                <w:szCs w:val="20"/>
                <w:lang w:val="uk-UA"/>
              </w:rPr>
              <w:t>11000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6F9C4E1C" w14:textId="77777777" w:rsidR="00CE2267" w:rsidRPr="005A726D" w:rsidRDefault="00CE2267" w:rsidP="00CE2267">
            <w:pPr>
              <w:ind w:left="23" w:hanging="23"/>
              <w:jc w:val="center"/>
              <w:rPr>
                <w:sz w:val="20"/>
                <w:szCs w:val="20"/>
                <w:lang w:val="uk-UA"/>
              </w:rPr>
            </w:pPr>
            <w:r w:rsidRPr="005A726D">
              <w:rPr>
                <w:sz w:val="20"/>
                <w:szCs w:val="20"/>
                <w:lang w:val="uk-UA"/>
              </w:rPr>
              <w:t>Неметанові легкі органічні сполуки (НМЛОС)</w:t>
            </w:r>
          </w:p>
          <w:p w14:paraId="7AE1CEB7" w14:textId="5A6D8BE5" w:rsidR="00CE2267" w:rsidRPr="005A726D" w:rsidRDefault="00CE2267" w:rsidP="00CE2267">
            <w:pPr>
              <w:ind w:left="23" w:hanging="23"/>
              <w:jc w:val="center"/>
              <w:rPr>
                <w:sz w:val="20"/>
                <w:szCs w:val="20"/>
                <w:lang w:val="uk-UA"/>
              </w:rPr>
            </w:pPr>
            <w:r w:rsidRPr="005A726D">
              <w:rPr>
                <w:i/>
                <w:sz w:val="20"/>
                <w:szCs w:val="20"/>
                <w:lang w:val="uk-UA"/>
              </w:rPr>
              <w:t xml:space="preserve">(вуглеводні </w:t>
            </w:r>
            <w:proofErr w:type="spellStart"/>
            <w:r w:rsidRPr="005A726D">
              <w:rPr>
                <w:i/>
                <w:sz w:val="20"/>
                <w:szCs w:val="20"/>
                <w:lang w:val="uk-UA"/>
              </w:rPr>
              <w:t>гpаничні</w:t>
            </w:r>
            <w:proofErr w:type="spellEnd"/>
            <w:r w:rsidRPr="005A726D">
              <w:rPr>
                <w:i/>
                <w:sz w:val="20"/>
                <w:szCs w:val="20"/>
                <w:lang w:val="uk-UA"/>
              </w:rPr>
              <w:t xml:space="preserve"> С</w:t>
            </w:r>
            <w:r w:rsidRPr="005A726D">
              <w:rPr>
                <w:i/>
                <w:sz w:val="20"/>
                <w:szCs w:val="20"/>
                <w:vertAlign w:val="subscript"/>
                <w:lang w:val="uk-UA"/>
              </w:rPr>
              <w:t>12</w:t>
            </w:r>
            <w:r w:rsidRPr="005A726D">
              <w:rPr>
                <w:i/>
                <w:sz w:val="20"/>
                <w:szCs w:val="20"/>
                <w:lang w:val="uk-UA"/>
              </w:rPr>
              <w:t>-С</w:t>
            </w:r>
            <w:r w:rsidRPr="005A726D">
              <w:rPr>
                <w:i/>
                <w:sz w:val="20"/>
                <w:szCs w:val="20"/>
                <w:vertAlign w:val="subscript"/>
                <w:lang w:val="uk-UA"/>
              </w:rPr>
              <w:t>19</w:t>
            </w:r>
            <w:r w:rsidRPr="005A726D">
              <w:rPr>
                <w:i/>
                <w:sz w:val="20"/>
                <w:szCs w:val="20"/>
                <w:lang w:val="uk-UA"/>
              </w:rPr>
              <w:t xml:space="preserve"> (розчинник РПК-265 П та </w:t>
            </w:r>
            <w:proofErr w:type="spellStart"/>
            <w:r w:rsidRPr="005A726D">
              <w:rPr>
                <w:i/>
                <w:sz w:val="20"/>
                <w:szCs w:val="20"/>
                <w:lang w:val="uk-UA"/>
              </w:rPr>
              <w:t>інш</w:t>
            </w:r>
            <w:proofErr w:type="spellEnd"/>
            <w:r w:rsidRPr="005A726D">
              <w:rPr>
                <w:i/>
                <w:sz w:val="20"/>
                <w:szCs w:val="20"/>
                <w:lang w:val="uk-UA"/>
              </w:rPr>
              <w:t>.)</w:t>
            </w:r>
          </w:p>
        </w:tc>
        <w:tc>
          <w:tcPr>
            <w:tcW w:w="5292" w:type="dxa"/>
            <w:tcBorders>
              <w:top w:val="outset" w:sz="8" w:space="0" w:color="000000"/>
              <w:left w:val="outset" w:sz="8" w:space="0" w:color="000000"/>
              <w:bottom w:val="outset" w:sz="8" w:space="0" w:color="000000"/>
              <w:right w:val="outset" w:sz="8" w:space="0" w:color="000000"/>
            </w:tcBorders>
            <w:vAlign w:val="center"/>
          </w:tcPr>
          <w:p w14:paraId="43C42C48" w14:textId="379CB69F" w:rsidR="00CE2267" w:rsidRPr="005A726D" w:rsidRDefault="00CE2267" w:rsidP="00CE2267">
            <w:pPr>
              <w:jc w:val="center"/>
              <w:rPr>
                <w:sz w:val="20"/>
                <w:szCs w:val="20"/>
                <w:lang w:val="uk-UA"/>
              </w:rPr>
            </w:pPr>
            <w:r w:rsidRPr="005A726D">
              <w:rPr>
                <w:sz w:val="20"/>
                <w:szCs w:val="20"/>
              </w:rPr>
              <w:t>262,223</w:t>
            </w:r>
          </w:p>
        </w:tc>
      </w:tr>
      <w:tr w:rsidR="00CE2267" w:rsidRPr="005E08E3" w14:paraId="6D880FFD"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F7B6DF8" w14:textId="08CAC3BA" w:rsidR="00CE2267" w:rsidRPr="005A726D" w:rsidRDefault="00CE2267" w:rsidP="00CE2267">
            <w:pPr>
              <w:jc w:val="center"/>
              <w:rPr>
                <w:sz w:val="20"/>
                <w:szCs w:val="20"/>
                <w:lang w:val="uk-UA"/>
              </w:rPr>
            </w:pPr>
            <w:r w:rsidRPr="005A726D">
              <w:rPr>
                <w:sz w:val="20"/>
                <w:szCs w:val="20"/>
                <w:lang w:val="uk-UA"/>
              </w:rPr>
              <w:t>11041</w:t>
            </w:r>
          </w:p>
        </w:tc>
        <w:tc>
          <w:tcPr>
            <w:tcW w:w="6365" w:type="dxa"/>
            <w:tcBorders>
              <w:top w:val="outset" w:sz="8" w:space="0" w:color="000000"/>
              <w:left w:val="outset" w:sz="8" w:space="0" w:color="000000"/>
              <w:bottom w:val="outset" w:sz="8" w:space="0" w:color="000000"/>
              <w:right w:val="outset" w:sz="8" w:space="0" w:color="000000"/>
            </w:tcBorders>
            <w:vAlign w:val="center"/>
          </w:tcPr>
          <w:p w14:paraId="4D369464" w14:textId="0B8B72CA" w:rsidR="00CE2267" w:rsidRPr="005A726D" w:rsidRDefault="00CE2267" w:rsidP="00CE2267">
            <w:pPr>
              <w:ind w:left="23" w:hanging="23"/>
              <w:jc w:val="center"/>
              <w:rPr>
                <w:sz w:val="20"/>
                <w:szCs w:val="20"/>
                <w:lang w:val="uk-UA"/>
              </w:rPr>
            </w:pPr>
            <w:r w:rsidRPr="005A726D">
              <w:rPr>
                <w:sz w:val="20"/>
                <w:szCs w:val="20"/>
                <w:lang w:val="uk-UA"/>
              </w:rPr>
              <w:t>Толуол</w:t>
            </w:r>
          </w:p>
        </w:tc>
        <w:tc>
          <w:tcPr>
            <w:tcW w:w="5292" w:type="dxa"/>
            <w:tcBorders>
              <w:top w:val="outset" w:sz="8" w:space="0" w:color="000000"/>
              <w:left w:val="outset" w:sz="8" w:space="0" w:color="000000"/>
              <w:bottom w:val="outset" w:sz="8" w:space="0" w:color="000000"/>
              <w:right w:val="outset" w:sz="8" w:space="0" w:color="000000"/>
            </w:tcBorders>
            <w:vAlign w:val="center"/>
          </w:tcPr>
          <w:p w14:paraId="41E79D3D" w14:textId="7FBF6FD1" w:rsidR="00CE2267" w:rsidRPr="005A726D" w:rsidRDefault="00CE2267" w:rsidP="00CE2267">
            <w:pPr>
              <w:jc w:val="center"/>
              <w:rPr>
                <w:sz w:val="20"/>
                <w:szCs w:val="20"/>
                <w:lang w:val="uk-UA"/>
              </w:rPr>
            </w:pPr>
            <w:r w:rsidRPr="005A726D">
              <w:rPr>
                <w:sz w:val="20"/>
                <w:szCs w:val="20"/>
              </w:rPr>
              <w:t>0,000</w:t>
            </w:r>
          </w:p>
        </w:tc>
      </w:tr>
      <w:tr w:rsidR="00CE2267" w:rsidRPr="005E08E3" w14:paraId="1F24CDC3"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17DA4D28" w14:textId="12E8D1F1" w:rsidR="00CE2267" w:rsidRPr="005A726D" w:rsidRDefault="00CE2267" w:rsidP="00CE2267">
            <w:pPr>
              <w:jc w:val="center"/>
              <w:rPr>
                <w:sz w:val="20"/>
                <w:szCs w:val="20"/>
                <w:lang w:val="uk-UA"/>
              </w:rPr>
            </w:pPr>
            <w:r w:rsidRPr="005A726D">
              <w:rPr>
                <w:sz w:val="20"/>
                <w:szCs w:val="20"/>
                <w:lang w:val="uk-UA"/>
              </w:rPr>
              <w:t>11048</w:t>
            </w:r>
          </w:p>
        </w:tc>
        <w:tc>
          <w:tcPr>
            <w:tcW w:w="6365" w:type="dxa"/>
            <w:tcBorders>
              <w:top w:val="outset" w:sz="8" w:space="0" w:color="000000"/>
              <w:left w:val="outset" w:sz="8" w:space="0" w:color="000000"/>
              <w:bottom w:val="outset" w:sz="8" w:space="0" w:color="000000"/>
              <w:right w:val="outset" w:sz="8" w:space="0" w:color="000000"/>
            </w:tcBorders>
            <w:vAlign w:val="center"/>
          </w:tcPr>
          <w:p w14:paraId="2CCEAEE8" w14:textId="02CF26C6" w:rsidR="00CE2267" w:rsidRPr="005A726D" w:rsidRDefault="00CE2267" w:rsidP="00CE2267">
            <w:pPr>
              <w:ind w:left="23" w:hanging="23"/>
              <w:jc w:val="center"/>
              <w:rPr>
                <w:sz w:val="20"/>
                <w:szCs w:val="20"/>
                <w:lang w:val="uk-UA"/>
              </w:rPr>
            </w:pPr>
            <w:r w:rsidRPr="005A726D">
              <w:rPr>
                <w:sz w:val="20"/>
                <w:szCs w:val="20"/>
                <w:lang w:val="uk-UA"/>
              </w:rPr>
              <w:t>Фенол</w:t>
            </w:r>
          </w:p>
        </w:tc>
        <w:tc>
          <w:tcPr>
            <w:tcW w:w="5292" w:type="dxa"/>
            <w:tcBorders>
              <w:top w:val="outset" w:sz="8" w:space="0" w:color="000000"/>
              <w:left w:val="outset" w:sz="8" w:space="0" w:color="000000"/>
              <w:bottom w:val="outset" w:sz="8" w:space="0" w:color="000000"/>
              <w:right w:val="outset" w:sz="8" w:space="0" w:color="000000"/>
            </w:tcBorders>
            <w:vAlign w:val="center"/>
          </w:tcPr>
          <w:p w14:paraId="1018B6AD" w14:textId="600F1CEB" w:rsidR="00CE2267" w:rsidRPr="005A726D" w:rsidRDefault="00CE2267" w:rsidP="00CE2267">
            <w:pPr>
              <w:jc w:val="center"/>
              <w:rPr>
                <w:sz w:val="20"/>
                <w:szCs w:val="20"/>
                <w:lang w:val="uk-UA"/>
              </w:rPr>
            </w:pPr>
            <w:r w:rsidRPr="005A726D">
              <w:rPr>
                <w:sz w:val="20"/>
                <w:szCs w:val="20"/>
              </w:rPr>
              <w:t>1,719</w:t>
            </w:r>
          </w:p>
        </w:tc>
      </w:tr>
      <w:tr w:rsidR="00CE2267" w:rsidRPr="005E08E3" w14:paraId="237A82D8"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08D20648" w14:textId="2CFA21A0" w:rsidR="00CE2267" w:rsidRPr="005A726D" w:rsidRDefault="00CE2267" w:rsidP="00CE2267">
            <w:pPr>
              <w:jc w:val="center"/>
              <w:rPr>
                <w:sz w:val="20"/>
                <w:szCs w:val="20"/>
                <w:lang w:val="uk-UA"/>
              </w:rPr>
            </w:pPr>
            <w:r w:rsidRPr="005A726D">
              <w:rPr>
                <w:sz w:val="20"/>
                <w:szCs w:val="20"/>
                <w:lang w:val="uk-UA"/>
              </w:rPr>
              <w:t>11049</w:t>
            </w:r>
          </w:p>
        </w:tc>
        <w:tc>
          <w:tcPr>
            <w:tcW w:w="6365" w:type="dxa"/>
            <w:tcBorders>
              <w:top w:val="outset" w:sz="8" w:space="0" w:color="000000"/>
              <w:left w:val="outset" w:sz="8" w:space="0" w:color="000000"/>
              <w:bottom w:val="outset" w:sz="8" w:space="0" w:color="000000"/>
              <w:right w:val="outset" w:sz="8" w:space="0" w:color="000000"/>
            </w:tcBorders>
            <w:vAlign w:val="center"/>
          </w:tcPr>
          <w:p w14:paraId="7C47A509" w14:textId="61ED0606" w:rsidR="00CE2267" w:rsidRPr="005A726D" w:rsidRDefault="00CE2267" w:rsidP="00CE2267">
            <w:pPr>
              <w:ind w:left="23" w:hanging="23"/>
              <w:jc w:val="center"/>
              <w:rPr>
                <w:sz w:val="20"/>
                <w:szCs w:val="20"/>
                <w:lang w:val="uk-UA"/>
              </w:rPr>
            </w:pPr>
            <w:r w:rsidRPr="005A726D">
              <w:rPr>
                <w:sz w:val="20"/>
                <w:szCs w:val="20"/>
                <w:lang w:val="uk-UA"/>
              </w:rPr>
              <w:t>Формальдегід</w:t>
            </w:r>
          </w:p>
        </w:tc>
        <w:tc>
          <w:tcPr>
            <w:tcW w:w="5292" w:type="dxa"/>
            <w:tcBorders>
              <w:top w:val="outset" w:sz="8" w:space="0" w:color="000000"/>
              <w:left w:val="outset" w:sz="8" w:space="0" w:color="000000"/>
              <w:bottom w:val="outset" w:sz="8" w:space="0" w:color="000000"/>
              <w:right w:val="outset" w:sz="8" w:space="0" w:color="000000"/>
            </w:tcBorders>
            <w:vAlign w:val="center"/>
          </w:tcPr>
          <w:p w14:paraId="639342E7" w14:textId="5D0CFA01" w:rsidR="00CE2267" w:rsidRPr="005A726D" w:rsidRDefault="00CE2267" w:rsidP="00CE2267">
            <w:pPr>
              <w:jc w:val="center"/>
              <w:rPr>
                <w:sz w:val="20"/>
                <w:szCs w:val="20"/>
                <w:lang w:val="uk-UA"/>
              </w:rPr>
            </w:pPr>
            <w:r w:rsidRPr="005A726D">
              <w:rPr>
                <w:sz w:val="20"/>
                <w:szCs w:val="20"/>
              </w:rPr>
              <w:t>22,563</w:t>
            </w:r>
          </w:p>
        </w:tc>
      </w:tr>
      <w:tr w:rsidR="00CE2267" w:rsidRPr="005E08E3" w14:paraId="0B900C37"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2DFA53AA" w14:textId="03B40A41" w:rsidR="00CE2267" w:rsidRPr="005A726D" w:rsidRDefault="00CE2267" w:rsidP="00CE2267">
            <w:pPr>
              <w:jc w:val="center"/>
              <w:rPr>
                <w:sz w:val="20"/>
                <w:szCs w:val="20"/>
                <w:lang w:val="uk-UA"/>
              </w:rPr>
            </w:pPr>
            <w:r w:rsidRPr="005A726D">
              <w:rPr>
                <w:sz w:val="20"/>
                <w:szCs w:val="20"/>
                <w:lang w:val="uk-UA"/>
              </w:rPr>
              <w:t>15003</w:t>
            </w:r>
          </w:p>
        </w:tc>
        <w:tc>
          <w:tcPr>
            <w:tcW w:w="6365" w:type="dxa"/>
            <w:tcBorders>
              <w:top w:val="outset" w:sz="8" w:space="0" w:color="000000"/>
              <w:left w:val="outset" w:sz="8" w:space="0" w:color="000000"/>
              <w:bottom w:val="outset" w:sz="8" w:space="0" w:color="000000"/>
              <w:right w:val="outset" w:sz="8" w:space="0" w:color="000000"/>
            </w:tcBorders>
            <w:vAlign w:val="center"/>
          </w:tcPr>
          <w:p w14:paraId="77686743" w14:textId="0B724E4F" w:rsidR="00CE2267" w:rsidRPr="005A726D" w:rsidRDefault="00CE2267" w:rsidP="00CE2267">
            <w:pPr>
              <w:ind w:left="23" w:hanging="23"/>
              <w:jc w:val="center"/>
              <w:rPr>
                <w:sz w:val="20"/>
                <w:szCs w:val="20"/>
                <w:lang w:val="uk-UA"/>
              </w:rPr>
            </w:pPr>
            <w:r w:rsidRPr="005A726D">
              <w:rPr>
                <w:sz w:val="20"/>
                <w:szCs w:val="20"/>
                <w:lang w:val="uk-UA"/>
              </w:rPr>
              <w:t xml:space="preserve">Водню хлорид (соляна кислота за молекулою </w:t>
            </w:r>
            <w:proofErr w:type="spellStart"/>
            <w:r w:rsidRPr="005A726D">
              <w:rPr>
                <w:sz w:val="20"/>
                <w:szCs w:val="20"/>
                <w:lang w:val="uk-UA"/>
              </w:rPr>
              <w:t>HCl</w:t>
            </w:r>
            <w:proofErr w:type="spellEnd"/>
            <w:r w:rsidRPr="005A726D">
              <w:rPr>
                <w:sz w:val="20"/>
                <w:szCs w:val="20"/>
                <w:lang w:val="uk-UA"/>
              </w:rPr>
              <w:t>)</w:t>
            </w:r>
          </w:p>
        </w:tc>
        <w:tc>
          <w:tcPr>
            <w:tcW w:w="5292" w:type="dxa"/>
            <w:tcBorders>
              <w:top w:val="outset" w:sz="8" w:space="0" w:color="000000"/>
              <w:left w:val="outset" w:sz="8" w:space="0" w:color="000000"/>
              <w:bottom w:val="outset" w:sz="8" w:space="0" w:color="000000"/>
              <w:right w:val="outset" w:sz="8" w:space="0" w:color="000000"/>
            </w:tcBorders>
            <w:vAlign w:val="center"/>
          </w:tcPr>
          <w:p w14:paraId="7B4E729E" w14:textId="3B32EA24" w:rsidR="00CE2267" w:rsidRPr="005A726D" w:rsidRDefault="00CE2267" w:rsidP="00CE2267">
            <w:pPr>
              <w:jc w:val="center"/>
              <w:rPr>
                <w:sz w:val="20"/>
                <w:szCs w:val="20"/>
                <w:lang w:val="uk-UA"/>
              </w:rPr>
            </w:pPr>
            <w:r w:rsidRPr="005A726D">
              <w:rPr>
                <w:sz w:val="20"/>
                <w:szCs w:val="20"/>
              </w:rPr>
              <w:t>0,000</w:t>
            </w:r>
          </w:p>
        </w:tc>
      </w:tr>
      <w:tr w:rsidR="00CE2267" w:rsidRPr="005E08E3" w14:paraId="29618799"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63B3802B" w14:textId="32B92458" w:rsidR="00CE2267" w:rsidRPr="005A726D" w:rsidRDefault="00CE2267" w:rsidP="00CE2267">
            <w:pPr>
              <w:jc w:val="center"/>
              <w:rPr>
                <w:sz w:val="20"/>
                <w:szCs w:val="20"/>
                <w:lang w:val="uk-UA"/>
              </w:rPr>
            </w:pPr>
            <w:r w:rsidRPr="005A726D">
              <w:rPr>
                <w:sz w:val="20"/>
                <w:szCs w:val="20"/>
                <w:lang w:val="uk-UA"/>
              </w:rPr>
              <w:t>17000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4D6FCCAA" w14:textId="77777777" w:rsidR="00CE2267" w:rsidRPr="005A726D" w:rsidRDefault="00CE2267" w:rsidP="00CE2267">
            <w:pPr>
              <w:jc w:val="center"/>
              <w:rPr>
                <w:sz w:val="20"/>
                <w:szCs w:val="20"/>
                <w:lang w:val="uk-UA"/>
              </w:rPr>
            </w:pPr>
            <w:r w:rsidRPr="005A726D">
              <w:rPr>
                <w:sz w:val="20"/>
                <w:szCs w:val="20"/>
                <w:lang w:val="uk-UA"/>
              </w:rPr>
              <w:t xml:space="preserve">Ціаніди </w:t>
            </w:r>
          </w:p>
          <w:p w14:paraId="7848E78E" w14:textId="550B6F72" w:rsidR="00CE2267" w:rsidRPr="005A726D" w:rsidRDefault="00CE2267" w:rsidP="00CE2267">
            <w:pPr>
              <w:ind w:left="23" w:hanging="23"/>
              <w:jc w:val="center"/>
              <w:rPr>
                <w:sz w:val="20"/>
                <w:szCs w:val="20"/>
                <w:lang w:val="uk-UA"/>
              </w:rPr>
            </w:pPr>
            <w:r w:rsidRPr="005A726D">
              <w:rPr>
                <w:i/>
                <w:sz w:val="20"/>
                <w:szCs w:val="20"/>
                <w:lang w:val="uk-UA"/>
              </w:rPr>
              <w:t xml:space="preserve">(4,4- </w:t>
            </w:r>
            <w:proofErr w:type="spellStart"/>
            <w:r w:rsidRPr="005A726D">
              <w:rPr>
                <w:i/>
                <w:sz w:val="20"/>
                <w:szCs w:val="20"/>
                <w:lang w:val="uk-UA"/>
              </w:rPr>
              <w:t>Дифенілметандіізоціанат</w:t>
            </w:r>
            <w:proofErr w:type="spellEnd"/>
            <w:r w:rsidRPr="005A726D">
              <w:rPr>
                <w:i/>
                <w:sz w:val="20"/>
                <w:szCs w:val="20"/>
                <w:lang w:val="uk-UA"/>
              </w:rPr>
              <w:t>)</w:t>
            </w:r>
          </w:p>
        </w:tc>
        <w:tc>
          <w:tcPr>
            <w:tcW w:w="5292" w:type="dxa"/>
            <w:tcBorders>
              <w:top w:val="outset" w:sz="8" w:space="0" w:color="000000"/>
              <w:left w:val="outset" w:sz="8" w:space="0" w:color="000000"/>
              <w:bottom w:val="outset" w:sz="8" w:space="0" w:color="000000"/>
              <w:right w:val="outset" w:sz="8" w:space="0" w:color="000000"/>
            </w:tcBorders>
            <w:vAlign w:val="center"/>
          </w:tcPr>
          <w:p w14:paraId="1FE82F0B" w14:textId="32BF5283" w:rsidR="00CE2267" w:rsidRPr="005A726D" w:rsidRDefault="00CE2267" w:rsidP="00CE2267">
            <w:pPr>
              <w:jc w:val="center"/>
              <w:rPr>
                <w:sz w:val="20"/>
                <w:szCs w:val="20"/>
                <w:lang w:val="uk-UA"/>
              </w:rPr>
            </w:pPr>
            <w:r w:rsidRPr="005A726D">
              <w:rPr>
                <w:sz w:val="20"/>
                <w:szCs w:val="20"/>
              </w:rPr>
              <w:t>0,623</w:t>
            </w:r>
          </w:p>
        </w:tc>
      </w:tr>
      <w:tr w:rsidR="00CE2267" w:rsidRPr="005E08E3" w14:paraId="7787FB07"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73AB22A9" w14:textId="77777777" w:rsidR="00CE2267" w:rsidRPr="0042352B" w:rsidRDefault="00CE2267" w:rsidP="00CE2267">
            <w:pPr>
              <w:widowControl w:val="0"/>
              <w:rPr>
                <w:sz w:val="20"/>
                <w:szCs w:val="20"/>
                <w:lang w:val="uk-UA"/>
              </w:rPr>
            </w:pPr>
          </w:p>
        </w:tc>
        <w:tc>
          <w:tcPr>
            <w:tcW w:w="6365" w:type="dxa"/>
            <w:tcBorders>
              <w:top w:val="outset" w:sz="8" w:space="0" w:color="000000"/>
              <w:left w:val="outset" w:sz="8" w:space="0" w:color="000000"/>
              <w:bottom w:val="outset" w:sz="8" w:space="0" w:color="000000"/>
              <w:right w:val="outset" w:sz="8" w:space="0" w:color="000000"/>
            </w:tcBorders>
            <w:vAlign w:val="center"/>
          </w:tcPr>
          <w:p w14:paraId="075D98D8" w14:textId="77777777" w:rsidR="00CE2267" w:rsidRPr="0042352B" w:rsidRDefault="00CE2267" w:rsidP="00CE2267">
            <w:pPr>
              <w:widowControl w:val="0"/>
              <w:jc w:val="center"/>
              <w:rPr>
                <w:sz w:val="20"/>
                <w:szCs w:val="20"/>
                <w:lang w:val="uk-UA"/>
              </w:rPr>
            </w:pPr>
            <w:r w:rsidRPr="0042352B">
              <w:rPr>
                <w:color w:val="000000"/>
                <w:sz w:val="20"/>
                <w:szCs w:val="20"/>
                <w:lang w:val="uk-UA"/>
              </w:rPr>
              <w:t>Усього за виробничим та технологічним процесом, технологічним устаткуванням (установкою)</w:t>
            </w:r>
          </w:p>
        </w:tc>
        <w:tc>
          <w:tcPr>
            <w:tcW w:w="5292" w:type="dxa"/>
            <w:tcBorders>
              <w:top w:val="outset" w:sz="8" w:space="0" w:color="000000"/>
              <w:left w:val="outset" w:sz="8" w:space="0" w:color="000000"/>
              <w:bottom w:val="outset" w:sz="8" w:space="0" w:color="000000"/>
              <w:right w:val="outset" w:sz="8" w:space="0" w:color="000000"/>
            </w:tcBorders>
            <w:vAlign w:val="center"/>
          </w:tcPr>
          <w:p w14:paraId="2CBD5C3A" w14:textId="016AA111" w:rsidR="00CE2267" w:rsidRPr="0042352B" w:rsidRDefault="00CE2267" w:rsidP="00CE2267">
            <w:pPr>
              <w:jc w:val="center"/>
              <w:rPr>
                <w:b/>
                <w:bCs/>
                <w:color w:val="000000"/>
                <w:sz w:val="20"/>
                <w:szCs w:val="20"/>
                <w:lang w:val="uk-UA" w:eastAsia="uk-UA"/>
              </w:rPr>
            </w:pPr>
            <w:r w:rsidRPr="005A726D">
              <w:rPr>
                <w:b/>
                <w:bCs/>
                <w:sz w:val="20"/>
                <w:szCs w:val="20"/>
                <w:lang w:val="uk-UA"/>
              </w:rPr>
              <w:t>546</w:t>
            </w:r>
            <w:r w:rsidR="00A4378A">
              <w:rPr>
                <w:b/>
                <w:bCs/>
                <w:sz w:val="20"/>
                <w:szCs w:val="20"/>
                <w:lang w:val="uk-UA"/>
              </w:rPr>
              <w:t> </w:t>
            </w:r>
            <w:r w:rsidRPr="005A726D">
              <w:rPr>
                <w:b/>
                <w:bCs/>
                <w:sz w:val="20"/>
                <w:szCs w:val="20"/>
                <w:lang w:val="uk-UA"/>
              </w:rPr>
              <w:t>360,551</w:t>
            </w:r>
          </w:p>
        </w:tc>
      </w:tr>
    </w:tbl>
    <w:p w14:paraId="65BB6493" w14:textId="77777777" w:rsidR="004379AD" w:rsidRDefault="004379AD" w:rsidP="0008021B">
      <w:pPr>
        <w:ind w:firstLine="851"/>
        <w:rPr>
          <w:color w:val="000000"/>
          <w:lang w:val="uk-UA"/>
        </w:rPr>
      </w:pPr>
    </w:p>
    <w:p w14:paraId="610E4AAB" w14:textId="77777777" w:rsidR="004379AD" w:rsidRPr="007E0B60" w:rsidRDefault="004379AD" w:rsidP="004379AD">
      <w:pPr>
        <w:ind w:firstLine="851"/>
        <w:rPr>
          <w:b/>
          <w:bCs/>
          <w:color w:val="000000"/>
          <w:lang w:val="uk-UA"/>
        </w:rPr>
      </w:pPr>
      <w:r w:rsidRPr="00267E2B">
        <w:rPr>
          <w:b/>
          <w:bCs/>
          <w:color w:val="000000"/>
          <w:lang w:val="uk-UA"/>
        </w:rPr>
        <w:t>Найменування виробничого та технологічного процесу, технологічного устаткування (установки)</w:t>
      </w:r>
    </w:p>
    <w:tbl>
      <w:tblPr>
        <w:tblW w:w="10601" w:type="dxa"/>
        <w:tblInd w:w="3828" w:type="dxa"/>
        <w:tblLook w:val="04A0" w:firstRow="1" w:lastRow="0" w:firstColumn="1" w:lastColumn="0" w:noHBand="0" w:noVBand="1"/>
      </w:tblPr>
      <w:tblGrid>
        <w:gridCol w:w="283"/>
        <w:gridCol w:w="5528"/>
        <w:gridCol w:w="612"/>
        <w:gridCol w:w="4178"/>
      </w:tblGrid>
      <w:tr w:rsidR="004379AD" w:rsidRPr="007E0B60" w14:paraId="6545F089" w14:textId="77777777" w:rsidTr="00637BFE">
        <w:tc>
          <w:tcPr>
            <w:tcW w:w="283" w:type="dxa"/>
          </w:tcPr>
          <w:p w14:paraId="7C537834" w14:textId="77777777" w:rsidR="004379AD" w:rsidRPr="007E0B60" w:rsidRDefault="004379AD" w:rsidP="00637BFE">
            <w:pPr>
              <w:rPr>
                <w:b/>
                <w:bCs/>
                <w:color w:val="000000"/>
                <w:lang w:val="uk-UA"/>
              </w:rPr>
            </w:pPr>
          </w:p>
        </w:tc>
        <w:tc>
          <w:tcPr>
            <w:tcW w:w="5528" w:type="dxa"/>
            <w:tcBorders>
              <w:bottom w:val="single" w:sz="4" w:space="0" w:color="auto"/>
            </w:tcBorders>
          </w:tcPr>
          <w:p w14:paraId="29376D49" w14:textId="660B3941" w:rsidR="004379AD" w:rsidRPr="007E0B60" w:rsidRDefault="004379AD" w:rsidP="00637BFE">
            <w:pPr>
              <w:jc w:val="center"/>
              <w:rPr>
                <w:b/>
                <w:bCs/>
                <w:i/>
                <w:iCs/>
                <w:color w:val="000000"/>
                <w:lang w:val="uk-UA"/>
              </w:rPr>
            </w:pPr>
            <w:r w:rsidRPr="005A726D">
              <w:rPr>
                <w:b/>
                <w:bCs/>
                <w:i/>
                <w:iCs/>
                <w:u w:val="single"/>
                <w:lang w:val="uk-UA"/>
              </w:rPr>
              <w:t xml:space="preserve">2. </w:t>
            </w:r>
            <w:proofErr w:type="spellStart"/>
            <w:r w:rsidRPr="005A726D">
              <w:rPr>
                <w:b/>
                <w:bCs/>
                <w:i/>
                <w:iCs/>
                <w:u w:val="single"/>
                <w:lang w:val="uk-UA"/>
              </w:rPr>
              <w:t>Industrial</w:t>
            </w:r>
            <w:proofErr w:type="spellEnd"/>
            <w:r w:rsidRPr="005A726D">
              <w:rPr>
                <w:b/>
                <w:bCs/>
                <w:i/>
                <w:iCs/>
                <w:u w:val="single"/>
                <w:lang w:val="uk-UA"/>
              </w:rPr>
              <w:t xml:space="preserve"> </w:t>
            </w:r>
            <w:proofErr w:type="spellStart"/>
            <w:r w:rsidRPr="005A726D">
              <w:rPr>
                <w:b/>
                <w:bCs/>
                <w:i/>
                <w:iCs/>
                <w:u w:val="single"/>
                <w:lang w:val="uk-UA"/>
              </w:rPr>
              <w:t>processes</w:t>
            </w:r>
            <w:proofErr w:type="spellEnd"/>
            <w:r w:rsidRPr="005A726D">
              <w:rPr>
                <w:b/>
                <w:bCs/>
                <w:i/>
                <w:iCs/>
                <w:u w:val="single"/>
                <w:lang w:val="uk-UA"/>
              </w:rPr>
              <w:t xml:space="preserve"> </w:t>
            </w:r>
            <w:proofErr w:type="spellStart"/>
            <w:r w:rsidRPr="005A726D">
              <w:rPr>
                <w:b/>
                <w:bCs/>
                <w:i/>
                <w:iCs/>
                <w:u w:val="single"/>
                <w:lang w:val="uk-UA"/>
              </w:rPr>
              <w:t>and</w:t>
            </w:r>
            <w:proofErr w:type="spellEnd"/>
            <w:r w:rsidRPr="005A726D">
              <w:rPr>
                <w:b/>
                <w:bCs/>
                <w:i/>
                <w:iCs/>
                <w:u w:val="single"/>
                <w:lang w:val="uk-UA"/>
              </w:rPr>
              <w:t xml:space="preserve"> </w:t>
            </w:r>
            <w:proofErr w:type="spellStart"/>
            <w:r w:rsidRPr="005A726D">
              <w:rPr>
                <w:b/>
                <w:bCs/>
                <w:i/>
                <w:iCs/>
                <w:u w:val="single"/>
                <w:lang w:val="uk-UA"/>
              </w:rPr>
              <w:t>product</w:t>
            </w:r>
            <w:proofErr w:type="spellEnd"/>
            <w:r w:rsidRPr="005A726D">
              <w:rPr>
                <w:b/>
                <w:bCs/>
                <w:i/>
                <w:iCs/>
                <w:u w:val="single"/>
                <w:lang w:val="uk-UA"/>
              </w:rPr>
              <w:t xml:space="preserve"> </w:t>
            </w:r>
            <w:proofErr w:type="spellStart"/>
            <w:r w:rsidRPr="005A726D">
              <w:rPr>
                <w:b/>
                <w:bCs/>
                <w:i/>
                <w:iCs/>
                <w:u w:val="single"/>
                <w:lang w:val="uk-UA"/>
              </w:rPr>
              <w:t>use</w:t>
            </w:r>
            <w:proofErr w:type="spellEnd"/>
            <w:r w:rsidRPr="005A726D">
              <w:rPr>
                <w:b/>
                <w:bCs/>
                <w:i/>
                <w:iCs/>
                <w:u w:val="single"/>
                <w:lang w:val="uk-UA"/>
              </w:rPr>
              <w:t>/</w:t>
            </w:r>
            <w:r w:rsidRPr="005A726D">
              <w:rPr>
                <w:b/>
                <w:bCs/>
                <w:i/>
                <w:iCs/>
                <w:u w:val="single"/>
              </w:rPr>
              <w:t xml:space="preserve">2.С.7.с </w:t>
            </w:r>
            <w:proofErr w:type="spellStart"/>
            <w:r w:rsidRPr="005A726D">
              <w:rPr>
                <w:b/>
                <w:bCs/>
                <w:i/>
                <w:iCs/>
                <w:u w:val="single"/>
              </w:rPr>
              <w:t>Other</w:t>
            </w:r>
            <w:proofErr w:type="spellEnd"/>
            <w:r w:rsidRPr="005A726D">
              <w:rPr>
                <w:b/>
                <w:bCs/>
                <w:i/>
                <w:iCs/>
                <w:u w:val="single"/>
              </w:rPr>
              <w:t xml:space="preserve"> </w:t>
            </w:r>
            <w:proofErr w:type="spellStart"/>
            <w:r w:rsidRPr="005A726D">
              <w:rPr>
                <w:b/>
                <w:bCs/>
                <w:i/>
                <w:iCs/>
                <w:u w:val="single"/>
              </w:rPr>
              <w:t>metal</w:t>
            </w:r>
            <w:proofErr w:type="spellEnd"/>
            <w:r w:rsidRPr="005A726D">
              <w:rPr>
                <w:b/>
                <w:bCs/>
                <w:i/>
                <w:iCs/>
                <w:u w:val="single"/>
              </w:rPr>
              <w:t xml:space="preserve"> </w:t>
            </w:r>
            <w:proofErr w:type="spellStart"/>
            <w:r w:rsidRPr="005A726D">
              <w:rPr>
                <w:b/>
                <w:bCs/>
                <w:i/>
                <w:iCs/>
                <w:u w:val="single"/>
              </w:rPr>
              <w:t>production</w:t>
            </w:r>
            <w:proofErr w:type="spellEnd"/>
          </w:p>
        </w:tc>
        <w:tc>
          <w:tcPr>
            <w:tcW w:w="612" w:type="dxa"/>
            <w:vAlign w:val="bottom"/>
          </w:tcPr>
          <w:p w14:paraId="4E684FE0" w14:textId="77777777" w:rsidR="004379AD" w:rsidRPr="007E0B60" w:rsidRDefault="004379AD" w:rsidP="00637BFE">
            <w:pPr>
              <w:rPr>
                <w:color w:val="000000"/>
                <w:lang w:val="uk-UA"/>
              </w:rPr>
            </w:pPr>
            <w:r w:rsidRPr="007E0B60">
              <w:rPr>
                <w:color w:val="000000"/>
                <w:lang w:val="uk-UA"/>
              </w:rPr>
              <w:t xml:space="preserve">код </w:t>
            </w:r>
          </w:p>
        </w:tc>
        <w:tc>
          <w:tcPr>
            <w:tcW w:w="4178" w:type="dxa"/>
            <w:tcBorders>
              <w:bottom w:val="single" w:sz="4" w:space="0" w:color="auto"/>
            </w:tcBorders>
            <w:vAlign w:val="bottom"/>
          </w:tcPr>
          <w:p w14:paraId="12CD33B9" w14:textId="735D8137" w:rsidR="004379AD" w:rsidRPr="001357D5" w:rsidRDefault="004379AD" w:rsidP="00637BFE">
            <w:pPr>
              <w:jc w:val="center"/>
              <w:rPr>
                <w:b/>
                <w:bCs/>
                <w:i/>
                <w:iCs/>
                <w:color w:val="000000"/>
                <w:lang w:val="uk-UA"/>
              </w:rPr>
            </w:pPr>
            <w:r w:rsidRPr="005A726D">
              <w:rPr>
                <w:b/>
                <w:bCs/>
                <w:i/>
                <w:iCs/>
                <w:u w:val="single"/>
              </w:rPr>
              <w:t xml:space="preserve">040309 z </w:t>
            </w:r>
            <w:proofErr w:type="spellStart"/>
            <w:r w:rsidRPr="005A726D">
              <w:rPr>
                <w:b/>
                <w:bCs/>
                <w:i/>
                <w:iCs/>
                <w:u w:val="single"/>
              </w:rPr>
              <w:t>Other</w:t>
            </w:r>
            <w:proofErr w:type="spellEnd"/>
          </w:p>
        </w:tc>
      </w:tr>
    </w:tbl>
    <w:tbl>
      <w:tblPr>
        <w:tblW w:w="4915" w:type="pct"/>
        <w:tblInd w:w="115" w:type="dxa"/>
        <w:tblLayout w:type="fixed"/>
        <w:tblLook w:val="0000" w:firstRow="0" w:lastRow="0" w:firstColumn="0" w:lastColumn="0" w:noHBand="0" w:noVBand="0"/>
      </w:tblPr>
      <w:tblGrid>
        <w:gridCol w:w="2646"/>
        <w:gridCol w:w="6365"/>
        <w:gridCol w:w="5292"/>
      </w:tblGrid>
      <w:tr w:rsidR="004379AD" w:rsidRPr="005E08E3" w14:paraId="12785413" w14:textId="77777777" w:rsidTr="00637BFE">
        <w:trPr>
          <w:trHeight w:val="45"/>
        </w:trPr>
        <w:tc>
          <w:tcPr>
            <w:tcW w:w="9011" w:type="dxa"/>
            <w:gridSpan w:val="2"/>
            <w:tcBorders>
              <w:top w:val="outset" w:sz="8" w:space="0" w:color="000000"/>
              <w:left w:val="outset" w:sz="8" w:space="0" w:color="000000"/>
              <w:bottom w:val="outset" w:sz="8" w:space="0" w:color="000000"/>
              <w:right w:val="outset" w:sz="8" w:space="0" w:color="000000"/>
            </w:tcBorders>
            <w:vAlign w:val="center"/>
          </w:tcPr>
          <w:p w14:paraId="472997AD" w14:textId="77777777" w:rsidR="004379AD" w:rsidRPr="005E08E3" w:rsidRDefault="004379AD" w:rsidP="00637BFE">
            <w:pPr>
              <w:widowControl w:val="0"/>
              <w:jc w:val="center"/>
              <w:rPr>
                <w:sz w:val="20"/>
                <w:szCs w:val="20"/>
                <w:lang w:val="uk-UA"/>
              </w:rPr>
            </w:pPr>
            <w:r w:rsidRPr="005E08E3">
              <w:rPr>
                <w:color w:val="000000"/>
                <w:sz w:val="20"/>
                <w:szCs w:val="20"/>
                <w:lang w:val="uk-UA"/>
              </w:rPr>
              <w:t>Забруднююча речовина</w:t>
            </w:r>
          </w:p>
        </w:tc>
        <w:tc>
          <w:tcPr>
            <w:tcW w:w="5292" w:type="dxa"/>
            <w:vMerge w:val="restart"/>
            <w:tcBorders>
              <w:top w:val="outset" w:sz="8" w:space="0" w:color="000000"/>
              <w:left w:val="outset" w:sz="8" w:space="0" w:color="000000"/>
              <w:bottom w:val="outset" w:sz="8" w:space="0" w:color="000000"/>
              <w:right w:val="outset" w:sz="8" w:space="0" w:color="000000"/>
            </w:tcBorders>
            <w:vAlign w:val="center"/>
          </w:tcPr>
          <w:p w14:paraId="21ACB4DF" w14:textId="77777777" w:rsidR="004379AD" w:rsidRPr="005E08E3" w:rsidRDefault="004379AD" w:rsidP="00637BFE">
            <w:pPr>
              <w:widowControl w:val="0"/>
              <w:jc w:val="center"/>
              <w:rPr>
                <w:color w:val="000000"/>
                <w:sz w:val="20"/>
                <w:szCs w:val="20"/>
                <w:lang w:val="uk-UA"/>
              </w:rPr>
            </w:pPr>
            <w:r w:rsidRPr="005E08E3">
              <w:rPr>
                <w:color w:val="000000"/>
                <w:sz w:val="20"/>
                <w:szCs w:val="20"/>
                <w:lang w:val="uk-UA"/>
              </w:rPr>
              <w:t xml:space="preserve">Потенційний викид забруднюючої речовини, </w:t>
            </w:r>
            <w:proofErr w:type="spellStart"/>
            <w:r w:rsidRPr="005E08E3">
              <w:rPr>
                <w:color w:val="000000"/>
                <w:sz w:val="20"/>
                <w:szCs w:val="20"/>
                <w:lang w:val="uk-UA"/>
              </w:rPr>
              <w:t>тонн</w:t>
            </w:r>
            <w:proofErr w:type="spellEnd"/>
            <w:r w:rsidRPr="005E08E3">
              <w:rPr>
                <w:color w:val="000000"/>
                <w:sz w:val="20"/>
                <w:szCs w:val="20"/>
                <w:lang w:val="uk-UA"/>
              </w:rPr>
              <w:t xml:space="preserve">, </w:t>
            </w:r>
          </w:p>
          <w:p w14:paraId="79A38D80" w14:textId="77777777" w:rsidR="004379AD" w:rsidRPr="005E08E3" w:rsidRDefault="004379AD" w:rsidP="00637BFE">
            <w:pPr>
              <w:widowControl w:val="0"/>
              <w:jc w:val="center"/>
              <w:rPr>
                <w:sz w:val="20"/>
                <w:szCs w:val="20"/>
                <w:lang w:val="uk-UA"/>
              </w:rPr>
            </w:pPr>
            <w:r w:rsidRPr="005E08E3">
              <w:rPr>
                <w:color w:val="000000"/>
                <w:sz w:val="20"/>
                <w:szCs w:val="20"/>
                <w:lang w:val="uk-UA"/>
              </w:rPr>
              <w:t>з трьома десятковими знаками</w:t>
            </w:r>
          </w:p>
        </w:tc>
      </w:tr>
      <w:tr w:rsidR="004379AD" w:rsidRPr="005E08E3" w14:paraId="118A4A2E" w14:textId="77777777" w:rsidTr="00637BFE">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2D3E1806" w14:textId="77777777" w:rsidR="004379AD" w:rsidRPr="005E08E3" w:rsidRDefault="004379AD" w:rsidP="00637BFE">
            <w:pPr>
              <w:widowControl w:val="0"/>
              <w:jc w:val="center"/>
              <w:rPr>
                <w:sz w:val="20"/>
                <w:szCs w:val="20"/>
                <w:lang w:val="uk-UA"/>
              </w:rPr>
            </w:pPr>
            <w:r w:rsidRPr="005E08E3">
              <w:rPr>
                <w:color w:val="000000"/>
                <w:sz w:val="20"/>
                <w:szCs w:val="20"/>
                <w:lang w:val="uk-UA"/>
              </w:rPr>
              <w:t>код</w:t>
            </w:r>
          </w:p>
        </w:tc>
        <w:tc>
          <w:tcPr>
            <w:tcW w:w="6365" w:type="dxa"/>
            <w:tcBorders>
              <w:top w:val="outset" w:sz="8" w:space="0" w:color="000000"/>
              <w:left w:val="outset" w:sz="8" w:space="0" w:color="000000"/>
              <w:bottom w:val="outset" w:sz="8" w:space="0" w:color="000000"/>
              <w:right w:val="outset" w:sz="8" w:space="0" w:color="000000"/>
            </w:tcBorders>
            <w:vAlign w:val="center"/>
          </w:tcPr>
          <w:p w14:paraId="422C5DB8" w14:textId="77777777" w:rsidR="004379AD" w:rsidRPr="005E08E3" w:rsidRDefault="004379AD" w:rsidP="00637BFE">
            <w:pPr>
              <w:widowControl w:val="0"/>
              <w:jc w:val="center"/>
              <w:rPr>
                <w:sz w:val="20"/>
                <w:szCs w:val="20"/>
                <w:lang w:val="uk-UA"/>
              </w:rPr>
            </w:pPr>
            <w:r w:rsidRPr="005E08E3">
              <w:rPr>
                <w:color w:val="000000"/>
                <w:sz w:val="20"/>
                <w:szCs w:val="20"/>
                <w:lang w:val="uk-UA"/>
              </w:rPr>
              <w:t>найменування</w:t>
            </w:r>
          </w:p>
        </w:tc>
        <w:tc>
          <w:tcPr>
            <w:tcW w:w="5292" w:type="dxa"/>
            <w:vMerge/>
            <w:tcBorders>
              <w:left w:val="outset" w:sz="8" w:space="0" w:color="000000"/>
              <w:bottom w:val="outset" w:sz="8" w:space="0" w:color="000000"/>
              <w:right w:val="outset" w:sz="8" w:space="0" w:color="000000"/>
            </w:tcBorders>
          </w:tcPr>
          <w:p w14:paraId="3B1436E2" w14:textId="77777777" w:rsidR="004379AD" w:rsidRPr="005E08E3" w:rsidRDefault="004379AD" w:rsidP="00637BFE">
            <w:pPr>
              <w:widowControl w:val="0"/>
              <w:rPr>
                <w:sz w:val="20"/>
                <w:szCs w:val="20"/>
                <w:lang w:val="uk-UA"/>
              </w:rPr>
            </w:pPr>
          </w:p>
        </w:tc>
      </w:tr>
      <w:tr w:rsidR="004379AD" w:rsidRPr="005E08E3" w14:paraId="58D46622" w14:textId="77777777" w:rsidTr="00637BFE">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014C8488" w14:textId="77777777" w:rsidR="004379AD" w:rsidRPr="005E08E3" w:rsidRDefault="004379AD" w:rsidP="00637BFE">
            <w:pPr>
              <w:widowControl w:val="0"/>
              <w:jc w:val="center"/>
              <w:rPr>
                <w:sz w:val="20"/>
                <w:szCs w:val="20"/>
                <w:lang w:val="uk-UA"/>
              </w:rPr>
            </w:pPr>
            <w:r w:rsidRPr="005E08E3">
              <w:rPr>
                <w:color w:val="000000"/>
                <w:sz w:val="20"/>
                <w:szCs w:val="20"/>
                <w:lang w:val="uk-UA"/>
              </w:rPr>
              <w:t>1</w:t>
            </w:r>
          </w:p>
        </w:tc>
        <w:tc>
          <w:tcPr>
            <w:tcW w:w="6365" w:type="dxa"/>
            <w:tcBorders>
              <w:top w:val="outset" w:sz="8" w:space="0" w:color="000000"/>
              <w:left w:val="outset" w:sz="8" w:space="0" w:color="000000"/>
              <w:bottom w:val="outset" w:sz="8" w:space="0" w:color="000000"/>
              <w:right w:val="outset" w:sz="8" w:space="0" w:color="000000"/>
            </w:tcBorders>
            <w:vAlign w:val="center"/>
          </w:tcPr>
          <w:p w14:paraId="6F850343" w14:textId="77777777" w:rsidR="004379AD" w:rsidRPr="005E08E3" w:rsidRDefault="004379AD" w:rsidP="00637BFE">
            <w:pPr>
              <w:widowControl w:val="0"/>
              <w:jc w:val="center"/>
              <w:rPr>
                <w:sz w:val="20"/>
                <w:szCs w:val="20"/>
                <w:lang w:val="uk-UA"/>
              </w:rPr>
            </w:pPr>
            <w:r w:rsidRPr="005E08E3">
              <w:rPr>
                <w:color w:val="000000"/>
                <w:sz w:val="20"/>
                <w:szCs w:val="20"/>
                <w:lang w:val="uk-UA"/>
              </w:rPr>
              <w:t>2</w:t>
            </w:r>
          </w:p>
        </w:tc>
        <w:tc>
          <w:tcPr>
            <w:tcW w:w="5292" w:type="dxa"/>
            <w:tcBorders>
              <w:top w:val="outset" w:sz="8" w:space="0" w:color="000000"/>
              <w:left w:val="outset" w:sz="8" w:space="0" w:color="000000"/>
              <w:bottom w:val="outset" w:sz="8" w:space="0" w:color="000000"/>
              <w:right w:val="outset" w:sz="8" w:space="0" w:color="000000"/>
            </w:tcBorders>
            <w:vAlign w:val="center"/>
          </w:tcPr>
          <w:p w14:paraId="5CDB0179" w14:textId="77777777" w:rsidR="004379AD" w:rsidRPr="005E08E3" w:rsidRDefault="004379AD" w:rsidP="00637BFE">
            <w:pPr>
              <w:widowControl w:val="0"/>
              <w:jc w:val="center"/>
              <w:rPr>
                <w:sz w:val="20"/>
                <w:szCs w:val="20"/>
                <w:lang w:val="uk-UA"/>
              </w:rPr>
            </w:pPr>
            <w:r w:rsidRPr="005E08E3">
              <w:rPr>
                <w:color w:val="000000"/>
                <w:sz w:val="20"/>
                <w:szCs w:val="20"/>
                <w:lang w:val="uk-UA"/>
              </w:rPr>
              <w:t>3</w:t>
            </w:r>
          </w:p>
        </w:tc>
      </w:tr>
      <w:tr w:rsidR="004379AD" w:rsidRPr="005E08E3" w14:paraId="50C0A0ED" w14:textId="77777777" w:rsidTr="00637BFE">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675F04C2" w14:textId="6AFB65E2" w:rsidR="004379AD" w:rsidRPr="0042352B" w:rsidRDefault="004379AD" w:rsidP="004379AD">
            <w:pPr>
              <w:jc w:val="center"/>
              <w:rPr>
                <w:color w:val="000000"/>
                <w:sz w:val="20"/>
                <w:szCs w:val="20"/>
              </w:rPr>
            </w:pPr>
            <w:r w:rsidRPr="005A726D">
              <w:rPr>
                <w:sz w:val="20"/>
                <w:szCs w:val="20"/>
                <w:lang w:val="uk-UA" w:eastAsia="uk-UA"/>
              </w:rPr>
              <w:t>06000/337</w:t>
            </w:r>
          </w:p>
        </w:tc>
        <w:tc>
          <w:tcPr>
            <w:tcW w:w="6365" w:type="dxa"/>
            <w:tcBorders>
              <w:top w:val="outset" w:sz="8" w:space="0" w:color="000000"/>
              <w:left w:val="outset" w:sz="8" w:space="0" w:color="000000"/>
              <w:bottom w:val="outset" w:sz="8" w:space="0" w:color="000000"/>
              <w:right w:val="outset" w:sz="8" w:space="0" w:color="000000"/>
            </w:tcBorders>
            <w:vAlign w:val="center"/>
          </w:tcPr>
          <w:p w14:paraId="43468195" w14:textId="6065FEC7" w:rsidR="004379AD" w:rsidRPr="0042352B" w:rsidRDefault="004379AD" w:rsidP="004379AD">
            <w:pPr>
              <w:jc w:val="center"/>
              <w:rPr>
                <w:color w:val="000000"/>
                <w:sz w:val="20"/>
                <w:szCs w:val="20"/>
              </w:rPr>
            </w:pPr>
            <w:r w:rsidRPr="005A726D">
              <w:rPr>
                <w:sz w:val="20"/>
                <w:szCs w:val="20"/>
                <w:lang w:val="uk-UA" w:eastAsia="uk-UA"/>
              </w:rPr>
              <w:t>Оксид вуглецю</w:t>
            </w:r>
          </w:p>
        </w:tc>
        <w:tc>
          <w:tcPr>
            <w:tcW w:w="5292" w:type="dxa"/>
            <w:tcBorders>
              <w:top w:val="outset" w:sz="8" w:space="0" w:color="000000"/>
              <w:left w:val="outset" w:sz="8" w:space="0" w:color="000000"/>
              <w:bottom w:val="outset" w:sz="8" w:space="0" w:color="000000"/>
              <w:right w:val="outset" w:sz="8" w:space="0" w:color="000000"/>
            </w:tcBorders>
            <w:vAlign w:val="center"/>
          </w:tcPr>
          <w:p w14:paraId="02E61BAE" w14:textId="6DFDF79D" w:rsidR="004379AD" w:rsidRPr="004379AD" w:rsidRDefault="004379AD" w:rsidP="004379AD">
            <w:pPr>
              <w:jc w:val="center"/>
              <w:rPr>
                <w:color w:val="000000"/>
                <w:sz w:val="20"/>
                <w:szCs w:val="20"/>
              </w:rPr>
            </w:pPr>
            <w:r w:rsidRPr="004379AD">
              <w:rPr>
                <w:sz w:val="20"/>
                <w:szCs w:val="20"/>
                <w:lang w:val="uk-UA"/>
              </w:rPr>
              <w:t>0,020</w:t>
            </w:r>
          </w:p>
        </w:tc>
      </w:tr>
      <w:tr w:rsidR="004379AD" w:rsidRPr="005E08E3" w14:paraId="3877812B" w14:textId="77777777" w:rsidTr="00637BFE">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08EA7F37" w14:textId="2E9B7D70" w:rsidR="004379AD" w:rsidRPr="0042352B" w:rsidRDefault="004379AD" w:rsidP="004379AD">
            <w:pPr>
              <w:jc w:val="center"/>
              <w:rPr>
                <w:color w:val="000000"/>
                <w:sz w:val="20"/>
                <w:szCs w:val="20"/>
              </w:rPr>
            </w:pPr>
            <w:r w:rsidRPr="005A726D">
              <w:rPr>
                <w:sz w:val="20"/>
                <w:szCs w:val="20"/>
                <w:lang w:val="uk-UA"/>
              </w:rPr>
              <w:lastRenderedPageBreak/>
              <w:t>07000/11812</w:t>
            </w:r>
          </w:p>
        </w:tc>
        <w:tc>
          <w:tcPr>
            <w:tcW w:w="6365" w:type="dxa"/>
            <w:tcBorders>
              <w:top w:val="outset" w:sz="8" w:space="0" w:color="000000"/>
              <w:left w:val="outset" w:sz="8" w:space="0" w:color="000000"/>
              <w:bottom w:val="outset" w:sz="8" w:space="0" w:color="000000"/>
              <w:right w:val="outset" w:sz="8" w:space="0" w:color="000000"/>
            </w:tcBorders>
            <w:vAlign w:val="center"/>
          </w:tcPr>
          <w:p w14:paraId="271F26AA" w14:textId="7DEDD2A3" w:rsidR="004379AD" w:rsidRPr="0042352B" w:rsidRDefault="004379AD" w:rsidP="004379AD">
            <w:pPr>
              <w:jc w:val="center"/>
              <w:rPr>
                <w:color w:val="000000"/>
                <w:sz w:val="20"/>
                <w:szCs w:val="20"/>
              </w:rPr>
            </w:pPr>
            <w:r w:rsidRPr="005A726D">
              <w:rPr>
                <w:sz w:val="20"/>
                <w:szCs w:val="20"/>
                <w:lang w:val="uk-UA"/>
              </w:rPr>
              <w:t>Вуглецю діоксид</w:t>
            </w:r>
          </w:p>
        </w:tc>
        <w:tc>
          <w:tcPr>
            <w:tcW w:w="5292" w:type="dxa"/>
            <w:tcBorders>
              <w:top w:val="outset" w:sz="8" w:space="0" w:color="000000"/>
              <w:left w:val="outset" w:sz="8" w:space="0" w:color="000000"/>
              <w:bottom w:val="outset" w:sz="8" w:space="0" w:color="000000"/>
              <w:right w:val="outset" w:sz="8" w:space="0" w:color="000000"/>
            </w:tcBorders>
            <w:vAlign w:val="center"/>
          </w:tcPr>
          <w:p w14:paraId="711B1EBF" w14:textId="0566AFAC" w:rsidR="004379AD" w:rsidRPr="004379AD" w:rsidRDefault="004379AD" w:rsidP="004379AD">
            <w:pPr>
              <w:jc w:val="center"/>
              <w:rPr>
                <w:color w:val="000000"/>
                <w:sz w:val="20"/>
                <w:szCs w:val="20"/>
              </w:rPr>
            </w:pPr>
            <w:r w:rsidRPr="004379AD">
              <w:rPr>
                <w:sz w:val="20"/>
                <w:szCs w:val="20"/>
                <w:lang w:val="uk-UA"/>
              </w:rPr>
              <w:t>0,596</w:t>
            </w:r>
          </w:p>
        </w:tc>
      </w:tr>
      <w:tr w:rsidR="004379AD" w:rsidRPr="005E08E3" w14:paraId="6FF67D34" w14:textId="77777777" w:rsidTr="00637BFE">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5BA32B28" w14:textId="2D6B1A26" w:rsidR="004379AD" w:rsidRPr="0042352B" w:rsidRDefault="004379AD" w:rsidP="004379AD">
            <w:pPr>
              <w:jc w:val="center"/>
              <w:rPr>
                <w:color w:val="000000"/>
                <w:sz w:val="20"/>
                <w:szCs w:val="20"/>
              </w:rPr>
            </w:pPr>
            <w:r w:rsidRPr="005A726D">
              <w:rPr>
                <w:sz w:val="20"/>
                <w:szCs w:val="20"/>
                <w:lang w:val="uk-UA"/>
              </w:rPr>
              <w:t>12000/410</w:t>
            </w:r>
          </w:p>
        </w:tc>
        <w:tc>
          <w:tcPr>
            <w:tcW w:w="6365" w:type="dxa"/>
            <w:tcBorders>
              <w:top w:val="outset" w:sz="8" w:space="0" w:color="000000"/>
              <w:left w:val="outset" w:sz="8" w:space="0" w:color="000000"/>
              <w:bottom w:val="outset" w:sz="8" w:space="0" w:color="000000"/>
              <w:right w:val="outset" w:sz="8" w:space="0" w:color="000000"/>
            </w:tcBorders>
            <w:vAlign w:val="center"/>
          </w:tcPr>
          <w:p w14:paraId="1DBB83E3" w14:textId="4FDC567F" w:rsidR="004379AD" w:rsidRPr="0042352B" w:rsidRDefault="004379AD" w:rsidP="004379AD">
            <w:pPr>
              <w:jc w:val="center"/>
              <w:rPr>
                <w:color w:val="000000"/>
                <w:sz w:val="20"/>
                <w:szCs w:val="20"/>
              </w:rPr>
            </w:pPr>
            <w:r w:rsidRPr="005A726D">
              <w:rPr>
                <w:sz w:val="20"/>
                <w:szCs w:val="20"/>
                <w:lang w:val="uk-UA"/>
              </w:rPr>
              <w:t>Метан</w:t>
            </w:r>
          </w:p>
        </w:tc>
        <w:tc>
          <w:tcPr>
            <w:tcW w:w="5292" w:type="dxa"/>
            <w:tcBorders>
              <w:top w:val="outset" w:sz="8" w:space="0" w:color="000000"/>
              <w:left w:val="outset" w:sz="8" w:space="0" w:color="000000"/>
              <w:bottom w:val="outset" w:sz="8" w:space="0" w:color="000000"/>
              <w:right w:val="outset" w:sz="8" w:space="0" w:color="000000"/>
            </w:tcBorders>
            <w:vAlign w:val="center"/>
          </w:tcPr>
          <w:p w14:paraId="3DBF5396" w14:textId="4A0E40E5" w:rsidR="004379AD" w:rsidRPr="004379AD" w:rsidRDefault="004379AD" w:rsidP="004379AD">
            <w:pPr>
              <w:jc w:val="center"/>
              <w:rPr>
                <w:color w:val="000000"/>
                <w:sz w:val="20"/>
                <w:szCs w:val="20"/>
              </w:rPr>
            </w:pPr>
            <w:r w:rsidRPr="004379AD">
              <w:rPr>
                <w:sz w:val="20"/>
                <w:szCs w:val="20"/>
                <w:lang w:val="uk-UA"/>
              </w:rPr>
              <w:t>0,000</w:t>
            </w:r>
          </w:p>
        </w:tc>
      </w:tr>
      <w:tr w:rsidR="004379AD" w:rsidRPr="005E08E3" w14:paraId="5549A435" w14:textId="77777777" w:rsidTr="00637BFE">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5E2E1A51" w14:textId="213CC28B" w:rsidR="004379AD" w:rsidRPr="0042352B" w:rsidRDefault="004379AD" w:rsidP="004379AD">
            <w:pPr>
              <w:jc w:val="center"/>
              <w:rPr>
                <w:color w:val="000000"/>
                <w:sz w:val="20"/>
                <w:szCs w:val="20"/>
              </w:rPr>
            </w:pPr>
            <w:r w:rsidRPr="005A726D">
              <w:rPr>
                <w:sz w:val="20"/>
                <w:szCs w:val="20"/>
                <w:lang w:val="uk-UA"/>
              </w:rPr>
              <w:t>01003/123</w:t>
            </w:r>
          </w:p>
        </w:tc>
        <w:tc>
          <w:tcPr>
            <w:tcW w:w="6365" w:type="dxa"/>
            <w:tcBorders>
              <w:top w:val="outset" w:sz="8" w:space="0" w:color="000000"/>
              <w:left w:val="outset" w:sz="8" w:space="0" w:color="000000"/>
              <w:bottom w:val="outset" w:sz="8" w:space="0" w:color="000000"/>
              <w:right w:val="outset" w:sz="8" w:space="0" w:color="000000"/>
            </w:tcBorders>
            <w:vAlign w:val="center"/>
          </w:tcPr>
          <w:p w14:paraId="29B47AF5" w14:textId="276EA48C" w:rsidR="004379AD" w:rsidRPr="0042352B" w:rsidRDefault="004379AD" w:rsidP="004379AD">
            <w:pPr>
              <w:jc w:val="center"/>
              <w:rPr>
                <w:color w:val="000000"/>
                <w:sz w:val="20"/>
                <w:szCs w:val="20"/>
              </w:rPr>
            </w:pPr>
            <w:r w:rsidRPr="005A726D">
              <w:rPr>
                <w:sz w:val="20"/>
                <w:szCs w:val="20"/>
                <w:lang w:val="uk-UA"/>
              </w:rPr>
              <w:t xml:space="preserve">Залізо та його сполуки(у </w:t>
            </w:r>
            <w:proofErr w:type="spellStart"/>
            <w:r w:rsidRPr="005A726D">
              <w:rPr>
                <w:sz w:val="20"/>
                <w:szCs w:val="20"/>
                <w:lang w:val="uk-UA"/>
              </w:rPr>
              <w:t>переpахунку</w:t>
            </w:r>
            <w:proofErr w:type="spellEnd"/>
            <w:r w:rsidRPr="005A726D">
              <w:rPr>
                <w:sz w:val="20"/>
                <w:szCs w:val="20"/>
                <w:lang w:val="uk-UA"/>
              </w:rPr>
              <w:t xml:space="preserve"> на залізо)</w:t>
            </w:r>
          </w:p>
        </w:tc>
        <w:tc>
          <w:tcPr>
            <w:tcW w:w="5292" w:type="dxa"/>
            <w:tcBorders>
              <w:top w:val="outset" w:sz="8" w:space="0" w:color="000000"/>
              <w:left w:val="outset" w:sz="8" w:space="0" w:color="000000"/>
              <w:bottom w:val="outset" w:sz="8" w:space="0" w:color="000000"/>
              <w:right w:val="outset" w:sz="8" w:space="0" w:color="000000"/>
            </w:tcBorders>
            <w:vAlign w:val="center"/>
          </w:tcPr>
          <w:p w14:paraId="0BDDC134" w14:textId="66D4BA23" w:rsidR="004379AD" w:rsidRPr="004379AD" w:rsidRDefault="004379AD" w:rsidP="004379AD">
            <w:pPr>
              <w:jc w:val="center"/>
              <w:rPr>
                <w:color w:val="000000"/>
                <w:sz w:val="20"/>
                <w:szCs w:val="20"/>
                <w:lang w:val="uk-UA"/>
              </w:rPr>
            </w:pPr>
            <w:r w:rsidRPr="004379AD">
              <w:rPr>
                <w:sz w:val="20"/>
                <w:szCs w:val="20"/>
              </w:rPr>
              <w:t>0,017</w:t>
            </w:r>
          </w:p>
        </w:tc>
      </w:tr>
      <w:tr w:rsidR="004379AD" w:rsidRPr="005E08E3" w14:paraId="57D23DFB" w14:textId="77777777" w:rsidTr="00637BFE">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052D6790" w14:textId="43030924" w:rsidR="004379AD" w:rsidRPr="0042352B" w:rsidRDefault="004379AD" w:rsidP="004379AD">
            <w:pPr>
              <w:jc w:val="center"/>
              <w:rPr>
                <w:color w:val="000000"/>
                <w:sz w:val="20"/>
                <w:szCs w:val="20"/>
              </w:rPr>
            </w:pPr>
            <w:r w:rsidRPr="005A726D">
              <w:rPr>
                <w:sz w:val="20"/>
                <w:szCs w:val="20"/>
                <w:lang w:val="uk-UA"/>
              </w:rPr>
              <w:t>01010/203</w:t>
            </w:r>
          </w:p>
        </w:tc>
        <w:tc>
          <w:tcPr>
            <w:tcW w:w="6365" w:type="dxa"/>
            <w:tcBorders>
              <w:top w:val="outset" w:sz="8" w:space="0" w:color="000000"/>
              <w:left w:val="outset" w:sz="8" w:space="0" w:color="000000"/>
              <w:bottom w:val="outset" w:sz="8" w:space="0" w:color="000000"/>
              <w:right w:val="outset" w:sz="8" w:space="0" w:color="000000"/>
            </w:tcBorders>
            <w:vAlign w:val="center"/>
          </w:tcPr>
          <w:p w14:paraId="39EABEC7" w14:textId="39C92C00" w:rsidR="004379AD" w:rsidRPr="0042352B" w:rsidRDefault="004379AD" w:rsidP="004379AD">
            <w:pPr>
              <w:jc w:val="center"/>
              <w:rPr>
                <w:color w:val="000000"/>
                <w:sz w:val="20"/>
                <w:szCs w:val="20"/>
              </w:rPr>
            </w:pPr>
            <w:r w:rsidRPr="005A726D">
              <w:rPr>
                <w:sz w:val="20"/>
                <w:szCs w:val="20"/>
                <w:lang w:val="uk-UA"/>
              </w:rPr>
              <w:t xml:space="preserve">Хром та його сполуки (у </w:t>
            </w:r>
            <w:proofErr w:type="spellStart"/>
            <w:r w:rsidRPr="005A726D">
              <w:rPr>
                <w:sz w:val="20"/>
                <w:szCs w:val="20"/>
                <w:lang w:val="uk-UA"/>
              </w:rPr>
              <w:t>переpахунку</w:t>
            </w:r>
            <w:proofErr w:type="spellEnd"/>
            <w:r w:rsidRPr="005A726D">
              <w:rPr>
                <w:sz w:val="20"/>
                <w:szCs w:val="20"/>
                <w:lang w:val="uk-UA"/>
              </w:rPr>
              <w:t xml:space="preserve"> на триокис хрому)</w:t>
            </w:r>
          </w:p>
        </w:tc>
        <w:tc>
          <w:tcPr>
            <w:tcW w:w="5292" w:type="dxa"/>
            <w:tcBorders>
              <w:top w:val="outset" w:sz="8" w:space="0" w:color="000000"/>
              <w:left w:val="outset" w:sz="8" w:space="0" w:color="000000"/>
              <w:bottom w:val="outset" w:sz="8" w:space="0" w:color="000000"/>
              <w:right w:val="outset" w:sz="8" w:space="0" w:color="000000"/>
            </w:tcBorders>
            <w:vAlign w:val="center"/>
          </w:tcPr>
          <w:p w14:paraId="7DA5AC5C" w14:textId="3174718F" w:rsidR="004379AD" w:rsidRPr="004379AD" w:rsidRDefault="004379AD" w:rsidP="004379AD">
            <w:pPr>
              <w:jc w:val="center"/>
              <w:rPr>
                <w:color w:val="000000"/>
                <w:sz w:val="20"/>
                <w:szCs w:val="20"/>
              </w:rPr>
            </w:pPr>
            <w:r w:rsidRPr="004379AD">
              <w:rPr>
                <w:sz w:val="20"/>
                <w:szCs w:val="20"/>
              </w:rPr>
              <w:t>0,000</w:t>
            </w:r>
          </w:p>
        </w:tc>
      </w:tr>
      <w:tr w:rsidR="004379AD" w:rsidRPr="005E08E3" w14:paraId="36CA190B" w14:textId="77777777" w:rsidTr="00637BFE">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37A0AA10" w14:textId="47B80BEF" w:rsidR="004379AD" w:rsidRPr="0042352B" w:rsidRDefault="004379AD" w:rsidP="004379AD">
            <w:pPr>
              <w:jc w:val="center"/>
              <w:rPr>
                <w:color w:val="000000"/>
                <w:sz w:val="20"/>
                <w:szCs w:val="20"/>
              </w:rPr>
            </w:pPr>
            <w:r w:rsidRPr="005A726D">
              <w:rPr>
                <w:sz w:val="20"/>
                <w:szCs w:val="20"/>
                <w:lang w:val="uk-UA"/>
              </w:rPr>
              <w:t>01104/143</w:t>
            </w:r>
          </w:p>
        </w:tc>
        <w:tc>
          <w:tcPr>
            <w:tcW w:w="6365" w:type="dxa"/>
            <w:tcBorders>
              <w:top w:val="outset" w:sz="8" w:space="0" w:color="000000"/>
              <w:left w:val="outset" w:sz="8" w:space="0" w:color="000000"/>
              <w:bottom w:val="outset" w:sz="8" w:space="0" w:color="000000"/>
              <w:right w:val="outset" w:sz="8" w:space="0" w:color="000000"/>
            </w:tcBorders>
            <w:vAlign w:val="center"/>
          </w:tcPr>
          <w:p w14:paraId="546C0CEF" w14:textId="17A487F8" w:rsidR="004379AD" w:rsidRPr="0042352B" w:rsidRDefault="004379AD" w:rsidP="004379AD">
            <w:pPr>
              <w:jc w:val="center"/>
              <w:rPr>
                <w:color w:val="000000"/>
                <w:sz w:val="20"/>
                <w:szCs w:val="20"/>
              </w:rPr>
            </w:pPr>
            <w:r w:rsidRPr="005A726D">
              <w:rPr>
                <w:sz w:val="20"/>
                <w:szCs w:val="20"/>
                <w:lang w:val="uk-UA" w:eastAsia="uk-UA"/>
              </w:rPr>
              <w:t>Манган та його сполуки (у перерахунку на  діоксид мангану)</w:t>
            </w:r>
          </w:p>
        </w:tc>
        <w:tc>
          <w:tcPr>
            <w:tcW w:w="5292" w:type="dxa"/>
            <w:tcBorders>
              <w:top w:val="outset" w:sz="8" w:space="0" w:color="000000"/>
              <w:left w:val="outset" w:sz="8" w:space="0" w:color="000000"/>
              <w:bottom w:val="outset" w:sz="8" w:space="0" w:color="000000"/>
              <w:right w:val="outset" w:sz="8" w:space="0" w:color="000000"/>
            </w:tcBorders>
            <w:vAlign w:val="center"/>
          </w:tcPr>
          <w:p w14:paraId="503906E3" w14:textId="279DFF95" w:rsidR="004379AD" w:rsidRPr="004379AD" w:rsidRDefault="004379AD" w:rsidP="004379AD">
            <w:pPr>
              <w:jc w:val="center"/>
              <w:rPr>
                <w:color w:val="000000"/>
                <w:sz w:val="20"/>
                <w:szCs w:val="20"/>
              </w:rPr>
            </w:pPr>
            <w:r w:rsidRPr="004379AD">
              <w:rPr>
                <w:sz w:val="20"/>
                <w:szCs w:val="20"/>
              </w:rPr>
              <w:t>0,001</w:t>
            </w:r>
          </w:p>
        </w:tc>
      </w:tr>
      <w:tr w:rsidR="004379AD" w:rsidRPr="005E08E3" w14:paraId="0DCAD830" w14:textId="77777777" w:rsidTr="00637BFE">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022F8807" w14:textId="38804E6A" w:rsidR="004379AD" w:rsidRPr="0042352B" w:rsidRDefault="004379AD" w:rsidP="004379AD">
            <w:pPr>
              <w:jc w:val="center"/>
              <w:rPr>
                <w:color w:val="000000"/>
                <w:sz w:val="20"/>
                <w:szCs w:val="20"/>
              </w:rPr>
            </w:pPr>
            <w:r w:rsidRPr="005A726D">
              <w:rPr>
                <w:sz w:val="20"/>
                <w:szCs w:val="20"/>
                <w:lang w:val="uk-UA" w:eastAsia="uk-UA"/>
              </w:rPr>
              <w:t>03000/2902</w:t>
            </w:r>
          </w:p>
        </w:tc>
        <w:tc>
          <w:tcPr>
            <w:tcW w:w="6365" w:type="dxa"/>
            <w:tcBorders>
              <w:top w:val="outset" w:sz="8" w:space="0" w:color="000000"/>
              <w:left w:val="outset" w:sz="8" w:space="0" w:color="000000"/>
              <w:bottom w:val="outset" w:sz="8" w:space="0" w:color="000000"/>
              <w:right w:val="outset" w:sz="8" w:space="0" w:color="000000"/>
            </w:tcBorders>
            <w:vAlign w:val="center"/>
          </w:tcPr>
          <w:p w14:paraId="74821D87" w14:textId="027A9E5A" w:rsidR="004379AD" w:rsidRPr="0042352B" w:rsidRDefault="004379AD" w:rsidP="004379AD">
            <w:pPr>
              <w:jc w:val="center"/>
              <w:rPr>
                <w:color w:val="000000"/>
                <w:sz w:val="20"/>
                <w:szCs w:val="20"/>
              </w:rPr>
            </w:pPr>
            <w:r w:rsidRPr="005A726D">
              <w:rPr>
                <w:sz w:val="20"/>
                <w:szCs w:val="20"/>
                <w:lang w:val="uk-UA" w:eastAsia="uk-UA"/>
              </w:rPr>
              <w:t>Речовини у вигляді суспендованих твердих частинок(</w:t>
            </w:r>
            <w:proofErr w:type="spellStart"/>
            <w:r w:rsidRPr="005A726D">
              <w:rPr>
                <w:sz w:val="20"/>
                <w:szCs w:val="20"/>
                <w:lang w:val="uk-UA" w:eastAsia="uk-UA"/>
              </w:rPr>
              <w:t>мікрочастинки,волокна</w:t>
            </w:r>
            <w:proofErr w:type="spellEnd"/>
            <w:r w:rsidRPr="005A726D">
              <w:rPr>
                <w:sz w:val="20"/>
                <w:szCs w:val="20"/>
                <w:lang w:val="uk-UA" w:eastAsia="uk-UA"/>
              </w:rPr>
              <w:t>)</w:t>
            </w:r>
          </w:p>
        </w:tc>
        <w:tc>
          <w:tcPr>
            <w:tcW w:w="5292" w:type="dxa"/>
            <w:tcBorders>
              <w:top w:val="outset" w:sz="8" w:space="0" w:color="000000"/>
              <w:left w:val="outset" w:sz="8" w:space="0" w:color="000000"/>
              <w:bottom w:val="outset" w:sz="8" w:space="0" w:color="000000"/>
              <w:right w:val="outset" w:sz="8" w:space="0" w:color="000000"/>
            </w:tcBorders>
            <w:vAlign w:val="center"/>
          </w:tcPr>
          <w:p w14:paraId="3EB3AB99" w14:textId="2F84BC73" w:rsidR="004379AD" w:rsidRPr="004379AD" w:rsidRDefault="004379AD" w:rsidP="004379AD">
            <w:pPr>
              <w:jc w:val="center"/>
              <w:rPr>
                <w:color w:val="000000"/>
                <w:sz w:val="20"/>
                <w:szCs w:val="20"/>
              </w:rPr>
            </w:pPr>
            <w:r w:rsidRPr="004379AD">
              <w:rPr>
                <w:sz w:val="20"/>
                <w:szCs w:val="20"/>
              </w:rPr>
              <w:t>0,001</w:t>
            </w:r>
          </w:p>
        </w:tc>
      </w:tr>
      <w:tr w:rsidR="004379AD" w:rsidRPr="005E08E3" w14:paraId="70ECEEC3" w14:textId="77777777" w:rsidTr="00637BFE">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39D4677B" w14:textId="78D77F79" w:rsidR="004379AD" w:rsidRPr="0042352B" w:rsidRDefault="004379AD" w:rsidP="004379AD">
            <w:pPr>
              <w:jc w:val="center"/>
              <w:rPr>
                <w:color w:val="000000"/>
                <w:sz w:val="20"/>
                <w:szCs w:val="20"/>
              </w:rPr>
            </w:pPr>
            <w:r w:rsidRPr="005A726D">
              <w:rPr>
                <w:sz w:val="20"/>
                <w:szCs w:val="20"/>
                <w:lang w:val="uk-UA" w:eastAsia="uk-UA"/>
              </w:rPr>
              <w:t>04001/301</w:t>
            </w:r>
          </w:p>
        </w:tc>
        <w:tc>
          <w:tcPr>
            <w:tcW w:w="6365" w:type="dxa"/>
            <w:tcBorders>
              <w:top w:val="outset" w:sz="8" w:space="0" w:color="000000"/>
              <w:left w:val="outset" w:sz="8" w:space="0" w:color="000000"/>
              <w:bottom w:val="outset" w:sz="8" w:space="0" w:color="000000"/>
              <w:right w:val="outset" w:sz="8" w:space="0" w:color="000000"/>
            </w:tcBorders>
            <w:vAlign w:val="center"/>
          </w:tcPr>
          <w:p w14:paraId="27889530" w14:textId="4D3F0044" w:rsidR="004379AD" w:rsidRPr="0042352B" w:rsidRDefault="004379AD" w:rsidP="004379AD">
            <w:pPr>
              <w:jc w:val="center"/>
              <w:rPr>
                <w:color w:val="000000"/>
                <w:sz w:val="20"/>
                <w:szCs w:val="20"/>
              </w:rPr>
            </w:pPr>
            <w:r w:rsidRPr="005A726D">
              <w:rPr>
                <w:sz w:val="20"/>
                <w:szCs w:val="20"/>
                <w:lang w:val="uk-UA" w:eastAsia="uk-UA"/>
              </w:rPr>
              <w:t>Оксиди азоту (у перерахунку на діоксид азоту)( NO+ NO2)</w:t>
            </w:r>
          </w:p>
        </w:tc>
        <w:tc>
          <w:tcPr>
            <w:tcW w:w="5292" w:type="dxa"/>
            <w:tcBorders>
              <w:top w:val="outset" w:sz="8" w:space="0" w:color="000000"/>
              <w:left w:val="outset" w:sz="8" w:space="0" w:color="000000"/>
              <w:bottom w:val="outset" w:sz="8" w:space="0" w:color="000000"/>
              <w:right w:val="outset" w:sz="8" w:space="0" w:color="000000"/>
            </w:tcBorders>
            <w:vAlign w:val="center"/>
          </w:tcPr>
          <w:p w14:paraId="3DD008C3" w14:textId="7D538627" w:rsidR="004379AD" w:rsidRPr="004379AD" w:rsidRDefault="004379AD" w:rsidP="004379AD">
            <w:pPr>
              <w:jc w:val="center"/>
              <w:rPr>
                <w:color w:val="000000"/>
                <w:sz w:val="20"/>
                <w:szCs w:val="20"/>
              </w:rPr>
            </w:pPr>
            <w:r w:rsidRPr="004379AD">
              <w:rPr>
                <w:sz w:val="20"/>
                <w:szCs w:val="20"/>
              </w:rPr>
              <w:t>0,021</w:t>
            </w:r>
          </w:p>
        </w:tc>
      </w:tr>
      <w:tr w:rsidR="004379AD" w:rsidRPr="005E08E3" w14:paraId="77C99EF8" w14:textId="77777777" w:rsidTr="00637BFE">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C90AB72" w14:textId="555E7D09" w:rsidR="004379AD" w:rsidRPr="0042352B" w:rsidRDefault="004379AD" w:rsidP="004379AD">
            <w:pPr>
              <w:jc w:val="center"/>
              <w:rPr>
                <w:color w:val="000000"/>
                <w:sz w:val="20"/>
                <w:szCs w:val="20"/>
              </w:rPr>
            </w:pPr>
            <w:r w:rsidRPr="005A726D">
              <w:rPr>
                <w:sz w:val="20"/>
                <w:szCs w:val="20"/>
                <w:lang w:val="uk-UA" w:eastAsia="uk-UA"/>
              </w:rPr>
              <w:t>05001/330</w:t>
            </w:r>
          </w:p>
        </w:tc>
        <w:tc>
          <w:tcPr>
            <w:tcW w:w="6365" w:type="dxa"/>
            <w:tcBorders>
              <w:top w:val="outset" w:sz="8" w:space="0" w:color="000000"/>
              <w:left w:val="outset" w:sz="8" w:space="0" w:color="000000"/>
              <w:bottom w:val="outset" w:sz="8" w:space="0" w:color="000000"/>
              <w:right w:val="outset" w:sz="8" w:space="0" w:color="000000"/>
            </w:tcBorders>
            <w:vAlign w:val="center"/>
          </w:tcPr>
          <w:p w14:paraId="650E10F3" w14:textId="15EBBF5E" w:rsidR="004379AD" w:rsidRPr="0042352B" w:rsidRDefault="004379AD" w:rsidP="004379AD">
            <w:pPr>
              <w:jc w:val="center"/>
              <w:rPr>
                <w:color w:val="000000"/>
                <w:sz w:val="20"/>
                <w:szCs w:val="20"/>
              </w:rPr>
            </w:pPr>
            <w:r w:rsidRPr="005A726D">
              <w:rPr>
                <w:sz w:val="20"/>
                <w:szCs w:val="20"/>
                <w:lang w:val="uk-UA" w:eastAsia="uk-UA"/>
              </w:rPr>
              <w:t>Сірки діоксид</w:t>
            </w:r>
          </w:p>
        </w:tc>
        <w:tc>
          <w:tcPr>
            <w:tcW w:w="5292" w:type="dxa"/>
            <w:tcBorders>
              <w:top w:val="outset" w:sz="8" w:space="0" w:color="000000"/>
              <w:left w:val="outset" w:sz="8" w:space="0" w:color="000000"/>
              <w:bottom w:val="outset" w:sz="8" w:space="0" w:color="000000"/>
              <w:right w:val="outset" w:sz="8" w:space="0" w:color="000000"/>
            </w:tcBorders>
            <w:vAlign w:val="center"/>
          </w:tcPr>
          <w:p w14:paraId="67AD20A1" w14:textId="49A223F2" w:rsidR="004379AD" w:rsidRPr="004379AD" w:rsidRDefault="004379AD" w:rsidP="004379AD">
            <w:pPr>
              <w:jc w:val="center"/>
              <w:rPr>
                <w:color w:val="000000"/>
                <w:sz w:val="20"/>
                <w:szCs w:val="20"/>
              </w:rPr>
            </w:pPr>
            <w:r w:rsidRPr="004379AD">
              <w:rPr>
                <w:sz w:val="20"/>
                <w:szCs w:val="20"/>
                <w:lang w:val="uk-UA"/>
              </w:rPr>
              <w:t>0,001</w:t>
            </w:r>
          </w:p>
        </w:tc>
      </w:tr>
      <w:tr w:rsidR="004379AD" w:rsidRPr="005E08E3" w14:paraId="48A72D95" w14:textId="77777777" w:rsidTr="00637BFE">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2D6B90EF" w14:textId="51DE2FCC" w:rsidR="004379AD" w:rsidRPr="005A726D" w:rsidRDefault="004379AD" w:rsidP="004379AD">
            <w:pPr>
              <w:jc w:val="center"/>
              <w:rPr>
                <w:sz w:val="20"/>
                <w:szCs w:val="20"/>
                <w:lang w:val="uk-UA" w:eastAsia="uk-UA"/>
              </w:rPr>
            </w:pPr>
            <w:r w:rsidRPr="005A726D">
              <w:rPr>
                <w:sz w:val="20"/>
                <w:szCs w:val="20"/>
                <w:lang w:val="uk-UA"/>
              </w:rPr>
              <w:t>11000/2754</w:t>
            </w:r>
          </w:p>
        </w:tc>
        <w:tc>
          <w:tcPr>
            <w:tcW w:w="6365" w:type="dxa"/>
            <w:tcBorders>
              <w:top w:val="outset" w:sz="8" w:space="0" w:color="000000"/>
              <w:left w:val="outset" w:sz="8" w:space="0" w:color="000000"/>
              <w:bottom w:val="outset" w:sz="8" w:space="0" w:color="000000"/>
              <w:right w:val="outset" w:sz="8" w:space="0" w:color="000000"/>
            </w:tcBorders>
            <w:vAlign w:val="center"/>
          </w:tcPr>
          <w:p w14:paraId="53DC8BE9" w14:textId="77777777" w:rsidR="004379AD" w:rsidRPr="005A726D" w:rsidRDefault="004379AD" w:rsidP="004379AD">
            <w:pPr>
              <w:ind w:left="23" w:hanging="23"/>
              <w:jc w:val="center"/>
              <w:rPr>
                <w:sz w:val="20"/>
                <w:szCs w:val="20"/>
                <w:lang w:val="uk-UA"/>
              </w:rPr>
            </w:pPr>
            <w:r w:rsidRPr="005A726D">
              <w:rPr>
                <w:sz w:val="20"/>
                <w:szCs w:val="20"/>
                <w:lang w:val="uk-UA"/>
              </w:rPr>
              <w:t>Неметанові легкі органічні сполуки (НМЛОС)</w:t>
            </w:r>
          </w:p>
          <w:p w14:paraId="12A3DA4C" w14:textId="4EF04B93" w:rsidR="004379AD" w:rsidRPr="005A726D" w:rsidRDefault="004379AD" w:rsidP="004379AD">
            <w:pPr>
              <w:jc w:val="center"/>
              <w:rPr>
                <w:sz w:val="20"/>
                <w:szCs w:val="20"/>
                <w:lang w:val="uk-UA" w:eastAsia="uk-UA"/>
              </w:rPr>
            </w:pPr>
            <w:r w:rsidRPr="005A726D">
              <w:rPr>
                <w:i/>
                <w:sz w:val="20"/>
                <w:szCs w:val="20"/>
                <w:lang w:val="uk-UA"/>
              </w:rPr>
              <w:t xml:space="preserve">(вуглеводні </w:t>
            </w:r>
            <w:proofErr w:type="spellStart"/>
            <w:r w:rsidRPr="005A726D">
              <w:rPr>
                <w:i/>
                <w:sz w:val="20"/>
                <w:szCs w:val="20"/>
                <w:lang w:val="uk-UA"/>
              </w:rPr>
              <w:t>гpаничні</w:t>
            </w:r>
            <w:proofErr w:type="spellEnd"/>
            <w:r w:rsidRPr="005A726D">
              <w:rPr>
                <w:i/>
                <w:sz w:val="20"/>
                <w:szCs w:val="20"/>
                <w:lang w:val="uk-UA"/>
              </w:rPr>
              <w:t xml:space="preserve"> С</w:t>
            </w:r>
            <w:r w:rsidRPr="005A726D">
              <w:rPr>
                <w:i/>
                <w:sz w:val="20"/>
                <w:szCs w:val="20"/>
                <w:vertAlign w:val="subscript"/>
                <w:lang w:val="uk-UA"/>
              </w:rPr>
              <w:t>12</w:t>
            </w:r>
            <w:r w:rsidRPr="005A726D">
              <w:rPr>
                <w:i/>
                <w:sz w:val="20"/>
                <w:szCs w:val="20"/>
                <w:lang w:val="uk-UA"/>
              </w:rPr>
              <w:t>-С</w:t>
            </w:r>
            <w:r w:rsidRPr="005A726D">
              <w:rPr>
                <w:i/>
                <w:sz w:val="20"/>
                <w:szCs w:val="20"/>
                <w:vertAlign w:val="subscript"/>
                <w:lang w:val="uk-UA"/>
              </w:rPr>
              <w:t>19</w:t>
            </w:r>
            <w:r w:rsidRPr="005A726D">
              <w:rPr>
                <w:i/>
                <w:sz w:val="20"/>
                <w:szCs w:val="20"/>
                <w:lang w:val="uk-UA"/>
              </w:rPr>
              <w:t xml:space="preserve"> (розчинник РПК-265 П та </w:t>
            </w:r>
            <w:proofErr w:type="spellStart"/>
            <w:r w:rsidRPr="005A726D">
              <w:rPr>
                <w:i/>
                <w:sz w:val="20"/>
                <w:szCs w:val="20"/>
                <w:lang w:val="uk-UA"/>
              </w:rPr>
              <w:t>інш</w:t>
            </w:r>
            <w:proofErr w:type="spellEnd"/>
            <w:r w:rsidRPr="005A726D">
              <w:rPr>
                <w:i/>
                <w:sz w:val="20"/>
                <w:szCs w:val="20"/>
                <w:lang w:val="uk-UA"/>
              </w:rPr>
              <w:t>.)</w:t>
            </w:r>
          </w:p>
        </w:tc>
        <w:tc>
          <w:tcPr>
            <w:tcW w:w="5292" w:type="dxa"/>
            <w:tcBorders>
              <w:top w:val="outset" w:sz="8" w:space="0" w:color="000000"/>
              <w:left w:val="outset" w:sz="8" w:space="0" w:color="000000"/>
              <w:bottom w:val="outset" w:sz="8" w:space="0" w:color="000000"/>
              <w:right w:val="outset" w:sz="8" w:space="0" w:color="000000"/>
            </w:tcBorders>
            <w:vAlign w:val="center"/>
          </w:tcPr>
          <w:p w14:paraId="32FA554D" w14:textId="6C49D3C7" w:rsidR="004379AD" w:rsidRPr="004379AD" w:rsidRDefault="004379AD" w:rsidP="004379AD">
            <w:pPr>
              <w:jc w:val="center"/>
              <w:rPr>
                <w:sz w:val="20"/>
                <w:szCs w:val="20"/>
                <w:lang w:val="uk-UA"/>
              </w:rPr>
            </w:pPr>
            <w:r w:rsidRPr="004379AD">
              <w:rPr>
                <w:sz w:val="20"/>
                <w:szCs w:val="20"/>
              </w:rPr>
              <w:t>0,002</w:t>
            </w:r>
          </w:p>
        </w:tc>
      </w:tr>
      <w:tr w:rsidR="004379AD" w:rsidRPr="005E08E3" w14:paraId="78774227" w14:textId="77777777" w:rsidTr="00637BFE">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0CE4922C" w14:textId="77777777" w:rsidR="004379AD" w:rsidRPr="0042352B" w:rsidRDefault="004379AD" w:rsidP="00637BFE">
            <w:pPr>
              <w:widowControl w:val="0"/>
              <w:rPr>
                <w:sz w:val="20"/>
                <w:szCs w:val="20"/>
                <w:lang w:val="uk-UA"/>
              </w:rPr>
            </w:pPr>
          </w:p>
        </w:tc>
        <w:tc>
          <w:tcPr>
            <w:tcW w:w="6365" w:type="dxa"/>
            <w:tcBorders>
              <w:top w:val="outset" w:sz="8" w:space="0" w:color="000000"/>
              <w:left w:val="outset" w:sz="8" w:space="0" w:color="000000"/>
              <w:bottom w:val="outset" w:sz="8" w:space="0" w:color="000000"/>
              <w:right w:val="outset" w:sz="8" w:space="0" w:color="000000"/>
            </w:tcBorders>
            <w:vAlign w:val="center"/>
          </w:tcPr>
          <w:p w14:paraId="37C8620D" w14:textId="77777777" w:rsidR="004379AD" w:rsidRPr="0042352B" w:rsidRDefault="004379AD" w:rsidP="00637BFE">
            <w:pPr>
              <w:widowControl w:val="0"/>
              <w:jc w:val="center"/>
              <w:rPr>
                <w:sz w:val="20"/>
                <w:szCs w:val="20"/>
                <w:lang w:val="uk-UA"/>
              </w:rPr>
            </w:pPr>
            <w:r w:rsidRPr="0042352B">
              <w:rPr>
                <w:color w:val="000000"/>
                <w:sz w:val="20"/>
                <w:szCs w:val="20"/>
                <w:lang w:val="uk-UA"/>
              </w:rPr>
              <w:t>Усього за виробничим та технологічним процесом, технологічним устаткуванням (установкою)</w:t>
            </w:r>
          </w:p>
        </w:tc>
        <w:tc>
          <w:tcPr>
            <w:tcW w:w="5292" w:type="dxa"/>
            <w:tcBorders>
              <w:top w:val="outset" w:sz="8" w:space="0" w:color="000000"/>
              <w:left w:val="outset" w:sz="8" w:space="0" w:color="000000"/>
              <w:bottom w:val="outset" w:sz="8" w:space="0" w:color="000000"/>
              <w:right w:val="outset" w:sz="8" w:space="0" w:color="000000"/>
            </w:tcBorders>
            <w:vAlign w:val="center"/>
          </w:tcPr>
          <w:p w14:paraId="1D664BD1" w14:textId="1B554A50" w:rsidR="004379AD" w:rsidRPr="0042352B" w:rsidRDefault="00413435" w:rsidP="00637BFE">
            <w:pPr>
              <w:jc w:val="center"/>
              <w:rPr>
                <w:b/>
                <w:bCs/>
                <w:color w:val="000000"/>
                <w:sz w:val="20"/>
                <w:szCs w:val="20"/>
                <w:lang w:val="uk-UA" w:eastAsia="uk-UA"/>
              </w:rPr>
            </w:pPr>
            <w:r>
              <w:rPr>
                <w:b/>
                <w:bCs/>
                <w:sz w:val="20"/>
                <w:szCs w:val="20"/>
                <w:lang w:val="uk-UA"/>
              </w:rPr>
              <w:t>0,659</w:t>
            </w:r>
          </w:p>
        </w:tc>
      </w:tr>
    </w:tbl>
    <w:p w14:paraId="21A28FC5" w14:textId="77777777" w:rsidR="004379AD" w:rsidRDefault="004379AD" w:rsidP="00CE2267">
      <w:pPr>
        <w:ind w:firstLine="851"/>
        <w:rPr>
          <w:b/>
          <w:bCs/>
          <w:color w:val="000000"/>
          <w:lang w:val="uk-UA"/>
        </w:rPr>
      </w:pPr>
    </w:p>
    <w:p w14:paraId="33CAF70B" w14:textId="49E2ECC8" w:rsidR="00CE2267" w:rsidRPr="007E0B60" w:rsidRDefault="00CE2267" w:rsidP="00CE2267">
      <w:pPr>
        <w:ind w:firstLine="851"/>
        <w:rPr>
          <w:b/>
          <w:bCs/>
          <w:color w:val="000000"/>
          <w:lang w:val="uk-UA"/>
        </w:rPr>
      </w:pPr>
      <w:r w:rsidRPr="00267E2B">
        <w:rPr>
          <w:b/>
          <w:bCs/>
          <w:color w:val="000000"/>
          <w:lang w:val="uk-UA"/>
        </w:rPr>
        <w:t>Найменування виробничого та технологічного процесу, технологічного устаткування (установки)</w:t>
      </w:r>
    </w:p>
    <w:tbl>
      <w:tblPr>
        <w:tblW w:w="10601" w:type="dxa"/>
        <w:tblInd w:w="3828" w:type="dxa"/>
        <w:tblLook w:val="04A0" w:firstRow="1" w:lastRow="0" w:firstColumn="1" w:lastColumn="0" w:noHBand="0" w:noVBand="1"/>
      </w:tblPr>
      <w:tblGrid>
        <w:gridCol w:w="283"/>
        <w:gridCol w:w="5528"/>
        <w:gridCol w:w="612"/>
        <w:gridCol w:w="4178"/>
      </w:tblGrid>
      <w:tr w:rsidR="00CE2267" w:rsidRPr="007E0B60" w14:paraId="6FD61C28" w14:textId="77777777" w:rsidTr="003E670A">
        <w:tc>
          <w:tcPr>
            <w:tcW w:w="283" w:type="dxa"/>
          </w:tcPr>
          <w:p w14:paraId="0C743C69" w14:textId="77777777" w:rsidR="00CE2267" w:rsidRPr="007E0B60" w:rsidRDefault="00CE2267" w:rsidP="003E670A">
            <w:pPr>
              <w:rPr>
                <w:b/>
                <w:bCs/>
                <w:color w:val="000000"/>
                <w:lang w:val="uk-UA"/>
              </w:rPr>
            </w:pPr>
          </w:p>
        </w:tc>
        <w:tc>
          <w:tcPr>
            <w:tcW w:w="5528" w:type="dxa"/>
            <w:tcBorders>
              <w:bottom w:val="single" w:sz="4" w:space="0" w:color="auto"/>
            </w:tcBorders>
          </w:tcPr>
          <w:p w14:paraId="623E52B2" w14:textId="0DA27E8C" w:rsidR="00CE2267" w:rsidRPr="007E0B60" w:rsidRDefault="00CE2267" w:rsidP="003E670A">
            <w:pPr>
              <w:jc w:val="center"/>
              <w:rPr>
                <w:b/>
                <w:bCs/>
                <w:i/>
                <w:iCs/>
                <w:color w:val="000000"/>
                <w:lang w:val="uk-UA"/>
              </w:rPr>
            </w:pPr>
            <w:r w:rsidRPr="005A726D">
              <w:rPr>
                <w:b/>
                <w:bCs/>
                <w:i/>
                <w:iCs/>
                <w:u w:val="single"/>
                <w:lang w:val="uk-UA"/>
              </w:rPr>
              <w:t xml:space="preserve">D. 3.і. 2G  </w:t>
            </w:r>
            <w:proofErr w:type="spellStart"/>
            <w:r w:rsidRPr="005A726D">
              <w:rPr>
                <w:b/>
                <w:bCs/>
                <w:i/>
                <w:iCs/>
                <w:u w:val="single"/>
                <w:lang w:val="uk-UA"/>
              </w:rPr>
              <w:t>Other</w:t>
            </w:r>
            <w:proofErr w:type="spellEnd"/>
            <w:r w:rsidRPr="005A726D">
              <w:rPr>
                <w:b/>
                <w:bCs/>
                <w:i/>
                <w:iCs/>
                <w:u w:val="single"/>
                <w:lang w:val="uk-UA"/>
              </w:rPr>
              <w:t xml:space="preserve"> </w:t>
            </w:r>
            <w:proofErr w:type="spellStart"/>
            <w:r w:rsidRPr="005A726D">
              <w:rPr>
                <w:b/>
                <w:bCs/>
                <w:i/>
                <w:iCs/>
                <w:u w:val="single"/>
                <w:lang w:val="uk-UA"/>
              </w:rPr>
              <w:t>solvent</w:t>
            </w:r>
            <w:proofErr w:type="spellEnd"/>
            <w:r w:rsidRPr="005A726D">
              <w:rPr>
                <w:b/>
                <w:bCs/>
                <w:i/>
                <w:iCs/>
                <w:u w:val="single"/>
                <w:lang w:val="uk-UA"/>
              </w:rPr>
              <w:t xml:space="preserve"> </w:t>
            </w:r>
            <w:proofErr w:type="spellStart"/>
            <w:r w:rsidRPr="005A726D">
              <w:rPr>
                <w:b/>
                <w:bCs/>
                <w:i/>
                <w:iCs/>
                <w:u w:val="single"/>
                <w:lang w:val="uk-UA"/>
              </w:rPr>
              <w:t>and</w:t>
            </w:r>
            <w:proofErr w:type="spellEnd"/>
            <w:r w:rsidRPr="005A726D">
              <w:rPr>
                <w:b/>
                <w:bCs/>
                <w:i/>
                <w:iCs/>
                <w:u w:val="single"/>
                <w:lang w:val="uk-UA"/>
              </w:rPr>
              <w:t xml:space="preserve"> </w:t>
            </w:r>
            <w:proofErr w:type="spellStart"/>
            <w:r w:rsidRPr="005A726D">
              <w:rPr>
                <w:b/>
                <w:bCs/>
                <w:i/>
                <w:iCs/>
                <w:u w:val="single"/>
                <w:lang w:val="uk-UA"/>
              </w:rPr>
              <w:t>product</w:t>
            </w:r>
            <w:proofErr w:type="spellEnd"/>
            <w:r w:rsidRPr="005A726D">
              <w:rPr>
                <w:b/>
                <w:bCs/>
                <w:i/>
                <w:iCs/>
                <w:u w:val="single"/>
                <w:lang w:val="uk-UA"/>
              </w:rPr>
              <w:t xml:space="preserve"> </w:t>
            </w:r>
            <w:proofErr w:type="spellStart"/>
            <w:r w:rsidRPr="005A726D">
              <w:rPr>
                <w:b/>
                <w:bCs/>
                <w:i/>
                <w:iCs/>
                <w:u w:val="single"/>
                <w:lang w:val="uk-UA"/>
              </w:rPr>
              <w:t>use</w:t>
            </w:r>
            <w:proofErr w:type="spellEnd"/>
          </w:p>
        </w:tc>
        <w:tc>
          <w:tcPr>
            <w:tcW w:w="612" w:type="dxa"/>
            <w:vAlign w:val="bottom"/>
          </w:tcPr>
          <w:p w14:paraId="0BF76C9B" w14:textId="77777777" w:rsidR="00CE2267" w:rsidRPr="007E0B60" w:rsidRDefault="00CE2267" w:rsidP="003E670A">
            <w:pPr>
              <w:rPr>
                <w:color w:val="000000"/>
                <w:lang w:val="uk-UA"/>
              </w:rPr>
            </w:pPr>
            <w:r w:rsidRPr="007E0B60">
              <w:rPr>
                <w:color w:val="000000"/>
                <w:lang w:val="uk-UA"/>
              </w:rPr>
              <w:t xml:space="preserve">код </w:t>
            </w:r>
          </w:p>
        </w:tc>
        <w:tc>
          <w:tcPr>
            <w:tcW w:w="4178" w:type="dxa"/>
            <w:tcBorders>
              <w:bottom w:val="single" w:sz="4" w:space="0" w:color="auto"/>
            </w:tcBorders>
            <w:vAlign w:val="bottom"/>
          </w:tcPr>
          <w:p w14:paraId="2E0E260A" w14:textId="56C3021D" w:rsidR="00CE2267" w:rsidRPr="001357D5" w:rsidRDefault="00CE2267" w:rsidP="003E670A">
            <w:pPr>
              <w:jc w:val="center"/>
              <w:rPr>
                <w:b/>
                <w:bCs/>
                <w:i/>
                <w:iCs/>
                <w:color w:val="000000"/>
                <w:lang w:val="uk-UA"/>
              </w:rPr>
            </w:pPr>
            <w:r w:rsidRPr="005A726D">
              <w:rPr>
                <w:b/>
                <w:bCs/>
                <w:i/>
                <w:iCs/>
                <w:u w:val="single"/>
                <w:lang w:val="uk-UA"/>
              </w:rPr>
              <w:t xml:space="preserve">060412 </w:t>
            </w:r>
            <w:proofErr w:type="spellStart"/>
            <w:r w:rsidRPr="005A726D">
              <w:rPr>
                <w:b/>
                <w:bCs/>
                <w:i/>
                <w:iCs/>
                <w:u w:val="single"/>
                <w:lang w:val="uk-UA"/>
              </w:rPr>
              <w:t>Other</w:t>
            </w:r>
            <w:proofErr w:type="spellEnd"/>
          </w:p>
        </w:tc>
      </w:tr>
    </w:tbl>
    <w:tbl>
      <w:tblPr>
        <w:tblW w:w="4915" w:type="pct"/>
        <w:tblInd w:w="115" w:type="dxa"/>
        <w:tblLayout w:type="fixed"/>
        <w:tblLook w:val="0000" w:firstRow="0" w:lastRow="0" w:firstColumn="0" w:lastColumn="0" w:noHBand="0" w:noVBand="0"/>
      </w:tblPr>
      <w:tblGrid>
        <w:gridCol w:w="2646"/>
        <w:gridCol w:w="6365"/>
        <w:gridCol w:w="5292"/>
      </w:tblGrid>
      <w:tr w:rsidR="00CE2267" w:rsidRPr="005E08E3" w14:paraId="211398A8" w14:textId="77777777" w:rsidTr="003E670A">
        <w:trPr>
          <w:trHeight w:val="45"/>
        </w:trPr>
        <w:tc>
          <w:tcPr>
            <w:tcW w:w="9011" w:type="dxa"/>
            <w:gridSpan w:val="2"/>
            <w:tcBorders>
              <w:top w:val="outset" w:sz="8" w:space="0" w:color="000000"/>
              <w:left w:val="outset" w:sz="8" w:space="0" w:color="000000"/>
              <w:bottom w:val="outset" w:sz="8" w:space="0" w:color="000000"/>
              <w:right w:val="outset" w:sz="8" w:space="0" w:color="000000"/>
            </w:tcBorders>
            <w:vAlign w:val="center"/>
          </w:tcPr>
          <w:p w14:paraId="04031229" w14:textId="77777777" w:rsidR="00CE2267" w:rsidRPr="005E08E3" w:rsidRDefault="00CE2267" w:rsidP="003E670A">
            <w:pPr>
              <w:widowControl w:val="0"/>
              <w:jc w:val="center"/>
              <w:rPr>
                <w:sz w:val="20"/>
                <w:szCs w:val="20"/>
                <w:lang w:val="uk-UA"/>
              </w:rPr>
            </w:pPr>
            <w:r w:rsidRPr="005E08E3">
              <w:rPr>
                <w:color w:val="000000"/>
                <w:sz w:val="20"/>
                <w:szCs w:val="20"/>
                <w:lang w:val="uk-UA"/>
              </w:rPr>
              <w:t>Забруднююча речовина</w:t>
            </w:r>
          </w:p>
        </w:tc>
        <w:tc>
          <w:tcPr>
            <w:tcW w:w="5292" w:type="dxa"/>
            <w:vMerge w:val="restart"/>
            <w:tcBorders>
              <w:top w:val="outset" w:sz="8" w:space="0" w:color="000000"/>
              <w:left w:val="outset" w:sz="8" w:space="0" w:color="000000"/>
              <w:bottom w:val="outset" w:sz="8" w:space="0" w:color="000000"/>
              <w:right w:val="outset" w:sz="8" w:space="0" w:color="000000"/>
            </w:tcBorders>
            <w:vAlign w:val="center"/>
          </w:tcPr>
          <w:p w14:paraId="04DC6A77" w14:textId="77777777" w:rsidR="00CE2267" w:rsidRPr="005E08E3" w:rsidRDefault="00CE2267" w:rsidP="003E670A">
            <w:pPr>
              <w:widowControl w:val="0"/>
              <w:jc w:val="center"/>
              <w:rPr>
                <w:color w:val="000000"/>
                <w:sz w:val="20"/>
                <w:szCs w:val="20"/>
                <w:lang w:val="uk-UA"/>
              </w:rPr>
            </w:pPr>
            <w:r w:rsidRPr="005E08E3">
              <w:rPr>
                <w:color w:val="000000"/>
                <w:sz w:val="20"/>
                <w:szCs w:val="20"/>
                <w:lang w:val="uk-UA"/>
              </w:rPr>
              <w:t xml:space="preserve">Потенційний викид забруднюючої речовини, </w:t>
            </w:r>
            <w:proofErr w:type="spellStart"/>
            <w:r w:rsidRPr="005E08E3">
              <w:rPr>
                <w:color w:val="000000"/>
                <w:sz w:val="20"/>
                <w:szCs w:val="20"/>
                <w:lang w:val="uk-UA"/>
              </w:rPr>
              <w:t>тонн</w:t>
            </w:r>
            <w:proofErr w:type="spellEnd"/>
            <w:r w:rsidRPr="005E08E3">
              <w:rPr>
                <w:color w:val="000000"/>
                <w:sz w:val="20"/>
                <w:szCs w:val="20"/>
                <w:lang w:val="uk-UA"/>
              </w:rPr>
              <w:t xml:space="preserve">, </w:t>
            </w:r>
          </w:p>
          <w:p w14:paraId="16ED1A38" w14:textId="77777777" w:rsidR="00CE2267" w:rsidRPr="005E08E3" w:rsidRDefault="00CE2267" w:rsidP="003E670A">
            <w:pPr>
              <w:widowControl w:val="0"/>
              <w:jc w:val="center"/>
              <w:rPr>
                <w:sz w:val="20"/>
                <w:szCs w:val="20"/>
                <w:lang w:val="uk-UA"/>
              </w:rPr>
            </w:pPr>
            <w:r w:rsidRPr="005E08E3">
              <w:rPr>
                <w:color w:val="000000"/>
                <w:sz w:val="20"/>
                <w:szCs w:val="20"/>
                <w:lang w:val="uk-UA"/>
              </w:rPr>
              <w:t>з трьома десятковими знаками</w:t>
            </w:r>
          </w:p>
        </w:tc>
      </w:tr>
      <w:tr w:rsidR="00CE2267" w:rsidRPr="005E08E3" w14:paraId="7161E45A"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07D4355C" w14:textId="77777777" w:rsidR="00CE2267" w:rsidRPr="005E08E3" w:rsidRDefault="00CE2267" w:rsidP="003E670A">
            <w:pPr>
              <w:widowControl w:val="0"/>
              <w:jc w:val="center"/>
              <w:rPr>
                <w:sz w:val="20"/>
                <w:szCs w:val="20"/>
                <w:lang w:val="uk-UA"/>
              </w:rPr>
            </w:pPr>
            <w:r w:rsidRPr="005E08E3">
              <w:rPr>
                <w:color w:val="000000"/>
                <w:sz w:val="20"/>
                <w:szCs w:val="20"/>
                <w:lang w:val="uk-UA"/>
              </w:rPr>
              <w:t>код</w:t>
            </w:r>
          </w:p>
        </w:tc>
        <w:tc>
          <w:tcPr>
            <w:tcW w:w="6365" w:type="dxa"/>
            <w:tcBorders>
              <w:top w:val="outset" w:sz="8" w:space="0" w:color="000000"/>
              <w:left w:val="outset" w:sz="8" w:space="0" w:color="000000"/>
              <w:bottom w:val="outset" w:sz="8" w:space="0" w:color="000000"/>
              <w:right w:val="outset" w:sz="8" w:space="0" w:color="000000"/>
            </w:tcBorders>
            <w:vAlign w:val="center"/>
          </w:tcPr>
          <w:p w14:paraId="730FB31B" w14:textId="77777777" w:rsidR="00CE2267" w:rsidRPr="005E08E3" w:rsidRDefault="00CE2267" w:rsidP="003E670A">
            <w:pPr>
              <w:widowControl w:val="0"/>
              <w:jc w:val="center"/>
              <w:rPr>
                <w:sz w:val="20"/>
                <w:szCs w:val="20"/>
                <w:lang w:val="uk-UA"/>
              </w:rPr>
            </w:pPr>
            <w:r w:rsidRPr="005E08E3">
              <w:rPr>
                <w:color w:val="000000"/>
                <w:sz w:val="20"/>
                <w:szCs w:val="20"/>
                <w:lang w:val="uk-UA"/>
              </w:rPr>
              <w:t>найменування</w:t>
            </w:r>
          </w:p>
        </w:tc>
        <w:tc>
          <w:tcPr>
            <w:tcW w:w="5292" w:type="dxa"/>
            <w:vMerge/>
            <w:tcBorders>
              <w:left w:val="outset" w:sz="8" w:space="0" w:color="000000"/>
              <w:bottom w:val="outset" w:sz="8" w:space="0" w:color="000000"/>
              <w:right w:val="outset" w:sz="8" w:space="0" w:color="000000"/>
            </w:tcBorders>
          </w:tcPr>
          <w:p w14:paraId="3C5704DA" w14:textId="77777777" w:rsidR="00CE2267" w:rsidRPr="005E08E3" w:rsidRDefault="00CE2267" w:rsidP="003E670A">
            <w:pPr>
              <w:widowControl w:val="0"/>
              <w:rPr>
                <w:sz w:val="20"/>
                <w:szCs w:val="20"/>
                <w:lang w:val="uk-UA"/>
              </w:rPr>
            </w:pPr>
          </w:p>
        </w:tc>
      </w:tr>
      <w:tr w:rsidR="00CE2267" w:rsidRPr="005E08E3" w14:paraId="5147DFFC"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538243A2" w14:textId="77777777" w:rsidR="00CE2267" w:rsidRPr="005E08E3" w:rsidRDefault="00CE2267" w:rsidP="003E670A">
            <w:pPr>
              <w:widowControl w:val="0"/>
              <w:jc w:val="center"/>
              <w:rPr>
                <w:sz w:val="20"/>
                <w:szCs w:val="20"/>
                <w:lang w:val="uk-UA"/>
              </w:rPr>
            </w:pPr>
            <w:r w:rsidRPr="005E08E3">
              <w:rPr>
                <w:color w:val="000000"/>
                <w:sz w:val="20"/>
                <w:szCs w:val="20"/>
                <w:lang w:val="uk-UA"/>
              </w:rPr>
              <w:t>1</w:t>
            </w:r>
          </w:p>
        </w:tc>
        <w:tc>
          <w:tcPr>
            <w:tcW w:w="6365" w:type="dxa"/>
            <w:tcBorders>
              <w:top w:val="outset" w:sz="8" w:space="0" w:color="000000"/>
              <w:left w:val="outset" w:sz="8" w:space="0" w:color="000000"/>
              <w:bottom w:val="outset" w:sz="8" w:space="0" w:color="000000"/>
              <w:right w:val="outset" w:sz="8" w:space="0" w:color="000000"/>
            </w:tcBorders>
            <w:vAlign w:val="center"/>
          </w:tcPr>
          <w:p w14:paraId="47699044" w14:textId="77777777" w:rsidR="00CE2267" w:rsidRPr="005E08E3" w:rsidRDefault="00CE2267" w:rsidP="003E670A">
            <w:pPr>
              <w:widowControl w:val="0"/>
              <w:jc w:val="center"/>
              <w:rPr>
                <w:sz w:val="20"/>
                <w:szCs w:val="20"/>
                <w:lang w:val="uk-UA"/>
              </w:rPr>
            </w:pPr>
            <w:r w:rsidRPr="005E08E3">
              <w:rPr>
                <w:color w:val="000000"/>
                <w:sz w:val="20"/>
                <w:szCs w:val="20"/>
                <w:lang w:val="uk-UA"/>
              </w:rPr>
              <w:t>2</w:t>
            </w:r>
          </w:p>
        </w:tc>
        <w:tc>
          <w:tcPr>
            <w:tcW w:w="5292" w:type="dxa"/>
            <w:tcBorders>
              <w:top w:val="outset" w:sz="8" w:space="0" w:color="000000"/>
              <w:left w:val="outset" w:sz="8" w:space="0" w:color="000000"/>
              <w:bottom w:val="outset" w:sz="8" w:space="0" w:color="000000"/>
              <w:right w:val="outset" w:sz="8" w:space="0" w:color="000000"/>
            </w:tcBorders>
            <w:vAlign w:val="center"/>
          </w:tcPr>
          <w:p w14:paraId="37D0688E" w14:textId="77777777" w:rsidR="00CE2267" w:rsidRPr="005E08E3" w:rsidRDefault="00CE2267" w:rsidP="003E670A">
            <w:pPr>
              <w:widowControl w:val="0"/>
              <w:jc w:val="center"/>
              <w:rPr>
                <w:sz w:val="20"/>
                <w:szCs w:val="20"/>
                <w:lang w:val="uk-UA"/>
              </w:rPr>
            </w:pPr>
            <w:r w:rsidRPr="005E08E3">
              <w:rPr>
                <w:color w:val="000000"/>
                <w:sz w:val="20"/>
                <w:szCs w:val="20"/>
                <w:lang w:val="uk-UA"/>
              </w:rPr>
              <w:t>3</w:t>
            </w:r>
          </w:p>
        </w:tc>
      </w:tr>
      <w:tr w:rsidR="00CE2267" w:rsidRPr="005E08E3" w14:paraId="43EABB31"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D689C90" w14:textId="5ADAD352" w:rsidR="00CE2267" w:rsidRPr="0042352B" w:rsidRDefault="00CE2267" w:rsidP="00CE2267">
            <w:pPr>
              <w:jc w:val="center"/>
              <w:rPr>
                <w:color w:val="000000"/>
                <w:sz w:val="20"/>
                <w:szCs w:val="20"/>
              </w:rPr>
            </w:pPr>
            <w:r w:rsidRPr="005A726D">
              <w:rPr>
                <w:sz w:val="20"/>
                <w:szCs w:val="20"/>
                <w:lang w:val="uk-UA" w:eastAsia="uk-UA"/>
              </w:rPr>
              <w:t>06000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414B2E3C" w14:textId="103D1084" w:rsidR="00CE2267" w:rsidRPr="0042352B" w:rsidRDefault="00CE2267" w:rsidP="00CE2267">
            <w:pPr>
              <w:jc w:val="center"/>
              <w:rPr>
                <w:color w:val="000000"/>
                <w:sz w:val="20"/>
                <w:szCs w:val="20"/>
              </w:rPr>
            </w:pPr>
            <w:r w:rsidRPr="005A726D">
              <w:rPr>
                <w:sz w:val="20"/>
                <w:szCs w:val="20"/>
                <w:lang w:val="uk-UA" w:eastAsia="uk-UA"/>
              </w:rPr>
              <w:t>Оксид вуглецю</w:t>
            </w:r>
          </w:p>
        </w:tc>
        <w:tc>
          <w:tcPr>
            <w:tcW w:w="5292" w:type="dxa"/>
            <w:tcBorders>
              <w:top w:val="outset" w:sz="8" w:space="0" w:color="000000"/>
              <w:left w:val="outset" w:sz="8" w:space="0" w:color="000000"/>
              <w:bottom w:val="outset" w:sz="8" w:space="0" w:color="000000"/>
              <w:right w:val="outset" w:sz="8" w:space="0" w:color="000000"/>
            </w:tcBorders>
            <w:vAlign w:val="center"/>
          </w:tcPr>
          <w:p w14:paraId="7C39792D" w14:textId="0CFBEBFD" w:rsidR="00CE2267" w:rsidRPr="0042352B" w:rsidRDefault="00CE2267" w:rsidP="00CE2267">
            <w:pPr>
              <w:jc w:val="center"/>
              <w:rPr>
                <w:color w:val="000000"/>
                <w:sz w:val="20"/>
                <w:szCs w:val="20"/>
                <w:highlight w:val="yellow"/>
              </w:rPr>
            </w:pPr>
            <w:r w:rsidRPr="005A726D">
              <w:rPr>
                <w:sz w:val="20"/>
                <w:szCs w:val="20"/>
              </w:rPr>
              <w:t>0,125</w:t>
            </w:r>
          </w:p>
        </w:tc>
      </w:tr>
      <w:tr w:rsidR="00CE2267" w:rsidRPr="005E08E3" w14:paraId="18B0BFA7"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1F1C2CC8" w14:textId="17E9E9A7" w:rsidR="00CE2267" w:rsidRPr="0042352B" w:rsidRDefault="00CE2267" w:rsidP="00CE2267">
            <w:pPr>
              <w:jc w:val="center"/>
              <w:rPr>
                <w:color w:val="000000"/>
                <w:sz w:val="20"/>
                <w:szCs w:val="20"/>
              </w:rPr>
            </w:pPr>
            <w:r w:rsidRPr="005A726D">
              <w:rPr>
                <w:sz w:val="20"/>
                <w:szCs w:val="20"/>
                <w:lang w:val="uk-UA"/>
              </w:rPr>
              <w:t>12000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16EEB04D" w14:textId="14CCE060" w:rsidR="00CE2267" w:rsidRPr="0042352B" w:rsidRDefault="00CE2267" w:rsidP="00CE2267">
            <w:pPr>
              <w:jc w:val="center"/>
              <w:rPr>
                <w:color w:val="000000"/>
                <w:sz w:val="20"/>
                <w:szCs w:val="20"/>
              </w:rPr>
            </w:pPr>
            <w:r w:rsidRPr="005A726D">
              <w:rPr>
                <w:sz w:val="20"/>
                <w:szCs w:val="20"/>
                <w:lang w:val="uk-UA"/>
              </w:rPr>
              <w:t>Метан</w:t>
            </w:r>
          </w:p>
        </w:tc>
        <w:tc>
          <w:tcPr>
            <w:tcW w:w="5292" w:type="dxa"/>
            <w:tcBorders>
              <w:top w:val="outset" w:sz="8" w:space="0" w:color="000000"/>
              <w:left w:val="outset" w:sz="8" w:space="0" w:color="000000"/>
              <w:bottom w:val="outset" w:sz="8" w:space="0" w:color="000000"/>
              <w:right w:val="outset" w:sz="8" w:space="0" w:color="000000"/>
            </w:tcBorders>
            <w:vAlign w:val="center"/>
          </w:tcPr>
          <w:p w14:paraId="5DEE43ED" w14:textId="31E6B00C" w:rsidR="00CE2267" w:rsidRPr="0042352B" w:rsidRDefault="00CE2267" w:rsidP="00CE2267">
            <w:pPr>
              <w:jc w:val="center"/>
              <w:rPr>
                <w:color w:val="000000"/>
                <w:sz w:val="20"/>
                <w:szCs w:val="20"/>
                <w:highlight w:val="yellow"/>
              </w:rPr>
            </w:pPr>
            <w:r w:rsidRPr="005A726D">
              <w:rPr>
                <w:sz w:val="20"/>
                <w:szCs w:val="20"/>
              </w:rPr>
              <w:t>66,905</w:t>
            </w:r>
          </w:p>
        </w:tc>
      </w:tr>
      <w:tr w:rsidR="00CE2267" w:rsidRPr="005E08E3" w14:paraId="2B3CE47A"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FB53A5D" w14:textId="03B55EA0" w:rsidR="00CE2267" w:rsidRPr="0042352B" w:rsidRDefault="00CE2267" w:rsidP="00CE2267">
            <w:pPr>
              <w:jc w:val="center"/>
              <w:rPr>
                <w:color w:val="000000"/>
                <w:sz w:val="20"/>
                <w:szCs w:val="20"/>
              </w:rPr>
            </w:pPr>
            <w:r w:rsidRPr="005A726D">
              <w:rPr>
                <w:sz w:val="20"/>
                <w:szCs w:val="20"/>
                <w:lang w:val="uk-UA" w:eastAsia="uk-UA"/>
              </w:rPr>
              <w:t>04001</w:t>
            </w:r>
          </w:p>
        </w:tc>
        <w:tc>
          <w:tcPr>
            <w:tcW w:w="6365" w:type="dxa"/>
            <w:tcBorders>
              <w:top w:val="outset" w:sz="8" w:space="0" w:color="000000"/>
              <w:left w:val="outset" w:sz="8" w:space="0" w:color="000000"/>
              <w:bottom w:val="outset" w:sz="8" w:space="0" w:color="000000"/>
              <w:right w:val="outset" w:sz="8" w:space="0" w:color="000000"/>
            </w:tcBorders>
            <w:vAlign w:val="center"/>
          </w:tcPr>
          <w:p w14:paraId="768CF3AC" w14:textId="3285BAB5" w:rsidR="00CE2267" w:rsidRPr="0042352B" w:rsidRDefault="00CE2267" w:rsidP="00CE2267">
            <w:pPr>
              <w:jc w:val="center"/>
              <w:rPr>
                <w:color w:val="000000"/>
                <w:sz w:val="20"/>
                <w:szCs w:val="20"/>
              </w:rPr>
            </w:pPr>
            <w:r w:rsidRPr="005A726D">
              <w:rPr>
                <w:sz w:val="20"/>
                <w:szCs w:val="20"/>
                <w:lang w:val="uk-UA" w:eastAsia="uk-UA"/>
              </w:rPr>
              <w:t>Оксиди азоту (у перерахунку на діоксид азоту)( NO+ NO2)</w:t>
            </w:r>
          </w:p>
        </w:tc>
        <w:tc>
          <w:tcPr>
            <w:tcW w:w="5292" w:type="dxa"/>
            <w:tcBorders>
              <w:top w:val="outset" w:sz="8" w:space="0" w:color="000000"/>
              <w:left w:val="outset" w:sz="8" w:space="0" w:color="000000"/>
              <w:bottom w:val="outset" w:sz="8" w:space="0" w:color="000000"/>
              <w:right w:val="outset" w:sz="8" w:space="0" w:color="000000"/>
            </w:tcBorders>
            <w:vAlign w:val="center"/>
          </w:tcPr>
          <w:p w14:paraId="186D1149" w14:textId="119CE727" w:rsidR="00CE2267" w:rsidRPr="0042352B" w:rsidRDefault="00CE2267" w:rsidP="00CE2267">
            <w:pPr>
              <w:jc w:val="center"/>
              <w:rPr>
                <w:color w:val="000000"/>
                <w:sz w:val="20"/>
                <w:szCs w:val="20"/>
                <w:highlight w:val="yellow"/>
              </w:rPr>
            </w:pPr>
            <w:r w:rsidRPr="005A726D">
              <w:rPr>
                <w:sz w:val="20"/>
                <w:szCs w:val="20"/>
              </w:rPr>
              <w:t>0,005</w:t>
            </w:r>
          </w:p>
        </w:tc>
      </w:tr>
      <w:tr w:rsidR="00CE2267" w:rsidRPr="005E08E3" w14:paraId="27CC43D2" w14:textId="77777777" w:rsidTr="007E2DAF">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5A15F6AF" w14:textId="5FFBC104" w:rsidR="00CE2267" w:rsidRPr="0042352B" w:rsidRDefault="00CE2267" w:rsidP="00CE2267">
            <w:pPr>
              <w:jc w:val="center"/>
              <w:rPr>
                <w:color w:val="000000"/>
                <w:sz w:val="20"/>
                <w:szCs w:val="20"/>
              </w:rPr>
            </w:pPr>
            <w:r w:rsidRPr="005A726D">
              <w:rPr>
                <w:sz w:val="20"/>
                <w:szCs w:val="20"/>
                <w:lang w:val="uk-UA"/>
              </w:rPr>
              <w:t>04003</w:t>
            </w:r>
          </w:p>
        </w:tc>
        <w:tc>
          <w:tcPr>
            <w:tcW w:w="6365" w:type="dxa"/>
            <w:tcBorders>
              <w:top w:val="outset" w:sz="8" w:space="0" w:color="000000"/>
              <w:left w:val="outset" w:sz="8" w:space="0" w:color="000000"/>
              <w:bottom w:val="outset" w:sz="8" w:space="0" w:color="000000"/>
              <w:right w:val="outset" w:sz="8" w:space="0" w:color="000000"/>
            </w:tcBorders>
            <w:vAlign w:val="center"/>
          </w:tcPr>
          <w:p w14:paraId="17A573AA" w14:textId="7305F9C3" w:rsidR="00CE2267" w:rsidRPr="0042352B" w:rsidRDefault="00CE2267" w:rsidP="00CE2267">
            <w:pPr>
              <w:jc w:val="center"/>
              <w:rPr>
                <w:color w:val="000000"/>
                <w:sz w:val="20"/>
                <w:szCs w:val="20"/>
              </w:rPr>
            </w:pPr>
            <w:r w:rsidRPr="005A726D">
              <w:rPr>
                <w:sz w:val="20"/>
                <w:szCs w:val="20"/>
                <w:lang w:val="uk-UA"/>
              </w:rPr>
              <w:t>Аміак</w:t>
            </w:r>
          </w:p>
        </w:tc>
        <w:tc>
          <w:tcPr>
            <w:tcW w:w="5292" w:type="dxa"/>
            <w:tcBorders>
              <w:top w:val="outset" w:sz="8" w:space="0" w:color="000000"/>
              <w:left w:val="outset" w:sz="8" w:space="0" w:color="000000"/>
              <w:bottom w:val="outset" w:sz="8" w:space="0" w:color="000000"/>
              <w:right w:val="outset" w:sz="8" w:space="0" w:color="000000"/>
            </w:tcBorders>
            <w:vAlign w:val="center"/>
          </w:tcPr>
          <w:p w14:paraId="4152FD4D" w14:textId="3A0DD406" w:rsidR="00CE2267" w:rsidRPr="0042352B" w:rsidRDefault="00CE2267" w:rsidP="00CE2267">
            <w:pPr>
              <w:jc w:val="center"/>
              <w:rPr>
                <w:color w:val="000000"/>
                <w:sz w:val="20"/>
                <w:szCs w:val="20"/>
                <w:highlight w:val="yellow"/>
                <w:lang w:val="uk-UA"/>
              </w:rPr>
            </w:pPr>
            <w:r w:rsidRPr="005A726D">
              <w:rPr>
                <w:sz w:val="20"/>
                <w:szCs w:val="20"/>
              </w:rPr>
              <w:t>0,284</w:t>
            </w:r>
          </w:p>
        </w:tc>
      </w:tr>
      <w:tr w:rsidR="00CE2267" w:rsidRPr="005E08E3" w14:paraId="37A1C03B"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6252A8C0" w14:textId="2B75CDE8" w:rsidR="00CE2267" w:rsidRPr="0042352B" w:rsidRDefault="00CE2267" w:rsidP="00CE2267">
            <w:pPr>
              <w:jc w:val="center"/>
              <w:rPr>
                <w:color w:val="000000"/>
                <w:sz w:val="20"/>
                <w:szCs w:val="20"/>
              </w:rPr>
            </w:pPr>
            <w:r w:rsidRPr="005A726D">
              <w:rPr>
                <w:sz w:val="20"/>
                <w:szCs w:val="20"/>
                <w:lang w:val="uk-UA" w:eastAsia="uk-UA"/>
              </w:rPr>
              <w:t>05000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1820C94F" w14:textId="5919A440" w:rsidR="00CE2267" w:rsidRPr="0042352B" w:rsidRDefault="00CE2267" w:rsidP="00CE2267">
            <w:pPr>
              <w:jc w:val="center"/>
              <w:rPr>
                <w:color w:val="000000"/>
                <w:sz w:val="20"/>
                <w:szCs w:val="20"/>
              </w:rPr>
            </w:pPr>
            <w:r w:rsidRPr="005A726D">
              <w:rPr>
                <w:sz w:val="20"/>
                <w:szCs w:val="20"/>
                <w:lang w:val="uk-UA" w:eastAsia="uk-UA"/>
              </w:rPr>
              <w:t xml:space="preserve">Діоксид та інші сполуки сірки </w:t>
            </w:r>
            <w:r w:rsidRPr="005A726D">
              <w:rPr>
                <w:sz w:val="20"/>
                <w:szCs w:val="20"/>
                <w:lang w:val="uk-UA" w:eastAsia="uk-UA"/>
              </w:rPr>
              <w:br/>
              <w:t>(</w:t>
            </w:r>
            <w:proofErr w:type="spellStart"/>
            <w:r w:rsidRPr="005A726D">
              <w:rPr>
                <w:sz w:val="20"/>
                <w:szCs w:val="20"/>
                <w:lang w:val="uk-UA" w:eastAsia="uk-UA"/>
              </w:rPr>
              <w:t>метилмеркаптан</w:t>
            </w:r>
            <w:proofErr w:type="spellEnd"/>
            <w:r w:rsidRPr="005A726D">
              <w:rPr>
                <w:sz w:val="20"/>
                <w:szCs w:val="20"/>
                <w:lang w:val="uk-UA" w:eastAsia="uk-UA"/>
              </w:rPr>
              <w:t xml:space="preserve"> (газ))</w:t>
            </w:r>
          </w:p>
        </w:tc>
        <w:tc>
          <w:tcPr>
            <w:tcW w:w="5292" w:type="dxa"/>
            <w:tcBorders>
              <w:top w:val="outset" w:sz="8" w:space="0" w:color="000000"/>
              <w:left w:val="outset" w:sz="8" w:space="0" w:color="000000"/>
              <w:bottom w:val="outset" w:sz="8" w:space="0" w:color="000000"/>
              <w:right w:val="outset" w:sz="8" w:space="0" w:color="000000"/>
            </w:tcBorders>
            <w:vAlign w:val="center"/>
          </w:tcPr>
          <w:p w14:paraId="3CD7A355" w14:textId="07528819" w:rsidR="00CE2267" w:rsidRPr="0042352B" w:rsidRDefault="00CE2267" w:rsidP="00CE2267">
            <w:pPr>
              <w:jc w:val="center"/>
              <w:rPr>
                <w:color w:val="000000"/>
                <w:sz w:val="20"/>
                <w:szCs w:val="20"/>
                <w:highlight w:val="yellow"/>
              </w:rPr>
            </w:pPr>
            <w:r w:rsidRPr="005A726D">
              <w:rPr>
                <w:sz w:val="20"/>
                <w:szCs w:val="20"/>
              </w:rPr>
              <w:t>0,000</w:t>
            </w:r>
          </w:p>
        </w:tc>
      </w:tr>
      <w:tr w:rsidR="00CE2267" w:rsidRPr="005E08E3" w14:paraId="4F1ADB7F"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535874CB" w14:textId="6168FB52" w:rsidR="00CE2267" w:rsidRPr="0042352B" w:rsidRDefault="00CE2267" w:rsidP="00CE2267">
            <w:pPr>
              <w:jc w:val="center"/>
              <w:rPr>
                <w:color w:val="000000"/>
                <w:sz w:val="20"/>
                <w:szCs w:val="20"/>
              </w:rPr>
            </w:pPr>
            <w:r w:rsidRPr="005A726D">
              <w:rPr>
                <w:sz w:val="20"/>
                <w:szCs w:val="20"/>
                <w:lang w:val="uk-UA" w:eastAsia="uk-UA"/>
              </w:rPr>
              <w:t>05000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2584B1F2" w14:textId="77777777" w:rsidR="00CE2267" w:rsidRPr="005A726D" w:rsidRDefault="00CE2267" w:rsidP="00CE2267">
            <w:pPr>
              <w:jc w:val="center"/>
              <w:rPr>
                <w:sz w:val="20"/>
                <w:szCs w:val="20"/>
                <w:lang w:val="uk-UA" w:eastAsia="uk-UA"/>
              </w:rPr>
            </w:pPr>
            <w:r w:rsidRPr="005A726D">
              <w:rPr>
                <w:sz w:val="20"/>
                <w:szCs w:val="20"/>
                <w:lang w:val="uk-UA" w:eastAsia="uk-UA"/>
              </w:rPr>
              <w:t xml:space="preserve">Діоксид та інші сполуки сірки </w:t>
            </w:r>
          </w:p>
          <w:p w14:paraId="03857607" w14:textId="6EAB4716" w:rsidR="00CE2267" w:rsidRPr="0042352B" w:rsidRDefault="00CE2267" w:rsidP="00CE2267">
            <w:pPr>
              <w:jc w:val="center"/>
              <w:rPr>
                <w:color w:val="000000"/>
                <w:sz w:val="20"/>
                <w:szCs w:val="20"/>
              </w:rPr>
            </w:pPr>
            <w:r w:rsidRPr="005A726D">
              <w:rPr>
                <w:sz w:val="20"/>
                <w:szCs w:val="20"/>
                <w:lang w:val="uk-UA" w:eastAsia="uk-UA"/>
              </w:rPr>
              <w:t>(</w:t>
            </w:r>
            <w:proofErr w:type="spellStart"/>
            <w:r w:rsidRPr="005A726D">
              <w:rPr>
                <w:sz w:val="20"/>
                <w:szCs w:val="20"/>
                <w:lang w:val="uk-UA" w:eastAsia="uk-UA"/>
              </w:rPr>
              <w:t>етилмеркаптан</w:t>
            </w:r>
            <w:proofErr w:type="spellEnd"/>
            <w:r w:rsidRPr="005A726D">
              <w:rPr>
                <w:sz w:val="20"/>
                <w:szCs w:val="20"/>
                <w:lang w:val="uk-UA" w:eastAsia="uk-UA"/>
              </w:rPr>
              <w:t>)</w:t>
            </w:r>
          </w:p>
        </w:tc>
        <w:tc>
          <w:tcPr>
            <w:tcW w:w="5292" w:type="dxa"/>
            <w:tcBorders>
              <w:top w:val="outset" w:sz="8" w:space="0" w:color="000000"/>
              <w:left w:val="outset" w:sz="8" w:space="0" w:color="000000"/>
              <w:bottom w:val="outset" w:sz="8" w:space="0" w:color="000000"/>
              <w:right w:val="outset" w:sz="8" w:space="0" w:color="000000"/>
            </w:tcBorders>
            <w:vAlign w:val="center"/>
          </w:tcPr>
          <w:p w14:paraId="320D9BB2" w14:textId="284DF79B" w:rsidR="00CE2267" w:rsidRPr="00770F33" w:rsidRDefault="00CE2267" w:rsidP="00CE2267">
            <w:pPr>
              <w:jc w:val="center"/>
              <w:rPr>
                <w:color w:val="000000"/>
                <w:sz w:val="20"/>
                <w:szCs w:val="20"/>
              </w:rPr>
            </w:pPr>
            <w:r w:rsidRPr="005A726D">
              <w:rPr>
                <w:sz w:val="20"/>
                <w:szCs w:val="20"/>
              </w:rPr>
              <w:t>0,000</w:t>
            </w:r>
          </w:p>
        </w:tc>
      </w:tr>
      <w:tr w:rsidR="00CE2267" w:rsidRPr="005E08E3" w14:paraId="1C06D189"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54637D30" w14:textId="727F21C6" w:rsidR="00CE2267" w:rsidRPr="0042352B" w:rsidRDefault="00CE2267" w:rsidP="00CE2267">
            <w:pPr>
              <w:jc w:val="center"/>
              <w:rPr>
                <w:color w:val="000000"/>
                <w:sz w:val="20"/>
                <w:szCs w:val="20"/>
              </w:rPr>
            </w:pPr>
            <w:r w:rsidRPr="005A726D">
              <w:rPr>
                <w:sz w:val="20"/>
                <w:szCs w:val="20"/>
                <w:lang w:val="uk-UA" w:eastAsia="uk-UA"/>
              </w:rPr>
              <w:t>05002</w:t>
            </w:r>
          </w:p>
        </w:tc>
        <w:tc>
          <w:tcPr>
            <w:tcW w:w="6365" w:type="dxa"/>
            <w:tcBorders>
              <w:top w:val="outset" w:sz="8" w:space="0" w:color="000000"/>
              <w:left w:val="outset" w:sz="8" w:space="0" w:color="000000"/>
              <w:bottom w:val="outset" w:sz="8" w:space="0" w:color="000000"/>
              <w:right w:val="outset" w:sz="8" w:space="0" w:color="000000"/>
            </w:tcBorders>
            <w:vAlign w:val="center"/>
          </w:tcPr>
          <w:p w14:paraId="07C6836A" w14:textId="363EAA50" w:rsidR="00CE2267" w:rsidRPr="0042352B" w:rsidRDefault="00CE2267" w:rsidP="00CE2267">
            <w:pPr>
              <w:jc w:val="center"/>
              <w:rPr>
                <w:color w:val="000000"/>
                <w:sz w:val="20"/>
                <w:szCs w:val="20"/>
              </w:rPr>
            </w:pPr>
            <w:r w:rsidRPr="005A726D">
              <w:rPr>
                <w:sz w:val="20"/>
                <w:szCs w:val="20"/>
                <w:lang w:val="uk-UA" w:eastAsia="uk-UA"/>
              </w:rPr>
              <w:t>Сірководень (Н</w:t>
            </w:r>
            <w:r w:rsidRPr="005A726D">
              <w:rPr>
                <w:sz w:val="20"/>
                <w:szCs w:val="20"/>
                <w:vertAlign w:val="subscript"/>
                <w:lang w:val="uk-UA" w:eastAsia="uk-UA"/>
              </w:rPr>
              <w:t>2</w:t>
            </w:r>
            <w:r w:rsidRPr="005A726D">
              <w:rPr>
                <w:sz w:val="20"/>
                <w:szCs w:val="20"/>
                <w:lang w:val="uk-UA" w:eastAsia="uk-UA"/>
              </w:rPr>
              <w:t>S)</w:t>
            </w:r>
          </w:p>
        </w:tc>
        <w:tc>
          <w:tcPr>
            <w:tcW w:w="5292" w:type="dxa"/>
            <w:tcBorders>
              <w:top w:val="outset" w:sz="8" w:space="0" w:color="000000"/>
              <w:left w:val="outset" w:sz="8" w:space="0" w:color="000000"/>
              <w:bottom w:val="outset" w:sz="8" w:space="0" w:color="000000"/>
              <w:right w:val="outset" w:sz="8" w:space="0" w:color="000000"/>
            </w:tcBorders>
            <w:vAlign w:val="center"/>
          </w:tcPr>
          <w:p w14:paraId="65AC3F57" w14:textId="4F72F858" w:rsidR="00CE2267" w:rsidRPr="00770F33" w:rsidRDefault="00CE2267" w:rsidP="00CE2267">
            <w:pPr>
              <w:jc w:val="center"/>
              <w:rPr>
                <w:color w:val="000000"/>
                <w:sz w:val="20"/>
                <w:szCs w:val="20"/>
              </w:rPr>
            </w:pPr>
            <w:r w:rsidRPr="005A726D">
              <w:rPr>
                <w:sz w:val="20"/>
                <w:szCs w:val="20"/>
              </w:rPr>
              <w:t>0,037</w:t>
            </w:r>
          </w:p>
        </w:tc>
      </w:tr>
      <w:tr w:rsidR="00CE2267" w:rsidRPr="005E08E3" w14:paraId="47F0B261"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4CA141F2" w14:textId="123FABFB" w:rsidR="00CE2267" w:rsidRPr="0042352B" w:rsidRDefault="00CE2267" w:rsidP="00CE2267">
            <w:pPr>
              <w:jc w:val="center"/>
              <w:rPr>
                <w:color w:val="000000"/>
                <w:sz w:val="20"/>
                <w:szCs w:val="20"/>
              </w:rPr>
            </w:pPr>
            <w:r w:rsidRPr="005A726D">
              <w:rPr>
                <w:sz w:val="20"/>
                <w:szCs w:val="20"/>
                <w:lang w:val="uk-UA"/>
              </w:rPr>
              <w:t>11000</w:t>
            </w:r>
          </w:p>
        </w:tc>
        <w:tc>
          <w:tcPr>
            <w:tcW w:w="6365" w:type="dxa"/>
            <w:tcBorders>
              <w:top w:val="outset" w:sz="8" w:space="0" w:color="000000"/>
              <w:left w:val="outset" w:sz="8" w:space="0" w:color="000000"/>
              <w:bottom w:val="outset" w:sz="8" w:space="0" w:color="000000"/>
              <w:right w:val="outset" w:sz="8" w:space="0" w:color="000000"/>
            </w:tcBorders>
            <w:vAlign w:val="center"/>
          </w:tcPr>
          <w:p w14:paraId="52D49F22" w14:textId="77777777" w:rsidR="00CE2267" w:rsidRPr="005A726D" w:rsidRDefault="00CE2267" w:rsidP="00CE2267">
            <w:pPr>
              <w:ind w:left="23" w:hanging="23"/>
              <w:jc w:val="center"/>
              <w:rPr>
                <w:sz w:val="20"/>
                <w:szCs w:val="20"/>
                <w:lang w:val="uk-UA"/>
              </w:rPr>
            </w:pPr>
            <w:r w:rsidRPr="005A726D">
              <w:rPr>
                <w:sz w:val="20"/>
                <w:szCs w:val="20"/>
                <w:lang w:val="uk-UA"/>
              </w:rPr>
              <w:t>Неметанові легкі органічні сполуки (НМЛОС)</w:t>
            </w:r>
          </w:p>
          <w:p w14:paraId="616BBE33" w14:textId="41E9AC93" w:rsidR="00CE2267" w:rsidRPr="0042352B" w:rsidRDefault="00CE2267" w:rsidP="00CE2267">
            <w:pPr>
              <w:jc w:val="center"/>
              <w:rPr>
                <w:color w:val="000000"/>
                <w:sz w:val="20"/>
                <w:szCs w:val="20"/>
              </w:rPr>
            </w:pPr>
            <w:r w:rsidRPr="005A726D">
              <w:rPr>
                <w:i/>
                <w:sz w:val="20"/>
                <w:szCs w:val="20"/>
                <w:lang w:val="uk-UA"/>
              </w:rPr>
              <w:t xml:space="preserve">(вуглеводні </w:t>
            </w:r>
            <w:proofErr w:type="spellStart"/>
            <w:r w:rsidRPr="005A726D">
              <w:rPr>
                <w:i/>
                <w:sz w:val="20"/>
                <w:szCs w:val="20"/>
                <w:lang w:val="uk-UA"/>
              </w:rPr>
              <w:t>гpаничні</w:t>
            </w:r>
            <w:proofErr w:type="spellEnd"/>
            <w:r w:rsidRPr="005A726D">
              <w:rPr>
                <w:i/>
                <w:sz w:val="20"/>
                <w:szCs w:val="20"/>
                <w:lang w:val="uk-UA"/>
              </w:rPr>
              <w:t xml:space="preserve"> С</w:t>
            </w:r>
            <w:r w:rsidRPr="005A726D">
              <w:rPr>
                <w:i/>
                <w:sz w:val="20"/>
                <w:szCs w:val="20"/>
                <w:vertAlign w:val="subscript"/>
                <w:lang w:val="uk-UA"/>
              </w:rPr>
              <w:t>12</w:t>
            </w:r>
            <w:r w:rsidRPr="005A726D">
              <w:rPr>
                <w:i/>
                <w:sz w:val="20"/>
                <w:szCs w:val="20"/>
                <w:lang w:val="uk-UA"/>
              </w:rPr>
              <w:t>-С</w:t>
            </w:r>
            <w:r w:rsidRPr="005A726D">
              <w:rPr>
                <w:i/>
                <w:sz w:val="20"/>
                <w:szCs w:val="20"/>
                <w:vertAlign w:val="subscript"/>
                <w:lang w:val="uk-UA"/>
              </w:rPr>
              <w:t>19</w:t>
            </w:r>
            <w:r w:rsidRPr="005A726D">
              <w:rPr>
                <w:i/>
                <w:sz w:val="20"/>
                <w:szCs w:val="20"/>
                <w:lang w:val="uk-UA"/>
              </w:rPr>
              <w:t xml:space="preserve"> (розчинник РПК-265 П та </w:t>
            </w:r>
            <w:proofErr w:type="spellStart"/>
            <w:r w:rsidRPr="005A726D">
              <w:rPr>
                <w:i/>
                <w:sz w:val="20"/>
                <w:szCs w:val="20"/>
                <w:lang w:val="uk-UA"/>
              </w:rPr>
              <w:t>інш</w:t>
            </w:r>
            <w:proofErr w:type="spellEnd"/>
            <w:r w:rsidRPr="005A726D">
              <w:rPr>
                <w:i/>
                <w:sz w:val="20"/>
                <w:szCs w:val="20"/>
                <w:lang w:val="uk-UA"/>
              </w:rPr>
              <w:t>.)</w:t>
            </w:r>
          </w:p>
        </w:tc>
        <w:tc>
          <w:tcPr>
            <w:tcW w:w="5292" w:type="dxa"/>
            <w:tcBorders>
              <w:top w:val="outset" w:sz="8" w:space="0" w:color="000000"/>
              <w:left w:val="outset" w:sz="8" w:space="0" w:color="000000"/>
              <w:bottom w:val="outset" w:sz="8" w:space="0" w:color="000000"/>
              <w:right w:val="outset" w:sz="8" w:space="0" w:color="000000"/>
            </w:tcBorders>
            <w:vAlign w:val="center"/>
          </w:tcPr>
          <w:p w14:paraId="7D6C89D5" w14:textId="3C066BEC" w:rsidR="00CE2267" w:rsidRPr="00770F33" w:rsidRDefault="00CE2267" w:rsidP="00CE2267">
            <w:pPr>
              <w:jc w:val="center"/>
              <w:rPr>
                <w:color w:val="000000"/>
                <w:sz w:val="20"/>
                <w:szCs w:val="20"/>
              </w:rPr>
            </w:pPr>
            <w:r w:rsidRPr="005A726D">
              <w:rPr>
                <w:sz w:val="20"/>
                <w:szCs w:val="20"/>
              </w:rPr>
              <w:t>0,006</w:t>
            </w:r>
          </w:p>
        </w:tc>
      </w:tr>
      <w:tr w:rsidR="00CE2267" w:rsidRPr="005E08E3" w14:paraId="3FE6E2D8"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77F812C5" w14:textId="2FB58A2F" w:rsidR="00CE2267" w:rsidRPr="0042352B" w:rsidRDefault="00CE2267" w:rsidP="00CE2267">
            <w:pPr>
              <w:jc w:val="center"/>
              <w:rPr>
                <w:color w:val="000000"/>
                <w:sz w:val="20"/>
                <w:szCs w:val="20"/>
              </w:rPr>
            </w:pPr>
            <w:r w:rsidRPr="005A726D">
              <w:rPr>
                <w:sz w:val="20"/>
                <w:szCs w:val="20"/>
                <w:lang w:val="uk-UA"/>
              </w:rPr>
              <w:t>11049</w:t>
            </w:r>
          </w:p>
        </w:tc>
        <w:tc>
          <w:tcPr>
            <w:tcW w:w="6365" w:type="dxa"/>
            <w:tcBorders>
              <w:top w:val="outset" w:sz="8" w:space="0" w:color="000000"/>
              <w:left w:val="outset" w:sz="8" w:space="0" w:color="000000"/>
              <w:bottom w:val="outset" w:sz="8" w:space="0" w:color="000000"/>
              <w:right w:val="outset" w:sz="8" w:space="0" w:color="000000"/>
            </w:tcBorders>
            <w:vAlign w:val="center"/>
          </w:tcPr>
          <w:p w14:paraId="0C12056C" w14:textId="63003844" w:rsidR="00CE2267" w:rsidRPr="0042352B" w:rsidRDefault="00CE2267" w:rsidP="00CE2267">
            <w:pPr>
              <w:jc w:val="center"/>
              <w:rPr>
                <w:color w:val="000000"/>
                <w:sz w:val="20"/>
                <w:szCs w:val="20"/>
              </w:rPr>
            </w:pPr>
            <w:r w:rsidRPr="005A726D">
              <w:rPr>
                <w:sz w:val="20"/>
                <w:szCs w:val="20"/>
                <w:lang w:val="uk-UA"/>
              </w:rPr>
              <w:t>Формальдегід</w:t>
            </w:r>
          </w:p>
        </w:tc>
        <w:tc>
          <w:tcPr>
            <w:tcW w:w="5292" w:type="dxa"/>
            <w:tcBorders>
              <w:top w:val="outset" w:sz="8" w:space="0" w:color="000000"/>
              <w:left w:val="outset" w:sz="8" w:space="0" w:color="000000"/>
              <w:bottom w:val="outset" w:sz="8" w:space="0" w:color="000000"/>
              <w:right w:val="outset" w:sz="8" w:space="0" w:color="000000"/>
            </w:tcBorders>
            <w:vAlign w:val="center"/>
          </w:tcPr>
          <w:p w14:paraId="2A66AC25" w14:textId="0E34D57E" w:rsidR="00CE2267" w:rsidRPr="00770F33" w:rsidRDefault="00CE2267" w:rsidP="00CE2267">
            <w:pPr>
              <w:jc w:val="center"/>
              <w:rPr>
                <w:color w:val="000000"/>
                <w:sz w:val="20"/>
                <w:szCs w:val="20"/>
              </w:rPr>
            </w:pPr>
            <w:r w:rsidRPr="005A726D">
              <w:rPr>
                <w:sz w:val="20"/>
                <w:szCs w:val="20"/>
              </w:rPr>
              <w:t>0,000</w:t>
            </w:r>
          </w:p>
        </w:tc>
      </w:tr>
      <w:tr w:rsidR="00CE2267" w:rsidRPr="005E08E3" w14:paraId="3DE57EE5" w14:textId="77777777" w:rsidTr="003E670A">
        <w:trPr>
          <w:trHeight w:val="45"/>
        </w:trPr>
        <w:tc>
          <w:tcPr>
            <w:tcW w:w="2646" w:type="dxa"/>
            <w:tcBorders>
              <w:top w:val="outset" w:sz="8" w:space="0" w:color="000000"/>
              <w:left w:val="outset" w:sz="8" w:space="0" w:color="000000"/>
              <w:bottom w:val="outset" w:sz="8" w:space="0" w:color="000000"/>
              <w:right w:val="outset" w:sz="8" w:space="0" w:color="000000"/>
            </w:tcBorders>
            <w:vAlign w:val="center"/>
          </w:tcPr>
          <w:p w14:paraId="1A3F3176" w14:textId="77777777" w:rsidR="00CE2267" w:rsidRPr="0042352B" w:rsidRDefault="00CE2267" w:rsidP="003E670A">
            <w:pPr>
              <w:widowControl w:val="0"/>
              <w:rPr>
                <w:sz w:val="20"/>
                <w:szCs w:val="20"/>
                <w:lang w:val="uk-UA"/>
              </w:rPr>
            </w:pPr>
          </w:p>
        </w:tc>
        <w:tc>
          <w:tcPr>
            <w:tcW w:w="6365" w:type="dxa"/>
            <w:tcBorders>
              <w:top w:val="outset" w:sz="8" w:space="0" w:color="000000"/>
              <w:left w:val="outset" w:sz="8" w:space="0" w:color="000000"/>
              <w:bottom w:val="outset" w:sz="8" w:space="0" w:color="000000"/>
              <w:right w:val="outset" w:sz="8" w:space="0" w:color="000000"/>
            </w:tcBorders>
            <w:vAlign w:val="center"/>
          </w:tcPr>
          <w:p w14:paraId="05593A5C" w14:textId="77777777" w:rsidR="00CE2267" w:rsidRPr="0042352B" w:rsidRDefault="00CE2267" w:rsidP="003E670A">
            <w:pPr>
              <w:widowControl w:val="0"/>
              <w:jc w:val="center"/>
              <w:rPr>
                <w:sz w:val="20"/>
                <w:szCs w:val="20"/>
                <w:lang w:val="uk-UA"/>
              </w:rPr>
            </w:pPr>
            <w:r w:rsidRPr="0042352B">
              <w:rPr>
                <w:color w:val="000000"/>
                <w:sz w:val="20"/>
                <w:szCs w:val="20"/>
                <w:lang w:val="uk-UA"/>
              </w:rPr>
              <w:t>Усього за виробничим та технологічним процесом, технологічним устаткуванням (установкою)</w:t>
            </w:r>
          </w:p>
        </w:tc>
        <w:tc>
          <w:tcPr>
            <w:tcW w:w="5292" w:type="dxa"/>
            <w:tcBorders>
              <w:top w:val="outset" w:sz="8" w:space="0" w:color="000000"/>
              <w:left w:val="outset" w:sz="8" w:space="0" w:color="000000"/>
              <w:bottom w:val="outset" w:sz="8" w:space="0" w:color="000000"/>
              <w:right w:val="outset" w:sz="8" w:space="0" w:color="000000"/>
            </w:tcBorders>
            <w:vAlign w:val="center"/>
          </w:tcPr>
          <w:p w14:paraId="4B20A1A1" w14:textId="438DF2A4" w:rsidR="00CE2267" w:rsidRPr="0042352B" w:rsidRDefault="00CE2267" w:rsidP="003E670A">
            <w:pPr>
              <w:jc w:val="center"/>
              <w:rPr>
                <w:b/>
                <w:bCs/>
                <w:color w:val="000000"/>
                <w:sz w:val="20"/>
                <w:szCs w:val="20"/>
                <w:lang w:val="uk-UA" w:eastAsia="uk-UA"/>
              </w:rPr>
            </w:pPr>
            <w:r w:rsidRPr="005A726D">
              <w:rPr>
                <w:b/>
                <w:bCs/>
                <w:sz w:val="20"/>
                <w:szCs w:val="20"/>
                <w:lang w:val="uk-UA"/>
              </w:rPr>
              <w:t>67,36</w:t>
            </w:r>
            <w:r>
              <w:rPr>
                <w:b/>
                <w:bCs/>
                <w:sz w:val="20"/>
                <w:szCs w:val="20"/>
                <w:lang w:val="uk-UA"/>
              </w:rPr>
              <w:t>2</w:t>
            </w:r>
          </w:p>
        </w:tc>
      </w:tr>
    </w:tbl>
    <w:p w14:paraId="2841F621" w14:textId="77777777" w:rsidR="00CE2267" w:rsidRPr="007E0B60" w:rsidRDefault="00CE2267" w:rsidP="00CE2267">
      <w:pPr>
        <w:ind w:firstLine="851"/>
        <w:rPr>
          <w:color w:val="000000"/>
          <w:lang w:val="uk-UA"/>
        </w:rPr>
      </w:pPr>
    </w:p>
    <w:p w14:paraId="2F283020" w14:textId="77777777" w:rsidR="001357D5" w:rsidRPr="007E0B60" w:rsidRDefault="001357D5" w:rsidP="0008021B">
      <w:pPr>
        <w:ind w:firstLine="851"/>
        <w:rPr>
          <w:color w:val="000000"/>
          <w:lang w:val="uk-UA"/>
        </w:rPr>
      </w:pPr>
    </w:p>
    <w:p w14:paraId="10E2F2F0" w14:textId="79E1A321" w:rsidR="004719DB" w:rsidRDefault="004719DB" w:rsidP="005E08E3">
      <w:pPr>
        <w:rPr>
          <w:lang w:val="uk-UA"/>
        </w:rPr>
        <w:sectPr w:rsidR="004719DB" w:rsidSect="005B402D">
          <w:pgSz w:w="16838" w:h="11906" w:orient="landscape"/>
          <w:pgMar w:top="1418" w:right="1134" w:bottom="851" w:left="1134" w:header="709" w:footer="709" w:gutter="0"/>
          <w:cols w:space="708"/>
          <w:docGrid w:linePitch="360"/>
        </w:sectPr>
      </w:pPr>
    </w:p>
    <w:p w14:paraId="6D8E95B6" w14:textId="77777777" w:rsidR="008B2145" w:rsidRPr="003116B5" w:rsidRDefault="008B2145" w:rsidP="008B2145">
      <w:pPr>
        <w:pStyle w:val="2"/>
        <w:ind w:firstLine="851"/>
        <w:contextualSpacing/>
        <w:jc w:val="both"/>
        <w:rPr>
          <w:rStyle w:val="FontStyle153"/>
          <w:i w:val="0"/>
          <w:lang w:eastAsia="uk-UA"/>
        </w:rPr>
      </w:pPr>
      <w:bookmarkStart w:id="23" w:name="n121"/>
      <w:bookmarkStart w:id="24" w:name="n122"/>
      <w:bookmarkStart w:id="25" w:name="n123"/>
      <w:bookmarkStart w:id="26" w:name="_Toc151481914"/>
      <w:bookmarkStart w:id="27" w:name="_Toc155858289"/>
      <w:bookmarkEnd w:id="23"/>
      <w:bookmarkEnd w:id="24"/>
      <w:bookmarkEnd w:id="25"/>
      <w:r w:rsidRPr="003116B5">
        <w:rPr>
          <w:rStyle w:val="FontStyle153"/>
          <w:i w:val="0"/>
          <w:lang w:eastAsia="uk-UA"/>
        </w:rPr>
        <w:lastRenderedPageBreak/>
        <w:t>16.4. Заходи щодо впровадження найкращих існуючих технологій виробництва</w:t>
      </w:r>
      <w:bookmarkEnd w:id="26"/>
      <w:bookmarkEnd w:id="27"/>
    </w:p>
    <w:p w14:paraId="4CB94DD4" w14:textId="77777777" w:rsidR="002E7A76" w:rsidRDefault="008B2145" w:rsidP="00A4378A">
      <w:pPr>
        <w:ind w:firstLine="851"/>
        <w:contextualSpacing/>
        <w:jc w:val="both"/>
        <w:rPr>
          <w:color w:val="000000"/>
          <w:shd w:val="clear" w:color="auto" w:fill="FFFFFF"/>
          <w:lang w:val="uk-UA"/>
        </w:rPr>
      </w:pPr>
      <w:r>
        <w:rPr>
          <w:color w:val="000000"/>
          <w:shd w:val="clear" w:color="auto" w:fill="FFFFFF"/>
          <w:lang w:val="uk-UA"/>
        </w:rPr>
        <w:t>Заходи щодо впровадження найкращих існуючих технологій виробництва (що виконані або/та які потребують виконання) відповідно до </w:t>
      </w:r>
      <w:hyperlink r:id="rId11" w:anchor="n124" w:history="1">
        <w:r>
          <w:rPr>
            <w:color w:val="000000"/>
            <w:lang w:val="uk-UA"/>
          </w:rPr>
          <w:t>пункту</w:t>
        </w:r>
      </w:hyperlink>
      <w:r>
        <w:rPr>
          <w:color w:val="000000"/>
          <w:shd w:val="clear" w:color="auto" w:fill="FFFFFF"/>
          <w:lang w:val="uk-UA"/>
        </w:rPr>
        <w:t xml:space="preserve"> 11 Документів надаються для об’єктів, які віднесені до першої групи.</w:t>
      </w:r>
    </w:p>
    <w:p w14:paraId="7BEBAACF" w14:textId="77777777" w:rsidR="002E7A76" w:rsidRPr="005A726D" w:rsidRDefault="002E7A76" w:rsidP="00A4378A">
      <w:pPr>
        <w:pStyle w:val="HTML"/>
        <w:ind w:firstLine="851"/>
        <w:jc w:val="both"/>
        <w:rPr>
          <w:rFonts w:ascii="Times New Roman" w:hAnsi="Times New Roman"/>
          <w:sz w:val="24"/>
          <w:szCs w:val="24"/>
          <w:lang w:val="uk-UA"/>
        </w:rPr>
      </w:pPr>
      <w:r w:rsidRPr="005A726D">
        <w:rPr>
          <w:rFonts w:ascii="Times New Roman" w:hAnsi="Times New Roman"/>
          <w:sz w:val="24"/>
          <w:szCs w:val="24"/>
          <w:lang w:val="uk-UA"/>
        </w:rPr>
        <w:t xml:space="preserve">Для ТОВ «КРОНОСПАН РІВНЕ», як для об'єкта І групи, передбачається впровадження найкращих існуючих технологій виробництва, які не потребують надмірних витрат, а саме: технологій найбільш ефективних з точки зору попередження, мінімізації або нейтралізації забруднюючих речовин, доступних будь-якому суб'єкту господарювання, який має відповідний тип виробництва (устаткування). Впровадження цих технологій передбачає підготовку робітників, методи роботи, інструменти контролю. Вартість використання таких технологій не повинна бути надмірною у порівнянні з природоохоронним результатом. </w:t>
      </w:r>
    </w:p>
    <w:p w14:paraId="1FC18280" w14:textId="77777777" w:rsidR="002E7A76" w:rsidRPr="005A726D" w:rsidRDefault="002E7A76" w:rsidP="00A4378A">
      <w:pPr>
        <w:ind w:firstLine="851"/>
        <w:jc w:val="both"/>
        <w:rPr>
          <w:lang w:val="uk-UA" w:eastAsia="uk-UA"/>
        </w:rPr>
      </w:pPr>
      <w:r w:rsidRPr="005A726D">
        <w:rPr>
          <w:lang w:val="uk-UA" w:eastAsia="uk-UA"/>
        </w:rPr>
        <w:t>Найкращі доступні технології - технологічні процеси та способи проектування, будівництва, управління, обслуговування, експлуатації і припинення експлуатації промислових установок, засновані на останніх досягненнях науки та техніки, доступні для практичного застосування з урахуванням економічних, а також соціальних чинників і направлені на зниження негативних дій технологічних відходів на навколишнє середовище, життя і здоров’я людей.</w:t>
      </w:r>
    </w:p>
    <w:p w14:paraId="5DB8274A" w14:textId="77777777" w:rsidR="002E7A76" w:rsidRPr="005A726D" w:rsidRDefault="002E7A76" w:rsidP="00A4378A">
      <w:pPr>
        <w:ind w:firstLine="851"/>
        <w:jc w:val="both"/>
        <w:rPr>
          <w:lang w:val="uk-UA" w:eastAsia="uk-UA"/>
        </w:rPr>
      </w:pPr>
      <w:r w:rsidRPr="005A726D">
        <w:rPr>
          <w:lang w:val="uk-UA" w:eastAsia="uk-UA"/>
        </w:rPr>
        <w:t>В умовах, коли на підприємстві здійснюється постійний адміністративний і суспільний контроль за виконанням заходів з метою зниження рівня забруднень, даний механізм дозволяє виявити та відібрати реальні ефективні технології, що існують. Економічно, для кожної з галузей, що надає специфічну шкідливу дію на навколишнє середовище, і на підставі зібраних даних визначаються досяжні вимоги.</w:t>
      </w:r>
    </w:p>
    <w:p w14:paraId="7CC823F6" w14:textId="77777777" w:rsidR="002E7A76" w:rsidRPr="005A726D" w:rsidRDefault="002E7A76" w:rsidP="00A4378A">
      <w:pPr>
        <w:ind w:firstLine="851"/>
        <w:jc w:val="both"/>
        <w:rPr>
          <w:lang w:val="uk-UA" w:eastAsia="uk-UA"/>
        </w:rPr>
      </w:pPr>
      <w:r w:rsidRPr="005A726D">
        <w:rPr>
          <w:lang w:val="uk-UA" w:eastAsia="uk-UA"/>
        </w:rPr>
        <w:t>Одним з найбільш важливих наслідків застосування цього механізму, крім загального зниження об’єму викидів, є прискорений технологічний розвиток. Підприємства, вимушені приймати додаткові заходи щодо зниження викидів за умови збереження собівартості на конкурентоздатному рівні, вимушені приділяти особливу увагу розвитку технологій, підвищенню їх ефективності, зниженню всіх можливих витрат.</w:t>
      </w:r>
    </w:p>
    <w:p w14:paraId="25188BA8" w14:textId="121F7AD7" w:rsidR="002E7A76" w:rsidRPr="005A726D" w:rsidRDefault="002E7A76" w:rsidP="00A4378A">
      <w:pPr>
        <w:ind w:firstLine="851"/>
        <w:jc w:val="both"/>
        <w:rPr>
          <w:lang w:val="uk-UA"/>
        </w:rPr>
      </w:pPr>
      <w:r w:rsidRPr="005A726D">
        <w:rPr>
          <w:lang w:val="uk-UA"/>
        </w:rPr>
        <w:t xml:space="preserve">На ТОВ «КРОНОСПАН РІВНЕ» передбачається схема замкнутої рециркуляції димових газів за типом комбінованої теплової та сушильної системи з теплообмінником і термічною обробкою відпрацьованих газів. </w:t>
      </w:r>
      <w:r w:rsidR="001B42DB">
        <w:rPr>
          <w:lang w:val="uk-UA"/>
        </w:rPr>
        <w:t>Також</w:t>
      </w:r>
      <w:r w:rsidRPr="005A726D">
        <w:rPr>
          <w:lang w:val="uk-UA"/>
        </w:rPr>
        <w:t xml:space="preserve"> її називають UTWS, що в перекладі з німецької мови означає: «</w:t>
      </w:r>
      <w:proofErr w:type="spellStart"/>
      <w:r w:rsidRPr="005A726D">
        <w:rPr>
          <w:lang w:val="uk-UA"/>
        </w:rPr>
        <w:t>Umluft</w:t>
      </w:r>
      <w:proofErr w:type="spellEnd"/>
      <w:r w:rsidRPr="005A726D">
        <w:rPr>
          <w:lang w:val="uk-UA"/>
        </w:rPr>
        <w:t>» (рециркуляційне повітря), «</w:t>
      </w:r>
      <w:proofErr w:type="spellStart"/>
      <w:r w:rsidRPr="005A726D">
        <w:rPr>
          <w:lang w:val="uk-UA"/>
        </w:rPr>
        <w:t>Teilluftstromverbrennung</w:t>
      </w:r>
      <w:proofErr w:type="spellEnd"/>
      <w:r w:rsidRPr="005A726D">
        <w:rPr>
          <w:lang w:val="uk-UA"/>
        </w:rPr>
        <w:t xml:space="preserve">» (згоряння частини </w:t>
      </w:r>
      <w:proofErr w:type="spellStart"/>
      <w:r w:rsidRPr="005A726D">
        <w:rPr>
          <w:lang w:val="uk-UA"/>
        </w:rPr>
        <w:t>осушуючого</w:t>
      </w:r>
      <w:proofErr w:type="spellEnd"/>
      <w:r w:rsidRPr="005A726D">
        <w:rPr>
          <w:lang w:val="uk-UA"/>
        </w:rPr>
        <w:t xml:space="preserve"> повітря), «</w:t>
      </w:r>
      <w:proofErr w:type="spellStart"/>
      <w:r w:rsidRPr="005A726D">
        <w:rPr>
          <w:lang w:val="uk-UA"/>
        </w:rPr>
        <w:t>Wärmerückgewinnung</w:t>
      </w:r>
      <w:proofErr w:type="spellEnd"/>
      <w:r w:rsidRPr="005A726D">
        <w:rPr>
          <w:lang w:val="uk-UA"/>
        </w:rPr>
        <w:t>» (рекуперація тепла) і «</w:t>
      </w:r>
      <w:proofErr w:type="spellStart"/>
      <w:r w:rsidRPr="005A726D">
        <w:rPr>
          <w:lang w:val="uk-UA"/>
        </w:rPr>
        <w:t>Staubabscheidung</w:t>
      </w:r>
      <w:proofErr w:type="spellEnd"/>
      <w:r w:rsidRPr="005A726D">
        <w:rPr>
          <w:lang w:val="uk-UA"/>
        </w:rPr>
        <w:t xml:space="preserve">» (уловлювання пилу). В пальнику теплогенератора сушильного агрегату, відбувається спалювання палива, димові гази від спалювання направляються до контуру димових газів системи «UTWS». Схема «UTWS» умовно складається із двох контурів: контур димових газів та контур сушарки. Гази контуру сушарки підігріваються в теплообміннику димовими газами з теплогенератора, подаються в сушарку, осушують стружку, очищаються від пилу в циклонах та знову поступають у теплообмінник. Частина потоку відпрацьованих вологих газів з контуру сушарки направляється в камеру спалювання теплогенератора. Натомість продукти спалювання з теплогенератора не потрапляють у контур сушарки. </w:t>
      </w:r>
    </w:p>
    <w:p w14:paraId="39B2661A" w14:textId="77777777" w:rsidR="002E7A76" w:rsidRPr="005A726D" w:rsidRDefault="002E7A76" w:rsidP="00A4378A">
      <w:pPr>
        <w:ind w:firstLine="851"/>
        <w:jc w:val="both"/>
        <w:rPr>
          <w:lang w:val="uk-UA"/>
        </w:rPr>
      </w:pPr>
      <w:r w:rsidRPr="005A726D">
        <w:rPr>
          <w:lang w:val="uk-UA"/>
        </w:rPr>
        <w:t>Органічні сполуки та пил у відпрацьованих газах сушарки ефективно спалюються. Пил у відхідних газах від згоряння, який складається з димових газів при спалюванні та спалюванні відпрацьованих газів сушарки, може бути спеціально оброблений за допомогою сухого ESP або рукавного фільтра перед тим, як викиди потраплять в атмосферне повітря. Застосування системи згоряння робить системи мокрого знищення непотрібними, а отже, зменшує споживання води та енергії та виключає обробку мулу з мокрих систем знищення. Згідно з європейською системою Найкращих доступних технологій виробництва деревних плит (</w:t>
      </w:r>
      <w:proofErr w:type="spellStart"/>
      <w:r w:rsidRPr="005A726D">
        <w:rPr>
          <w:lang w:val="uk-UA"/>
        </w:rPr>
        <w:t>Best</w:t>
      </w:r>
      <w:proofErr w:type="spellEnd"/>
      <w:r w:rsidRPr="005A726D">
        <w:rPr>
          <w:lang w:val="uk-UA"/>
        </w:rPr>
        <w:t xml:space="preserve"> </w:t>
      </w:r>
      <w:proofErr w:type="spellStart"/>
      <w:r w:rsidRPr="005A726D">
        <w:rPr>
          <w:lang w:val="uk-UA"/>
        </w:rPr>
        <w:t>Available</w:t>
      </w:r>
      <w:proofErr w:type="spellEnd"/>
      <w:r w:rsidRPr="005A726D">
        <w:rPr>
          <w:lang w:val="uk-UA"/>
        </w:rPr>
        <w:t xml:space="preserve"> </w:t>
      </w:r>
      <w:proofErr w:type="spellStart"/>
      <w:r w:rsidRPr="005A726D">
        <w:rPr>
          <w:lang w:val="uk-UA"/>
        </w:rPr>
        <w:t>Techniques</w:t>
      </w:r>
      <w:proofErr w:type="spellEnd"/>
      <w:r w:rsidRPr="005A726D">
        <w:rPr>
          <w:lang w:val="uk-UA"/>
        </w:rPr>
        <w:t xml:space="preserve"> (BAT) </w:t>
      </w:r>
      <w:proofErr w:type="spellStart"/>
      <w:r w:rsidRPr="005A726D">
        <w:rPr>
          <w:lang w:val="uk-UA"/>
        </w:rPr>
        <w:t>Reference</w:t>
      </w:r>
      <w:proofErr w:type="spellEnd"/>
      <w:r w:rsidRPr="005A726D">
        <w:rPr>
          <w:lang w:val="uk-UA"/>
        </w:rPr>
        <w:t xml:space="preserve"> </w:t>
      </w:r>
      <w:proofErr w:type="spellStart"/>
      <w:r w:rsidRPr="005A726D">
        <w:rPr>
          <w:lang w:val="uk-UA"/>
        </w:rPr>
        <w:t>Document</w:t>
      </w:r>
      <w:proofErr w:type="spellEnd"/>
      <w:r w:rsidRPr="005A726D">
        <w:rPr>
          <w:lang w:val="uk-UA"/>
        </w:rPr>
        <w:t xml:space="preserve"> </w:t>
      </w:r>
      <w:proofErr w:type="spellStart"/>
      <w:r w:rsidRPr="005A726D">
        <w:rPr>
          <w:lang w:val="uk-UA"/>
        </w:rPr>
        <w:t>for</w:t>
      </w:r>
      <w:proofErr w:type="spellEnd"/>
      <w:r w:rsidRPr="005A726D">
        <w:rPr>
          <w:lang w:val="uk-UA"/>
        </w:rPr>
        <w:t xml:space="preserve"> </w:t>
      </w:r>
      <w:proofErr w:type="spellStart"/>
      <w:r w:rsidRPr="005A726D">
        <w:rPr>
          <w:lang w:val="uk-UA"/>
        </w:rPr>
        <w:t>the</w:t>
      </w:r>
      <w:proofErr w:type="spellEnd"/>
      <w:r w:rsidRPr="005A726D">
        <w:rPr>
          <w:lang w:val="uk-UA"/>
        </w:rPr>
        <w:t xml:space="preserve"> </w:t>
      </w:r>
      <w:proofErr w:type="spellStart"/>
      <w:r w:rsidRPr="005A726D">
        <w:rPr>
          <w:lang w:val="uk-UA"/>
        </w:rPr>
        <w:t>Production</w:t>
      </w:r>
      <w:proofErr w:type="spellEnd"/>
      <w:r w:rsidRPr="005A726D">
        <w:rPr>
          <w:lang w:val="uk-UA"/>
        </w:rPr>
        <w:t xml:space="preserve"> </w:t>
      </w:r>
      <w:proofErr w:type="spellStart"/>
      <w:r w:rsidRPr="005A726D">
        <w:rPr>
          <w:lang w:val="uk-UA"/>
        </w:rPr>
        <w:t>of</w:t>
      </w:r>
      <w:proofErr w:type="spellEnd"/>
      <w:r w:rsidRPr="005A726D">
        <w:rPr>
          <w:lang w:val="uk-UA"/>
        </w:rPr>
        <w:t xml:space="preserve"> </w:t>
      </w:r>
      <w:proofErr w:type="spellStart"/>
      <w:r w:rsidRPr="005A726D">
        <w:rPr>
          <w:lang w:val="uk-UA"/>
        </w:rPr>
        <w:t>Wood-based</w:t>
      </w:r>
      <w:proofErr w:type="spellEnd"/>
      <w:r w:rsidRPr="005A726D">
        <w:rPr>
          <w:lang w:val="uk-UA"/>
        </w:rPr>
        <w:t xml:space="preserve"> </w:t>
      </w:r>
      <w:proofErr w:type="spellStart"/>
      <w:r w:rsidRPr="005A726D">
        <w:rPr>
          <w:lang w:val="uk-UA"/>
        </w:rPr>
        <w:t>Panels</w:t>
      </w:r>
      <w:proofErr w:type="spellEnd"/>
      <w:r w:rsidRPr="005A726D">
        <w:rPr>
          <w:lang w:val="uk-UA"/>
        </w:rPr>
        <w:t xml:space="preserve">, </w:t>
      </w:r>
      <w:proofErr w:type="spellStart"/>
      <w:r w:rsidRPr="005A726D">
        <w:rPr>
          <w:lang w:val="uk-UA"/>
        </w:rPr>
        <w:t>Industrial</w:t>
      </w:r>
      <w:proofErr w:type="spellEnd"/>
      <w:r w:rsidRPr="005A726D">
        <w:rPr>
          <w:lang w:val="uk-UA"/>
        </w:rPr>
        <w:t xml:space="preserve"> </w:t>
      </w:r>
      <w:proofErr w:type="spellStart"/>
      <w:r w:rsidRPr="005A726D">
        <w:rPr>
          <w:lang w:val="uk-UA"/>
        </w:rPr>
        <w:t>Emissions</w:t>
      </w:r>
      <w:proofErr w:type="spellEnd"/>
      <w:r w:rsidRPr="005A726D">
        <w:rPr>
          <w:lang w:val="uk-UA"/>
        </w:rPr>
        <w:t xml:space="preserve"> </w:t>
      </w:r>
      <w:proofErr w:type="spellStart"/>
      <w:r w:rsidRPr="005A726D">
        <w:rPr>
          <w:lang w:val="uk-UA"/>
        </w:rPr>
        <w:t>Directive</w:t>
      </w:r>
      <w:proofErr w:type="spellEnd"/>
      <w:r w:rsidRPr="005A726D">
        <w:rPr>
          <w:lang w:val="uk-UA"/>
        </w:rPr>
        <w:t xml:space="preserve"> 2010/75/EU </w:t>
      </w:r>
      <w:proofErr w:type="spellStart"/>
      <w:r w:rsidRPr="005A726D">
        <w:rPr>
          <w:lang w:val="uk-UA"/>
        </w:rPr>
        <w:t>Integrated</w:t>
      </w:r>
      <w:proofErr w:type="spellEnd"/>
      <w:r w:rsidRPr="005A726D">
        <w:rPr>
          <w:lang w:val="uk-UA"/>
        </w:rPr>
        <w:t xml:space="preserve"> </w:t>
      </w:r>
      <w:proofErr w:type="spellStart"/>
      <w:r w:rsidRPr="005A726D">
        <w:rPr>
          <w:lang w:val="uk-UA"/>
        </w:rPr>
        <w:t>Pollution</w:t>
      </w:r>
      <w:proofErr w:type="spellEnd"/>
      <w:r w:rsidRPr="005A726D">
        <w:rPr>
          <w:lang w:val="uk-UA"/>
        </w:rPr>
        <w:t xml:space="preserve"> </w:t>
      </w:r>
      <w:proofErr w:type="spellStart"/>
      <w:r w:rsidRPr="005A726D">
        <w:rPr>
          <w:lang w:val="uk-UA"/>
        </w:rPr>
        <w:t>Prevention</w:t>
      </w:r>
      <w:proofErr w:type="spellEnd"/>
      <w:r w:rsidRPr="005A726D">
        <w:rPr>
          <w:lang w:val="uk-UA"/>
        </w:rPr>
        <w:t xml:space="preserve"> </w:t>
      </w:r>
      <w:proofErr w:type="spellStart"/>
      <w:r w:rsidRPr="005A726D">
        <w:rPr>
          <w:lang w:val="uk-UA"/>
        </w:rPr>
        <w:t>and</w:t>
      </w:r>
      <w:proofErr w:type="spellEnd"/>
      <w:r w:rsidRPr="005A726D">
        <w:rPr>
          <w:lang w:val="uk-UA"/>
        </w:rPr>
        <w:t xml:space="preserve"> </w:t>
      </w:r>
      <w:proofErr w:type="spellStart"/>
      <w:r w:rsidRPr="005A726D">
        <w:rPr>
          <w:lang w:val="uk-UA"/>
        </w:rPr>
        <w:t>control</w:t>
      </w:r>
      <w:proofErr w:type="spellEnd"/>
      <w:r w:rsidRPr="005A726D">
        <w:rPr>
          <w:lang w:val="uk-UA"/>
        </w:rPr>
        <w:t>) та Директиви ЄС щодо промислових викидів ця схема очищення газопилової суміші є найбільш ефективною із доступних на сьогоднішній час.</w:t>
      </w:r>
    </w:p>
    <w:p w14:paraId="7DA56FF0" w14:textId="77777777" w:rsidR="002E7A76" w:rsidRDefault="002E7A76" w:rsidP="00A4378A">
      <w:pPr>
        <w:ind w:firstLine="851"/>
        <w:contextualSpacing/>
        <w:jc w:val="both"/>
        <w:rPr>
          <w:lang w:val="uk-UA"/>
        </w:rPr>
      </w:pPr>
      <w:r w:rsidRPr="005A726D">
        <w:rPr>
          <w:lang w:val="uk-UA"/>
        </w:rPr>
        <w:t xml:space="preserve">Також на проммайданчику ТОВ «КРОНОСПАН РІВНЕ» заплановані заходи щодо мінімізації впливу виробничого процесу на навколишнє середовище, заходи щодо зменшення </w:t>
      </w:r>
      <w:r w:rsidRPr="005A726D">
        <w:rPr>
          <w:lang w:val="uk-UA"/>
        </w:rPr>
        <w:lastRenderedPageBreak/>
        <w:t>викидів пилу та ЛОС, заходи щодо запобігання викидам у ґрунт та підземні води та зменшення кількість твердих відходів</w:t>
      </w:r>
    </w:p>
    <w:p w14:paraId="2697DAA8" w14:textId="1735117E" w:rsidR="00602EBB" w:rsidRDefault="002E7A76" w:rsidP="00A4378A">
      <w:pPr>
        <w:pStyle w:val="rvps2"/>
        <w:shd w:val="clear" w:color="auto" w:fill="FFFFFF"/>
        <w:spacing w:before="0" w:beforeAutospacing="0" w:after="0" w:afterAutospacing="0"/>
        <w:ind w:firstLine="851"/>
        <w:contextualSpacing/>
        <w:jc w:val="both"/>
        <w:rPr>
          <w:lang w:val="uk-UA"/>
        </w:rPr>
      </w:pPr>
      <w:r w:rsidRPr="005A726D">
        <w:rPr>
          <w:lang w:val="uk-UA"/>
        </w:rPr>
        <w:t>Заходи щодо впровадження найкращих існуючих технологій виробництва, які не потребують надмірних витрат та найкращих доступних технологій і методів керування представлені в таблиці</w:t>
      </w:r>
      <w:r>
        <w:rPr>
          <w:lang w:val="uk-UA"/>
        </w:rPr>
        <w:t xml:space="preserve"> 7.1 .</w:t>
      </w:r>
    </w:p>
    <w:p w14:paraId="68A0548C" w14:textId="77777777" w:rsidR="002E7A76" w:rsidRPr="005A726D" w:rsidRDefault="002E7A76" w:rsidP="00A4378A">
      <w:pPr>
        <w:widowControl w:val="0"/>
        <w:spacing w:line="252" w:lineRule="auto"/>
        <w:ind w:firstLine="851"/>
        <w:jc w:val="both"/>
        <w:rPr>
          <w:lang w:val="uk-UA"/>
        </w:rPr>
      </w:pPr>
      <w:r w:rsidRPr="005A726D">
        <w:rPr>
          <w:lang w:val="uk-UA"/>
        </w:rPr>
        <w:t>У зв'язку з тим, що потенційні викиди забруднюючих речовин в атмосферне повітря устаткуванням проммайданчика ТОВ «КРОНОСПАН РІВНЕ» не перевищують нормативів граничнодопустимих викидів, встановлених наказом Мінприроди України від 27.06.2006 р. №309, а приземні розрахункові концентрації забруднюючих речовин не перевищують нормативів екологічної безпеки та гігієнічних нормативів, додаткові заходи щодо впровадження найкращих існуючих технологій виробництва, які не потребують надмірних витрат та найкращих методів керування, окрім тих, що передбачені проектом, на даному етапі не передбачаються.</w:t>
      </w:r>
    </w:p>
    <w:p w14:paraId="3EB7DEF7" w14:textId="77777777" w:rsidR="002E7A76" w:rsidRDefault="002E7A76" w:rsidP="00602EBB">
      <w:pPr>
        <w:pStyle w:val="rvps2"/>
        <w:shd w:val="clear" w:color="auto" w:fill="FFFFFF"/>
        <w:spacing w:before="0" w:beforeAutospacing="0" w:after="0" w:afterAutospacing="0"/>
        <w:ind w:firstLine="851"/>
        <w:contextualSpacing/>
        <w:jc w:val="both"/>
        <w:rPr>
          <w:lang w:val="uk-UA"/>
        </w:rPr>
      </w:pPr>
    </w:p>
    <w:p w14:paraId="3A8EA6CD" w14:textId="1672887D" w:rsidR="002E7A76" w:rsidRDefault="002E7A76" w:rsidP="00602EBB">
      <w:pPr>
        <w:pStyle w:val="rvps2"/>
        <w:shd w:val="clear" w:color="auto" w:fill="FFFFFF"/>
        <w:spacing w:before="0" w:beforeAutospacing="0" w:after="0" w:afterAutospacing="0"/>
        <w:ind w:firstLine="851"/>
        <w:contextualSpacing/>
        <w:jc w:val="both"/>
        <w:rPr>
          <w:b/>
          <w:bCs/>
          <w:lang w:val="uk-UA"/>
        </w:rPr>
      </w:pPr>
      <w:r w:rsidRPr="002E7A76">
        <w:rPr>
          <w:b/>
          <w:bCs/>
          <w:lang w:val="uk-UA"/>
        </w:rPr>
        <w:t>Таблиця 7.1</w:t>
      </w:r>
      <w:r>
        <w:rPr>
          <w:b/>
          <w:bCs/>
          <w:lang w:val="uk-UA"/>
        </w:rPr>
        <w:t xml:space="preserve">. </w:t>
      </w:r>
      <w:r w:rsidR="001A1433">
        <w:rPr>
          <w:b/>
          <w:bCs/>
          <w:lang w:val="uk-UA"/>
        </w:rPr>
        <w:t>Інформація про заходи</w:t>
      </w:r>
      <w:r w:rsidRPr="002E7A76">
        <w:rPr>
          <w:b/>
          <w:bCs/>
          <w:lang w:val="uk-UA"/>
        </w:rPr>
        <w:t xml:space="preserve"> щодо впровадження найкращих існуючих технологій </w:t>
      </w:r>
      <w:r w:rsidR="001A1433">
        <w:rPr>
          <w:b/>
          <w:bCs/>
          <w:lang w:val="uk-UA"/>
        </w:rPr>
        <w:t xml:space="preserve"> та методів керування для виробництв та технологічного устаткування </w:t>
      </w:r>
    </w:p>
    <w:tbl>
      <w:tblPr>
        <w:tblW w:w="4949" w:type="pct"/>
        <w:tblInd w:w="115" w:type="dxa"/>
        <w:tblLayout w:type="fixed"/>
        <w:tblLook w:val="0000" w:firstRow="0" w:lastRow="0" w:firstColumn="0" w:lastColumn="0" w:noHBand="0" w:noVBand="0"/>
      </w:tblPr>
      <w:tblGrid>
        <w:gridCol w:w="1680"/>
        <w:gridCol w:w="2073"/>
        <w:gridCol w:w="1185"/>
        <w:gridCol w:w="1600"/>
        <w:gridCol w:w="1164"/>
        <w:gridCol w:w="2239"/>
      </w:tblGrid>
      <w:tr w:rsidR="001A1433" w:rsidRPr="007E0B60" w14:paraId="69B910D5" w14:textId="77777777" w:rsidTr="00CB5C2F">
        <w:trPr>
          <w:trHeight w:val="45"/>
        </w:trPr>
        <w:tc>
          <w:tcPr>
            <w:tcW w:w="1680" w:type="dxa"/>
            <w:tcBorders>
              <w:top w:val="outset" w:sz="8" w:space="0" w:color="000000"/>
              <w:left w:val="outset" w:sz="8" w:space="0" w:color="000000"/>
              <w:bottom w:val="outset" w:sz="8" w:space="0" w:color="000000"/>
              <w:right w:val="outset" w:sz="8" w:space="0" w:color="000000"/>
            </w:tcBorders>
            <w:vAlign w:val="center"/>
          </w:tcPr>
          <w:p w14:paraId="377F8933" w14:textId="77777777" w:rsidR="001A1433" w:rsidRPr="007E0B60" w:rsidRDefault="001A1433" w:rsidP="003E670A">
            <w:pPr>
              <w:widowControl w:val="0"/>
              <w:contextualSpacing/>
              <w:jc w:val="center"/>
              <w:rPr>
                <w:sz w:val="20"/>
                <w:szCs w:val="20"/>
                <w:lang w:val="uk-UA"/>
              </w:rPr>
            </w:pPr>
            <w:r w:rsidRPr="007E0B60">
              <w:rPr>
                <w:color w:val="000000"/>
                <w:sz w:val="20"/>
                <w:szCs w:val="20"/>
                <w:lang w:val="uk-UA"/>
              </w:rPr>
              <w:t>Код виробничого і технологічного процесу, технологічного устаткування (установки)</w:t>
            </w:r>
          </w:p>
        </w:tc>
        <w:tc>
          <w:tcPr>
            <w:tcW w:w="2073" w:type="dxa"/>
            <w:tcBorders>
              <w:top w:val="outset" w:sz="8" w:space="0" w:color="000000"/>
              <w:left w:val="outset" w:sz="8" w:space="0" w:color="000000"/>
              <w:bottom w:val="outset" w:sz="8" w:space="0" w:color="000000"/>
              <w:right w:val="outset" w:sz="8" w:space="0" w:color="000000"/>
            </w:tcBorders>
            <w:vAlign w:val="center"/>
          </w:tcPr>
          <w:p w14:paraId="32BF3B6D" w14:textId="77777777" w:rsidR="001A1433" w:rsidRPr="007E0B60" w:rsidRDefault="001A1433" w:rsidP="003E670A">
            <w:pPr>
              <w:widowControl w:val="0"/>
              <w:contextualSpacing/>
              <w:jc w:val="center"/>
              <w:rPr>
                <w:sz w:val="20"/>
                <w:szCs w:val="20"/>
                <w:lang w:val="uk-UA"/>
              </w:rPr>
            </w:pPr>
            <w:r w:rsidRPr="007E0B60">
              <w:rPr>
                <w:color w:val="000000"/>
                <w:sz w:val="20"/>
                <w:szCs w:val="20"/>
                <w:lang w:val="uk-UA"/>
              </w:rPr>
              <w:t>Найменування заходу</w:t>
            </w:r>
          </w:p>
        </w:tc>
        <w:tc>
          <w:tcPr>
            <w:tcW w:w="1185" w:type="dxa"/>
            <w:tcBorders>
              <w:top w:val="outset" w:sz="8" w:space="0" w:color="000000"/>
              <w:left w:val="outset" w:sz="8" w:space="0" w:color="000000"/>
              <w:bottom w:val="outset" w:sz="8" w:space="0" w:color="000000"/>
              <w:right w:val="outset" w:sz="8" w:space="0" w:color="000000"/>
            </w:tcBorders>
            <w:vAlign w:val="center"/>
          </w:tcPr>
          <w:p w14:paraId="6D578C87" w14:textId="77777777" w:rsidR="001A1433" w:rsidRPr="007E0B60" w:rsidRDefault="001A1433" w:rsidP="003E670A">
            <w:pPr>
              <w:widowControl w:val="0"/>
              <w:contextualSpacing/>
              <w:jc w:val="center"/>
              <w:rPr>
                <w:sz w:val="20"/>
                <w:szCs w:val="20"/>
                <w:lang w:val="uk-UA"/>
              </w:rPr>
            </w:pPr>
            <w:r w:rsidRPr="007E0B60">
              <w:rPr>
                <w:color w:val="000000"/>
                <w:sz w:val="20"/>
                <w:szCs w:val="20"/>
                <w:lang w:val="uk-UA"/>
              </w:rPr>
              <w:t>Строк виконання заходу</w:t>
            </w:r>
          </w:p>
        </w:tc>
        <w:tc>
          <w:tcPr>
            <w:tcW w:w="1600" w:type="dxa"/>
            <w:tcBorders>
              <w:top w:val="outset" w:sz="8" w:space="0" w:color="000000"/>
              <w:left w:val="outset" w:sz="8" w:space="0" w:color="000000"/>
              <w:bottom w:val="outset" w:sz="8" w:space="0" w:color="000000"/>
              <w:right w:val="outset" w:sz="8" w:space="0" w:color="000000"/>
            </w:tcBorders>
            <w:vAlign w:val="center"/>
          </w:tcPr>
          <w:p w14:paraId="52B6FF44" w14:textId="028531A6" w:rsidR="001A1433" w:rsidRPr="007E0B60" w:rsidRDefault="001A1433" w:rsidP="003E670A">
            <w:pPr>
              <w:widowControl w:val="0"/>
              <w:contextualSpacing/>
              <w:jc w:val="center"/>
              <w:rPr>
                <w:sz w:val="20"/>
                <w:szCs w:val="20"/>
                <w:lang w:val="uk-UA"/>
              </w:rPr>
            </w:pPr>
            <w:r w:rsidRPr="007E0B60">
              <w:rPr>
                <w:color w:val="000000"/>
                <w:sz w:val="20"/>
                <w:szCs w:val="20"/>
                <w:lang w:val="uk-UA"/>
              </w:rPr>
              <w:t>Номер джерела викиду на карті-схемі</w:t>
            </w:r>
            <w:r w:rsidR="00CB5C2F">
              <w:rPr>
                <w:color w:val="000000"/>
                <w:sz w:val="20"/>
                <w:szCs w:val="20"/>
                <w:lang w:val="uk-UA"/>
              </w:rPr>
              <w:t>, №</w:t>
            </w:r>
          </w:p>
        </w:tc>
        <w:tc>
          <w:tcPr>
            <w:tcW w:w="1164" w:type="dxa"/>
            <w:tcBorders>
              <w:top w:val="outset" w:sz="8" w:space="0" w:color="000000"/>
              <w:left w:val="outset" w:sz="8" w:space="0" w:color="000000"/>
              <w:bottom w:val="outset" w:sz="8" w:space="0" w:color="000000"/>
              <w:right w:val="outset" w:sz="8" w:space="0" w:color="000000"/>
            </w:tcBorders>
            <w:vAlign w:val="center"/>
          </w:tcPr>
          <w:p w14:paraId="516BC704" w14:textId="77777777" w:rsidR="001A1433" w:rsidRPr="007E0B60" w:rsidRDefault="001A1433" w:rsidP="003E670A">
            <w:pPr>
              <w:widowControl w:val="0"/>
              <w:contextualSpacing/>
              <w:jc w:val="center"/>
              <w:rPr>
                <w:sz w:val="20"/>
                <w:szCs w:val="20"/>
                <w:lang w:val="uk-UA"/>
              </w:rPr>
            </w:pPr>
            <w:r w:rsidRPr="007E0B60">
              <w:rPr>
                <w:color w:val="000000"/>
                <w:sz w:val="20"/>
                <w:szCs w:val="20"/>
                <w:lang w:val="uk-UA"/>
              </w:rPr>
              <w:t>Загальний обсяг витрат за кошторисною вартістю, тис. грн.</w:t>
            </w:r>
          </w:p>
        </w:tc>
        <w:tc>
          <w:tcPr>
            <w:tcW w:w="2239" w:type="dxa"/>
            <w:tcBorders>
              <w:top w:val="outset" w:sz="8" w:space="0" w:color="000000"/>
              <w:left w:val="outset" w:sz="8" w:space="0" w:color="000000"/>
              <w:bottom w:val="outset" w:sz="8" w:space="0" w:color="000000"/>
              <w:right w:val="outset" w:sz="8" w:space="0" w:color="000000"/>
            </w:tcBorders>
            <w:vAlign w:val="center"/>
          </w:tcPr>
          <w:p w14:paraId="2EBED333" w14:textId="77777777" w:rsidR="001A1433" w:rsidRPr="007E0B60" w:rsidRDefault="001A1433" w:rsidP="003E670A">
            <w:pPr>
              <w:widowControl w:val="0"/>
              <w:contextualSpacing/>
              <w:jc w:val="center"/>
              <w:rPr>
                <w:sz w:val="20"/>
                <w:szCs w:val="20"/>
                <w:lang w:val="uk-UA"/>
              </w:rPr>
            </w:pPr>
            <w:r w:rsidRPr="007E0B60">
              <w:rPr>
                <w:color w:val="000000"/>
                <w:sz w:val="20"/>
                <w:szCs w:val="20"/>
                <w:lang w:val="uk-UA"/>
              </w:rPr>
              <w:t>Очікуване зменшення викидів забруднюючих речовин після впровадження заходу, т/рік</w:t>
            </w:r>
          </w:p>
        </w:tc>
      </w:tr>
      <w:tr w:rsidR="001A1433" w:rsidRPr="007E0B60" w14:paraId="15820E06" w14:textId="77777777" w:rsidTr="00CB5C2F">
        <w:trPr>
          <w:trHeight w:val="45"/>
        </w:trPr>
        <w:tc>
          <w:tcPr>
            <w:tcW w:w="1680" w:type="dxa"/>
            <w:tcBorders>
              <w:top w:val="outset" w:sz="8" w:space="0" w:color="000000"/>
              <w:left w:val="outset" w:sz="8" w:space="0" w:color="000000"/>
              <w:bottom w:val="outset" w:sz="8" w:space="0" w:color="000000"/>
              <w:right w:val="outset" w:sz="8" w:space="0" w:color="000000"/>
            </w:tcBorders>
            <w:vAlign w:val="center"/>
          </w:tcPr>
          <w:p w14:paraId="7BC7BC41" w14:textId="77777777" w:rsidR="001A1433" w:rsidRPr="007E0B60" w:rsidRDefault="001A1433" w:rsidP="003E670A">
            <w:pPr>
              <w:widowControl w:val="0"/>
              <w:contextualSpacing/>
              <w:jc w:val="center"/>
              <w:rPr>
                <w:sz w:val="20"/>
                <w:szCs w:val="20"/>
                <w:lang w:val="uk-UA"/>
              </w:rPr>
            </w:pPr>
            <w:r w:rsidRPr="007E0B60">
              <w:rPr>
                <w:color w:val="000000"/>
                <w:sz w:val="20"/>
                <w:szCs w:val="20"/>
                <w:lang w:val="uk-UA"/>
              </w:rPr>
              <w:t>1</w:t>
            </w:r>
          </w:p>
        </w:tc>
        <w:tc>
          <w:tcPr>
            <w:tcW w:w="2073" w:type="dxa"/>
            <w:tcBorders>
              <w:top w:val="outset" w:sz="8" w:space="0" w:color="000000"/>
              <w:left w:val="outset" w:sz="8" w:space="0" w:color="000000"/>
              <w:bottom w:val="outset" w:sz="8" w:space="0" w:color="000000"/>
              <w:right w:val="outset" w:sz="8" w:space="0" w:color="000000"/>
            </w:tcBorders>
            <w:vAlign w:val="center"/>
          </w:tcPr>
          <w:p w14:paraId="388DF3A3" w14:textId="77777777" w:rsidR="001A1433" w:rsidRPr="007E0B60" w:rsidRDefault="001A1433" w:rsidP="003E670A">
            <w:pPr>
              <w:widowControl w:val="0"/>
              <w:contextualSpacing/>
              <w:jc w:val="center"/>
              <w:rPr>
                <w:sz w:val="20"/>
                <w:szCs w:val="20"/>
                <w:lang w:val="uk-UA"/>
              </w:rPr>
            </w:pPr>
            <w:r w:rsidRPr="007E0B60">
              <w:rPr>
                <w:color w:val="000000"/>
                <w:sz w:val="20"/>
                <w:szCs w:val="20"/>
                <w:lang w:val="uk-UA"/>
              </w:rPr>
              <w:t>2</w:t>
            </w:r>
          </w:p>
        </w:tc>
        <w:tc>
          <w:tcPr>
            <w:tcW w:w="1185" w:type="dxa"/>
            <w:tcBorders>
              <w:top w:val="outset" w:sz="8" w:space="0" w:color="000000"/>
              <w:left w:val="outset" w:sz="8" w:space="0" w:color="000000"/>
              <w:bottom w:val="outset" w:sz="8" w:space="0" w:color="000000"/>
              <w:right w:val="outset" w:sz="8" w:space="0" w:color="000000"/>
            </w:tcBorders>
            <w:vAlign w:val="center"/>
          </w:tcPr>
          <w:p w14:paraId="38C88EF4" w14:textId="77777777" w:rsidR="001A1433" w:rsidRPr="007E0B60" w:rsidRDefault="001A1433" w:rsidP="003E670A">
            <w:pPr>
              <w:widowControl w:val="0"/>
              <w:contextualSpacing/>
              <w:jc w:val="center"/>
              <w:rPr>
                <w:sz w:val="20"/>
                <w:szCs w:val="20"/>
                <w:lang w:val="uk-UA"/>
              </w:rPr>
            </w:pPr>
            <w:r w:rsidRPr="007E0B60">
              <w:rPr>
                <w:color w:val="000000"/>
                <w:sz w:val="20"/>
                <w:szCs w:val="20"/>
                <w:lang w:val="uk-UA"/>
              </w:rPr>
              <w:t>3</w:t>
            </w:r>
          </w:p>
        </w:tc>
        <w:tc>
          <w:tcPr>
            <w:tcW w:w="1600" w:type="dxa"/>
            <w:tcBorders>
              <w:top w:val="outset" w:sz="8" w:space="0" w:color="000000"/>
              <w:left w:val="outset" w:sz="8" w:space="0" w:color="000000"/>
              <w:bottom w:val="outset" w:sz="8" w:space="0" w:color="000000"/>
              <w:right w:val="outset" w:sz="8" w:space="0" w:color="000000"/>
            </w:tcBorders>
            <w:vAlign w:val="center"/>
          </w:tcPr>
          <w:p w14:paraId="0120FF36" w14:textId="77777777" w:rsidR="001A1433" w:rsidRPr="007E0B60" w:rsidRDefault="001A1433" w:rsidP="003E670A">
            <w:pPr>
              <w:widowControl w:val="0"/>
              <w:contextualSpacing/>
              <w:jc w:val="center"/>
              <w:rPr>
                <w:sz w:val="20"/>
                <w:szCs w:val="20"/>
                <w:lang w:val="uk-UA"/>
              </w:rPr>
            </w:pPr>
            <w:r w:rsidRPr="007E0B60">
              <w:rPr>
                <w:color w:val="000000"/>
                <w:sz w:val="20"/>
                <w:szCs w:val="20"/>
                <w:lang w:val="uk-UA"/>
              </w:rPr>
              <w:t>4</w:t>
            </w:r>
          </w:p>
        </w:tc>
        <w:tc>
          <w:tcPr>
            <w:tcW w:w="1164" w:type="dxa"/>
            <w:tcBorders>
              <w:top w:val="outset" w:sz="8" w:space="0" w:color="000000"/>
              <w:left w:val="outset" w:sz="8" w:space="0" w:color="000000"/>
              <w:bottom w:val="outset" w:sz="8" w:space="0" w:color="000000"/>
              <w:right w:val="outset" w:sz="8" w:space="0" w:color="000000"/>
            </w:tcBorders>
            <w:vAlign w:val="center"/>
          </w:tcPr>
          <w:p w14:paraId="69EB628D" w14:textId="77777777" w:rsidR="001A1433" w:rsidRPr="007E0B60" w:rsidRDefault="001A1433" w:rsidP="003E670A">
            <w:pPr>
              <w:widowControl w:val="0"/>
              <w:contextualSpacing/>
              <w:jc w:val="center"/>
              <w:rPr>
                <w:sz w:val="20"/>
                <w:szCs w:val="20"/>
                <w:lang w:val="uk-UA"/>
              </w:rPr>
            </w:pPr>
            <w:r w:rsidRPr="007E0B60">
              <w:rPr>
                <w:color w:val="000000"/>
                <w:sz w:val="20"/>
                <w:szCs w:val="20"/>
                <w:lang w:val="uk-UA"/>
              </w:rPr>
              <w:t>5</w:t>
            </w:r>
          </w:p>
        </w:tc>
        <w:tc>
          <w:tcPr>
            <w:tcW w:w="2239" w:type="dxa"/>
            <w:tcBorders>
              <w:top w:val="outset" w:sz="8" w:space="0" w:color="000000"/>
              <w:left w:val="outset" w:sz="8" w:space="0" w:color="000000"/>
              <w:bottom w:val="outset" w:sz="8" w:space="0" w:color="000000"/>
              <w:right w:val="outset" w:sz="8" w:space="0" w:color="000000"/>
            </w:tcBorders>
            <w:vAlign w:val="center"/>
          </w:tcPr>
          <w:p w14:paraId="0630B450" w14:textId="77777777" w:rsidR="001A1433" w:rsidRPr="007E0B60" w:rsidRDefault="001A1433" w:rsidP="003E670A">
            <w:pPr>
              <w:widowControl w:val="0"/>
              <w:contextualSpacing/>
              <w:jc w:val="center"/>
              <w:rPr>
                <w:sz w:val="20"/>
                <w:szCs w:val="20"/>
                <w:lang w:val="uk-UA"/>
              </w:rPr>
            </w:pPr>
            <w:r w:rsidRPr="007E0B60">
              <w:rPr>
                <w:color w:val="000000"/>
                <w:sz w:val="20"/>
                <w:szCs w:val="20"/>
                <w:lang w:val="uk-UA"/>
              </w:rPr>
              <w:t>6</w:t>
            </w:r>
          </w:p>
        </w:tc>
      </w:tr>
      <w:tr w:rsidR="00CB5C2F" w:rsidRPr="007E0B60" w14:paraId="1E9EAE6B" w14:textId="77777777" w:rsidTr="00CB5C2F">
        <w:trPr>
          <w:trHeight w:val="2220"/>
        </w:trPr>
        <w:tc>
          <w:tcPr>
            <w:tcW w:w="1680" w:type="dxa"/>
            <w:vMerge w:val="restart"/>
            <w:tcBorders>
              <w:top w:val="outset" w:sz="8" w:space="0" w:color="000000"/>
              <w:left w:val="outset" w:sz="8" w:space="0" w:color="000000"/>
              <w:right w:val="outset" w:sz="8" w:space="0" w:color="000000"/>
            </w:tcBorders>
            <w:vAlign w:val="center"/>
          </w:tcPr>
          <w:p w14:paraId="3960AF0F" w14:textId="5B9AADBF" w:rsidR="00CB5C2F" w:rsidRPr="001A1433" w:rsidRDefault="00CB5C2F" w:rsidP="00CB5C2F">
            <w:pPr>
              <w:jc w:val="center"/>
              <w:rPr>
                <w:sz w:val="20"/>
                <w:szCs w:val="20"/>
                <w:lang w:val="uk-UA"/>
              </w:rPr>
            </w:pPr>
            <w:r w:rsidRPr="005A726D">
              <w:rPr>
                <w:sz w:val="20"/>
                <w:szCs w:val="20"/>
                <w:lang w:val="uk-UA"/>
              </w:rPr>
              <w:t xml:space="preserve">2. </w:t>
            </w:r>
            <w:proofErr w:type="spellStart"/>
            <w:r w:rsidRPr="005A726D">
              <w:rPr>
                <w:sz w:val="20"/>
                <w:szCs w:val="20"/>
                <w:lang w:val="uk-UA"/>
              </w:rPr>
              <w:t>Industrial</w:t>
            </w:r>
            <w:proofErr w:type="spellEnd"/>
            <w:r w:rsidRPr="005A726D">
              <w:rPr>
                <w:sz w:val="20"/>
                <w:szCs w:val="20"/>
                <w:lang w:val="uk-UA"/>
              </w:rPr>
              <w:t xml:space="preserve"> </w:t>
            </w:r>
            <w:proofErr w:type="spellStart"/>
            <w:r w:rsidRPr="005A726D">
              <w:rPr>
                <w:sz w:val="20"/>
                <w:szCs w:val="20"/>
                <w:lang w:val="uk-UA"/>
              </w:rPr>
              <w:t>processes</w:t>
            </w:r>
            <w:proofErr w:type="spellEnd"/>
            <w:r w:rsidRPr="005A726D">
              <w:rPr>
                <w:sz w:val="20"/>
                <w:szCs w:val="20"/>
                <w:lang w:val="uk-UA"/>
              </w:rPr>
              <w:t xml:space="preserve"> </w:t>
            </w:r>
            <w:proofErr w:type="spellStart"/>
            <w:r w:rsidRPr="005A726D">
              <w:rPr>
                <w:sz w:val="20"/>
                <w:szCs w:val="20"/>
                <w:lang w:val="uk-UA"/>
              </w:rPr>
              <w:t>and</w:t>
            </w:r>
            <w:proofErr w:type="spellEnd"/>
            <w:r w:rsidRPr="005A726D">
              <w:rPr>
                <w:sz w:val="20"/>
                <w:szCs w:val="20"/>
                <w:lang w:val="uk-UA"/>
              </w:rPr>
              <w:t xml:space="preserve"> </w:t>
            </w:r>
            <w:proofErr w:type="spellStart"/>
            <w:r w:rsidRPr="005A726D">
              <w:rPr>
                <w:sz w:val="20"/>
                <w:szCs w:val="20"/>
                <w:lang w:val="uk-UA"/>
              </w:rPr>
              <w:t>product</w:t>
            </w:r>
            <w:proofErr w:type="spellEnd"/>
            <w:r w:rsidRPr="005A726D">
              <w:rPr>
                <w:sz w:val="20"/>
                <w:szCs w:val="20"/>
                <w:lang w:val="uk-UA"/>
              </w:rPr>
              <w:t xml:space="preserve"> </w:t>
            </w:r>
            <w:proofErr w:type="spellStart"/>
            <w:r w:rsidRPr="005A726D">
              <w:rPr>
                <w:sz w:val="20"/>
                <w:szCs w:val="20"/>
                <w:lang w:val="uk-UA"/>
              </w:rPr>
              <w:t>use</w:t>
            </w:r>
            <w:proofErr w:type="spellEnd"/>
            <w:r w:rsidRPr="005A726D">
              <w:rPr>
                <w:sz w:val="20"/>
                <w:szCs w:val="20"/>
                <w:lang w:val="uk-UA"/>
              </w:rPr>
              <w:t xml:space="preserve">/2.1 </w:t>
            </w:r>
            <w:proofErr w:type="spellStart"/>
            <w:r w:rsidRPr="005A726D">
              <w:rPr>
                <w:sz w:val="20"/>
                <w:szCs w:val="20"/>
                <w:lang w:val="uk-UA"/>
              </w:rPr>
              <w:t>Wood</w:t>
            </w:r>
            <w:proofErr w:type="spellEnd"/>
            <w:r w:rsidRPr="005A726D">
              <w:rPr>
                <w:sz w:val="20"/>
                <w:szCs w:val="20"/>
                <w:lang w:val="uk-UA"/>
              </w:rPr>
              <w:t xml:space="preserve"> </w:t>
            </w:r>
            <w:proofErr w:type="spellStart"/>
            <w:r w:rsidRPr="005A726D">
              <w:rPr>
                <w:sz w:val="20"/>
                <w:szCs w:val="20"/>
                <w:lang w:val="uk-UA"/>
              </w:rPr>
              <w:t>processing</w:t>
            </w:r>
            <w:proofErr w:type="spellEnd"/>
            <w:r w:rsidRPr="005A726D">
              <w:rPr>
                <w:sz w:val="20"/>
                <w:szCs w:val="20"/>
                <w:lang w:val="uk-UA"/>
              </w:rPr>
              <w:t xml:space="preserve"> 040620 Обробка деревини  </w:t>
            </w:r>
          </w:p>
        </w:tc>
        <w:tc>
          <w:tcPr>
            <w:tcW w:w="2073" w:type="dxa"/>
            <w:tcBorders>
              <w:top w:val="outset" w:sz="8" w:space="0" w:color="000000"/>
              <w:left w:val="outset" w:sz="8" w:space="0" w:color="000000"/>
              <w:bottom w:val="outset" w:sz="8" w:space="0" w:color="000000"/>
              <w:right w:val="outset" w:sz="8" w:space="0" w:color="000000"/>
            </w:tcBorders>
            <w:vAlign w:val="center"/>
          </w:tcPr>
          <w:p w14:paraId="4D2892BD" w14:textId="1626D6DC" w:rsidR="00CB5C2F" w:rsidRPr="007E0B60" w:rsidRDefault="00CB5C2F" w:rsidP="00CB5C2F">
            <w:pPr>
              <w:widowControl w:val="0"/>
              <w:contextualSpacing/>
              <w:jc w:val="center"/>
              <w:rPr>
                <w:color w:val="000000"/>
                <w:sz w:val="20"/>
                <w:szCs w:val="20"/>
                <w:lang w:val="uk-UA"/>
              </w:rPr>
            </w:pPr>
            <w:r w:rsidRPr="005A726D">
              <w:rPr>
                <w:sz w:val="20"/>
                <w:szCs w:val="20"/>
                <w:lang w:val="uk-UA"/>
              </w:rPr>
              <w:t>Встановлення системи UTWS, високоефективних ГОУ в кількості 45 од.</w:t>
            </w:r>
          </w:p>
        </w:tc>
        <w:tc>
          <w:tcPr>
            <w:tcW w:w="1185" w:type="dxa"/>
            <w:tcBorders>
              <w:top w:val="outset" w:sz="8" w:space="0" w:color="000000"/>
              <w:left w:val="outset" w:sz="8" w:space="0" w:color="000000"/>
              <w:bottom w:val="outset" w:sz="8" w:space="0" w:color="000000"/>
              <w:right w:val="outset" w:sz="8" w:space="0" w:color="000000"/>
            </w:tcBorders>
            <w:vAlign w:val="center"/>
          </w:tcPr>
          <w:p w14:paraId="289230A8" w14:textId="7CDEDC3B" w:rsidR="00CB5C2F" w:rsidRPr="007E0B60" w:rsidRDefault="00CB5C2F" w:rsidP="00CB5C2F">
            <w:pPr>
              <w:widowControl w:val="0"/>
              <w:contextualSpacing/>
              <w:jc w:val="center"/>
              <w:rPr>
                <w:color w:val="000000"/>
                <w:sz w:val="20"/>
                <w:szCs w:val="20"/>
                <w:lang w:val="uk-UA"/>
              </w:rPr>
            </w:pPr>
            <w:r>
              <w:rPr>
                <w:color w:val="000000"/>
                <w:sz w:val="20"/>
                <w:szCs w:val="20"/>
                <w:lang w:val="uk-UA"/>
              </w:rPr>
              <w:t xml:space="preserve">Встановлено </w:t>
            </w:r>
          </w:p>
        </w:tc>
        <w:tc>
          <w:tcPr>
            <w:tcW w:w="1600" w:type="dxa"/>
            <w:tcBorders>
              <w:top w:val="outset" w:sz="8" w:space="0" w:color="000000"/>
              <w:left w:val="outset" w:sz="8" w:space="0" w:color="000000"/>
              <w:bottom w:val="outset" w:sz="8" w:space="0" w:color="000000"/>
              <w:right w:val="outset" w:sz="8" w:space="0" w:color="000000"/>
            </w:tcBorders>
            <w:vAlign w:val="center"/>
          </w:tcPr>
          <w:p w14:paraId="0B616843" w14:textId="4ACE6F2B" w:rsidR="00CB5C2F" w:rsidRPr="007E0B60" w:rsidRDefault="00CB5C2F" w:rsidP="00CB5C2F">
            <w:pPr>
              <w:widowControl w:val="0"/>
              <w:contextualSpacing/>
              <w:jc w:val="center"/>
              <w:rPr>
                <w:color w:val="000000"/>
                <w:sz w:val="20"/>
                <w:szCs w:val="20"/>
                <w:lang w:val="uk-UA"/>
              </w:rPr>
            </w:pPr>
            <w:r w:rsidRPr="00F560B2">
              <w:rPr>
                <w:color w:val="000000"/>
                <w:sz w:val="20"/>
                <w:szCs w:val="20"/>
                <w:lang w:val="en-US"/>
              </w:rPr>
              <w:t>1,</w:t>
            </w:r>
            <w:r w:rsidRPr="00F560B2">
              <w:rPr>
                <w:color w:val="000000"/>
                <w:sz w:val="20"/>
                <w:szCs w:val="20"/>
                <w:lang w:val="uk-UA"/>
              </w:rPr>
              <w:t>2, 3</w:t>
            </w:r>
            <w:r>
              <w:rPr>
                <w:color w:val="000000"/>
                <w:sz w:val="20"/>
                <w:szCs w:val="20"/>
                <w:lang w:val="uk-UA"/>
              </w:rPr>
              <w:t xml:space="preserve"> (2 </w:t>
            </w:r>
            <w:proofErr w:type="spellStart"/>
            <w:r>
              <w:rPr>
                <w:color w:val="000000"/>
                <w:sz w:val="20"/>
                <w:szCs w:val="20"/>
                <w:lang w:val="uk-UA"/>
              </w:rPr>
              <w:t>шт</w:t>
            </w:r>
            <w:proofErr w:type="spellEnd"/>
            <w:r>
              <w:rPr>
                <w:color w:val="000000"/>
                <w:sz w:val="20"/>
                <w:szCs w:val="20"/>
                <w:lang w:val="uk-UA"/>
              </w:rPr>
              <w:t>)</w:t>
            </w:r>
            <w:r w:rsidRPr="00F560B2">
              <w:rPr>
                <w:color w:val="000000"/>
                <w:sz w:val="20"/>
                <w:szCs w:val="20"/>
                <w:lang w:val="uk-UA"/>
              </w:rPr>
              <w:t>, 5</w:t>
            </w:r>
            <w:r>
              <w:rPr>
                <w:color w:val="000000"/>
                <w:sz w:val="20"/>
                <w:szCs w:val="20"/>
                <w:lang w:val="uk-UA"/>
              </w:rPr>
              <w:t xml:space="preserve"> (2 </w:t>
            </w:r>
            <w:proofErr w:type="spellStart"/>
            <w:r>
              <w:rPr>
                <w:color w:val="000000"/>
                <w:sz w:val="20"/>
                <w:szCs w:val="20"/>
                <w:lang w:val="uk-UA"/>
              </w:rPr>
              <w:t>шт</w:t>
            </w:r>
            <w:proofErr w:type="spellEnd"/>
            <w:r>
              <w:rPr>
                <w:color w:val="000000"/>
                <w:sz w:val="20"/>
                <w:szCs w:val="20"/>
                <w:lang w:val="uk-UA"/>
              </w:rPr>
              <w:t>)</w:t>
            </w:r>
            <w:r w:rsidRPr="00F560B2">
              <w:rPr>
                <w:color w:val="000000"/>
                <w:sz w:val="20"/>
                <w:szCs w:val="20"/>
                <w:lang w:val="uk-UA"/>
              </w:rPr>
              <w:t>, 7</w:t>
            </w:r>
            <w:r>
              <w:rPr>
                <w:color w:val="000000"/>
                <w:sz w:val="20"/>
                <w:szCs w:val="20"/>
                <w:lang w:val="uk-UA"/>
              </w:rPr>
              <w:t xml:space="preserve"> (2 </w:t>
            </w:r>
            <w:proofErr w:type="spellStart"/>
            <w:r>
              <w:rPr>
                <w:color w:val="000000"/>
                <w:sz w:val="20"/>
                <w:szCs w:val="20"/>
                <w:lang w:val="uk-UA"/>
              </w:rPr>
              <w:t>шт</w:t>
            </w:r>
            <w:proofErr w:type="spellEnd"/>
            <w:r>
              <w:rPr>
                <w:color w:val="000000"/>
                <w:sz w:val="20"/>
                <w:szCs w:val="20"/>
                <w:lang w:val="uk-UA"/>
              </w:rPr>
              <w:t>)</w:t>
            </w:r>
            <w:r w:rsidRPr="00F560B2">
              <w:rPr>
                <w:color w:val="000000"/>
                <w:sz w:val="20"/>
                <w:szCs w:val="20"/>
                <w:lang w:val="uk-UA"/>
              </w:rPr>
              <w:t>, 9</w:t>
            </w:r>
            <w:r>
              <w:rPr>
                <w:color w:val="000000"/>
                <w:sz w:val="20"/>
                <w:szCs w:val="20"/>
                <w:lang w:val="uk-UA"/>
              </w:rPr>
              <w:t xml:space="preserve"> (2 </w:t>
            </w:r>
            <w:proofErr w:type="spellStart"/>
            <w:r>
              <w:rPr>
                <w:color w:val="000000"/>
                <w:sz w:val="20"/>
                <w:szCs w:val="20"/>
                <w:lang w:val="uk-UA"/>
              </w:rPr>
              <w:t>шт</w:t>
            </w:r>
            <w:proofErr w:type="spellEnd"/>
            <w:r>
              <w:rPr>
                <w:color w:val="000000"/>
                <w:sz w:val="20"/>
                <w:szCs w:val="20"/>
                <w:lang w:val="uk-UA"/>
              </w:rPr>
              <w:t>)</w:t>
            </w:r>
            <w:r w:rsidRPr="00F560B2">
              <w:rPr>
                <w:color w:val="000000"/>
                <w:sz w:val="20"/>
                <w:szCs w:val="20"/>
                <w:lang w:val="uk-UA"/>
              </w:rPr>
              <w:t xml:space="preserve">, 11, 12, 13, 14, 15, 16, 17, 20, 21, 22, 23, 24, 25, 26, 33, 34, 39, 41, 42, 43, 44, 45, 46, 50, 93, 94, 95 </w:t>
            </w:r>
            <w:r w:rsidRPr="00F560B2">
              <w:rPr>
                <w:color w:val="000000"/>
                <w:sz w:val="20"/>
                <w:szCs w:val="20"/>
                <w:lang w:val="en-US"/>
              </w:rPr>
              <w:t xml:space="preserve"> </w:t>
            </w:r>
          </w:p>
        </w:tc>
        <w:tc>
          <w:tcPr>
            <w:tcW w:w="1164" w:type="dxa"/>
            <w:vMerge w:val="restart"/>
            <w:tcBorders>
              <w:top w:val="outset" w:sz="8" w:space="0" w:color="000000"/>
              <w:left w:val="outset" w:sz="8" w:space="0" w:color="000000"/>
              <w:right w:val="outset" w:sz="8" w:space="0" w:color="000000"/>
            </w:tcBorders>
            <w:vAlign w:val="center"/>
          </w:tcPr>
          <w:p w14:paraId="32E993E7" w14:textId="3D616488" w:rsidR="00CB5C2F" w:rsidRPr="007E0B60" w:rsidRDefault="00CB5C2F" w:rsidP="00CB5C2F">
            <w:pPr>
              <w:widowControl w:val="0"/>
              <w:contextualSpacing/>
              <w:jc w:val="center"/>
              <w:rPr>
                <w:color w:val="000000"/>
                <w:sz w:val="20"/>
                <w:szCs w:val="20"/>
                <w:lang w:val="uk-UA"/>
              </w:rPr>
            </w:pPr>
            <w:r w:rsidRPr="005A726D">
              <w:rPr>
                <w:sz w:val="20"/>
                <w:szCs w:val="20"/>
                <w:lang w:val="uk-UA"/>
              </w:rPr>
              <w:t>300</w:t>
            </w:r>
            <w:r>
              <w:rPr>
                <w:sz w:val="20"/>
                <w:szCs w:val="20"/>
                <w:lang w:val="uk-UA"/>
              </w:rPr>
              <w:t> </w:t>
            </w:r>
            <w:r w:rsidRPr="005A726D">
              <w:rPr>
                <w:sz w:val="20"/>
                <w:szCs w:val="20"/>
                <w:lang w:val="uk-UA"/>
              </w:rPr>
              <w:t>000</w:t>
            </w:r>
            <w:r>
              <w:rPr>
                <w:sz w:val="20"/>
                <w:szCs w:val="20"/>
                <w:lang w:val="uk-UA"/>
              </w:rPr>
              <w:t>,00</w:t>
            </w:r>
          </w:p>
        </w:tc>
        <w:tc>
          <w:tcPr>
            <w:tcW w:w="2239" w:type="dxa"/>
            <w:vMerge w:val="restart"/>
            <w:tcBorders>
              <w:top w:val="outset" w:sz="8" w:space="0" w:color="000000"/>
              <w:left w:val="outset" w:sz="8" w:space="0" w:color="000000"/>
              <w:right w:val="outset" w:sz="8" w:space="0" w:color="000000"/>
            </w:tcBorders>
            <w:vAlign w:val="center"/>
          </w:tcPr>
          <w:p w14:paraId="45DBDC49" w14:textId="6954219F" w:rsidR="00CB5C2F" w:rsidRPr="007E0B60" w:rsidRDefault="00CB5C2F" w:rsidP="00CB5C2F">
            <w:pPr>
              <w:widowControl w:val="0"/>
              <w:contextualSpacing/>
              <w:jc w:val="center"/>
              <w:rPr>
                <w:color w:val="000000"/>
                <w:sz w:val="20"/>
                <w:szCs w:val="20"/>
                <w:lang w:val="uk-UA"/>
              </w:rPr>
            </w:pPr>
            <w:r w:rsidRPr="005A726D">
              <w:rPr>
                <w:sz w:val="20"/>
                <w:szCs w:val="20"/>
                <w:lang w:val="uk-UA"/>
              </w:rPr>
              <w:t>40</w:t>
            </w:r>
            <w:r>
              <w:rPr>
                <w:sz w:val="20"/>
                <w:szCs w:val="20"/>
                <w:lang w:val="uk-UA"/>
              </w:rPr>
              <w:t> </w:t>
            </w:r>
            <w:r w:rsidRPr="005A726D">
              <w:rPr>
                <w:sz w:val="20"/>
                <w:szCs w:val="20"/>
                <w:lang w:val="uk-UA"/>
              </w:rPr>
              <w:t>100</w:t>
            </w:r>
            <w:r>
              <w:rPr>
                <w:sz w:val="20"/>
                <w:szCs w:val="20"/>
                <w:lang w:val="uk-UA"/>
              </w:rPr>
              <w:t>,00</w:t>
            </w:r>
          </w:p>
        </w:tc>
      </w:tr>
      <w:tr w:rsidR="00CB5C2F" w:rsidRPr="007E0B60" w14:paraId="54E228DF" w14:textId="77777777" w:rsidTr="00CB5C2F">
        <w:trPr>
          <w:trHeight w:val="45"/>
        </w:trPr>
        <w:tc>
          <w:tcPr>
            <w:tcW w:w="1680" w:type="dxa"/>
            <w:vMerge/>
            <w:tcBorders>
              <w:left w:val="outset" w:sz="8" w:space="0" w:color="000000"/>
              <w:right w:val="outset" w:sz="8" w:space="0" w:color="000000"/>
            </w:tcBorders>
            <w:vAlign w:val="center"/>
          </w:tcPr>
          <w:p w14:paraId="3E054508" w14:textId="77777777" w:rsidR="00CB5C2F" w:rsidRPr="005A726D" w:rsidRDefault="00CB5C2F" w:rsidP="00CB5C2F">
            <w:pPr>
              <w:jc w:val="center"/>
              <w:rPr>
                <w:sz w:val="20"/>
                <w:szCs w:val="20"/>
                <w:lang w:val="uk-UA"/>
              </w:rPr>
            </w:pPr>
          </w:p>
        </w:tc>
        <w:tc>
          <w:tcPr>
            <w:tcW w:w="2073" w:type="dxa"/>
            <w:tcBorders>
              <w:top w:val="outset" w:sz="8" w:space="0" w:color="000000"/>
              <w:left w:val="outset" w:sz="8" w:space="0" w:color="000000"/>
              <w:bottom w:val="outset" w:sz="8" w:space="0" w:color="000000"/>
              <w:right w:val="outset" w:sz="8" w:space="0" w:color="000000"/>
            </w:tcBorders>
            <w:vAlign w:val="center"/>
          </w:tcPr>
          <w:p w14:paraId="6B3622D7" w14:textId="7CAF65B1" w:rsidR="00CB5C2F" w:rsidRPr="005A726D" w:rsidRDefault="00CB5C2F" w:rsidP="00CB5C2F">
            <w:pPr>
              <w:widowControl w:val="0"/>
              <w:contextualSpacing/>
              <w:jc w:val="center"/>
              <w:rPr>
                <w:sz w:val="20"/>
                <w:szCs w:val="20"/>
                <w:lang w:val="uk-UA"/>
              </w:rPr>
            </w:pPr>
            <w:r>
              <w:rPr>
                <w:sz w:val="20"/>
                <w:szCs w:val="20"/>
                <w:lang w:val="uk-UA"/>
              </w:rPr>
              <w:t xml:space="preserve">ГОУ 2-ї черги ОСБ. </w:t>
            </w:r>
          </w:p>
        </w:tc>
        <w:tc>
          <w:tcPr>
            <w:tcW w:w="1185" w:type="dxa"/>
            <w:tcBorders>
              <w:top w:val="outset" w:sz="8" w:space="0" w:color="000000"/>
              <w:left w:val="outset" w:sz="8" w:space="0" w:color="000000"/>
              <w:bottom w:val="outset" w:sz="8" w:space="0" w:color="000000"/>
              <w:right w:val="outset" w:sz="8" w:space="0" w:color="000000"/>
            </w:tcBorders>
            <w:vAlign w:val="center"/>
          </w:tcPr>
          <w:p w14:paraId="16E37144" w14:textId="6FDD3900" w:rsidR="00CB5C2F" w:rsidRPr="00C65507" w:rsidRDefault="00CB5C2F" w:rsidP="00CB5C2F">
            <w:pPr>
              <w:widowControl w:val="0"/>
              <w:contextualSpacing/>
              <w:jc w:val="center"/>
              <w:rPr>
                <w:color w:val="000000"/>
                <w:sz w:val="20"/>
                <w:szCs w:val="20"/>
                <w:highlight w:val="yellow"/>
                <w:lang w:val="uk-UA"/>
              </w:rPr>
            </w:pPr>
            <w:r>
              <w:rPr>
                <w:color w:val="000000"/>
                <w:sz w:val="20"/>
                <w:szCs w:val="20"/>
                <w:lang w:val="uk-UA"/>
              </w:rPr>
              <w:t>Терміни не визначені</w:t>
            </w:r>
          </w:p>
        </w:tc>
        <w:tc>
          <w:tcPr>
            <w:tcW w:w="1600" w:type="dxa"/>
            <w:tcBorders>
              <w:top w:val="outset" w:sz="8" w:space="0" w:color="000000"/>
              <w:left w:val="outset" w:sz="8" w:space="0" w:color="000000"/>
              <w:bottom w:val="outset" w:sz="8" w:space="0" w:color="000000"/>
              <w:right w:val="outset" w:sz="8" w:space="0" w:color="000000"/>
            </w:tcBorders>
            <w:vAlign w:val="center"/>
          </w:tcPr>
          <w:p w14:paraId="2E7D0B8E" w14:textId="14E09F07" w:rsidR="00CB5C2F" w:rsidRDefault="00CB5C2F" w:rsidP="00CB5C2F">
            <w:pPr>
              <w:widowControl w:val="0"/>
              <w:contextualSpacing/>
              <w:jc w:val="center"/>
              <w:rPr>
                <w:color w:val="000000"/>
                <w:sz w:val="20"/>
                <w:szCs w:val="20"/>
                <w:lang w:val="uk-UA"/>
              </w:rPr>
            </w:pPr>
            <w:r>
              <w:rPr>
                <w:color w:val="000000"/>
                <w:sz w:val="20"/>
                <w:szCs w:val="20"/>
                <w:lang w:val="uk-UA"/>
              </w:rPr>
              <w:t>35, 36, 40</w:t>
            </w:r>
          </w:p>
        </w:tc>
        <w:tc>
          <w:tcPr>
            <w:tcW w:w="1164" w:type="dxa"/>
            <w:vMerge/>
            <w:tcBorders>
              <w:left w:val="outset" w:sz="8" w:space="0" w:color="000000"/>
              <w:right w:val="outset" w:sz="8" w:space="0" w:color="000000"/>
            </w:tcBorders>
            <w:vAlign w:val="center"/>
          </w:tcPr>
          <w:p w14:paraId="0E3115DD" w14:textId="77777777" w:rsidR="00CB5C2F" w:rsidRPr="005A726D" w:rsidRDefault="00CB5C2F" w:rsidP="00CB5C2F">
            <w:pPr>
              <w:widowControl w:val="0"/>
              <w:contextualSpacing/>
              <w:jc w:val="center"/>
              <w:rPr>
                <w:sz w:val="20"/>
                <w:szCs w:val="20"/>
                <w:lang w:val="uk-UA"/>
              </w:rPr>
            </w:pPr>
          </w:p>
        </w:tc>
        <w:tc>
          <w:tcPr>
            <w:tcW w:w="2239" w:type="dxa"/>
            <w:vMerge/>
            <w:tcBorders>
              <w:left w:val="outset" w:sz="8" w:space="0" w:color="000000"/>
              <w:right w:val="outset" w:sz="8" w:space="0" w:color="000000"/>
            </w:tcBorders>
            <w:vAlign w:val="center"/>
          </w:tcPr>
          <w:p w14:paraId="0C207982" w14:textId="77777777" w:rsidR="00CB5C2F" w:rsidRPr="005A726D" w:rsidRDefault="00CB5C2F" w:rsidP="00CB5C2F">
            <w:pPr>
              <w:widowControl w:val="0"/>
              <w:contextualSpacing/>
              <w:jc w:val="center"/>
              <w:rPr>
                <w:sz w:val="20"/>
                <w:szCs w:val="20"/>
                <w:lang w:val="uk-UA"/>
              </w:rPr>
            </w:pPr>
          </w:p>
        </w:tc>
      </w:tr>
      <w:tr w:rsidR="00CB5C2F" w:rsidRPr="007E0B60" w14:paraId="7BFB6337" w14:textId="77777777" w:rsidTr="00CB5C2F">
        <w:trPr>
          <w:trHeight w:val="45"/>
        </w:trPr>
        <w:tc>
          <w:tcPr>
            <w:tcW w:w="1680" w:type="dxa"/>
            <w:vMerge/>
            <w:tcBorders>
              <w:left w:val="outset" w:sz="8" w:space="0" w:color="000000"/>
              <w:bottom w:val="outset" w:sz="8" w:space="0" w:color="000000"/>
              <w:right w:val="outset" w:sz="8" w:space="0" w:color="000000"/>
            </w:tcBorders>
            <w:vAlign w:val="center"/>
          </w:tcPr>
          <w:p w14:paraId="6585DB01" w14:textId="77777777" w:rsidR="00CB5C2F" w:rsidRPr="005A726D" w:rsidRDefault="00CB5C2F" w:rsidP="00CB5C2F">
            <w:pPr>
              <w:jc w:val="center"/>
              <w:rPr>
                <w:sz w:val="20"/>
                <w:szCs w:val="20"/>
                <w:lang w:val="uk-UA"/>
              </w:rPr>
            </w:pPr>
          </w:p>
        </w:tc>
        <w:tc>
          <w:tcPr>
            <w:tcW w:w="2073" w:type="dxa"/>
            <w:tcBorders>
              <w:top w:val="outset" w:sz="8" w:space="0" w:color="000000"/>
              <w:left w:val="outset" w:sz="8" w:space="0" w:color="000000"/>
              <w:bottom w:val="outset" w:sz="8" w:space="0" w:color="000000"/>
              <w:right w:val="outset" w:sz="8" w:space="0" w:color="000000"/>
            </w:tcBorders>
            <w:vAlign w:val="center"/>
          </w:tcPr>
          <w:p w14:paraId="5B2F9F29" w14:textId="084183EC" w:rsidR="00CB5C2F" w:rsidRPr="005A726D" w:rsidRDefault="00CB5C2F" w:rsidP="00CB5C2F">
            <w:pPr>
              <w:widowControl w:val="0"/>
              <w:contextualSpacing/>
              <w:jc w:val="center"/>
              <w:rPr>
                <w:sz w:val="20"/>
                <w:szCs w:val="20"/>
                <w:lang w:val="uk-UA"/>
              </w:rPr>
            </w:pPr>
            <w:r>
              <w:rPr>
                <w:sz w:val="20"/>
                <w:szCs w:val="20"/>
                <w:lang w:val="uk-UA"/>
              </w:rPr>
              <w:t>Дані ГОУ частково змонтовані. Наразі проводяться пусконалагоджувальні роботи.</w:t>
            </w:r>
          </w:p>
        </w:tc>
        <w:tc>
          <w:tcPr>
            <w:tcW w:w="1185" w:type="dxa"/>
            <w:tcBorders>
              <w:top w:val="outset" w:sz="8" w:space="0" w:color="000000"/>
              <w:left w:val="outset" w:sz="8" w:space="0" w:color="000000"/>
              <w:bottom w:val="outset" w:sz="8" w:space="0" w:color="000000"/>
              <w:right w:val="outset" w:sz="8" w:space="0" w:color="000000"/>
            </w:tcBorders>
            <w:vAlign w:val="center"/>
          </w:tcPr>
          <w:p w14:paraId="4CF9D404" w14:textId="546EA6EF" w:rsidR="00CB5C2F" w:rsidRPr="00C65507" w:rsidRDefault="00CB5C2F" w:rsidP="00CB5C2F">
            <w:pPr>
              <w:widowControl w:val="0"/>
              <w:contextualSpacing/>
              <w:jc w:val="center"/>
              <w:rPr>
                <w:color w:val="000000"/>
                <w:sz w:val="20"/>
                <w:szCs w:val="20"/>
                <w:highlight w:val="yellow"/>
                <w:lang w:val="uk-UA"/>
              </w:rPr>
            </w:pPr>
            <w:r>
              <w:rPr>
                <w:color w:val="000000"/>
                <w:sz w:val="20"/>
                <w:szCs w:val="20"/>
                <w:lang w:val="uk-UA"/>
              </w:rPr>
              <w:t>31.12.2025</w:t>
            </w:r>
          </w:p>
        </w:tc>
        <w:tc>
          <w:tcPr>
            <w:tcW w:w="1600" w:type="dxa"/>
            <w:tcBorders>
              <w:top w:val="outset" w:sz="8" w:space="0" w:color="000000"/>
              <w:left w:val="outset" w:sz="8" w:space="0" w:color="000000"/>
              <w:bottom w:val="outset" w:sz="8" w:space="0" w:color="000000"/>
              <w:right w:val="outset" w:sz="8" w:space="0" w:color="000000"/>
            </w:tcBorders>
            <w:vAlign w:val="center"/>
          </w:tcPr>
          <w:p w14:paraId="27477B6A" w14:textId="3407137D" w:rsidR="00CB5C2F" w:rsidRDefault="00CB5C2F" w:rsidP="00CB5C2F">
            <w:pPr>
              <w:widowControl w:val="0"/>
              <w:contextualSpacing/>
              <w:jc w:val="center"/>
              <w:rPr>
                <w:color w:val="000000"/>
                <w:sz w:val="20"/>
                <w:szCs w:val="20"/>
                <w:lang w:val="uk-UA"/>
              </w:rPr>
            </w:pPr>
            <w:r>
              <w:rPr>
                <w:color w:val="000000"/>
                <w:sz w:val="20"/>
                <w:szCs w:val="20"/>
                <w:lang w:val="uk-UA"/>
              </w:rPr>
              <w:t>37, 38, 118, 119, 120</w:t>
            </w:r>
          </w:p>
        </w:tc>
        <w:tc>
          <w:tcPr>
            <w:tcW w:w="1164" w:type="dxa"/>
            <w:vMerge/>
            <w:tcBorders>
              <w:left w:val="outset" w:sz="8" w:space="0" w:color="000000"/>
              <w:bottom w:val="outset" w:sz="8" w:space="0" w:color="000000"/>
              <w:right w:val="outset" w:sz="8" w:space="0" w:color="000000"/>
            </w:tcBorders>
            <w:vAlign w:val="center"/>
          </w:tcPr>
          <w:p w14:paraId="7C5662CD" w14:textId="77777777" w:rsidR="00CB5C2F" w:rsidRPr="005A726D" w:rsidRDefault="00CB5C2F" w:rsidP="00CB5C2F">
            <w:pPr>
              <w:widowControl w:val="0"/>
              <w:contextualSpacing/>
              <w:jc w:val="center"/>
              <w:rPr>
                <w:sz w:val="20"/>
                <w:szCs w:val="20"/>
                <w:lang w:val="uk-UA"/>
              </w:rPr>
            </w:pPr>
          </w:p>
        </w:tc>
        <w:tc>
          <w:tcPr>
            <w:tcW w:w="2239" w:type="dxa"/>
            <w:vMerge/>
            <w:tcBorders>
              <w:left w:val="outset" w:sz="8" w:space="0" w:color="000000"/>
              <w:bottom w:val="outset" w:sz="8" w:space="0" w:color="000000"/>
              <w:right w:val="outset" w:sz="8" w:space="0" w:color="000000"/>
            </w:tcBorders>
            <w:vAlign w:val="center"/>
          </w:tcPr>
          <w:p w14:paraId="191955C0" w14:textId="77777777" w:rsidR="00CB5C2F" w:rsidRPr="005A726D" w:rsidRDefault="00CB5C2F" w:rsidP="00CB5C2F">
            <w:pPr>
              <w:widowControl w:val="0"/>
              <w:contextualSpacing/>
              <w:jc w:val="center"/>
              <w:rPr>
                <w:sz w:val="20"/>
                <w:szCs w:val="20"/>
                <w:lang w:val="uk-UA"/>
              </w:rPr>
            </w:pPr>
          </w:p>
        </w:tc>
      </w:tr>
    </w:tbl>
    <w:p w14:paraId="4722CA0D" w14:textId="77777777" w:rsidR="001A1433" w:rsidRPr="002E7A76" w:rsidRDefault="001A1433" w:rsidP="00602EBB">
      <w:pPr>
        <w:pStyle w:val="rvps2"/>
        <w:shd w:val="clear" w:color="auto" w:fill="FFFFFF"/>
        <w:spacing w:before="0" w:beforeAutospacing="0" w:after="0" w:afterAutospacing="0"/>
        <w:ind w:firstLine="851"/>
        <w:contextualSpacing/>
        <w:jc w:val="both"/>
        <w:rPr>
          <w:b/>
          <w:bCs/>
          <w:lang w:val="uk-UA"/>
        </w:rPr>
      </w:pPr>
    </w:p>
    <w:p w14:paraId="2AAC1714" w14:textId="77777777" w:rsidR="008B2145" w:rsidRPr="003116B5" w:rsidRDefault="008B2145" w:rsidP="008B2145">
      <w:pPr>
        <w:pStyle w:val="2"/>
        <w:ind w:firstLine="851"/>
        <w:contextualSpacing/>
        <w:jc w:val="both"/>
        <w:rPr>
          <w:rStyle w:val="FontStyle153"/>
          <w:i w:val="0"/>
          <w:lang w:eastAsia="uk-UA"/>
        </w:rPr>
      </w:pPr>
      <w:bookmarkStart w:id="28" w:name="_Toc151481915"/>
      <w:bookmarkStart w:id="29" w:name="_Toc155858290"/>
      <w:r w:rsidRPr="003116B5">
        <w:rPr>
          <w:rStyle w:val="FontStyle153"/>
          <w:i w:val="0"/>
          <w:lang w:eastAsia="uk-UA"/>
        </w:rPr>
        <w:t>16.5. Перелік заходів щодо скорочення викидів забруднюючих речовин</w:t>
      </w:r>
      <w:bookmarkEnd w:id="28"/>
      <w:bookmarkEnd w:id="29"/>
    </w:p>
    <w:p w14:paraId="26FE2F03" w14:textId="77777777" w:rsidR="00602EBB" w:rsidRDefault="00602EBB" w:rsidP="00602EBB">
      <w:pPr>
        <w:ind w:firstLine="851"/>
        <w:contextualSpacing/>
        <w:jc w:val="both"/>
        <w:rPr>
          <w:lang w:val="uk-UA"/>
        </w:rPr>
      </w:pPr>
    </w:p>
    <w:p w14:paraId="005E4A47" w14:textId="77777777" w:rsidR="008B2145" w:rsidRPr="002A1286" w:rsidRDefault="008B2145" w:rsidP="008B2145">
      <w:pPr>
        <w:ind w:firstLine="851"/>
        <w:contextualSpacing/>
        <w:jc w:val="both"/>
        <w:rPr>
          <w:shd w:val="clear" w:color="auto" w:fill="FFFFFF"/>
          <w:lang w:val="uk-UA"/>
        </w:rPr>
      </w:pPr>
      <w:r w:rsidRPr="002A1286">
        <w:rPr>
          <w:shd w:val="clear" w:color="auto" w:fill="FFFFFF"/>
          <w:lang w:val="uk-UA"/>
        </w:rPr>
        <w:t>Перелік заходів щодо скорочення викидів забруднюючих речовин (що виконані або/та які потребують виконання) відповідно до </w:t>
      </w:r>
      <w:hyperlink r:id="rId12" w:anchor="n158" w:history="1">
        <w:r w:rsidRPr="002A1286">
          <w:rPr>
            <w:lang w:val="uk-UA"/>
          </w:rPr>
          <w:t>пункту 14</w:t>
        </w:r>
      </w:hyperlink>
      <w:r w:rsidRPr="002A1286">
        <w:rPr>
          <w:shd w:val="clear" w:color="auto" w:fill="FFFFFF"/>
          <w:lang w:val="uk-UA"/>
        </w:rPr>
        <w:t> Документів.</w:t>
      </w:r>
    </w:p>
    <w:p w14:paraId="3C544482" w14:textId="77777777" w:rsidR="008B2145" w:rsidRDefault="008B2145" w:rsidP="00602EBB">
      <w:pPr>
        <w:ind w:firstLine="851"/>
        <w:contextualSpacing/>
        <w:jc w:val="both"/>
        <w:rPr>
          <w:lang w:val="uk-UA"/>
        </w:rPr>
      </w:pPr>
    </w:p>
    <w:p w14:paraId="07D50A58" w14:textId="77777777" w:rsidR="00602EBB" w:rsidRPr="008B2145" w:rsidRDefault="00602EBB" w:rsidP="00602EBB">
      <w:pPr>
        <w:ind w:firstLine="851"/>
        <w:contextualSpacing/>
        <w:jc w:val="both"/>
        <w:rPr>
          <w:b/>
          <w:bCs/>
          <w:lang w:val="uk-UA"/>
        </w:rPr>
      </w:pPr>
      <w:r w:rsidRPr="008B2145">
        <w:rPr>
          <w:b/>
          <w:bCs/>
          <w:shd w:val="clear" w:color="auto" w:fill="FFFFFF"/>
          <w:lang w:val="uk-UA"/>
        </w:rPr>
        <w:t>Заходи щодо досягнення встановлених нормативів гранично допустимих викидів для найбільш поширених і небезпечних забруднюючих речовин</w:t>
      </w:r>
    </w:p>
    <w:p w14:paraId="12FA8F0A" w14:textId="77777777" w:rsidR="00602EBB" w:rsidRDefault="00602EBB" w:rsidP="00602EBB">
      <w:pPr>
        <w:ind w:firstLine="851"/>
        <w:contextualSpacing/>
        <w:jc w:val="both"/>
        <w:rPr>
          <w:lang w:val="uk-UA"/>
        </w:rPr>
      </w:pPr>
      <w:r w:rsidRPr="007E0B60">
        <w:rPr>
          <w:lang w:val="uk-UA"/>
        </w:rPr>
        <w:t xml:space="preserve">Перевищення встановлених нормативів граничнодопустимих викидів для найбільш поширених і небезпечних забруднюючих речовин відсутні. Заходи щодо досягнення встановлених нормативів гранично допустимих викидів для найбільш поширених і небезпечних забруднюючих речовин не передбачені. </w:t>
      </w:r>
    </w:p>
    <w:p w14:paraId="314E2789" w14:textId="77777777" w:rsidR="00602EBB" w:rsidRPr="007E0B60" w:rsidRDefault="00602EBB" w:rsidP="00602EBB">
      <w:pPr>
        <w:ind w:firstLine="851"/>
        <w:contextualSpacing/>
        <w:jc w:val="both"/>
        <w:rPr>
          <w:lang w:val="uk-UA"/>
        </w:rPr>
      </w:pPr>
    </w:p>
    <w:p w14:paraId="1E4F6F64" w14:textId="77777777" w:rsidR="00602EBB" w:rsidRPr="007E0B60" w:rsidRDefault="00602EBB" w:rsidP="00602EBB">
      <w:pPr>
        <w:ind w:firstLine="851"/>
        <w:contextualSpacing/>
        <w:jc w:val="both"/>
        <w:rPr>
          <w:b/>
          <w:bCs/>
          <w:lang w:val="uk-UA"/>
        </w:rPr>
      </w:pPr>
      <w:r w:rsidRPr="007E0B60">
        <w:rPr>
          <w:b/>
          <w:bCs/>
          <w:color w:val="000000"/>
          <w:lang w:val="uk-UA"/>
        </w:rPr>
        <w:t>Таблиця 10.1. Заходи щодо скорочення викидів забруднюючих речовин (</w:t>
      </w:r>
      <w:r w:rsidRPr="007E0B60">
        <w:rPr>
          <w:b/>
          <w:bCs/>
          <w:shd w:val="clear" w:color="auto" w:fill="FFFFFF"/>
          <w:lang w:val="uk-UA"/>
        </w:rPr>
        <w:t>Заходи щодо досягнення встановлених нормативів гранично допустимих викидів для найбільш поширених і небезпечних забруднюючих речовин)</w:t>
      </w:r>
    </w:p>
    <w:tbl>
      <w:tblPr>
        <w:tblW w:w="4915" w:type="pct"/>
        <w:tblInd w:w="115" w:type="dxa"/>
        <w:tblLayout w:type="fixed"/>
        <w:tblLook w:val="0000" w:firstRow="0" w:lastRow="0" w:firstColumn="0" w:lastColumn="0" w:noHBand="0" w:noVBand="0"/>
      </w:tblPr>
      <w:tblGrid>
        <w:gridCol w:w="1679"/>
        <w:gridCol w:w="2073"/>
        <w:gridCol w:w="1185"/>
        <w:gridCol w:w="1185"/>
        <w:gridCol w:w="1579"/>
        <w:gridCol w:w="2171"/>
      </w:tblGrid>
      <w:tr w:rsidR="00602EBB" w:rsidRPr="007E0B60" w14:paraId="52F96A31" w14:textId="77777777" w:rsidTr="00B02856">
        <w:trPr>
          <w:trHeight w:val="45"/>
        </w:trPr>
        <w:tc>
          <w:tcPr>
            <w:tcW w:w="1648" w:type="dxa"/>
            <w:tcBorders>
              <w:top w:val="outset" w:sz="8" w:space="0" w:color="000000"/>
              <w:left w:val="outset" w:sz="8" w:space="0" w:color="000000"/>
              <w:bottom w:val="outset" w:sz="8" w:space="0" w:color="000000"/>
              <w:right w:val="outset" w:sz="8" w:space="0" w:color="000000"/>
            </w:tcBorders>
            <w:vAlign w:val="center"/>
          </w:tcPr>
          <w:p w14:paraId="687100C7"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lastRenderedPageBreak/>
              <w:t>Код виробничого і технологічного процесу, технологічного устаткування (установки)</w:t>
            </w:r>
          </w:p>
        </w:tc>
        <w:tc>
          <w:tcPr>
            <w:tcW w:w="2035" w:type="dxa"/>
            <w:tcBorders>
              <w:top w:val="outset" w:sz="8" w:space="0" w:color="000000"/>
              <w:left w:val="outset" w:sz="8" w:space="0" w:color="000000"/>
              <w:bottom w:val="outset" w:sz="8" w:space="0" w:color="000000"/>
              <w:right w:val="outset" w:sz="8" w:space="0" w:color="000000"/>
            </w:tcBorders>
            <w:vAlign w:val="center"/>
          </w:tcPr>
          <w:p w14:paraId="5237CE00"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Найменування заходу</w:t>
            </w:r>
          </w:p>
        </w:tc>
        <w:tc>
          <w:tcPr>
            <w:tcW w:w="1163" w:type="dxa"/>
            <w:tcBorders>
              <w:top w:val="outset" w:sz="8" w:space="0" w:color="000000"/>
              <w:left w:val="outset" w:sz="8" w:space="0" w:color="000000"/>
              <w:bottom w:val="outset" w:sz="8" w:space="0" w:color="000000"/>
              <w:right w:val="outset" w:sz="8" w:space="0" w:color="000000"/>
            </w:tcBorders>
            <w:vAlign w:val="center"/>
          </w:tcPr>
          <w:p w14:paraId="41E6AB91"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Строк виконання заходу</w:t>
            </w:r>
          </w:p>
        </w:tc>
        <w:tc>
          <w:tcPr>
            <w:tcW w:w="1163" w:type="dxa"/>
            <w:tcBorders>
              <w:top w:val="outset" w:sz="8" w:space="0" w:color="000000"/>
              <w:left w:val="outset" w:sz="8" w:space="0" w:color="000000"/>
              <w:bottom w:val="outset" w:sz="8" w:space="0" w:color="000000"/>
              <w:right w:val="outset" w:sz="8" w:space="0" w:color="000000"/>
            </w:tcBorders>
            <w:vAlign w:val="center"/>
          </w:tcPr>
          <w:p w14:paraId="4950C426"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Номер джерела викиду на карті-схемі</w:t>
            </w:r>
          </w:p>
        </w:tc>
        <w:tc>
          <w:tcPr>
            <w:tcW w:w="1550" w:type="dxa"/>
            <w:tcBorders>
              <w:top w:val="outset" w:sz="8" w:space="0" w:color="000000"/>
              <w:left w:val="outset" w:sz="8" w:space="0" w:color="000000"/>
              <w:bottom w:val="outset" w:sz="8" w:space="0" w:color="000000"/>
              <w:right w:val="outset" w:sz="8" w:space="0" w:color="000000"/>
            </w:tcBorders>
            <w:vAlign w:val="center"/>
          </w:tcPr>
          <w:p w14:paraId="3A81C3EA"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Загальний обсяг витрат за кошторисною вартістю, тис. грн.</w:t>
            </w:r>
          </w:p>
        </w:tc>
        <w:tc>
          <w:tcPr>
            <w:tcW w:w="2131" w:type="dxa"/>
            <w:tcBorders>
              <w:top w:val="outset" w:sz="8" w:space="0" w:color="000000"/>
              <w:left w:val="outset" w:sz="8" w:space="0" w:color="000000"/>
              <w:bottom w:val="outset" w:sz="8" w:space="0" w:color="000000"/>
              <w:right w:val="outset" w:sz="8" w:space="0" w:color="000000"/>
            </w:tcBorders>
            <w:vAlign w:val="center"/>
          </w:tcPr>
          <w:p w14:paraId="1F45C73E"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Очікуване зменшення викидів забруднюючих речовин після впровадження заходу, т/рік</w:t>
            </w:r>
          </w:p>
        </w:tc>
      </w:tr>
      <w:tr w:rsidR="00602EBB" w:rsidRPr="007E0B60" w14:paraId="7A0A6756" w14:textId="77777777" w:rsidTr="00B02856">
        <w:trPr>
          <w:trHeight w:val="45"/>
        </w:trPr>
        <w:tc>
          <w:tcPr>
            <w:tcW w:w="1648" w:type="dxa"/>
            <w:tcBorders>
              <w:top w:val="outset" w:sz="8" w:space="0" w:color="000000"/>
              <w:left w:val="outset" w:sz="8" w:space="0" w:color="000000"/>
              <w:bottom w:val="outset" w:sz="8" w:space="0" w:color="000000"/>
              <w:right w:val="outset" w:sz="8" w:space="0" w:color="000000"/>
            </w:tcBorders>
            <w:vAlign w:val="center"/>
          </w:tcPr>
          <w:p w14:paraId="456BBD61"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1</w:t>
            </w:r>
          </w:p>
        </w:tc>
        <w:tc>
          <w:tcPr>
            <w:tcW w:w="2035" w:type="dxa"/>
            <w:tcBorders>
              <w:top w:val="outset" w:sz="8" w:space="0" w:color="000000"/>
              <w:left w:val="outset" w:sz="8" w:space="0" w:color="000000"/>
              <w:bottom w:val="outset" w:sz="8" w:space="0" w:color="000000"/>
              <w:right w:val="outset" w:sz="8" w:space="0" w:color="000000"/>
            </w:tcBorders>
            <w:vAlign w:val="center"/>
          </w:tcPr>
          <w:p w14:paraId="514D1B70"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2</w:t>
            </w:r>
          </w:p>
        </w:tc>
        <w:tc>
          <w:tcPr>
            <w:tcW w:w="1163" w:type="dxa"/>
            <w:tcBorders>
              <w:top w:val="outset" w:sz="8" w:space="0" w:color="000000"/>
              <w:left w:val="outset" w:sz="8" w:space="0" w:color="000000"/>
              <w:bottom w:val="outset" w:sz="8" w:space="0" w:color="000000"/>
              <w:right w:val="outset" w:sz="8" w:space="0" w:color="000000"/>
            </w:tcBorders>
            <w:vAlign w:val="center"/>
          </w:tcPr>
          <w:p w14:paraId="1622726E"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3</w:t>
            </w:r>
          </w:p>
        </w:tc>
        <w:tc>
          <w:tcPr>
            <w:tcW w:w="1163" w:type="dxa"/>
            <w:tcBorders>
              <w:top w:val="outset" w:sz="8" w:space="0" w:color="000000"/>
              <w:left w:val="outset" w:sz="8" w:space="0" w:color="000000"/>
              <w:bottom w:val="outset" w:sz="8" w:space="0" w:color="000000"/>
              <w:right w:val="outset" w:sz="8" w:space="0" w:color="000000"/>
            </w:tcBorders>
            <w:vAlign w:val="center"/>
          </w:tcPr>
          <w:p w14:paraId="428C982A"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4</w:t>
            </w:r>
          </w:p>
        </w:tc>
        <w:tc>
          <w:tcPr>
            <w:tcW w:w="1550" w:type="dxa"/>
            <w:tcBorders>
              <w:top w:val="outset" w:sz="8" w:space="0" w:color="000000"/>
              <w:left w:val="outset" w:sz="8" w:space="0" w:color="000000"/>
              <w:bottom w:val="outset" w:sz="8" w:space="0" w:color="000000"/>
              <w:right w:val="outset" w:sz="8" w:space="0" w:color="000000"/>
            </w:tcBorders>
            <w:vAlign w:val="center"/>
          </w:tcPr>
          <w:p w14:paraId="26B6518F"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5</w:t>
            </w:r>
          </w:p>
        </w:tc>
        <w:tc>
          <w:tcPr>
            <w:tcW w:w="2131" w:type="dxa"/>
            <w:tcBorders>
              <w:top w:val="outset" w:sz="8" w:space="0" w:color="000000"/>
              <w:left w:val="outset" w:sz="8" w:space="0" w:color="000000"/>
              <w:bottom w:val="outset" w:sz="8" w:space="0" w:color="000000"/>
              <w:right w:val="outset" w:sz="8" w:space="0" w:color="000000"/>
            </w:tcBorders>
            <w:vAlign w:val="center"/>
          </w:tcPr>
          <w:p w14:paraId="3B63ADAC"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6</w:t>
            </w:r>
          </w:p>
        </w:tc>
      </w:tr>
      <w:tr w:rsidR="00602EBB" w:rsidRPr="007E0B60" w14:paraId="4577FDDA" w14:textId="77777777" w:rsidTr="00B02856">
        <w:trPr>
          <w:trHeight w:val="45"/>
        </w:trPr>
        <w:tc>
          <w:tcPr>
            <w:tcW w:w="1648" w:type="dxa"/>
            <w:tcBorders>
              <w:top w:val="outset" w:sz="8" w:space="0" w:color="000000"/>
              <w:left w:val="outset" w:sz="8" w:space="0" w:color="000000"/>
              <w:bottom w:val="outset" w:sz="8" w:space="0" w:color="000000"/>
              <w:right w:val="outset" w:sz="8" w:space="0" w:color="000000"/>
            </w:tcBorders>
            <w:vAlign w:val="center"/>
          </w:tcPr>
          <w:p w14:paraId="7C2B55DC"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2035" w:type="dxa"/>
            <w:tcBorders>
              <w:top w:val="outset" w:sz="8" w:space="0" w:color="000000"/>
              <w:left w:val="outset" w:sz="8" w:space="0" w:color="000000"/>
              <w:bottom w:val="outset" w:sz="8" w:space="0" w:color="000000"/>
              <w:right w:val="outset" w:sz="8" w:space="0" w:color="000000"/>
            </w:tcBorders>
            <w:vAlign w:val="center"/>
          </w:tcPr>
          <w:p w14:paraId="2589D06F"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163" w:type="dxa"/>
            <w:tcBorders>
              <w:top w:val="outset" w:sz="8" w:space="0" w:color="000000"/>
              <w:left w:val="outset" w:sz="8" w:space="0" w:color="000000"/>
              <w:bottom w:val="outset" w:sz="8" w:space="0" w:color="000000"/>
              <w:right w:val="outset" w:sz="8" w:space="0" w:color="000000"/>
            </w:tcBorders>
            <w:vAlign w:val="center"/>
          </w:tcPr>
          <w:p w14:paraId="330E0160"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163" w:type="dxa"/>
            <w:tcBorders>
              <w:top w:val="outset" w:sz="8" w:space="0" w:color="000000"/>
              <w:left w:val="outset" w:sz="8" w:space="0" w:color="000000"/>
              <w:bottom w:val="outset" w:sz="8" w:space="0" w:color="000000"/>
              <w:right w:val="outset" w:sz="8" w:space="0" w:color="000000"/>
            </w:tcBorders>
            <w:vAlign w:val="center"/>
          </w:tcPr>
          <w:p w14:paraId="3B578B8E"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550" w:type="dxa"/>
            <w:tcBorders>
              <w:top w:val="outset" w:sz="8" w:space="0" w:color="000000"/>
              <w:left w:val="outset" w:sz="8" w:space="0" w:color="000000"/>
              <w:bottom w:val="outset" w:sz="8" w:space="0" w:color="000000"/>
              <w:right w:val="outset" w:sz="8" w:space="0" w:color="000000"/>
            </w:tcBorders>
            <w:vAlign w:val="center"/>
          </w:tcPr>
          <w:p w14:paraId="28918B99"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2131" w:type="dxa"/>
            <w:tcBorders>
              <w:top w:val="outset" w:sz="8" w:space="0" w:color="000000"/>
              <w:left w:val="outset" w:sz="8" w:space="0" w:color="000000"/>
              <w:bottom w:val="outset" w:sz="8" w:space="0" w:color="000000"/>
              <w:right w:val="outset" w:sz="8" w:space="0" w:color="000000"/>
            </w:tcBorders>
            <w:vAlign w:val="center"/>
          </w:tcPr>
          <w:p w14:paraId="72A52B38"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r>
    </w:tbl>
    <w:p w14:paraId="27526D70" w14:textId="77777777" w:rsidR="00602EBB" w:rsidRPr="003B5D27" w:rsidRDefault="00602EBB" w:rsidP="00602EBB">
      <w:pPr>
        <w:ind w:firstLine="851"/>
        <w:contextualSpacing/>
        <w:jc w:val="both"/>
        <w:rPr>
          <w:b/>
          <w:bCs/>
          <w:iCs/>
          <w:sz w:val="20"/>
          <w:szCs w:val="20"/>
          <w:u w:val="single"/>
          <w:lang w:val="uk-UA"/>
        </w:rPr>
      </w:pPr>
      <w:r w:rsidRPr="003B5D27">
        <w:rPr>
          <w:b/>
          <w:bCs/>
          <w:iCs/>
          <w:sz w:val="20"/>
          <w:szCs w:val="20"/>
          <w:u w:val="single"/>
          <w:lang w:val="uk-UA"/>
        </w:rPr>
        <w:t xml:space="preserve">Примітка: </w:t>
      </w:r>
    </w:p>
    <w:p w14:paraId="203D21FA" w14:textId="77777777" w:rsidR="00602EBB" w:rsidRPr="003B5D27" w:rsidRDefault="00602EBB" w:rsidP="00602EBB">
      <w:pPr>
        <w:ind w:firstLine="851"/>
        <w:contextualSpacing/>
        <w:jc w:val="both"/>
        <w:rPr>
          <w:iCs/>
          <w:sz w:val="20"/>
          <w:szCs w:val="20"/>
          <w:lang w:val="uk-UA"/>
        </w:rPr>
      </w:pPr>
      <w:r w:rsidRPr="003B5D27">
        <w:rPr>
          <w:iCs/>
          <w:sz w:val="20"/>
          <w:szCs w:val="20"/>
          <w:lang w:val="uk-UA"/>
        </w:rPr>
        <w:t>Заходи не передбачені, таблиця не заповнена.</w:t>
      </w:r>
    </w:p>
    <w:p w14:paraId="644D47D0" w14:textId="77777777" w:rsidR="00602EBB" w:rsidRPr="007E0B60" w:rsidRDefault="00602EBB" w:rsidP="00602EBB">
      <w:pPr>
        <w:ind w:firstLine="851"/>
        <w:contextualSpacing/>
        <w:jc w:val="both"/>
        <w:rPr>
          <w:sz w:val="20"/>
          <w:szCs w:val="20"/>
          <w:lang w:val="uk-UA"/>
        </w:rPr>
      </w:pPr>
    </w:p>
    <w:p w14:paraId="03C8E828" w14:textId="77777777" w:rsidR="00602EBB" w:rsidRPr="008B2145" w:rsidRDefault="00602EBB" w:rsidP="00602EBB">
      <w:pPr>
        <w:ind w:firstLine="851"/>
        <w:contextualSpacing/>
        <w:jc w:val="both"/>
        <w:rPr>
          <w:b/>
          <w:bCs/>
          <w:shd w:val="clear" w:color="auto" w:fill="FFFFFF"/>
          <w:lang w:val="uk-UA"/>
        </w:rPr>
      </w:pPr>
      <w:r w:rsidRPr="008B2145">
        <w:rPr>
          <w:b/>
          <w:bCs/>
          <w:shd w:val="clear" w:color="auto" w:fill="FFFFFF"/>
          <w:lang w:val="uk-UA"/>
        </w:rPr>
        <w:t>Заходи щодо запобігання перевищенню встановлених нормативів гранично допустимих викидів у процесі виробництва</w:t>
      </w:r>
    </w:p>
    <w:p w14:paraId="4D7F0818" w14:textId="77777777" w:rsidR="00602EBB" w:rsidRPr="007E0B60" w:rsidRDefault="00602EBB" w:rsidP="00602EBB">
      <w:pPr>
        <w:pStyle w:val="af8"/>
        <w:ind w:left="0" w:firstLine="851"/>
        <w:jc w:val="both"/>
        <w:rPr>
          <w:lang w:val="uk-UA"/>
        </w:rPr>
      </w:pPr>
      <w:r w:rsidRPr="007E0B60">
        <w:rPr>
          <w:lang w:val="uk-UA"/>
        </w:rPr>
        <w:t xml:space="preserve">Окремих заходів щодо запобігання перевищенню встановлених нормативів гранично допустимих викидів у процесі виробництва не передбачено.  Суб’єкт господарювання в обов’язковому порядку зобов’язаний дотримуватися умов, що встановлюються в Дозволі щодо технологічного процесу, обладнання та споруд, очистки газопилового потоку та дозволених обсягів викидів. </w:t>
      </w:r>
    </w:p>
    <w:p w14:paraId="1D665816" w14:textId="77777777" w:rsidR="00602EBB" w:rsidRPr="007E0B60" w:rsidRDefault="00602EBB" w:rsidP="00602EBB">
      <w:pPr>
        <w:ind w:firstLine="851"/>
        <w:contextualSpacing/>
        <w:jc w:val="both"/>
        <w:rPr>
          <w:b/>
          <w:bCs/>
          <w:color w:val="000000"/>
          <w:lang w:val="uk-UA"/>
        </w:rPr>
      </w:pPr>
    </w:p>
    <w:p w14:paraId="7A4E15E3" w14:textId="77777777" w:rsidR="00602EBB" w:rsidRPr="007E0B60" w:rsidRDefault="00602EBB" w:rsidP="00602EBB">
      <w:pPr>
        <w:ind w:firstLine="851"/>
        <w:contextualSpacing/>
        <w:jc w:val="both"/>
        <w:rPr>
          <w:b/>
          <w:bCs/>
          <w:lang w:val="uk-UA"/>
        </w:rPr>
      </w:pPr>
      <w:r w:rsidRPr="007E0B60">
        <w:rPr>
          <w:b/>
          <w:bCs/>
          <w:color w:val="000000"/>
          <w:lang w:val="uk-UA"/>
        </w:rPr>
        <w:t>Таблиця 10.1. Заходи щодо скорочення викидів забруднюючих речовин (</w:t>
      </w:r>
      <w:r w:rsidRPr="007E0B60">
        <w:rPr>
          <w:b/>
          <w:bCs/>
          <w:shd w:val="clear" w:color="auto" w:fill="FFFFFF"/>
          <w:lang w:val="uk-UA"/>
        </w:rPr>
        <w:t>Заходи щодо запобігання перевищенню встановлених нормативів гранично допустимих викидів у процесі виробництва)</w:t>
      </w:r>
    </w:p>
    <w:tbl>
      <w:tblPr>
        <w:tblW w:w="4915" w:type="pct"/>
        <w:tblInd w:w="115" w:type="dxa"/>
        <w:tblLayout w:type="fixed"/>
        <w:tblLook w:val="0000" w:firstRow="0" w:lastRow="0" w:firstColumn="0" w:lastColumn="0" w:noHBand="0" w:noVBand="0"/>
      </w:tblPr>
      <w:tblGrid>
        <w:gridCol w:w="1680"/>
        <w:gridCol w:w="2071"/>
        <w:gridCol w:w="1187"/>
        <w:gridCol w:w="1187"/>
        <w:gridCol w:w="1579"/>
        <w:gridCol w:w="2168"/>
      </w:tblGrid>
      <w:tr w:rsidR="00602EBB" w:rsidRPr="007E0B60" w14:paraId="5ED62AEB" w14:textId="77777777" w:rsidTr="00B02856">
        <w:trPr>
          <w:trHeight w:val="45"/>
        </w:trPr>
        <w:tc>
          <w:tcPr>
            <w:tcW w:w="1601" w:type="dxa"/>
            <w:tcBorders>
              <w:top w:val="outset" w:sz="8" w:space="0" w:color="000000"/>
              <w:left w:val="outset" w:sz="8" w:space="0" w:color="000000"/>
              <w:bottom w:val="outset" w:sz="8" w:space="0" w:color="000000"/>
              <w:right w:val="outset" w:sz="8" w:space="0" w:color="000000"/>
            </w:tcBorders>
            <w:vAlign w:val="center"/>
          </w:tcPr>
          <w:p w14:paraId="20AA93C3"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Код виробничого і технологічного процесу, технологічного устаткування (установки)</w:t>
            </w:r>
          </w:p>
        </w:tc>
        <w:tc>
          <w:tcPr>
            <w:tcW w:w="1974" w:type="dxa"/>
            <w:tcBorders>
              <w:top w:val="outset" w:sz="8" w:space="0" w:color="000000"/>
              <w:left w:val="outset" w:sz="8" w:space="0" w:color="000000"/>
              <w:bottom w:val="outset" w:sz="8" w:space="0" w:color="000000"/>
              <w:right w:val="outset" w:sz="8" w:space="0" w:color="000000"/>
            </w:tcBorders>
            <w:vAlign w:val="center"/>
          </w:tcPr>
          <w:p w14:paraId="4AF361B4"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Найменування заходу</w:t>
            </w:r>
          </w:p>
        </w:tc>
        <w:tc>
          <w:tcPr>
            <w:tcW w:w="1131" w:type="dxa"/>
            <w:tcBorders>
              <w:top w:val="outset" w:sz="8" w:space="0" w:color="000000"/>
              <w:left w:val="outset" w:sz="8" w:space="0" w:color="000000"/>
              <w:bottom w:val="outset" w:sz="8" w:space="0" w:color="000000"/>
              <w:right w:val="outset" w:sz="8" w:space="0" w:color="000000"/>
            </w:tcBorders>
            <w:vAlign w:val="center"/>
          </w:tcPr>
          <w:p w14:paraId="75F80344"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Строк виконання заходу</w:t>
            </w:r>
          </w:p>
        </w:tc>
        <w:tc>
          <w:tcPr>
            <w:tcW w:w="1131" w:type="dxa"/>
            <w:tcBorders>
              <w:top w:val="outset" w:sz="8" w:space="0" w:color="000000"/>
              <w:left w:val="outset" w:sz="8" w:space="0" w:color="000000"/>
              <w:bottom w:val="outset" w:sz="8" w:space="0" w:color="000000"/>
              <w:right w:val="outset" w:sz="8" w:space="0" w:color="000000"/>
            </w:tcBorders>
            <w:vAlign w:val="center"/>
          </w:tcPr>
          <w:p w14:paraId="46A22F7B"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Номер джерела викиду на карті-схемі</w:t>
            </w:r>
          </w:p>
        </w:tc>
        <w:tc>
          <w:tcPr>
            <w:tcW w:w="1505" w:type="dxa"/>
            <w:tcBorders>
              <w:top w:val="outset" w:sz="8" w:space="0" w:color="000000"/>
              <w:left w:val="outset" w:sz="8" w:space="0" w:color="000000"/>
              <w:bottom w:val="outset" w:sz="8" w:space="0" w:color="000000"/>
              <w:right w:val="outset" w:sz="8" w:space="0" w:color="000000"/>
            </w:tcBorders>
            <w:vAlign w:val="center"/>
          </w:tcPr>
          <w:p w14:paraId="57044B30"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Загальний обсяг витрат за кошторисною вартістю, тис. грн.</w:t>
            </w:r>
          </w:p>
        </w:tc>
        <w:tc>
          <w:tcPr>
            <w:tcW w:w="2066" w:type="dxa"/>
            <w:tcBorders>
              <w:top w:val="outset" w:sz="8" w:space="0" w:color="000000"/>
              <w:left w:val="outset" w:sz="8" w:space="0" w:color="000000"/>
              <w:bottom w:val="outset" w:sz="8" w:space="0" w:color="000000"/>
              <w:right w:val="outset" w:sz="8" w:space="0" w:color="000000"/>
            </w:tcBorders>
            <w:vAlign w:val="center"/>
          </w:tcPr>
          <w:p w14:paraId="5AC5518B"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Очікуване зменшення викидів забруднюючих речовин після впровадження заходу, т/рік</w:t>
            </w:r>
          </w:p>
        </w:tc>
      </w:tr>
      <w:tr w:rsidR="00602EBB" w:rsidRPr="007E0B60" w14:paraId="21AC7578" w14:textId="77777777" w:rsidTr="00B02856">
        <w:trPr>
          <w:trHeight w:val="45"/>
        </w:trPr>
        <w:tc>
          <w:tcPr>
            <w:tcW w:w="1601" w:type="dxa"/>
            <w:tcBorders>
              <w:top w:val="outset" w:sz="8" w:space="0" w:color="000000"/>
              <w:left w:val="outset" w:sz="8" w:space="0" w:color="000000"/>
              <w:bottom w:val="outset" w:sz="8" w:space="0" w:color="000000"/>
              <w:right w:val="outset" w:sz="8" w:space="0" w:color="000000"/>
            </w:tcBorders>
            <w:vAlign w:val="center"/>
          </w:tcPr>
          <w:p w14:paraId="59396903"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1</w:t>
            </w:r>
          </w:p>
        </w:tc>
        <w:tc>
          <w:tcPr>
            <w:tcW w:w="1974" w:type="dxa"/>
            <w:tcBorders>
              <w:top w:val="outset" w:sz="8" w:space="0" w:color="000000"/>
              <w:left w:val="outset" w:sz="8" w:space="0" w:color="000000"/>
              <w:bottom w:val="outset" w:sz="8" w:space="0" w:color="000000"/>
              <w:right w:val="outset" w:sz="8" w:space="0" w:color="000000"/>
            </w:tcBorders>
            <w:vAlign w:val="center"/>
          </w:tcPr>
          <w:p w14:paraId="0A7E8AA9"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2</w:t>
            </w:r>
          </w:p>
        </w:tc>
        <w:tc>
          <w:tcPr>
            <w:tcW w:w="1131" w:type="dxa"/>
            <w:tcBorders>
              <w:top w:val="outset" w:sz="8" w:space="0" w:color="000000"/>
              <w:left w:val="outset" w:sz="8" w:space="0" w:color="000000"/>
              <w:bottom w:val="outset" w:sz="8" w:space="0" w:color="000000"/>
              <w:right w:val="outset" w:sz="8" w:space="0" w:color="000000"/>
            </w:tcBorders>
            <w:vAlign w:val="center"/>
          </w:tcPr>
          <w:p w14:paraId="339A1E75"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3</w:t>
            </w:r>
          </w:p>
        </w:tc>
        <w:tc>
          <w:tcPr>
            <w:tcW w:w="1131" w:type="dxa"/>
            <w:tcBorders>
              <w:top w:val="outset" w:sz="8" w:space="0" w:color="000000"/>
              <w:left w:val="outset" w:sz="8" w:space="0" w:color="000000"/>
              <w:bottom w:val="outset" w:sz="8" w:space="0" w:color="000000"/>
              <w:right w:val="outset" w:sz="8" w:space="0" w:color="000000"/>
            </w:tcBorders>
            <w:vAlign w:val="center"/>
          </w:tcPr>
          <w:p w14:paraId="3A8F36A9"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4</w:t>
            </w:r>
          </w:p>
        </w:tc>
        <w:tc>
          <w:tcPr>
            <w:tcW w:w="1505" w:type="dxa"/>
            <w:tcBorders>
              <w:top w:val="outset" w:sz="8" w:space="0" w:color="000000"/>
              <w:left w:val="outset" w:sz="8" w:space="0" w:color="000000"/>
              <w:bottom w:val="outset" w:sz="8" w:space="0" w:color="000000"/>
              <w:right w:val="outset" w:sz="8" w:space="0" w:color="000000"/>
            </w:tcBorders>
            <w:vAlign w:val="center"/>
          </w:tcPr>
          <w:p w14:paraId="2330C82A"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5</w:t>
            </w:r>
          </w:p>
        </w:tc>
        <w:tc>
          <w:tcPr>
            <w:tcW w:w="2066" w:type="dxa"/>
            <w:tcBorders>
              <w:top w:val="outset" w:sz="8" w:space="0" w:color="000000"/>
              <w:left w:val="outset" w:sz="8" w:space="0" w:color="000000"/>
              <w:bottom w:val="outset" w:sz="8" w:space="0" w:color="000000"/>
              <w:right w:val="outset" w:sz="8" w:space="0" w:color="000000"/>
            </w:tcBorders>
            <w:vAlign w:val="center"/>
          </w:tcPr>
          <w:p w14:paraId="217BB3C6"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6</w:t>
            </w:r>
          </w:p>
        </w:tc>
      </w:tr>
      <w:tr w:rsidR="00602EBB" w:rsidRPr="007E0B60" w14:paraId="29420017" w14:textId="77777777" w:rsidTr="00B02856">
        <w:trPr>
          <w:trHeight w:val="45"/>
        </w:trPr>
        <w:tc>
          <w:tcPr>
            <w:tcW w:w="1601" w:type="dxa"/>
            <w:tcBorders>
              <w:top w:val="outset" w:sz="8" w:space="0" w:color="000000"/>
              <w:left w:val="outset" w:sz="8" w:space="0" w:color="000000"/>
              <w:bottom w:val="outset" w:sz="8" w:space="0" w:color="000000"/>
              <w:right w:val="outset" w:sz="8" w:space="0" w:color="000000"/>
            </w:tcBorders>
            <w:vAlign w:val="center"/>
          </w:tcPr>
          <w:p w14:paraId="70233B75"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974" w:type="dxa"/>
            <w:tcBorders>
              <w:top w:val="outset" w:sz="8" w:space="0" w:color="000000"/>
              <w:left w:val="outset" w:sz="8" w:space="0" w:color="000000"/>
              <w:bottom w:val="outset" w:sz="8" w:space="0" w:color="000000"/>
              <w:right w:val="outset" w:sz="8" w:space="0" w:color="000000"/>
            </w:tcBorders>
            <w:vAlign w:val="center"/>
          </w:tcPr>
          <w:p w14:paraId="12ACE08E"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131" w:type="dxa"/>
            <w:tcBorders>
              <w:top w:val="outset" w:sz="8" w:space="0" w:color="000000"/>
              <w:left w:val="outset" w:sz="8" w:space="0" w:color="000000"/>
              <w:bottom w:val="outset" w:sz="8" w:space="0" w:color="000000"/>
              <w:right w:val="outset" w:sz="8" w:space="0" w:color="000000"/>
            </w:tcBorders>
            <w:vAlign w:val="center"/>
          </w:tcPr>
          <w:p w14:paraId="0D2F748A"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131" w:type="dxa"/>
            <w:tcBorders>
              <w:top w:val="outset" w:sz="8" w:space="0" w:color="000000"/>
              <w:left w:val="outset" w:sz="8" w:space="0" w:color="000000"/>
              <w:bottom w:val="outset" w:sz="8" w:space="0" w:color="000000"/>
              <w:right w:val="outset" w:sz="8" w:space="0" w:color="000000"/>
            </w:tcBorders>
            <w:vAlign w:val="center"/>
          </w:tcPr>
          <w:p w14:paraId="70969A83"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505" w:type="dxa"/>
            <w:tcBorders>
              <w:top w:val="outset" w:sz="8" w:space="0" w:color="000000"/>
              <w:left w:val="outset" w:sz="8" w:space="0" w:color="000000"/>
              <w:bottom w:val="outset" w:sz="8" w:space="0" w:color="000000"/>
              <w:right w:val="outset" w:sz="8" w:space="0" w:color="000000"/>
            </w:tcBorders>
            <w:vAlign w:val="center"/>
          </w:tcPr>
          <w:p w14:paraId="5CB27F43"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2066" w:type="dxa"/>
            <w:tcBorders>
              <w:top w:val="outset" w:sz="8" w:space="0" w:color="000000"/>
              <w:left w:val="outset" w:sz="8" w:space="0" w:color="000000"/>
              <w:bottom w:val="outset" w:sz="8" w:space="0" w:color="000000"/>
              <w:right w:val="outset" w:sz="8" w:space="0" w:color="000000"/>
            </w:tcBorders>
            <w:vAlign w:val="center"/>
          </w:tcPr>
          <w:p w14:paraId="46C907EE"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r>
    </w:tbl>
    <w:p w14:paraId="640A48E5" w14:textId="77777777" w:rsidR="00602EBB" w:rsidRPr="003B5D27" w:rsidRDefault="00602EBB" w:rsidP="00602EBB">
      <w:pPr>
        <w:ind w:firstLine="851"/>
        <w:contextualSpacing/>
        <w:jc w:val="both"/>
        <w:rPr>
          <w:b/>
          <w:bCs/>
          <w:iCs/>
          <w:sz w:val="20"/>
          <w:szCs w:val="20"/>
          <w:u w:val="single"/>
          <w:lang w:val="uk-UA"/>
        </w:rPr>
      </w:pPr>
      <w:r w:rsidRPr="003B5D27">
        <w:rPr>
          <w:b/>
          <w:bCs/>
          <w:iCs/>
          <w:sz w:val="20"/>
          <w:szCs w:val="20"/>
          <w:u w:val="single"/>
          <w:lang w:val="uk-UA"/>
        </w:rPr>
        <w:t xml:space="preserve">Примітка: </w:t>
      </w:r>
    </w:p>
    <w:p w14:paraId="799B7186" w14:textId="77777777" w:rsidR="00602EBB" w:rsidRPr="003B5D27" w:rsidRDefault="00602EBB" w:rsidP="00602EBB">
      <w:pPr>
        <w:ind w:firstLine="851"/>
        <w:contextualSpacing/>
        <w:jc w:val="both"/>
        <w:rPr>
          <w:iCs/>
          <w:sz w:val="20"/>
          <w:szCs w:val="20"/>
          <w:lang w:val="uk-UA"/>
        </w:rPr>
      </w:pPr>
      <w:r w:rsidRPr="003B5D27">
        <w:rPr>
          <w:iCs/>
          <w:sz w:val="20"/>
          <w:szCs w:val="20"/>
          <w:lang w:val="uk-UA"/>
        </w:rPr>
        <w:t>Заходи не передбачені, таблиця не заповнена.</w:t>
      </w:r>
    </w:p>
    <w:p w14:paraId="69FFFFBA" w14:textId="77777777" w:rsidR="00602EBB" w:rsidRPr="008B2145" w:rsidRDefault="00602EBB" w:rsidP="00602EBB">
      <w:pPr>
        <w:ind w:firstLine="851"/>
        <w:contextualSpacing/>
        <w:jc w:val="both"/>
        <w:rPr>
          <w:b/>
          <w:bCs/>
          <w:shd w:val="clear" w:color="auto" w:fill="FFFFFF"/>
          <w:lang w:val="uk-UA"/>
        </w:rPr>
      </w:pPr>
      <w:r w:rsidRPr="008B2145">
        <w:rPr>
          <w:b/>
          <w:bCs/>
          <w:shd w:val="clear" w:color="auto" w:fill="FFFFFF"/>
          <w:lang w:val="uk-UA"/>
        </w:rPr>
        <w:t>Заходи щодо обмеження обсягів залпових викидів забруднюючих речовин в атмосферне повітря</w:t>
      </w:r>
    </w:p>
    <w:p w14:paraId="1D027D28" w14:textId="77777777" w:rsidR="00602EBB" w:rsidRPr="007E0B60" w:rsidRDefault="00602EBB" w:rsidP="00602EBB">
      <w:pPr>
        <w:ind w:firstLine="851"/>
        <w:contextualSpacing/>
        <w:jc w:val="both"/>
        <w:rPr>
          <w:lang w:val="uk-UA"/>
        </w:rPr>
      </w:pPr>
    </w:p>
    <w:p w14:paraId="0388214E" w14:textId="77777777" w:rsidR="00602EBB" w:rsidRPr="007E0B60" w:rsidRDefault="00602EBB" w:rsidP="00602EBB">
      <w:pPr>
        <w:ind w:firstLine="851"/>
        <w:contextualSpacing/>
        <w:jc w:val="both"/>
        <w:rPr>
          <w:lang w:val="uk-UA"/>
        </w:rPr>
      </w:pPr>
      <w:r w:rsidRPr="007E0B60">
        <w:rPr>
          <w:lang w:val="uk-UA"/>
        </w:rPr>
        <w:t>Окремі заходи щодо обмеження обсягів залпових викидів забруднюючих речовин в атмосферне повітря не передбачені.  Суб’єкт господарювання в обов’язковому порядку зобов’язаний дотримуватися умов, що встановлюються в Дозволі щодо технологічного процесу, обладнання та споруд, та дозволених обсягів залпових викидів.</w:t>
      </w:r>
    </w:p>
    <w:p w14:paraId="1872628A" w14:textId="77777777" w:rsidR="00602EBB" w:rsidRPr="007E0B60" w:rsidRDefault="00602EBB" w:rsidP="00602EBB">
      <w:pPr>
        <w:ind w:firstLine="851"/>
        <w:contextualSpacing/>
        <w:jc w:val="both"/>
        <w:rPr>
          <w:b/>
          <w:bCs/>
          <w:color w:val="000000"/>
          <w:lang w:val="uk-UA"/>
        </w:rPr>
      </w:pPr>
    </w:p>
    <w:p w14:paraId="773AFA42" w14:textId="77777777" w:rsidR="00602EBB" w:rsidRPr="007E0B60" w:rsidRDefault="00602EBB" w:rsidP="00602EBB">
      <w:pPr>
        <w:ind w:firstLine="851"/>
        <w:contextualSpacing/>
        <w:jc w:val="both"/>
        <w:rPr>
          <w:b/>
          <w:bCs/>
          <w:lang w:val="uk-UA"/>
        </w:rPr>
      </w:pPr>
      <w:r w:rsidRPr="007E0B60">
        <w:rPr>
          <w:b/>
          <w:bCs/>
          <w:color w:val="000000"/>
          <w:lang w:val="uk-UA"/>
        </w:rPr>
        <w:t>Таблиця 10.1. Заходи щодо скорочення викидів забруднюючих речовин (</w:t>
      </w:r>
      <w:r w:rsidRPr="007E0B60">
        <w:rPr>
          <w:b/>
          <w:bCs/>
          <w:shd w:val="clear" w:color="auto" w:fill="FFFFFF"/>
          <w:lang w:val="uk-UA"/>
        </w:rPr>
        <w:t>Заходи щодо обмеження обсягів залпових викидів забруднюючих речовин в атмосферне повітря)</w:t>
      </w:r>
    </w:p>
    <w:tbl>
      <w:tblPr>
        <w:tblW w:w="4915" w:type="pct"/>
        <w:tblInd w:w="115" w:type="dxa"/>
        <w:tblLayout w:type="fixed"/>
        <w:tblLook w:val="0000" w:firstRow="0" w:lastRow="0" w:firstColumn="0" w:lastColumn="0" w:noHBand="0" w:noVBand="0"/>
      </w:tblPr>
      <w:tblGrid>
        <w:gridCol w:w="1679"/>
        <w:gridCol w:w="2073"/>
        <w:gridCol w:w="1185"/>
        <w:gridCol w:w="1185"/>
        <w:gridCol w:w="1579"/>
        <w:gridCol w:w="2171"/>
      </w:tblGrid>
      <w:tr w:rsidR="00602EBB" w:rsidRPr="007E0B60" w14:paraId="5851CC96" w14:textId="77777777" w:rsidTr="00B02856">
        <w:trPr>
          <w:trHeight w:val="45"/>
        </w:trPr>
        <w:tc>
          <w:tcPr>
            <w:tcW w:w="1648" w:type="dxa"/>
            <w:tcBorders>
              <w:top w:val="outset" w:sz="8" w:space="0" w:color="000000"/>
              <w:left w:val="outset" w:sz="8" w:space="0" w:color="000000"/>
              <w:bottom w:val="outset" w:sz="8" w:space="0" w:color="000000"/>
              <w:right w:val="outset" w:sz="8" w:space="0" w:color="000000"/>
            </w:tcBorders>
            <w:vAlign w:val="center"/>
          </w:tcPr>
          <w:p w14:paraId="2C9FA3AC"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Код виробничого і технологічного процесу, технологічного устаткування (установки)</w:t>
            </w:r>
          </w:p>
        </w:tc>
        <w:tc>
          <w:tcPr>
            <w:tcW w:w="2035" w:type="dxa"/>
            <w:tcBorders>
              <w:top w:val="outset" w:sz="8" w:space="0" w:color="000000"/>
              <w:left w:val="outset" w:sz="8" w:space="0" w:color="000000"/>
              <w:bottom w:val="outset" w:sz="8" w:space="0" w:color="000000"/>
              <w:right w:val="outset" w:sz="8" w:space="0" w:color="000000"/>
            </w:tcBorders>
            <w:vAlign w:val="center"/>
          </w:tcPr>
          <w:p w14:paraId="0356D455"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Найменування заходу</w:t>
            </w:r>
          </w:p>
        </w:tc>
        <w:tc>
          <w:tcPr>
            <w:tcW w:w="1163" w:type="dxa"/>
            <w:tcBorders>
              <w:top w:val="outset" w:sz="8" w:space="0" w:color="000000"/>
              <w:left w:val="outset" w:sz="8" w:space="0" w:color="000000"/>
              <w:bottom w:val="outset" w:sz="8" w:space="0" w:color="000000"/>
              <w:right w:val="outset" w:sz="8" w:space="0" w:color="000000"/>
            </w:tcBorders>
            <w:vAlign w:val="center"/>
          </w:tcPr>
          <w:p w14:paraId="351C6200"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Строк виконання заходу</w:t>
            </w:r>
          </w:p>
        </w:tc>
        <w:tc>
          <w:tcPr>
            <w:tcW w:w="1163" w:type="dxa"/>
            <w:tcBorders>
              <w:top w:val="outset" w:sz="8" w:space="0" w:color="000000"/>
              <w:left w:val="outset" w:sz="8" w:space="0" w:color="000000"/>
              <w:bottom w:val="outset" w:sz="8" w:space="0" w:color="000000"/>
              <w:right w:val="outset" w:sz="8" w:space="0" w:color="000000"/>
            </w:tcBorders>
            <w:vAlign w:val="center"/>
          </w:tcPr>
          <w:p w14:paraId="1CE8586B"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Номер джерела викиду на карті-схемі</w:t>
            </w:r>
          </w:p>
        </w:tc>
        <w:tc>
          <w:tcPr>
            <w:tcW w:w="1550" w:type="dxa"/>
            <w:tcBorders>
              <w:top w:val="outset" w:sz="8" w:space="0" w:color="000000"/>
              <w:left w:val="outset" w:sz="8" w:space="0" w:color="000000"/>
              <w:bottom w:val="outset" w:sz="8" w:space="0" w:color="000000"/>
              <w:right w:val="outset" w:sz="8" w:space="0" w:color="000000"/>
            </w:tcBorders>
            <w:vAlign w:val="center"/>
          </w:tcPr>
          <w:p w14:paraId="1894C01D"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Загальний обсяг витрат за кошторисною вартістю, тис. грн.</w:t>
            </w:r>
          </w:p>
        </w:tc>
        <w:tc>
          <w:tcPr>
            <w:tcW w:w="2131" w:type="dxa"/>
            <w:tcBorders>
              <w:top w:val="outset" w:sz="8" w:space="0" w:color="000000"/>
              <w:left w:val="outset" w:sz="8" w:space="0" w:color="000000"/>
              <w:bottom w:val="outset" w:sz="8" w:space="0" w:color="000000"/>
              <w:right w:val="outset" w:sz="8" w:space="0" w:color="000000"/>
            </w:tcBorders>
            <w:vAlign w:val="center"/>
          </w:tcPr>
          <w:p w14:paraId="1D9AD7B4"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Очікуване зменшення викидів забруднюючих речовин після впровадження заходу, т/рік</w:t>
            </w:r>
          </w:p>
        </w:tc>
      </w:tr>
      <w:tr w:rsidR="00602EBB" w:rsidRPr="007E0B60" w14:paraId="4B3182A5" w14:textId="77777777" w:rsidTr="00B02856">
        <w:trPr>
          <w:trHeight w:val="45"/>
        </w:trPr>
        <w:tc>
          <w:tcPr>
            <w:tcW w:w="1648" w:type="dxa"/>
            <w:tcBorders>
              <w:top w:val="outset" w:sz="8" w:space="0" w:color="000000"/>
              <w:left w:val="outset" w:sz="8" w:space="0" w:color="000000"/>
              <w:bottom w:val="outset" w:sz="8" w:space="0" w:color="000000"/>
              <w:right w:val="outset" w:sz="8" w:space="0" w:color="000000"/>
            </w:tcBorders>
            <w:vAlign w:val="center"/>
          </w:tcPr>
          <w:p w14:paraId="5522792C"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1</w:t>
            </w:r>
          </w:p>
        </w:tc>
        <w:tc>
          <w:tcPr>
            <w:tcW w:w="2035" w:type="dxa"/>
            <w:tcBorders>
              <w:top w:val="outset" w:sz="8" w:space="0" w:color="000000"/>
              <w:left w:val="outset" w:sz="8" w:space="0" w:color="000000"/>
              <w:bottom w:val="outset" w:sz="8" w:space="0" w:color="000000"/>
              <w:right w:val="outset" w:sz="8" w:space="0" w:color="000000"/>
            </w:tcBorders>
            <w:vAlign w:val="center"/>
          </w:tcPr>
          <w:p w14:paraId="268F6F4B"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2</w:t>
            </w:r>
          </w:p>
        </w:tc>
        <w:tc>
          <w:tcPr>
            <w:tcW w:w="1163" w:type="dxa"/>
            <w:tcBorders>
              <w:top w:val="outset" w:sz="8" w:space="0" w:color="000000"/>
              <w:left w:val="outset" w:sz="8" w:space="0" w:color="000000"/>
              <w:bottom w:val="outset" w:sz="8" w:space="0" w:color="000000"/>
              <w:right w:val="outset" w:sz="8" w:space="0" w:color="000000"/>
            </w:tcBorders>
            <w:vAlign w:val="center"/>
          </w:tcPr>
          <w:p w14:paraId="67AD4FB5"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3</w:t>
            </w:r>
          </w:p>
        </w:tc>
        <w:tc>
          <w:tcPr>
            <w:tcW w:w="1163" w:type="dxa"/>
            <w:tcBorders>
              <w:top w:val="outset" w:sz="8" w:space="0" w:color="000000"/>
              <w:left w:val="outset" w:sz="8" w:space="0" w:color="000000"/>
              <w:bottom w:val="outset" w:sz="8" w:space="0" w:color="000000"/>
              <w:right w:val="outset" w:sz="8" w:space="0" w:color="000000"/>
            </w:tcBorders>
            <w:vAlign w:val="center"/>
          </w:tcPr>
          <w:p w14:paraId="7ED7CD2F"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4</w:t>
            </w:r>
          </w:p>
        </w:tc>
        <w:tc>
          <w:tcPr>
            <w:tcW w:w="1550" w:type="dxa"/>
            <w:tcBorders>
              <w:top w:val="outset" w:sz="8" w:space="0" w:color="000000"/>
              <w:left w:val="outset" w:sz="8" w:space="0" w:color="000000"/>
              <w:bottom w:val="outset" w:sz="8" w:space="0" w:color="000000"/>
              <w:right w:val="outset" w:sz="8" w:space="0" w:color="000000"/>
            </w:tcBorders>
            <w:vAlign w:val="center"/>
          </w:tcPr>
          <w:p w14:paraId="37E77CA2"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5</w:t>
            </w:r>
          </w:p>
        </w:tc>
        <w:tc>
          <w:tcPr>
            <w:tcW w:w="2131" w:type="dxa"/>
            <w:tcBorders>
              <w:top w:val="outset" w:sz="8" w:space="0" w:color="000000"/>
              <w:left w:val="outset" w:sz="8" w:space="0" w:color="000000"/>
              <w:bottom w:val="outset" w:sz="8" w:space="0" w:color="000000"/>
              <w:right w:val="outset" w:sz="8" w:space="0" w:color="000000"/>
            </w:tcBorders>
            <w:vAlign w:val="center"/>
          </w:tcPr>
          <w:p w14:paraId="46A536BB"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6</w:t>
            </w:r>
          </w:p>
        </w:tc>
      </w:tr>
      <w:tr w:rsidR="00602EBB" w:rsidRPr="007E0B60" w14:paraId="72CA80CC" w14:textId="77777777" w:rsidTr="00B02856">
        <w:trPr>
          <w:trHeight w:val="45"/>
        </w:trPr>
        <w:tc>
          <w:tcPr>
            <w:tcW w:w="1648" w:type="dxa"/>
            <w:tcBorders>
              <w:top w:val="outset" w:sz="8" w:space="0" w:color="000000"/>
              <w:left w:val="outset" w:sz="8" w:space="0" w:color="000000"/>
              <w:bottom w:val="outset" w:sz="8" w:space="0" w:color="000000"/>
              <w:right w:val="outset" w:sz="8" w:space="0" w:color="000000"/>
            </w:tcBorders>
            <w:vAlign w:val="center"/>
          </w:tcPr>
          <w:p w14:paraId="456DBE32"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2035" w:type="dxa"/>
            <w:tcBorders>
              <w:top w:val="outset" w:sz="8" w:space="0" w:color="000000"/>
              <w:left w:val="outset" w:sz="8" w:space="0" w:color="000000"/>
              <w:bottom w:val="outset" w:sz="8" w:space="0" w:color="000000"/>
              <w:right w:val="outset" w:sz="8" w:space="0" w:color="000000"/>
            </w:tcBorders>
            <w:vAlign w:val="center"/>
          </w:tcPr>
          <w:p w14:paraId="1E265E3B"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163" w:type="dxa"/>
            <w:tcBorders>
              <w:top w:val="outset" w:sz="8" w:space="0" w:color="000000"/>
              <w:left w:val="outset" w:sz="8" w:space="0" w:color="000000"/>
              <w:bottom w:val="outset" w:sz="8" w:space="0" w:color="000000"/>
              <w:right w:val="outset" w:sz="8" w:space="0" w:color="000000"/>
            </w:tcBorders>
            <w:vAlign w:val="center"/>
          </w:tcPr>
          <w:p w14:paraId="40F9BDA6"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163" w:type="dxa"/>
            <w:tcBorders>
              <w:top w:val="outset" w:sz="8" w:space="0" w:color="000000"/>
              <w:left w:val="outset" w:sz="8" w:space="0" w:color="000000"/>
              <w:bottom w:val="outset" w:sz="8" w:space="0" w:color="000000"/>
              <w:right w:val="outset" w:sz="8" w:space="0" w:color="000000"/>
            </w:tcBorders>
            <w:vAlign w:val="center"/>
          </w:tcPr>
          <w:p w14:paraId="47ED5655"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550" w:type="dxa"/>
            <w:tcBorders>
              <w:top w:val="outset" w:sz="8" w:space="0" w:color="000000"/>
              <w:left w:val="outset" w:sz="8" w:space="0" w:color="000000"/>
              <w:bottom w:val="outset" w:sz="8" w:space="0" w:color="000000"/>
              <w:right w:val="outset" w:sz="8" w:space="0" w:color="000000"/>
            </w:tcBorders>
            <w:vAlign w:val="center"/>
          </w:tcPr>
          <w:p w14:paraId="7715CA3A"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2131" w:type="dxa"/>
            <w:tcBorders>
              <w:top w:val="outset" w:sz="8" w:space="0" w:color="000000"/>
              <w:left w:val="outset" w:sz="8" w:space="0" w:color="000000"/>
              <w:bottom w:val="outset" w:sz="8" w:space="0" w:color="000000"/>
              <w:right w:val="outset" w:sz="8" w:space="0" w:color="000000"/>
            </w:tcBorders>
            <w:vAlign w:val="center"/>
          </w:tcPr>
          <w:p w14:paraId="19FBFAA0"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r>
    </w:tbl>
    <w:p w14:paraId="5DBC068C" w14:textId="77777777" w:rsidR="00602EBB" w:rsidRPr="003B5D27" w:rsidRDefault="00602EBB" w:rsidP="00602EBB">
      <w:pPr>
        <w:ind w:firstLine="851"/>
        <w:contextualSpacing/>
        <w:jc w:val="both"/>
        <w:rPr>
          <w:b/>
          <w:bCs/>
          <w:iCs/>
          <w:sz w:val="20"/>
          <w:szCs w:val="20"/>
          <w:u w:val="single"/>
          <w:lang w:val="uk-UA"/>
        </w:rPr>
      </w:pPr>
      <w:r w:rsidRPr="003B5D27">
        <w:rPr>
          <w:b/>
          <w:bCs/>
          <w:iCs/>
          <w:sz w:val="20"/>
          <w:szCs w:val="20"/>
          <w:u w:val="single"/>
          <w:lang w:val="uk-UA"/>
        </w:rPr>
        <w:t xml:space="preserve">Примітка: </w:t>
      </w:r>
    </w:p>
    <w:p w14:paraId="11540D31" w14:textId="77777777" w:rsidR="00602EBB" w:rsidRPr="003B5D27" w:rsidRDefault="00602EBB" w:rsidP="00602EBB">
      <w:pPr>
        <w:ind w:firstLine="851"/>
        <w:contextualSpacing/>
        <w:jc w:val="both"/>
        <w:rPr>
          <w:iCs/>
          <w:sz w:val="20"/>
          <w:szCs w:val="20"/>
          <w:lang w:val="uk-UA"/>
        </w:rPr>
      </w:pPr>
      <w:r w:rsidRPr="003B5D27">
        <w:rPr>
          <w:iCs/>
          <w:sz w:val="20"/>
          <w:szCs w:val="20"/>
          <w:lang w:val="uk-UA"/>
        </w:rPr>
        <w:t>Заходи не передбачені, таблиця не заповнена.</w:t>
      </w:r>
    </w:p>
    <w:p w14:paraId="608ACC98" w14:textId="77777777" w:rsidR="00602EBB" w:rsidRPr="007E0B60" w:rsidRDefault="00602EBB" w:rsidP="00602EBB">
      <w:pPr>
        <w:ind w:firstLine="851"/>
        <w:contextualSpacing/>
        <w:jc w:val="both"/>
        <w:rPr>
          <w:lang w:val="uk-UA"/>
        </w:rPr>
      </w:pPr>
    </w:p>
    <w:p w14:paraId="47D7BB1C" w14:textId="77777777" w:rsidR="00602EBB" w:rsidRPr="008B2145" w:rsidRDefault="00602EBB" w:rsidP="00602EBB">
      <w:pPr>
        <w:ind w:firstLine="851"/>
        <w:contextualSpacing/>
        <w:jc w:val="both"/>
        <w:rPr>
          <w:b/>
          <w:bCs/>
          <w:shd w:val="clear" w:color="auto" w:fill="FFFFFF"/>
          <w:lang w:val="uk-UA"/>
        </w:rPr>
      </w:pPr>
      <w:r w:rsidRPr="008B2145">
        <w:rPr>
          <w:b/>
          <w:bCs/>
          <w:shd w:val="clear" w:color="auto" w:fill="FFFFFF"/>
          <w:lang w:val="uk-UA"/>
        </w:rPr>
        <w:lastRenderedPageBreak/>
        <w:t>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w:t>
      </w:r>
    </w:p>
    <w:p w14:paraId="3A31FD7C" w14:textId="77777777" w:rsidR="00602EBB" w:rsidRPr="007E0B60" w:rsidRDefault="00602EBB" w:rsidP="008B2145">
      <w:pPr>
        <w:contextualSpacing/>
        <w:jc w:val="both"/>
        <w:rPr>
          <w:color w:val="000000"/>
          <w:lang w:val="uk-UA"/>
        </w:rPr>
      </w:pPr>
    </w:p>
    <w:p w14:paraId="2AD64F7F" w14:textId="470C55DD" w:rsidR="00602EBB" w:rsidRPr="007E0B60" w:rsidRDefault="00143F7F" w:rsidP="00602EBB">
      <w:pPr>
        <w:ind w:firstLine="851"/>
        <w:contextualSpacing/>
        <w:jc w:val="both"/>
        <w:rPr>
          <w:color w:val="000000"/>
          <w:lang w:val="uk-UA"/>
        </w:rPr>
      </w:pPr>
      <w:r w:rsidRPr="00143F7F">
        <w:rPr>
          <w:lang w:val="uk-UA" w:eastAsia="uk-UA" w:bidi="uk-UA"/>
        </w:rPr>
        <w:t>ТОВ «</w:t>
      </w:r>
      <w:r w:rsidR="00904C5D" w:rsidRPr="00143F7F">
        <w:rPr>
          <w:lang w:val="uk-UA" w:eastAsia="uk-UA" w:bidi="uk-UA"/>
        </w:rPr>
        <w:t xml:space="preserve">КРОНОСПАН </w:t>
      </w:r>
      <w:r w:rsidR="00904C5D">
        <w:rPr>
          <w:lang w:val="uk-UA" w:eastAsia="uk-UA" w:bidi="uk-UA"/>
        </w:rPr>
        <w:t>РІВНЕ</w:t>
      </w:r>
      <w:r w:rsidRPr="00143F7F">
        <w:rPr>
          <w:lang w:val="uk-UA" w:eastAsia="uk-UA" w:bidi="uk-UA"/>
        </w:rPr>
        <w:t>»</w:t>
      </w:r>
      <w:r>
        <w:rPr>
          <w:lang w:val="uk-UA" w:eastAsia="uk-UA" w:bidi="uk-UA"/>
        </w:rPr>
        <w:t xml:space="preserve"> </w:t>
      </w:r>
      <w:r w:rsidR="00602EBB" w:rsidRPr="007E0B60">
        <w:rPr>
          <w:color w:val="000000"/>
          <w:lang w:val="uk-UA"/>
        </w:rPr>
        <w:t xml:space="preserve">є діючим об’єктом </w:t>
      </w:r>
      <w:r>
        <w:rPr>
          <w:color w:val="000000"/>
          <w:lang w:val="uk-UA"/>
        </w:rPr>
        <w:t xml:space="preserve">. </w:t>
      </w:r>
      <w:r w:rsidR="00602EBB" w:rsidRPr="007E0B60">
        <w:rPr>
          <w:color w:val="000000"/>
          <w:lang w:val="uk-UA"/>
        </w:rPr>
        <w:t xml:space="preserve">На сьогодні суб’єкт господарювання не планує припиняти господарську діяльність на об’єкті, рішення суб’єкта господарювання </w:t>
      </w:r>
      <w:r w:rsidR="00602EBB" w:rsidRPr="007E0B60">
        <w:rPr>
          <w:lang w:val="uk-UA"/>
        </w:rPr>
        <w:t xml:space="preserve">щодо виведення з експлуатації об’єкту відсутнє </w:t>
      </w:r>
      <w:r>
        <w:rPr>
          <w:lang w:val="uk-UA"/>
        </w:rPr>
        <w:t xml:space="preserve">. </w:t>
      </w:r>
      <w:r w:rsidR="00602EBB" w:rsidRPr="007E0B60">
        <w:rPr>
          <w:shd w:val="clear" w:color="auto" w:fill="FFFFFF"/>
          <w:lang w:val="uk-UA"/>
        </w:rPr>
        <w:t>На даний момент з</w:t>
      </w:r>
      <w:r w:rsidR="00602EBB" w:rsidRPr="007E0B60">
        <w:rPr>
          <w:color w:val="000000"/>
          <w:lang w:val="uk-UA"/>
        </w:rPr>
        <w:t>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 не передбачені.</w:t>
      </w:r>
    </w:p>
    <w:p w14:paraId="7AB47F9E" w14:textId="77777777" w:rsidR="00602EBB" w:rsidRPr="007E0B60" w:rsidRDefault="00602EBB" w:rsidP="00602EBB">
      <w:pPr>
        <w:ind w:firstLine="851"/>
        <w:contextualSpacing/>
        <w:jc w:val="both"/>
        <w:rPr>
          <w:color w:val="000000"/>
          <w:lang w:val="uk-UA"/>
        </w:rPr>
      </w:pPr>
    </w:p>
    <w:p w14:paraId="7990D159" w14:textId="77777777" w:rsidR="00602EBB" w:rsidRPr="007E0B60" w:rsidRDefault="00602EBB" w:rsidP="00602EBB">
      <w:pPr>
        <w:ind w:firstLine="851"/>
        <w:contextualSpacing/>
        <w:jc w:val="both"/>
        <w:rPr>
          <w:b/>
          <w:bCs/>
          <w:lang w:val="uk-UA"/>
        </w:rPr>
      </w:pPr>
      <w:r w:rsidRPr="007E0B60">
        <w:rPr>
          <w:b/>
          <w:bCs/>
          <w:color w:val="000000"/>
          <w:lang w:val="uk-UA"/>
        </w:rPr>
        <w:t>Таблиця 10.1. Заходи щодо скорочення викидів забруднюючих речовин (</w:t>
      </w:r>
      <w:r w:rsidRPr="007E0B60">
        <w:rPr>
          <w:b/>
          <w:bCs/>
          <w:shd w:val="clear" w:color="auto" w:fill="FFFFFF"/>
          <w:lang w:val="uk-UA"/>
        </w:rPr>
        <w:t>Заходи щодо остаточного припинення діяльності, пов'язаної з викидами забруднюючих речовин в атмосферне повітря, та приведення місця діяльності у задовільний стан)</w:t>
      </w:r>
    </w:p>
    <w:tbl>
      <w:tblPr>
        <w:tblW w:w="4915" w:type="pct"/>
        <w:tblInd w:w="115" w:type="dxa"/>
        <w:tblLayout w:type="fixed"/>
        <w:tblLook w:val="0000" w:firstRow="0" w:lastRow="0" w:firstColumn="0" w:lastColumn="0" w:noHBand="0" w:noVBand="0"/>
      </w:tblPr>
      <w:tblGrid>
        <w:gridCol w:w="1680"/>
        <w:gridCol w:w="2071"/>
        <w:gridCol w:w="1187"/>
        <w:gridCol w:w="1187"/>
        <w:gridCol w:w="1579"/>
        <w:gridCol w:w="2168"/>
      </w:tblGrid>
      <w:tr w:rsidR="00602EBB" w:rsidRPr="007E0B60" w14:paraId="2C489456" w14:textId="77777777" w:rsidTr="00B02856">
        <w:trPr>
          <w:trHeight w:val="45"/>
        </w:trPr>
        <w:tc>
          <w:tcPr>
            <w:tcW w:w="1601" w:type="dxa"/>
            <w:tcBorders>
              <w:top w:val="outset" w:sz="8" w:space="0" w:color="000000"/>
              <w:left w:val="outset" w:sz="8" w:space="0" w:color="000000"/>
              <w:bottom w:val="outset" w:sz="8" w:space="0" w:color="000000"/>
              <w:right w:val="outset" w:sz="8" w:space="0" w:color="000000"/>
            </w:tcBorders>
            <w:vAlign w:val="center"/>
          </w:tcPr>
          <w:p w14:paraId="43BC3466"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Код виробничого і технологічного процесу, технологічного устаткування (установки)</w:t>
            </w:r>
          </w:p>
        </w:tc>
        <w:tc>
          <w:tcPr>
            <w:tcW w:w="1974" w:type="dxa"/>
            <w:tcBorders>
              <w:top w:val="outset" w:sz="8" w:space="0" w:color="000000"/>
              <w:left w:val="outset" w:sz="8" w:space="0" w:color="000000"/>
              <w:bottom w:val="outset" w:sz="8" w:space="0" w:color="000000"/>
              <w:right w:val="outset" w:sz="8" w:space="0" w:color="000000"/>
            </w:tcBorders>
            <w:vAlign w:val="center"/>
          </w:tcPr>
          <w:p w14:paraId="26330AA4"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Найменування заходу</w:t>
            </w:r>
          </w:p>
        </w:tc>
        <w:tc>
          <w:tcPr>
            <w:tcW w:w="1131" w:type="dxa"/>
            <w:tcBorders>
              <w:top w:val="outset" w:sz="8" w:space="0" w:color="000000"/>
              <w:left w:val="outset" w:sz="8" w:space="0" w:color="000000"/>
              <w:bottom w:val="outset" w:sz="8" w:space="0" w:color="000000"/>
              <w:right w:val="outset" w:sz="8" w:space="0" w:color="000000"/>
            </w:tcBorders>
            <w:vAlign w:val="center"/>
          </w:tcPr>
          <w:p w14:paraId="0F2C0A66"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Строк виконання заходу</w:t>
            </w:r>
          </w:p>
        </w:tc>
        <w:tc>
          <w:tcPr>
            <w:tcW w:w="1131" w:type="dxa"/>
            <w:tcBorders>
              <w:top w:val="outset" w:sz="8" w:space="0" w:color="000000"/>
              <w:left w:val="outset" w:sz="8" w:space="0" w:color="000000"/>
              <w:bottom w:val="outset" w:sz="8" w:space="0" w:color="000000"/>
              <w:right w:val="outset" w:sz="8" w:space="0" w:color="000000"/>
            </w:tcBorders>
            <w:vAlign w:val="center"/>
          </w:tcPr>
          <w:p w14:paraId="2797B636"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Номер джерела викиду на карті-схемі</w:t>
            </w:r>
          </w:p>
        </w:tc>
        <w:tc>
          <w:tcPr>
            <w:tcW w:w="1505" w:type="dxa"/>
            <w:tcBorders>
              <w:top w:val="outset" w:sz="8" w:space="0" w:color="000000"/>
              <w:left w:val="outset" w:sz="8" w:space="0" w:color="000000"/>
              <w:bottom w:val="outset" w:sz="8" w:space="0" w:color="000000"/>
              <w:right w:val="outset" w:sz="8" w:space="0" w:color="000000"/>
            </w:tcBorders>
            <w:vAlign w:val="center"/>
          </w:tcPr>
          <w:p w14:paraId="0235F037"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Загальний обсяг витрат за кошторисною вартістю, тис. грн.</w:t>
            </w:r>
          </w:p>
        </w:tc>
        <w:tc>
          <w:tcPr>
            <w:tcW w:w="2066" w:type="dxa"/>
            <w:tcBorders>
              <w:top w:val="outset" w:sz="8" w:space="0" w:color="000000"/>
              <w:left w:val="outset" w:sz="8" w:space="0" w:color="000000"/>
              <w:bottom w:val="outset" w:sz="8" w:space="0" w:color="000000"/>
              <w:right w:val="outset" w:sz="8" w:space="0" w:color="000000"/>
            </w:tcBorders>
            <w:vAlign w:val="center"/>
          </w:tcPr>
          <w:p w14:paraId="6A4D231A"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Очікуване зменшення викидів забруднюючих речовин після впровадження заходу, т/рік</w:t>
            </w:r>
          </w:p>
        </w:tc>
      </w:tr>
      <w:tr w:rsidR="00602EBB" w:rsidRPr="007E0B60" w14:paraId="61F38D58" w14:textId="77777777" w:rsidTr="00B02856">
        <w:trPr>
          <w:trHeight w:val="45"/>
        </w:trPr>
        <w:tc>
          <w:tcPr>
            <w:tcW w:w="1601" w:type="dxa"/>
            <w:tcBorders>
              <w:top w:val="outset" w:sz="8" w:space="0" w:color="000000"/>
              <w:left w:val="outset" w:sz="8" w:space="0" w:color="000000"/>
              <w:bottom w:val="outset" w:sz="8" w:space="0" w:color="000000"/>
              <w:right w:val="outset" w:sz="8" w:space="0" w:color="000000"/>
            </w:tcBorders>
            <w:vAlign w:val="center"/>
          </w:tcPr>
          <w:p w14:paraId="776F6355"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1</w:t>
            </w:r>
          </w:p>
        </w:tc>
        <w:tc>
          <w:tcPr>
            <w:tcW w:w="1974" w:type="dxa"/>
            <w:tcBorders>
              <w:top w:val="outset" w:sz="8" w:space="0" w:color="000000"/>
              <w:left w:val="outset" w:sz="8" w:space="0" w:color="000000"/>
              <w:bottom w:val="outset" w:sz="8" w:space="0" w:color="000000"/>
              <w:right w:val="outset" w:sz="8" w:space="0" w:color="000000"/>
            </w:tcBorders>
            <w:vAlign w:val="center"/>
          </w:tcPr>
          <w:p w14:paraId="0742A7A6"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2</w:t>
            </w:r>
          </w:p>
        </w:tc>
        <w:tc>
          <w:tcPr>
            <w:tcW w:w="1131" w:type="dxa"/>
            <w:tcBorders>
              <w:top w:val="outset" w:sz="8" w:space="0" w:color="000000"/>
              <w:left w:val="outset" w:sz="8" w:space="0" w:color="000000"/>
              <w:bottom w:val="outset" w:sz="8" w:space="0" w:color="000000"/>
              <w:right w:val="outset" w:sz="8" w:space="0" w:color="000000"/>
            </w:tcBorders>
            <w:vAlign w:val="center"/>
          </w:tcPr>
          <w:p w14:paraId="232630D9"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3</w:t>
            </w:r>
          </w:p>
        </w:tc>
        <w:tc>
          <w:tcPr>
            <w:tcW w:w="1131" w:type="dxa"/>
            <w:tcBorders>
              <w:top w:val="outset" w:sz="8" w:space="0" w:color="000000"/>
              <w:left w:val="outset" w:sz="8" w:space="0" w:color="000000"/>
              <w:bottom w:val="outset" w:sz="8" w:space="0" w:color="000000"/>
              <w:right w:val="outset" w:sz="8" w:space="0" w:color="000000"/>
            </w:tcBorders>
            <w:vAlign w:val="center"/>
          </w:tcPr>
          <w:p w14:paraId="0B2CA863"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4</w:t>
            </w:r>
          </w:p>
        </w:tc>
        <w:tc>
          <w:tcPr>
            <w:tcW w:w="1505" w:type="dxa"/>
            <w:tcBorders>
              <w:top w:val="outset" w:sz="8" w:space="0" w:color="000000"/>
              <w:left w:val="outset" w:sz="8" w:space="0" w:color="000000"/>
              <w:bottom w:val="outset" w:sz="8" w:space="0" w:color="000000"/>
              <w:right w:val="outset" w:sz="8" w:space="0" w:color="000000"/>
            </w:tcBorders>
            <w:vAlign w:val="center"/>
          </w:tcPr>
          <w:p w14:paraId="4B44903E"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5</w:t>
            </w:r>
          </w:p>
        </w:tc>
        <w:tc>
          <w:tcPr>
            <w:tcW w:w="2066" w:type="dxa"/>
            <w:tcBorders>
              <w:top w:val="outset" w:sz="8" w:space="0" w:color="000000"/>
              <w:left w:val="outset" w:sz="8" w:space="0" w:color="000000"/>
              <w:bottom w:val="outset" w:sz="8" w:space="0" w:color="000000"/>
              <w:right w:val="outset" w:sz="8" w:space="0" w:color="000000"/>
            </w:tcBorders>
            <w:vAlign w:val="center"/>
          </w:tcPr>
          <w:p w14:paraId="205E6FCB"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6</w:t>
            </w:r>
          </w:p>
        </w:tc>
      </w:tr>
      <w:tr w:rsidR="00602EBB" w:rsidRPr="007E0B60" w14:paraId="53191323" w14:textId="77777777" w:rsidTr="00B02856">
        <w:trPr>
          <w:trHeight w:val="45"/>
        </w:trPr>
        <w:tc>
          <w:tcPr>
            <w:tcW w:w="1601" w:type="dxa"/>
            <w:tcBorders>
              <w:top w:val="outset" w:sz="8" w:space="0" w:color="000000"/>
              <w:left w:val="outset" w:sz="8" w:space="0" w:color="000000"/>
              <w:bottom w:val="outset" w:sz="8" w:space="0" w:color="000000"/>
              <w:right w:val="outset" w:sz="8" w:space="0" w:color="000000"/>
            </w:tcBorders>
            <w:vAlign w:val="center"/>
          </w:tcPr>
          <w:p w14:paraId="57825790"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974" w:type="dxa"/>
            <w:tcBorders>
              <w:top w:val="outset" w:sz="8" w:space="0" w:color="000000"/>
              <w:left w:val="outset" w:sz="8" w:space="0" w:color="000000"/>
              <w:bottom w:val="outset" w:sz="8" w:space="0" w:color="000000"/>
              <w:right w:val="outset" w:sz="8" w:space="0" w:color="000000"/>
            </w:tcBorders>
            <w:vAlign w:val="center"/>
          </w:tcPr>
          <w:p w14:paraId="3E660D0C"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131" w:type="dxa"/>
            <w:tcBorders>
              <w:top w:val="outset" w:sz="8" w:space="0" w:color="000000"/>
              <w:left w:val="outset" w:sz="8" w:space="0" w:color="000000"/>
              <w:bottom w:val="outset" w:sz="8" w:space="0" w:color="000000"/>
              <w:right w:val="outset" w:sz="8" w:space="0" w:color="000000"/>
            </w:tcBorders>
            <w:vAlign w:val="center"/>
          </w:tcPr>
          <w:p w14:paraId="6C0F681D"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131" w:type="dxa"/>
            <w:tcBorders>
              <w:top w:val="outset" w:sz="8" w:space="0" w:color="000000"/>
              <w:left w:val="outset" w:sz="8" w:space="0" w:color="000000"/>
              <w:bottom w:val="outset" w:sz="8" w:space="0" w:color="000000"/>
              <w:right w:val="outset" w:sz="8" w:space="0" w:color="000000"/>
            </w:tcBorders>
            <w:vAlign w:val="center"/>
          </w:tcPr>
          <w:p w14:paraId="261A09D0"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505" w:type="dxa"/>
            <w:tcBorders>
              <w:top w:val="outset" w:sz="8" w:space="0" w:color="000000"/>
              <w:left w:val="outset" w:sz="8" w:space="0" w:color="000000"/>
              <w:bottom w:val="outset" w:sz="8" w:space="0" w:color="000000"/>
              <w:right w:val="outset" w:sz="8" w:space="0" w:color="000000"/>
            </w:tcBorders>
            <w:vAlign w:val="center"/>
          </w:tcPr>
          <w:p w14:paraId="4FF72BFB"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2066" w:type="dxa"/>
            <w:tcBorders>
              <w:top w:val="outset" w:sz="8" w:space="0" w:color="000000"/>
              <w:left w:val="outset" w:sz="8" w:space="0" w:color="000000"/>
              <w:bottom w:val="outset" w:sz="8" w:space="0" w:color="000000"/>
              <w:right w:val="outset" w:sz="8" w:space="0" w:color="000000"/>
            </w:tcBorders>
            <w:vAlign w:val="center"/>
          </w:tcPr>
          <w:p w14:paraId="585F1798"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r>
    </w:tbl>
    <w:p w14:paraId="03FFF54B" w14:textId="77777777" w:rsidR="00602EBB" w:rsidRPr="003B5D27" w:rsidRDefault="00602EBB" w:rsidP="00602EBB">
      <w:pPr>
        <w:ind w:firstLine="851"/>
        <w:contextualSpacing/>
        <w:jc w:val="both"/>
        <w:rPr>
          <w:b/>
          <w:bCs/>
          <w:iCs/>
          <w:sz w:val="20"/>
          <w:szCs w:val="20"/>
          <w:u w:val="single"/>
          <w:lang w:val="uk-UA"/>
        </w:rPr>
      </w:pPr>
      <w:r w:rsidRPr="003B5D27">
        <w:rPr>
          <w:b/>
          <w:bCs/>
          <w:iCs/>
          <w:sz w:val="20"/>
          <w:szCs w:val="20"/>
          <w:u w:val="single"/>
          <w:lang w:val="uk-UA"/>
        </w:rPr>
        <w:t xml:space="preserve">Примітка: </w:t>
      </w:r>
    </w:p>
    <w:p w14:paraId="0D71EDFB" w14:textId="77777777" w:rsidR="00602EBB" w:rsidRPr="003B5D27" w:rsidRDefault="00602EBB" w:rsidP="00602EBB">
      <w:pPr>
        <w:ind w:firstLine="851"/>
        <w:contextualSpacing/>
        <w:jc w:val="both"/>
        <w:rPr>
          <w:iCs/>
          <w:sz w:val="20"/>
          <w:szCs w:val="20"/>
          <w:lang w:val="uk-UA"/>
        </w:rPr>
      </w:pPr>
      <w:r w:rsidRPr="003B5D27">
        <w:rPr>
          <w:iCs/>
          <w:sz w:val="20"/>
          <w:szCs w:val="20"/>
          <w:lang w:val="uk-UA"/>
        </w:rPr>
        <w:t>Заходи не передбачені, таблиця не заповнена.</w:t>
      </w:r>
    </w:p>
    <w:p w14:paraId="66C35E58" w14:textId="77777777" w:rsidR="00602EBB" w:rsidRDefault="00602EBB" w:rsidP="00602EBB">
      <w:pPr>
        <w:ind w:firstLine="851"/>
        <w:contextualSpacing/>
        <w:jc w:val="both"/>
        <w:rPr>
          <w:b/>
          <w:lang w:val="uk-UA"/>
        </w:rPr>
      </w:pPr>
    </w:p>
    <w:p w14:paraId="70073D98" w14:textId="77777777" w:rsidR="008B2145" w:rsidRPr="008B2145" w:rsidRDefault="008B2145" w:rsidP="008B2145">
      <w:pPr>
        <w:ind w:firstLine="851"/>
        <w:contextualSpacing/>
        <w:jc w:val="both"/>
        <w:rPr>
          <w:b/>
          <w:lang w:val="uk-UA"/>
        </w:rPr>
      </w:pPr>
      <w:r w:rsidRPr="008B2145">
        <w:rPr>
          <w:b/>
          <w:lang w:val="uk-UA"/>
        </w:rPr>
        <w:t>Заходи щодо охорони атмосферного повітря при несприятливих метеорологічних умовах</w:t>
      </w:r>
    </w:p>
    <w:p w14:paraId="25F784C4" w14:textId="77777777" w:rsidR="00887153" w:rsidRPr="005A726D" w:rsidRDefault="00887153" w:rsidP="00887153">
      <w:pPr>
        <w:autoSpaceDE w:val="0"/>
        <w:autoSpaceDN w:val="0"/>
        <w:ind w:firstLine="567"/>
        <w:jc w:val="both"/>
        <w:rPr>
          <w:color w:val="000000"/>
          <w:lang w:val="uk-UA"/>
        </w:rPr>
      </w:pPr>
      <w:r w:rsidRPr="005A726D">
        <w:rPr>
          <w:color w:val="000000"/>
          <w:lang w:val="uk-UA"/>
        </w:rPr>
        <w:t>Заходи щодо охорони атмосферного повітря при несприятливих метеорологічних умовах здійснюються відповідно до вимог Методичних вказівок «</w:t>
      </w:r>
      <w:proofErr w:type="spellStart"/>
      <w:r w:rsidRPr="005A726D">
        <w:rPr>
          <w:color w:val="000000"/>
          <w:lang w:val="uk-UA"/>
        </w:rPr>
        <w:t>Регулирование</w:t>
      </w:r>
      <w:proofErr w:type="spellEnd"/>
      <w:r w:rsidRPr="005A726D">
        <w:rPr>
          <w:color w:val="000000"/>
          <w:lang w:val="uk-UA"/>
        </w:rPr>
        <w:t xml:space="preserve"> </w:t>
      </w:r>
      <w:proofErr w:type="spellStart"/>
      <w:r w:rsidRPr="005A726D">
        <w:rPr>
          <w:color w:val="000000"/>
          <w:lang w:val="uk-UA"/>
        </w:rPr>
        <w:t>выбросов</w:t>
      </w:r>
      <w:proofErr w:type="spellEnd"/>
      <w:r w:rsidRPr="005A726D">
        <w:rPr>
          <w:color w:val="000000"/>
          <w:lang w:val="uk-UA"/>
        </w:rPr>
        <w:t xml:space="preserve"> при </w:t>
      </w:r>
      <w:proofErr w:type="spellStart"/>
      <w:r w:rsidRPr="005A726D">
        <w:rPr>
          <w:color w:val="000000"/>
          <w:lang w:val="uk-UA"/>
        </w:rPr>
        <w:t>неблагоприятных</w:t>
      </w:r>
      <w:proofErr w:type="spellEnd"/>
      <w:r w:rsidRPr="005A726D">
        <w:rPr>
          <w:color w:val="000000"/>
          <w:lang w:val="uk-UA"/>
        </w:rPr>
        <w:t xml:space="preserve"> </w:t>
      </w:r>
      <w:proofErr w:type="spellStart"/>
      <w:r w:rsidRPr="005A726D">
        <w:rPr>
          <w:color w:val="000000"/>
          <w:lang w:val="uk-UA"/>
        </w:rPr>
        <w:t>метеорологических</w:t>
      </w:r>
      <w:proofErr w:type="spellEnd"/>
      <w:r w:rsidRPr="005A726D">
        <w:rPr>
          <w:color w:val="000000"/>
          <w:lang w:val="uk-UA"/>
        </w:rPr>
        <w:t xml:space="preserve"> </w:t>
      </w:r>
      <w:proofErr w:type="spellStart"/>
      <w:r w:rsidRPr="005A726D">
        <w:rPr>
          <w:color w:val="000000"/>
          <w:lang w:val="uk-UA"/>
        </w:rPr>
        <w:t>условиях</w:t>
      </w:r>
      <w:proofErr w:type="spellEnd"/>
      <w:r w:rsidRPr="005A726D">
        <w:rPr>
          <w:color w:val="000000"/>
          <w:lang w:val="uk-UA"/>
        </w:rPr>
        <w:t>» (РД 52.04.52-85), затверджених комітетом СРСР по гідрометеорології та контролю природного середовища 01.12.86, для об’єктів, які розташовані в населених пунктах, де Державною гідрометеорологічною службою України проводиться або планується проведення прогнозування несприятливих метеорологічних умов.</w:t>
      </w:r>
    </w:p>
    <w:p w14:paraId="23AD094E" w14:textId="77777777" w:rsidR="00887153" w:rsidRPr="005A726D" w:rsidRDefault="00887153" w:rsidP="00887153">
      <w:pPr>
        <w:autoSpaceDE w:val="0"/>
        <w:autoSpaceDN w:val="0"/>
        <w:ind w:firstLine="567"/>
        <w:jc w:val="both"/>
        <w:rPr>
          <w:color w:val="000000"/>
          <w:lang w:val="uk-UA"/>
        </w:rPr>
      </w:pPr>
      <w:r w:rsidRPr="005A726D">
        <w:rPr>
          <w:color w:val="000000"/>
          <w:lang w:val="uk-UA"/>
        </w:rPr>
        <w:t xml:space="preserve">В період несприятливих метеорологічних умов, після надходження повідомлення про їх настання, на підприємстві впроваджуються заходи щодо регулювання викидів забруднюючих речовин для трьох режимів в залежності від рівня забруднення атмосфери і у відповідності до вимог РД 52.04.52-85. </w:t>
      </w:r>
    </w:p>
    <w:p w14:paraId="404AAE5B" w14:textId="77777777" w:rsidR="00887153" w:rsidRPr="005A726D" w:rsidRDefault="00887153" w:rsidP="00887153">
      <w:pPr>
        <w:autoSpaceDE w:val="0"/>
        <w:autoSpaceDN w:val="0"/>
        <w:ind w:firstLine="567"/>
        <w:jc w:val="both"/>
        <w:rPr>
          <w:color w:val="000000"/>
          <w:lang w:val="uk-UA"/>
        </w:rPr>
      </w:pPr>
      <w:r w:rsidRPr="005A726D">
        <w:rPr>
          <w:color w:val="000000"/>
          <w:lang w:val="uk-UA"/>
        </w:rPr>
        <w:t>Заходи I режиму носять організаційно-технічний характер і не вимагають капітальних витрат (скорочення викидів на 15-20%):</w:t>
      </w:r>
    </w:p>
    <w:p w14:paraId="0C0FBBAB" w14:textId="77777777" w:rsidR="00887153" w:rsidRPr="005A726D" w:rsidRDefault="00887153" w:rsidP="00887153">
      <w:pPr>
        <w:autoSpaceDE w:val="0"/>
        <w:autoSpaceDN w:val="0"/>
        <w:ind w:firstLine="567"/>
        <w:jc w:val="both"/>
        <w:rPr>
          <w:color w:val="000000"/>
          <w:lang w:val="uk-UA"/>
        </w:rPr>
      </w:pPr>
      <w:r w:rsidRPr="005A726D">
        <w:rPr>
          <w:color w:val="000000"/>
          <w:lang w:val="uk-UA"/>
        </w:rPr>
        <w:t>-</w:t>
      </w:r>
      <w:r w:rsidRPr="005A726D">
        <w:rPr>
          <w:color w:val="000000"/>
          <w:lang w:val="uk-UA"/>
        </w:rPr>
        <w:tab/>
        <w:t>посилення контролю над точним дотриманням технологічних регламентів  виробництв;</w:t>
      </w:r>
    </w:p>
    <w:p w14:paraId="529F4418" w14:textId="77777777" w:rsidR="00887153" w:rsidRPr="005A726D" w:rsidRDefault="00887153" w:rsidP="00887153">
      <w:pPr>
        <w:autoSpaceDE w:val="0"/>
        <w:autoSpaceDN w:val="0"/>
        <w:ind w:firstLine="567"/>
        <w:jc w:val="both"/>
        <w:rPr>
          <w:color w:val="000000"/>
          <w:lang w:val="uk-UA"/>
        </w:rPr>
      </w:pPr>
      <w:r w:rsidRPr="005A726D">
        <w:rPr>
          <w:color w:val="000000"/>
          <w:lang w:val="uk-UA"/>
        </w:rPr>
        <w:t>-</w:t>
      </w:r>
      <w:r w:rsidRPr="005A726D">
        <w:rPr>
          <w:color w:val="000000"/>
          <w:lang w:val="uk-UA"/>
        </w:rPr>
        <w:tab/>
        <w:t>заборону роботи устаткування у форсованому режимі;</w:t>
      </w:r>
    </w:p>
    <w:p w14:paraId="430436AB" w14:textId="77777777" w:rsidR="00887153" w:rsidRPr="005A726D" w:rsidRDefault="00887153" w:rsidP="00887153">
      <w:pPr>
        <w:autoSpaceDE w:val="0"/>
        <w:autoSpaceDN w:val="0"/>
        <w:ind w:firstLine="567"/>
        <w:jc w:val="both"/>
        <w:rPr>
          <w:color w:val="000000"/>
          <w:lang w:val="uk-UA"/>
        </w:rPr>
      </w:pPr>
      <w:r w:rsidRPr="005A726D">
        <w:rPr>
          <w:color w:val="000000"/>
          <w:lang w:val="uk-UA"/>
        </w:rPr>
        <w:t>-</w:t>
      </w:r>
      <w:r w:rsidRPr="005A726D">
        <w:rPr>
          <w:color w:val="000000"/>
          <w:lang w:val="uk-UA"/>
        </w:rPr>
        <w:tab/>
        <w:t>посилення контролю над роботою контрольно-вимірювальних приладів і автоматичних систем управління.</w:t>
      </w:r>
    </w:p>
    <w:p w14:paraId="13B211D2" w14:textId="77777777" w:rsidR="00887153" w:rsidRPr="005A726D" w:rsidRDefault="00887153" w:rsidP="00887153">
      <w:pPr>
        <w:autoSpaceDE w:val="0"/>
        <w:autoSpaceDN w:val="0"/>
        <w:ind w:firstLine="567"/>
        <w:jc w:val="both"/>
        <w:rPr>
          <w:color w:val="000000"/>
          <w:lang w:val="uk-UA"/>
        </w:rPr>
      </w:pPr>
      <w:r w:rsidRPr="005A726D">
        <w:rPr>
          <w:color w:val="000000"/>
          <w:lang w:val="uk-UA"/>
        </w:rPr>
        <w:t xml:space="preserve"> Заходи II режиму роботи в період НМУ охоплюють всі заходи I режиму, а також додаткові заходи щодо скорочень викидів забруднень за рахунок зниження продуктивності установок, зміщення у часі технологічних процесів, що пов’язані зі значними викидами в атмосферу і </w:t>
      </w:r>
      <w:proofErr w:type="spellStart"/>
      <w:r w:rsidRPr="005A726D">
        <w:rPr>
          <w:color w:val="000000"/>
          <w:lang w:val="uk-UA"/>
        </w:rPr>
        <w:t>т.д</w:t>
      </w:r>
      <w:proofErr w:type="spellEnd"/>
      <w:r w:rsidRPr="005A726D">
        <w:rPr>
          <w:color w:val="000000"/>
          <w:lang w:val="uk-UA"/>
        </w:rPr>
        <w:t>., та які забезпечують зниження забруднень в атмосферу на 20-40%:</w:t>
      </w:r>
    </w:p>
    <w:p w14:paraId="316254A5" w14:textId="77777777" w:rsidR="00887153" w:rsidRPr="005A726D" w:rsidRDefault="00887153" w:rsidP="00887153">
      <w:pPr>
        <w:autoSpaceDE w:val="0"/>
        <w:autoSpaceDN w:val="0"/>
        <w:ind w:firstLine="567"/>
        <w:jc w:val="both"/>
        <w:rPr>
          <w:color w:val="000000"/>
          <w:lang w:val="uk-UA"/>
        </w:rPr>
      </w:pPr>
      <w:r w:rsidRPr="005A726D">
        <w:rPr>
          <w:color w:val="000000"/>
          <w:lang w:val="uk-UA"/>
        </w:rPr>
        <w:t>-</w:t>
      </w:r>
      <w:r w:rsidRPr="005A726D">
        <w:rPr>
          <w:color w:val="000000"/>
          <w:lang w:val="uk-UA"/>
        </w:rPr>
        <w:tab/>
        <w:t>зменшення навантаження на устаткуванні на 40%.</w:t>
      </w:r>
    </w:p>
    <w:p w14:paraId="24560FFD" w14:textId="77777777" w:rsidR="00887153" w:rsidRPr="005A726D" w:rsidRDefault="00887153" w:rsidP="00887153">
      <w:pPr>
        <w:autoSpaceDE w:val="0"/>
        <w:autoSpaceDN w:val="0"/>
        <w:ind w:firstLine="567"/>
        <w:jc w:val="both"/>
        <w:rPr>
          <w:color w:val="000000"/>
          <w:lang w:val="uk-UA"/>
        </w:rPr>
      </w:pPr>
      <w:r w:rsidRPr="005A726D">
        <w:rPr>
          <w:color w:val="000000"/>
          <w:lang w:val="uk-UA"/>
        </w:rPr>
        <w:t>Заходи щодо III режиму роботи в період НМУ охоплюють всі заходи I та II режиму, а також додаткові заходи щодо скорочень викидів забруднень за рахунок тимчасової зупинки технологічних процесів,  які забезпечують зниження забруднень в атмосферу на 40-60%:</w:t>
      </w:r>
    </w:p>
    <w:p w14:paraId="14B032C8" w14:textId="77777777" w:rsidR="00887153" w:rsidRPr="005A726D" w:rsidRDefault="00887153" w:rsidP="00887153">
      <w:pPr>
        <w:autoSpaceDE w:val="0"/>
        <w:autoSpaceDN w:val="0"/>
        <w:ind w:firstLine="567"/>
        <w:jc w:val="both"/>
        <w:rPr>
          <w:color w:val="000000"/>
          <w:lang w:val="uk-UA"/>
        </w:rPr>
      </w:pPr>
      <w:r w:rsidRPr="005A726D">
        <w:rPr>
          <w:color w:val="000000"/>
          <w:lang w:val="uk-UA"/>
        </w:rPr>
        <w:t>-</w:t>
      </w:r>
      <w:r w:rsidRPr="005A726D">
        <w:rPr>
          <w:color w:val="000000"/>
          <w:lang w:val="uk-UA"/>
        </w:rPr>
        <w:tab/>
        <w:t>зменшення навантаження на устаткуванні на 60%.</w:t>
      </w:r>
    </w:p>
    <w:p w14:paraId="4698DC47" w14:textId="77777777" w:rsidR="00887153" w:rsidRPr="005A726D" w:rsidRDefault="00887153" w:rsidP="00887153">
      <w:pPr>
        <w:autoSpaceDE w:val="0"/>
        <w:autoSpaceDN w:val="0"/>
        <w:ind w:firstLine="567"/>
        <w:jc w:val="both"/>
        <w:rPr>
          <w:color w:val="000000"/>
          <w:lang w:val="uk-UA"/>
        </w:rPr>
      </w:pPr>
      <w:r w:rsidRPr="005A726D">
        <w:rPr>
          <w:color w:val="000000"/>
          <w:lang w:val="uk-UA"/>
        </w:rPr>
        <w:lastRenderedPageBreak/>
        <w:t>Сигнали про настання і відміну НМУ реєструє диспетчер заводу, який повідомляє про це директора і головного інженера, а також оповіщає всіх співробітників, внесених до списку, встановленого наказом по заводу.</w:t>
      </w:r>
    </w:p>
    <w:p w14:paraId="71475D6A" w14:textId="77777777" w:rsidR="00887153" w:rsidRPr="005A726D" w:rsidRDefault="00887153" w:rsidP="00887153">
      <w:pPr>
        <w:autoSpaceDE w:val="0"/>
        <w:autoSpaceDN w:val="0"/>
        <w:ind w:firstLine="567"/>
        <w:jc w:val="both"/>
        <w:rPr>
          <w:color w:val="000000"/>
          <w:lang w:val="uk-UA"/>
        </w:rPr>
      </w:pPr>
      <w:r w:rsidRPr="005A726D">
        <w:rPr>
          <w:color w:val="000000"/>
          <w:lang w:val="uk-UA"/>
        </w:rPr>
        <w:t xml:space="preserve">Розпорядження про перехід до роботи по першому режиму НМУ дається диспетчером заводу, по другому-головним інженером або заступником головного інженера, по третьому - директором підприємства. для персоналу реєструється в спеціальних журналах, контроль за виконанням проводиться службою захисту атмосфери, керівниками підрозділів, головним інженером і його заступникам. </w:t>
      </w:r>
    </w:p>
    <w:p w14:paraId="5CBB75A9" w14:textId="77777777" w:rsidR="00887153" w:rsidRDefault="00887153" w:rsidP="008B2145">
      <w:pPr>
        <w:ind w:firstLine="851"/>
        <w:contextualSpacing/>
        <w:jc w:val="both"/>
        <w:rPr>
          <w:b/>
          <w:bCs/>
          <w:color w:val="000000"/>
          <w:lang w:val="uk-UA"/>
        </w:rPr>
      </w:pPr>
    </w:p>
    <w:p w14:paraId="63F63F5E" w14:textId="2A24B188" w:rsidR="008B2145" w:rsidRPr="007A3409" w:rsidRDefault="008B2145" w:rsidP="008B2145">
      <w:pPr>
        <w:ind w:firstLine="851"/>
        <w:contextualSpacing/>
        <w:jc w:val="both"/>
        <w:rPr>
          <w:b/>
          <w:lang w:val="uk-UA"/>
        </w:rPr>
      </w:pPr>
      <w:r w:rsidRPr="007E0B60">
        <w:rPr>
          <w:b/>
          <w:bCs/>
          <w:color w:val="000000"/>
          <w:lang w:val="uk-UA"/>
        </w:rPr>
        <w:t>Таблиця 10.1. Заходи щодо скорочення викидів забруднюючих речовин (</w:t>
      </w:r>
      <w:r w:rsidRPr="007A3409">
        <w:rPr>
          <w:b/>
          <w:lang w:val="uk-UA"/>
        </w:rPr>
        <w:t>Заходи щодо охорони атмосферного повітря при несприятливих метеорологічних умовах</w:t>
      </w:r>
      <w:r w:rsidRPr="007E0B60">
        <w:rPr>
          <w:b/>
          <w:bCs/>
          <w:shd w:val="clear" w:color="auto" w:fill="FFFFFF"/>
          <w:lang w:val="uk-UA"/>
        </w:rPr>
        <w:t>)</w:t>
      </w:r>
    </w:p>
    <w:tbl>
      <w:tblPr>
        <w:tblW w:w="4915" w:type="pct"/>
        <w:tblInd w:w="115" w:type="dxa"/>
        <w:tblLayout w:type="fixed"/>
        <w:tblLook w:val="0000" w:firstRow="0" w:lastRow="0" w:firstColumn="0" w:lastColumn="0" w:noHBand="0" w:noVBand="0"/>
      </w:tblPr>
      <w:tblGrid>
        <w:gridCol w:w="1680"/>
        <w:gridCol w:w="2071"/>
        <w:gridCol w:w="1187"/>
        <w:gridCol w:w="1187"/>
        <w:gridCol w:w="1579"/>
        <w:gridCol w:w="2168"/>
      </w:tblGrid>
      <w:tr w:rsidR="008B2145" w:rsidRPr="007E0B60" w14:paraId="0B9B0BF8" w14:textId="77777777" w:rsidTr="00887153">
        <w:trPr>
          <w:trHeight w:val="45"/>
        </w:trPr>
        <w:tc>
          <w:tcPr>
            <w:tcW w:w="1680" w:type="dxa"/>
            <w:tcBorders>
              <w:top w:val="outset" w:sz="8" w:space="0" w:color="000000"/>
              <w:left w:val="outset" w:sz="8" w:space="0" w:color="000000"/>
              <w:bottom w:val="outset" w:sz="8" w:space="0" w:color="000000"/>
              <w:right w:val="outset" w:sz="8" w:space="0" w:color="000000"/>
            </w:tcBorders>
            <w:vAlign w:val="center"/>
          </w:tcPr>
          <w:p w14:paraId="78E9F2D4" w14:textId="77777777" w:rsidR="008B2145" w:rsidRPr="007E0B60" w:rsidRDefault="008B2145" w:rsidP="00B84EDB">
            <w:pPr>
              <w:widowControl w:val="0"/>
              <w:contextualSpacing/>
              <w:jc w:val="center"/>
              <w:rPr>
                <w:sz w:val="20"/>
                <w:szCs w:val="20"/>
                <w:lang w:val="uk-UA"/>
              </w:rPr>
            </w:pPr>
            <w:r w:rsidRPr="007E0B60">
              <w:rPr>
                <w:color w:val="000000"/>
                <w:sz w:val="20"/>
                <w:szCs w:val="20"/>
                <w:lang w:val="uk-UA"/>
              </w:rPr>
              <w:t>Код виробничого і технологічного процесу, технологічного устаткування (установки)</w:t>
            </w:r>
          </w:p>
        </w:tc>
        <w:tc>
          <w:tcPr>
            <w:tcW w:w="2071" w:type="dxa"/>
            <w:tcBorders>
              <w:top w:val="outset" w:sz="8" w:space="0" w:color="000000"/>
              <w:left w:val="outset" w:sz="8" w:space="0" w:color="000000"/>
              <w:bottom w:val="outset" w:sz="8" w:space="0" w:color="000000"/>
              <w:right w:val="outset" w:sz="8" w:space="0" w:color="000000"/>
            </w:tcBorders>
            <w:vAlign w:val="center"/>
          </w:tcPr>
          <w:p w14:paraId="4215AE9E" w14:textId="77777777" w:rsidR="008B2145" w:rsidRPr="007E0B60" w:rsidRDefault="008B2145" w:rsidP="00B84EDB">
            <w:pPr>
              <w:widowControl w:val="0"/>
              <w:contextualSpacing/>
              <w:jc w:val="center"/>
              <w:rPr>
                <w:sz w:val="20"/>
                <w:szCs w:val="20"/>
                <w:lang w:val="uk-UA"/>
              </w:rPr>
            </w:pPr>
            <w:r w:rsidRPr="007E0B60">
              <w:rPr>
                <w:color w:val="000000"/>
                <w:sz w:val="20"/>
                <w:szCs w:val="20"/>
                <w:lang w:val="uk-UA"/>
              </w:rPr>
              <w:t>Найменування заходу</w:t>
            </w:r>
          </w:p>
        </w:tc>
        <w:tc>
          <w:tcPr>
            <w:tcW w:w="1187" w:type="dxa"/>
            <w:tcBorders>
              <w:top w:val="outset" w:sz="8" w:space="0" w:color="000000"/>
              <w:left w:val="outset" w:sz="8" w:space="0" w:color="000000"/>
              <w:bottom w:val="outset" w:sz="8" w:space="0" w:color="000000"/>
              <w:right w:val="outset" w:sz="8" w:space="0" w:color="000000"/>
            </w:tcBorders>
            <w:vAlign w:val="center"/>
          </w:tcPr>
          <w:p w14:paraId="54D8CA20" w14:textId="77777777" w:rsidR="008B2145" w:rsidRPr="007E0B60" w:rsidRDefault="008B2145" w:rsidP="00B84EDB">
            <w:pPr>
              <w:widowControl w:val="0"/>
              <w:contextualSpacing/>
              <w:jc w:val="center"/>
              <w:rPr>
                <w:sz w:val="20"/>
                <w:szCs w:val="20"/>
                <w:lang w:val="uk-UA"/>
              </w:rPr>
            </w:pPr>
            <w:r w:rsidRPr="007E0B60">
              <w:rPr>
                <w:color w:val="000000"/>
                <w:sz w:val="20"/>
                <w:szCs w:val="20"/>
                <w:lang w:val="uk-UA"/>
              </w:rPr>
              <w:t>Строк виконання заходу</w:t>
            </w:r>
          </w:p>
        </w:tc>
        <w:tc>
          <w:tcPr>
            <w:tcW w:w="1187" w:type="dxa"/>
            <w:tcBorders>
              <w:top w:val="outset" w:sz="8" w:space="0" w:color="000000"/>
              <w:left w:val="outset" w:sz="8" w:space="0" w:color="000000"/>
              <w:bottom w:val="outset" w:sz="8" w:space="0" w:color="000000"/>
              <w:right w:val="outset" w:sz="8" w:space="0" w:color="000000"/>
            </w:tcBorders>
            <w:vAlign w:val="center"/>
          </w:tcPr>
          <w:p w14:paraId="1BCF0897" w14:textId="77777777" w:rsidR="008B2145" w:rsidRPr="007E0B60" w:rsidRDefault="008B2145" w:rsidP="00B84EDB">
            <w:pPr>
              <w:widowControl w:val="0"/>
              <w:contextualSpacing/>
              <w:jc w:val="center"/>
              <w:rPr>
                <w:sz w:val="20"/>
                <w:szCs w:val="20"/>
                <w:lang w:val="uk-UA"/>
              </w:rPr>
            </w:pPr>
            <w:r w:rsidRPr="007E0B60">
              <w:rPr>
                <w:color w:val="000000"/>
                <w:sz w:val="20"/>
                <w:szCs w:val="20"/>
                <w:lang w:val="uk-UA"/>
              </w:rPr>
              <w:t>Номер джерела викиду на карті-схемі</w:t>
            </w:r>
          </w:p>
        </w:tc>
        <w:tc>
          <w:tcPr>
            <w:tcW w:w="1579" w:type="dxa"/>
            <w:tcBorders>
              <w:top w:val="outset" w:sz="8" w:space="0" w:color="000000"/>
              <w:left w:val="outset" w:sz="8" w:space="0" w:color="000000"/>
              <w:bottom w:val="outset" w:sz="8" w:space="0" w:color="000000"/>
              <w:right w:val="outset" w:sz="8" w:space="0" w:color="000000"/>
            </w:tcBorders>
            <w:vAlign w:val="center"/>
          </w:tcPr>
          <w:p w14:paraId="70894FF6" w14:textId="77777777" w:rsidR="008B2145" w:rsidRPr="007E0B60" w:rsidRDefault="008B2145" w:rsidP="00B84EDB">
            <w:pPr>
              <w:widowControl w:val="0"/>
              <w:contextualSpacing/>
              <w:jc w:val="center"/>
              <w:rPr>
                <w:sz w:val="20"/>
                <w:szCs w:val="20"/>
                <w:lang w:val="uk-UA"/>
              </w:rPr>
            </w:pPr>
            <w:r w:rsidRPr="007E0B60">
              <w:rPr>
                <w:color w:val="000000"/>
                <w:sz w:val="20"/>
                <w:szCs w:val="20"/>
                <w:lang w:val="uk-UA"/>
              </w:rPr>
              <w:t>Загальний обсяг витрат за кошторисною вартістю, тис. грн.</w:t>
            </w:r>
          </w:p>
        </w:tc>
        <w:tc>
          <w:tcPr>
            <w:tcW w:w="2168" w:type="dxa"/>
            <w:tcBorders>
              <w:top w:val="outset" w:sz="8" w:space="0" w:color="000000"/>
              <w:left w:val="outset" w:sz="8" w:space="0" w:color="000000"/>
              <w:bottom w:val="outset" w:sz="8" w:space="0" w:color="000000"/>
              <w:right w:val="outset" w:sz="8" w:space="0" w:color="000000"/>
            </w:tcBorders>
            <w:vAlign w:val="center"/>
          </w:tcPr>
          <w:p w14:paraId="5ECD78AA" w14:textId="77777777" w:rsidR="008B2145" w:rsidRPr="007E0B60" w:rsidRDefault="008B2145" w:rsidP="00B84EDB">
            <w:pPr>
              <w:widowControl w:val="0"/>
              <w:contextualSpacing/>
              <w:jc w:val="center"/>
              <w:rPr>
                <w:sz w:val="20"/>
                <w:szCs w:val="20"/>
                <w:lang w:val="uk-UA"/>
              </w:rPr>
            </w:pPr>
            <w:r w:rsidRPr="007E0B60">
              <w:rPr>
                <w:color w:val="000000"/>
                <w:sz w:val="20"/>
                <w:szCs w:val="20"/>
                <w:lang w:val="uk-UA"/>
              </w:rPr>
              <w:t>Очікуване зменшення викидів забруднюючих речовин після впровадження заходу, т/рік</w:t>
            </w:r>
          </w:p>
        </w:tc>
      </w:tr>
      <w:tr w:rsidR="008B2145" w:rsidRPr="007E0B60" w14:paraId="144D86BE" w14:textId="77777777" w:rsidTr="00887153">
        <w:trPr>
          <w:trHeight w:val="45"/>
        </w:trPr>
        <w:tc>
          <w:tcPr>
            <w:tcW w:w="1680" w:type="dxa"/>
            <w:tcBorders>
              <w:top w:val="outset" w:sz="8" w:space="0" w:color="000000"/>
              <w:left w:val="outset" w:sz="8" w:space="0" w:color="000000"/>
              <w:bottom w:val="outset" w:sz="8" w:space="0" w:color="000000"/>
              <w:right w:val="outset" w:sz="8" w:space="0" w:color="000000"/>
            </w:tcBorders>
            <w:vAlign w:val="center"/>
          </w:tcPr>
          <w:p w14:paraId="5626E662" w14:textId="77777777" w:rsidR="008B2145" w:rsidRPr="007E0B60" w:rsidRDefault="008B2145" w:rsidP="00B84EDB">
            <w:pPr>
              <w:widowControl w:val="0"/>
              <w:contextualSpacing/>
              <w:jc w:val="center"/>
              <w:rPr>
                <w:sz w:val="20"/>
                <w:szCs w:val="20"/>
                <w:lang w:val="uk-UA"/>
              </w:rPr>
            </w:pPr>
            <w:r w:rsidRPr="007E0B60">
              <w:rPr>
                <w:color w:val="000000"/>
                <w:sz w:val="20"/>
                <w:szCs w:val="20"/>
                <w:lang w:val="uk-UA"/>
              </w:rPr>
              <w:t>1</w:t>
            </w:r>
          </w:p>
        </w:tc>
        <w:tc>
          <w:tcPr>
            <w:tcW w:w="2071" w:type="dxa"/>
            <w:tcBorders>
              <w:top w:val="outset" w:sz="8" w:space="0" w:color="000000"/>
              <w:left w:val="outset" w:sz="8" w:space="0" w:color="000000"/>
              <w:bottom w:val="outset" w:sz="8" w:space="0" w:color="000000"/>
              <w:right w:val="outset" w:sz="8" w:space="0" w:color="000000"/>
            </w:tcBorders>
            <w:vAlign w:val="center"/>
          </w:tcPr>
          <w:p w14:paraId="2D612DC5" w14:textId="77777777" w:rsidR="008B2145" w:rsidRPr="007E0B60" w:rsidRDefault="008B2145" w:rsidP="00B84EDB">
            <w:pPr>
              <w:widowControl w:val="0"/>
              <w:contextualSpacing/>
              <w:jc w:val="center"/>
              <w:rPr>
                <w:sz w:val="20"/>
                <w:szCs w:val="20"/>
                <w:lang w:val="uk-UA"/>
              </w:rPr>
            </w:pPr>
            <w:r w:rsidRPr="007E0B60">
              <w:rPr>
                <w:color w:val="000000"/>
                <w:sz w:val="20"/>
                <w:szCs w:val="20"/>
                <w:lang w:val="uk-UA"/>
              </w:rPr>
              <w:t>2</w:t>
            </w:r>
          </w:p>
        </w:tc>
        <w:tc>
          <w:tcPr>
            <w:tcW w:w="1187" w:type="dxa"/>
            <w:tcBorders>
              <w:top w:val="outset" w:sz="8" w:space="0" w:color="000000"/>
              <w:left w:val="outset" w:sz="8" w:space="0" w:color="000000"/>
              <w:bottom w:val="outset" w:sz="8" w:space="0" w:color="000000"/>
              <w:right w:val="outset" w:sz="8" w:space="0" w:color="000000"/>
            </w:tcBorders>
            <w:vAlign w:val="center"/>
          </w:tcPr>
          <w:p w14:paraId="0425B530" w14:textId="77777777" w:rsidR="008B2145" w:rsidRPr="007E0B60" w:rsidRDefault="008B2145" w:rsidP="00B84EDB">
            <w:pPr>
              <w:widowControl w:val="0"/>
              <w:contextualSpacing/>
              <w:jc w:val="center"/>
              <w:rPr>
                <w:sz w:val="20"/>
                <w:szCs w:val="20"/>
                <w:lang w:val="uk-UA"/>
              </w:rPr>
            </w:pPr>
            <w:r w:rsidRPr="007E0B60">
              <w:rPr>
                <w:color w:val="000000"/>
                <w:sz w:val="20"/>
                <w:szCs w:val="20"/>
                <w:lang w:val="uk-UA"/>
              </w:rPr>
              <w:t>3</w:t>
            </w:r>
          </w:p>
        </w:tc>
        <w:tc>
          <w:tcPr>
            <w:tcW w:w="1187" w:type="dxa"/>
            <w:tcBorders>
              <w:top w:val="outset" w:sz="8" w:space="0" w:color="000000"/>
              <w:left w:val="outset" w:sz="8" w:space="0" w:color="000000"/>
              <w:bottom w:val="outset" w:sz="8" w:space="0" w:color="000000"/>
              <w:right w:val="outset" w:sz="8" w:space="0" w:color="000000"/>
            </w:tcBorders>
            <w:vAlign w:val="center"/>
          </w:tcPr>
          <w:p w14:paraId="35A4A504" w14:textId="77777777" w:rsidR="008B2145" w:rsidRPr="007E0B60" w:rsidRDefault="008B2145" w:rsidP="00B84EDB">
            <w:pPr>
              <w:widowControl w:val="0"/>
              <w:contextualSpacing/>
              <w:jc w:val="center"/>
              <w:rPr>
                <w:sz w:val="20"/>
                <w:szCs w:val="20"/>
                <w:lang w:val="uk-UA"/>
              </w:rPr>
            </w:pPr>
            <w:r w:rsidRPr="007E0B60">
              <w:rPr>
                <w:color w:val="000000"/>
                <w:sz w:val="20"/>
                <w:szCs w:val="20"/>
                <w:lang w:val="uk-UA"/>
              </w:rPr>
              <w:t>4</w:t>
            </w:r>
          </w:p>
        </w:tc>
        <w:tc>
          <w:tcPr>
            <w:tcW w:w="1579" w:type="dxa"/>
            <w:tcBorders>
              <w:top w:val="outset" w:sz="8" w:space="0" w:color="000000"/>
              <w:left w:val="outset" w:sz="8" w:space="0" w:color="000000"/>
              <w:bottom w:val="outset" w:sz="8" w:space="0" w:color="000000"/>
              <w:right w:val="outset" w:sz="8" w:space="0" w:color="000000"/>
            </w:tcBorders>
            <w:vAlign w:val="center"/>
          </w:tcPr>
          <w:p w14:paraId="085B553C" w14:textId="77777777" w:rsidR="008B2145" w:rsidRPr="007E0B60" w:rsidRDefault="008B2145" w:rsidP="00B84EDB">
            <w:pPr>
              <w:widowControl w:val="0"/>
              <w:contextualSpacing/>
              <w:jc w:val="center"/>
              <w:rPr>
                <w:sz w:val="20"/>
                <w:szCs w:val="20"/>
                <w:lang w:val="uk-UA"/>
              </w:rPr>
            </w:pPr>
            <w:r w:rsidRPr="007E0B60">
              <w:rPr>
                <w:color w:val="000000"/>
                <w:sz w:val="20"/>
                <w:szCs w:val="20"/>
                <w:lang w:val="uk-UA"/>
              </w:rPr>
              <w:t>5</w:t>
            </w:r>
          </w:p>
        </w:tc>
        <w:tc>
          <w:tcPr>
            <w:tcW w:w="2168" w:type="dxa"/>
            <w:tcBorders>
              <w:top w:val="outset" w:sz="8" w:space="0" w:color="000000"/>
              <w:left w:val="outset" w:sz="8" w:space="0" w:color="000000"/>
              <w:bottom w:val="outset" w:sz="8" w:space="0" w:color="000000"/>
              <w:right w:val="outset" w:sz="8" w:space="0" w:color="000000"/>
            </w:tcBorders>
            <w:vAlign w:val="center"/>
          </w:tcPr>
          <w:p w14:paraId="32E19CEA" w14:textId="77777777" w:rsidR="008B2145" w:rsidRPr="007E0B60" w:rsidRDefault="008B2145" w:rsidP="00B84EDB">
            <w:pPr>
              <w:widowControl w:val="0"/>
              <w:contextualSpacing/>
              <w:jc w:val="center"/>
              <w:rPr>
                <w:sz w:val="20"/>
                <w:szCs w:val="20"/>
                <w:lang w:val="uk-UA"/>
              </w:rPr>
            </w:pPr>
            <w:r w:rsidRPr="007E0B60">
              <w:rPr>
                <w:color w:val="000000"/>
                <w:sz w:val="20"/>
                <w:szCs w:val="20"/>
                <w:lang w:val="uk-UA"/>
              </w:rPr>
              <w:t>6</w:t>
            </w:r>
          </w:p>
        </w:tc>
      </w:tr>
      <w:tr w:rsidR="00887153" w:rsidRPr="007E0B60" w14:paraId="2674D85A" w14:textId="77777777" w:rsidTr="00303C90">
        <w:trPr>
          <w:trHeight w:val="45"/>
        </w:trPr>
        <w:tc>
          <w:tcPr>
            <w:tcW w:w="1680" w:type="dxa"/>
            <w:vMerge w:val="restart"/>
            <w:tcBorders>
              <w:top w:val="outset" w:sz="8" w:space="0" w:color="000000"/>
              <w:left w:val="outset" w:sz="8" w:space="0" w:color="000000"/>
              <w:right w:val="outset" w:sz="8" w:space="0" w:color="000000"/>
            </w:tcBorders>
            <w:vAlign w:val="center"/>
          </w:tcPr>
          <w:p w14:paraId="2AC12303" w14:textId="77777777" w:rsidR="00887153" w:rsidRPr="005A726D" w:rsidRDefault="00887153" w:rsidP="00887153">
            <w:pPr>
              <w:jc w:val="center"/>
              <w:rPr>
                <w:sz w:val="16"/>
                <w:szCs w:val="20"/>
                <w:lang w:val="uk-UA"/>
              </w:rPr>
            </w:pPr>
            <w:r w:rsidRPr="005A726D">
              <w:rPr>
                <w:sz w:val="16"/>
                <w:szCs w:val="20"/>
                <w:lang w:val="uk-UA"/>
              </w:rPr>
              <w:t>040620 Обробка деревини</w:t>
            </w:r>
          </w:p>
          <w:p w14:paraId="4E68E189" w14:textId="77777777" w:rsidR="00887153" w:rsidRPr="005A726D" w:rsidRDefault="00887153" w:rsidP="00887153">
            <w:pPr>
              <w:jc w:val="center"/>
              <w:rPr>
                <w:sz w:val="16"/>
                <w:szCs w:val="20"/>
                <w:lang w:val="uk-UA"/>
              </w:rPr>
            </w:pPr>
          </w:p>
          <w:p w14:paraId="28A12E7F" w14:textId="77777777" w:rsidR="00887153" w:rsidRPr="005A726D" w:rsidRDefault="00887153" w:rsidP="00887153">
            <w:pPr>
              <w:jc w:val="center"/>
              <w:rPr>
                <w:sz w:val="16"/>
                <w:szCs w:val="20"/>
                <w:lang w:val="uk-UA"/>
              </w:rPr>
            </w:pPr>
            <w:r w:rsidRPr="005A726D">
              <w:rPr>
                <w:sz w:val="16"/>
                <w:szCs w:val="20"/>
                <w:lang w:val="uk-UA"/>
              </w:rPr>
              <w:t xml:space="preserve">020302 </w:t>
            </w:r>
            <w:proofErr w:type="spellStart"/>
            <w:r w:rsidRPr="005A726D">
              <w:rPr>
                <w:sz w:val="16"/>
                <w:szCs w:val="20"/>
                <w:lang w:val="uk-UA"/>
              </w:rPr>
              <w:t>Combustion</w:t>
            </w:r>
            <w:proofErr w:type="spellEnd"/>
            <w:r w:rsidRPr="005A726D">
              <w:rPr>
                <w:sz w:val="16"/>
                <w:szCs w:val="20"/>
                <w:lang w:val="uk-UA"/>
              </w:rPr>
              <w:t xml:space="preserve"> </w:t>
            </w:r>
            <w:proofErr w:type="spellStart"/>
            <w:r w:rsidRPr="005A726D">
              <w:rPr>
                <w:sz w:val="16"/>
                <w:szCs w:val="20"/>
                <w:lang w:val="uk-UA"/>
              </w:rPr>
              <w:t>plants</w:t>
            </w:r>
            <w:proofErr w:type="spellEnd"/>
            <w:r w:rsidRPr="005A726D">
              <w:rPr>
                <w:sz w:val="16"/>
                <w:szCs w:val="20"/>
                <w:lang w:val="uk-UA"/>
              </w:rPr>
              <w:t xml:space="preserve"> &lt; 50 MW</w:t>
            </w:r>
          </w:p>
          <w:p w14:paraId="4A817CED" w14:textId="77777777" w:rsidR="00887153" w:rsidRPr="005A726D" w:rsidRDefault="00887153" w:rsidP="00887153">
            <w:pPr>
              <w:jc w:val="center"/>
              <w:rPr>
                <w:sz w:val="16"/>
                <w:szCs w:val="20"/>
                <w:lang w:val="uk-UA"/>
              </w:rPr>
            </w:pPr>
          </w:p>
          <w:p w14:paraId="64A2722D" w14:textId="77777777" w:rsidR="00887153" w:rsidRPr="005A726D" w:rsidRDefault="00887153" w:rsidP="00887153">
            <w:pPr>
              <w:jc w:val="center"/>
              <w:rPr>
                <w:sz w:val="16"/>
                <w:szCs w:val="20"/>
                <w:lang w:val="uk-UA"/>
              </w:rPr>
            </w:pPr>
            <w:r w:rsidRPr="005A726D">
              <w:rPr>
                <w:sz w:val="16"/>
                <w:szCs w:val="20"/>
                <w:lang w:val="uk-UA"/>
              </w:rPr>
              <w:t xml:space="preserve">040309 z </w:t>
            </w:r>
            <w:proofErr w:type="spellStart"/>
            <w:r w:rsidRPr="005A726D">
              <w:rPr>
                <w:sz w:val="16"/>
                <w:szCs w:val="20"/>
                <w:lang w:val="uk-UA"/>
              </w:rPr>
              <w:t>Other</w:t>
            </w:r>
            <w:proofErr w:type="spellEnd"/>
          </w:p>
          <w:p w14:paraId="47031FA2" w14:textId="77777777" w:rsidR="00887153" w:rsidRPr="005A726D" w:rsidRDefault="00887153" w:rsidP="00887153">
            <w:pPr>
              <w:jc w:val="center"/>
              <w:rPr>
                <w:sz w:val="16"/>
                <w:szCs w:val="20"/>
                <w:lang w:val="uk-UA"/>
              </w:rPr>
            </w:pPr>
          </w:p>
          <w:p w14:paraId="5DE16A48" w14:textId="77777777" w:rsidR="00887153" w:rsidRPr="005A726D" w:rsidRDefault="00887153" w:rsidP="00887153">
            <w:pPr>
              <w:jc w:val="center"/>
              <w:rPr>
                <w:sz w:val="16"/>
                <w:szCs w:val="20"/>
                <w:lang w:val="uk-UA"/>
              </w:rPr>
            </w:pPr>
            <w:r w:rsidRPr="005A726D">
              <w:rPr>
                <w:sz w:val="16"/>
                <w:szCs w:val="20"/>
                <w:lang w:val="uk-UA"/>
              </w:rPr>
              <w:t xml:space="preserve">Дизель-генератори </w:t>
            </w:r>
          </w:p>
          <w:p w14:paraId="7D36D04E" w14:textId="2B099C62" w:rsidR="00887153" w:rsidRPr="007E0B60" w:rsidRDefault="00887153" w:rsidP="00887153">
            <w:pPr>
              <w:widowControl w:val="0"/>
              <w:contextualSpacing/>
              <w:jc w:val="center"/>
              <w:rPr>
                <w:color w:val="000000"/>
                <w:sz w:val="20"/>
                <w:szCs w:val="20"/>
                <w:lang w:val="uk-UA"/>
              </w:rPr>
            </w:pPr>
          </w:p>
        </w:tc>
        <w:tc>
          <w:tcPr>
            <w:tcW w:w="2071" w:type="dxa"/>
            <w:tcBorders>
              <w:top w:val="outset" w:sz="8" w:space="0" w:color="000000"/>
              <w:left w:val="outset" w:sz="8" w:space="0" w:color="000000"/>
              <w:bottom w:val="outset" w:sz="8" w:space="0" w:color="000000"/>
              <w:right w:val="outset" w:sz="8" w:space="0" w:color="000000"/>
            </w:tcBorders>
            <w:vAlign w:val="center"/>
          </w:tcPr>
          <w:p w14:paraId="71D7326C" w14:textId="77777777" w:rsidR="00887153" w:rsidRPr="005A726D" w:rsidRDefault="00887153" w:rsidP="00887153">
            <w:pPr>
              <w:jc w:val="center"/>
              <w:rPr>
                <w:sz w:val="16"/>
                <w:szCs w:val="16"/>
                <w:lang w:val="uk-UA"/>
              </w:rPr>
            </w:pPr>
            <w:r w:rsidRPr="005A726D">
              <w:rPr>
                <w:sz w:val="16"/>
                <w:szCs w:val="16"/>
                <w:lang w:val="uk-UA"/>
              </w:rPr>
              <w:t>Попередження 1 ступеня.</w:t>
            </w:r>
          </w:p>
          <w:p w14:paraId="3AE243C3" w14:textId="67B65217" w:rsidR="00887153" w:rsidRPr="007E0B60" w:rsidRDefault="00887153" w:rsidP="00887153">
            <w:pPr>
              <w:widowControl w:val="0"/>
              <w:contextualSpacing/>
              <w:jc w:val="center"/>
              <w:rPr>
                <w:color w:val="000000"/>
                <w:sz w:val="20"/>
                <w:szCs w:val="20"/>
                <w:lang w:val="uk-UA"/>
              </w:rPr>
            </w:pPr>
            <w:r w:rsidRPr="005A726D">
              <w:rPr>
                <w:sz w:val="16"/>
                <w:szCs w:val="16"/>
                <w:lang w:val="uk-UA"/>
              </w:rPr>
              <w:t>Зниження встановленої виробничої потужності на 15-20%</w:t>
            </w:r>
          </w:p>
        </w:tc>
        <w:tc>
          <w:tcPr>
            <w:tcW w:w="1187" w:type="dxa"/>
            <w:tcBorders>
              <w:top w:val="outset" w:sz="8" w:space="0" w:color="000000"/>
              <w:left w:val="outset" w:sz="8" w:space="0" w:color="000000"/>
              <w:bottom w:val="outset" w:sz="8" w:space="0" w:color="000000"/>
              <w:right w:val="outset" w:sz="8" w:space="0" w:color="000000"/>
            </w:tcBorders>
            <w:vAlign w:val="center"/>
          </w:tcPr>
          <w:p w14:paraId="154E5A65" w14:textId="17A6CC66" w:rsidR="00887153" w:rsidRPr="007E0B60" w:rsidRDefault="00887153" w:rsidP="00887153">
            <w:pPr>
              <w:widowControl w:val="0"/>
              <w:contextualSpacing/>
              <w:jc w:val="center"/>
              <w:rPr>
                <w:color w:val="000000"/>
                <w:sz w:val="20"/>
                <w:szCs w:val="20"/>
                <w:lang w:val="uk-UA"/>
              </w:rPr>
            </w:pPr>
            <w:r w:rsidRPr="005A726D">
              <w:rPr>
                <w:sz w:val="16"/>
                <w:szCs w:val="16"/>
                <w:lang w:val="uk-UA"/>
              </w:rPr>
              <w:t xml:space="preserve">Режим 1 НМУ </w:t>
            </w:r>
          </w:p>
        </w:tc>
        <w:tc>
          <w:tcPr>
            <w:tcW w:w="1187" w:type="dxa"/>
            <w:tcBorders>
              <w:top w:val="outset" w:sz="8" w:space="0" w:color="000000"/>
              <w:left w:val="outset" w:sz="8" w:space="0" w:color="000000"/>
              <w:bottom w:val="outset" w:sz="8" w:space="0" w:color="000000"/>
              <w:right w:val="outset" w:sz="8" w:space="0" w:color="000000"/>
            </w:tcBorders>
            <w:vAlign w:val="center"/>
          </w:tcPr>
          <w:p w14:paraId="09E9412E" w14:textId="77777777" w:rsidR="00887153" w:rsidRPr="005A726D" w:rsidRDefault="00887153" w:rsidP="00887153">
            <w:pPr>
              <w:jc w:val="center"/>
              <w:rPr>
                <w:sz w:val="16"/>
                <w:szCs w:val="16"/>
                <w:lang w:val="uk-UA"/>
              </w:rPr>
            </w:pPr>
            <w:r w:rsidRPr="005A726D">
              <w:rPr>
                <w:sz w:val="16"/>
                <w:szCs w:val="16"/>
                <w:lang w:val="uk-UA"/>
              </w:rPr>
              <w:t>1-3, 5, 7, 9, 11-26, 28-47,</w:t>
            </w:r>
          </w:p>
          <w:p w14:paraId="79EEA443" w14:textId="54763C61" w:rsidR="00887153" w:rsidRPr="007E0B60" w:rsidRDefault="00887153" w:rsidP="00887153">
            <w:pPr>
              <w:widowControl w:val="0"/>
              <w:contextualSpacing/>
              <w:jc w:val="center"/>
              <w:rPr>
                <w:color w:val="000000"/>
                <w:sz w:val="20"/>
                <w:szCs w:val="20"/>
                <w:lang w:val="uk-UA"/>
              </w:rPr>
            </w:pPr>
            <w:r w:rsidRPr="005A726D">
              <w:rPr>
                <w:sz w:val="16"/>
                <w:szCs w:val="16"/>
                <w:lang w:val="uk-UA"/>
              </w:rPr>
              <w:t>50-55, 58, 59, 65, 70, 72, 74, 76, 77, 83, 84-87, 90, 93-120</w:t>
            </w:r>
          </w:p>
        </w:tc>
        <w:tc>
          <w:tcPr>
            <w:tcW w:w="1579" w:type="dxa"/>
            <w:tcBorders>
              <w:top w:val="outset" w:sz="8" w:space="0" w:color="000000"/>
              <w:left w:val="outset" w:sz="8" w:space="0" w:color="000000"/>
              <w:bottom w:val="outset" w:sz="8" w:space="0" w:color="000000"/>
              <w:right w:val="outset" w:sz="8" w:space="0" w:color="000000"/>
            </w:tcBorders>
            <w:vAlign w:val="center"/>
          </w:tcPr>
          <w:p w14:paraId="53209ACB" w14:textId="65207510" w:rsidR="00887153" w:rsidRPr="007E0B60" w:rsidRDefault="00887153" w:rsidP="00887153">
            <w:pPr>
              <w:widowControl w:val="0"/>
              <w:contextualSpacing/>
              <w:jc w:val="center"/>
              <w:rPr>
                <w:color w:val="000000"/>
                <w:sz w:val="20"/>
                <w:szCs w:val="20"/>
                <w:lang w:val="uk-UA"/>
              </w:rPr>
            </w:pPr>
            <w:r w:rsidRPr="005A726D">
              <w:rPr>
                <w:sz w:val="16"/>
                <w:szCs w:val="16"/>
                <w:lang w:val="uk-UA"/>
              </w:rPr>
              <w:t>Не потребують суттєвих матеріальних витрат, носять організаційно-технічний характер</w:t>
            </w:r>
          </w:p>
        </w:tc>
        <w:tc>
          <w:tcPr>
            <w:tcW w:w="2168" w:type="dxa"/>
            <w:tcBorders>
              <w:top w:val="outset" w:sz="8" w:space="0" w:color="000000"/>
              <w:left w:val="outset" w:sz="8" w:space="0" w:color="000000"/>
              <w:bottom w:val="outset" w:sz="8" w:space="0" w:color="000000"/>
              <w:right w:val="outset" w:sz="8" w:space="0" w:color="000000"/>
            </w:tcBorders>
            <w:vAlign w:val="center"/>
          </w:tcPr>
          <w:p w14:paraId="5E8CCE4F" w14:textId="77777777" w:rsidR="00887153" w:rsidRPr="005A726D" w:rsidRDefault="00887153" w:rsidP="00887153">
            <w:pPr>
              <w:jc w:val="center"/>
              <w:rPr>
                <w:sz w:val="16"/>
                <w:szCs w:val="16"/>
                <w:lang w:val="uk-UA"/>
              </w:rPr>
            </w:pPr>
            <w:r w:rsidRPr="005A726D">
              <w:rPr>
                <w:sz w:val="16"/>
                <w:szCs w:val="16"/>
                <w:lang w:val="uk-UA"/>
              </w:rPr>
              <w:t>Заходи по першому режиму передбачають зменшення на 15÷20 % від валових викидів</w:t>
            </w:r>
          </w:p>
          <w:p w14:paraId="24DF52B6" w14:textId="5AD38976" w:rsidR="00887153" w:rsidRPr="007E0B60" w:rsidRDefault="00887153" w:rsidP="00887153">
            <w:pPr>
              <w:widowControl w:val="0"/>
              <w:contextualSpacing/>
              <w:jc w:val="center"/>
              <w:rPr>
                <w:color w:val="000000"/>
                <w:sz w:val="20"/>
                <w:szCs w:val="20"/>
                <w:lang w:val="uk-UA"/>
              </w:rPr>
            </w:pPr>
            <w:r w:rsidRPr="005A726D">
              <w:rPr>
                <w:sz w:val="16"/>
                <w:szCs w:val="16"/>
                <w:lang w:val="uk-UA"/>
              </w:rPr>
              <w:t>- 109 322,451 т</w:t>
            </w:r>
          </w:p>
        </w:tc>
      </w:tr>
      <w:tr w:rsidR="00887153" w:rsidRPr="007E0B60" w14:paraId="7774497F" w14:textId="77777777" w:rsidTr="00303C90">
        <w:trPr>
          <w:trHeight w:val="45"/>
        </w:trPr>
        <w:tc>
          <w:tcPr>
            <w:tcW w:w="1680" w:type="dxa"/>
            <w:vMerge/>
            <w:tcBorders>
              <w:left w:val="outset" w:sz="8" w:space="0" w:color="000000"/>
              <w:right w:val="outset" w:sz="8" w:space="0" w:color="000000"/>
            </w:tcBorders>
            <w:vAlign w:val="center"/>
          </w:tcPr>
          <w:p w14:paraId="53B40662" w14:textId="77777777" w:rsidR="00887153" w:rsidRPr="007E0B60" w:rsidRDefault="00887153" w:rsidP="00887153">
            <w:pPr>
              <w:widowControl w:val="0"/>
              <w:contextualSpacing/>
              <w:jc w:val="center"/>
              <w:rPr>
                <w:color w:val="000000"/>
                <w:sz w:val="20"/>
                <w:szCs w:val="20"/>
                <w:lang w:val="uk-UA"/>
              </w:rPr>
            </w:pPr>
          </w:p>
        </w:tc>
        <w:tc>
          <w:tcPr>
            <w:tcW w:w="2071" w:type="dxa"/>
            <w:tcBorders>
              <w:top w:val="outset" w:sz="8" w:space="0" w:color="000000"/>
              <w:left w:val="outset" w:sz="8" w:space="0" w:color="000000"/>
              <w:bottom w:val="outset" w:sz="8" w:space="0" w:color="000000"/>
              <w:right w:val="outset" w:sz="8" w:space="0" w:color="000000"/>
            </w:tcBorders>
            <w:vAlign w:val="center"/>
          </w:tcPr>
          <w:p w14:paraId="004D48C4" w14:textId="77777777" w:rsidR="00887153" w:rsidRPr="005A726D" w:rsidRDefault="00887153" w:rsidP="00887153">
            <w:pPr>
              <w:jc w:val="center"/>
              <w:rPr>
                <w:sz w:val="16"/>
                <w:szCs w:val="16"/>
                <w:lang w:val="uk-UA"/>
              </w:rPr>
            </w:pPr>
            <w:r w:rsidRPr="005A726D">
              <w:rPr>
                <w:sz w:val="16"/>
                <w:szCs w:val="16"/>
                <w:lang w:val="uk-UA"/>
              </w:rPr>
              <w:t>Попередження 2 ступеня.</w:t>
            </w:r>
          </w:p>
          <w:p w14:paraId="3C65D1F7" w14:textId="2FED32F6" w:rsidR="00887153" w:rsidRPr="007E0B60" w:rsidRDefault="00887153" w:rsidP="00887153">
            <w:pPr>
              <w:widowControl w:val="0"/>
              <w:contextualSpacing/>
              <w:jc w:val="center"/>
              <w:rPr>
                <w:color w:val="000000"/>
                <w:sz w:val="20"/>
                <w:szCs w:val="20"/>
                <w:lang w:val="uk-UA"/>
              </w:rPr>
            </w:pPr>
            <w:r w:rsidRPr="005A726D">
              <w:rPr>
                <w:sz w:val="16"/>
                <w:szCs w:val="16"/>
                <w:lang w:val="uk-UA"/>
              </w:rPr>
              <w:t>Зниження  встановленої виробничої потужності на 20-40%</w:t>
            </w:r>
          </w:p>
        </w:tc>
        <w:tc>
          <w:tcPr>
            <w:tcW w:w="1187" w:type="dxa"/>
            <w:tcBorders>
              <w:top w:val="outset" w:sz="8" w:space="0" w:color="000000"/>
              <w:left w:val="outset" w:sz="8" w:space="0" w:color="000000"/>
              <w:bottom w:val="outset" w:sz="8" w:space="0" w:color="000000"/>
              <w:right w:val="outset" w:sz="8" w:space="0" w:color="000000"/>
            </w:tcBorders>
            <w:vAlign w:val="center"/>
          </w:tcPr>
          <w:p w14:paraId="2934CDF1" w14:textId="39C8E435" w:rsidR="00887153" w:rsidRPr="007E0B60" w:rsidRDefault="00887153" w:rsidP="00887153">
            <w:pPr>
              <w:widowControl w:val="0"/>
              <w:contextualSpacing/>
              <w:jc w:val="center"/>
              <w:rPr>
                <w:color w:val="000000"/>
                <w:sz w:val="20"/>
                <w:szCs w:val="20"/>
                <w:lang w:val="uk-UA"/>
              </w:rPr>
            </w:pPr>
            <w:r w:rsidRPr="005A726D">
              <w:rPr>
                <w:sz w:val="16"/>
                <w:szCs w:val="16"/>
                <w:lang w:val="uk-UA"/>
              </w:rPr>
              <w:t xml:space="preserve">Режим 2 НМУ </w:t>
            </w:r>
          </w:p>
        </w:tc>
        <w:tc>
          <w:tcPr>
            <w:tcW w:w="1187" w:type="dxa"/>
            <w:tcBorders>
              <w:top w:val="outset" w:sz="8" w:space="0" w:color="000000"/>
              <w:left w:val="outset" w:sz="8" w:space="0" w:color="000000"/>
              <w:bottom w:val="outset" w:sz="8" w:space="0" w:color="000000"/>
              <w:right w:val="outset" w:sz="8" w:space="0" w:color="000000"/>
            </w:tcBorders>
            <w:vAlign w:val="center"/>
          </w:tcPr>
          <w:p w14:paraId="6AE78923" w14:textId="77777777" w:rsidR="00887153" w:rsidRPr="005A726D" w:rsidRDefault="00887153" w:rsidP="00887153">
            <w:pPr>
              <w:jc w:val="center"/>
              <w:rPr>
                <w:sz w:val="16"/>
                <w:szCs w:val="16"/>
                <w:lang w:val="uk-UA"/>
              </w:rPr>
            </w:pPr>
            <w:r w:rsidRPr="005A726D">
              <w:rPr>
                <w:sz w:val="16"/>
                <w:szCs w:val="16"/>
                <w:lang w:val="uk-UA"/>
              </w:rPr>
              <w:t>1-3, 5, 7, 9, 11-26, 28-47,</w:t>
            </w:r>
          </w:p>
          <w:p w14:paraId="69CD6EE4" w14:textId="4F84F348" w:rsidR="00887153" w:rsidRPr="007E0B60" w:rsidRDefault="00887153" w:rsidP="00887153">
            <w:pPr>
              <w:widowControl w:val="0"/>
              <w:contextualSpacing/>
              <w:jc w:val="center"/>
              <w:rPr>
                <w:color w:val="000000"/>
                <w:sz w:val="20"/>
                <w:szCs w:val="20"/>
                <w:lang w:val="uk-UA"/>
              </w:rPr>
            </w:pPr>
            <w:r w:rsidRPr="005A726D">
              <w:rPr>
                <w:sz w:val="16"/>
                <w:szCs w:val="16"/>
                <w:lang w:val="uk-UA"/>
              </w:rPr>
              <w:t>50-55, 58, 59, 65, 70, 72, 74, 76, 77, 83, 84-87, 90, 93-120</w:t>
            </w:r>
          </w:p>
        </w:tc>
        <w:tc>
          <w:tcPr>
            <w:tcW w:w="1579" w:type="dxa"/>
            <w:tcBorders>
              <w:top w:val="outset" w:sz="8" w:space="0" w:color="000000"/>
              <w:left w:val="outset" w:sz="8" w:space="0" w:color="000000"/>
              <w:bottom w:val="outset" w:sz="8" w:space="0" w:color="000000"/>
              <w:right w:val="outset" w:sz="8" w:space="0" w:color="000000"/>
            </w:tcBorders>
            <w:vAlign w:val="center"/>
          </w:tcPr>
          <w:p w14:paraId="09240097" w14:textId="3A75FCD4" w:rsidR="00887153" w:rsidRPr="007E0B60" w:rsidRDefault="00887153" w:rsidP="00887153">
            <w:pPr>
              <w:widowControl w:val="0"/>
              <w:contextualSpacing/>
              <w:jc w:val="center"/>
              <w:rPr>
                <w:color w:val="000000"/>
                <w:sz w:val="20"/>
                <w:szCs w:val="20"/>
                <w:lang w:val="uk-UA"/>
              </w:rPr>
            </w:pPr>
            <w:r w:rsidRPr="005A726D">
              <w:rPr>
                <w:sz w:val="16"/>
                <w:szCs w:val="16"/>
                <w:lang w:val="uk-UA"/>
              </w:rPr>
              <w:t>Не потребують суттєвих матеріальних витрат, носять організаційно-технічний характер</w:t>
            </w:r>
          </w:p>
        </w:tc>
        <w:tc>
          <w:tcPr>
            <w:tcW w:w="2168" w:type="dxa"/>
            <w:tcBorders>
              <w:top w:val="outset" w:sz="8" w:space="0" w:color="000000"/>
              <w:left w:val="outset" w:sz="8" w:space="0" w:color="000000"/>
              <w:bottom w:val="outset" w:sz="8" w:space="0" w:color="000000"/>
              <w:right w:val="outset" w:sz="8" w:space="0" w:color="000000"/>
            </w:tcBorders>
            <w:vAlign w:val="center"/>
          </w:tcPr>
          <w:p w14:paraId="5B712B87" w14:textId="77777777" w:rsidR="00887153" w:rsidRPr="005A726D" w:rsidRDefault="00887153" w:rsidP="00887153">
            <w:pPr>
              <w:jc w:val="center"/>
              <w:rPr>
                <w:sz w:val="16"/>
                <w:szCs w:val="16"/>
                <w:lang w:val="uk-UA"/>
              </w:rPr>
            </w:pPr>
            <w:r w:rsidRPr="005A726D">
              <w:rPr>
                <w:sz w:val="16"/>
                <w:szCs w:val="16"/>
                <w:lang w:val="uk-UA"/>
              </w:rPr>
              <w:t>Заходи по другому режиму передбачають зменшення на 20÷40 % від валових викидів</w:t>
            </w:r>
          </w:p>
          <w:p w14:paraId="45375994" w14:textId="1F9FC412" w:rsidR="00887153" w:rsidRPr="007E0B60" w:rsidRDefault="00887153" w:rsidP="00887153">
            <w:pPr>
              <w:widowControl w:val="0"/>
              <w:contextualSpacing/>
              <w:jc w:val="center"/>
              <w:rPr>
                <w:color w:val="000000"/>
                <w:sz w:val="20"/>
                <w:szCs w:val="20"/>
                <w:lang w:val="uk-UA"/>
              </w:rPr>
            </w:pPr>
            <w:r w:rsidRPr="005A726D">
              <w:rPr>
                <w:sz w:val="16"/>
                <w:szCs w:val="16"/>
                <w:lang w:val="uk-UA"/>
              </w:rPr>
              <w:t>- 218 644,902 т</w:t>
            </w:r>
          </w:p>
        </w:tc>
      </w:tr>
      <w:tr w:rsidR="00887153" w:rsidRPr="007E0B60" w14:paraId="4110162E" w14:textId="77777777" w:rsidTr="00303C90">
        <w:trPr>
          <w:trHeight w:val="45"/>
        </w:trPr>
        <w:tc>
          <w:tcPr>
            <w:tcW w:w="1680" w:type="dxa"/>
            <w:vMerge/>
            <w:tcBorders>
              <w:left w:val="outset" w:sz="8" w:space="0" w:color="000000"/>
              <w:bottom w:val="outset" w:sz="8" w:space="0" w:color="000000"/>
              <w:right w:val="outset" w:sz="8" w:space="0" w:color="000000"/>
            </w:tcBorders>
            <w:vAlign w:val="center"/>
          </w:tcPr>
          <w:p w14:paraId="33589EA3" w14:textId="77777777" w:rsidR="00887153" w:rsidRPr="007E0B60" w:rsidRDefault="00887153" w:rsidP="00887153">
            <w:pPr>
              <w:widowControl w:val="0"/>
              <w:contextualSpacing/>
              <w:jc w:val="center"/>
              <w:rPr>
                <w:color w:val="000000"/>
                <w:sz w:val="20"/>
                <w:szCs w:val="20"/>
                <w:lang w:val="uk-UA"/>
              </w:rPr>
            </w:pPr>
          </w:p>
        </w:tc>
        <w:tc>
          <w:tcPr>
            <w:tcW w:w="2071" w:type="dxa"/>
            <w:tcBorders>
              <w:top w:val="outset" w:sz="8" w:space="0" w:color="000000"/>
              <w:left w:val="outset" w:sz="8" w:space="0" w:color="000000"/>
              <w:bottom w:val="outset" w:sz="8" w:space="0" w:color="000000"/>
              <w:right w:val="outset" w:sz="8" w:space="0" w:color="000000"/>
            </w:tcBorders>
            <w:vAlign w:val="center"/>
          </w:tcPr>
          <w:p w14:paraId="4F319AD7" w14:textId="77777777" w:rsidR="00887153" w:rsidRPr="005A726D" w:rsidRDefault="00887153" w:rsidP="00887153">
            <w:pPr>
              <w:jc w:val="center"/>
              <w:rPr>
                <w:sz w:val="16"/>
                <w:szCs w:val="16"/>
                <w:lang w:val="uk-UA"/>
              </w:rPr>
            </w:pPr>
            <w:r w:rsidRPr="005A726D">
              <w:rPr>
                <w:sz w:val="16"/>
                <w:szCs w:val="16"/>
                <w:lang w:val="uk-UA"/>
              </w:rPr>
              <w:t>Попередження 3 ступеня.</w:t>
            </w:r>
          </w:p>
          <w:p w14:paraId="69CAA3C3" w14:textId="3D0DFBB4" w:rsidR="00887153" w:rsidRPr="007E0B60" w:rsidRDefault="00887153" w:rsidP="00887153">
            <w:pPr>
              <w:widowControl w:val="0"/>
              <w:contextualSpacing/>
              <w:jc w:val="center"/>
              <w:rPr>
                <w:color w:val="000000"/>
                <w:sz w:val="20"/>
                <w:szCs w:val="20"/>
                <w:lang w:val="uk-UA"/>
              </w:rPr>
            </w:pPr>
            <w:r w:rsidRPr="005A726D">
              <w:rPr>
                <w:sz w:val="16"/>
                <w:szCs w:val="16"/>
                <w:lang w:val="uk-UA"/>
              </w:rPr>
              <w:t>Зниження встановленої виробничої потужності на 40-60%</w:t>
            </w:r>
          </w:p>
        </w:tc>
        <w:tc>
          <w:tcPr>
            <w:tcW w:w="1187" w:type="dxa"/>
            <w:tcBorders>
              <w:top w:val="outset" w:sz="8" w:space="0" w:color="000000"/>
              <w:left w:val="outset" w:sz="8" w:space="0" w:color="000000"/>
              <w:bottom w:val="outset" w:sz="8" w:space="0" w:color="000000"/>
              <w:right w:val="outset" w:sz="8" w:space="0" w:color="000000"/>
            </w:tcBorders>
            <w:vAlign w:val="center"/>
          </w:tcPr>
          <w:p w14:paraId="1DF953CC" w14:textId="5C7DFACF" w:rsidR="00887153" w:rsidRPr="007E0B60" w:rsidRDefault="00887153" w:rsidP="00887153">
            <w:pPr>
              <w:widowControl w:val="0"/>
              <w:contextualSpacing/>
              <w:jc w:val="center"/>
              <w:rPr>
                <w:color w:val="000000"/>
                <w:sz w:val="20"/>
                <w:szCs w:val="20"/>
                <w:lang w:val="uk-UA"/>
              </w:rPr>
            </w:pPr>
            <w:r w:rsidRPr="005A726D">
              <w:rPr>
                <w:sz w:val="16"/>
                <w:szCs w:val="16"/>
                <w:lang w:val="uk-UA"/>
              </w:rPr>
              <w:t xml:space="preserve">Режим 3 НМУ </w:t>
            </w:r>
          </w:p>
        </w:tc>
        <w:tc>
          <w:tcPr>
            <w:tcW w:w="1187" w:type="dxa"/>
            <w:tcBorders>
              <w:top w:val="outset" w:sz="8" w:space="0" w:color="000000"/>
              <w:left w:val="outset" w:sz="8" w:space="0" w:color="000000"/>
              <w:bottom w:val="outset" w:sz="8" w:space="0" w:color="000000"/>
              <w:right w:val="outset" w:sz="8" w:space="0" w:color="000000"/>
            </w:tcBorders>
            <w:vAlign w:val="center"/>
          </w:tcPr>
          <w:p w14:paraId="680BCFE8" w14:textId="77777777" w:rsidR="00887153" w:rsidRPr="005A726D" w:rsidRDefault="00887153" w:rsidP="00887153">
            <w:pPr>
              <w:jc w:val="center"/>
              <w:rPr>
                <w:sz w:val="16"/>
                <w:szCs w:val="16"/>
                <w:lang w:val="uk-UA"/>
              </w:rPr>
            </w:pPr>
            <w:r w:rsidRPr="005A726D">
              <w:rPr>
                <w:sz w:val="16"/>
                <w:szCs w:val="16"/>
                <w:lang w:val="uk-UA"/>
              </w:rPr>
              <w:t>1-3, 5, 7, 9, 11-26, 28-47,</w:t>
            </w:r>
          </w:p>
          <w:p w14:paraId="0110786E" w14:textId="2833E906" w:rsidR="00887153" w:rsidRPr="007E0B60" w:rsidRDefault="00887153" w:rsidP="00887153">
            <w:pPr>
              <w:widowControl w:val="0"/>
              <w:contextualSpacing/>
              <w:jc w:val="center"/>
              <w:rPr>
                <w:color w:val="000000"/>
                <w:sz w:val="20"/>
                <w:szCs w:val="20"/>
                <w:lang w:val="uk-UA"/>
              </w:rPr>
            </w:pPr>
            <w:r w:rsidRPr="005A726D">
              <w:rPr>
                <w:sz w:val="16"/>
                <w:szCs w:val="16"/>
                <w:lang w:val="uk-UA"/>
              </w:rPr>
              <w:t>50-55, 58, 59, 65, 70, 72, 74, 76, 77, 83, 84-87, 90, 93-120</w:t>
            </w:r>
          </w:p>
        </w:tc>
        <w:tc>
          <w:tcPr>
            <w:tcW w:w="1579" w:type="dxa"/>
            <w:tcBorders>
              <w:top w:val="outset" w:sz="8" w:space="0" w:color="000000"/>
              <w:left w:val="outset" w:sz="8" w:space="0" w:color="000000"/>
              <w:bottom w:val="outset" w:sz="8" w:space="0" w:color="000000"/>
              <w:right w:val="outset" w:sz="8" w:space="0" w:color="000000"/>
            </w:tcBorders>
            <w:vAlign w:val="center"/>
          </w:tcPr>
          <w:p w14:paraId="6FE8B3BA" w14:textId="6A7F5AAD" w:rsidR="00887153" w:rsidRPr="007E0B60" w:rsidRDefault="00887153" w:rsidP="00887153">
            <w:pPr>
              <w:widowControl w:val="0"/>
              <w:contextualSpacing/>
              <w:jc w:val="center"/>
              <w:rPr>
                <w:color w:val="000000"/>
                <w:sz w:val="20"/>
                <w:szCs w:val="20"/>
                <w:lang w:val="uk-UA"/>
              </w:rPr>
            </w:pPr>
            <w:r w:rsidRPr="005A726D">
              <w:rPr>
                <w:sz w:val="16"/>
                <w:szCs w:val="16"/>
                <w:lang w:val="uk-UA"/>
              </w:rPr>
              <w:t>Не потребують суттєвих матеріальних витрат, носять організаційно-технічний характер</w:t>
            </w:r>
          </w:p>
        </w:tc>
        <w:tc>
          <w:tcPr>
            <w:tcW w:w="2168" w:type="dxa"/>
            <w:tcBorders>
              <w:top w:val="outset" w:sz="8" w:space="0" w:color="000000"/>
              <w:left w:val="outset" w:sz="8" w:space="0" w:color="000000"/>
              <w:bottom w:val="outset" w:sz="8" w:space="0" w:color="000000"/>
              <w:right w:val="outset" w:sz="8" w:space="0" w:color="000000"/>
            </w:tcBorders>
            <w:vAlign w:val="center"/>
          </w:tcPr>
          <w:p w14:paraId="32C69456" w14:textId="77777777" w:rsidR="00887153" w:rsidRPr="005A726D" w:rsidRDefault="00887153" w:rsidP="00887153">
            <w:pPr>
              <w:jc w:val="center"/>
              <w:rPr>
                <w:sz w:val="16"/>
                <w:szCs w:val="16"/>
                <w:lang w:val="uk-UA"/>
              </w:rPr>
            </w:pPr>
            <w:r w:rsidRPr="005A726D">
              <w:rPr>
                <w:sz w:val="16"/>
                <w:szCs w:val="16"/>
                <w:lang w:val="uk-UA"/>
              </w:rPr>
              <w:t>Заходи по третьому режиму передбачають зменшення на 40÷60 % від валових викидів</w:t>
            </w:r>
          </w:p>
          <w:p w14:paraId="4D43E75F" w14:textId="073579E4" w:rsidR="00887153" w:rsidRPr="007E0B60" w:rsidRDefault="00887153" w:rsidP="00887153">
            <w:pPr>
              <w:widowControl w:val="0"/>
              <w:contextualSpacing/>
              <w:jc w:val="center"/>
              <w:rPr>
                <w:color w:val="000000"/>
                <w:sz w:val="20"/>
                <w:szCs w:val="20"/>
                <w:lang w:val="uk-UA"/>
              </w:rPr>
            </w:pPr>
            <w:r w:rsidRPr="005A726D">
              <w:rPr>
                <w:sz w:val="16"/>
                <w:szCs w:val="16"/>
                <w:lang w:val="uk-UA"/>
              </w:rPr>
              <w:t>- 327 967,352 т</w:t>
            </w:r>
          </w:p>
        </w:tc>
      </w:tr>
    </w:tbl>
    <w:p w14:paraId="74F67B7E" w14:textId="77777777" w:rsidR="00887153" w:rsidRDefault="00887153" w:rsidP="00602EBB">
      <w:pPr>
        <w:ind w:firstLine="851"/>
        <w:contextualSpacing/>
        <w:jc w:val="both"/>
        <w:rPr>
          <w:b/>
          <w:lang w:val="uk-UA"/>
        </w:rPr>
      </w:pPr>
    </w:p>
    <w:p w14:paraId="2B68EED2" w14:textId="0FF2E98D" w:rsidR="00602EBB" w:rsidRPr="008B2145" w:rsidRDefault="00602EBB" w:rsidP="00602EBB">
      <w:pPr>
        <w:ind w:firstLine="851"/>
        <w:contextualSpacing/>
        <w:jc w:val="both"/>
        <w:rPr>
          <w:b/>
          <w:lang w:val="uk-UA"/>
        </w:rPr>
      </w:pPr>
      <w:r w:rsidRPr="008B2145">
        <w:rPr>
          <w:b/>
          <w:lang w:val="uk-UA"/>
        </w:rPr>
        <w:t>Інші заходи, направлені на скорочення викидів забруднюючих речовин в атмосферне повітря, в залежності від виробництв, технологічного устаткування</w:t>
      </w:r>
    </w:p>
    <w:p w14:paraId="739EC175" w14:textId="77777777" w:rsidR="00602EBB" w:rsidRPr="007E0B60" w:rsidRDefault="00602EBB" w:rsidP="00602EBB">
      <w:pPr>
        <w:ind w:firstLine="851"/>
        <w:contextualSpacing/>
        <w:jc w:val="both"/>
        <w:rPr>
          <w:bCs/>
          <w:lang w:val="uk-UA"/>
        </w:rPr>
      </w:pPr>
    </w:p>
    <w:p w14:paraId="2C70972C" w14:textId="77777777" w:rsidR="00602EBB" w:rsidRPr="007E0B60" w:rsidRDefault="00602EBB" w:rsidP="00602EBB">
      <w:pPr>
        <w:ind w:firstLine="851"/>
        <w:contextualSpacing/>
        <w:jc w:val="both"/>
        <w:rPr>
          <w:bCs/>
          <w:lang w:val="uk-UA"/>
        </w:rPr>
      </w:pPr>
      <w:r w:rsidRPr="007E0B60">
        <w:rPr>
          <w:bCs/>
          <w:lang w:val="uk-UA"/>
        </w:rPr>
        <w:t>Інші заходи, направлені на скорочення викидів забруднюючих речовин в атмосферне повітря, в залежності від виробництв, технологічного устаткування не передбачені.</w:t>
      </w:r>
    </w:p>
    <w:p w14:paraId="76643B96" w14:textId="77777777" w:rsidR="00602EBB" w:rsidRPr="007E0B60" w:rsidRDefault="00602EBB" w:rsidP="00602EBB">
      <w:pPr>
        <w:ind w:firstLine="851"/>
        <w:contextualSpacing/>
        <w:jc w:val="both"/>
        <w:rPr>
          <w:b/>
          <w:bCs/>
          <w:lang w:val="uk-UA"/>
        </w:rPr>
      </w:pPr>
      <w:r w:rsidRPr="007E0B60">
        <w:rPr>
          <w:b/>
          <w:bCs/>
          <w:color w:val="000000"/>
          <w:lang w:val="uk-UA"/>
        </w:rPr>
        <w:t>Таблиця 10.1. Заходи щодо скорочення викидів забруднюючих речовин (</w:t>
      </w:r>
      <w:r w:rsidRPr="007E0B60">
        <w:rPr>
          <w:b/>
          <w:lang w:val="uk-UA"/>
        </w:rPr>
        <w:t>Інші заходи, направлені на скорочення викидів забруднюючих речовин в атмосферне повітря, в залежності від виробництв, технологічного устаткування</w:t>
      </w:r>
      <w:r w:rsidRPr="007E0B60">
        <w:rPr>
          <w:b/>
          <w:bCs/>
          <w:shd w:val="clear" w:color="auto" w:fill="FFFFFF"/>
          <w:lang w:val="uk-UA"/>
        </w:rPr>
        <w:t>)</w:t>
      </w:r>
    </w:p>
    <w:tbl>
      <w:tblPr>
        <w:tblW w:w="4915" w:type="pct"/>
        <w:tblInd w:w="115" w:type="dxa"/>
        <w:tblLayout w:type="fixed"/>
        <w:tblLook w:val="0000" w:firstRow="0" w:lastRow="0" w:firstColumn="0" w:lastColumn="0" w:noHBand="0" w:noVBand="0"/>
      </w:tblPr>
      <w:tblGrid>
        <w:gridCol w:w="1680"/>
        <w:gridCol w:w="2071"/>
        <w:gridCol w:w="1187"/>
        <w:gridCol w:w="1187"/>
        <w:gridCol w:w="1579"/>
        <w:gridCol w:w="2168"/>
      </w:tblGrid>
      <w:tr w:rsidR="00602EBB" w:rsidRPr="007E0B60" w14:paraId="4EEDF2A4" w14:textId="77777777" w:rsidTr="00B02856">
        <w:trPr>
          <w:trHeight w:val="45"/>
        </w:trPr>
        <w:tc>
          <w:tcPr>
            <w:tcW w:w="1601" w:type="dxa"/>
            <w:tcBorders>
              <w:top w:val="outset" w:sz="8" w:space="0" w:color="000000"/>
              <w:left w:val="outset" w:sz="8" w:space="0" w:color="000000"/>
              <w:bottom w:val="outset" w:sz="8" w:space="0" w:color="000000"/>
              <w:right w:val="outset" w:sz="8" w:space="0" w:color="000000"/>
            </w:tcBorders>
            <w:vAlign w:val="center"/>
          </w:tcPr>
          <w:p w14:paraId="7E4EEA11"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Код виробничого і технологічного процесу, технологічного устаткування (установки)</w:t>
            </w:r>
          </w:p>
        </w:tc>
        <w:tc>
          <w:tcPr>
            <w:tcW w:w="1974" w:type="dxa"/>
            <w:tcBorders>
              <w:top w:val="outset" w:sz="8" w:space="0" w:color="000000"/>
              <w:left w:val="outset" w:sz="8" w:space="0" w:color="000000"/>
              <w:bottom w:val="outset" w:sz="8" w:space="0" w:color="000000"/>
              <w:right w:val="outset" w:sz="8" w:space="0" w:color="000000"/>
            </w:tcBorders>
            <w:vAlign w:val="center"/>
          </w:tcPr>
          <w:p w14:paraId="347682B1"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Найменування заходу</w:t>
            </w:r>
          </w:p>
        </w:tc>
        <w:tc>
          <w:tcPr>
            <w:tcW w:w="1131" w:type="dxa"/>
            <w:tcBorders>
              <w:top w:val="outset" w:sz="8" w:space="0" w:color="000000"/>
              <w:left w:val="outset" w:sz="8" w:space="0" w:color="000000"/>
              <w:bottom w:val="outset" w:sz="8" w:space="0" w:color="000000"/>
              <w:right w:val="outset" w:sz="8" w:space="0" w:color="000000"/>
            </w:tcBorders>
            <w:vAlign w:val="center"/>
          </w:tcPr>
          <w:p w14:paraId="41808529"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Строк виконання заходу</w:t>
            </w:r>
          </w:p>
        </w:tc>
        <w:tc>
          <w:tcPr>
            <w:tcW w:w="1131" w:type="dxa"/>
            <w:tcBorders>
              <w:top w:val="outset" w:sz="8" w:space="0" w:color="000000"/>
              <w:left w:val="outset" w:sz="8" w:space="0" w:color="000000"/>
              <w:bottom w:val="outset" w:sz="8" w:space="0" w:color="000000"/>
              <w:right w:val="outset" w:sz="8" w:space="0" w:color="000000"/>
            </w:tcBorders>
            <w:vAlign w:val="center"/>
          </w:tcPr>
          <w:p w14:paraId="7A814CF5"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Номер джерела викиду на карті-схемі</w:t>
            </w:r>
          </w:p>
        </w:tc>
        <w:tc>
          <w:tcPr>
            <w:tcW w:w="1505" w:type="dxa"/>
            <w:tcBorders>
              <w:top w:val="outset" w:sz="8" w:space="0" w:color="000000"/>
              <w:left w:val="outset" w:sz="8" w:space="0" w:color="000000"/>
              <w:bottom w:val="outset" w:sz="8" w:space="0" w:color="000000"/>
              <w:right w:val="outset" w:sz="8" w:space="0" w:color="000000"/>
            </w:tcBorders>
            <w:vAlign w:val="center"/>
          </w:tcPr>
          <w:p w14:paraId="4D7255C1"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Загальний обсяг витрат за кошторисною вартістю, тис. грн.</w:t>
            </w:r>
          </w:p>
        </w:tc>
        <w:tc>
          <w:tcPr>
            <w:tcW w:w="2066" w:type="dxa"/>
            <w:tcBorders>
              <w:top w:val="outset" w:sz="8" w:space="0" w:color="000000"/>
              <w:left w:val="outset" w:sz="8" w:space="0" w:color="000000"/>
              <w:bottom w:val="outset" w:sz="8" w:space="0" w:color="000000"/>
              <w:right w:val="outset" w:sz="8" w:space="0" w:color="000000"/>
            </w:tcBorders>
            <w:vAlign w:val="center"/>
          </w:tcPr>
          <w:p w14:paraId="3650A59B"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Очікуване зменшення викидів забруднюючих речовин після впровадження заходу, т/рік</w:t>
            </w:r>
          </w:p>
        </w:tc>
      </w:tr>
      <w:tr w:rsidR="00602EBB" w:rsidRPr="007E0B60" w14:paraId="03ED7B85" w14:textId="77777777" w:rsidTr="00B02856">
        <w:trPr>
          <w:trHeight w:val="45"/>
        </w:trPr>
        <w:tc>
          <w:tcPr>
            <w:tcW w:w="1601" w:type="dxa"/>
            <w:tcBorders>
              <w:top w:val="outset" w:sz="8" w:space="0" w:color="000000"/>
              <w:left w:val="outset" w:sz="8" w:space="0" w:color="000000"/>
              <w:bottom w:val="outset" w:sz="8" w:space="0" w:color="000000"/>
              <w:right w:val="outset" w:sz="8" w:space="0" w:color="000000"/>
            </w:tcBorders>
            <w:vAlign w:val="center"/>
          </w:tcPr>
          <w:p w14:paraId="1982546C"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1</w:t>
            </w:r>
          </w:p>
        </w:tc>
        <w:tc>
          <w:tcPr>
            <w:tcW w:w="1974" w:type="dxa"/>
            <w:tcBorders>
              <w:top w:val="outset" w:sz="8" w:space="0" w:color="000000"/>
              <w:left w:val="outset" w:sz="8" w:space="0" w:color="000000"/>
              <w:bottom w:val="outset" w:sz="8" w:space="0" w:color="000000"/>
              <w:right w:val="outset" w:sz="8" w:space="0" w:color="000000"/>
            </w:tcBorders>
            <w:vAlign w:val="center"/>
          </w:tcPr>
          <w:p w14:paraId="37ED7AB7"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2</w:t>
            </w:r>
          </w:p>
        </w:tc>
        <w:tc>
          <w:tcPr>
            <w:tcW w:w="1131" w:type="dxa"/>
            <w:tcBorders>
              <w:top w:val="outset" w:sz="8" w:space="0" w:color="000000"/>
              <w:left w:val="outset" w:sz="8" w:space="0" w:color="000000"/>
              <w:bottom w:val="outset" w:sz="8" w:space="0" w:color="000000"/>
              <w:right w:val="outset" w:sz="8" w:space="0" w:color="000000"/>
            </w:tcBorders>
            <w:vAlign w:val="center"/>
          </w:tcPr>
          <w:p w14:paraId="2C89A343"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3</w:t>
            </w:r>
          </w:p>
        </w:tc>
        <w:tc>
          <w:tcPr>
            <w:tcW w:w="1131" w:type="dxa"/>
            <w:tcBorders>
              <w:top w:val="outset" w:sz="8" w:space="0" w:color="000000"/>
              <w:left w:val="outset" w:sz="8" w:space="0" w:color="000000"/>
              <w:bottom w:val="outset" w:sz="8" w:space="0" w:color="000000"/>
              <w:right w:val="outset" w:sz="8" w:space="0" w:color="000000"/>
            </w:tcBorders>
            <w:vAlign w:val="center"/>
          </w:tcPr>
          <w:p w14:paraId="37490095"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4</w:t>
            </w:r>
          </w:p>
        </w:tc>
        <w:tc>
          <w:tcPr>
            <w:tcW w:w="1505" w:type="dxa"/>
            <w:tcBorders>
              <w:top w:val="outset" w:sz="8" w:space="0" w:color="000000"/>
              <w:left w:val="outset" w:sz="8" w:space="0" w:color="000000"/>
              <w:bottom w:val="outset" w:sz="8" w:space="0" w:color="000000"/>
              <w:right w:val="outset" w:sz="8" w:space="0" w:color="000000"/>
            </w:tcBorders>
            <w:vAlign w:val="center"/>
          </w:tcPr>
          <w:p w14:paraId="06A8134C"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5</w:t>
            </w:r>
          </w:p>
        </w:tc>
        <w:tc>
          <w:tcPr>
            <w:tcW w:w="2066" w:type="dxa"/>
            <w:tcBorders>
              <w:top w:val="outset" w:sz="8" w:space="0" w:color="000000"/>
              <w:left w:val="outset" w:sz="8" w:space="0" w:color="000000"/>
              <w:bottom w:val="outset" w:sz="8" w:space="0" w:color="000000"/>
              <w:right w:val="outset" w:sz="8" w:space="0" w:color="000000"/>
            </w:tcBorders>
            <w:vAlign w:val="center"/>
          </w:tcPr>
          <w:p w14:paraId="78F902CD" w14:textId="77777777" w:rsidR="00602EBB" w:rsidRPr="007E0B60" w:rsidRDefault="00602EBB" w:rsidP="00B02856">
            <w:pPr>
              <w:widowControl w:val="0"/>
              <w:contextualSpacing/>
              <w:jc w:val="center"/>
              <w:rPr>
                <w:sz w:val="20"/>
                <w:szCs w:val="20"/>
                <w:lang w:val="uk-UA"/>
              </w:rPr>
            </w:pPr>
            <w:r w:rsidRPr="007E0B60">
              <w:rPr>
                <w:color w:val="000000"/>
                <w:sz w:val="20"/>
                <w:szCs w:val="20"/>
                <w:lang w:val="uk-UA"/>
              </w:rPr>
              <w:t>6</w:t>
            </w:r>
          </w:p>
        </w:tc>
      </w:tr>
      <w:tr w:rsidR="00602EBB" w:rsidRPr="007E0B60" w14:paraId="042F27C6" w14:textId="77777777" w:rsidTr="00B02856">
        <w:trPr>
          <w:trHeight w:val="45"/>
        </w:trPr>
        <w:tc>
          <w:tcPr>
            <w:tcW w:w="1601" w:type="dxa"/>
            <w:tcBorders>
              <w:top w:val="outset" w:sz="8" w:space="0" w:color="000000"/>
              <w:left w:val="outset" w:sz="8" w:space="0" w:color="000000"/>
              <w:bottom w:val="outset" w:sz="8" w:space="0" w:color="000000"/>
              <w:right w:val="outset" w:sz="8" w:space="0" w:color="000000"/>
            </w:tcBorders>
            <w:vAlign w:val="center"/>
          </w:tcPr>
          <w:p w14:paraId="48A85955"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974" w:type="dxa"/>
            <w:tcBorders>
              <w:top w:val="outset" w:sz="8" w:space="0" w:color="000000"/>
              <w:left w:val="outset" w:sz="8" w:space="0" w:color="000000"/>
              <w:bottom w:val="outset" w:sz="8" w:space="0" w:color="000000"/>
              <w:right w:val="outset" w:sz="8" w:space="0" w:color="000000"/>
            </w:tcBorders>
            <w:vAlign w:val="center"/>
          </w:tcPr>
          <w:p w14:paraId="7D77FEAC"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131" w:type="dxa"/>
            <w:tcBorders>
              <w:top w:val="outset" w:sz="8" w:space="0" w:color="000000"/>
              <w:left w:val="outset" w:sz="8" w:space="0" w:color="000000"/>
              <w:bottom w:val="outset" w:sz="8" w:space="0" w:color="000000"/>
              <w:right w:val="outset" w:sz="8" w:space="0" w:color="000000"/>
            </w:tcBorders>
            <w:vAlign w:val="center"/>
          </w:tcPr>
          <w:p w14:paraId="7F7202CB"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131" w:type="dxa"/>
            <w:tcBorders>
              <w:top w:val="outset" w:sz="8" w:space="0" w:color="000000"/>
              <w:left w:val="outset" w:sz="8" w:space="0" w:color="000000"/>
              <w:bottom w:val="outset" w:sz="8" w:space="0" w:color="000000"/>
              <w:right w:val="outset" w:sz="8" w:space="0" w:color="000000"/>
            </w:tcBorders>
            <w:vAlign w:val="center"/>
          </w:tcPr>
          <w:p w14:paraId="53E21EC1"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1505" w:type="dxa"/>
            <w:tcBorders>
              <w:top w:val="outset" w:sz="8" w:space="0" w:color="000000"/>
              <w:left w:val="outset" w:sz="8" w:space="0" w:color="000000"/>
              <w:bottom w:val="outset" w:sz="8" w:space="0" w:color="000000"/>
              <w:right w:val="outset" w:sz="8" w:space="0" w:color="000000"/>
            </w:tcBorders>
            <w:vAlign w:val="center"/>
          </w:tcPr>
          <w:p w14:paraId="24C2B971"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c>
          <w:tcPr>
            <w:tcW w:w="2066" w:type="dxa"/>
            <w:tcBorders>
              <w:top w:val="outset" w:sz="8" w:space="0" w:color="000000"/>
              <w:left w:val="outset" w:sz="8" w:space="0" w:color="000000"/>
              <w:bottom w:val="outset" w:sz="8" w:space="0" w:color="000000"/>
              <w:right w:val="outset" w:sz="8" w:space="0" w:color="000000"/>
            </w:tcBorders>
            <w:vAlign w:val="center"/>
          </w:tcPr>
          <w:p w14:paraId="5D50EA08" w14:textId="77777777" w:rsidR="00602EBB" w:rsidRPr="007E0B60" w:rsidRDefault="00602EBB" w:rsidP="00B02856">
            <w:pPr>
              <w:widowControl w:val="0"/>
              <w:contextualSpacing/>
              <w:jc w:val="center"/>
              <w:rPr>
                <w:color w:val="000000"/>
                <w:sz w:val="20"/>
                <w:szCs w:val="20"/>
                <w:lang w:val="uk-UA"/>
              </w:rPr>
            </w:pPr>
            <w:r w:rsidRPr="007E0B60">
              <w:rPr>
                <w:color w:val="000000"/>
                <w:sz w:val="20"/>
                <w:szCs w:val="20"/>
                <w:lang w:val="uk-UA"/>
              </w:rPr>
              <w:t>-</w:t>
            </w:r>
          </w:p>
        </w:tc>
      </w:tr>
    </w:tbl>
    <w:p w14:paraId="20159BDE" w14:textId="77777777" w:rsidR="00602EBB" w:rsidRPr="003B5D27" w:rsidRDefault="00602EBB" w:rsidP="00602EBB">
      <w:pPr>
        <w:ind w:firstLine="851"/>
        <w:contextualSpacing/>
        <w:jc w:val="both"/>
        <w:rPr>
          <w:b/>
          <w:bCs/>
          <w:iCs/>
          <w:sz w:val="20"/>
          <w:szCs w:val="20"/>
          <w:u w:val="single"/>
          <w:lang w:val="uk-UA"/>
        </w:rPr>
      </w:pPr>
      <w:r w:rsidRPr="003B5D27">
        <w:rPr>
          <w:b/>
          <w:bCs/>
          <w:iCs/>
          <w:sz w:val="20"/>
          <w:szCs w:val="20"/>
          <w:u w:val="single"/>
          <w:lang w:val="uk-UA"/>
        </w:rPr>
        <w:t xml:space="preserve">Примітка: </w:t>
      </w:r>
    </w:p>
    <w:p w14:paraId="78094B51" w14:textId="77777777" w:rsidR="00602EBB" w:rsidRPr="003B5D27" w:rsidRDefault="00602EBB" w:rsidP="00602EBB">
      <w:pPr>
        <w:ind w:firstLine="851"/>
        <w:contextualSpacing/>
        <w:jc w:val="both"/>
        <w:rPr>
          <w:iCs/>
          <w:sz w:val="20"/>
          <w:szCs w:val="20"/>
          <w:lang w:val="uk-UA"/>
        </w:rPr>
      </w:pPr>
      <w:r w:rsidRPr="003B5D27">
        <w:rPr>
          <w:iCs/>
          <w:sz w:val="20"/>
          <w:szCs w:val="20"/>
          <w:lang w:val="uk-UA"/>
        </w:rPr>
        <w:t>Заходи не передбачені, таблиця не заповнена.</w:t>
      </w:r>
    </w:p>
    <w:p w14:paraId="179B610F" w14:textId="77777777" w:rsidR="00602EBB" w:rsidRPr="007E0B60" w:rsidRDefault="00602EBB" w:rsidP="00602EBB">
      <w:pPr>
        <w:ind w:firstLine="851"/>
        <w:contextualSpacing/>
        <w:jc w:val="both"/>
        <w:rPr>
          <w:bCs/>
          <w:lang w:val="uk-UA"/>
        </w:rPr>
      </w:pPr>
    </w:p>
    <w:p w14:paraId="3EE72F07" w14:textId="77777777" w:rsidR="00602EBB" w:rsidRPr="008B2145" w:rsidRDefault="00602EBB" w:rsidP="00602EBB">
      <w:pPr>
        <w:ind w:firstLine="851"/>
        <w:contextualSpacing/>
        <w:jc w:val="both"/>
        <w:rPr>
          <w:b/>
          <w:bCs/>
          <w:shd w:val="clear" w:color="auto" w:fill="FFFFFF"/>
          <w:lang w:val="uk-UA"/>
        </w:rPr>
      </w:pPr>
      <w:r w:rsidRPr="00143F7F">
        <w:rPr>
          <w:b/>
          <w:bCs/>
          <w:shd w:val="clear" w:color="auto" w:fill="FFFFFF"/>
          <w:lang w:val="uk-UA"/>
        </w:rPr>
        <w:t>Заходи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p w14:paraId="4603EA52" w14:textId="0546441D" w:rsidR="003B5D27" w:rsidRPr="007E0B60" w:rsidRDefault="001E349A" w:rsidP="003B5D27">
      <w:pPr>
        <w:ind w:firstLine="851"/>
        <w:contextualSpacing/>
        <w:jc w:val="both"/>
        <w:rPr>
          <w:lang w:val="uk-UA"/>
        </w:rPr>
      </w:pPr>
      <w:r w:rsidRPr="007E0B60">
        <w:rPr>
          <w:lang w:val="uk-UA"/>
        </w:rPr>
        <w:lastRenderedPageBreak/>
        <w:t>Перелік заходів щодо охорони атмосферного повітря на випадок виникнення надзвичайних ситуацій техногенного та природного характеру, ліквідації наслідків забруднення атмосферного повітря розробляється для об'єктів, які згідно з законодавством вважаються об'єктами підвищеної небезпеки</w:t>
      </w:r>
      <w:r w:rsidR="00A4378A">
        <w:rPr>
          <w:lang w:val="uk-UA"/>
        </w:rPr>
        <w:t>. Заходи наведені у таблиці 10.2.</w:t>
      </w:r>
    </w:p>
    <w:p w14:paraId="1F413045" w14:textId="77777777" w:rsidR="003B5D27" w:rsidRDefault="003B5D27" w:rsidP="00602EBB">
      <w:pPr>
        <w:ind w:firstLine="851"/>
        <w:jc w:val="both"/>
        <w:rPr>
          <w:b/>
          <w:bCs/>
          <w:color w:val="000000"/>
          <w:lang w:val="uk-UA"/>
        </w:rPr>
      </w:pPr>
    </w:p>
    <w:p w14:paraId="22E590CC" w14:textId="77777777" w:rsidR="00602EBB" w:rsidRPr="007E0B60" w:rsidRDefault="00602EBB" w:rsidP="00602EBB">
      <w:pPr>
        <w:ind w:firstLine="851"/>
        <w:jc w:val="both"/>
        <w:rPr>
          <w:b/>
          <w:bCs/>
          <w:lang w:val="uk-UA"/>
        </w:rPr>
      </w:pPr>
      <w:r w:rsidRPr="00143F7F">
        <w:rPr>
          <w:b/>
          <w:bCs/>
          <w:color w:val="000000"/>
          <w:lang w:val="uk-UA"/>
        </w:rPr>
        <w:t>Таблиця 10.2. Перелік заходів щодо охорони атмосферного повітря у разі виникнення надзвичайних ситуацій техногенного та природного характеру, ліквідації наслідків забруднення атмосферного повітря</w:t>
      </w:r>
    </w:p>
    <w:tbl>
      <w:tblPr>
        <w:tblW w:w="5000" w:type="pct"/>
        <w:tblInd w:w="115" w:type="dxa"/>
        <w:tblLayout w:type="fixed"/>
        <w:tblLook w:val="0000" w:firstRow="0" w:lastRow="0" w:firstColumn="0" w:lastColumn="0" w:noHBand="0" w:noVBand="0"/>
      </w:tblPr>
      <w:tblGrid>
        <w:gridCol w:w="959"/>
        <w:gridCol w:w="1514"/>
        <w:gridCol w:w="1651"/>
        <w:gridCol w:w="1240"/>
        <w:gridCol w:w="1651"/>
        <w:gridCol w:w="1240"/>
        <w:gridCol w:w="1788"/>
      </w:tblGrid>
      <w:tr w:rsidR="00E76FDF" w:rsidRPr="007F22F4" w14:paraId="32DBB7CC" w14:textId="77777777" w:rsidTr="00887153">
        <w:trPr>
          <w:trHeight w:val="1589"/>
        </w:trPr>
        <w:tc>
          <w:tcPr>
            <w:tcW w:w="959" w:type="dxa"/>
            <w:tcBorders>
              <w:top w:val="outset" w:sz="8" w:space="0" w:color="000000"/>
              <w:left w:val="outset" w:sz="8" w:space="0" w:color="000000"/>
              <w:bottom w:val="outset" w:sz="8" w:space="0" w:color="000000"/>
              <w:right w:val="outset" w:sz="8" w:space="0" w:color="000000"/>
            </w:tcBorders>
            <w:vAlign w:val="center"/>
          </w:tcPr>
          <w:p w14:paraId="5BF0B1C2" w14:textId="77777777" w:rsidR="00E76FDF" w:rsidRPr="007F22F4" w:rsidRDefault="00E76FDF" w:rsidP="00B84EDB">
            <w:pPr>
              <w:widowControl w:val="0"/>
              <w:ind w:left="-57" w:right="-57"/>
              <w:jc w:val="center"/>
              <w:rPr>
                <w:sz w:val="16"/>
                <w:szCs w:val="16"/>
                <w:lang w:val="uk-UA"/>
              </w:rPr>
            </w:pPr>
            <w:r w:rsidRPr="007F22F4">
              <w:rPr>
                <w:color w:val="000000"/>
                <w:sz w:val="16"/>
                <w:szCs w:val="16"/>
                <w:lang w:val="uk-UA"/>
              </w:rPr>
              <w:t>Найменування об'єкта підвищеної небезпеки</w:t>
            </w:r>
          </w:p>
        </w:tc>
        <w:tc>
          <w:tcPr>
            <w:tcW w:w="1514" w:type="dxa"/>
            <w:tcBorders>
              <w:top w:val="outset" w:sz="8" w:space="0" w:color="000000"/>
              <w:left w:val="outset" w:sz="8" w:space="0" w:color="000000"/>
              <w:bottom w:val="outset" w:sz="8" w:space="0" w:color="000000"/>
              <w:right w:val="outset" w:sz="8" w:space="0" w:color="000000"/>
            </w:tcBorders>
            <w:vAlign w:val="center"/>
          </w:tcPr>
          <w:p w14:paraId="3BE03C8A" w14:textId="77777777" w:rsidR="00E76FDF" w:rsidRPr="007F22F4" w:rsidRDefault="00E76FDF" w:rsidP="00B84EDB">
            <w:pPr>
              <w:widowControl w:val="0"/>
              <w:ind w:left="-57" w:right="-57"/>
              <w:jc w:val="center"/>
              <w:rPr>
                <w:sz w:val="16"/>
                <w:szCs w:val="16"/>
                <w:lang w:val="uk-UA"/>
              </w:rPr>
            </w:pPr>
            <w:r w:rsidRPr="007F22F4">
              <w:rPr>
                <w:color w:val="000000"/>
                <w:sz w:val="16"/>
                <w:szCs w:val="16"/>
                <w:lang w:val="uk-UA"/>
              </w:rPr>
              <w:t>Місцезнаходження об'єкта підвищеної небезпеки</w:t>
            </w:r>
          </w:p>
        </w:tc>
        <w:tc>
          <w:tcPr>
            <w:tcW w:w="1651" w:type="dxa"/>
            <w:tcBorders>
              <w:top w:val="outset" w:sz="8" w:space="0" w:color="000000"/>
              <w:left w:val="outset" w:sz="8" w:space="0" w:color="000000"/>
              <w:bottom w:val="outset" w:sz="8" w:space="0" w:color="000000"/>
              <w:right w:val="outset" w:sz="8" w:space="0" w:color="000000"/>
            </w:tcBorders>
            <w:vAlign w:val="center"/>
          </w:tcPr>
          <w:p w14:paraId="247F448A" w14:textId="77777777" w:rsidR="00E76FDF" w:rsidRPr="007F22F4" w:rsidRDefault="00E76FDF" w:rsidP="00B84EDB">
            <w:pPr>
              <w:widowControl w:val="0"/>
              <w:ind w:left="-57" w:right="-57"/>
              <w:jc w:val="center"/>
              <w:rPr>
                <w:sz w:val="16"/>
                <w:szCs w:val="16"/>
                <w:lang w:val="uk-UA"/>
              </w:rPr>
            </w:pPr>
            <w:r w:rsidRPr="007F22F4">
              <w:rPr>
                <w:color w:val="000000"/>
                <w:sz w:val="16"/>
                <w:szCs w:val="16"/>
                <w:lang w:val="uk-UA"/>
              </w:rPr>
              <w:t>Найменування, маса, категорія небезпечної речовини чи групи речовин, що тимчасово або постійно використовуються, переробляються, виготовляються, транспортуються, зберігаються на об'єкті</w:t>
            </w:r>
          </w:p>
        </w:tc>
        <w:tc>
          <w:tcPr>
            <w:tcW w:w="1240" w:type="dxa"/>
            <w:tcBorders>
              <w:top w:val="outset" w:sz="8" w:space="0" w:color="000000"/>
              <w:left w:val="outset" w:sz="8" w:space="0" w:color="000000"/>
              <w:bottom w:val="outset" w:sz="8" w:space="0" w:color="000000"/>
              <w:right w:val="outset" w:sz="8" w:space="0" w:color="000000"/>
            </w:tcBorders>
            <w:vAlign w:val="center"/>
          </w:tcPr>
          <w:p w14:paraId="417523C5" w14:textId="77777777" w:rsidR="00E76FDF" w:rsidRPr="007F22F4" w:rsidRDefault="00E76FDF" w:rsidP="00B84EDB">
            <w:pPr>
              <w:widowControl w:val="0"/>
              <w:ind w:left="-57" w:right="-57"/>
              <w:jc w:val="center"/>
              <w:rPr>
                <w:sz w:val="16"/>
                <w:szCs w:val="16"/>
                <w:lang w:val="uk-UA"/>
              </w:rPr>
            </w:pPr>
            <w:r w:rsidRPr="007F22F4">
              <w:rPr>
                <w:color w:val="000000"/>
                <w:sz w:val="16"/>
                <w:szCs w:val="16"/>
                <w:lang w:val="uk-UA"/>
              </w:rPr>
              <w:t>Індивідуальна назва, клас небезпечних речовин та категорія небезпеки, за якими проводилася ідентифікація об'єкта</w:t>
            </w:r>
          </w:p>
        </w:tc>
        <w:tc>
          <w:tcPr>
            <w:tcW w:w="1651" w:type="dxa"/>
            <w:tcBorders>
              <w:top w:val="outset" w:sz="8" w:space="0" w:color="000000"/>
              <w:left w:val="outset" w:sz="8" w:space="0" w:color="000000"/>
              <w:bottom w:val="outset" w:sz="8" w:space="0" w:color="000000"/>
              <w:right w:val="outset" w:sz="8" w:space="0" w:color="000000"/>
            </w:tcBorders>
            <w:vAlign w:val="center"/>
          </w:tcPr>
          <w:p w14:paraId="45EA1AE7" w14:textId="77777777" w:rsidR="00E76FDF" w:rsidRPr="007F22F4" w:rsidRDefault="00E76FDF" w:rsidP="00B84EDB">
            <w:pPr>
              <w:widowControl w:val="0"/>
              <w:ind w:left="-57" w:right="-57"/>
              <w:jc w:val="center"/>
              <w:rPr>
                <w:sz w:val="16"/>
                <w:szCs w:val="16"/>
                <w:lang w:val="uk-UA"/>
              </w:rPr>
            </w:pPr>
            <w:r w:rsidRPr="007F22F4">
              <w:rPr>
                <w:color w:val="000000"/>
                <w:sz w:val="16"/>
                <w:szCs w:val="16"/>
                <w:lang w:val="uk-UA"/>
              </w:rPr>
              <w:t>Найменування забруднюючих речовин, які у разі виникнення надзвичайної ситуації техногенного або природного характеру можуть надійти в атмосферне повітря</w:t>
            </w:r>
          </w:p>
        </w:tc>
        <w:tc>
          <w:tcPr>
            <w:tcW w:w="1240" w:type="dxa"/>
            <w:tcBorders>
              <w:top w:val="outset" w:sz="8" w:space="0" w:color="000000"/>
              <w:left w:val="outset" w:sz="8" w:space="0" w:color="000000"/>
              <w:bottom w:val="outset" w:sz="8" w:space="0" w:color="000000"/>
              <w:right w:val="outset" w:sz="8" w:space="0" w:color="000000"/>
            </w:tcBorders>
            <w:vAlign w:val="center"/>
          </w:tcPr>
          <w:p w14:paraId="4116DDB2" w14:textId="77777777" w:rsidR="00E76FDF" w:rsidRPr="007F22F4" w:rsidRDefault="00E76FDF" w:rsidP="00B84EDB">
            <w:pPr>
              <w:widowControl w:val="0"/>
              <w:ind w:left="-57" w:right="-57"/>
              <w:jc w:val="center"/>
              <w:rPr>
                <w:sz w:val="16"/>
                <w:szCs w:val="16"/>
                <w:lang w:val="uk-UA"/>
              </w:rPr>
            </w:pPr>
            <w:r w:rsidRPr="007F22F4">
              <w:rPr>
                <w:color w:val="000000"/>
                <w:sz w:val="16"/>
                <w:szCs w:val="16"/>
                <w:lang w:val="uk-UA"/>
              </w:rPr>
              <w:t>Найменування заходів щодо охорони атмосферного повітря у разі виникнення надзвичайної ситуації</w:t>
            </w:r>
          </w:p>
        </w:tc>
        <w:tc>
          <w:tcPr>
            <w:tcW w:w="1788" w:type="dxa"/>
            <w:tcBorders>
              <w:top w:val="outset" w:sz="8" w:space="0" w:color="000000"/>
              <w:left w:val="outset" w:sz="8" w:space="0" w:color="000000"/>
              <w:bottom w:val="outset" w:sz="8" w:space="0" w:color="000000"/>
              <w:right w:val="outset" w:sz="8" w:space="0" w:color="000000"/>
            </w:tcBorders>
            <w:vAlign w:val="center"/>
          </w:tcPr>
          <w:p w14:paraId="2543BDF9" w14:textId="77777777" w:rsidR="00E76FDF" w:rsidRPr="007F22F4" w:rsidRDefault="00E76FDF" w:rsidP="00B84EDB">
            <w:pPr>
              <w:widowControl w:val="0"/>
              <w:ind w:left="-57" w:right="-57"/>
              <w:jc w:val="center"/>
              <w:rPr>
                <w:sz w:val="16"/>
                <w:szCs w:val="16"/>
                <w:lang w:val="uk-UA"/>
              </w:rPr>
            </w:pPr>
            <w:r w:rsidRPr="007F22F4">
              <w:rPr>
                <w:color w:val="000000"/>
                <w:sz w:val="16"/>
                <w:szCs w:val="16"/>
                <w:lang w:val="uk-UA"/>
              </w:rPr>
              <w:t>Найменування заходів щодо ліквідації наслідків забруднення атмосферного повітря у разі виникнення надзвичайної ситуації</w:t>
            </w:r>
          </w:p>
        </w:tc>
      </w:tr>
      <w:tr w:rsidR="00E76FDF" w:rsidRPr="007F22F4" w14:paraId="20D162EC" w14:textId="77777777" w:rsidTr="00887153">
        <w:trPr>
          <w:trHeight w:val="45"/>
        </w:trPr>
        <w:tc>
          <w:tcPr>
            <w:tcW w:w="959" w:type="dxa"/>
            <w:tcBorders>
              <w:top w:val="outset" w:sz="8" w:space="0" w:color="000000"/>
              <w:left w:val="outset" w:sz="8" w:space="0" w:color="000000"/>
              <w:bottom w:val="outset" w:sz="8" w:space="0" w:color="000000"/>
              <w:right w:val="outset" w:sz="8" w:space="0" w:color="000000"/>
            </w:tcBorders>
            <w:vAlign w:val="center"/>
          </w:tcPr>
          <w:p w14:paraId="3226EBBF" w14:textId="77777777" w:rsidR="00E76FDF" w:rsidRPr="007F22F4" w:rsidRDefault="00E76FDF" w:rsidP="00B84EDB">
            <w:pPr>
              <w:widowControl w:val="0"/>
              <w:ind w:left="-57" w:right="-57"/>
              <w:jc w:val="center"/>
              <w:rPr>
                <w:sz w:val="16"/>
                <w:szCs w:val="16"/>
                <w:lang w:val="uk-UA"/>
              </w:rPr>
            </w:pPr>
            <w:r w:rsidRPr="007F22F4">
              <w:rPr>
                <w:color w:val="000000"/>
                <w:sz w:val="16"/>
                <w:szCs w:val="16"/>
                <w:lang w:val="uk-UA"/>
              </w:rPr>
              <w:t>1</w:t>
            </w:r>
          </w:p>
        </w:tc>
        <w:tc>
          <w:tcPr>
            <w:tcW w:w="1514" w:type="dxa"/>
            <w:tcBorders>
              <w:top w:val="outset" w:sz="8" w:space="0" w:color="000000"/>
              <w:left w:val="outset" w:sz="8" w:space="0" w:color="000000"/>
              <w:bottom w:val="outset" w:sz="8" w:space="0" w:color="000000"/>
              <w:right w:val="outset" w:sz="8" w:space="0" w:color="000000"/>
            </w:tcBorders>
            <w:vAlign w:val="center"/>
          </w:tcPr>
          <w:p w14:paraId="1A2EC1AD" w14:textId="77777777" w:rsidR="00E76FDF" w:rsidRPr="007F22F4" w:rsidRDefault="00E76FDF" w:rsidP="00B84EDB">
            <w:pPr>
              <w:widowControl w:val="0"/>
              <w:ind w:left="-57" w:right="-57"/>
              <w:jc w:val="center"/>
              <w:rPr>
                <w:sz w:val="16"/>
                <w:szCs w:val="16"/>
                <w:lang w:val="uk-UA"/>
              </w:rPr>
            </w:pPr>
            <w:r w:rsidRPr="007F22F4">
              <w:rPr>
                <w:color w:val="000000"/>
                <w:sz w:val="16"/>
                <w:szCs w:val="16"/>
                <w:lang w:val="uk-UA"/>
              </w:rPr>
              <w:t>2</w:t>
            </w:r>
          </w:p>
        </w:tc>
        <w:tc>
          <w:tcPr>
            <w:tcW w:w="1651" w:type="dxa"/>
            <w:tcBorders>
              <w:top w:val="outset" w:sz="8" w:space="0" w:color="000000"/>
              <w:left w:val="outset" w:sz="8" w:space="0" w:color="000000"/>
              <w:bottom w:val="outset" w:sz="8" w:space="0" w:color="000000"/>
              <w:right w:val="outset" w:sz="8" w:space="0" w:color="000000"/>
            </w:tcBorders>
            <w:vAlign w:val="center"/>
          </w:tcPr>
          <w:p w14:paraId="0EC8C1AC" w14:textId="77777777" w:rsidR="00E76FDF" w:rsidRPr="007F22F4" w:rsidRDefault="00E76FDF" w:rsidP="00B84EDB">
            <w:pPr>
              <w:widowControl w:val="0"/>
              <w:ind w:left="-57" w:right="-57"/>
              <w:jc w:val="center"/>
              <w:rPr>
                <w:sz w:val="16"/>
                <w:szCs w:val="16"/>
                <w:lang w:val="uk-UA"/>
              </w:rPr>
            </w:pPr>
            <w:r w:rsidRPr="007F22F4">
              <w:rPr>
                <w:color w:val="000000"/>
                <w:sz w:val="16"/>
                <w:szCs w:val="16"/>
                <w:lang w:val="uk-UA"/>
              </w:rPr>
              <w:t>3</w:t>
            </w:r>
          </w:p>
        </w:tc>
        <w:tc>
          <w:tcPr>
            <w:tcW w:w="1240" w:type="dxa"/>
            <w:tcBorders>
              <w:top w:val="outset" w:sz="8" w:space="0" w:color="000000"/>
              <w:left w:val="outset" w:sz="8" w:space="0" w:color="000000"/>
              <w:bottom w:val="outset" w:sz="8" w:space="0" w:color="000000"/>
              <w:right w:val="outset" w:sz="8" w:space="0" w:color="000000"/>
            </w:tcBorders>
            <w:vAlign w:val="center"/>
          </w:tcPr>
          <w:p w14:paraId="46BAA353" w14:textId="77777777" w:rsidR="00E76FDF" w:rsidRPr="007F22F4" w:rsidRDefault="00E76FDF" w:rsidP="00B84EDB">
            <w:pPr>
              <w:widowControl w:val="0"/>
              <w:ind w:left="-57" w:right="-57"/>
              <w:jc w:val="center"/>
              <w:rPr>
                <w:sz w:val="16"/>
                <w:szCs w:val="16"/>
                <w:lang w:val="uk-UA"/>
              </w:rPr>
            </w:pPr>
            <w:r w:rsidRPr="007F22F4">
              <w:rPr>
                <w:color w:val="000000"/>
                <w:sz w:val="16"/>
                <w:szCs w:val="16"/>
                <w:lang w:val="uk-UA"/>
              </w:rPr>
              <w:t>4</w:t>
            </w:r>
          </w:p>
        </w:tc>
        <w:tc>
          <w:tcPr>
            <w:tcW w:w="1651" w:type="dxa"/>
            <w:tcBorders>
              <w:top w:val="outset" w:sz="8" w:space="0" w:color="000000"/>
              <w:left w:val="outset" w:sz="8" w:space="0" w:color="000000"/>
              <w:bottom w:val="outset" w:sz="8" w:space="0" w:color="000000"/>
              <w:right w:val="outset" w:sz="8" w:space="0" w:color="000000"/>
            </w:tcBorders>
            <w:vAlign w:val="center"/>
          </w:tcPr>
          <w:p w14:paraId="011877B4" w14:textId="77777777" w:rsidR="00E76FDF" w:rsidRPr="007F22F4" w:rsidRDefault="00E76FDF" w:rsidP="00B84EDB">
            <w:pPr>
              <w:widowControl w:val="0"/>
              <w:ind w:left="-57" w:right="-57"/>
              <w:jc w:val="center"/>
              <w:rPr>
                <w:sz w:val="16"/>
                <w:szCs w:val="16"/>
                <w:lang w:val="uk-UA"/>
              </w:rPr>
            </w:pPr>
            <w:r w:rsidRPr="007F22F4">
              <w:rPr>
                <w:color w:val="000000"/>
                <w:sz w:val="16"/>
                <w:szCs w:val="16"/>
                <w:lang w:val="uk-UA"/>
              </w:rPr>
              <w:t>5</w:t>
            </w:r>
          </w:p>
        </w:tc>
        <w:tc>
          <w:tcPr>
            <w:tcW w:w="1240" w:type="dxa"/>
            <w:tcBorders>
              <w:top w:val="outset" w:sz="8" w:space="0" w:color="000000"/>
              <w:left w:val="outset" w:sz="8" w:space="0" w:color="000000"/>
              <w:bottom w:val="outset" w:sz="8" w:space="0" w:color="000000"/>
              <w:right w:val="outset" w:sz="8" w:space="0" w:color="000000"/>
            </w:tcBorders>
            <w:vAlign w:val="center"/>
          </w:tcPr>
          <w:p w14:paraId="22B4F1FC" w14:textId="77777777" w:rsidR="00E76FDF" w:rsidRPr="007F22F4" w:rsidRDefault="00E76FDF" w:rsidP="00B84EDB">
            <w:pPr>
              <w:widowControl w:val="0"/>
              <w:ind w:left="-57" w:right="-57"/>
              <w:jc w:val="center"/>
              <w:rPr>
                <w:sz w:val="16"/>
                <w:szCs w:val="16"/>
                <w:lang w:val="uk-UA"/>
              </w:rPr>
            </w:pPr>
            <w:r w:rsidRPr="007F22F4">
              <w:rPr>
                <w:color w:val="000000"/>
                <w:sz w:val="16"/>
                <w:szCs w:val="16"/>
                <w:lang w:val="uk-UA"/>
              </w:rPr>
              <w:t>6</w:t>
            </w:r>
          </w:p>
        </w:tc>
        <w:tc>
          <w:tcPr>
            <w:tcW w:w="1788" w:type="dxa"/>
            <w:tcBorders>
              <w:top w:val="outset" w:sz="8" w:space="0" w:color="000000"/>
              <w:left w:val="outset" w:sz="8" w:space="0" w:color="000000"/>
              <w:bottom w:val="outset" w:sz="8" w:space="0" w:color="000000"/>
              <w:right w:val="outset" w:sz="8" w:space="0" w:color="000000"/>
            </w:tcBorders>
            <w:vAlign w:val="center"/>
          </w:tcPr>
          <w:p w14:paraId="12B40FDE" w14:textId="77777777" w:rsidR="00E76FDF" w:rsidRPr="007F22F4" w:rsidRDefault="00E76FDF" w:rsidP="00B84EDB">
            <w:pPr>
              <w:widowControl w:val="0"/>
              <w:ind w:left="-57" w:right="-57"/>
              <w:jc w:val="center"/>
              <w:rPr>
                <w:sz w:val="16"/>
                <w:szCs w:val="16"/>
                <w:lang w:val="uk-UA"/>
              </w:rPr>
            </w:pPr>
            <w:r w:rsidRPr="007F22F4">
              <w:rPr>
                <w:color w:val="000000"/>
                <w:sz w:val="16"/>
                <w:szCs w:val="16"/>
                <w:lang w:val="uk-UA"/>
              </w:rPr>
              <w:t>7</w:t>
            </w:r>
          </w:p>
        </w:tc>
      </w:tr>
      <w:tr w:rsidR="00887153" w:rsidRPr="007F22F4" w14:paraId="34DFC795" w14:textId="77777777" w:rsidTr="00887153">
        <w:trPr>
          <w:trHeight w:val="226"/>
        </w:trPr>
        <w:tc>
          <w:tcPr>
            <w:tcW w:w="959" w:type="dxa"/>
            <w:tcBorders>
              <w:top w:val="outset" w:sz="8" w:space="0" w:color="000000"/>
              <w:left w:val="outset" w:sz="8" w:space="0" w:color="000000"/>
              <w:bottom w:val="outset" w:sz="8" w:space="0" w:color="000000"/>
              <w:right w:val="outset" w:sz="8" w:space="0" w:color="000000"/>
            </w:tcBorders>
            <w:vAlign w:val="center"/>
          </w:tcPr>
          <w:p w14:paraId="1BCCBA76" w14:textId="7AC9C475" w:rsidR="00887153" w:rsidRPr="007F22F4" w:rsidRDefault="00887153" w:rsidP="00887153">
            <w:pPr>
              <w:widowControl w:val="0"/>
              <w:ind w:left="-57" w:right="-57"/>
              <w:jc w:val="center"/>
              <w:rPr>
                <w:color w:val="000000"/>
                <w:sz w:val="16"/>
                <w:szCs w:val="16"/>
                <w:lang w:val="uk-UA"/>
              </w:rPr>
            </w:pPr>
            <w:r w:rsidRPr="005A726D">
              <w:rPr>
                <w:rStyle w:val="FontStyle158"/>
                <w:sz w:val="16"/>
                <w:szCs w:val="16"/>
                <w:lang w:val="uk-UA" w:eastAsia="uk-UA"/>
              </w:rPr>
              <w:t>ТОВ «КРОНО-СПАН РІВНЕ»</w:t>
            </w:r>
          </w:p>
        </w:tc>
        <w:tc>
          <w:tcPr>
            <w:tcW w:w="1514" w:type="dxa"/>
            <w:tcBorders>
              <w:top w:val="outset" w:sz="8" w:space="0" w:color="000000"/>
              <w:left w:val="outset" w:sz="8" w:space="0" w:color="000000"/>
              <w:bottom w:val="outset" w:sz="8" w:space="0" w:color="000000"/>
              <w:right w:val="outset" w:sz="8" w:space="0" w:color="000000"/>
            </w:tcBorders>
            <w:vAlign w:val="center"/>
          </w:tcPr>
          <w:p w14:paraId="1819FDF9" w14:textId="181CD252" w:rsidR="00887153" w:rsidRPr="007F22F4" w:rsidRDefault="00887153" w:rsidP="00887153">
            <w:pPr>
              <w:widowControl w:val="0"/>
              <w:ind w:left="-57" w:right="-57"/>
              <w:jc w:val="center"/>
              <w:rPr>
                <w:color w:val="000000"/>
                <w:sz w:val="16"/>
                <w:szCs w:val="16"/>
                <w:lang w:val="uk-UA"/>
              </w:rPr>
            </w:pPr>
            <w:r w:rsidRPr="005A726D">
              <w:rPr>
                <w:rStyle w:val="FontStyle158"/>
                <w:sz w:val="16"/>
                <w:szCs w:val="16"/>
                <w:lang w:val="uk-UA" w:eastAsia="uk-UA"/>
              </w:rPr>
              <w:t>35331, Україна, Рівненська обл., Рівненський р-н, с</w:t>
            </w:r>
            <w:r>
              <w:rPr>
                <w:rStyle w:val="FontStyle158"/>
                <w:sz w:val="16"/>
                <w:szCs w:val="16"/>
                <w:lang w:val="uk-UA" w:eastAsia="uk-UA"/>
              </w:rPr>
              <w:t xml:space="preserve">. </w:t>
            </w:r>
            <w:r w:rsidRPr="005A726D">
              <w:rPr>
                <w:rStyle w:val="FontStyle158"/>
                <w:sz w:val="16"/>
                <w:szCs w:val="16"/>
                <w:lang w:val="uk-UA" w:eastAsia="uk-UA"/>
              </w:rPr>
              <w:t xml:space="preserve">Городок, вул. Барона </w:t>
            </w:r>
            <w:proofErr w:type="spellStart"/>
            <w:r w:rsidRPr="005A726D">
              <w:rPr>
                <w:rStyle w:val="FontStyle158"/>
                <w:sz w:val="16"/>
                <w:szCs w:val="16"/>
                <w:lang w:val="uk-UA" w:eastAsia="uk-UA"/>
              </w:rPr>
              <w:t>Штейнгеля</w:t>
            </w:r>
            <w:proofErr w:type="spellEnd"/>
            <w:r w:rsidRPr="005A726D">
              <w:rPr>
                <w:rStyle w:val="FontStyle158"/>
                <w:sz w:val="16"/>
                <w:szCs w:val="16"/>
                <w:lang w:val="uk-UA" w:eastAsia="uk-UA"/>
              </w:rPr>
              <w:t>, 4А</w:t>
            </w:r>
          </w:p>
        </w:tc>
        <w:tc>
          <w:tcPr>
            <w:tcW w:w="1651" w:type="dxa"/>
            <w:tcBorders>
              <w:top w:val="outset" w:sz="8" w:space="0" w:color="000000"/>
              <w:left w:val="outset" w:sz="8" w:space="0" w:color="000000"/>
              <w:bottom w:val="outset" w:sz="8" w:space="0" w:color="000000"/>
              <w:right w:val="outset" w:sz="8" w:space="0" w:color="000000"/>
            </w:tcBorders>
            <w:vAlign w:val="center"/>
          </w:tcPr>
          <w:p w14:paraId="7C178C2B" w14:textId="77777777" w:rsidR="00887153" w:rsidRPr="005A726D" w:rsidRDefault="00887153" w:rsidP="00887153">
            <w:pPr>
              <w:pStyle w:val="Style35"/>
              <w:spacing w:line="206" w:lineRule="exact"/>
              <w:rPr>
                <w:rStyle w:val="FontStyle158"/>
                <w:rFonts w:ascii="Times New Roman" w:hAnsi="Times New Roman" w:cs="Times New Roman"/>
                <w:i/>
                <w:sz w:val="16"/>
                <w:szCs w:val="16"/>
                <w:lang w:val="uk-UA" w:eastAsia="uk-UA"/>
              </w:rPr>
            </w:pPr>
            <w:r w:rsidRPr="005A726D">
              <w:rPr>
                <w:rStyle w:val="FontStyle158"/>
                <w:rFonts w:ascii="Times New Roman" w:hAnsi="Times New Roman" w:cs="Times New Roman"/>
                <w:i/>
                <w:sz w:val="16"/>
                <w:szCs w:val="16"/>
                <w:lang w:val="uk-UA" w:eastAsia="uk-UA"/>
              </w:rPr>
              <w:t>Категорія 1</w:t>
            </w:r>
          </w:p>
          <w:p w14:paraId="2E693B64" w14:textId="77777777" w:rsidR="00887153" w:rsidRPr="005A726D" w:rsidRDefault="00887153" w:rsidP="00887153">
            <w:pPr>
              <w:pStyle w:val="Style35"/>
              <w:spacing w:line="206" w:lineRule="exact"/>
              <w:rPr>
                <w:rStyle w:val="FontStyle158"/>
                <w:rFonts w:ascii="Times New Roman" w:hAnsi="Times New Roman" w:cs="Times New Roman"/>
                <w:i/>
                <w:sz w:val="16"/>
                <w:szCs w:val="16"/>
                <w:lang w:val="uk-UA" w:eastAsia="uk-UA"/>
              </w:rPr>
            </w:pPr>
            <w:r w:rsidRPr="005A726D">
              <w:rPr>
                <w:rStyle w:val="FontStyle158"/>
                <w:rFonts w:ascii="Times New Roman" w:hAnsi="Times New Roman" w:cs="Times New Roman"/>
                <w:i/>
                <w:sz w:val="16"/>
                <w:szCs w:val="16"/>
                <w:lang w:val="uk-UA" w:eastAsia="uk-UA"/>
              </w:rPr>
              <w:t>(горючі (займисті) гази)</w:t>
            </w:r>
          </w:p>
          <w:p w14:paraId="16184937" w14:textId="77777777" w:rsidR="00887153" w:rsidRPr="005A726D" w:rsidRDefault="00887153" w:rsidP="00887153">
            <w:pPr>
              <w:pStyle w:val="Style35"/>
              <w:spacing w:line="206" w:lineRule="exact"/>
              <w:rPr>
                <w:rStyle w:val="FontStyle158"/>
                <w:rFonts w:ascii="Times New Roman" w:hAnsi="Times New Roman" w:cs="Times New Roman"/>
                <w:sz w:val="16"/>
                <w:szCs w:val="16"/>
                <w:lang w:val="uk-UA" w:eastAsia="uk-UA"/>
              </w:rPr>
            </w:pPr>
            <w:r w:rsidRPr="005A726D">
              <w:rPr>
                <w:rStyle w:val="FontStyle158"/>
                <w:rFonts w:ascii="Times New Roman" w:hAnsi="Times New Roman" w:cs="Times New Roman"/>
                <w:sz w:val="16"/>
                <w:szCs w:val="16"/>
                <w:lang w:val="uk-UA" w:eastAsia="uk-UA"/>
              </w:rPr>
              <w:t>Природний газ,</w:t>
            </w:r>
          </w:p>
          <w:p w14:paraId="3CBD8D4F" w14:textId="77777777" w:rsidR="00887153" w:rsidRPr="005A726D" w:rsidRDefault="00887153" w:rsidP="00887153">
            <w:pPr>
              <w:pStyle w:val="Style35"/>
              <w:spacing w:line="206" w:lineRule="exact"/>
              <w:rPr>
                <w:rStyle w:val="FontStyle158"/>
                <w:rFonts w:ascii="Times New Roman" w:hAnsi="Times New Roman" w:cs="Times New Roman"/>
                <w:sz w:val="16"/>
                <w:szCs w:val="16"/>
                <w:lang w:val="uk-UA" w:eastAsia="uk-UA"/>
              </w:rPr>
            </w:pPr>
            <w:r w:rsidRPr="005A726D">
              <w:rPr>
                <w:rStyle w:val="FontStyle158"/>
                <w:rFonts w:ascii="Times New Roman" w:hAnsi="Times New Roman" w:cs="Times New Roman"/>
                <w:sz w:val="16"/>
                <w:szCs w:val="16"/>
                <w:lang w:val="uk-UA" w:eastAsia="uk-UA"/>
              </w:rPr>
              <w:t>16 974,45 тис. м</w:t>
            </w:r>
            <w:r w:rsidRPr="005A726D">
              <w:rPr>
                <w:rStyle w:val="FontStyle158"/>
                <w:rFonts w:ascii="Times New Roman" w:hAnsi="Times New Roman" w:cs="Times New Roman"/>
                <w:sz w:val="16"/>
                <w:szCs w:val="16"/>
                <w:vertAlign w:val="superscript"/>
                <w:lang w:val="uk-UA" w:eastAsia="uk-UA"/>
              </w:rPr>
              <w:t>3</w:t>
            </w:r>
            <w:r w:rsidRPr="005A726D">
              <w:rPr>
                <w:rStyle w:val="FontStyle158"/>
                <w:rFonts w:ascii="Times New Roman" w:hAnsi="Times New Roman" w:cs="Times New Roman"/>
                <w:sz w:val="16"/>
                <w:szCs w:val="16"/>
                <w:lang w:eastAsia="uk-UA"/>
              </w:rPr>
              <w:t>/</w:t>
            </w:r>
            <w:r w:rsidRPr="005A726D">
              <w:rPr>
                <w:rStyle w:val="FontStyle158"/>
                <w:rFonts w:ascii="Times New Roman" w:hAnsi="Times New Roman" w:cs="Times New Roman"/>
                <w:sz w:val="16"/>
                <w:szCs w:val="16"/>
                <w:lang w:val="uk-UA" w:eastAsia="uk-UA"/>
              </w:rPr>
              <w:t>рік</w:t>
            </w:r>
          </w:p>
          <w:p w14:paraId="4EE2F0BB" w14:textId="77777777" w:rsidR="00887153" w:rsidRPr="005A726D" w:rsidRDefault="00887153" w:rsidP="00887153">
            <w:pPr>
              <w:pStyle w:val="Style35"/>
              <w:spacing w:line="206" w:lineRule="exact"/>
              <w:rPr>
                <w:rStyle w:val="FontStyle158"/>
                <w:rFonts w:ascii="Times New Roman" w:hAnsi="Times New Roman" w:cs="Times New Roman"/>
                <w:sz w:val="16"/>
                <w:szCs w:val="16"/>
                <w:lang w:val="uk-UA" w:eastAsia="uk-UA"/>
              </w:rPr>
            </w:pPr>
          </w:p>
          <w:p w14:paraId="733A1863" w14:textId="77777777" w:rsidR="00887153" w:rsidRPr="005A726D" w:rsidRDefault="00887153" w:rsidP="00887153">
            <w:pPr>
              <w:pStyle w:val="Style35"/>
              <w:spacing w:line="206" w:lineRule="exact"/>
              <w:rPr>
                <w:rStyle w:val="FontStyle158"/>
                <w:rFonts w:ascii="Times New Roman" w:hAnsi="Times New Roman" w:cs="Times New Roman"/>
                <w:i/>
                <w:sz w:val="16"/>
                <w:szCs w:val="16"/>
                <w:lang w:val="uk-UA" w:eastAsia="uk-UA"/>
              </w:rPr>
            </w:pPr>
            <w:r w:rsidRPr="005A726D">
              <w:rPr>
                <w:rStyle w:val="FontStyle158"/>
                <w:rFonts w:ascii="Times New Roman" w:hAnsi="Times New Roman" w:cs="Times New Roman"/>
                <w:i/>
                <w:sz w:val="16"/>
                <w:szCs w:val="16"/>
                <w:lang w:val="uk-UA" w:eastAsia="uk-UA"/>
              </w:rPr>
              <w:t>Категорія 2</w:t>
            </w:r>
          </w:p>
          <w:p w14:paraId="16C681BB" w14:textId="77777777" w:rsidR="00887153" w:rsidRPr="005A726D" w:rsidRDefault="00887153" w:rsidP="00887153">
            <w:pPr>
              <w:pStyle w:val="Style35"/>
              <w:spacing w:line="206" w:lineRule="exact"/>
              <w:rPr>
                <w:rStyle w:val="FontStyle158"/>
                <w:rFonts w:ascii="Times New Roman" w:hAnsi="Times New Roman" w:cs="Times New Roman"/>
                <w:i/>
                <w:sz w:val="16"/>
                <w:szCs w:val="16"/>
                <w:lang w:val="uk-UA" w:eastAsia="uk-UA"/>
              </w:rPr>
            </w:pPr>
            <w:r w:rsidRPr="005A726D">
              <w:rPr>
                <w:rStyle w:val="FontStyle158"/>
                <w:rFonts w:ascii="Times New Roman" w:hAnsi="Times New Roman" w:cs="Times New Roman"/>
                <w:i/>
                <w:sz w:val="16"/>
                <w:szCs w:val="16"/>
                <w:lang w:val="uk-UA" w:eastAsia="uk-UA"/>
              </w:rPr>
              <w:t>(горючі рідини)</w:t>
            </w:r>
          </w:p>
          <w:p w14:paraId="586BAED6" w14:textId="77777777" w:rsidR="00887153" w:rsidRPr="005A726D" w:rsidRDefault="00887153" w:rsidP="00887153">
            <w:pPr>
              <w:pStyle w:val="Style35"/>
              <w:spacing w:line="206" w:lineRule="exact"/>
              <w:rPr>
                <w:rStyle w:val="FontStyle158"/>
                <w:rFonts w:ascii="Times New Roman" w:hAnsi="Times New Roman" w:cs="Times New Roman"/>
                <w:sz w:val="16"/>
                <w:szCs w:val="16"/>
                <w:lang w:val="uk-UA" w:eastAsia="uk-UA"/>
              </w:rPr>
            </w:pPr>
            <w:r w:rsidRPr="005A726D">
              <w:rPr>
                <w:rStyle w:val="FontStyle158"/>
                <w:rFonts w:ascii="Times New Roman" w:hAnsi="Times New Roman" w:cs="Times New Roman"/>
                <w:sz w:val="16"/>
                <w:szCs w:val="16"/>
                <w:lang w:val="uk-UA" w:eastAsia="uk-UA"/>
              </w:rPr>
              <w:t>ДП – 91,838 т/рік</w:t>
            </w:r>
          </w:p>
          <w:p w14:paraId="361F21A8" w14:textId="77777777" w:rsidR="00887153" w:rsidRPr="005A726D" w:rsidRDefault="00887153" w:rsidP="00887153">
            <w:pPr>
              <w:pStyle w:val="Style35"/>
              <w:spacing w:line="206" w:lineRule="exact"/>
              <w:rPr>
                <w:rStyle w:val="FontStyle158"/>
                <w:rFonts w:ascii="Times New Roman" w:hAnsi="Times New Roman" w:cs="Times New Roman"/>
                <w:sz w:val="16"/>
                <w:szCs w:val="16"/>
                <w:lang w:val="uk-UA" w:eastAsia="uk-UA"/>
              </w:rPr>
            </w:pPr>
            <w:r w:rsidRPr="005A726D">
              <w:rPr>
                <w:rStyle w:val="FontStyle158"/>
                <w:rFonts w:ascii="Times New Roman" w:hAnsi="Times New Roman" w:cs="Times New Roman"/>
                <w:sz w:val="16"/>
                <w:szCs w:val="16"/>
                <w:lang w:val="uk-UA" w:eastAsia="uk-UA"/>
              </w:rPr>
              <w:t>Бензин – 1,373 т/рік</w:t>
            </w:r>
          </w:p>
          <w:p w14:paraId="635B02AB" w14:textId="77777777" w:rsidR="00887153" w:rsidRPr="005A726D" w:rsidRDefault="00887153" w:rsidP="00887153">
            <w:pPr>
              <w:pStyle w:val="Style35"/>
              <w:spacing w:line="206" w:lineRule="exact"/>
              <w:rPr>
                <w:rStyle w:val="FontStyle158"/>
                <w:rFonts w:ascii="Times New Roman" w:hAnsi="Times New Roman" w:cs="Times New Roman"/>
                <w:sz w:val="16"/>
                <w:szCs w:val="16"/>
                <w:lang w:val="uk-UA" w:eastAsia="uk-UA"/>
              </w:rPr>
            </w:pPr>
            <w:r w:rsidRPr="005A726D">
              <w:rPr>
                <w:rStyle w:val="FontStyle158"/>
                <w:rFonts w:ascii="Times New Roman" w:hAnsi="Times New Roman" w:cs="Times New Roman"/>
                <w:sz w:val="16"/>
                <w:szCs w:val="16"/>
                <w:lang w:val="uk-UA" w:eastAsia="uk-UA"/>
              </w:rPr>
              <w:t>Смоли- 95 945,0 т/рік</w:t>
            </w:r>
          </w:p>
          <w:p w14:paraId="358255C1" w14:textId="51C263CB" w:rsidR="00887153" w:rsidRPr="005A726D" w:rsidRDefault="00887153" w:rsidP="00887153">
            <w:pPr>
              <w:pStyle w:val="Style35"/>
              <w:spacing w:line="206" w:lineRule="exact"/>
              <w:rPr>
                <w:rStyle w:val="FontStyle158"/>
                <w:rFonts w:ascii="Times New Roman" w:hAnsi="Times New Roman" w:cs="Times New Roman"/>
                <w:sz w:val="16"/>
                <w:szCs w:val="16"/>
                <w:lang w:val="uk-UA" w:eastAsia="uk-UA"/>
              </w:rPr>
            </w:pPr>
            <w:r w:rsidRPr="005A726D">
              <w:rPr>
                <w:rStyle w:val="FontStyle158"/>
                <w:rFonts w:ascii="Times New Roman" w:hAnsi="Times New Roman" w:cs="Times New Roman"/>
                <w:sz w:val="16"/>
                <w:szCs w:val="16"/>
                <w:lang w:val="uk-UA" w:eastAsia="uk-UA"/>
              </w:rPr>
              <w:t>Парафінова емульсія –</w:t>
            </w:r>
          </w:p>
          <w:p w14:paraId="38310506" w14:textId="64209BB6" w:rsidR="00887153" w:rsidRPr="007F22F4" w:rsidRDefault="00887153" w:rsidP="00887153">
            <w:pPr>
              <w:jc w:val="center"/>
              <w:rPr>
                <w:sz w:val="16"/>
                <w:szCs w:val="16"/>
                <w:lang w:val="uk-UA"/>
              </w:rPr>
            </w:pPr>
            <w:r w:rsidRPr="005A726D">
              <w:rPr>
                <w:rStyle w:val="FontStyle158"/>
                <w:sz w:val="16"/>
                <w:szCs w:val="16"/>
                <w:lang w:val="uk-UA" w:eastAsia="uk-UA"/>
              </w:rPr>
              <w:t>20 332 т/рік</w:t>
            </w:r>
          </w:p>
        </w:tc>
        <w:tc>
          <w:tcPr>
            <w:tcW w:w="1240" w:type="dxa"/>
            <w:tcBorders>
              <w:top w:val="outset" w:sz="8" w:space="0" w:color="000000"/>
              <w:left w:val="outset" w:sz="8" w:space="0" w:color="000000"/>
              <w:bottom w:val="outset" w:sz="8" w:space="0" w:color="000000"/>
              <w:right w:val="outset" w:sz="8" w:space="0" w:color="000000"/>
            </w:tcBorders>
            <w:vAlign w:val="center"/>
          </w:tcPr>
          <w:p w14:paraId="4583BADA" w14:textId="77777777" w:rsidR="00887153" w:rsidRPr="005A726D" w:rsidRDefault="00887153" w:rsidP="00887153">
            <w:pPr>
              <w:pStyle w:val="Style35"/>
              <w:rPr>
                <w:rStyle w:val="FontStyle158"/>
                <w:rFonts w:ascii="Times New Roman" w:hAnsi="Times New Roman" w:cs="Times New Roman"/>
                <w:sz w:val="16"/>
                <w:szCs w:val="16"/>
                <w:lang w:val="uk-UA" w:eastAsia="uk-UA"/>
              </w:rPr>
            </w:pPr>
            <w:r w:rsidRPr="005A726D">
              <w:rPr>
                <w:rStyle w:val="FontStyle158"/>
                <w:rFonts w:ascii="Times New Roman" w:hAnsi="Times New Roman" w:cs="Times New Roman"/>
                <w:sz w:val="16"/>
                <w:szCs w:val="16"/>
                <w:lang w:val="uk-UA" w:eastAsia="uk-UA"/>
              </w:rPr>
              <w:t>Горючі (займисті) гази</w:t>
            </w:r>
          </w:p>
          <w:p w14:paraId="69A41FF3" w14:textId="77777777" w:rsidR="00887153" w:rsidRPr="005A726D" w:rsidRDefault="00887153" w:rsidP="00887153">
            <w:pPr>
              <w:pStyle w:val="Style35"/>
              <w:rPr>
                <w:rStyle w:val="FontStyle158"/>
                <w:rFonts w:ascii="Times New Roman" w:hAnsi="Times New Roman" w:cs="Times New Roman"/>
                <w:sz w:val="16"/>
                <w:szCs w:val="16"/>
                <w:lang w:val="uk-UA" w:eastAsia="uk-UA"/>
              </w:rPr>
            </w:pPr>
          </w:p>
          <w:p w14:paraId="586A968D" w14:textId="77777777" w:rsidR="00887153" w:rsidRPr="005A726D" w:rsidRDefault="00887153" w:rsidP="00887153">
            <w:pPr>
              <w:pStyle w:val="Style35"/>
              <w:rPr>
                <w:rStyle w:val="FontStyle158"/>
                <w:rFonts w:ascii="Times New Roman" w:hAnsi="Times New Roman" w:cs="Times New Roman"/>
                <w:sz w:val="16"/>
                <w:szCs w:val="16"/>
                <w:lang w:val="uk-UA" w:eastAsia="uk-UA"/>
              </w:rPr>
            </w:pPr>
          </w:p>
          <w:p w14:paraId="0C1E80EF" w14:textId="77777777" w:rsidR="00887153" w:rsidRPr="005A726D" w:rsidRDefault="00887153" w:rsidP="00887153">
            <w:pPr>
              <w:pStyle w:val="Style35"/>
              <w:spacing w:line="206" w:lineRule="exact"/>
              <w:rPr>
                <w:rStyle w:val="FontStyle158"/>
                <w:rFonts w:ascii="Times New Roman" w:hAnsi="Times New Roman" w:cs="Times New Roman"/>
                <w:sz w:val="16"/>
                <w:szCs w:val="16"/>
                <w:lang w:val="uk-UA" w:eastAsia="uk-UA"/>
              </w:rPr>
            </w:pPr>
          </w:p>
          <w:p w14:paraId="0944FEE9" w14:textId="77777777" w:rsidR="00887153" w:rsidRPr="005A726D" w:rsidRDefault="00887153" w:rsidP="00887153">
            <w:pPr>
              <w:pStyle w:val="Style35"/>
              <w:spacing w:line="206" w:lineRule="exact"/>
              <w:rPr>
                <w:rStyle w:val="FontStyle158"/>
                <w:rFonts w:ascii="Times New Roman" w:hAnsi="Times New Roman" w:cs="Times New Roman"/>
                <w:sz w:val="16"/>
                <w:szCs w:val="16"/>
                <w:lang w:val="uk-UA" w:eastAsia="uk-UA"/>
              </w:rPr>
            </w:pPr>
          </w:p>
          <w:p w14:paraId="4B9A84EB" w14:textId="655F5492" w:rsidR="00887153" w:rsidRPr="00887153" w:rsidRDefault="00887153" w:rsidP="00887153">
            <w:pPr>
              <w:pStyle w:val="Style35"/>
              <w:spacing w:line="206" w:lineRule="exact"/>
              <w:rPr>
                <w:rFonts w:ascii="Times New Roman" w:hAnsi="Times New Roman" w:cs="Times New Roman"/>
                <w:sz w:val="16"/>
                <w:szCs w:val="16"/>
                <w:lang w:val="uk-UA" w:eastAsia="uk-UA"/>
              </w:rPr>
            </w:pPr>
            <w:r w:rsidRPr="005A726D">
              <w:rPr>
                <w:rStyle w:val="FontStyle158"/>
                <w:rFonts w:ascii="Times New Roman" w:hAnsi="Times New Roman" w:cs="Times New Roman"/>
                <w:sz w:val="16"/>
                <w:szCs w:val="16"/>
                <w:lang w:val="uk-UA" w:eastAsia="uk-UA"/>
              </w:rPr>
              <w:t>Горючі рідини</w:t>
            </w:r>
          </w:p>
        </w:tc>
        <w:tc>
          <w:tcPr>
            <w:tcW w:w="1651" w:type="dxa"/>
            <w:tcBorders>
              <w:top w:val="outset" w:sz="8" w:space="0" w:color="000000"/>
              <w:left w:val="outset" w:sz="8" w:space="0" w:color="000000"/>
              <w:bottom w:val="outset" w:sz="8" w:space="0" w:color="000000"/>
              <w:right w:val="outset" w:sz="8" w:space="0" w:color="000000"/>
            </w:tcBorders>
            <w:vAlign w:val="center"/>
          </w:tcPr>
          <w:p w14:paraId="29E2EA82" w14:textId="297B4667" w:rsidR="00887153" w:rsidRPr="005A726D" w:rsidRDefault="00887153" w:rsidP="00887153">
            <w:pPr>
              <w:pStyle w:val="Style35"/>
              <w:rPr>
                <w:rStyle w:val="FontStyle158"/>
                <w:rFonts w:ascii="Times New Roman" w:hAnsi="Times New Roman" w:cs="Times New Roman"/>
                <w:sz w:val="16"/>
                <w:szCs w:val="16"/>
                <w:lang w:val="uk-UA" w:eastAsia="uk-UA"/>
              </w:rPr>
            </w:pPr>
            <w:r w:rsidRPr="005A726D">
              <w:rPr>
                <w:rStyle w:val="FontStyle158"/>
                <w:rFonts w:ascii="Times New Roman" w:hAnsi="Times New Roman" w:cs="Times New Roman"/>
                <w:sz w:val="16"/>
                <w:szCs w:val="16"/>
                <w:lang w:val="uk-UA" w:eastAsia="uk-UA"/>
              </w:rPr>
              <w:t>Оксид вуглецю</w:t>
            </w:r>
          </w:p>
          <w:p w14:paraId="014B39FF" w14:textId="77777777" w:rsidR="00887153" w:rsidRPr="005A726D" w:rsidRDefault="00887153" w:rsidP="00887153">
            <w:pPr>
              <w:pStyle w:val="Style35"/>
              <w:rPr>
                <w:rStyle w:val="FontStyle158"/>
                <w:rFonts w:ascii="Times New Roman" w:hAnsi="Times New Roman" w:cs="Times New Roman"/>
                <w:sz w:val="16"/>
                <w:szCs w:val="16"/>
                <w:lang w:val="uk-UA" w:eastAsia="uk-UA"/>
              </w:rPr>
            </w:pPr>
            <w:r w:rsidRPr="005A726D">
              <w:rPr>
                <w:rStyle w:val="FontStyle158"/>
                <w:rFonts w:ascii="Times New Roman" w:hAnsi="Times New Roman" w:cs="Times New Roman"/>
                <w:sz w:val="16"/>
                <w:szCs w:val="16"/>
                <w:lang w:val="uk-UA" w:eastAsia="uk-UA"/>
              </w:rPr>
              <w:t>Оксиди азоту (оксид та  діоксид азоту) у перерахунку на діоксид азоту,</w:t>
            </w:r>
          </w:p>
          <w:p w14:paraId="3DFCAB07" w14:textId="77777777" w:rsidR="00887153" w:rsidRPr="005A726D" w:rsidRDefault="00887153" w:rsidP="00887153">
            <w:pPr>
              <w:pStyle w:val="Style35"/>
              <w:rPr>
                <w:rStyle w:val="FontStyle158"/>
                <w:rFonts w:ascii="Times New Roman" w:hAnsi="Times New Roman" w:cs="Times New Roman"/>
                <w:sz w:val="16"/>
                <w:szCs w:val="16"/>
                <w:lang w:val="uk-UA" w:eastAsia="uk-UA"/>
              </w:rPr>
            </w:pPr>
            <w:r w:rsidRPr="005A726D">
              <w:rPr>
                <w:rStyle w:val="FontStyle158"/>
                <w:rFonts w:ascii="Times New Roman" w:hAnsi="Times New Roman" w:cs="Times New Roman"/>
                <w:sz w:val="16"/>
                <w:szCs w:val="16"/>
                <w:lang w:val="uk-UA" w:eastAsia="uk-UA"/>
              </w:rPr>
              <w:t>Фенол,</w:t>
            </w:r>
          </w:p>
          <w:p w14:paraId="2139F8A6" w14:textId="77777777" w:rsidR="00887153" w:rsidRPr="005A726D" w:rsidRDefault="00887153" w:rsidP="00887153">
            <w:pPr>
              <w:pStyle w:val="Style35"/>
              <w:rPr>
                <w:rStyle w:val="FontStyle158"/>
                <w:rFonts w:ascii="Times New Roman" w:hAnsi="Times New Roman" w:cs="Times New Roman"/>
                <w:sz w:val="16"/>
                <w:szCs w:val="16"/>
                <w:lang w:val="uk-UA" w:eastAsia="uk-UA"/>
              </w:rPr>
            </w:pPr>
            <w:r w:rsidRPr="005A726D">
              <w:rPr>
                <w:rStyle w:val="FontStyle158"/>
                <w:rFonts w:ascii="Times New Roman" w:hAnsi="Times New Roman" w:cs="Times New Roman"/>
                <w:sz w:val="16"/>
                <w:szCs w:val="16"/>
                <w:lang w:val="uk-UA" w:eastAsia="uk-UA"/>
              </w:rPr>
              <w:t>Формальдегід,</w:t>
            </w:r>
          </w:p>
          <w:p w14:paraId="4804B3B9" w14:textId="7948A738" w:rsidR="00887153" w:rsidRPr="005A726D" w:rsidRDefault="00887153" w:rsidP="00887153">
            <w:pPr>
              <w:pStyle w:val="Style35"/>
              <w:rPr>
                <w:rFonts w:ascii="Times New Roman" w:hAnsi="Times New Roman" w:cs="Times New Roman"/>
                <w:lang w:val="uk-UA"/>
              </w:rPr>
            </w:pPr>
            <w:r w:rsidRPr="005A726D">
              <w:rPr>
                <w:rStyle w:val="FontStyle158"/>
                <w:rFonts w:ascii="Times New Roman" w:hAnsi="Times New Roman" w:cs="Times New Roman"/>
                <w:sz w:val="16"/>
                <w:szCs w:val="16"/>
                <w:lang w:val="uk-UA" w:eastAsia="uk-UA"/>
              </w:rPr>
              <w:t>Аміак,</w:t>
            </w:r>
          </w:p>
          <w:p w14:paraId="01EA0357" w14:textId="73440C52" w:rsidR="00887153" w:rsidRPr="00887153" w:rsidRDefault="00887153" w:rsidP="00887153">
            <w:pPr>
              <w:pStyle w:val="Style35"/>
              <w:rPr>
                <w:rFonts w:ascii="Times New Roman" w:hAnsi="Times New Roman" w:cs="Times New Roman"/>
                <w:sz w:val="16"/>
                <w:szCs w:val="16"/>
                <w:lang w:val="uk-UA" w:eastAsia="uk-UA"/>
              </w:rPr>
            </w:pPr>
            <w:r w:rsidRPr="005A726D">
              <w:rPr>
                <w:rStyle w:val="FontStyle158"/>
                <w:rFonts w:ascii="Times New Roman" w:hAnsi="Times New Roman" w:cs="Times New Roman"/>
                <w:sz w:val="16"/>
                <w:szCs w:val="16"/>
                <w:lang w:val="uk-UA" w:eastAsia="uk-UA"/>
              </w:rPr>
              <w:t>НМЛОС</w:t>
            </w:r>
          </w:p>
        </w:tc>
        <w:tc>
          <w:tcPr>
            <w:tcW w:w="1240" w:type="dxa"/>
            <w:tcBorders>
              <w:top w:val="outset" w:sz="8" w:space="0" w:color="000000"/>
              <w:left w:val="outset" w:sz="8" w:space="0" w:color="000000"/>
              <w:bottom w:val="outset" w:sz="8" w:space="0" w:color="000000"/>
              <w:right w:val="outset" w:sz="8" w:space="0" w:color="000000"/>
            </w:tcBorders>
            <w:vAlign w:val="center"/>
          </w:tcPr>
          <w:p w14:paraId="098EDD87" w14:textId="6A63FB22" w:rsidR="00887153" w:rsidRPr="0032467C" w:rsidRDefault="00887153" w:rsidP="00887153">
            <w:pPr>
              <w:suppressAutoHyphens/>
              <w:jc w:val="center"/>
              <w:rPr>
                <w:sz w:val="16"/>
                <w:szCs w:val="16"/>
                <w:lang w:val="uk-UA"/>
              </w:rPr>
            </w:pPr>
            <w:r w:rsidRPr="005A726D">
              <w:rPr>
                <w:rStyle w:val="FontStyle158"/>
                <w:sz w:val="16"/>
                <w:szCs w:val="16"/>
                <w:lang w:val="uk-UA" w:eastAsia="uk-UA"/>
              </w:rPr>
              <w:t>Організаційно-технічні заходи, спрямовані на забезпечення безпеки експлуатації об'єкта, у тому числі проведення технічного обслуговування та ремонту, розроблення і дотримання технологічних процесів та регламентів</w:t>
            </w:r>
          </w:p>
        </w:tc>
        <w:tc>
          <w:tcPr>
            <w:tcW w:w="1788" w:type="dxa"/>
            <w:tcBorders>
              <w:top w:val="outset" w:sz="8" w:space="0" w:color="000000"/>
              <w:left w:val="outset" w:sz="8" w:space="0" w:color="000000"/>
              <w:bottom w:val="outset" w:sz="8" w:space="0" w:color="000000"/>
              <w:right w:val="outset" w:sz="8" w:space="0" w:color="000000"/>
            </w:tcBorders>
            <w:vAlign w:val="center"/>
          </w:tcPr>
          <w:p w14:paraId="48D52B02" w14:textId="1499A518" w:rsidR="00887153" w:rsidRPr="0032467C" w:rsidRDefault="00887153" w:rsidP="00887153">
            <w:pPr>
              <w:tabs>
                <w:tab w:val="center" w:pos="586"/>
              </w:tabs>
              <w:jc w:val="center"/>
              <w:rPr>
                <w:sz w:val="16"/>
                <w:szCs w:val="16"/>
                <w:lang w:val="uk-UA"/>
              </w:rPr>
            </w:pPr>
            <w:r w:rsidRPr="005A726D">
              <w:rPr>
                <w:sz w:val="16"/>
                <w:szCs w:val="20"/>
                <w:lang w:val="uk-UA"/>
              </w:rPr>
              <w:t xml:space="preserve">Пожежогасіння, евакуація робітників з місця аварії, встановлення оточення у напрямку </w:t>
            </w:r>
            <w:proofErr w:type="spellStart"/>
            <w:r w:rsidRPr="005A726D">
              <w:rPr>
                <w:sz w:val="16"/>
                <w:szCs w:val="20"/>
                <w:lang w:val="uk-UA"/>
              </w:rPr>
              <w:t>розповсюджен</w:t>
            </w:r>
            <w:proofErr w:type="spellEnd"/>
            <w:r w:rsidRPr="005A726D">
              <w:rPr>
                <w:sz w:val="16"/>
                <w:szCs w:val="20"/>
                <w:lang w:val="uk-UA"/>
              </w:rPr>
              <w:t>-ня шлейфу небезпечних речовин</w:t>
            </w:r>
          </w:p>
        </w:tc>
      </w:tr>
    </w:tbl>
    <w:p w14:paraId="1FB5B55F" w14:textId="77777777" w:rsidR="00887153" w:rsidRDefault="00887153" w:rsidP="00715807">
      <w:pPr>
        <w:ind w:firstLine="851"/>
        <w:contextualSpacing/>
        <w:jc w:val="both"/>
        <w:rPr>
          <w:b/>
          <w:bCs/>
          <w:iCs/>
          <w:sz w:val="20"/>
          <w:szCs w:val="20"/>
          <w:u w:val="single"/>
          <w:lang w:val="uk-UA"/>
        </w:rPr>
      </w:pPr>
    </w:p>
    <w:p w14:paraId="0EEC1B9B" w14:textId="77777777" w:rsidR="00887153" w:rsidRDefault="00887153" w:rsidP="00715807">
      <w:pPr>
        <w:ind w:firstLine="851"/>
        <w:contextualSpacing/>
        <w:jc w:val="both"/>
        <w:rPr>
          <w:b/>
          <w:bCs/>
          <w:iCs/>
          <w:sz w:val="20"/>
          <w:szCs w:val="20"/>
          <w:u w:val="single"/>
          <w:lang w:val="uk-UA"/>
        </w:rPr>
      </w:pPr>
    </w:p>
    <w:p w14:paraId="5E350294" w14:textId="18FBCCCA" w:rsidR="003B5D27" w:rsidRPr="00715807" w:rsidRDefault="003B5D27" w:rsidP="00715807">
      <w:pPr>
        <w:ind w:firstLine="851"/>
        <w:contextualSpacing/>
        <w:jc w:val="both"/>
        <w:rPr>
          <w:b/>
          <w:bCs/>
          <w:iCs/>
          <w:sz w:val="20"/>
          <w:szCs w:val="20"/>
          <w:u w:val="single"/>
          <w:lang w:val="uk-UA"/>
        </w:rPr>
      </w:pPr>
      <w:r w:rsidRPr="003B5D27">
        <w:rPr>
          <w:iCs/>
          <w:sz w:val="20"/>
          <w:szCs w:val="20"/>
          <w:lang w:val="uk-UA"/>
        </w:rPr>
        <w:t>.</w:t>
      </w:r>
    </w:p>
    <w:p w14:paraId="32B0E32C" w14:textId="77777777" w:rsidR="003B5D27" w:rsidRDefault="003B5D27" w:rsidP="007F22F4">
      <w:pPr>
        <w:contextualSpacing/>
        <w:jc w:val="both"/>
        <w:rPr>
          <w:lang w:val="uk-UA"/>
        </w:rPr>
        <w:sectPr w:rsidR="003B5D27" w:rsidSect="003B5D27">
          <w:footerReference w:type="default" r:id="rId13"/>
          <w:pgSz w:w="11906" w:h="16838"/>
          <w:pgMar w:top="1134" w:right="993" w:bottom="1134" w:left="850" w:header="708" w:footer="708" w:gutter="0"/>
          <w:cols w:space="708"/>
          <w:docGrid w:linePitch="360"/>
        </w:sectPr>
      </w:pPr>
    </w:p>
    <w:p w14:paraId="4707EF0B" w14:textId="77777777" w:rsidR="008B2145" w:rsidRPr="003116B5" w:rsidRDefault="008B2145" w:rsidP="008B2145">
      <w:pPr>
        <w:pStyle w:val="2"/>
        <w:ind w:firstLine="851"/>
        <w:contextualSpacing/>
        <w:jc w:val="both"/>
        <w:rPr>
          <w:rStyle w:val="FontStyle153"/>
          <w:i w:val="0"/>
          <w:lang w:eastAsia="uk-UA"/>
        </w:rPr>
      </w:pPr>
      <w:bookmarkStart w:id="30" w:name="n124"/>
      <w:bookmarkStart w:id="31" w:name="_Toc151481916"/>
      <w:bookmarkStart w:id="32" w:name="_Toc155858291"/>
      <w:bookmarkEnd w:id="30"/>
      <w:r w:rsidRPr="003116B5">
        <w:rPr>
          <w:rStyle w:val="FontStyle153"/>
          <w:i w:val="0"/>
          <w:lang w:eastAsia="uk-UA"/>
        </w:rPr>
        <w:lastRenderedPageBreak/>
        <w:t>16.6. Відомості про дотримання виконання природоохоронних заходів щодо скорочення викидів</w:t>
      </w:r>
      <w:bookmarkEnd w:id="31"/>
      <w:bookmarkEnd w:id="32"/>
    </w:p>
    <w:p w14:paraId="166A4D98" w14:textId="77777777" w:rsidR="008B2145" w:rsidRDefault="008B2145" w:rsidP="00602EBB">
      <w:pPr>
        <w:suppressAutoHyphens/>
        <w:ind w:firstLine="851"/>
        <w:contextualSpacing/>
        <w:jc w:val="both"/>
        <w:rPr>
          <w:b/>
          <w:bCs/>
          <w:lang w:val="uk-UA"/>
        </w:rPr>
      </w:pPr>
    </w:p>
    <w:p w14:paraId="5C1EAD17" w14:textId="77777777" w:rsidR="00DA1C17" w:rsidRPr="0069111E" w:rsidRDefault="00DA1C17" w:rsidP="00DA1C17">
      <w:pPr>
        <w:ind w:firstLine="851"/>
        <w:jc w:val="both"/>
        <w:rPr>
          <w:lang w:val="uk-UA"/>
        </w:rPr>
      </w:pPr>
      <w:r w:rsidRPr="0069111E">
        <w:rPr>
          <w:lang w:val="uk-UA"/>
        </w:rPr>
        <w:t>Максимальні</w:t>
      </w:r>
      <w:r w:rsidRPr="0069111E">
        <w:rPr>
          <w:color w:val="000000"/>
          <w:lang w:val="uk-UA"/>
        </w:rPr>
        <w:t xml:space="preserve"> приземні концентрації забруднюючих речовин на межі санітарно-захисної зони та житлової забудови не перевищують нормативів - «Державні медико-санітарні нормативи допустимого вмісту хімічних і біологічних речовин в атмосферному повітрі населених місць», затверджений наказом МОЗУ від 10.05.2024 №813, зареєстрованим у Мін’юсті 24.05.2024 за №763/42108. </w:t>
      </w:r>
      <w:r w:rsidRPr="0069111E">
        <w:rPr>
          <w:lang w:val="uk-UA"/>
        </w:rPr>
        <w:t xml:space="preserve">Нормативна санітарно-захисна зона об’єкта витримана у повному обсязі. </w:t>
      </w:r>
      <w:r w:rsidRPr="0069111E">
        <w:rPr>
          <w:color w:val="000000"/>
          <w:lang w:val="uk-UA"/>
        </w:rPr>
        <w:t>Заходи щодо скорочення викидів забруднюючих речовин не передбачені</w:t>
      </w:r>
      <w:r w:rsidRPr="0069111E">
        <w:rPr>
          <w:lang w:val="uk-UA"/>
        </w:rPr>
        <w:t xml:space="preserve">. </w:t>
      </w:r>
    </w:p>
    <w:p w14:paraId="0A1D81AD" w14:textId="77777777" w:rsidR="008B2145" w:rsidRDefault="008B2145" w:rsidP="006732D0">
      <w:pPr>
        <w:suppressAutoHyphens/>
        <w:ind w:firstLine="851"/>
        <w:contextualSpacing/>
        <w:jc w:val="both"/>
        <w:rPr>
          <w:b/>
          <w:bCs/>
          <w:lang w:val="uk-UA"/>
        </w:rPr>
      </w:pPr>
    </w:p>
    <w:p w14:paraId="29047455" w14:textId="77777777" w:rsidR="008B2145" w:rsidRPr="003116B5" w:rsidRDefault="008B2145" w:rsidP="008B2145">
      <w:pPr>
        <w:pStyle w:val="2"/>
        <w:ind w:firstLine="851"/>
        <w:contextualSpacing/>
        <w:jc w:val="both"/>
        <w:rPr>
          <w:rStyle w:val="FontStyle153"/>
          <w:i w:val="0"/>
          <w:lang w:eastAsia="uk-UA"/>
        </w:rPr>
      </w:pPr>
      <w:bookmarkStart w:id="33" w:name="_Toc151481917"/>
      <w:bookmarkStart w:id="34" w:name="_Toc155858292"/>
      <w:r w:rsidRPr="003116B5">
        <w:rPr>
          <w:rStyle w:val="FontStyle153"/>
          <w:i w:val="0"/>
          <w:lang w:eastAsia="uk-UA"/>
        </w:rPr>
        <w:t>16.7. Відомості про відповідність пропозицій щодо дозволених обсягів викидів забруднюючих речовин в атмосферне повітря стаціонарними джерелами законодавству</w:t>
      </w:r>
      <w:bookmarkEnd w:id="33"/>
      <w:bookmarkEnd w:id="34"/>
    </w:p>
    <w:p w14:paraId="2AEFBA58" w14:textId="77777777" w:rsidR="008B2145" w:rsidRDefault="008B2145" w:rsidP="004A6AD7">
      <w:pPr>
        <w:suppressAutoHyphens/>
        <w:ind w:firstLine="851"/>
        <w:contextualSpacing/>
        <w:jc w:val="both"/>
        <w:rPr>
          <w:b/>
          <w:bCs/>
          <w:lang w:val="uk-UA"/>
        </w:rPr>
      </w:pPr>
    </w:p>
    <w:p w14:paraId="6BE6102D" w14:textId="77C9CDF7" w:rsidR="00602EBB" w:rsidRDefault="00DA1C17" w:rsidP="00DA1C17">
      <w:pPr>
        <w:ind w:firstLine="851"/>
        <w:contextualSpacing/>
        <w:jc w:val="both"/>
        <w:rPr>
          <w:sz w:val="26"/>
          <w:szCs w:val="26"/>
          <w:lang w:val="uk-UA"/>
        </w:rPr>
      </w:pPr>
      <w:r w:rsidRPr="0069111E">
        <w:rPr>
          <w:color w:val="000000"/>
          <w:lang w:val="uk-UA"/>
        </w:rPr>
        <w:t xml:space="preserve">Пропозиції щодо дозволених обсягів викидів забруднюючих речовин в атмосферне повітря стаціонарними джерелами, які віднесені до основних джерел викидів та пропозиції щодо дозволених обсягів викидів забруднюючих речовин в атмосферне повітря стаціонарними джерелами, які віднесені до інших джерел викидів, встановлені згідно з вимогами законодавства України. </w:t>
      </w:r>
      <w:r w:rsidRPr="0069111E">
        <w:rPr>
          <w:color w:val="000000"/>
        </w:rPr>
        <w:t xml:space="preserve">Для </w:t>
      </w:r>
      <w:proofErr w:type="spellStart"/>
      <w:r w:rsidRPr="0069111E">
        <w:rPr>
          <w:color w:val="000000"/>
        </w:rPr>
        <w:t>неорганізованих</w:t>
      </w:r>
      <w:proofErr w:type="spellEnd"/>
      <w:r w:rsidRPr="0069111E">
        <w:rPr>
          <w:color w:val="000000"/>
        </w:rPr>
        <w:t xml:space="preserve"> </w:t>
      </w:r>
      <w:proofErr w:type="spellStart"/>
      <w:r w:rsidRPr="0069111E">
        <w:rPr>
          <w:color w:val="000000"/>
        </w:rPr>
        <w:t>стаціонарних</w:t>
      </w:r>
      <w:proofErr w:type="spellEnd"/>
      <w:r w:rsidRPr="0069111E">
        <w:rPr>
          <w:color w:val="000000"/>
        </w:rPr>
        <w:t xml:space="preserve"> </w:t>
      </w:r>
      <w:proofErr w:type="spellStart"/>
      <w:r w:rsidRPr="0069111E">
        <w:rPr>
          <w:color w:val="000000"/>
        </w:rPr>
        <w:t>джерел</w:t>
      </w:r>
      <w:proofErr w:type="spellEnd"/>
      <w:r w:rsidRPr="0069111E">
        <w:rPr>
          <w:color w:val="000000"/>
        </w:rPr>
        <w:t xml:space="preserve"> </w:t>
      </w:r>
      <w:proofErr w:type="spellStart"/>
      <w:r w:rsidRPr="0069111E">
        <w:rPr>
          <w:color w:val="000000"/>
        </w:rPr>
        <w:t>нормативи</w:t>
      </w:r>
      <w:proofErr w:type="spellEnd"/>
      <w:r w:rsidRPr="0069111E">
        <w:rPr>
          <w:color w:val="000000"/>
        </w:rPr>
        <w:t xml:space="preserve"> </w:t>
      </w:r>
      <w:proofErr w:type="spellStart"/>
      <w:r w:rsidRPr="0069111E">
        <w:rPr>
          <w:color w:val="000000"/>
        </w:rPr>
        <w:t>гранично</w:t>
      </w:r>
      <w:proofErr w:type="spellEnd"/>
      <w:r w:rsidRPr="0069111E">
        <w:rPr>
          <w:color w:val="000000"/>
        </w:rPr>
        <w:t xml:space="preserve"> </w:t>
      </w:r>
      <w:proofErr w:type="spellStart"/>
      <w:r w:rsidRPr="0069111E">
        <w:rPr>
          <w:color w:val="000000"/>
        </w:rPr>
        <w:t>допустимих</w:t>
      </w:r>
      <w:proofErr w:type="spellEnd"/>
      <w:r w:rsidRPr="0069111E">
        <w:rPr>
          <w:color w:val="000000"/>
        </w:rPr>
        <w:t xml:space="preserve"> </w:t>
      </w:r>
      <w:proofErr w:type="spellStart"/>
      <w:r w:rsidRPr="0069111E">
        <w:rPr>
          <w:color w:val="000000"/>
        </w:rPr>
        <w:t>викидів</w:t>
      </w:r>
      <w:proofErr w:type="spellEnd"/>
      <w:r w:rsidRPr="0069111E">
        <w:rPr>
          <w:color w:val="000000"/>
        </w:rPr>
        <w:t xml:space="preserve"> </w:t>
      </w:r>
      <w:proofErr w:type="spellStart"/>
      <w:r w:rsidRPr="0069111E">
        <w:rPr>
          <w:color w:val="000000"/>
        </w:rPr>
        <w:t>забруднюючих</w:t>
      </w:r>
      <w:proofErr w:type="spellEnd"/>
      <w:r w:rsidRPr="0069111E">
        <w:rPr>
          <w:color w:val="000000"/>
        </w:rPr>
        <w:t xml:space="preserve"> </w:t>
      </w:r>
      <w:proofErr w:type="spellStart"/>
      <w:r w:rsidRPr="0069111E">
        <w:rPr>
          <w:color w:val="000000"/>
        </w:rPr>
        <w:t>речовин</w:t>
      </w:r>
      <w:proofErr w:type="spellEnd"/>
      <w:r w:rsidRPr="0069111E">
        <w:rPr>
          <w:color w:val="000000"/>
        </w:rPr>
        <w:t xml:space="preserve"> не </w:t>
      </w:r>
      <w:proofErr w:type="spellStart"/>
      <w:r w:rsidRPr="0069111E">
        <w:rPr>
          <w:color w:val="000000"/>
        </w:rPr>
        <w:t>встановлюються</w:t>
      </w:r>
      <w:proofErr w:type="spellEnd"/>
      <w:r w:rsidRPr="0069111E">
        <w:rPr>
          <w:color w:val="000000"/>
        </w:rPr>
        <w:t xml:space="preserve">. </w:t>
      </w:r>
      <w:proofErr w:type="spellStart"/>
      <w:r w:rsidRPr="0069111E">
        <w:rPr>
          <w:color w:val="000000"/>
        </w:rPr>
        <w:t>Регулювання</w:t>
      </w:r>
      <w:proofErr w:type="spellEnd"/>
      <w:r w:rsidRPr="0069111E">
        <w:rPr>
          <w:color w:val="000000"/>
        </w:rPr>
        <w:t xml:space="preserve"> </w:t>
      </w:r>
      <w:proofErr w:type="spellStart"/>
      <w:r w:rsidRPr="0069111E">
        <w:rPr>
          <w:color w:val="000000"/>
        </w:rPr>
        <w:t>викидів</w:t>
      </w:r>
      <w:proofErr w:type="spellEnd"/>
      <w:r w:rsidRPr="0069111E">
        <w:rPr>
          <w:color w:val="000000"/>
        </w:rPr>
        <w:t xml:space="preserve"> </w:t>
      </w:r>
      <w:proofErr w:type="spellStart"/>
      <w:r w:rsidRPr="0069111E">
        <w:rPr>
          <w:color w:val="000000"/>
        </w:rPr>
        <w:t>від</w:t>
      </w:r>
      <w:proofErr w:type="spellEnd"/>
      <w:r w:rsidRPr="0069111E">
        <w:rPr>
          <w:color w:val="000000"/>
        </w:rPr>
        <w:t xml:space="preserve"> </w:t>
      </w:r>
      <w:proofErr w:type="spellStart"/>
      <w:r w:rsidRPr="0069111E">
        <w:rPr>
          <w:color w:val="000000"/>
        </w:rPr>
        <w:t>цих</w:t>
      </w:r>
      <w:proofErr w:type="spellEnd"/>
      <w:r w:rsidRPr="0069111E">
        <w:rPr>
          <w:color w:val="000000"/>
        </w:rPr>
        <w:t xml:space="preserve"> </w:t>
      </w:r>
      <w:proofErr w:type="spellStart"/>
      <w:r w:rsidRPr="0069111E">
        <w:rPr>
          <w:color w:val="000000"/>
        </w:rPr>
        <w:t>джерел</w:t>
      </w:r>
      <w:proofErr w:type="spellEnd"/>
      <w:r w:rsidRPr="0069111E">
        <w:rPr>
          <w:color w:val="000000"/>
        </w:rPr>
        <w:t xml:space="preserve"> </w:t>
      </w:r>
      <w:proofErr w:type="spellStart"/>
      <w:r w:rsidRPr="0069111E">
        <w:rPr>
          <w:color w:val="000000"/>
        </w:rPr>
        <w:t>здійснюється</w:t>
      </w:r>
      <w:proofErr w:type="spellEnd"/>
      <w:r w:rsidRPr="0069111E">
        <w:rPr>
          <w:color w:val="000000"/>
        </w:rPr>
        <w:t xml:space="preserve"> шляхом </w:t>
      </w:r>
      <w:proofErr w:type="spellStart"/>
      <w:r w:rsidRPr="0069111E">
        <w:rPr>
          <w:color w:val="000000"/>
        </w:rPr>
        <w:t>встановлення</w:t>
      </w:r>
      <w:proofErr w:type="spellEnd"/>
      <w:r w:rsidRPr="0069111E">
        <w:rPr>
          <w:color w:val="000000"/>
        </w:rPr>
        <w:t xml:space="preserve"> </w:t>
      </w:r>
      <w:proofErr w:type="spellStart"/>
      <w:r w:rsidRPr="0069111E">
        <w:rPr>
          <w:color w:val="000000"/>
        </w:rPr>
        <w:t>вимог</w:t>
      </w:r>
      <w:proofErr w:type="spellEnd"/>
      <w:r w:rsidRPr="0069111E">
        <w:rPr>
          <w:color w:val="000000"/>
        </w:rPr>
        <w:t xml:space="preserve"> у </w:t>
      </w:r>
      <w:proofErr w:type="spellStart"/>
      <w:r w:rsidRPr="0069111E">
        <w:rPr>
          <w:color w:val="000000"/>
        </w:rPr>
        <w:t>дозволі</w:t>
      </w:r>
      <w:proofErr w:type="spellEnd"/>
      <w:r w:rsidRPr="0069111E">
        <w:rPr>
          <w:color w:val="000000"/>
        </w:rPr>
        <w:t xml:space="preserve"> на </w:t>
      </w:r>
      <w:proofErr w:type="spellStart"/>
      <w:r w:rsidRPr="0069111E">
        <w:rPr>
          <w:color w:val="000000"/>
        </w:rPr>
        <w:t>викиди</w:t>
      </w:r>
      <w:proofErr w:type="spellEnd"/>
      <w:r w:rsidRPr="0069111E">
        <w:rPr>
          <w:color w:val="000000"/>
        </w:rPr>
        <w:t xml:space="preserve">.  </w:t>
      </w:r>
    </w:p>
    <w:sectPr w:rsidR="00602EBB" w:rsidSect="00B2394F">
      <w:footerReference w:type="default" r:id="rId14"/>
      <w:pgSz w:w="11906" w:h="16838"/>
      <w:pgMar w:top="1134" w:right="1133" w:bottom="720" w:left="1077" w:header="22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428D43" w14:textId="77777777" w:rsidR="00A5629A" w:rsidRDefault="00A5629A">
      <w:r>
        <w:separator/>
      </w:r>
    </w:p>
  </w:endnote>
  <w:endnote w:type="continuationSeparator" w:id="0">
    <w:p w14:paraId="24991F41" w14:textId="77777777" w:rsidR="00A5629A" w:rsidRDefault="00A56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Journal">
    <w:altName w:val="Times New Roman"/>
    <w:charset w:val="00"/>
    <w:family w:val="auto"/>
    <w:pitch w:val="variable"/>
    <w:sig w:usb0="00000087" w:usb1="00000000" w:usb2="00000000" w:usb3="00000000" w:csb0="0000001B" w:csb1="00000000"/>
  </w:font>
  <w:font w:name="Cambria">
    <w:panose1 w:val="02040503050406030204"/>
    <w:charset w:val="CC"/>
    <w:family w:val="roman"/>
    <w:pitch w:val="variable"/>
    <w:sig w:usb0="E00006FF" w:usb1="420024FF" w:usb2="02000000" w:usb3="00000000" w:csb0="0000019F" w:csb1="00000000"/>
  </w:font>
  <w:font w:name="ISOCPEUR">
    <w:altName w:val="Calibri"/>
    <w:charset w:val="CC"/>
    <w:family w:val="swiss"/>
    <w:pitch w:val="variable"/>
    <w:sig w:usb0="00000287" w:usb1="00000000" w:usb2="00000000" w:usb3="00000000" w:csb0="0000009F" w:csb1="00000000"/>
  </w:font>
  <w:font w:name="GOST type A">
    <w:panose1 w:val="020B0500000000000000"/>
    <w:charset w:val="CC"/>
    <w:family w:val="swiss"/>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Liberation Serif">
    <w:altName w:val="Times New Roman"/>
    <w:charset w:val="CC"/>
    <w:family w:val="roman"/>
    <w:pitch w:val="variable"/>
  </w:font>
  <w:font w:name="WenQuanYi Micro Hei">
    <w:altName w:val="Times New Roman"/>
    <w:charset w:val="00"/>
    <w:family w:val="auto"/>
    <w:pitch w:val="variable"/>
  </w:font>
  <w:font w:name="Lohit Devanagari">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ndara">
    <w:panose1 w:val="020E0502030303020204"/>
    <w:charset w:val="CC"/>
    <w:family w:val="swiss"/>
    <w:pitch w:val="variable"/>
    <w:sig w:usb0="A00002EF" w:usb1="4000A44B" w:usb2="00000000" w:usb3="00000000" w:csb0="0000019F" w:csb1="00000000"/>
  </w:font>
  <w:font w:name="Constantia">
    <w:panose1 w:val="02030602050306030303"/>
    <w:charset w:val="CC"/>
    <w:family w:val="roman"/>
    <w:pitch w:val="variable"/>
    <w:sig w:usb0="A00002EF" w:usb1="4000204B" w:usb2="00000000" w:usb3="00000000" w:csb0="0000019F" w:csb1="00000000"/>
  </w:font>
  <w:font w:name="Georgia">
    <w:panose1 w:val="02040502050405020303"/>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ordiaUPC">
    <w:charset w:val="DE"/>
    <w:family w:val="swiss"/>
    <w:pitch w:val="variable"/>
    <w:sig w:usb0="81000003" w:usb1="00000000" w:usb2="00000000" w:usb3="00000000" w:csb0="00010001" w:csb1="00000000"/>
  </w:font>
  <w:font w:name="Impact">
    <w:panose1 w:val="020B0806030902050204"/>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Century Schoolbook">
    <w:charset w:val="00"/>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65AA63" w14:textId="77777777" w:rsidR="00D815AB" w:rsidRPr="00285B7D" w:rsidRDefault="00D815AB" w:rsidP="00285B7D">
    <w:pPr>
      <w:pStyle w:val="a6"/>
      <w:pBdr>
        <w:top w:val="single" w:sz="4" w:space="1" w:color="auto"/>
      </w:pBdr>
      <w:jc w:val="right"/>
      <w:rPr>
        <w:b/>
        <w:lang w:val="uk-UA"/>
      </w:rPr>
    </w:pPr>
    <w:r w:rsidRPr="00787F35">
      <w:rPr>
        <w:b/>
      </w:rPr>
      <w:tab/>
    </w:r>
    <w:r w:rsidRPr="002361F5">
      <w:rPr>
        <w:rFonts w:ascii="GOST type A" w:hAnsi="GOST type A"/>
        <w:i/>
      </w:rPr>
      <w:fldChar w:fldCharType="begin"/>
    </w:r>
    <w:r w:rsidRPr="00CC1638">
      <w:rPr>
        <w:rFonts w:ascii="GOST type A" w:hAnsi="GOST type A"/>
        <w:i/>
      </w:rPr>
      <w:instrText>PAGE   \* MERGEFORMAT</w:instrText>
    </w:r>
    <w:r w:rsidRPr="002361F5">
      <w:rPr>
        <w:rFonts w:ascii="GOST type A" w:hAnsi="GOST type A"/>
        <w:i/>
      </w:rPr>
      <w:fldChar w:fldCharType="separate"/>
    </w:r>
    <w:r w:rsidR="00FA37DA">
      <w:rPr>
        <w:rFonts w:ascii="GOST type A" w:hAnsi="GOST type A"/>
        <w:i/>
        <w:noProof/>
      </w:rPr>
      <w:t>1</w:t>
    </w:r>
    <w:r w:rsidRPr="002361F5">
      <w:rPr>
        <w:rFonts w:ascii="GOST type A" w:hAnsi="GOST type A"/>
        <w: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84121" w14:textId="77777777" w:rsidR="00D815AB" w:rsidRPr="00285B7D" w:rsidRDefault="00D815AB" w:rsidP="00285B7D">
    <w:pPr>
      <w:pStyle w:val="a6"/>
      <w:pBdr>
        <w:top w:val="single" w:sz="4" w:space="1" w:color="auto"/>
      </w:pBdr>
      <w:jc w:val="right"/>
      <w:rPr>
        <w:b/>
        <w:lang w:val="uk-UA"/>
      </w:rPr>
    </w:pPr>
    <w:r w:rsidRPr="002361F5">
      <w:rPr>
        <w:rFonts w:ascii="GOST type A" w:hAnsi="GOST type A"/>
        <w:i/>
      </w:rPr>
      <w:fldChar w:fldCharType="begin"/>
    </w:r>
    <w:r w:rsidRPr="00CC1638">
      <w:rPr>
        <w:rFonts w:ascii="GOST type A" w:hAnsi="GOST type A"/>
        <w:i/>
      </w:rPr>
      <w:instrText>PAGE   \* MERGEFORMAT</w:instrText>
    </w:r>
    <w:r w:rsidRPr="002361F5">
      <w:rPr>
        <w:rFonts w:ascii="GOST type A" w:hAnsi="GOST type A"/>
        <w:i/>
      </w:rPr>
      <w:fldChar w:fldCharType="separate"/>
    </w:r>
    <w:r w:rsidR="002F28B6">
      <w:rPr>
        <w:rFonts w:ascii="GOST type A" w:hAnsi="GOST type A"/>
        <w:i/>
        <w:noProof/>
      </w:rPr>
      <w:t>36</w:t>
    </w:r>
    <w:r w:rsidRPr="002361F5">
      <w:rPr>
        <w:rFonts w:ascii="GOST type A" w:hAnsi="GOST type A"/>
        <w: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E79EF3" w14:textId="77777777" w:rsidR="00D815AB" w:rsidRPr="00285B7D" w:rsidRDefault="00D815AB" w:rsidP="00E01A43">
    <w:pPr>
      <w:pStyle w:val="a6"/>
      <w:pBdr>
        <w:top w:val="single" w:sz="4" w:space="1" w:color="auto"/>
      </w:pBdr>
      <w:jc w:val="right"/>
      <w:rPr>
        <w:b/>
        <w:lang w:val="uk-UA"/>
      </w:rPr>
    </w:pPr>
    <w:r w:rsidRPr="00787F35">
      <w:rPr>
        <w:b/>
      </w:rPr>
      <w:tab/>
    </w:r>
    <w:r w:rsidRPr="002361F5">
      <w:rPr>
        <w:rFonts w:ascii="GOST type A" w:hAnsi="GOST type A"/>
        <w:i/>
      </w:rPr>
      <w:fldChar w:fldCharType="begin"/>
    </w:r>
    <w:r w:rsidRPr="00CC1638">
      <w:rPr>
        <w:rFonts w:ascii="GOST type A" w:hAnsi="GOST type A"/>
        <w:i/>
      </w:rPr>
      <w:instrText>PAGE   \* MERGEFORMAT</w:instrText>
    </w:r>
    <w:r w:rsidRPr="002361F5">
      <w:rPr>
        <w:rFonts w:ascii="GOST type A" w:hAnsi="GOST type A"/>
        <w:i/>
      </w:rPr>
      <w:fldChar w:fldCharType="separate"/>
    </w:r>
    <w:r w:rsidR="002F28B6">
      <w:rPr>
        <w:rFonts w:ascii="GOST type A" w:hAnsi="GOST type A"/>
        <w:i/>
        <w:noProof/>
      </w:rPr>
      <w:t>39</w:t>
    </w:r>
    <w:r w:rsidRPr="002361F5">
      <w:rPr>
        <w:rFonts w:ascii="GOST type A" w:hAnsi="GOST type A"/>
        <w:i/>
      </w:rPr>
      <w:fldChar w:fldCharType="end"/>
    </w:r>
  </w:p>
  <w:p w14:paraId="59C98B8B" w14:textId="77777777" w:rsidR="00D815AB" w:rsidRPr="00E01A43" w:rsidRDefault="00D815AB" w:rsidP="00E01A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49CD1F" w14:textId="77777777" w:rsidR="00A5629A" w:rsidRDefault="00A5629A">
      <w:r>
        <w:separator/>
      </w:r>
    </w:p>
  </w:footnote>
  <w:footnote w:type="continuationSeparator" w:id="0">
    <w:p w14:paraId="2511A6D8" w14:textId="77777777" w:rsidR="00A5629A" w:rsidRDefault="00A562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DB20136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CB5D53"/>
    <w:multiLevelType w:val="hybridMultilevel"/>
    <w:tmpl w:val="44E22676"/>
    <w:lvl w:ilvl="0" w:tplc="F0A6D028">
      <w:start w:val="1"/>
      <w:numFmt w:val="decimal"/>
      <w:lvlText w:val="%1)"/>
      <w:lvlJc w:val="left"/>
      <w:pPr>
        <w:ind w:left="1375" w:hanging="360"/>
      </w:pPr>
      <w:rPr>
        <w:rFonts w:hint="default"/>
        <w:b/>
        <w:i w:val="0"/>
      </w:rPr>
    </w:lvl>
    <w:lvl w:ilvl="1" w:tplc="04220019" w:tentative="1">
      <w:start w:val="1"/>
      <w:numFmt w:val="lowerLetter"/>
      <w:lvlText w:val="%2."/>
      <w:lvlJc w:val="left"/>
      <w:pPr>
        <w:ind w:left="2095" w:hanging="360"/>
      </w:pPr>
    </w:lvl>
    <w:lvl w:ilvl="2" w:tplc="0422001B" w:tentative="1">
      <w:start w:val="1"/>
      <w:numFmt w:val="lowerRoman"/>
      <w:lvlText w:val="%3."/>
      <w:lvlJc w:val="right"/>
      <w:pPr>
        <w:ind w:left="2815" w:hanging="180"/>
      </w:pPr>
    </w:lvl>
    <w:lvl w:ilvl="3" w:tplc="0422000F" w:tentative="1">
      <w:start w:val="1"/>
      <w:numFmt w:val="decimal"/>
      <w:lvlText w:val="%4."/>
      <w:lvlJc w:val="left"/>
      <w:pPr>
        <w:ind w:left="3535" w:hanging="360"/>
      </w:pPr>
    </w:lvl>
    <w:lvl w:ilvl="4" w:tplc="04220019" w:tentative="1">
      <w:start w:val="1"/>
      <w:numFmt w:val="lowerLetter"/>
      <w:lvlText w:val="%5."/>
      <w:lvlJc w:val="left"/>
      <w:pPr>
        <w:ind w:left="4255" w:hanging="360"/>
      </w:pPr>
    </w:lvl>
    <w:lvl w:ilvl="5" w:tplc="0422001B" w:tentative="1">
      <w:start w:val="1"/>
      <w:numFmt w:val="lowerRoman"/>
      <w:lvlText w:val="%6."/>
      <w:lvlJc w:val="right"/>
      <w:pPr>
        <w:ind w:left="4975" w:hanging="180"/>
      </w:pPr>
    </w:lvl>
    <w:lvl w:ilvl="6" w:tplc="0422000F" w:tentative="1">
      <w:start w:val="1"/>
      <w:numFmt w:val="decimal"/>
      <w:lvlText w:val="%7."/>
      <w:lvlJc w:val="left"/>
      <w:pPr>
        <w:ind w:left="5695" w:hanging="360"/>
      </w:pPr>
    </w:lvl>
    <w:lvl w:ilvl="7" w:tplc="04220019" w:tentative="1">
      <w:start w:val="1"/>
      <w:numFmt w:val="lowerLetter"/>
      <w:lvlText w:val="%8."/>
      <w:lvlJc w:val="left"/>
      <w:pPr>
        <w:ind w:left="6415" w:hanging="360"/>
      </w:pPr>
    </w:lvl>
    <w:lvl w:ilvl="8" w:tplc="0422001B" w:tentative="1">
      <w:start w:val="1"/>
      <w:numFmt w:val="lowerRoman"/>
      <w:lvlText w:val="%9."/>
      <w:lvlJc w:val="right"/>
      <w:pPr>
        <w:ind w:left="7135" w:hanging="180"/>
      </w:pPr>
    </w:lvl>
  </w:abstractNum>
  <w:abstractNum w:abstractNumId="2" w15:restartNumberingAfterBreak="0">
    <w:nsid w:val="0DBF1945"/>
    <w:multiLevelType w:val="hybridMultilevel"/>
    <w:tmpl w:val="F160A93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17C17AF9"/>
    <w:multiLevelType w:val="hybridMultilevel"/>
    <w:tmpl w:val="42148E40"/>
    <w:lvl w:ilvl="0" w:tplc="AE5232C6">
      <w:start w:val="1"/>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4" w15:restartNumberingAfterBreak="0">
    <w:nsid w:val="1A1F5E33"/>
    <w:multiLevelType w:val="hybridMultilevel"/>
    <w:tmpl w:val="113C8F3C"/>
    <w:lvl w:ilvl="0" w:tplc="16A05DD0">
      <w:start w:val="2"/>
      <w:numFmt w:val="bullet"/>
      <w:lvlText w:val="-"/>
      <w:lvlJc w:val="left"/>
      <w:pPr>
        <w:ind w:left="1571" w:hanging="360"/>
      </w:pPr>
      <w:rPr>
        <w:rFonts w:ascii="Times New Roman" w:eastAsia="Times New Roman" w:hAnsi="Times New Roman" w:cs="Times New Roman" w:hint="default"/>
      </w:rPr>
    </w:lvl>
    <w:lvl w:ilvl="1" w:tplc="04220003" w:tentative="1">
      <w:start w:val="1"/>
      <w:numFmt w:val="bullet"/>
      <w:lvlText w:val="o"/>
      <w:lvlJc w:val="left"/>
      <w:pPr>
        <w:ind w:left="2291" w:hanging="360"/>
      </w:pPr>
      <w:rPr>
        <w:rFonts w:ascii="Courier New" w:hAnsi="Courier New" w:cs="Courier New" w:hint="default"/>
      </w:rPr>
    </w:lvl>
    <w:lvl w:ilvl="2" w:tplc="04220005" w:tentative="1">
      <w:start w:val="1"/>
      <w:numFmt w:val="bullet"/>
      <w:lvlText w:val=""/>
      <w:lvlJc w:val="left"/>
      <w:pPr>
        <w:ind w:left="3011" w:hanging="360"/>
      </w:pPr>
      <w:rPr>
        <w:rFonts w:ascii="Wingdings" w:hAnsi="Wingdings" w:hint="default"/>
      </w:rPr>
    </w:lvl>
    <w:lvl w:ilvl="3" w:tplc="04220001" w:tentative="1">
      <w:start w:val="1"/>
      <w:numFmt w:val="bullet"/>
      <w:lvlText w:val=""/>
      <w:lvlJc w:val="left"/>
      <w:pPr>
        <w:ind w:left="3731" w:hanging="360"/>
      </w:pPr>
      <w:rPr>
        <w:rFonts w:ascii="Symbol" w:hAnsi="Symbol" w:hint="default"/>
      </w:rPr>
    </w:lvl>
    <w:lvl w:ilvl="4" w:tplc="04220003" w:tentative="1">
      <w:start w:val="1"/>
      <w:numFmt w:val="bullet"/>
      <w:lvlText w:val="o"/>
      <w:lvlJc w:val="left"/>
      <w:pPr>
        <w:ind w:left="4451" w:hanging="360"/>
      </w:pPr>
      <w:rPr>
        <w:rFonts w:ascii="Courier New" w:hAnsi="Courier New" w:cs="Courier New" w:hint="default"/>
      </w:rPr>
    </w:lvl>
    <w:lvl w:ilvl="5" w:tplc="04220005" w:tentative="1">
      <w:start w:val="1"/>
      <w:numFmt w:val="bullet"/>
      <w:lvlText w:val=""/>
      <w:lvlJc w:val="left"/>
      <w:pPr>
        <w:ind w:left="5171" w:hanging="360"/>
      </w:pPr>
      <w:rPr>
        <w:rFonts w:ascii="Wingdings" w:hAnsi="Wingdings" w:hint="default"/>
      </w:rPr>
    </w:lvl>
    <w:lvl w:ilvl="6" w:tplc="04220001" w:tentative="1">
      <w:start w:val="1"/>
      <w:numFmt w:val="bullet"/>
      <w:lvlText w:val=""/>
      <w:lvlJc w:val="left"/>
      <w:pPr>
        <w:ind w:left="5891" w:hanging="360"/>
      </w:pPr>
      <w:rPr>
        <w:rFonts w:ascii="Symbol" w:hAnsi="Symbol" w:hint="default"/>
      </w:rPr>
    </w:lvl>
    <w:lvl w:ilvl="7" w:tplc="04220003" w:tentative="1">
      <w:start w:val="1"/>
      <w:numFmt w:val="bullet"/>
      <w:lvlText w:val="o"/>
      <w:lvlJc w:val="left"/>
      <w:pPr>
        <w:ind w:left="6611" w:hanging="360"/>
      </w:pPr>
      <w:rPr>
        <w:rFonts w:ascii="Courier New" w:hAnsi="Courier New" w:cs="Courier New" w:hint="default"/>
      </w:rPr>
    </w:lvl>
    <w:lvl w:ilvl="8" w:tplc="04220005" w:tentative="1">
      <w:start w:val="1"/>
      <w:numFmt w:val="bullet"/>
      <w:lvlText w:val=""/>
      <w:lvlJc w:val="left"/>
      <w:pPr>
        <w:ind w:left="7331" w:hanging="360"/>
      </w:pPr>
      <w:rPr>
        <w:rFonts w:ascii="Wingdings" w:hAnsi="Wingdings" w:hint="default"/>
      </w:rPr>
    </w:lvl>
  </w:abstractNum>
  <w:abstractNum w:abstractNumId="5" w15:restartNumberingAfterBreak="0">
    <w:nsid w:val="1ED4523C"/>
    <w:multiLevelType w:val="hybridMultilevel"/>
    <w:tmpl w:val="C2CA4D86"/>
    <w:lvl w:ilvl="0" w:tplc="0E0AE340">
      <w:start w:val="1"/>
      <w:numFmt w:val="decimal"/>
      <w:lvlText w:val="(%1."/>
      <w:lvlJc w:val="left"/>
      <w:pPr>
        <w:ind w:left="1125" w:hanging="405"/>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6" w15:restartNumberingAfterBreak="0">
    <w:nsid w:val="25377ADA"/>
    <w:multiLevelType w:val="hybridMultilevel"/>
    <w:tmpl w:val="E0E0B62E"/>
    <w:lvl w:ilvl="0" w:tplc="6EE491AC">
      <w:start w:val="1"/>
      <w:numFmt w:val="bullet"/>
      <w:lvlText w:val="-"/>
      <w:lvlJc w:val="left"/>
      <w:pPr>
        <w:ind w:left="666" w:hanging="360"/>
      </w:pPr>
      <w:rPr>
        <w:rFonts w:ascii="Times New Roman" w:eastAsia="Times New Roman" w:hAnsi="Times New Roman" w:cs="Times New Roman" w:hint="default"/>
      </w:rPr>
    </w:lvl>
    <w:lvl w:ilvl="1" w:tplc="04220003" w:tentative="1">
      <w:start w:val="1"/>
      <w:numFmt w:val="bullet"/>
      <w:lvlText w:val="o"/>
      <w:lvlJc w:val="left"/>
      <w:pPr>
        <w:ind w:left="1386" w:hanging="360"/>
      </w:pPr>
      <w:rPr>
        <w:rFonts w:ascii="Courier New" w:hAnsi="Courier New" w:cs="Courier New" w:hint="default"/>
      </w:rPr>
    </w:lvl>
    <w:lvl w:ilvl="2" w:tplc="04220005" w:tentative="1">
      <w:start w:val="1"/>
      <w:numFmt w:val="bullet"/>
      <w:lvlText w:val=""/>
      <w:lvlJc w:val="left"/>
      <w:pPr>
        <w:ind w:left="2106" w:hanging="360"/>
      </w:pPr>
      <w:rPr>
        <w:rFonts w:ascii="Wingdings" w:hAnsi="Wingdings" w:hint="default"/>
      </w:rPr>
    </w:lvl>
    <w:lvl w:ilvl="3" w:tplc="04220001" w:tentative="1">
      <w:start w:val="1"/>
      <w:numFmt w:val="bullet"/>
      <w:lvlText w:val=""/>
      <w:lvlJc w:val="left"/>
      <w:pPr>
        <w:ind w:left="2826" w:hanging="360"/>
      </w:pPr>
      <w:rPr>
        <w:rFonts w:ascii="Symbol" w:hAnsi="Symbol" w:hint="default"/>
      </w:rPr>
    </w:lvl>
    <w:lvl w:ilvl="4" w:tplc="04220003" w:tentative="1">
      <w:start w:val="1"/>
      <w:numFmt w:val="bullet"/>
      <w:lvlText w:val="o"/>
      <w:lvlJc w:val="left"/>
      <w:pPr>
        <w:ind w:left="3546" w:hanging="360"/>
      </w:pPr>
      <w:rPr>
        <w:rFonts w:ascii="Courier New" w:hAnsi="Courier New" w:cs="Courier New" w:hint="default"/>
      </w:rPr>
    </w:lvl>
    <w:lvl w:ilvl="5" w:tplc="04220005" w:tentative="1">
      <w:start w:val="1"/>
      <w:numFmt w:val="bullet"/>
      <w:lvlText w:val=""/>
      <w:lvlJc w:val="left"/>
      <w:pPr>
        <w:ind w:left="4266" w:hanging="360"/>
      </w:pPr>
      <w:rPr>
        <w:rFonts w:ascii="Wingdings" w:hAnsi="Wingdings" w:hint="default"/>
      </w:rPr>
    </w:lvl>
    <w:lvl w:ilvl="6" w:tplc="04220001" w:tentative="1">
      <w:start w:val="1"/>
      <w:numFmt w:val="bullet"/>
      <w:lvlText w:val=""/>
      <w:lvlJc w:val="left"/>
      <w:pPr>
        <w:ind w:left="4986" w:hanging="360"/>
      </w:pPr>
      <w:rPr>
        <w:rFonts w:ascii="Symbol" w:hAnsi="Symbol" w:hint="default"/>
      </w:rPr>
    </w:lvl>
    <w:lvl w:ilvl="7" w:tplc="04220003" w:tentative="1">
      <w:start w:val="1"/>
      <w:numFmt w:val="bullet"/>
      <w:lvlText w:val="o"/>
      <w:lvlJc w:val="left"/>
      <w:pPr>
        <w:ind w:left="5706" w:hanging="360"/>
      </w:pPr>
      <w:rPr>
        <w:rFonts w:ascii="Courier New" w:hAnsi="Courier New" w:cs="Courier New" w:hint="default"/>
      </w:rPr>
    </w:lvl>
    <w:lvl w:ilvl="8" w:tplc="04220005" w:tentative="1">
      <w:start w:val="1"/>
      <w:numFmt w:val="bullet"/>
      <w:lvlText w:val=""/>
      <w:lvlJc w:val="left"/>
      <w:pPr>
        <w:ind w:left="6426" w:hanging="360"/>
      </w:pPr>
      <w:rPr>
        <w:rFonts w:ascii="Wingdings" w:hAnsi="Wingdings" w:hint="default"/>
      </w:rPr>
    </w:lvl>
  </w:abstractNum>
  <w:abstractNum w:abstractNumId="7" w15:restartNumberingAfterBreak="0">
    <w:nsid w:val="2D5A09F5"/>
    <w:multiLevelType w:val="hybridMultilevel"/>
    <w:tmpl w:val="39C81F54"/>
    <w:styleLink w:val="WWNum71"/>
    <w:lvl w:ilvl="0" w:tplc="F1D6342A">
      <w:start w:val="1"/>
      <w:numFmt w:val="bullet"/>
      <w:lvlText w:val="-"/>
      <w:lvlJc w:val="left"/>
      <w:pPr>
        <w:ind w:left="2329" w:hanging="360"/>
      </w:pPr>
      <w:rPr>
        <w:rFonts w:ascii="Calibri" w:hAnsi="Calibri"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2F731A33"/>
    <w:multiLevelType w:val="hybridMultilevel"/>
    <w:tmpl w:val="7A5C9B9E"/>
    <w:styleLink w:val="WWNum73"/>
    <w:lvl w:ilvl="0" w:tplc="F1D6342A">
      <w:start w:val="1"/>
      <w:numFmt w:val="bullet"/>
      <w:lvlText w:val="-"/>
      <w:lvlJc w:val="left"/>
      <w:pPr>
        <w:ind w:left="1429" w:hanging="360"/>
      </w:pPr>
      <w:rPr>
        <w:rFonts w:ascii="Calibri" w:hAnsi="Calibri"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9" w15:restartNumberingAfterBreak="0">
    <w:nsid w:val="3AEC3CFA"/>
    <w:multiLevelType w:val="hybridMultilevel"/>
    <w:tmpl w:val="18E8E854"/>
    <w:styleLink w:val="WWNum74"/>
    <w:lvl w:ilvl="0" w:tplc="F1D6342A">
      <w:start w:val="1"/>
      <w:numFmt w:val="bullet"/>
      <w:lvlText w:val="-"/>
      <w:lvlJc w:val="left"/>
      <w:pPr>
        <w:ind w:left="720" w:hanging="360"/>
      </w:pPr>
      <w:rPr>
        <w:rFonts w:ascii="Calibri" w:hAnsi="Calibri"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436F4CF1"/>
    <w:multiLevelType w:val="hybridMultilevel"/>
    <w:tmpl w:val="DB7484C6"/>
    <w:styleLink w:val="WWNum77"/>
    <w:lvl w:ilvl="0" w:tplc="0419000D">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1" w15:restartNumberingAfterBreak="0">
    <w:nsid w:val="454659AB"/>
    <w:multiLevelType w:val="hybridMultilevel"/>
    <w:tmpl w:val="584CBFCE"/>
    <w:lvl w:ilvl="0" w:tplc="79E60BE4">
      <w:start w:val="5"/>
      <w:numFmt w:val="bullet"/>
      <w:lvlText w:val="-"/>
      <w:lvlJc w:val="left"/>
      <w:pPr>
        <w:ind w:left="720" w:hanging="360"/>
      </w:pPr>
      <w:rPr>
        <w:rFonts w:ascii="Times New Roman" w:eastAsia="Times New Roman" w:hAnsi="Times New Roman" w:hint="default"/>
        <w:b/>
      </w:rPr>
    </w:lvl>
    <w:lvl w:ilvl="1" w:tplc="04220003">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47FC518B"/>
    <w:multiLevelType w:val="multilevel"/>
    <w:tmpl w:val="17602126"/>
    <w:styleLink w:val="WWNum7"/>
    <w:lvl w:ilvl="0">
      <w:numFmt w:val="bullet"/>
      <w:lvlText w:val="-"/>
      <w:lvlJc w:val="left"/>
      <w:rPr>
        <w:rFonts w:ascii="Calibri" w:hAnsi="Calibri"/>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4BFE012D"/>
    <w:multiLevelType w:val="hybridMultilevel"/>
    <w:tmpl w:val="E07C9F0A"/>
    <w:styleLink w:val="WWNum711"/>
    <w:lvl w:ilvl="0" w:tplc="E7261EDA">
      <w:start w:val="1"/>
      <w:numFmt w:val="decimal"/>
      <w:lvlText w:val="%1."/>
      <w:lvlJc w:val="left"/>
      <w:pPr>
        <w:ind w:left="1320" w:hanging="360"/>
      </w:pPr>
      <w:rPr>
        <w:rFonts w:hint="default"/>
        <w:color w:val="auto"/>
      </w:rPr>
    </w:lvl>
    <w:lvl w:ilvl="1" w:tplc="04220003" w:tentative="1">
      <w:start w:val="1"/>
      <w:numFmt w:val="bullet"/>
      <w:lvlText w:val="o"/>
      <w:lvlJc w:val="left"/>
      <w:pPr>
        <w:ind w:left="2040" w:hanging="360"/>
      </w:pPr>
      <w:rPr>
        <w:rFonts w:ascii="Courier New" w:hAnsi="Courier New" w:cs="Courier New" w:hint="default"/>
      </w:rPr>
    </w:lvl>
    <w:lvl w:ilvl="2" w:tplc="04220005" w:tentative="1">
      <w:start w:val="1"/>
      <w:numFmt w:val="bullet"/>
      <w:lvlText w:val=""/>
      <w:lvlJc w:val="left"/>
      <w:pPr>
        <w:ind w:left="2760" w:hanging="360"/>
      </w:pPr>
      <w:rPr>
        <w:rFonts w:ascii="Wingdings" w:hAnsi="Wingdings" w:hint="default"/>
      </w:rPr>
    </w:lvl>
    <w:lvl w:ilvl="3" w:tplc="04220001" w:tentative="1">
      <w:start w:val="1"/>
      <w:numFmt w:val="bullet"/>
      <w:lvlText w:val=""/>
      <w:lvlJc w:val="left"/>
      <w:pPr>
        <w:ind w:left="3480" w:hanging="360"/>
      </w:pPr>
      <w:rPr>
        <w:rFonts w:ascii="Symbol" w:hAnsi="Symbol" w:hint="default"/>
      </w:rPr>
    </w:lvl>
    <w:lvl w:ilvl="4" w:tplc="04220003" w:tentative="1">
      <w:start w:val="1"/>
      <w:numFmt w:val="bullet"/>
      <w:lvlText w:val="o"/>
      <w:lvlJc w:val="left"/>
      <w:pPr>
        <w:ind w:left="4200" w:hanging="360"/>
      </w:pPr>
      <w:rPr>
        <w:rFonts w:ascii="Courier New" w:hAnsi="Courier New" w:cs="Courier New" w:hint="default"/>
      </w:rPr>
    </w:lvl>
    <w:lvl w:ilvl="5" w:tplc="04220005" w:tentative="1">
      <w:start w:val="1"/>
      <w:numFmt w:val="bullet"/>
      <w:lvlText w:val=""/>
      <w:lvlJc w:val="left"/>
      <w:pPr>
        <w:ind w:left="4920" w:hanging="360"/>
      </w:pPr>
      <w:rPr>
        <w:rFonts w:ascii="Wingdings" w:hAnsi="Wingdings" w:hint="default"/>
      </w:rPr>
    </w:lvl>
    <w:lvl w:ilvl="6" w:tplc="04220001" w:tentative="1">
      <w:start w:val="1"/>
      <w:numFmt w:val="bullet"/>
      <w:lvlText w:val=""/>
      <w:lvlJc w:val="left"/>
      <w:pPr>
        <w:ind w:left="5640" w:hanging="360"/>
      </w:pPr>
      <w:rPr>
        <w:rFonts w:ascii="Symbol" w:hAnsi="Symbol" w:hint="default"/>
      </w:rPr>
    </w:lvl>
    <w:lvl w:ilvl="7" w:tplc="04220003" w:tentative="1">
      <w:start w:val="1"/>
      <w:numFmt w:val="bullet"/>
      <w:lvlText w:val="o"/>
      <w:lvlJc w:val="left"/>
      <w:pPr>
        <w:ind w:left="6360" w:hanging="360"/>
      </w:pPr>
      <w:rPr>
        <w:rFonts w:ascii="Courier New" w:hAnsi="Courier New" w:cs="Courier New" w:hint="default"/>
      </w:rPr>
    </w:lvl>
    <w:lvl w:ilvl="8" w:tplc="04220005" w:tentative="1">
      <w:start w:val="1"/>
      <w:numFmt w:val="bullet"/>
      <w:lvlText w:val=""/>
      <w:lvlJc w:val="left"/>
      <w:pPr>
        <w:ind w:left="7080" w:hanging="360"/>
      </w:pPr>
      <w:rPr>
        <w:rFonts w:ascii="Wingdings" w:hAnsi="Wingdings" w:hint="default"/>
      </w:rPr>
    </w:lvl>
  </w:abstractNum>
  <w:abstractNum w:abstractNumId="14" w15:restartNumberingAfterBreak="0">
    <w:nsid w:val="4ED15F49"/>
    <w:multiLevelType w:val="hybridMultilevel"/>
    <w:tmpl w:val="F5DA748E"/>
    <w:lvl w:ilvl="0" w:tplc="6546BDC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5" w15:restartNumberingAfterBreak="0">
    <w:nsid w:val="55E61084"/>
    <w:multiLevelType w:val="hybridMultilevel"/>
    <w:tmpl w:val="42148E40"/>
    <w:lvl w:ilvl="0" w:tplc="AE5232C6">
      <w:start w:val="1"/>
      <w:numFmt w:val="decimal"/>
      <w:lvlText w:val="%1."/>
      <w:lvlJc w:val="left"/>
      <w:pPr>
        <w:ind w:left="1495" w:hanging="360"/>
      </w:pPr>
      <w:rPr>
        <w:rFonts w:hint="default"/>
      </w:rPr>
    </w:lvl>
    <w:lvl w:ilvl="1" w:tplc="04220019" w:tentative="1">
      <w:start w:val="1"/>
      <w:numFmt w:val="lowerLetter"/>
      <w:lvlText w:val="%2."/>
      <w:lvlJc w:val="left"/>
      <w:pPr>
        <w:ind w:left="2215" w:hanging="360"/>
      </w:pPr>
    </w:lvl>
    <w:lvl w:ilvl="2" w:tplc="0422001B" w:tentative="1">
      <w:start w:val="1"/>
      <w:numFmt w:val="lowerRoman"/>
      <w:lvlText w:val="%3."/>
      <w:lvlJc w:val="right"/>
      <w:pPr>
        <w:ind w:left="2935" w:hanging="180"/>
      </w:pPr>
    </w:lvl>
    <w:lvl w:ilvl="3" w:tplc="0422000F" w:tentative="1">
      <w:start w:val="1"/>
      <w:numFmt w:val="decimal"/>
      <w:lvlText w:val="%4."/>
      <w:lvlJc w:val="left"/>
      <w:pPr>
        <w:ind w:left="3655" w:hanging="360"/>
      </w:pPr>
    </w:lvl>
    <w:lvl w:ilvl="4" w:tplc="04220019" w:tentative="1">
      <w:start w:val="1"/>
      <w:numFmt w:val="lowerLetter"/>
      <w:lvlText w:val="%5."/>
      <w:lvlJc w:val="left"/>
      <w:pPr>
        <w:ind w:left="4375" w:hanging="360"/>
      </w:pPr>
    </w:lvl>
    <w:lvl w:ilvl="5" w:tplc="0422001B" w:tentative="1">
      <w:start w:val="1"/>
      <w:numFmt w:val="lowerRoman"/>
      <w:lvlText w:val="%6."/>
      <w:lvlJc w:val="right"/>
      <w:pPr>
        <w:ind w:left="5095" w:hanging="180"/>
      </w:pPr>
    </w:lvl>
    <w:lvl w:ilvl="6" w:tplc="0422000F" w:tentative="1">
      <w:start w:val="1"/>
      <w:numFmt w:val="decimal"/>
      <w:lvlText w:val="%7."/>
      <w:lvlJc w:val="left"/>
      <w:pPr>
        <w:ind w:left="5815" w:hanging="360"/>
      </w:pPr>
    </w:lvl>
    <w:lvl w:ilvl="7" w:tplc="04220019" w:tentative="1">
      <w:start w:val="1"/>
      <w:numFmt w:val="lowerLetter"/>
      <w:lvlText w:val="%8."/>
      <w:lvlJc w:val="left"/>
      <w:pPr>
        <w:ind w:left="6535" w:hanging="360"/>
      </w:pPr>
    </w:lvl>
    <w:lvl w:ilvl="8" w:tplc="0422001B" w:tentative="1">
      <w:start w:val="1"/>
      <w:numFmt w:val="lowerRoman"/>
      <w:lvlText w:val="%9."/>
      <w:lvlJc w:val="right"/>
      <w:pPr>
        <w:ind w:left="7255" w:hanging="180"/>
      </w:pPr>
    </w:lvl>
  </w:abstractNum>
  <w:abstractNum w:abstractNumId="16" w15:restartNumberingAfterBreak="0">
    <w:nsid w:val="581F5823"/>
    <w:multiLevelType w:val="hybridMultilevel"/>
    <w:tmpl w:val="647C895E"/>
    <w:lvl w:ilvl="0" w:tplc="06A8D218">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7" w15:restartNumberingAfterBreak="0">
    <w:nsid w:val="58493E67"/>
    <w:multiLevelType w:val="hybridMultilevel"/>
    <w:tmpl w:val="6A12A458"/>
    <w:styleLink w:val="WWNum72"/>
    <w:lvl w:ilvl="0" w:tplc="97B0BD02">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48470D0"/>
    <w:multiLevelType w:val="hybridMultilevel"/>
    <w:tmpl w:val="4CE43E3C"/>
    <w:lvl w:ilvl="0" w:tplc="97087EC2">
      <w:start w:val="1"/>
      <w:numFmt w:val="decimal"/>
      <w:lvlText w:val="(%1."/>
      <w:lvlJc w:val="left"/>
      <w:pPr>
        <w:ind w:left="1429" w:hanging="360"/>
      </w:pPr>
      <w:rPr>
        <w:rFonts w:hint="default"/>
      </w:r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num w:numId="1" w16cid:durableId="62803172">
    <w:abstractNumId w:val="12"/>
  </w:num>
  <w:num w:numId="2" w16cid:durableId="2052612826">
    <w:abstractNumId w:val="7"/>
  </w:num>
  <w:num w:numId="3" w16cid:durableId="392237829">
    <w:abstractNumId w:val="13"/>
  </w:num>
  <w:num w:numId="4" w16cid:durableId="1444375315">
    <w:abstractNumId w:val="8"/>
  </w:num>
  <w:num w:numId="5" w16cid:durableId="2009670294">
    <w:abstractNumId w:val="0"/>
  </w:num>
  <w:num w:numId="6" w16cid:durableId="467478490">
    <w:abstractNumId w:val="9"/>
  </w:num>
  <w:num w:numId="7" w16cid:durableId="429475718">
    <w:abstractNumId w:val="17"/>
  </w:num>
  <w:num w:numId="8" w16cid:durableId="520705347">
    <w:abstractNumId w:val="10"/>
  </w:num>
  <w:num w:numId="9" w16cid:durableId="985814938">
    <w:abstractNumId w:val="6"/>
  </w:num>
  <w:num w:numId="10" w16cid:durableId="1940599855">
    <w:abstractNumId w:val="3"/>
  </w:num>
  <w:num w:numId="11" w16cid:durableId="456067669">
    <w:abstractNumId w:val="4"/>
  </w:num>
  <w:num w:numId="12" w16cid:durableId="372509626">
    <w:abstractNumId w:val="15"/>
  </w:num>
  <w:num w:numId="13" w16cid:durableId="98110154">
    <w:abstractNumId w:val="1"/>
  </w:num>
  <w:num w:numId="14" w16cid:durableId="134376711">
    <w:abstractNumId w:val="2"/>
  </w:num>
  <w:num w:numId="15" w16cid:durableId="1096318031">
    <w:abstractNumId w:val="14"/>
  </w:num>
  <w:num w:numId="16" w16cid:durableId="286476224">
    <w:abstractNumId w:val="11"/>
  </w:num>
  <w:num w:numId="17" w16cid:durableId="1361398615">
    <w:abstractNumId w:val="5"/>
  </w:num>
  <w:num w:numId="18" w16cid:durableId="1970476785">
    <w:abstractNumId w:val="18"/>
  </w:num>
  <w:num w:numId="19" w16cid:durableId="1822499868">
    <w:abstractNumId w:val="1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8EC"/>
    <w:rsid w:val="00000915"/>
    <w:rsid w:val="00002453"/>
    <w:rsid w:val="000028A8"/>
    <w:rsid w:val="00004EB6"/>
    <w:rsid w:val="0000586B"/>
    <w:rsid w:val="00006B0E"/>
    <w:rsid w:val="00007B4C"/>
    <w:rsid w:val="00012332"/>
    <w:rsid w:val="000124EA"/>
    <w:rsid w:val="0001297B"/>
    <w:rsid w:val="00012E47"/>
    <w:rsid w:val="00013079"/>
    <w:rsid w:val="0001394B"/>
    <w:rsid w:val="0001409C"/>
    <w:rsid w:val="00014A9C"/>
    <w:rsid w:val="00014E62"/>
    <w:rsid w:val="000160F3"/>
    <w:rsid w:val="00016BB3"/>
    <w:rsid w:val="000170A1"/>
    <w:rsid w:val="00017B4B"/>
    <w:rsid w:val="00020053"/>
    <w:rsid w:val="00020FD6"/>
    <w:rsid w:val="000217E3"/>
    <w:rsid w:val="00022F88"/>
    <w:rsid w:val="0002368C"/>
    <w:rsid w:val="00023695"/>
    <w:rsid w:val="00023C8E"/>
    <w:rsid w:val="0002565E"/>
    <w:rsid w:val="00025E0A"/>
    <w:rsid w:val="00026307"/>
    <w:rsid w:val="0002728D"/>
    <w:rsid w:val="00027508"/>
    <w:rsid w:val="00027C70"/>
    <w:rsid w:val="00027EA1"/>
    <w:rsid w:val="0003037A"/>
    <w:rsid w:val="00030512"/>
    <w:rsid w:val="00030608"/>
    <w:rsid w:val="00030750"/>
    <w:rsid w:val="000315C2"/>
    <w:rsid w:val="00031ABE"/>
    <w:rsid w:val="00031CB8"/>
    <w:rsid w:val="00032392"/>
    <w:rsid w:val="00032DFA"/>
    <w:rsid w:val="00033791"/>
    <w:rsid w:val="00034944"/>
    <w:rsid w:val="00034C15"/>
    <w:rsid w:val="00035568"/>
    <w:rsid w:val="000357B4"/>
    <w:rsid w:val="00035F3E"/>
    <w:rsid w:val="00036D88"/>
    <w:rsid w:val="0003785B"/>
    <w:rsid w:val="0004007F"/>
    <w:rsid w:val="00041913"/>
    <w:rsid w:val="0004261F"/>
    <w:rsid w:val="00043BF2"/>
    <w:rsid w:val="00044292"/>
    <w:rsid w:val="000470BD"/>
    <w:rsid w:val="00050CE3"/>
    <w:rsid w:val="000512E5"/>
    <w:rsid w:val="000514AD"/>
    <w:rsid w:val="00052649"/>
    <w:rsid w:val="000531BE"/>
    <w:rsid w:val="00053505"/>
    <w:rsid w:val="000539A9"/>
    <w:rsid w:val="00053D16"/>
    <w:rsid w:val="00054ABF"/>
    <w:rsid w:val="00055701"/>
    <w:rsid w:val="00056CDA"/>
    <w:rsid w:val="00056E20"/>
    <w:rsid w:val="00057BCF"/>
    <w:rsid w:val="000601FD"/>
    <w:rsid w:val="00060376"/>
    <w:rsid w:val="00060B2D"/>
    <w:rsid w:val="0006151A"/>
    <w:rsid w:val="000621C7"/>
    <w:rsid w:val="00062400"/>
    <w:rsid w:val="00063307"/>
    <w:rsid w:val="000640C7"/>
    <w:rsid w:val="00065236"/>
    <w:rsid w:val="00065AE1"/>
    <w:rsid w:val="0006763F"/>
    <w:rsid w:val="00067972"/>
    <w:rsid w:val="000707A0"/>
    <w:rsid w:val="00070CD4"/>
    <w:rsid w:val="00070F69"/>
    <w:rsid w:val="000718FA"/>
    <w:rsid w:val="000724D1"/>
    <w:rsid w:val="0007263E"/>
    <w:rsid w:val="00072D47"/>
    <w:rsid w:val="000747B7"/>
    <w:rsid w:val="000756EF"/>
    <w:rsid w:val="000767CE"/>
    <w:rsid w:val="00076F0A"/>
    <w:rsid w:val="0007795E"/>
    <w:rsid w:val="00077F6E"/>
    <w:rsid w:val="0008016A"/>
    <w:rsid w:val="0008021B"/>
    <w:rsid w:val="00081320"/>
    <w:rsid w:val="00081BAF"/>
    <w:rsid w:val="00081D01"/>
    <w:rsid w:val="000826E5"/>
    <w:rsid w:val="00082A5C"/>
    <w:rsid w:val="0008387B"/>
    <w:rsid w:val="00083C9F"/>
    <w:rsid w:val="00083F10"/>
    <w:rsid w:val="0008424E"/>
    <w:rsid w:val="00084D45"/>
    <w:rsid w:val="00084D97"/>
    <w:rsid w:val="000857CE"/>
    <w:rsid w:val="00086075"/>
    <w:rsid w:val="00086A7F"/>
    <w:rsid w:val="00086B56"/>
    <w:rsid w:val="00086D34"/>
    <w:rsid w:val="000903A1"/>
    <w:rsid w:val="00092876"/>
    <w:rsid w:val="00092C8A"/>
    <w:rsid w:val="00092EBC"/>
    <w:rsid w:val="00093A7C"/>
    <w:rsid w:val="00093D00"/>
    <w:rsid w:val="00094646"/>
    <w:rsid w:val="00094A5B"/>
    <w:rsid w:val="00094F22"/>
    <w:rsid w:val="00095AA7"/>
    <w:rsid w:val="000962E5"/>
    <w:rsid w:val="00096807"/>
    <w:rsid w:val="00096BDC"/>
    <w:rsid w:val="00096C4B"/>
    <w:rsid w:val="00097003"/>
    <w:rsid w:val="0009730C"/>
    <w:rsid w:val="00097776"/>
    <w:rsid w:val="000A031D"/>
    <w:rsid w:val="000A2197"/>
    <w:rsid w:val="000A3286"/>
    <w:rsid w:val="000A3697"/>
    <w:rsid w:val="000A3764"/>
    <w:rsid w:val="000A3BFE"/>
    <w:rsid w:val="000A3CF8"/>
    <w:rsid w:val="000A6F29"/>
    <w:rsid w:val="000A6F34"/>
    <w:rsid w:val="000A770D"/>
    <w:rsid w:val="000A7969"/>
    <w:rsid w:val="000B09EE"/>
    <w:rsid w:val="000B1A94"/>
    <w:rsid w:val="000B30A4"/>
    <w:rsid w:val="000B39D6"/>
    <w:rsid w:val="000B4216"/>
    <w:rsid w:val="000B47B2"/>
    <w:rsid w:val="000B48A0"/>
    <w:rsid w:val="000B4E89"/>
    <w:rsid w:val="000B563A"/>
    <w:rsid w:val="000B6042"/>
    <w:rsid w:val="000B7463"/>
    <w:rsid w:val="000B7D29"/>
    <w:rsid w:val="000B7DE7"/>
    <w:rsid w:val="000C0C4B"/>
    <w:rsid w:val="000C111A"/>
    <w:rsid w:val="000C1142"/>
    <w:rsid w:val="000C2086"/>
    <w:rsid w:val="000C231E"/>
    <w:rsid w:val="000C27AF"/>
    <w:rsid w:val="000C2A00"/>
    <w:rsid w:val="000C3043"/>
    <w:rsid w:val="000C522A"/>
    <w:rsid w:val="000C77E0"/>
    <w:rsid w:val="000C7934"/>
    <w:rsid w:val="000C79F2"/>
    <w:rsid w:val="000C7B3C"/>
    <w:rsid w:val="000D0FFD"/>
    <w:rsid w:val="000D136D"/>
    <w:rsid w:val="000D1B52"/>
    <w:rsid w:val="000D3017"/>
    <w:rsid w:val="000D3623"/>
    <w:rsid w:val="000D4158"/>
    <w:rsid w:val="000D488B"/>
    <w:rsid w:val="000D49FA"/>
    <w:rsid w:val="000D5537"/>
    <w:rsid w:val="000D613A"/>
    <w:rsid w:val="000D7BA3"/>
    <w:rsid w:val="000E0178"/>
    <w:rsid w:val="000E0DC8"/>
    <w:rsid w:val="000E135D"/>
    <w:rsid w:val="000E16BD"/>
    <w:rsid w:val="000E1C00"/>
    <w:rsid w:val="000E2225"/>
    <w:rsid w:val="000E2349"/>
    <w:rsid w:val="000E2C1D"/>
    <w:rsid w:val="000E2FB6"/>
    <w:rsid w:val="000E3BCD"/>
    <w:rsid w:val="000E3F29"/>
    <w:rsid w:val="000E522A"/>
    <w:rsid w:val="000E5403"/>
    <w:rsid w:val="000E6B31"/>
    <w:rsid w:val="000E786D"/>
    <w:rsid w:val="000E7E79"/>
    <w:rsid w:val="000F116E"/>
    <w:rsid w:val="000F1195"/>
    <w:rsid w:val="000F2B1D"/>
    <w:rsid w:val="000F3FA0"/>
    <w:rsid w:val="000F5CF9"/>
    <w:rsid w:val="000F6839"/>
    <w:rsid w:val="000F6E69"/>
    <w:rsid w:val="000F71C5"/>
    <w:rsid w:val="000F71FE"/>
    <w:rsid w:val="000F7E6D"/>
    <w:rsid w:val="001006AE"/>
    <w:rsid w:val="00100AF7"/>
    <w:rsid w:val="00101158"/>
    <w:rsid w:val="001019BA"/>
    <w:rsid w:val="00103389"/>
    <w:rsid w:val="00104929"/>
    <w:rsid w:val="00105618"/>
    <w:rsid w:val="00106AF8"/>
    <w:rsid w:val="00106C73"/>
    <w:rsid w:val="001076C0"/>
    <w:rsid w:val="00107BCE"/>
    <w:rsid w:val="00112784"/>
    <w:rsid w:val="00112CE7"/>
    <w:rsid w:val="00112EA7"/>
    <w:rsid w:val="00113609"/>
    <w:rsid w:val="00113779"/>
    <w:rsid w:val="00113D38"/>
    <w:rsid w:val="0011406B"/>
    <w:rsid w:val="0011411B"/>
    <w:rsid w:val="0011433F"/>
    <w:rsid w:val="00114441"/>
    <w:rsid w:val="00114688"/>
    <w:rsid w:val="00115691"/>
    <w:rsid w:val="0011634F"/>
    <w:rsid w:val="001165FB"/>
    <w:rsid w:val="0011699B"/>
    <w:rsid w:val="00116C61"/>
    <w:rsid w:val="00117B77"/>
    <w:rsid w:val="0012032B"/>
    <w:rsid w:val="00120AD8"/>
    <w:rsid w:val="00120AEB"/>
    <w:rsid w:val="00120BF2"/>
    <w:rsid w:val="00122A99"/>
    <w:rsid w:val="00123118"/>
    <w:rsid w:val="00123BEF"/>
    <w:rsid w:val="00124369"/>
    <w:rsid w:val="00124655"/>
    <w:rsid w:val="0012495A"/>
    <w:rsid w:val="001255F3"/>
    <w:rsid w:val="00125E1A"/>
    <w:rsid w:val="00125F01"/>
    <w:rsid w:val="001269BF"/>
    <w:rsid w:val="001272FC"/>
    <w:rsid w:val="00127FFD"/>
    <w:rsid w:val="00130755"/>
    <w:rsid w:val="001308A8"/>
    <w:rsid w:val="00130D1D"/>
    <w:rsid w:val="00130EB0"/>
    <w:rsid w:val="001318B0"/>
    <w:rsid w:val="00131A8B"/>
    <w:rsid w:val="00131C70"/>
    <w:rsid w:val="00132C71"/>
    <w:rsid w:val="001337D3"/>
    <w:rsid w:val="00135463"/>
    <w:rsid w:val="001357D5"/>
    <w:rsid w:val="001364C0"/>
    <w:rsid w:val="001373E5"/>
    <w:rsid w:val="0014096E"/>
    <w:rsid w:val="0014111C"/>
    <w:rsid w:val="00141129"/>
    <w:rsid w:val="0014171F"/>
    <w:rsid w:val="001423F2"/>
    <w:rsid w:val="00143C35"/>
    <w:rsid w:val="00143F7F"/>
    <w:rsid w:val="00144502"/>
    <w:rsid w:val="00144840"/>
    <w:rsid w:val="0014638D"/>
    <w:rsid w:val="001467E9"/>
    <w:rsid w:val="00146BDE"/>
    <w:rsid w:val="00147530"/>
    <w:rsid w:val="00147706"/>
    <w:rsid w:val="00147AB1"/>
    <w:rsid w:val="00150327"/>
    <w:rsid w:val="00150A34"/>
    <w:rsid w:val="001527C7"/>
    <w:rsid w:val="00152BC3"/>
    <w:rsid w:val="00152E14"/>
    <w:rsid w:val="0015340C"/>
    <w:rsid w:val="00153B3E"/>
    <w:rsid w:val="001542FA"/>
    <w:rsid w:val="00155F59"/>
    <w:rsid w:val="0015746E"/>
    <w:rsid w:val="001602BE"/>
    <w:rsid w:val="00161756"/>
    <w:rsid w:val="001619C9"/>
    <w:rsid w:val="00162435"/>
    <w:rsid w:val="00162EA0"/>
    <w:rsid w:val="00163659"/>
    <w:rsid w:val="0016442E"/>
    <w:rsid w:val="00164896"/>
    <w:rsid w:val="00164D7B"/>
    <w:rsid w:val="00165088"/>
    <w:rsid w:val="00166933"/>
    <w:rsid w:val="00167910"/>
    <w:rsid w:val="00167A20"/>
    <w:rsid w:val="00170259"/>
    <w:rsid w:val="00170334"/>
    <w:rsid w:val="00172100"/>
    <w:rsid w:val="001722AE"/>
    <w:rsid w:val="00172499"/>
    <w:rsid w:val="001742F0"/>
    <w:rsid w:val="00174442"/>
    <w:rsid w:val="00174BD3"/>
    <w:rsid w:val="001753F9"/>
    <w:rsid w:val="00175BAF"/>
    <w:rsid w:val="001761E7"/>
    <w:rsid w:val="00176DF1"/>
    <w:rsid w:val="0018001E"/>
    <w:rsid w:val="0018109E"/>
    <w:rsid w:val="00182080"/>
    <w:rsid w:val="00182355"/>
    <w:rsid w:val="0018295F"/>
    <w:rsid w:val="0018296B"/>
    <w:rsid w:val="0018461C"/>
    <w:rsid w:val="00184B3A"/>
    <w:rsid w:val="001854EB"/>
    <w:rsid w:val="00185B2E"/>
    <w:rsid w:val="00185B9B"/>
    <w:rsid w:val="00185D16"/>
    <w:rsid w:val="00186AE3"/>
    <w:rsid w:val="00187ACF"/>
    <w:rsid w:val="0019168C"/>
    <w:rsid w:val="001930D3"/>
    <w:rsid w:val="001932A5"/>
    <w:rsid w:val="001932CB"/>
    <w:rsid w:val="0019400A"/>
    <w:rsid w:val="001940EB"/>
    <w:rsid w:val="00194533"/>
    <w:rsid w:val="00194A87"/>
    <w:rsid w:val="00194F4D"/>
    <w:rsid w:val="00195446"/>
    <w:rsid w:val="0019609C"/>
    <w:rsid w:val="00196B2D"/>
    <w:rsid w:val="00197C97"/>
    <w:rsid w:val="001A034D"/>
    <w:rsid w:val="001A1433"/>
    <w:rsid w:val="001A1B40"/>
    <w:rsid w:val="001A2639"/>
    <w:rsid w:val="001A2F40"/>
    <w:rsid w:val="001A3E27"/>
    <w:rsid w:val="001A4C51"/>
    <w:rsid w:val="001A5232"/>
    <w:rsid w:val="001A5C37"/>
    <w:rsid w:val="001A60F1"/>
    <w:rsid w:val="001A669D"/>
    <w:rsid w:val="001A76FD"/>
    <w:rsid w:val="001B046D"/>
    <w:rsid w:val="001B07F0"/>
    <w:rsid w:val="001B0DAB"/>
    <w:rsid w:val="001B1321"/>
    <w:rsid w:val="001B1ABC"/>
    <w:rsid w:val="001B218E"/>
    <w:rsid w:val="001B24C7"/>
    <w:rsid w:val="001B283A"/>
    <w:rsid w:val="001B33C7"/>
    <w:rsid w:val="001B378D"/>
    <w:rsid w:val="001B42DB"/>
    <w:rsid w:val="001B55F4"/>
    <w:rsid w:val="001B561F"/>
    <w:rsid w:val="001B61BE"/>
    <w:rsid w:val="001B63D1"/>
    <w:rsid w:val="001B6CCF"/>
    <w:rsid w:val="001B6E45"/>
    <w:rsid w:val="001B6F5F"/>
    <w:rsid w:val="001B7231"/>
    <w:rsid w:val="001C0223"/>
    <w:rsid w:val="001C0A00"/>
    <w:rsid w:val="001C0EB4"/>
    <w:rsid w:val="001C1AC3"/>
    <w:rsid w:val="001C1AFE"/>
    <w:rsid w:val="001C2AEA"/>
    <w:rsid w:val="001C2D11"/>
    <w:rsid w:val="001C38B4"/>
    <w:rsid w:val="001C3CDB"/>
    <w:rsid w:val="001C4C66"/>
    <w:rsid w:val="001C4F6C"/>
    <w:rsid w:val="001C577A"/>
    <w:rsid w:val="001C5ACD"/>
    <w:rsid w:val="001C5E3A"/>
    <w:rsid w:val="001C60F4"/>
    <w:rsid w:val="001C6E14"/>
    <w:rsid w:val="001C7825"/>
    <w:rsid w:val="001C7B66"/>
    <w:rsid w:val="001C7E61"/>
    <w:rsid w:val="001D04F6"/>
    <w:rsid w:val="001D078D"/>
    <w:rsid w:val="001D1DCC"/>
    <w:rsid w:val="001D22FD"/>
    <w:rsid w:val="001D241E"/>
    <w:rsid w:val="001D2D67"/>
    <w:rsid w:val="001D4014"/>
    <w:rsid w:val="001D409F"/>
    <w:rsid w:val="001D47B4"/>
    <w:rsid w:val="001D4DB2"/>
    <w:rsid w:val="001D50D6"/>
    <w:rsid w:val="001D5B15"/>
    <w:rsid w:val="001D5E8E"/>
    <w:rsid w:val="001D628B"/>
    <w:rsid w:val="001D6528"/>
    <w:rsid w:val="001D741A"/>
    <w:rsid w:val="001D7676"/>
    <w:rsid w:val="001E0F12"/>
    <w:rsid w:val="001E1187"/>
    <w:rsid w:val="001E1582"/>
    <w:rsid w:val="001E236D"/>
    <w:rsid w:val="001E2D02"/>
    <w:rsid w:val="001E3440"/>
    <w:rsid w:val="001E349A"/>
    <w:rsid w:val="001E3B69"/>
    <w:rsid w:val="001E3BBD"/>
    <w:rsid w:val="001E3DA7"/>
    <w:rsid w:val="001E3DC2"/>
    <w:rsid w:val="001E4717"/>
    <w:rsid w:val="001E4EBC"/>
    <w:rsid w:val="001E52BB"/>
    <w:rsid w:val="001E6D6D"/>
    <w:rsid w:val="001F0A7D"/>
    <w:rsid w:val="001F11B6"/>
    <w:rsid w:val="001F1A11"/>
    <w:rsid w:val="001F1B17"/>
    <w:rsid w:val="001F21A0"/>
    <w:rsid w:val="001F2D60"/>
    <w:rsid w:val="001F337E"/>
    <w:rsid w:val="001F367E"/>
    <w:rsid w:val="001F3C55"/>
    <w:rsid w:val="001F4580"/>
    <w:rsid w:val="001F5668"/>
    <w:rsid w:val="001F57C6"/>
    <w:rsid w:val="001F5DDB"/>
    <w:rsid w:val="001F67F8"/>
    <w:rsid w:val="001F69FD"/>
    <w:rsid w:val="001F6A0D"/>
    <w:rsid w:val="001F6D7D"/>
    <w:rsid w:val="001F6FCE"/>
    <w:rsid w:val="001F79C6"/>
    <w:rsid w:val="0020060D"/>
    <w:rsid w:val="0020153F"/>
    <w:rsid w:val="00202913"/>
    <w:rsid w:val="00202F7D"/>
    <w:rsid w:val="002043A0"/>
    <w:rsid w:val="002053A4"/>
    <w:rsid w:val="00205FF9"/>
    <w:rsid w:val="0020655A"/>
    <w:rsid w:val="00206691"/>
    <w:rsid w:val="0021135C"/>
    <w:rsid w:val="0021351D"/>
    <w:rsid w:val="00213965"/>
    <w:rsid w:val="00213F7B"/>
    <w:rsid w:val="00214926"/>
    <w:rsid w:val="0021605B"/>
    <w:rsid w:val="00216216"/>
    <w:rsid w:val="00216FA0"/>
    <w:rsid w:val="00217129"/>
    <w:rsid w:val="00217633"/>
    <w:rsid w:val="00217D9B"/>
    <w:rsid w:val="0022037F"/>
    <w:rsid w:val="00220639"/>
    <w:rsid w:val="00220FD9"/>
    <w:rsid w:val="0022191A"/>
    <w:rsid w:val="0022524D"/>
    <w:rsid w:val="002253D1"/>
    <w:rsid w:val="002254D0"/>
    <w:rsid w:val="002255CC"/>
    <w:rsid w:val="002259BF"/>
    <w:rsid w:val="00225F53"/>
    <w:rsid w:val="00226ED5"/>
    <w:rsid w:val="002270CB"/>
    <w:rsid w:val="002271C5"/>
    <w:rsid w:val="00230DB6"/>
    <w:rsid w:val="00232640"/>
    <w:rsid w:val="002327A6"/>
    <w:rsid w:val="00232E8E"/>
    <w:rsid w:val="0023316A"/>
    <w:rsid w:val="00233F03"/>
    <w:rsid w:val="00233F42"/>
    <w:rsid w:val="002353CA"/>
    <w:rsid w:val="002361F5"/>
    <w:rsid w:val="002361F9"/>
    <w:rsid w:val="00236848"/>
    <w:rsid w:val="0023781C"/>
    <w:rsid w:val="00237C9E"/>
    <w:rsid w:val="002402B4"/>
    <w:rsid w:val="00244092"/>
    <w:rsid w:val="00245323"/>
    <w:rsid w:val="0024585A"/>
    <w:rsid w:val="002462A3"/>
    <w:rsid w:val="002469BF"/>
    <w:rsid w:val="00246FE2"/>
    <w:rsid w:val="00247839"/>
    <w:rsid w:val="002521F1"/>
    <w:rsid w:val="002526A0"/>
    <w:rsid w:val="002526F1"/>
    <w:rsid w:val="002528ED"/>
    <w:rsid w:val="002532F6"/>
    <w:rsid w:val="002533F6"/>
    <w:rsid w:val="00253836"/>
    <w:rsid w:val="00254043"/>
    <w:rsid w:val="00254AA5"/>
    <w:rsid w:val="002559E5"/>
    <w:rsid w:val="00256049"/>
    <w:rsid w:val="00257495"/>
    <w:rsid w:val="002577D7"/>
    <w:rsid w:val="00257BA4"/>
    <w:rsid w:val="00260130"/>
    <w:rsid w:val="00260433"/>
    <w:rsid w:val="002605CE"/>
    <w:rsid w:val="00261705"/>
    <w:rsid w:val="00261914"/>
    <w:rsid w:val="00261B14"/>
    <w:rsid w:val="00263121"/>
    <w:rsid w:val="0026362A"/>
    <w:rsid w:val="00265010"/>
    <w:rsid w:val="0026575A"/>
    <w:rsid w:val="002661D2"/>
    <w:rsid w:val="00266A9D"/>
    <w:rsid w:val="002677D2"/>
    <w:rsid w:val="00267E2B"/>
    <w:rsid w:val="0027106F"/>
    <w:rsid w:val="002710BA"/>
    <w:rsid w:val="002714F1"/>
    <w:rsid w:val="00271A17"/>
    <w:rsid w:val="00272748"/>
    <w:rsid w:val="00272DA2"/>
    <w:rsid w:val="00272DE2"/>
    <w:rsid w:val="002730E5"/>
    <w:rsid w:val="0027425E"/>
    <w:rsid w:val="00274422"/>
    <w:rsid w:val="002745EC"/>
    <w:rsid w:val="00274E5D"/>
    <w:rsid w:val="00275570"/>
    <w:rsid w:val="00276CF5"/>
    <w:rsid w:val="00280D67"/>
    <w:rsid w:val="00281643"/>
    <w:rsid w:val="00281773"/>
    <w:rsid w:val="002820CA"/>
    <w:rsid w:val="00282A1E"/>
    <w:rsid w:val="00284B8F"/>
    <w:rsid w:val="00285B7D"/>
    <w:rsid w:val="002861AE"/>
    <w:rsid w:val="00287DEE"/>
    <w:rsid w:val="00287EB6"/>
    <w:rsid w:val="002914C9"/>
    <w:rsid w:val="00291587"/>
    <w:rsid w:val="00291B85"/>
    <w:rsid w:val="00292293"/>
    <w:rsid w:val="0029239F"/>
    <w:rsid w:val="00293989"/>
    <w:rsid w:val="00293CC2"/>
    <w:rsid w:val="002950F0"/>
    <w:rsid w:val="00295123"/>
    <w:rsid w:val="00295388"/>
    <w:rsid w:val="0029554F"/>
    <w:rsid w:val="00295ADD"/>
    <w:rsid w:val="00296A0C"/>
    <w:rsid w:val="002A038F"/>
    <w:rsid w:val="002A03C3"/>
    <w:rsid w:val="002A0E8E"/>
    <w:rsid w:val="002A1286"/>
    <w:rsid w:val="002A194C"/>
    <w:rsid w:val="002A21A8"/>
    <w:rsid w:val="002A33F9"/>
    <w:rsid w:val="002A37B4"/>
    <w:rsid w:val="002A3973"/>
    <w:rsid w:val="002A4ACB"/>
    <w:rsid w:val="002A639A"/>
    <w:rsid w:val="002A7717"/>
    <w:rsid w:val="002A7CFF"/>
    <w:rsid w:val="002B04DA"/>
    <w:rsid w:val="002B05A0"/>
    <w:rsid w:val="002B1053"/>
    <w:rsid w:val="002B173B"/>
    <w:rsid w:val="002B3C10"/>
    <w:rsid w:val="002B3CB9"/>
    <w:rsid w:val="002B5012"/>
    <w:rsid w:val="002B6179"/>
    <w:rsid w:val="002B625F"/>
    <w:rsid w:val="002B62F1"/>
    <w:rsid w:val="002C0929"/>
    <w:rsid w:val="002C0D9E"/>
    <w:rsid w:val="002C1B65"/>
    <w:rsid w:val="002C3547"/>
    <w:rsid w:val="002C3602"/>
    <w:rsid w:val="002C4C51"/>
    <w:rsid w:val="002C5B72"/>
    <w:rsid w:val="002C5D8F"/>
    <w:rsid w:val="002C5FBB"/>
    <w:rsid w:val="002C6A6A"/>
    <w:rsid w:val="002C6CF1"/>
    <w:rsid w:val="002C75E7"/>
    <w:rsid w:val="002D123B"/>
    <w:rsid w:val="002D1693"/>
    <w:rsid w:val="002D201E"/>
    <w:rsid w:val="002D2408"/>
    <w:rsid w:val="002D2B6E"/>
    <w:rsid w:val="002D3831"/>
    <w:rsid w:val="002D5081"/>
    <w:rsid w:val="002D514F"/>
    <w:rsid w:val="002D5B64"/>
    <w:rsid w:val="002D5F8C"/>
    <w:rsid w:val="002D65A9"/>
    <w:rsid w:val="002D662F"/>
    <w:rsid w:val="002D6E8D"/>
    <w:rsid w:val="002D736F"/>
    <w:rsid w:val="002E02B1"/>
    <w:rsid w:val="002E07DE"/>
    <w:rsid w:val="002E0D77"/>
    <w:rsid w:val="002E12E9"/>
    <w:rsid w:val="002E1B8D"/>
    <w:rsid w:val="002E1DD9"/>
    <w:rsid w:val="002E1E0E"/>
    <w:rsid w:val="002E2A86"/>
    <w:rsid w:val="002E35A5"/>
    <w:rsid w:val="002E4D36"/>
    <w:rsid w:val="002E5345"/>
    <w:rsid w:val="002E6728"/>
    <w:rsid w:val="002E6FD6"/>
    <w:rsid w:val="002E7555"/>
    <w:rsid w:val="002E7A76"/>
    <w:rsid w:val="002F00AC"/>
    <w:rsid w:val="002F0A47"/>
    <w:rsid w:val="002F0BCA"/>
    <w:rsid w:val="002F139C"/>
    <w:rsid w:val="002F15D0"/>
    <w:rsid w:val="002F1698"/>
    <w:rsid w:val="002F1C9F"/>
    <w:rsid w:val="002F1F30"/>
    <w:rsid w:val="002F236C"/>
    <w:rsid w:val="002F28B6"/>
    <w:rsid w:val="002F2D54"/>
    <w:rsid w:val="002F30D2"/>
    <w:rsid w:val="002F3277"/>
    <w:rsid w:val="002F3589"/>
    <w:rsid w:val="002F3DE3"/>
    <w:rsid w:val="002F4364"/>
    <w:rsid w:val="002F4DF3"/>
    <w:rsid w:val="002F6032"/>
    <w:rsid w:val="002F62F1"/>
    <w:rsid w:val="002F63F4"/>
    <w:rsid w:val="002F712B"/>
    <w:rsid w:val="002F77D9"/>
    <w:rsid w:val="00300109"/>
    <w:rsid w:val="00300E41"/>
    <w:rsid w:val="00302704"/>
    <w:rsid w:val="003028BA"/>
    <w:rsid w:val="00302FE5"/>
    <w:rsid w:val="00303045"/>
    <w:rsid w:val="003036EE"/>
    <w:rsid w:val="003057C8"/>
    <w:rsid w:val="003105EB"/>
    <w:rsid w:val="00310E1D"/>
    <w:rsid w:val="003110A9"/>
    <w:rsid w:val="003123D6"/>
    <w:rsid w:val="00312C8A"/>
    <w:rsid w:val="003138E7"/>
    <w:rsid w:val="00313CFF"/>
    <w:rsid w:val="00314178"/>
    <w:rsid w:val="0031516A"/>
    <w:rsid w:val="00320B44"/>
    <w:rsid w:val="003217EE"/>
    <w:rsid w:val="00321F32"/>
    <w:rsid w:val="0032201F"/>
    <w:rsid w:val="00322767"/>
    <w:rsid w:val="003238E7"/>
    <w:rsid w:val="00323E4C"/>
    <w:rsid w:val="0032441C"/>
    <w:rsid w:val="0032467C"/>
    <w:rsid w:val="003249E0"/>
    <w:rsid w:val="00324B88"/>
    <w:rsid w:val="00324D4A"/>
    <w:rsid w:val="00324F12"/>
    <w:rsid w:val="00325B0F"/>
    <w:rsid w:val="00325B4F"/>
    <w:rsid w:val="00325C43"/>
    <w:rsid w:val="00326E22"/>
    <w:rsid w:val="003271C8"/>
    <w:rsid w:val="003300AE"/>
    <w:rsid w:val="00330CB2"/>
    <w:rsid w:val="00331920"/>
    <w:rsid w:val="00331CA8"/>
    <w:rsid w:val="00332B1A"/>
    <w:rsid w:val="00333182"/>
    <w:rsid w:val="003344A3"/>
    <w:rsid w:val="00334780"/>
    <w:rsid w:val="00334943"/>
    <w:rsid w:val="0033526A"/>
    <w:rsid w:val="003355BA"/>
    <w:rsid w:val="00335EAD"/>
    <w:rsid w:val="00335ED0"/>
    <w:rsid w:val="003366D1"/>
    <w:rsid w:val="00336BB4"/>
    <w:rsid w:val="00336C6A"/>
    <w:rsid w:val="00336C95"/>
    <w:rsid w:val="00336D39"/>
    <w:rsid w:val="00337219"/>
    <w:rsid w:val="00337D8C"/>
    <w:rsid w:val="00340577"/>
    <w:rsid w:val="003413B7"/>
    <w:rsid w:val="00341B23"/>
    <w:rsid w:val="00341E11"/>
    <w:rsid w:val="00341FCC"/>
    <w:rsid w:val="003421A6"/>
    <w:rsid w:val="00342539"/>
    <w:rsid w:val="00342ADE"/>
    <w:rsid w:val="00343268"/>
    <w:rsid w:val="0034332C"/>
    <w:rsid w:val="00343A8D"/>
    <w:rsid w:val="003444ED"/>
    <w:rsid w:val="003448EC"/>
    <w:rsid w:val="0034531C"/>
    <w:rsid w:val="003474C9"/>
    <w:rsid w:val="00347F1B"/>
    <w:rsid w:val="00352538"/>
    <w:rsid w:val="00352BA1"/>
    <w:rsid w:val="00352EC1"/>
    <w:rsid w:val="00353215"/>
    <w:rsid w:val="003533F7"/>
    <w:rsid w:val="00353517"/>
    <w:rsid w:val="00353C5C"/>
    <w:rsid w:val="003541B5"/>
    <w:rsid w:val="003548E2"/>
    <w:rsid w:val="00354E39"/>
    <w:rsid w:val="00354E8C"/>
    <w:rsid w:val="0035526A"/>
    <w:rsid w:val="00355CBF"/>
    <w:rsid w:val="00355E36"/>
    <w:rsid w:val="00355EB9"/>
    <w:rsid w:val="00356C04"/>
    <w:rsid w:val="00357415"/>
    <w:rsid w:val="003575DF"/>
    <w:rsid w:val="00361B89"/>
    <w:rsid w:val="00362A66"/>
    <w:rsid w:val="00363965"/>
    <w:rsid w:val="00363A61"/>
    <w:rsid w:val="003641B3"/>
    <w:rsid w:val="00364ECF"/>
    <w:rsid w:val="0036528F"/>
    <w:rsid w:val="0036556E"/>
    <w:rsid w:val="003659A4"/>
    <w:rsid w:val="00366352"/>
    <w:rsid w:val="00367AA1"/>
    <w:rsid w:val="003702EE"/>
    <w:rsid w:val="00370BD1"/>
    <w:rsid w:val="003718AE"/>
    <w:rsid w:val="00371D06"/>
    <w:rsid w:val="00371E19"/>
    <w:rsid w:val="00372893"/>
    <w:rsid w:val="003743F8"/>
    <w:rsid w:val="00374466"/>
    <w:rsid w:val="00374485"/>
    <w:rsid w:val="00374E17"/>
    <w:rsid w:val="00375403"/>
    <w:rsid w:val="003762C3"/>
    <w:rsid w:val="003766F0"/>
    <w:rsid w:val="00377CF3"/>
    <w:rsid w:val="00377EE0"/>
    <w:rsid w:val="003802AC"/>
    <w:rsid w:val="00380331"/>
    <w:rsid w:val="00381B49"/>
    <w:rsid w:val="00381F3F"/>
    <w:rsid w:val="0038289A"/>
    <w:rsid w:val="00382CC9"/>
    <w:rsid w:val="00383721"/>
    <w:rsid w:val="00383895"/>
    <w:rsid w:val="003839EC"/>
    <w:rsid w:val="00383E62"/>
    <w:rsid w:val="003843DA"/>
    <w:rsid w:val="003879B2"/>
    <w:rsid w:val="00387B58"/>
    <w:rsid w:val="00387DDD"/>
    <w:rsid w:val="003905DE"/>
    <w:rsid w:val="00390B68"/>
    <w:rsid w:val="00390E63"/>
    <w:rsid w:val="00392F56"/>
    <w:rsid w:val="003938A0"/>
    <w:rsid w:val="003938AD"/>
    <w:rsid w:val="00393900"/>
    <w:rsid w:val="00394F44"/>
    <w:rsid w:val="0039587F"/>
    <w:rsid w:val="00396226"/>
    <w:rsid w:val="00396F27"/>
    <w:rsid w:val="003A01CD"/>
    <w:rsid w:val="003A0B0E"/>
    <w:rsid w:val="003A0C32"/>
    <w:rsid w:val="003A146A"/>
    <w:rsid w:val="003A384F"/>
    <w:rsid w:val="003A3DA0"/>
    <w:rsid w:val="003A3E94"/>
    <w:rsid w:val="003A4C2D"/>
    <w:rsid w:val="003A536D"/>
    <w:rsid w:val="003A5661"/>
    <w:rsid w:val="003A5709"/>
    <w:rsid w:val="003A6037"/>
    <w:rsid w:val="003A6128"/>
    <w:rsid w:val="003A64CB"/>
    <w:rsid w:val="003A6B52"/>
    <w:rsid w:val="003A7C55"/>
    <w:rsid w:val="003A7EF0"/>
    <w:rsid w:val="003B0004"/>
    <w:rsid w:val="003B001C"/>
    <w:rsid w:val="003B045E"/>
    <w:rsid w:val="003B0E8C"/>
    <w:rsid w:val="003B1113"/>
    <w:rsid w:val="003B294B"/>
    <w:rsid w:val="003B2EB2"/>
    <w:rsid w:val="003B323D"/>
    <w:rsid w:val="003B3DD5"/>
    <w:rsid w:val="003B3DEF"/>
    <w:rsid w:val="003B4FD8"/>
    <w:rsid w:val="003B5401"/>
    <w:rsid w:val="003B540D"/>
    <w:rsid w:val="003B5D27"/>
    <w:rsid w:val="003B6055"/>
    <w:rsid w:val="003B624E"/>
    <w:rsid w:val="003B79EA"/>
    <w:rsid w:val="003C0106"/>
    <w:rsid w:val="003C0B50"/>
    <w:rsid w:val="003C1806"/>
    <w:rsid w:val="003C1AC6"/>
    <w:rsid w:val="003C1C0E"/>
    <w:rsid w:val="003C23A2"/>
    <w:rsid w:val="003C24B4"/>
    <w:rsid w:val="003C28DB"/>
    <w:rsid w:val="003C2FB1"/>
    <w:rsid w:val="003C331A"/>
    <w:rsid w:val="003C40E1"/>
    <w:rsid w:val="003C41AE"/>
    <w:rsid w:val="003C496C"/>
    <w:rsid w:val="003C4F67"/>
    <w:rsid w:val="003C4FAD"/>
    <w:rsid w:val="003C6F88"/>
    <w:rsid w:val="003C7CA1"/>
    <w:rsid w:val="003D080C"/>
    <w:rsid w:val="003D22EB"/>
    <w:rsid w:val="003D2D4C"/>
    <w:rsid w:val="003D378C"/>
    <w:rsid w:val="003D4B45"/>
    <w:rsid w:val="003D501F"/>
    <w:rsid w:val="003D61B5"/>
    <w:rsid w:val="003D75BD"/>
    <w:rsid w:val="003D7BFF"/>
    <w:rsid w:val="003D7EEE"/>
    <w:rsid w:val="003E05F6"/>
    <w:rsid w:val="003E21BD"/>
    <w:rsid w:val="003E2F31"/>
    <w:rsid w:val="003E3470"/>
    <w:rsid w:val="003E3C6F"/>
    <w:rsid w:val="003E490A"/>
    <w:rsid w:val="003E4E6B"/>
    <w:rsid w:val="003E75EA"/>
    <w:rsid w:val="003F0891"/>
    <w:rsid w:val="003F0D88"/>
    <w:rsid w:val="003F12AA"/>
    <w:rsid w:val="003F28EC"/>
    <w:rsid w:val="003F2AB1"/>
    <w:rsid w:val="003F2F4B"/>
    <w:rsid w:val="003F32F6"/>
    <w:rsid w:val="003F4253"/>
    <w:rsid w:val="003F5118"/>
    <w:rsid w:val="003F5841"/>
    <w:rsid w:val="003F5E12"/>
    <w:rsid w:val="003F65D3"/>
    <w:rsid w:val="003F6AF3"/>
    <w:rsid w:val="003F76BC"/>
    <w:rsid w:val="0040093A"/>
    <w:rsid w:val="00401579"/>
    <w:rsid w:val="004015A1"/>
    <w:rsid w:val="00401CF1"/>
    <w:rsid w:val="00402E1A"/>
    <w:rsid w:val="00403174"/>
    <w:rsid w:val="004039BC"/>
    <w:rsid w:val="00403DB7"/>
    <w:rsid w:val="00404011"/>
    <w:rsid w:val="00404065"/>
    <w:rsid w:val="00404F53"/>
    <w:rsid w:val="00405C2F"/>
    <w:rsid w:val="00407E0B"/>
    <w:rsid w:val="00410663"/>
    <w:rsid w:val="004108A4"/>
    <w:rsid w:val="00411BCC"/>
    <w:rsid w:val="00411EEC"/>
    <w:rsid w:val="004127DC"/>
    <w:rsid w:val="00412F7B"/>
    <w:rsid w:val="00413114"/>
    <w:rsid w:val="00413435"/>
    <w:rsid w:val="00413595"/>
    <w:rsid w:val="00413B04"/>
    <w:rsid w:val="00413DAF"/>
    <w:rsid w:val="0041404E"/>
    <w:rsid w:val="004144A1"/>
    <w:rsid w:val="00414A19"/>
    <w:rsid w:val="004155F7"/>
    <w:rsid w:val="00416F31"/>
    <w:rsid w:val="00420C3A"/>
    <w:rsid w:val="00420EAC"/>
    <w:rsid w:val="00420EE0"/>
    <w:rsid w:val="0042239C"/>
    <w:rsid w:val="004225DF"/>
    <w:rsid w:val="00422906"/>
    <w:rsid w:val="004231FF"/>
    <w:rsid w:val="0042352B"/>
    <w:rsid w:val="0042397E"/>
    <w:rsid w:val="00423D7C"/>
    <w:rsid w:val="00423DDD"/>
    <w:rsid w:val="00423E66"/>
    <w:rsid w:val="00424241"/>
    <w:rsid w:val="00424C9B"/>
    <w:rsid w:val="004254DC"/>
    <w:rsid w:val="00425D67"/>
    <w:rsid w:val="00426639"/>
    <w:rsid w:val="004272F4"/>
    <w:rsid w:val="00427B11"/>
    <w:rsid w:val="00431987"/>
    <w:rsid w:val="0043264A"/>
    <w:rsid w:val="00432B81"/>
    <w:rsid w:val="00433726"/>
    <w:rsid w:val="004355C5"/>
    <w:rsid w:val="00436085"/>
    <w:rsid w:val="0043678A"/>
    <w:rsid w:val="004379AD"/>
    <w:rsid w:val="00440F54"/>
    <w:rsid w:val="00442A05"/>
    <w:rsid w:val="0044349A"/>
    <w:rsid w:val="0044446C"/>
    <w:rsid w:val="00444B4D"/>
    <w:rsid w:val="00444BDB"/>
    <w:rsid w:val="004457A4"/>
    <w:rsid w:val="00445854"/>
    <w:rsid w:val="00446711"/>
    <w:rsid w:val="00446A3F"/>
    <w:rsid w:val="00446AAD"/>
    <w:rsid w:val="004508EC"/>
    <w:rsid w:val="004521E9"/>
    <w:rsid w:val="00452514"/>
    <w:rsid w:val="00452A90"/>
    <w:rsid w:val="00454F14"/>
    <w:rsid w:val="004553B5"/>
    <w:rsid w:val="0045580D"/>
    <w:rsid w:val="004569CE"/>
    <w:rsid w:val="00456BD7"/>
    <w:rsid w:val="00456D52"/>
    <w:rsid w:val="00457070"/>
    <w:rsid w:val="0045750B"/>
    <w:rsid w:val="0045775A"/>
    <w:rsid w:val="00460186"/>
    <w:rsid w:val="00461E8D"/>
    <w:rsid w:val="00463BC0"/>
    <w:rsid w:val="004642BA"/>
    <w:rsid w:val="00465933"/>
    <w:rsid w:val="0046629F"/>
    <w:rsid w:val="004663D3"/>
    <w:rsid w:val="004665D1"/>
    <w:rsid w:val="00467FC6"/>
    <w:rsid w:val="004716A9"/>
    <w:rsid w:val="004718C1"/>
    <w:rsid w:val="004719DB"/>
    <w:rsid w:val="004733E5"/>
    <w:rsid w:val="004735CD"/>
    <w:rsid w:val="004749CB"/>
    <w:rsid w:val="0047524C"/>
    <w:rsid w:val="00475A4C"/>
    <w:rsid w:val="00475A84"/>
    <w:rsid w:val="00475AC0"/>
    <w:rsid w:val="00475B87"/>
    <w:rsid w:val="0047642F"/>
    <w:rsid w:val="00476E0F"/>
    <w:rsid w:val="004778E7"/>
    <w:rsid w:val="0047791C"/>
    <w:rsid w:val="0047797A"/>
    <w:rsid w:val="0048040E"/>
    <w:rsid w:val="00480F16"/>
    <w:rsid w:val="00480FD8"/>
    <w:rsid w:val="0048129F"/>
    <w:rsid w:val="004814EF"/>
    <w:rsid w:val="00482074"/>
    <w:rsid w:val="00482FC4"/>
    <w:rsid w:val="0048327B"/>
    <w:rsid w:val="00483627"/>
    <w:rsid w:val="0048397D"/>
    <w:rsid w:val="00484FE7"/>
    <w:rsid w:val="0048505E"/>
    <w:rsid w:val="00485070"/>
    <w:rsid w:val="004850DB"/>
    <w:rsid w:val="004864EC"/>
    <w:rsid w:val="0048688B"/>
    <w:rsid w:val="00486B21"/>
    <w:rsid w:val="004900F6"/>
    <w:rsid w:val="00490536"/>
    <w:rsid w:val="00490FED"/>
    <w:rsid w:val="00491604"/>
    <w:rsid w:val="00491E34"/>
    <w:rsid w:val="004922D3"/>
    <w:rsid w:val="0049251E"/>
    <w:rsid w:val="0049267D"/>
    <w:rsid w:val="00492F15"/>
    <w:rsid w:val="00493821"/>
    <w:rsid w:val="00493876"/>
    <w:rsid w:val="00494FFD"/>
    <w:rsid w:val="00495D48"/>
    <w:rsid w:val="00495D95"/>
    <w:rsid w:val="00497521"/>
    <w:rsid w:val="00497C09"/>
    <w:rsid w:val="00497D13"/>
    <w:rsid w:val="004A024B"/>
    <w:rsid w:val="004A0A2F"/>
    <w:rsid w:val="004A15CA"/>
    <w:rsid w:val="004A2237"/>
    <w:rsid w:val="004A2B4C"/>
    <w:rsid w:val="004A2CC9"/>
    <w:rsid w:val="004A33EE"/>
    <w:rsid w:val="004A3B79"/>
    <w:rsid w:val="004A3E14"/>
    <w:rsid w:val="004A40E8"/>
    <w:rsid w:val="004A4333"/>
    <w:rsid w:val="004A443A"/>
    <w:rsid w:val="004A4502"/>
    <w:rsid w:val="004A451F"/>
    <w:rsid w:val="004A56CB"/>
    <w:rsid w:val="004A5B6A"/>
    <w:rsid w:val="004A5CB3"/>
    <w:rsid w:val="004A5D65"/>
    <w:rsid w:val="004A689D"/>
    <w:rsid w:val="004A6AD7"/>
    <w:rsid w:val="004A6FD5"/>
    <w:rsid w:val="004A707E"/>
    <w:rsid w:val="004A7502"/>
    <w:rsid w:val="004A78F6"/>
    <w:rsid w:val="004A7A3C"/>
    <w:rsid w:val="004A7BF9"/>
    <w:rsid w:val="004A7D91"/>
    <w:rsid w:val="004B017D"/>
    <w:rsid w:val="004B1076"/>
    <w:rsid w:val="004B18CB"/>
    <w:rsid w:val="004B1A05"/>
    <w:rsid w:val="004B2303"/>
    <w:rsid w:val="004B2AAC"/>
    <w:rsid w:val="004B2FA8"/>
    <w:rsid w:val="004B390A"/>
    <w:rsid w:val="004B3D2A"/>
    <w:rsid w:val="004B44C1"/>
    <w:rsid w:val="004B4CB7"/>
    <w:rsid w:val="004B5CF5"/>
    <w:rsid w:val="004B5DA4"/>
    <w:rsid w:val="004B6009"/>
    <w:rsid w:val="004B61AC"/>
    <w:rsid w:val="004C48A4"/>
    <w:rsid w:val="004C58BC"/>
    <w:rsid w:val="004C5C4A"/>
    <w:rsid w:val="004C6D7D"/>
    <w:rsid w:val="004C6DB9"/>
    <w:rsid w:val="004D0737"/>
    <w:rsid w:val="004D104F"/>
    <w:rsid w:val="004D1A49"/>
    <w:rsid w:val="004D2522"/>
    <w:rsid w:val="004D2BD7"/>
    <w:rsid w:val="004D2F42"/>
    <w:rsid w:val="004D3636"/>
    <w:rsid w:val="004D3ED7"/>
    <w:rsid w:val="004D4705"/>
    <w:rsid w:val="004D4726"/>
    <w:rsid w:val="004D4960"/>
    <w:rsid w:val="004D4AAF"/>
    <w:rsid w:val="004D4ACA"/>
    <w:rsid w:val="004D5A3D"/>
    <w:rsid w:val="004D6487"/>
    <w:rsid w:val="004D679C"/>
    <w:rsid w:val="004D6EEE"/>
    <w:rsid w:val="004D7D9A"/>
    <w:rsid w:val="004D7ED2"/>
    <w:rsid w:val="004E072F"/>
    <w:rsid w:val="004E22BA"/>
    <w:rsid w:val="004E29A3"/>
    <w:rsid w:val="004E3AA1"/>
    <w:rsid w:val="004E53FE"/>
    <w:rsid w:val="004E56FF"/>
    <w:rsid w:val="004E60D7"/>
    <w:rsid w:val="004E6171"/>
    <w:rsid w:val="004E733F"/>
    <w:rsid w:val="004F06DE"/>
    <w:rsid w:val="004F075C"/>
    <w:rsid w:val="004F1E81"/>
    <w:rsid w:val="004F253F"/>
    <w:rsid w:val="004F2C1D"/>
    <w:rsid w:val="004F2E68"/>
    <w:rsid w:val="004F521D"/>
    <w:rsid w:val="004F5CEA"/>
    <w:rsid w:val="004F66E9"/>
    <w:rsid w:val="004F6D5B"/>
    <w:rsid w:val="00501544"/>
    <w:rsid w:val="00502416"/>
    <w:rsid w:val="00503110"/>
    <w:rsid w:val="00503423"/>
    <w:rsid w:val="00503526"/>
    <w:rsid w:val="00503A56"/>
    <w:rsid w:val="00503CD3"/>
    <w:rsid w:val="005047A3"/>
    <w:rsid w:val="00504AA3"/>
    <w:rsid w:val="00505981"/>
    <w:rsid w:val="00505F23"/>
    <w:rsid w:val="00505FA6"/>
    <w:rsid w:val="0050662E"/>
    <w:rsid w:val="00506B1A"/>
    <w:rsid w:val="005075E9"/>
    <w:rsid w:val="00507B17"/>
    <w:rsid w:val="00507D4D"/>
    <w:rsid w:val="00510297"/>
    <w:rsid w:val="00510985"/>
    <w:rsid w:val="00511411"/>
    <w:rsid w:val="0051150A"/>
    <w:rsid w:val="00511A68"/>
    <w:rsid w:val="00511FAD"/>
    <w:rsid w:val="0051208B"/>
    <w:rsid w:val="00513B7D"/>
    <w:rsid w:val="00514CCB"/>
    <w:rsid w:val="00514E70"/>
    <w:rsid w:val="00515335"/>
    <w:rsid w:val="00515577"/>
    <w:rsid w:val="00516541"/>
    <w:rsid w:val="00517866"/>
    <w:rsid w:val="00517F83"/>
    <w:rsid w:val="00520620"/>
    <w:rsid w:val="00521D19"/>
    <w:rsid w:val="0052380C"/>
    <w:rsid w:val="00523A2B"/>
    <w:rsid w:val="00523C27"/>
    <w:rsid w:val="00526248"/>
    <w:rsid w:val="0052630B"/>
    <w:rsid w:val="00526DC5"/>
    <w:rsid w:val="00526E69"/>
    <w:rsid w:val="005275DB"/>
    <w:rsid w:val="00527EC0"/>
    <w:rsid w:val="00527F62"/>
    <w:rsid w:val="005300E4"/>
    <w:rsid w:val="005312B5"/>
    <w:rsid w:val="00531B1A"/>
    <w:rsid w:val="00533574"/>
    <w:rsid w:val="00534BE0"/>
    <w:rsid w:val="00536496"/>
    <w:rsid w:val="00537DC8"/>
    <w:rsid w:val="0054013F"/>
    <w:rsid w:val="00540768"/>
    <w:rsid w:val="00540888"/>
    <w:rsid w:val="00540940"/>
    <w:rsid w:val="00541D56"/>
    <w:rsid w:val="0054327C"/>
    <w:rsid w:val="00543D19"/>
    <w:rsid w:val="00543F14"/>
    <w:rsid w:val="005448B6"/>
    <w:rsid w:val="005451E6"/>
    <w:rsid w:val="00545268"/>
    <w:rsid w:val="00546ADC"/>
    <w:rsid w:val="005475EF"/>
    <w:rsid w:val="005475FF"/>
    <w:rsid w:val="005477B6"/>
    <w:rsid w:val="00547F58"/>
    <w:rsid w:val="0055047D"/>
    <w:rsid w:val="00550C1A"/>
    <w:rsid w:val="0055148E"/>
    <w:rsid w:val="00552C09"/>
    <w:rsid w:val="00553A6D"/>
    <w:rsid w:val="00553E62"/>
    <w:rsid w:val="00556743"/>
    <w:rsid w:val="00556826"/>
    <w:rsid w:val="00556C31"/>
    <w:rsid w:val="0055719E"/>
    <w:rsid w:val="005573DC"/>
    <w:rsid w:val="00557C46"/>
    <w:rsid w:val="00557EB0"/>
    <w:rsid w:val="0056090B"/>
    <w:rsid w:val="00560A5F"/>
    <w:rsid w:val="005610C9"/>
    <w:rsid w:val="00561560"/>
    <w:rsid w:val="00562B42"/>
    <w:rsid w:val="005633ED"/>
    <w:rsid w:val="00563D1C"/>
    <w:rsid w:val="005656E7"/>
    <w:rsid w:val="00565905"/>
    <w:rsid w:val="005666E0"/>
    <w:rsid w:val="0056791A"/>
    <w:rsid w:val="00570914"/>
    <w:rsid w:val="005714B5"/>
    <w:rsid w:val="00572305"/>
    <w:rsid w:val="005728C8"/>
    <w:rsid w:val="00572E5A"/>
    <w:rsid w:val="00573426"/>
    <w:rsid w:val="00573588"/>
    <w:rsid w:val="005735B0"/>
    <w:rsid w:val="00573A44"/>
    <w:rsid w:val="005743AF"/>
    <w:rsid w:val="0057474B"/>
    <w:rsid w:val="005748A6"/>
    <w:rsid w:val="00574E37"/>
    <w:rsid w:val="00574F2B"/>
    <w:rsid w:val="00575040"/>
    <w:rsid w:val="0057517F"/>
    <w:rsid w:val="00575C44"/>
    <w:rsid w:val="00576000"/>
    <w:rsid w:val="00577F8E"/>
    <w:rsid w:val="0058069D"/>
    <w:rsid w:val="00581EB5"/>
    <w:rsid w:val="00581ECB"/>
    <w:rsid w:val="00583BAE"/>
    <w:rsid w:val="00584A27"/>
    <w:rsid w:val="00584A8C"/>
    <w:rsid w:val="005857F7"/>
    <w:rsid w:val="00586B86"/>
    <w:rsid w:val="00586D7E"/>
    <w:rsid w:val="0058737A"/>
    <w:rsid w:val="005873A3"/>
    <w:rsid w:val="00587A40"/>
    <w:rsid w:val="00590179"/>
    <w:rsid w:val="00590BCD"/>
    <w:rsid w:val="005915D1"/>
    <w:rsid w:val="00591976"/>
    <w:rsid w:val="005922CC"/>
    <w:rsid w:val="005928D8"/>
    <w:rsid w:val="00593478"/>
    <w:rsid w:val="00595E5C"/>
    <w:rsid w:val="00596147"/>
    <w:rsid w:val="0059630F"/>
    <w:rsid w:val="005971D2"/>
    <w:rsid w:val="00597277"/>
    <w:rsid w:val="00597E40"/>
    <w:rsid w:val="005A0329"/>
    <w:rsid w:val="005A0DE1"/>
    <w:rsid w:val="005A1273"/>
    <w:rsid w:val="005A1F47"/>
    <w:rsid w:val="005A1F7E"/>
    <w:rsid w:val="005A27BF"/>
    <w:rsid w:val="005A3D70"/>
    <w:rsid w:val="005A4651"/>
    <w:rsid w:val="005A5816"/>
    <w:rsid w:val="005A5D86"/>
    <w:rsid w:val="005A60A9"/>
    <w:rsid w:val="005A6214"/>
    <w:rsid w:val="005A623E"/>
    <w:rsid w:val="005A627C"/>
    <w:rsid w:val="005A67C6"/>
    <w:rsid w:val="005A6F7F"/>
    <w:rsid w:val="005A7D87"/>
    <w:rsid w:val="005B2371"/>
    <w:rsid w:val="005B2E4C"/>
    <w:rsid w:val="005B3330"/>
    <w:rsid w:val="005B35D4"/>
    <w:rsid w:val="005B3A72"/>
    <w:rsid w:val="005B3D99"/>
    <w:rsid w:val="005B402D"/>
    <w:rsid w:val="005B4A14"/>
    <w:rsid w:val="005B4BBE"/>
    <w:rsid w:val="005B4CE7"/>
    <w:rsid w:val="005B500A"/>
    <w:rsid w:val="005B5786"/>
    <w:rsid w:val="005B5877"/>
    <w:rsid w:val="005B6172"/>
    <w:rsid w:val="005B6506"/>
    <w:rsid w:val="005B679E"/>
    <w:rsid w:val="005B7202"/>
    <w:rsid w:val="005C04A3"/>
    <w:rsid w:val="005C0998"/>
    <w:rsid w:val="005C09CA"/>
    <w:rsid w:val="005C0ED8"/>
    <w:rsid w:val="005C18C4"/>
    <w:rsid w:val="005C1A59"/>
    <w:rsid w:val="005C26E2"/>
    <w:rsid w:val="005C4902"/>
    <w:rsid w:val="005C5E47"/>
    <w:rsid w:val="005C627E"/>
    <w:rsid w:val="005C6D8F"/>
    <w:rsid w:val="005C6F45"/>
    <w:rsid w:val="005C74AB"/>
    <w:rsid w:val="005C76C7"/>
    <w:rsid w:val="005D0663"/>
    <w:rsid w:val="005D0B1F"/>
    <w:rsid w:val="005D0C3C"/>
    <w:rsid w:val="005D0ED7"/>
    <w:rsid w:val="005D115F"/>
    <w:rsid w:val="005D11D9"/>
    <w:rsid w:val="005D1375"/>
    <w:rsid w:val="005D1917"/>
    <w:rsid w:val="005D1B77"/>
    <w:rsid w:val="005D1F79"/>
    <w:rsid w:val="005D24B2"/>
    <w:rsid w:val="005D33DE"/>
    <w:rsid w:val="005D364B"/>
    <w:rsid w:val="005D38A1"/>
    <w:rsid w:val="005D4A21"/>
    <w:rsid w:val="005D4B40"/>
    <w:rsid w:val="005D4C8E"/>
    <w:rsid w:val="005D5820"/>
    <w:rsid w:val="005D5E0F"/>
    <w:rsid w:val="005D60F0"/>
    <w:rsid w:val="005D68A3"/>
    <w:rsid w:val="005D7066"/>
    <w:rsid w:val="005D7993"/>
    <w:rsid w:val="005D7E12"/>
    <w:rsid w:val="005E02CE"/>
    <w:rsid w:val="005E08E3"/>
    <w:rsid w:val="005E106A"/>
    <w:rsid w:val="005E1738"/>
    <w:rsid w:val="005E230C"/>
    <w:rsid w:val="005E3794"/>
    <w:rsid w:val="005E46C9"/>
    <w:rsid w:val="005E5655"/>
    <w:rsid w:val="005E5F47"/>
    <w:rsid w:val="005E62FB"/>
    <w:rsid w:val="005E640E"/>
    <w:rsid w:val="005E705B"/>
    <w:rsid w:val="005F024A"/>
    <w:rsid w:val="005F09DA"/>
    <w:rsid w:val="005F14E0"/>
    <w:rsid w:val="005F1A57"/>
    <w:rsid w:val="005F20A2"/>
    <w:rsid w:val="005F22D6"/>
    <w:rsid w:val="005F2DAD"/>
    <w:rsid w:val="005F3573"/>
    <w:rsid w:val="005F362B"/>
    <w:rsid w:val="005F36D9"/>
    <w:rsid w:val="005F37D3"/>
    <w:rsid w:val="005F381E"/>
    <w:rsid w:val="005F4D0F"/>
    <w:rsid w:val="005F5D4D"/>
    <w:rsid w:val="005F5E72"/>
    <w:rsid w:val="005F6D43"/>
    <w:rsid w:val="005F6DB9"/>
    <w:rsid w:val="00600A63"/>
    <w:rsid w:val="00600E48"/>
    <w:rsid w:val="00602EBB"/>
    <w:rsid w:val="006030CD"/>
    <w:rsid w:val="0060313A"/>
    <w:rsid w:val="00603596"/>
    <w:rsid w:val="006038FE"/>
    <w:rsid w:val="006041F2"/>
    <w:rsid w:val="006043AA"/>
    <w:rsid w:val="00604632"/>
    <w:rsid w:val="00604B01"/>
    <w:rsid w:val="0060536C"/>
    <w:rsid w:val="00605F34"/>
    <w:rsid w:val="006062A1"/>
    <w:rsid w:val="00607A2A"/>
    <w:rsid w:val="0061143D"/>
    <w:rsid w:val="00611A2C"/>
    <w:rsid w:val="00611C25"/>
    <w:rsid w:val="00612302"/>
    <w:rsid w:val="00616017"/>
    <w:rsid w:val="0061614E"/>
    <w:rsid w:val="00616257"/>
    <w:rsid w:val="00617F0E"/>
    <w:rsid w:val="00622443"/>
    <w:rsid w:val="00622509"/>
    <w:rsid w:val="0062251F"/>
    <w:rsid w:val="00623E3E"/>
    <w:rsid w:val="0062435C"/>
    <w:rsid w:val="00624D32"/>
    <w:rsid w:val="00625294"/>
    <w:rsid w:val="006261B2"/>
    <w:rsid w:val="00626447"/>
    <w:rsid w:val="00626936"/>
    <w:rsid w:val="006269F1"/>
    <w:rsid w:val="00627027"/>
    <w:rsid w:val="006316A8"/>
    <w:rsid w:val="0063191C"/>
    <w:rsid w:val="00631A91"/>
    <w:rsid w:val="00633857"/>
    <w:rsid w:val="006344FA"/>
    <w:rsid w:val="0063459E"/>
    <w:rsid w:val="0063502A"/>
    <w:rsid w:val="00636117"/>
    <w:rsid w:val="00636635"/>
    <w:rsid w:val="00637441"/>
    <w:rsid w:val="00637FC8"/>
    <w:rsid w:val="00641078"/>
    <w:rsid w:val="0064219C"/>
    <w:rsid w:val="00643083"/>
    <w:rsid w:val="00643A9C"/>
    <w:rsid w:val="00644180"/>
    <w:rsid w:val="006464DF"/>
    <w:rsid w:val="00646F10"/>
    <w:rsid w:val="00647875"/>
    <w:rsid w:val="00650475"/>
    <w:rsid w:val="00650958"/>
    <w:rsid w:val="0065122C"/>
    <w:rsid w:val="0065138F"/>
    <w:rsid w:val="00653466"/>
    <w:rsid w:val="006535B8"/>
    <w:rsid w:val="0065490F"/>
    <w:rsid w:val="00654AB0"/>
    <w:rsid w:val="00654D6A"/>
    <w:rsid w:val="00656D78"/>
    <w:rsid w:val="00656E9A"/>
    <w:rsid w:val="00657233"/>
    <w:rsid w:val="00657A4B"/>
    <w:rsid w:val="0066007C"/>
    <w:rsid w:val="00660226"/>
    <w:rsid w:val="0066035D"/>
    <w:rsid w:val="00660656"/>
    <w:rsid w:val="00660F43"/>
    <w:rsid w:val="00661233"/>
    <w:rsid w:val="00661EDA"/>
    <w:rsid w:val="006632FC"/>
    <w:rsid w:val="0066354E"/>
    <w:rsid w:val="00663739"/>
    <w:rsid w:val="00663FCC"/>
    <w:rsid w:val="0066428A"/>
    <w:rsid w:val="00664E31"/>
    <w:rsid w:val="00665013"/>
    <w:rsid w:val="0066555B"/>
    <w:rsid w:val="006670CB"/>
    <w:rsid w:val="006673F7"/>
    <w:rsid w:val="006677E0"/>
    <w:rsid w:val="006714CF"/>
    <w:rsid w:val="00671F0A"/>
    <w:rsid w:val="0067225E"/>
    <w:rsid w:val="006722E6"/>
    <w:rsid w:val="00672D36"/>
    <w:rsid w:val="00672FB7"/>
    <w:rsid w:val="006732D0"/>
    <w:rsid w:val="006749A3"/>
    <w:rsid w:val="00674AC6"/>
    <w:rsid w:val="00674CE6"/>
    <w:rsid w:val="006757A6"/>
    <w:rsid w:val="00675AAA"/>
    <w:rsid w:val="00675B4B"/>
    <w:rsid w:val="00675D41"/>
    <w:rsid w:val="00680533"/>
    <w:rsid w:val="00680EE1"/>
    <w:rsid w:val="00680F21"/>
    <w:rsid w:val="006813CF"/>
    <w:rsid w:val="00682CDC"/>
    <w:rsid w:val="006837E5"/>
    <w:rsid w:val="00683A60"/>
    <w:rsid w:val="00684062"/>
    <w:rsid w:val="00684635"/>
    <w:rsid w:val="00684AFF"/>
    <w:rsid w:val="0068529A"/>
    <w:rsid w:val="00686A93"/>
    <w:rsid w:val="00687AE1"/>
    <w:rsid w:val="00687B63"/>
    <w:rsid w:val="006915E9"/>
    <w:rsid w:val="00692119"/>
    <w:rsid w:val="006929A6"/>
    <w:rsid w:val="00692F0B"/>
    <w:rsid w:val="00694E3A"/>
    <w:rsid w:val="006957F4"/>
    <w:rsid w:val="00695DFA"/>
    <w:rsid w:val="00695E66"/>
    <w:rsid w:val="00696002"/>
    <w:rsid w:val="006960B6"/>
    <w:rsid w:val="00696113"/>
    <w:rsid w:val="00696151"/>
    <w:rsid w:val="006965F9"/>
    <w:rsid w:val="00696681"/>
    <w:rsid w:val="0069678D"/>
    <w:rsid w:val="00696DBD"/>
    <w:rsid w:val="006972B8"/>
    <w:rsid w:val="006973A8"/>
    <w:rsid w:val="006A030F"/>
    <w:rsid w:val="006A051C"/>
    <w:rsid w:val="006A0F20"/>
    <w:rsid w:val="006A1236"/>
    <w:rsid w:val="006A1311"/>
    <w:rsid w:val="006A1E85"/>
    <w:rsid w:val="006A2AAB"/>
    <w:rsid w:val="006A3EF5"/>
    <w:rsid w:val="006A520E"/>
    <w:rsid w:val="006A6F01"/>
    <w:rsid w:val="006B040F"/>
    <w:rsid w:val="006B0BC0"/>
    <w:rsid w:val="006B2AF3"/>
    <w:rsid w:val="006B2E27"/>
    <w:rsid w:val="006B3431"/>
    <w:rsid w:val="006B3524"/>
    <w:rsid w:val="006B38B3"/>
    <w:rsid w:val="006B54FF"/>
    <w:rsid w:val="006B575E"/>
    <w:rsid w:val="006B5775"/>
    <w:rsid w:val="006B5B4F"/>
    <w:rsid w:val="006B5B94"/>
    <w:rsid w:val="006B62EC"/>
    <w:rsid w:val="006B6908"/>
    <w:rsid w:val="006B7359"/>
    <w:rsid w:val="006B73AB"/>
    <w:rsid w:val="006B7FAB"/>
    <w:rsid w:val="006C04A8"/>
    <w:rsid w:val="006C0681"/>
    <w:rsid w:val="006C1750"/>
    <w:rsid w:val="006C1E45"/>
    <w:rsid w:val="006C2DD7"/>
    <w:rsid w:val="006C45E7"/>
    <w:rsid w:val="006C489A"/>
    <w:rsid w:val="006C4986"/>
    <w:rsid w:val="006C4FB5"/>
    <w:rsid w:val="006C5950"/>
    <w:rsid w:val="006D0177"/>
    <w:rsid w:val="006D08FD"/>
    <w:rsid w:val="006D0FA6"/>
    <w:rsid w:val="006D1444"/>
    <w:rsid w:val="006D2D47"/>
    <w:rsid w:val="006D4549"/>
    <w:rsid w:val="006D4C2E"/>
    <w:rsid w:val="006D4E09"/>
    <w:rsid w:val="006D537A"/>
    <w:rsid w:val="006D6BD3"/>
    <w:rsid w:val="006D783A"/>
    <w:rsid w:val="006D7AD9"/>
    <w:rsid w:val="006D7C7A"/>
    <w:rsid w:val="006E12DA"/>
    <w:rsid w:val="006E1A4F"/>
    <w:rsid w:val="006E1F9A"/>
    <w:rsid w:val="006E234D"/>
    <w:rsid w:val="006E27F5"/>
    <w:rsid w:val="006E36BD"/>
    <w:rsid w:val="006E4007"/>
    <w:rsid w:val="006E4EE6"/>
    <w:rsid w:val="006E51A3"/>
    <w:rsid w:val="006E6D6A"/>
    <w:rsid w:val="006E6ED8"/>
    <w:rsid w:val="006E7203"/>
    <w:rsid w:val="006E75AD"/>
    <w:rsid w:val="006F015F"/>
    <w:rsid w:val="006F0277"/>
    <w:rsid w:val="006F039D"/>
    <w:rsid w:val="006F099C"/>
    <w:rsid w:val="006F0A09"/>
    <w:rsid w:val="006F1CC1"/>
    <w:rsid w:val="006F34BD"/>
    <w:rsid w:val="006F35E3"/>
    <w:rsid w:val="006F5260"/>
    <w:rsid w:val="006F638A"/>
    <w:rsid w:val="006F6AA2"/>
    <w:rsid w:val="00700465"/>
    <w:rsid w:val="00701391"/>
    <w:rsid w:val="00701969"/>
    <w:rsid w:val="00701A7B"/>
    <w:rsid w:val="00701BCC"/>
    <w:rsid w:val="00702166"/>
    <w:rsid w:val="00702912"/>
    <w:rsid w:val="00704AC6"/>
    <w:rsid w:val="00704E3A"/>
    <w:rsid w:val="00705B21"/>
    <w:rsid w:val="00705D52"/>
    <w:rsid w:val="00707016"/>
    <w:rsid w:val="007075FC"/>
    <w:rsid w:val="00707F19"/>
    <w:rsid w:val="00711F82"/>
    <w:rsid w:val="00712451"/>
    <w:rsid w:val="00712498"/>
    <w:rsid w:val="007129A4"/>
    <w:rsid w:val="00712CF7"/>
    <w:rsid w:val="00712F90"/>
    <w:rsid w:val="00713A51"/>
    <w:rsid w:val="00714265"/>
    <w:rsid w:val="0071487D"/>
    <w:rsid w:val="0071487F"/>
    <w:rsid w:val="00715072"/>
    <w:rsid w:val="00715386"/>
    <w:rsid w:val="00715807"/>
    <w:rsid w:val="007170CD"/>
    <w:rsid w:val="007176F8"/>
    <w:rsid w:val="00717B5D"/>
    <w:rsid w:val="0072018A"/>
    <w:rsid w:val="007216E6"/>
    <w:rsid w:val="00722C8B"/>
    <w:rsid w:val="007244A3"/>
    <w:rsid w:val="00724B6A"/>
    <w:rsid w:val="00725427"/>
    <w:rsid w:val="00726276"/>
    <w:rsid w:val="0072690A"/>
    <w:rsid w:val="00726AC9"/>
    <w:rsid w:val="00730073"/>
    <w:rsid w:val="007309AD"/>
    <w:rsid w:val="0073147A"/>
    <w:rsid w:val="0073157D"/>
    <w:rsid w:val="00731B2F"/>
    <w:rsid w:val="00732321"/>
    <w:rsid w:val="00732625"/>
    <w:rsid w:val="0073296E"/>
    <w:rsid w:val="00733DAF"/>
    <w:rsid w:val="0073414B"/>
    <w:rsid w:val="00734B50"/>
    <w:rsid w:val="00734C19"/>
    <w:rsid w:val="00735213"/>
    <w:rsid w:val="00735899"/>
    <w:rsid w:val="007359B3"/>
    <w:rsid w:val="007377F9"/>
    <w:rsid w:val="00737E48"/>
    <w:rsid w:val="00740463"/>
    <w:rsid w:val="00740CB8"/>
    <w:rsid w:val="00741B80"/>
    <w:rsid w:val="00743DC1"/>
    <w:rsid w:val="00744559"/>
    <w:rsid w:val="007446CD"/>
    <w:rsid w:val="00745753"/>
    <w:rsid w:val="00745CB4"/>
    <w:rsid w:val="00746730"/>
    <w:rsid w:val="00747504"/>
    <w:rsid w:val="00747D21"/>
    <w:rsid w:val="007505F3"/>
    <w:rsid w:val="007509BF"/>
    <w:rsid w:val="00751FB2"/>
    <w:rsid w:val="007538FB"/>
    <w:rsid w:val="00753B6E"/>
    <w:rsid w:val="007551EE"/>
    <w:rsid w:val="00755719"/>
    <w:rsid w:val="00755C18"/>
    <w:rsid w:val="00755EAE"/>
    <w:rsid w:val="007565DC"/>
    <w:rsid w:val="00756E62"/>
    <w:rsid w:val="00760253"/>
    <w:rsid w:val="007611F8"/>
    <w:rsid w:val="00761A2E"/>
    <w:rsid w:val="00762082"/>
    <w:rsid w:val="00762B2B"/>
    <w:rsid w:val="00762C25"/>
    <w:rsid w:val="00763EA3"/>
    <w:rsid w:val="007648F9"/>
    <w:rsid w:val="00765256"/>
    <w:rsid w:val="007655F0"/>
    <w:rsid w:val="00765F4F"/>
    <w:rsid w:val="00766310"/>
    <w:rsid w:val="00767ED8"/>
    <w:rsid w:val="00770141"/>
    <w:rsid w:val="007704F6"/>
    <w:rsid w:val="00770EC2"/>
    <w:rsid w:val="00770F33"/>
    <w:rsid w:val="007718B3"/>
    <w:rsid w:val="00771BE8"/>
    <w:rsid w:val="007720AF"/>
    <w:rsid w:val="00773B8E"/>
    <w:rsid w:val="00773F63"/>
    <w:rsid w:val="00774048"/>
    <w:rsid w:val="00775476"/>
    <w:rsid w:val="0077688F"/>
    <w:rsid w:val="007775C3"/>
    <w:rsid w:val="00777E92"/>
    <w:rsid w:val="00781ACC"/>
    <w:rsid w:val="0078258E"/>
    <w:rsid w:val="00782B98"/>
    <w:rsid w:val="00784BD0"/>
    <w:rsid w:val="0078505D"/>
    <w:rsid w:val="0078560D"/>
    <w:rsid w:val="007859B0"/>
    <w:rsid w:val="007861CE"/>
    <w:rsid w:val="00787310"/>
    <w:rsid w:val="0078759E"/>
    <w:rsid w:val="00787652"/>
    <w:rsid w:val="00787BFF"/>
    <w:rsid w:val="007909A7"/>
    <w:rsid w:val="00791222"/>
    <w:rsid w:val="0079133A"/>
    <w:rsid w:val="007936D3"/>
    <w:rsid w:val="00794376"/>
    <w:rsid w:val="00794AB6"/>
    <w:rsid w:val="00794FB9"/>
    <w:rsid w:val="007955C8"/>
    <w:rsid w:val="0079663F"/>
    <w:rsid w:val="00796960"/>
    <w:rsid w:val="00796DAC"/>
    <w:rsid w:val="00797C07"/>
    <w:rsid w:val="00797D84"/>
    <w:rsid w:val="007A0263"/>
    <w:rsid w:val="007A0F66"/>
    <w:rsid w:val="007A1127"/>
    <w:rsid w:val="007A1B44"/>
    <w:rsid w:val="007A1DBC"/>
    <w:rsid w:val="007A3210"/>
    <w:rsid w:val="007A338C"/>
    <w:rsid w:val="007A3409"/>
    <w:rsid w:val="007A36B0"/>
    <w:rsid w:val="007A4D35"/>
    <w:rsid w:val="007A65B0"/>
    <w:rsid w:val="007A6B0C"/>
    <w:rsid w:val="007A6BEB"/>
    <w:rsid w:val="007A781A"/>
    <w:rsid w:val="007A7A99"/>
    <w:rsid w:val="007B00A2"/>
    <w:rsid w:val="007B01AD"/>
    <w:rsid w:val="007B05D0"/>
    <w:rsid w:val="007B08C8"/>
    <w:rsid w:val="007B092E"/>
    <w:rsid w:val="007B0F92"/>
    <w:rsid w:val="007B1128"/>
    <w:rsid w:val="007B1726"/>
    <w:rsid w:val="007B199A"/>
    <w:rsid w:val="007B243B"/>
    <w:rsid w:val="007B2819"/>
    <w:rsid w:val="007B2FD2"/>
    <w:rsid w:val="007B3678"/>
    <w:rsid w:val="007B3E76"/>
    <w:rsid w:val="007B3F8D"/>
    <w:rsid w:val="007B3FBE"/>
    <w:rsid w:val="007B477D"/>
    <w:rsid w:val="007B4C49"/>
    <w:rsid w:val="007B54D9"/>
    <w:rsid w:val="007B5AD7"/>
    <w:rsid w:val="007B5BB2"/>
    <w:rsid w:val="007B5EDB"/>
    <w:rsid w:val="007B6067"/>
    <w:rsid w:val="007B6383"/>
    <w:rsid w:val="007B76D7"/>
    <w:rsid w:val="007C0201"/>
    <w:rsid w:val="007C0434"/>
    <w:rsid w:val="007C0985"/>
    <w:rsid w:val="007C1A35"/>
    <w:rsid w:val="007C1D02"/>
    <w:rsid w:val="007C1DA6"/>
    <w:rsid w:val="007C2238"/>
    <w:rsid w:val="007C241D"/>
    <w:rsid w:val="007C2467"/>
    <w:rsid w:val="007C2496"/>
    <w:rsid w:val="007C3103"/>
    <w:rsid w:val="007C3557"/>
    <w:rsid w:val="007C5982"/>
    <w:rsid w:val="007C5CAF"/>
    <w:rsid w:val="007C61B1"/>
    <w:rsid w:val="007C6223"/>
    <w:rsid w:val="007C6734"/>
    <w:rsid w:val="007C7693"/>
    <w:rsid w:val="007D0100"/>
    <w:rsid w:val="007D0CF5"/>
    <w:rsid w:val="007D15BD"/>
    <w:rsid w:val="007D345A"/>
    <w:rsid w:val="007D4184"/>
    <w:rsid w:val="007D4605"/>
    <w:rsid w:val="007D4D7B"/>
    <w:rsid w:val="007D5433"/>
    <w:rsid w:val="007D54EE"/>
    <w:rsid w:val="007D6CC9"/>
    <w:rsid w:val="007D72C8"/>
    <w:rsid w:val="007D77E1"/>
    <w:rsid w:val="007E0078"/>
    <w:rsid w:val="007E0B60"/>
    <w:rsid w:val="007E1C47"/>
    <w:rsid w:val="007E218C"/>
    <w:rsid w:val="007E21CC"/>
    <w:rsid w:val="007E30BC"/>
    <w:rsid w:val="007E4773"/>
    <w:rsid w:val="007E4941"/>
    <w:rsid w:val="007E57C9"/>
    <w:rsid w:val="007E5D51"/>
    <w:rsid w:val="007E616E"/>
    <w:rsid w:val="007E62BF"/>
    <w:rsid w:val="007F004D"/>
    <w:rsid w:val="007F0F0E"/>
    <w:rsid w:val="007F149E"/>
    <w:rsid w:val="007F15FE"/>
    <w:rsid w:val="007F1960"/>
    <w:rsid w:val="007F1AD5"/>
    <w:rsid w:val="007F1FA9"/>
    <w:rsid w:val="007F22F4"/>
    <w:rsid w:val="007F2AE8"/>
    <w:rsid w:val="007F3213"/>
    <w:rsid w:val="007F3219"/>
    <w:rsid w:val="007F32F6"/>
    <w:rsid w:val="007F353E"/>
    <w:rsid w:val="007F44EE"/>
    <w:rsid w:val="007F45EE"/>
    <w:rsid w:val="007F49A6"/>
    <w:rsid w:val="007F6004"/>
    <w:rsid w:val="007F7911"/>
    <w:rsid w:val="007F7A7D"/>
    <w:rsid w:val="007F7D3D"/>
    <w:rsid w:val="0080092C"/>
    <w:rsid w:val="0080127A"/>
    <w:rsid w:val="00801D0F"/>
    <w:rsid w:val="008035DD"/>
    <w:rsid w:val="00803E90"/>
    <w:rsid w:val="0080405A"/>
    <w:rsid w:val="0080465B"/>
    <w:rsid w:val="00805A4A"/>
    <w:rsid w:val="00805B7A"/>
    <w:rsid w:val="00805BE3"/>
    <w:rsid w:val="008066FF"/>
    <w:rsid w:val="00806B10"/>
    <w:rsid w:val="00806E3A"/>
    <w:rsid w:val="008077BE"/>
    <w:rsid w:val="00810BAB"/>
    <w:rsid w:val="00810C03"/>
    <w:rsid w:val="008119D7"/>
    <w:rsid w:val="00811DB0"/>
    <w:rsid w:val="008122A3"/>
    <w:rsid w:val="008122ED"/>
    <w:rsid w:val="00812E69"/>
    <w:rsid w:val="00814900"/>
    <w:rsid w:val="00814F13"/>
    <w:rsid w:val="00814FE7"/>
    <w:rsid w:val="00815798"/>
    <w:rsid w:val="00815B84"/>
    <w:rsid w:val="00815FFF"/>
    <w:rsid w:val="0081776D"/>
    <w:rsid w:val="0082017D"/>
    <w:rsid w:val="0082231C"/>
    <w:rsid w:val="0082270E"/>
    <w:rsid w:val="00822861"/>
    <w:rsid w:val="0082376A"/>
    <w:rsid w:val="00824288"/>
    <w:rsid w:val="00824484"/>
    <w:rsid w:val="008254E2"/>
    <w:rsid w:val="00825851"/>
    <w:rsid w:val="00830025"/>
    <w:rsid w:val="0083012F"/>
    <w:rsid w:val="008310B1"/>
    <w:rsid w:val="00831428"/>
    <w:rsid w:val="00831849"/>
    <w:rsid w:val="00832955"/>
    <w:rsid w:val="00833176"/>
    <w:rsid w:val="008337BC"/>
    <w:rsid w:val="008339AE"/>
    <w:rsid w:val="00835127"/>
    <w:rsid w:val="00835FBA"/>
    <w:rsid w:val="00836976"/>
    <w:rsid w:val="00836A93"/>
    <w:rsid w:val="00836DA9"/>
    <w:rsid w:val="008370EB"/>
    <w:rsid w:val="0084049E"/>
    <w:rsid w:val="00840C88"/>
    <w:rsid w:val="008414F6"/>
    <w:rsid w:val="00841AD8"/>
    <w:rsid w:val="00841F25"/>
    <w:rsid w:val="00842534"/>
    <w:rsid w:val="00843783"/>
    <w:rsid w:val="008438D1"/>
    <w:rsid w:val="00844030"/>
    <w:rsid w:val="0084578F"/>
    <w:rsid w:val="00845D71"/>
    <w:rsid w:val="00845F83"/>
    <w:rsid w:val="0084610E"/>
    <w:rsid w:val="0084633A"/>
    <w:rsid w:val="00846F2E"/>
    <w:rsid w:val="008507B2"/>
    <w:rsid w:val="00850AE4"/>
    <w:rsid w:val="00850BF0"/>
    <w:rsid w:val="008512C4"/>
    <w:rsid w:val="008514A1"/>
    <w:rsid w:val="008517B0"/>
    <w:rsid w:val="0085343D"/>
    <w:rsid w:val="0085459F"/>
    <w:rsid w:val="008554AF"/>
    <w:rsid w:val="00855CB3"/>
    <w:rsid w:val="00856FA3"/>
    <w:rsid w:val="008570B6"/>
    <w:rsid w:val="00857116"/>
    <w:rsid w:val="00860068"/>
    <w:rsid w:val="00860782"/>
    <w:rsid w:val="00861226"/>
    <w:rsid w:val="008614A5"/>
    <w:rsid w:val="00861715"/>
    <w:rsid w:val="00861F30"/>
    <w:rsid w:val="008630A8"/>
    <w:rsid w:val="00863A77"/>
    <w:rsid w:val="00863FA0"/>
    <w:rsid w:val="00864940"/>
    <w:rsid w:val="00864B21"/>
    <w:rsid w:val="0086525E"/>
    <w:rsid w:val="00865D86"/>
    <w:rsid w:val="00866471"/>
    <w:rsid w:val="00866541"/>
    <w:rsid w:val="00866695"/>
    <w:rsid w:val="00866F38"/>
    <w:rsid w:val="008675C0"/>
    <w:rsid w:val="00867A5F"/>
    <w:rsid w:val="00870AFA"/>
    <w:rsid w:val="00870E04"/>
    <w:rsid w:val="0087182B"/>
    <w:rsid w:val="00871AF7"/>
    <w:rsid w:val="00871FDD"/>
    <w:rsid w:val="008721D9"/>
    <w:rsid w:val="00873BAE"/>
    <w:rsid w:val="00873F20"/>
    <w:rsid w:val="00874CB4"/>
    <w:rsid w:val="00875199"/>
    <w:rsid w:val="00875549"/>
    <w:rsid w:val="00875783"/>
    <w:rsid w:val="00875A73"/>
    <w:rsid w:val="00875C8F"/>
    <w:rsid w:val="00876D1B"/>
    <w:rsid w:val="00876EC7"/>
    <w:rsid w:val="00880A7A"/>
    <w:rsid w:val="00881FC8"/>
    <w:rsid w:val="00882242"/>
    <w:rsid w:val="00883302"/>
    <w:rsid w:val="0088339F"/>
    <w:rsid w:val="008835A4"/>
    <w:rsid w:val="0088477C"/>
    <w:rsid w:val="00885A4A"/>
    <w:rsid w:val="00885F9A"/>
    <w:rsid w:val="0088629B"/>
    <w:rsid w:val="00886E6E"/>
    <w:rsid w:val="00887153"/>
    <w:rsid w:val="008875AD"/>
    <w:rsid w:val="00887C87"/>
    <w:rsid w:val="00890404"/>
    <w:rsid w:val="00890D1E"/>
    <w:rsid w:val="0089119F"/>
    <w:rsid w:val="00891E66"/>
    <w:rsid w:val="008926B6"/>
    <w:rsid w:val="00892903"/>
    <w:rsid w:val="00893665"/>
    <w:rsid w:val="008A06B1"/>
    <w:rsid w:val="008A1495"/>
    <w:rsid w:val="008A1F85"/>
    <w:rsid w:val="008A25F5"/>
    <w:rsid w:val="008A2D7B"/>
    <w:rsid w:val="008A35FE"/>
    <w:rsid w:val="008A51FB"/>
    <w:rsid w:val="008A6F1C"/>
    <w:rsid w:val="008A726E"/>
    <w:rsid w:val="008B092B"/>
    <w:rsid w:val="008B0B0E"/>
    <w:rsid w:val="008B135C"/>
    <w:rsid w:val="008B1BBA"/>
    <w:rsid w:val="008B1C87"/>
    <w:rsid w:val="008B2145"/>
    <w:rsid w:val="008B23C1"/>
    <w:rsid w:val="008B245B"/>
    <w:rsid w:val="008B315C"/>
    <w:rsid w:val="008B31F4"/>
    <w:rsid w:val="008B3F23"/>
    <w:rsid w:val="008B4CEE"/>
    <w:rsid w:val="008B4F57"/>
    <w:rsid w:val="008B5383"/>
    <w:rsid w:val="008B74A0"/>
    <w:rsid w:val="008B7E86"/>
    <w:rsid w:val="008C087E"/>
    <w:rsid w:val="008C0B94"/>
    <w:rsid w:val="008C0BBF"/>
    <w:rsid w:val="008C2622"/>
    <w:rsid w:val="008C2D3E"/>
    <w:rsid w:val="008C305D"/>
    <w:rsid w:val="008C3377"/>
    <w:rsid w:val="008C4D38"/>
    <w:rsid w:val="008C4E63"/>
    <w:rsid w:val="008C5998"/>
    <w:rsid w:val="008C5F4F"/>
    <w:rsid w:val="008C7BCB"/>
    <w:rsid w:val="008D1D95"/>
    <w:rsid w:val="008D2032"/>
    <w:rsid w:val="008D2BFD"/>
    <w:rsid w:val="008D2E21"/>
    <w:rsid w:val="008D3483"/>
    <w:rsid w:val="008D378D"/>
    <w:rsid w:val="008D4A0A"/>
    <w:rsid w:val="008D4B82"/>
    <w:rsid w:val="008D5234"/>
    <w:rsid w:val="008D5940"/>
    <w:rsid w:val="008D6868"/>
    <w:rsid w:val="008D6CF9"/>
    <w:rsid w:val="008D6F7C"/>
    <w:rsid w:val="008D7B63"/>
    <w:rsid w:val="008D7C9A"/>
    <w:rsid w:val="008E0AFF"/>
    <w:rsid w:val="008E147D"/>
    <w:rsid w:val="008E156E"/>
    <w:rsid w:val="008E187C"/>
    <w:rsid w:val="008E1A4E"/>
    <w:rsid w:val="008E2943"/>
    <w:rsid w:val="008E2A20"/>
    <w:rsid w:val="008E2DC2"/>
    <w:rsid w:val="008E563A"/>
    <w:rsid w:val="008E5F3D"/>
    <w:rsid w:val="008E7913"/>
    <w:rsid w:val="008F014F"/>
    <w:rsid w:val="008F0310"/>
    <w:rsid w:val="008F0452"/>
    <w:rsid w:val="008F16BF"/>
    <w:rsid w:val="008F19E6"/>
    <w:rsid w:val="008F27ED"/>
    <w:rsid w:val="008F2857"/>
    <w:rsid w:val="008F2874"/>
    <w:rsid w:val="008F2B81"/>
    <w:rsid w:val="008F2E04"/>
    <w:rsid w:val="008F37C2"/>
    <w:rsid w:val="008F440D"/>
    <w:rsid w:val="008F475D"/>
    <w:rsid w:val="008F593F"/>
    <w:rsid w:val="008F5F5E"/>
    <w:rsid w:val="008F66E4"/>
    <w:rsid w:val="008F6E1B"/>
    <w:rsid w:val="008F7A6E"/>
    <w:rsid w:val="00900319"/>
    <w:rsid w:val="00900E0D"/>
    <w:rsid w:val="009013C6"/>
    <w:rsid w:val="00901DE3"/>
    <w:rsid w:val="00902133"/>
    <w:rsid w:val="00902371"/>
    <w:rsid w:val="0090238E"/>
    <w:rsid w:val="00902532"/>
    <w:rsid w:val="009028D1"/>
    <w:rsid w:val="00902E74"/>
    <w:rsid w:val="00904215"/>
    <w:rsid w:val="009042D2"/>
    <w:rsid w:val="009048BD"/>
    <w:rsid w:val="00904C5D"/>
    <w:rsid w:val="00905187"/>
    <w:rsid w:val="0090532A"/>
    <w:rsid w:val="009058FD"/>
    <w:rsid w:val="00905AF9"/>
    <w:rsid w:val="00905D88"/>
    <w:rsid w:val="00907FC0"/>
    <w:rsid w:val="0091008C"/>
    <w:rsid w:val="00910F71"/>
    <w:rsid w:val="009116FA"/>
    <w:rsid w:val="00912485"/>
    <w:rsid w:val="0091390E"/>
    <w:rsid w:val="00914995"/>
    <w:rsid w:val="00914FAC"/>
    <w:rsid w:val="009156DF"/>
    <w:rsid w:val="00915905"/>
    <w:rsid w:val="009163A6"/>
    <w:rsid w:val="009165A9"/>
    <w:rsid w:val="0091663F"/>
    <w:rsid w:val="00916D49"/>
    <w:rsid w:val="00917F71"/>
    <w:rsid w:val="009204E0"/>
    <w:rsid w:val="00920CF2"/>
    <w:rsid w:val="00920E2A"/>
    <w:rsid w:val="0092165D"/>
    <w:rsid w:val="0092208E"/>
    <w:rsid w:val="009222CE"/>
    <w:rsid w:val="00922F62"/>
    <w:rsid w:val="00923369"/>
    <w:rsid w:val="00923786"/>
    <w:rsid w:val="009240B7"/>
    <w:rsid w:val="00924318"/>
    <w:rsid w:val="0092436F"/>
    <w:rsid w:val="009243BE"/>
    <w:rsid w:val="009248A1"/>
    <w:rsid w:val="00924C9F"/>
    <w:rsid w:val="00925176"/>
    <w:rsid w:val="009260C7"/>
    <w:rsid w:val="00926738"/>
    <w:rsid w:val="00926DF7"/>
    <w:rsid w:val="00927992"/>
    <w:rsid w:val="00930DDD"/>
    <w:rsid w:val="00930E4E"/>
    <w:rsid w:val="009319E0"/>
    <w:rsid w:val="00932AD6"/>
    <w:rsid w:val="0093365E"/>
    <w:rsid w:val="0093371D"/>
    <w:rsid w:val="009357A9"/>
    <w:rsid w:val="009365BF"/>
    <w:rsid w:val="00940C2A"/>
    <w:rsid w:val="009417E5"/>
    <w:rsid w:val="009428CB"/>
    <w:rsid w:val="00942C63"/>
    <w:rsid w:val="00942F2D"/>
    <w:rsid w:val="00943632"/>
    <w:rsid w:val="00943C17"/>
    <w:rsid w:val="0094436E"/>
    <w:rsid w:val="009444B9"/>
    <w:rsid w:val="00944A59"/>
    <w:rsid w:val="00944CCB"/>
    <w:rsid w:val="00944DB4"/>
    <w:rsid w:val="00944EE0"/>
    <w:rsid w:val="00945A5A"/>
    <w:rsid w:val="00946B8E"/>
    <w:rsid w:val="009471D9"/>
    <w:rsid w:val="009472C0"/>
    <w:rsid w:val="00947C7F"/>
    <w:rsid w:val="00950D84"/>
    <w:rsid w:val="009519F2"/>
    <w:rsid w:val="009521B2"/>
    <w:rsid w:val="00952EAF"/>
    <w:rsid w:val="009530AA"/>
    <w:rsid w:val="00953180"/>
    <w:rsid w:val="0095520D"/>
    <w:rsid w:val="00955BC5"/>
    <w:rsid w:val="009575DE"/>
    <w:rsid w:val="00957F29"/>
    <w:rsid w:val="009602F5"/>
    <w:rsid w:val="00960878"/>
    <w:rsid w:val="00960B4A"/>
    <w:rsid w:val="00962AAD"/>
    <w:rsid w:val="009634F1"/>
    <w:rsid w:val="009645AE"/>
    <w:rsid w:val="00964794"/>
    <w:rsid w:val="009649AF"/>
    <w:rsid w:val="0096571D"/>
    <w:rsid w:val="0096572C"/>
    <w:rsid w:val="009662E2"/>
    <w:rsid w:val="00966A62"/>
    <w:rsid w:val="00967311"/>
    <w:rsid w:val="009673C7"/>
    <w:rsid w:val="00967DD1"/>
    <w:rsid w:val="00970AFC"/>
    <w:rsid w:val="00970D02"/>
    <w:rsid w:val="009715DA"/>
    <w:rsid w:val="009718E4"/>
    <w:rsid w:val="00971A97"/>
    <w:rsid w:val="00972D0E"/>
    <w:rsid w:val="00974440"/>
    <w:rsid w:val="009751EA"/>
    <w:rsid w:val="009762A9"/>
    <w:rsid w:val="00976304"/>
    <w:rsid w:val="00976A95"/>
    <w:rsid w:val="00976C75"/>
    <w:rsid w:val="00976E20"/>
    <w:rsid w:val="00980AA5"/>
    <w:rsid w:val="00980C8D"/>
    <w:rsid w:val="0098204B"/>
    <w:rsid w:val="00982637"/>
    <w:rsid w:val="0098296A"/>
    <w:rsid w:val="00982C10"/>
    <w:rsid w:val="00982F17"/>
    <w:rsid w:val="00983B89"/>
    <w:rsid w:val="009840C8"/>
    <w:rsid w:val="00984535"/>
    <w:rsid w:val="00985E96"/>
    <w:rsid w:val="009866F0"/>
    <w:rsid w:val="00986CEC"/>
    <w:rsid w:val="00987613"/>
    <w:rsid w:val="00987E38"/>
    <w:rsid w:val="009909A4"/>
    <w:rsid w:val="00990B04"/>
    <w:rsid w:val="009913A5"/>
    <w:rsid w:val="00992129"/>
    <w:rsid w:val="00995F60"/>
    <w:rsid w:val="00996402"/>
    <w:rsid w:val="00996A58"/>
    <w:rsid w:val="009970EB"/>
    <w:rsid w:val="00997A0A"/>
    <w:rsid w:val="009A0C44"/>
    <w:rsid w:val="009A14F3"/>
    <w:rsid w:val="009A29F6"/>
    <w:rsid w:val="009A33A1"/>
    <w:rsid w:val="009A35BA"/>
    <w:rsid w:val="009A3DAB"/>
    <w:rsid w:val="009A4C84"/>
    <w:rsid w:val="009A4DF8"/>
    <w:rsid w:val="009A6151"/>
    <w:rsid w:val="009A65D1"/>
    <w:rsid w:val="009A6A88"/>
    <w:rsid w:val="009A6E25"/>
    <w:rsid w:val="009B0930"/>
    <w:rsid w:val="009B0DAE"/>
    <w:rsid w:val="009B1620"/>
    <w:rsid w:val="009B250E"/>
    <w:rsid w:val="009B3192"/>
    <w:rsid w:val="009B3805"/>
    <w:rsid w:val="009B3E17"/>
    <w:rsid w:val="009B3F95"/>
    <w:rsid w:val="009B4BCF"/>
    <w:rsid w:val="009B6315"/>
    <w:rsid w:val="009B666C"/>
    <w:rsid w:val="009B683C"/>
    <w:rsid w:val="009C0183"/>
    <w:rsid w:val="009C02D8"/>
    <w:rsid w:val="009C080A"/>
    <w:rsid w:val="009C08F0"/>
    <w:rsid w:val="009C1097"/>
    <w:rsid w:val="009C233C"/>
    <w:rsid w:val="009C2FBE"/>
    <w:rsid w:val="009C3513"/>
    <w:rsid w:val="009C359C"/>
    <w:rsid w:val="009C3D9D"/>
    <w:rsid w:val="009C562C"/>
    <w:rsid w:val="009C5E79"/>
    <w:rsid w:val="009C7075"/>
    <w:rsid w:val="009C7831"/>
    <w:rsid w:val="009C79A2"/>
    <w:rsid w:val="009C7D81"/>
    <w:rsid w:val="009C7E75"/>
    <w:rsid w:val="009D0F64"/>
    <w:rsid w:val="009D20C4"/>
    <w:rsid w:val="009D277D"/>
    <w:rsid w:val="009D34AA"/>
    <w:rsid w:val="009D3BA3"/>
    <w:rsid w:val="009D4247"/>
    <w:rsid w:val="009D5A4D"/>
    <w:rsid w:val="009D7FF8"/>
    <w:rsid w:val="009E1100"/>
    <w:rsid w:val="009E12B8"/>
    <w:rsid w:val="009E1326"/>
    <w:rsid w:val="009E143B"/>
    <w:rsid w:val="009E1920"/>
    <w:rsid w:val="009E3EBB"/>
    <w:rsid w:val="009E4324"/>
    <w:rsid w:val="009E488D"/>
    <w:rsid w:val="009E5FDD"/>
    <w:rsid w:val="009E78D5"/>
    <w:rsid w:val="009E7E3C"/>
    <w:rsid w:val="009F02FB"/>
    <w:rsid w:val="009F1955"/>
    <w:rsid w:val="009F1ACA"/>
    <w:rsid w:val="009F239D"/>
    <w:rsid w:val="009F2D1B"/>
    <w:rsid w:val="009F30B7"/>
    <w:rsid w:val="009F361B"/>
    <w:rsid w:val="009F5076"/>
    <w:rsid w:val="009F5946"/>
    <w:rsid w:val="009F5E1B"/>
    <w:rsid w:val="009F6924"/>
    <w:rsid w:val="009F7052"/>
    <w:rsid w:val="009F7C2C"/>
    <w:rsid w:val="00A0012B"/>
    <w:rsid w:val="00A01753"/>
    <w:rsid w:val="00A02267"/>
    <w:rsid w:val="00A023C1"/>
    <w:rsid w:val="00A02649"/>
    <w:rsid w:val="00A03240"/>
    <w:rsid w:val="00A03632"/>
    <w:rsid w:val="00A06016"/>
    <w:rsid w:val="00A06755"/>
    <w:rsid w:val="00A07047"/>
    <w:rsid w:val="00A07FF3"/>
    <w:rsid w:val="00A10550"/>
    <w:rsid w:val="00A11558"/>
    <w:rsid w:val="00A130C4"/>
    <w:rsid w:val="00A1384C"/>
    <w:rsid w:val="00A1390F"/>
    <w:rsid w:val="00A13BCC"/>
    <w:rsid w:val="00A1404E"/>
    <w:rsid w:val="00A201BC"/>
    <w:rsid w:val="00A20B77"/>
    <w:rsid w:val="00A20EBD"/>
    <w:rsid w:val="00A21B0B"/>
    <w:rsid w:val="00A21B4E"/>
    <w:rsid w:val="00A21D54"/>
    <w:rsid w:val="00A22B53"/>
    <w:rsid w:val="00A23DCB"/>
    <w:rsid w:val="00A23F1E"/>
    <w:rsid w:val="00A241C8"/>
    <w:rsid w:val="00A24E25"/>
    <w:rsid w:val="00A25A26"/>
    <w:rsid w:val="00A31A1A"/>
    <w:rsid w:val="00A32E0B"/>
    <w:rsid w:val="00A3332E"/>
    <w:rsid w:val="00A33A8D"/>
    <w:rsid w:val="00A34BCA"/>
    <w:rsid w:val="00A34BF6"/>
    <w:rsid w:val="00A34F49"/>
    <w:rsid w:val="00A357F4"/>
    <w:rsid w:val="00A36AA8"/>
    <w:rsid w:val="00A372DB"/>
    <w:rsid w:val="00A3740C"/>
    <w:rsid w:val="00A379A3"/>
    <w:rsid w:val="00A37C71"/>
    <w:rsid w:val="00A40468"/>
    <w:rsid w:val="00A40A2F"/>
    <w:rsid w:val="00A40D88"/>
    <w:rsid w:val="00A41428"/>
    <w:rsid w:val="00A41A28"/>
    <w:rsid w:val="00A41AAB"/>
    <w:rsid w:val="00A42B51"/>
    <w:rsid w:val="00A4378A"/>
    <w:rsid w:val="00A43BC3"/>
    <w:rsid w:val="00A44188"/>
    <w:rsid w:val="00A44857"/>
    <w:rsid w:val="00A453F7"/>
    <w:rsid w:val="00A45A2B"/>
    <w:rsid w:val="00A45D64"/>
    <w:rsid w:val="00A46248"/>
    <w:rsid w:val="00A46337"/>
    <w:rsid w:val="00A46E80"/>
    <w:rsid w:val="00A46ED4"/>
    <w:rsid w:val="00A4762D"/>
    <w:rsid w:val="00A47731"/>
    <w:rsid w:val="00A47859"/>
    <w:rsid w:val="00A47897"/>
    <w:rsid w:val="00A50DAF"/>
    <w:rsid w:val="00A519F6"/>
    <w:rsid w:val="00A52738"/>
    <w:rsid w:val="00A52920"/>
    <w:rsid w:val="00A53AC4"/>
    <w:rsid w:val="00A54025"/>
    <w:rsid w:val="00A5439F"/>
    <w:rsid w:val="00A54BEF"/>
    <w:rsid w:val="00A56135"/>
    <w:rsid w:val="00A561AF"/>
    <w:rsid w:val="00A5629A"/>
    <w:rsid w:val="00A57632"/>
    <w:rsid w:val="00A60B09"/>
    <w:rsid w:val="00A610F5"/>
    <w:rsid w:val="00A6136E"/>
    <w:rsid w:val="00A62295"/>
    <w:rsid w:val="00A627CC"/>
    <w:rsid w:val="00A63A09"/>
    <w:rsid w:val="00A644E8"/>
    <w:rsid w:val="00A657C9"/>
    <w:rsid w:val="00A65B93"/>
    <w:rsid w:val="00A65D8B"/>
    <w:rsid w:val="00A6681D"/>
    <w:rsid w:val="00A66CCE"/>
    <w:rsid w:val="00A70948"/>
    <w:rsid w:val="00A71414"/>
    <w:rsid w:val="00A7237E"/>
    <w:rsid w:val="00A72849"/>
    <w:rsid w:val="00A72B49"/>
    <w:rsid w:val="00A73BCC"/>
    <w:rsid w:val="00A7475C"/>
    <w:rsid w:val="00A748CF"/>
    <w:rsid w:val="00A75846"/>
    <w:rsid w:val="00A75990"/>
    <w:rsid w:val="00A75A67"/>
    <w:rsid w:val="00A764E5"/>
    <w:rsid w:val="00A77490"/>
    <w:rsid w:val="00A775DE"/>
    <w:rsid w:val="00A8124C"/>
    <w:rsid w:val="00A81526"/>
    <w:rsid w:val="00A8173D"/>
    <w:rsid w:val="00A82FD9"/>
    <w:rsid w:val="00A834CB"/>
    <w:rsid w:val="00A83A5F"/>
    <w:rsid w:val="00A84A51"/>
    <w:rsid w:val="00A84C29"/>
    <w:rsid w:val="00A856C4"/>
    <w:rsid w:val="00A8648B"/>
    <w:rsid w:val="00A8656D"/>
    <w:rsid w:val="00A875D1"/>
    <w:rsid w:val="00A916AB"/>
    <w:rsid w:val="00A9261F"/>
    <w:rsid w:val="00A926D5"/>
    <w:rsid w:val="00A92EAB"/>
    <w:rsid w:val="00A92EC3"/>
    <w:rsid w:val="00A93670"/>
    <w:rsid w:val="00A937B3"/>
    <w:rsid w:val="00A93923"/>
    <w:rsid w:val="00A93CF0"/>
    <w:rsid w:val="00A94425"/>
    <w:rsid w:val="00A94C4C"/>
    <w:rsid w:val="00A95235"/>
    <w:rsid w:val="00A952F5"/>
    <w:rsid w:val="00A953B0"/>
    <w:rsid w:val="00A95415"/>
    <w:rsid w:val="00A95503"/>
    <w:rsid w:val="00A96110"/>
    <w:rsid w:val="00A96BB5"/>
    <w:rsid w:val="00A975CD"/>
    <w:rsid w:val="00A97E6F"/>
    <w:rsid w:val="00A97F35"/>
    <w:rsid w:val="00AA03EE"/>
    <w:rsid w:val="00AA0425"/>
    <w:rsid w:val="00AA0813"/>
    <w:rsid w:val="00AA0E47"/>
    <w:rsid w:val="00AA1910"/>
    <w:rsid w:val="00AA1941"/>
    <w:rsid w:val="00AA2A2E"/>
    <w:rsid w:val="00AA2DF6"/>
    <w:rsid w:val="00AA303B"/>
    <w:rsid w:val="00AA3B79"/>
    <w:rsid w:val="00AA4033"/>
    <w:rsid w:val="00AA5457"/>
    <w:rsid w:val="00AA5A4E"/>
    <w:rsid w:val="00AA5E89"/>
    <w:rsid w:val="00AA6522"/>
    <w:rsid w:val="00AA65A1"/>
    <w:rsid w:val="00AA6C65"/>
    <w:rsid w:val="00AA6CBA"/>
    <w:rsid w:val="00AA7960"/>
    <w:rsid w:val="00AA7BEA"/>
    <w:rsid w:val="00AB0ECA"/>
    <w:rsid w:val="00AB1D67"/>
    <w:rsid w:val="00AB1E6D"/>
    <w:rsid w:val="00AB1F17"/>
    <w:rsid w:val="00AB29B0"/>
    <w:rsid w:val="00AB39BB"/>
    <w:rsid w:val="00AB4534"/>
    <w:rsid w:val="00AB5025"/>
    <w:rsid w:val="00AB5050"/>
    <w:rsid w:val="00AB64CC"/>
    <w:rsid w:val="00AB705C"/>
    <w:rsid w:val="00AB7903"/>
    <w:rsid w:val="00AC1856"/>
    <w:rsid w:val="00AC2B06"/>
    <w:rsid w:val="00AC3131"/>
    <w:rsid w:val="00AC397A"/>
    <w:rsid w:val="00AC3F91"/>
    <w:rsid w:val="00AC4198"/>
    <w:rsid w:val="00AC49D4"/>
    <w:rsid w:val="00AC50E0"/>
    <w:rsid w:val="00AC5BB2"/>
    <w:rsid w:val="00AC77E7"/>
    <w:rsid w:val="00AD0071"/>
    <w:rsid w:val="00AD063F"/>
    <w:rsid w:val="00AD0D51"/>
    <w:rsid w:val="00AD104F"/>
    <w:rsid w:val="00AD17B1"/>
    <w:rsid w:val="00AD2F0B"/>
    <w:rsid w:val="00AD3BBD"/>
    <w:rsid w:val="00AD3CA5"/>
    <w:rsid w:val="00AD3DC7"/>
    <w:rsid w:val="00AD3E2A"/>
    <w:rsid w:val="00AD5576"/>
    <w:rsid w:val="00AD604B"/>
    <w:rsid w:val="00AD6405"/>
    <w:rsid w:val="00AD6730"/>
    <w:rsid w:val="00AD6D37"/>
    <w:rsid w:val="00AD72CE"/>
    <w:rsid w:val="00AD7BAE"/>
    <w:rsid w:val="00AE0186"/>
    <w:rsid w:val="00AE2492"/>
    <w:rsid w:val="00AE34C6"/>
    <w:rsid w:val="00AE3791"/>
    <w:rsid w:val="00AE37B0"/>
    <w:rsid w:val="00AE5264"/>
    <w:rsid w:val="00AE6857"/>
    <w:rsid w:val="00AE685A"/>
    <w:rsid w:val="00AE69AA"/>
    <w:rsid w:val="00AE6C24"/>
    <w:rsid w:val="00AE77B9"/>
    <w:rsid w:val="00AE7B0C"/>
    <w:rsid w:val="00AE7B45"/>
    <w:rsid w:val="00AF0851"/>
    <w:rsid w:val="00AF18EB"/>
    <w:rsid w:val="00AF198C"/>
    <w:rsid w:val="00AF1A4D"/>
    <w:rsid w:val="00AF2065"/>
    <w:rsid w:val="00AF4219"/>
    <w:rsid w:val="00AF4B82"/>
    <w:rsid w:val="00AF5219"/>
    <w:rsid w:val="00AF5B2D"/>
    <w:rsid w:val="00AF654B"/>
    <w:rsid w:val="00AF6879"/>
    <w:rsid w:val="00AF7D2F"/>
    <w:rsid w:val="00B00E51"/>
    <w:rsid w:val="00B02856"/>
    <w:rsid w:val="00B04B22"/>
    <w:rsid w:val="00B04BCF"/>
    <w:rsid w:val="00B052D3"/>
    <w:rsid w:val="00B07026"/>
    <w:rsid w:val="00B1157C"/>
    <w:rsid w:val="00B134B3"/>
    <w:rsid w:val="00B13AEF"/>
    <w:rsid w:val="00B13B75"/>
    <w:rsid w:val="00B14D39"/>
    <w:rsid w:val="00B165CC"/>
    <w:rsid w:val="00B16BAC"/>
    <w:rsid w:val="00B17BA5"/>
    <w:rsid w:val="00B17F01"/>
    <w:rsid w:val="00B2070E"/>
    <w:rsid w:val="00B20CCB"/>
    <w:rsid w:val="00B21070"/>
    <w:rsid w:val="00B21172"/>
    <w:rsid w:val="00B2151F"/>
    <w:rsid w:val="00B221D5"/>
    <w:rsid w:val="00B2241E"/>
    <w:rsid w:val="00B22447"/>
    <w:rsid w:val="00B22724"/>
    <w:rsid w:val="00B22DBF"/>
    <w:rsid w:val="00B2394F"/>
    <w:rsid w:val="00B23A65"/>
    <w:rsid w:val="00B23C47"/>
    <w:rsid w:val="00B23CCF"/>
    <w:rsid w:val="00B24627"/>
    <w:rsid w:val="00B2520B"/>
    <w:rsid w:val="00B255E1"/>
    <w:rsid w:val="00B264C3"/>
    <w:rsid w:val="00B2752B"/>
    <w:rsid w:val="00B275A5"/>
    <w:rsid w:val="00B31F0F"/>
    <w:rsid w:val="00B328CE"/>
    <w:rsid w:val="00B33849"/>
    <w:rsid w:val="00B370BA"/>
    <w:rsid w:val="00B37734"/>
    <w:rsid w:val="00B40BB5"/>
    <w:rsid w:val="00B41287"/>
    <w:rsid w:val="00B412DF"/>
    <w:rsid w:val="00B41F1E"/>
    <w:rsid w:val="00B4208A"/>
    <w:rsid w:val="00B42655"/>
    <w:rsid w:val="00B42D74"/>
    <w:rsid w:val="00B43169"/>
    <w:rsid w:val="00B43935"/>
    <w:rsid w:val="00B43A51"/>
    <w:rsid w:val="00B46173"/>
    <w:rsid w:val="00B46A96"/>
    <w:rsid w:val="00B46C25"/>
    <w:rsid w:val="00B519A8"/>
    <w:rsid w:val="00B51CDD"/>
    <w:rsid w:val="00B535FB"/>
    <w:rsid w:val="00B54A78"/>
    <w:rsid w:val="00B56577"/>
    <w:rsid w:val="00B56D0F"/>
    <w:rsid w:val="00B604D5"/>
    <w:rsid w:val="00B61A65"/>
    <w:rsid w:val="00B6204D"/>
    <w:rsid w:val="00B62B14"/>
    <w:rsid w:val="00B6491C"/>
    <w:rsid w:val="00B64BC9"/>
    <w:rsid w:val="00B64F50"/>
    <w:rsid w:val="00B6646D"/>
    <w:rsid w:val="00B67BD2"/>
    <w:rsid w:val="00B67E0A"/>
    <w:rsid w:val="00B7040A"/>
    <w:rsid w:val="00B704FA"/>
    <w:rsid w:val="00B70AA4"/>
    <w:rsid w:val="00B70E68"/>
    <w:rsid w:val="00B71E0F"/>
    <w:rsid w:val="00B72248"/>
    <w:rsid w:val="00B7347C"/>
    <w:rsid w:val="00B736E3"/>
    <w:rsid w:val="00B7382A"/>
    <w:rsid w:val="00B73D20"/>
    <w:rsid w:val="00B75DF0"/>
    <w:rsid w:val="00B75E59"/>
    <w:rsid w:val="00B76174"/>
    <w:rsid w:val="00B800E2"/>
    <w:rsid w:val="00B806E3"/>
    <w:rsid w:val="00B81849"/>
    <w:rsid w:val="00B81898"/>
    <w:rsid w:val="00B818BD"/>
    <w:rsid w:val="00B82AE7"/>
    <w:rsid w:val="00B84EDB"/>
    <w:rsid w:val="00B84FD1"/>
    <w:rsid w:val="00B85A6B"/>
    <w:rsid w:val="00B85D62"/>
    <w:rsid w:val="00B86A09"/>
    <w:rsid w:val="00B87E2F"/>
    <w:rsid w:val="00B90046"/>
    <w:rsid w:val="00B91C0B"/>
    <w:rsid w:val="00B920AB"/>
    <w:rsid w:val="00B92203"/>
    <w:rsid w:val="00B92317"/>
    <w:rsid w:val="00B92DDA"/>
    <w:rsid w:val="00B92E5A"/>
    <w:rsid w:val="00B938E7"/>
    <w:rsid w:val="00B93E3D"/>
    <w:rsid w:val="00B94457"/>
    <w:rsid w:val="00B94985"/>
    <w:rsid w:val="00B95494"/>
    <w:rsid w:val="00B95D10"/>
    <w:rsid w:val="00B9699C"/>
    <w:rsid w:val="00B96C10"/>
    <w:rsid w:val="00B9703E"/>
    <w:rsid w:val="00B976AB"/>
    <w:rsid w:val="00BA0176"/>
    <w:rsid w:val="00BA087C"/>
    <w:rsid w:val="00BA0A34"/>
    <w:rsid w:val="00BA1A94"/>
    <w:rsid w:val="00BA1BDC"/>
    <w:rsid w:val="00BA22BA"/>
    <w:rsid w:val="00BA2E8D"/>
    <w:rsid w:val="00BA3DC8"/>
    <w:rsid w:val="00BA3E06"/>
    <w:rsid w:val="00BA43D0"/>
    <w:rsid w:val="00BA5B88"/>
    <w:rsid w:val="00BA610F"/>
    <w:rsid w:val="00BB0483"/>
    <w:rsid w:val="00BB19EB"/>
    <w:rsid w:val="00BB1B3E"/>
    <w:rsid w:val="00BB2484"/>
    <w:rsid w:val="00BB2E05"/>
    <w:rsid w:val="00BB2F3B"/>
    <w:rsid w:val="00BB3AF2"/>
    <w:rsid w:val="00BB3C47"/>
    <w:rsid w:val="00BB4638"/>
    <w:rsid w:val="00BB47B3"/>
    <w:rsid w:val="00BB4918"/>
    <w:rsid w:val="00BB4C46"/>
    <w:rsid w:val="00BB60C1"/>
    <w:rsid w:val="00BB6391"/>
    <w:rsid w:val="00BB64F2"/>
    <w:rsid w:val="00BB66D9"/>
    <w:rsid w:val="00BB6C76"/>
    <w:rsid w:val="00BC1902"/>
    <w:rsid w:val="00BC1EB5"/>
    <w:rsid w:val="00BC206F"/>
    <w:rsid w:val="00BC2F3F"/>
    <w:rsid w:val="00BC4C47"/>
    <w:rsid w:val="00BC5D20"/>
    <w:rsid w:val="00BC69B6"/>
    <w:rsid w:val="00BC6D4D"/>
    <w:rsid w:val="00BD0A8A"/>
    <w:rsid w:val="00BD103F"/>
    <w:rsid w:val="00BD120D"/>
    <w:rsid w:val="00BD1ACE"/>
    <w:rsid w:val="00BD2027"/>
    <w:rsid w:val="00BD44C3"/>
    <w:rsid w:val="00BD4621"/>
    <w:rsid w:val="00BD4A9C"/>
    <w:rsid w:val="00BD53FD"/>
    <w:rsid w:val="00BD7184"/>
    <w:rsid w:val="00BD72AE"/>
    <w:rsid w:val="00BD7C6A"/>
    <w:rsid w:val="00BD7DA9"/>
    <w:rsid w:val="00BD7ED1"/>
    <w:rsid w:val="00BE0717"/>
    <w:rsid w:val="00BE131D"/>
    <w:rsid w:val="00BE29BF"/>
    <w:rsid w:val="00BE413C"/>
    <w:rsid w:val="00BE41BB"/>
    <w:rsid w:val="00BE43AE"/>
    <w:rsid w:val="00BE46A9"/>
    <w:rsid w:val="00BE47D5"/>
    <w:rsid w:val="00BE4AAB"/>
    <w:rsid w:val="00BE5620"/>
    <w:rsid w:val="00BE568D"/>
    <w:rsid w:val="00BE6262"/>
    <w:rsid w:val="00BE63C7"/>
    <w:rsid w:val="00BE68CD"/>
    <w:rsid w:val="00BE7641"/>
    <w:rsid w:val="00BE7AD7"/>
    <w:rsid w:val="00BF115B"/>
    <w:rsid w:val="00BF17EA"/>
    <w:rsid w:val="00BF1A6F"/>
    <w:rsid w:val="00BF1ACE"/>
    <w:rsid w:val="00BF217E"/>
    <w:rsid w:val="00BF29E3"/>
    <w:rsid w:val="00BF2CBA"/>
    <w:rsid w:val="00BF3B5D"/>
    <w:rsid w:val="00BF4606"/>
    <w:rsid w:val="00BF468C"/>
    <w:rsid w:val="00BF7458"/>
    <w:rsid w:val="00BF77C4"/>
    <w:rsid w:val="00BF79CF"/>
    <w:rsid w:val="00BF7B19"/>
    <w:rsid w:val="00C00EC7"/>
    <w:rsid w:val="00C016DA"/>
    <w:rsid w:val="00C01A4B"/>
    <w:rsid w:val="00C03FB8"/>
    <w:rsid w:val="00C06C31"/>
    <w:rsid w:val="00C06FAF"/>
    <w:rsid w:val="00C10138"/>
    <w:rsid w:val="00C10344"/>
    <w:rsid w:val="00C10776"/>
    <w:rsid w:val="00C10CD8"/>
    <w:rsid w:val="00C11790"/>
    <w:rsid w:val="00C1274B"/>
    <w:rsid w:val="00C12ACB"/>
    <w:rsid w:val="00C12E2E"/>
    <w:rsid w:val="00C136B6"/>
    <w:rsid w:val="00C1430A"/>
    <w:rsid w:val="00C14496"/>
    <w:rsid w:val="00C1457F"/>
    <w:rsid w:val="00C14C6F"/>
    <w:rsid w:val="00C152A5"/>
    <w:rsid w:val="00C15509"/>
    <w:rsid w:val="00C15662"/>
    <w:rsid w:val="00C158C6"/>
    <w:rsid w:val="00C1618C"/>
    <w:rsid w:val="00C16D47"/>
    <w:rsid w:val="00C17902"/>
    <w:rsid w:val="00C17BB3"/>
    <w:rsid w:val="00C20AC8"/>
    <w:rsid w:val="00C21051"/>
    <w:rsid w:val="00C21781"/>
    <w:rsid w:val="00C225F9"/>
    <w:rsid w:val="00C229E8"/>
    <w:rsid w:val="00C230AC"/>
    <w:rsid w:val="00C236F6"/>
    <w:rsid w:val="00C23C23"/>
    <w:rsid w:val="00C246BC"/>
    <w:rsid w:val="00C24DCE"/>
    <w:rsid w:val="00C26075"/>
    <w:rsid w:val="00C2643C"/>
    <w:rsid w:val="00C26A35"/>
    <w:rsid w:val="00C26C5F"/>
    <w:rsid w:val="00C26DED"/>
    <w:rsid w:val="00C27394"/>
    <w:rsid w:val="00C2781A"/>
    <w:rsid w:val="00C279EA"/>
    <w:rsid w:val="00C313E5"/>
    <w:rsid w:val="00C31B59"/>
    <w:rsid w:val="00C31E53"/>
    <w:rsid w:val="00C32399"/>
    <w:rsid w:val="00C34217"/>
    <w:rsid w:val="00C347F1"/>
    <w:rsid w:val="00C34AF7"/>
    <w:rsid w:val="00C35D8D"/>
    <w:rsid w:val="00C3648A"/>
    <w:rsid w:val="00C36EA2"/>
    <w:rsid w:val="00C370AA"/>
    <w:rsid w:val="00C409F7"/>
    <w:rsid w:val="00C4308C"/>
    <w:rsid w:val="00C43D6A"/>
    <w:rsid w:val="00C44591"/>
    <w:rsid w:val="00C46032"/>
    <w:rsid w:val="00C47D28"/>
    <w:rsid w:val="00C47E3A"/>
    <w:rsid w:val="00C50348"/>
    <w:rsid w:val="00C50832"/>
    <w:rsid w:val="00C5103E"/>
    <w:rsid w:val="00C514B4"/>
    <w:rsid w:val="00C5174A"/>
    <w:rsid w:val="00C529AD"/>
    <w:rsid w:val="00C54810"/>
    <w:rsid w:val="00C54C06"/>
    <w:rsid w:val="00C557A8"/>
    <w:rsid w:val="00C562A0"/>
    <w:rsid w:val="00C5638F"/>
    <w:rsid w:val="00C565A3"/>
    <w:rsid w:val="00C5690F"/>
    <w:rsid w:val="00C56EE0"/>
    <w:rsid w:val="00C60381"/>
    <w:rsid w:val="00C61898"/>
    <w:rsid w:val="00C62E36"/>
    <w:rsid w:val="00C630AE"/>
    <w:rsid w:val="00C63254"/>
    <w:rsid w:val="00C642EC"/>
    <w:rsid w:val="00C64B14"/>
    <w:rsid w:val="00C64C5D"/>
    <w:rsid w:val="00C64D21"/>
    <w:rsid w:val="00C6509D"/>
    <w:rsid w:val="00C65507"/>
    <w:rsid w:val="00C65534"/>
    <w:rsid w:val="00C6557E"/>
    <w:rsid w:val="00C663AA"/>
    <w:rsid w:val="00C66B84"/>
    <w:rsid w:val="00C66D21"/>
    <w:rsid w:val="00C67171"/>
    <w:rsid w:val="00C67AB3"/>
    <w:rsid w:val="00C67D94"/>
    <w:rsid w:val="00C704E1"/>
    <w:rsid w:val="00C708AA"/>
    <w:rsid w:val="00C70F5B"/>
    <w:rsid w:val="00C71C0F"/>
    <w:rsid w:val="00C73380"/>
    <w:rsid w:val="00C73A65"/>
    <w:rsid w:val="00C73E96"/>
    <w:rsid w:val="00C74118"/>
    <w:rsid w:val="00C74B3A"/>
    <w:rsid w:val="00C75719"/>
    <w:rsid w:val="00C75EF7"/>
    <w:rsid w:val="00C761A5"/>
    <w:rsid w:val="00C80BAD"/>
    <w:rsid w:val="00C8117D"/>
    <w:rsid w:val="00C82398"/>
    <w:rsid w:val="00C8253C"/>
    <w:rsid w:val="00C82A7E"/>
    <w:rsid w:val="00C83A0E"/>
    <w:rsid w:val="00C83E43"/>
    <w:rsid w:val="00C85E98"/>
    <w:rsid w:val="00C86939"/>
    <w:rsid w:val="00C87181"/>
    <w:rsid w:val="00C871FA"/>
    <w:rsid w:val="00C875D3"/>
    <w:rsid w:val="00C875F9"/>
    <w:rsid w:val="00C877E7"/>
    <w:rsid w:val="00C87F1E"/>
    <w:rsid w:val="00C90706"/>
    <w:rsid w:val="00C908EE"/>
    <w:rsid w:val="00C9091B"/>
    <w:rsid w:val="00C91812"/>
    <w:rsid w:val="00C91B6E"/>
    <w:rsid w:val="00C91FC6"/>
    <w:rsid w:val="00C920B7"/>
    <w:rsid w:val="00C9215D"/>
    <w:rsid w:val="00C923CF"/>
    <w:rsid w:val="00C9245D"/>
    <w:rsid w:val="00C92B5D"/>
    <w:rsid w:val="00C92CA9"/>
    <w:rsid w:val="00C92DEC"/>
    <w:rsid w:val="00C9383B"/>
    <w:rsid w:val="00C9388D"/>
    <w:rsid w:val="00C93A72"/>
    <w:rsid w:val="00C93D2E"/>
    <w:rsid w:val="00C9409E"/>
    <w:rsid w:val="00C9441E"/>
    <w:rsid w:val="00C948F5"/>
    <w:rsid w:val="00C94B50"/>
    <w:rsid w:val="00C95495"/>
    <w:rsid w:val="00C955C2"/>
    <w:rsid w:val="00C95653"/>
    <w:rsid w:val="00C95E82"/>
    <w:rsid w:val="00C96C4B"/>
    <w:rsid w:val="00C978AC"/>
    <w:rsid w:val="00C97A19"/>
    <w:rsid w:val="00C97CD8"/>
    <w:rsid w:val="00CA07CF"/>
    <w:rsid w:val="00CA1386"/>
    <w:rsid w:val="00CA23D3"/>
    <w:rsid w:val="00CA2861"/>
    <w:rsid w:val="00CA2B77"/>
    <w:rsid w:val="00CA3D6A"/>
    <w:rsid w:val="00CA530B"/>
    <w:rsid w:val="00CA5736"/>
    <w:rsid w:val="00CA5A86"/>
    <w:rsid w:val="00CA6002"/>
    <w:rsid w:val="00CA7CE6"/>
    <w:rsid w:val="00CB023F"/>
    <w:rsid w:val="00CB0934"/>
    <w:rsid w:val="00CB0CCF"/>
    <w:rsid w:val="00CB341E"/>
    <w:rsid w:val="00CB39DC"/>
    <w:rsid w:val="00CB424C"/>
    <w:rsid w:val="00CB452C"/>
    <w:rsid w:val="00CB45D6"/>
    <w:rsid w:val="00CB51B2"/>
    <w:rsid w:val="00CB5C2F"/>
    <w:rsid w:val="00CB728D"/>
    <w:rsid w:val="00CB7BF3"/>
    <w:rsid w:val="00CC030A"/>
    <w:rsid w:val="00CC1122"/>
    <w:rsid w:val="00CC3511"/>
    <w:rsid w:val="00CC512A"/>
    <w:rsid w:val="00CC58A1"/>
    <w:rsid w:val="00CC5B24"/>
    <w:rsid w:val="00CC6364"/>
    <w:rsid w:val="00CC6494"/>
    <w:rsid w:val="00CD1382"/>
    <w:rsid w:val="00CD1F61"/>
    <w:rsid w:val="00CD285F"/>
    <w:rsid w:val="00CD2D54"/>
    <w:rsid w:val="00CD426C"/>
    <w:rsid w:val="00CD45D2"/>
    <w:rsid w:val="00CD5CBE"/>
    <w:rsid w:val="00CD5FD7"/>
    <w:rsid w:val="00CD6852"/>
    <w:rsid w:val="00CD7130"/>
    <w:rsid w:val="00CD7429"/>
    <w:rsid w:val="00CD76E6"/>
    <w:rsid w:val="00CE144C"/>
    <w:rsid w:val="00CE171C"/>
    <w:rsid w:val="00CE2267"/>
    <w:rsid w:val="00CE28A8"/>
    <w:rsid w:val="00CE29FA"/>
    <w:rsid w:val="00CE3606"/>
    <w:rsid w:val="00CE3A5B"/>
    <w:rsid w:val="00CE3B1D"/>
    <w:rsid w:val="00CE3BF4"/>
    <w:rsid w:val="00CE3CD9"/>
    <w:rsid w:val="00CE3D74"/>
    <w:rsid w:val="00CE4093"/>
    <w:rsid w:val="00CE417F"/>
    <w:rsid w:val="00CE443F"/>
    <w:rsid w:val="00CE4C00"/>
    <w:rsid w:val="00CE4DA4"/>
    <w:rsid w:val="00CE51FD"/>
    <w:rsid w:val="00CE6FCA"/>
    <w:rsid w:val="00CE7024"/>
    <w:rsid w:val="00CE70B2"/>
    <w:rsid w:val="00CE78DD"/>
    <w:rsid w:val="00CF016C"/>
    <w:rsid w:val="00CF05BC"/>
    <w:rsid w:val="00CF0672"/>
    <w:rsid w:val="00CF074B"/>
    <w:rsid w:val="00CF1FBD"/>
    <w:rsid w:val="00CF2C38"/>
    <w:rsid w:val="00CF3411"/>
    <w:rsid w:val="00CF36AC"/>
    <w:rsid w:val="00CF387A"/>
    <w:rsid w:val="00CF41E4"/>
    <w:rsid w:val="00CF4D68"/>
    <w:rsid w:val="00CF4EA2"/>
    <w:rsid w:val="00CF4EF2"/>
    <w:rsid w:val="00CF54DF"/>
    <w:rsid w:val="00CF59E8"/>
    <w:rsid w:val="00CF6B38"/>
    <w:rsid w:val="00CF76BD"/>
    <w:rsid w:val="00CF79E3"/>
    <w:rsid w:val="00D00EB8"/>
    <w:rsid w:val="00D01D46"/>
    <w:rsid w:val="00D01F87"/>
    <w:rsid w:val="00D0239B"/>
    <w:rsid w:val="00D03585"/>
    <w:rsid w:val="00D0394F"/>
    <w:rsid w:val="00D04239"/>
    <w:rsid w:val="00D05F3F"/>
    <w:rsid w:val="00D065D6"/>
    <w:rsid w:val="00D0706C"/>
    <w:rsid w:val="00D0726E"/>
    <w:rsid w:val="00D07704"/>
    <w:rsid w:val="00D07C8C"/>
    <w:rsid w:val="00D10737"/>
    <w:rsid w:val="00D10C7B"/>
    <w:rsid w:val="00D10D97"/>
    <w:rsid w:val="00D11188"/>
    <w:rsid w:val="00D112F1"/>
    <w:rsid w:val="00D11547"/>
    <w:rsid w:val="00D11E6F"/>
    <w:rsid w:val="00D11EC9"/>
    <w:rsid w:val="00D13803"/>
    <w:rsid w:val="00D1393A"/>
    <w:rsid w:val="00D14806"/>
    <w:rsid w:val="00D157B7"/>
    <w:rsid w:val="00D159EE"/>
    <w:rsid w:val="00D1672A"/>
    <w:rsid w:val="00D16D56"/>
    <w:rsid w:val="00D16E06"/>
    <w:rsid w:val="00D170C4"/>
    <w:rsid w:val="00D1750F"/>
    <w:rsid w:val="00D201D5"/>
    <w:rsid w:val="00D21D92"/>
    <w:rsid w:val="00D22C83"/>
    <w:rsid w:val="00D22DB1"/>
    <w:rsid w:val="00D2479D"/>
    <w:rsid w:val="00D24D19"/>
    <w:rsid w:val="00D24E58"/>
    <w:rsid w:val="00D257B1"/>
    <w:rsid w:val="00D26FC7"/>
    <w:rsid w:val="00D2759A"/>
    <w:rsid w:val="00D2778D"/>
    <w:rsid w:val="00D27CFD"/>
    <w:rsid w:val="00D27D50"/>
    <w:rsid w:val="00D30C6B"/>
    <w:rsid w:val="00D31776"/>
    <w:rsid w:val="00D31942"/>
    <w:rsid w:val="00D319A3"/>
    <w:rsid w:val="00D32127"/>
    <w:rsid w:val="00D33E60"/>
    <w:rsid w:val="00D34222"/>
    <w:rsid w:val="00D34279"/>
    <w:rsid w:val="00D34462"/>
    <w:rsid w:val="00D3480F"/>
    <w:rsid w:val="00D3490A"/>
    <w:rsid w:val="00D34AD2"/>
    <w:rsid w:val="00D35443"/>
    <w:rsid w:val="00D35AF1"/>
    <w:rsid w:val="00D3613F"/>
    <w:rsid w:val="00D36437"/>
    <w:rsid w:val="00D36B49"/>
    <w:rsid w:val="00D36EBE"/>
    <w:rsid w:val="00D36FED"/>
    <w:rsid w:val="00D37866"/>
    <w:rsid w:val="00D40A98"/>
    <w:rsid w:val="00D40DE4"/>
    <w:rsid w:val="00D40F83"/>
    <w:rsid w:val="00D41A20"/>
    <w:rsid w:val="00D437FA"/>
    <w:rsid w:val="00D43F71"/>
    <w:rsid w:val="00D44B42"/>
    <w:rsid w:val="00D45134"/>
    <w:rsid w:val="00D4566F"/>
    <w:rsid w:val="00D4590F"/>
    <w:rsid w:val="00D4663C"/>
    <w:rsid w:val="00D46D23"/>
    <w:rsid w:val="00D478DA"/>
    <w:rsid w:val="00D47CD3"/>
    <w:rsid w:val="00D501FF"/>
    <w:rsid w:val="00D508B2"/>
    <w:rsid w:val="00D50FF2"/>
    <w:rsid w:val="00D51291"/>
    <w:rsid w:val="00D53BAD"/>
    <w:rsid w:val="00D54090"/>
    <w:rsid w:val="00D543A8"/>
    <w:rsid w:val="00D54C6D"/>
    <w:rsid w:val="00D54D67"/>
    <w:rsid w:val="00D55768"/>
    <w:rsid w:val="00D558AC"/>
    <w:rsid w:val="00D60094"/>
    <w:rsid w:val="00D602D2"/>
    <w:rsid w:val="00D605A8"/>
    <w:rsid w:val="00D60935"/>
    <w:rsid w:val="00D60AAC"/>
    <w:rsid w:val="00D616C5"/>
    <w:rsid w:val="00D616CB"/>
    <w:rsid w:val="00D6238B"/>
    <w:rsid w:val="00D62551"/>
    <w:rsid w:val="00D64102"/>
    <w:rsid w:val="00D64659"/>
    <w:rsid w:val="00D65740"/>
    <w:rsid w:val="00D65CEA"/>
    <w:rsid w:val="00D65DC6"/>
    <w:rsid w:val="00D6689F"/>
    <w:rsid w:val="00D66C9F"/>
    <w:rsid w:val="00D66D11"/>
    <w:rsid w:val="00D66D6D"/>
    <w:rsid w:val="00D66E1B"/>
    <w:rsid w:val="00D67DA4"/>
    <w:rsid w:val="00D70FF7"/>
    <w:rsid w:val="00D71005"/>
    <w:rsid w:val="00D7250D"/>
    <w:rsid w:val="00D72C55"/>
    <w:rsid w:val="00D74129"/>
    <w:rsid w:val="00D7440B"/>
    <w:rsid w:val="00D7487F"/>
    <w:rsid w:val="00D75184"/>
    <w:rsid w:val="00D76A30"/>
    <w:rsid w:val="00D76CDF"/>
    <w:rsid w:val="00D76CEF"/>
    <w:rsid w:val="00D76ECC"/>
    <w:rsid w:val="00D76F50"/>
    <w:rsid w:val="00D77EBF"/>
    <w:rsid w:val="00D815AB"/>
    <w:rsid w:val="00D8301E"/>
    <w:rsid w:val="00D84296"/>
    <w:rsid w:val="00D844C0"/>
    <w:rsid w:val="00D8522D"/>
    <w:rsid w:val="00D859A9"/>
    <w:rsid w:val="00D86E2E"/>
    <w:rsid w:val="00D901DA"/>
    <w:rsid w:val="00D909A8"/>
    <w:rsid w:val="00D90CD7"/>
    <w:rsid w:val="00D92F99"/>
    <w:rsid w:val="00D9330C"/>
    <w:rsid w:val="00D93A73"/>
    <w:rsid w:val="00D93B72"/>
    <w:rsid w:val="00D944E1"/>
    <w:rsid w:val="00D94B04"/>
    <w:rsid w:val="00D94B6B"/>
    <w:rsid w:val="00D9534E"/>
    <w:rsid w:val="00D96226"/>
    <w:rsid w:val="00D97164"/>
    <w:rsid w:val="00D97441"/>
    <w:rsid w:val="00D9766B"/>
    <w:rsid w:val="00DA0F4E"/>
    <w:rsid w:val="00DA1582"/>
    <w:rsid w:val="00DA1C17"/>
    <w:rsid w:val="00DA25C0"/>
    <w:rsid w:val="00DA34B7"/>
    <w:rsid w:val="00DA3AF8"/>
    <w:rsid w:val="00DA5783"/>
    <w:rsid w:val="00DA6688"/>
    <w:rsid w:val="00DA6A38"/>
    <w:rsid w:val="00DA7323"/>
    <w:rsid w:val="00DA774B"/>
    <w:rsid w:val="00DB0120"/>
    <w:rsid w:val="00DB0731"/>
    <w:rsid w:val="00DB13A7"/>
    <w:rsid w:val="00DB14D2"/>
    <w:rsid w:val="00DB16EC"/>
    <w:rsid w:val="00DB220B"/>
    <w:rsid w:val="00DB23BC"/>
    <w:rsid w:val="00DB2C84"/>
    <w:rsid w:val="00DB31C9"/>
    <w:rsid w:val="00DB37A2"/>
    <w:rsid w:val="00DB4691"/>
    <w:rsid w:val="00DB4E62"/>
    <w:rsid w:val="00DB5B83"/>
    <w:rsid w:val="00DB620A"/>
    <w:rsid w:val="00DB6A42"/>
    <w:rsid w:val="00DB6A61"/>
    <w:rsid w:val="00DB6FFD"/>
    <w:rsid w:val="00DB7863"/>
    <w:rsid w:val="00DB7A6C"/>
    <w:rsid w:val="00DC0625"/>
    <w:rsid w:val="00DC0797"/>
    <w:rsid w:val="00DC0FB2"/>
    <w:rsid w:val="00DC13D3"/>
    <w:rsid w:val="00DC15C0"/>
    <w:rsid w:val="00DC2282"/>
    <w:rsid w:val="00DC22BD"/>
    <w:rsid w:val="00DC2470"/>
    <w:rsid w:val="00DC36A0"/>
    <w:rsid w:val="00DC3AA5"/>
    <w:rsid w:val="00DC418A"/>
    <w:rsid w:val="00DC48EC"/>
    <w:rsid w:val="00DC5242"/>
    <w:rsid w:val="00DC5502"/>
    <w:rsid w:val="00DC5C42"/>
    <w:rsid w:val="00DC5EA2"/>
    <w:rsid w:val="00DC5F71"/>
    <w:rsid w:val="00DC6419"/>
    <w:rsid w:val="00DC6FD6"/>
    <w:rsid w:val="00DC7FD9"/>
    <w:rsid w:val="00DD0016"/>
    <w:rsid w:val="00DD057C"/>
    <w:rsid w:val="00DD1649"/>
    <w:rsid w:val="00DD1F17"/>
    <w:rsid w:val="00DD237F"/>
    <w:rsid w:val="00DD241F"/>
    <w:rsid w:val="00DD292D"/>
    <w:rsid w:val="00DD2E9A"/>
    <w:rsid w:val="00DD30AD"/>
    <w:rsid w:val="00DD372C"/>
    <w:rsid w:val="00DD4144"/>
    <w:rsid w:val="00DD5972"/>
    <w:rsid w:val="00DD5A05"/>
    <w:rsid w:val="00DD68FE"/>
    <w:rsid w:val="00DD6F63"/>
    <w:rsid w:val="00DD71E5"/>
    <w:rsid w:val="00DE08EC"/>
    <w:rsid w:val="00DE09C6"/>
    <w:rsid w:val="00DE26CB"/>
    <w:rsid w:val="00DE2CED"/>
    <w:rsid w:val="00DE2EB8"/>
    <w:rsid w:val="00DE3287"/>
    <w:rsid w:val="00DE3554"/>
    <w:rsid w:val="00DE357E"/>
    <w:rsid w:val="00DE36F9"/>
    <w:rsid w:val="00DE4CCE"/>
    <w:rsid w:val="00DE4E3F"/>
    <w:rsid w:val="00DE4E6D"/>
    <w:rsid w:val="00DE5096"/>
    <w:rsid w:val="00DE59E6"/>
    <w:rsid w:val="00DE6D9A"/>
    <w:rsid w:val="00DE75A8"/>
    <w:rsid w:val="00DE7B14"/>
    <w:rsid w:val="00DE7B1B"/>
    <w:rsid w:val="00DE7BA2"/>
    <w:rsid w:val="00DE7CC1"/>
    <w:rsid w:val="00DF1849"/>
    <w:rsid w:val="00DF23CA"/>
    <w:rsid w:val="00DF2623"/>
    <w:rsid w:val="00DF36E2"/>
    <w:rsid w:val="00DF39B8"/>
    <w:rsid w:val="00DF3EB2"/>
    <w:rsid w:val="00DF4186"/>
    <w:rsid w:val="00DF53FA"/>
    <w:rsid w:val="00DF5CC6"/>
    <w:rsid w:val="00DF5CCB"/>
    <w:rsid w:val="00E0056D"/>
    <w:rsid w:val="00E00BF4"/>
    <w:rsid w:val="00E01A43"/>
    <w:rsid w:val="00E01E03"/>
    <w:rsid w:val="00E02E00"/>
    <w:rsid w:val="00E033F0"/>
    <w:rsid w:val="00E0384F"/>
    <w:rsid w:val="00E03D83"/>
    <w:rsid w:val="00E047CD"/>
    <w:rsid w:val="00E04812"/>
    <w:rsid w:val="00E05405"/>
    <w:rsid w:val="00E05450"/>
    <w:rsid w:val="00E05BF9"/>
    <w:rsid w:val="00E07202"/>
    <w:rsid w:val="00E07D26"/>
    <w:rsid w:val="00E07F21"/>
    <w:rsid w:val="00E07FEC"/>
    <w:rsid w:val="00E10083"/>
    <w:rsid w:val="00E110CF"/>
    <w:rsid w:val="00E110F3"/>
    <w:rsid w:val="00E113C2"/>
    <w:rsid w:val="00E11A02"/>
    <w:rsid w:val="00E11F41"/>
    <w:rsid w:val="00E12205"/>
    <w:rsid w:val="00E12589"/>
    <w:rsid w:val="00E132DD"/>
    <w:rsid w:val="00E13B0C"/>
    <w:rsid w:val="00E14DBB"/>
    <w:rsid w:val="00E1562B"/>
    <w:rsid w:val="00E1663F"/>
    <w:rsid w:val="00E17623"/>
    <w:rsid w:val="00E17B39"/>
    <w:rsid w:val="00E20038"/>
    <w:rsid w:val="00E20228"/>
    <w:rsid w:val="00E2094F"/>
    <w:rsid w:val="00E20EC4"/>
    <w:rsid w:val="00E21360"/>
    <w:rsid w:val="00E21BF8"/>
    <w:rsid w:val="00E21FA5"/>
    <w:rsid w:val="00E222FA"/>
    <w:rsid w:val="00E22898"/>
    <w:rsid w:val="00E22F37"/>
    <w:rsid w:val="00E23717"/>
    <w:rsid w:val="00E239A0"/>
    <w:rsid w:val="00E23CB0"/>
    <w:rsid w:val="00E26C8E"/>
    <w:rsid w:val="00E26D7A"/>
    <w:rsid w:val="00E300C7"/>
    <w:rsid w:val="00E30495"/>
    <w:rsid w:val="00E30998"/>
    <w:rsid w:val="00E31005"/>
    <w:rsid w:val="00E31707"/>
    <w:rsid w:val="00E323EA"/>
    <w:rsid w:val="00E32F25"/>
    <w:rsid w:val="00E33D22"/>
    <w:rsid w:val="00E33DDE"/>
    <w:rsid w:val="00E34099"/>
    <w:rsid w:val="00E34168"/>
    <w:rsid w:val="00E34202"/>
    <w:rsid w:val="00E35DB5"/>
    <w:rsid w:val="00E36930"/>
    <w:rsid w:val="00E37264"/>
    <w:rsid w:val="00E37308"/>
    <w:rsid w:val="00E3786F"/>
    <w:rsid w:val="00E37B29"/>
    <w:rsid w:val="00E37DC3"/>
    <w:rsid w:val="00E411A8"/>
    <w:rsid w:val="00E41CC3"/>
    <w:rsid w:val="00E41E0B"/>
    <w:rsid w:val="00E41E33"/>
    <w:rsid w:val="00E4232A"/>
    <w:rsid w:val="00E42D31"/>
    <w:rsid w:val="00E44454"/>
    <w:rsid w:val="00E4447B"/>
    <w:rsid w:val="00E451E2"/>
    <w:rsid w:val="00E452B9"/>
    <w:rsid w:val="00E453F0"/>
    <w:rsid w:val="00E45C9A"/>
    <w:rsid w:val="00E46A86"/>
    <w:rsid w:val="00E47BD8"/>
    <w:rsid w:val="00E50329"/>
    <w:rsid w:val="00E505D5"/>
    <w:rsid w:val="00E507BD"/>
    <w:rsid w:val="00E50CA7"/>
    <w:rsid w:val="00E51506"/>
    <w:rsid w:val="00E516B4"/>
    <w:rsid w:val="00E52DA7"/>
    <w:rsid w:val="00E548ED"/>
    <w:rsid w:val="00E54FC6"/>
    <w:rsid w:val="00E55982"/>
    <w:rsid w:val="00E57193"/>
    <w:rsid w:val="00E5748E"/>
    <w:rsid w:val="00E576D8"/>
    <w:rsid w:val="00E57857"/>
    <w:rsid w:val="00E579AF"/>
    <w:rsid w:val="00E604CA"/>
    <w:rsid w:val="00E606F7"/>
    <w:rsid w:val="00E60EA3"/>
    <w:rsid w:val="00E61FC0"/>
    <w:rsid w:val="00E620EA"/>
    <w:rsid w:val="00E62EF6"/>
    <w:rsid w:val="00E63347"/>
    <w:rsid w:val="00E63BF2"/>
    <w:rsid w:val="00E64665"/>
    <w:rsid w:val="00E64F6C"/>
    <w:rsid w:val="00E6550B"/>
    <w:rsid w:val="00E66226"/>
    <w:rsid w:val="00E6705B"/>
    <w:rsid w:val="00E71474"/>
    <w:rsid w:val="00E71662"/>
    <w:rsid w:val="00E72504"/>
    <w:rsid w:val="00E72823"/>
    <w:rsid w:val="00E72AE3"/>
    <w:rsid w:val="00E72D2E"/>
    <w:rsid w:val="00E72F3E"/>
    <w:rsid w:val="00E741E3"/>
    <w:rsid w:val="00E74325"/>
    <w:rsid w:val="00E75BB0"/>
    <w:rsid w:val="00E75EC8"/>
    <w:rsid w:val="00E76FDF"/>
    <w:rsid w:val="00E779E4"/>
    <w:rsid w:val="00E80151"/>
    <w:rsid w:val="00E801D8"/>
    <w:rsid w:val="00E80CC6"/>
    <w:rsid w:val="00E80F53"/>
    <w:rsid w:val="00E8220D"/>
    <w:rsid w:val="00E8278B"/>
    <w:rsid w:val="00E829B0"/>
    <w:rsid w:val="00E83169"/>
    <w:rsid w:val="00E844C0"/>
    <w:rsid w:val="00E852D2"/>
    <w:rsid w:val="00E85728"/>
    <w:rsid w:val="00E857FA"/>
    <w:rsid w:val="00E8630B"/>
    <w:rsid w:val="00E87783"/>
    <w:rsid w:val="00E9087C"/>
    <w:rsid w:val="00E931D7"/>
    <w:rsid w:val="00E937F1"/>
    <w:rsid w:val="00E93E3A"/>
    <w:rsid w:val="00E93E8F"/>
    <w:rsid w:val="00E93F1C"/>
    <w:rsid w:val="00E93FB9"/>
    <w:rsid w:val="00E94456"/>
    <w:rsid w:val="00E946A5"/>
    <w:rsid w:val="00E948E6"/>
    <w:rsid w:val="00E95C21"/>
    <w:rsid w:val="00E965EC"/>
    <w:rsid w:val="00E97A3B"/>
    <w:rsid w:val="00EA0A5A"/>
    <w:rsid w:val="00EA1F18"/>
    <w:rsid w:val="00EA25E5"/>
    <w:rsid w:val="00EA29BF"/>
    <w:rsid w:val="00EA2E68"/>
    <w:rsid w:val="00EA31B9"/>
    <w:rsid w:val="00EA35BC"/>
    <w:rsid w:val="00EA3DE5"/>
    <w:rsid w:val="00EA76F6"/>
    <w:rsid w:val="00EA79AC"/>
    <w:rsid w:val="00EA7F9D"/>
    <w:rsid w:val="00EB02D9"/>
    <w:rsid w:val="00EB0568"/>
    <w:rsid w:val="00EB070C"/>
    <w:rsid w:val="00EB0A45"/>
    <w:rsid w:val="00EB0E8F"/>
    <w:rsid w:val="00EB12C6"/>
    <w:rsid w:val="00EB354F"/>
    <w:rsid w:val="00EB35D3"/>
    <w:rsid w:val="00EB4873"/>
    <w:rsid w:val="00EB4979"/>
    <w:rsid w:val="00EB65E4"/>
    <w:rsid w:val="00EB668D"/>
    <w:rsid w:val="00EB7675"/>
    <w:rsid w:val="00EB7EE9"/>
    <w:rsid w:val="00EB7FC4"/>
    <w:rsid w:val="00EC0455"/>
    <w:rsid w:val="00EC1322"/>
    <w:rsid w:val="00EC1CA8"/>
    <w:rsid w:val="00EC29CA"/>
    <w:rsid w:val="00EC2D22"/>
    <w:rsid w:val="00EC3041"/>
    <w:rsid w:val="00EC3856"/>
    <w:rsid w:val="00EC3A63"/>
    <w:rsid w:val="00EC40AA"/>
    <w:rsid w:val="00EC4708"/>
    <w:rsid w:val="00EC48A4"/>
    <w:rsid w:val="00EC50BD"/>
    <w:rsid w:val="00EC53A8"/>
    <w:rsid w:val="00EC5680"/>
    <w:rsid w:val="00EC56E8"/>
    <w:rsid w:val="00EC572E"/>
    <w:rsid w:val="00EC5E6B"/>
    <w:rsid w:val="00EC6DFD"/>
    <w:rsid w:val="00EC747A"/>
    <w:rsid w:val="00EC7D76"/>
    <w:rsid w:val="00EC7EF1"/>
    <w:rsid w:val="00ED140D"/>
    <w:rsid w:val="00ED1E1E"/>
    <w:rsid w:val="00ED2402"/>
    <w:rsid w:val="00ED3816"/>
    <w:rsid w:val="00ED3F24"/>
    <w:rsid w:val="00ED405D"/>
    <w:rsid w:val="00ED5634"/>
    <w:rsid w:val="00ED60A6"/>
    <w:rsid w:val="00ED67F9"/>
    <w:rsid w:val="00ED71EA"/>
    <w:rsid w:val="00ED7D19"/>
    <w:rsid w:val="00EE0F09"/>
    <w:rsid w:val="00EE15BA"/>
    <w:rsid w:val="00EE20B0"/>
    <w:rsid w:val="00EE4674"/>
    <w:rsid w:val="00EE4AE0"/>
    <w:rsid w:val="00EE4B78"/>
    <w:rsid w:val="00EE57C1"/>
    <w:rsid w:val="00EE5C20"/>
    <w:rsid w:val="00EE5D9B"/>
    <w:rsid w:val="00EE7FEA"/>
    <w:rsid w:val="00EF018D"/>
    <w:rsid w:val="00EF0A98"/>
    <w:rsid w:val="00EF196F"/>
    <w:rsid w:val="00EF20BB"/>
    <w:rsid w:val="00EF3399"/>
    <w:rsid w:val="00EF3511"/>
    <w:rsid w:val="00EF35BE"/>
    <w:rsid w:val="00EF39DA"/>
    <w:rsid w:val="00EF4CB5"/>
    <w:rsid w:val="00EF568B"/>
    <w:rsid w:val="00EF6961"/>
    <w:rsid w:val="00EF797D"/>
    <w:rsid w:val="00EF7D23"/>
    <w:rsid w:val="00EF7DB6"/>
    <w:rsid w:val="00F00D3B"/>
    <w:rsid w:val="00F01BB6"/>
    <w:rsid w:val="00F0202E"/>
    <w:rsid w:val="00F022A6"/>
    <w:rsid w:val="00F03F16"/>
    <w:rsid w:val="00F04690"/>
    <w:rsid w:val="00F04950"/>
    <w:rsid w:val="00F052D7"/>
    <w:rsid w:val="00F05EDD"/>
    <w:rsid w:val="00F06FA8"/>
    <w:rsid w:val="00F071F9"/>
    <w:rsid w:val="00F07481"/>
    <w:rsid w:val="00F0770C"/>
    <w:rsid w:val="00F07A2B"/>
    <w:rsid w:val="00F112C4"/>
    <w:rsid w:val="00F11749"/>
    <w:rsid w:val="00F119A0"/>
    <w:rsid w:val="00F11E61"/>
    <w:rsid w:val="00F11EFE"/>
    <w:rsid w:val="00F123F6"/>
    <w:rsid w:val="00F142CB"/>
    <w:rsid w:val="00F15A1C"/>
    <w:rsid w:val="00F15A5D"/>
    <w:rsid w:val="00F160A6"/>
    <w:rsid w:val="00F163F6"/>
    <w:rsid w:val="00F166FE"/>
    <w:rsid w:val="00F177AE"/>
    <w:rsid w:val="00F20ABE"/>
    <w:rsid w:val="00F21064"/>
    <w:rsid w:val="00F22251"/>
    <w:rsid w:val="00F22805"/>
    <w:rsid w:val="00F22FD8"/>
    <w:rsid w:val="00F234EE"/>
    <w:rsid w:val="00F24ACB"/>
    <w:rsid w:val="00F24DDA"/>
    <w:rsid w:val="00F250FE"/>
    <w:rsid w:val="00F26D72"/>
    <w:rsid w:val="00F3013C"/>
    <w:rsid w:val="00F30BEC"/>
    <w:rsid w:val="00F30CCD"/>
    <w:rsid w:val="00F3122D"/>
    <w:rsid w:val="00F3154C"/>
    <w:rsid w:val="00F31643"/>
    <w:rsid w:val="00F33686"/>
    <w:rsid w:val="00F339A4"/>
    <w:rsid w:val="00F345C2"/>
    <w:rsid w:val="00F35666"/>
    <w:rsid w:val="00F35686"/>
    <w:rsid w:val="00F362BF"/>
    <w:rsid w:val="00F3647F"/>
    <w:rsid w:val="00F40B61"/>
    <w:rsid w:val="00F43894"/>
    <w:rsid w:val="00F4468E"/>
    <w:rsid w:val="00F45066"/>
    <w:rsid w:val="00F45B12"/>
    <w:rsid w:val="00F45D9E"/>
    <w:rsid w:val="00F45F85"/>
    <w:rsid w:val="00F462A7"/>
    <w:rsid w:val="00F468AC"/>
    <w:rsid w:val="00F5001B"/>
    <w:rsid w:val="00F51513"/>
    <w:rsid w:val="00F5271D"/>
    <w:rsid w:val="00F52B61"/>
    <w:rsid w:val="00F53396"/>
    <w:rsid w:val="00F533EF"/>
    <w:rsid w:val="00F53629"/>
    <w:rsid w:val="00F53CAA"/>
    <w:rsid w:val="00F53ED4"/>
    <w:rsid w:val="00F5485E"/>
    <w:rsid w:val="00F54B0D"/>
    <w:rsid w:val="00F553D2"/>
    <w:rsid w:val="00F55569"/>
    <w:rsid w:val="00F55772"/>
    <w:rsid w:val="00F57D67"/>
    <w:rsid w:val="00F57D8B"/>
    <w:rsid w:val="00F57E18"/>
    <w:rsid w:val="00F610D2"/>
    <w:rsid w:val="00F6150B"/>
    <w:rsid w:val="00F61657"/>
    <w:rsid w:val="00F62511"/>
    <w:rsid w:val="00F62E5E"/>
    <w:rsid w:val="00F6310B"/>
    <w:rsid w:val="00F641E0"/>
    <w:rsid w:val="00F642A9"/>
    <w:rsid w:val="00F64385"/>
    <w:rsid w:val="00F644D5"/>
    <w:rsid w:val="00F652DE"/>
    <w:rsid w:val="00F655CC"/>
    <w:rsid w:val="00F65C44"/>
    <w:rsid w:val="00F670C0"/>
    <w:rsid w:val="00F67ECC"/>
    <w:rsid w:val="00F70442"/>
    <w:rsid w:val="00F706E8"/>
    <w:rsid w:val="00F71E31"/>
    <w:rsid w:val="00F7359D"/>
    <w:rsid w:val="00F73909"/>
    <w:rsid w:val="00F73DB8"/>
    <w:rsid w:val="00F746D2"/>
    <w:rsid w:val="00F76DC5"/>
    <w:rsid w:val="00F775E3"/>
    <w:rsid w:val="00F777AF"/>
    <w:rsid w:val="00F8160C"/>
    <w:rsid w:val="00F81D77"/>
    <w:rsid w:val="00F82E00"/>
    <w:rsid w:val="00F83575"/>
    <w:rsid w:val="00F83BF7"/>
    <w:rsid w:val="00F843B9"/>
    <w:rsid w:val="00F84C94"/>
    <w:rsid w:val="00F85685"/>
    <w:rsid w:val="00F85FAC"/>
    <w:rsid w:val="00F86035"/>
    <w:rsid w:val="00F86552"/>
    <w:rsid w:val="00F86869"/>
    <w:rsid w:val="00F86D6A"/>
    <w:rsid w:val="00F8718C"/>
    <w:rsid w:val="00F87C1D"/>
    <w:rsid w:val="00F9012B"/>
    <w:rsid w:val="00F90BD7"/>
    <w:rsid w:val="00F90CD3"/>
    <w:rsid w:val="00F91278"/>
    <w:rsid w:val="00F9260B"/>
    <w:rsid w:val="00F9298B"/>
    <w:rsid w:val="00F92F0F"/>
    <w:rsid w:val="00F93BF0"/>
    <w:rsid w:val="00F93FC5"/>
    <w:rsid w:val="00F94083"/>
    <w:rsid w:val="00F9539B"/>
    <w:rsid w:val="00F9675D"/>
    <w:rsid w:val="00F96908"/>
    <w:rsid w:val="00F96F8A"/>
    <w:rsid w:val="00F9702A"/>
    <w:rsid w:val="00F97157"/>
    <w:rsid w:val="00F97888"/>
    <w:rsid w:val="00F979D2"/>
    <w:rsid w:val="00F97FE2"/>
    <w:rsid w:val="00FA04CA"/>
    <w:rsid w:val="00FA0919"/>
    <w:rsid w:val="00FA0B13"/>
    <w:rsid w:val="00FA23E7"/>
    <w:rsid w:val="00FA24CD"/>
    <w:rsid w:val="00FA30F1"/>
    <w:rsid w:val="00FA31C8"/>
    <w:rsid w:val="00FA37DA"/>
    <w:rsid w:val="00FA5B58"/>
    <w:rsid w:val="00FA5C5A"/>
    <w:rsid w:val="00FA5F6E"/>
    <w:rsid w:val="00FA6675"/>
    <w:rsid w:val="00FB0973"/>
    <w:rsid w:val="00FB14D9"/>
    <w:rsid w:val="00FB23BD"/>
    <w:rsid w:val="00FB3565"/>
    <w:rsid w:val="00FB3712"/>
    <w:rsid w:val="00FB3EB8"/>
    <w:rsid w:val="00FB5082"/>
    <w:rsid w:val="00FB5300"/>
    <w:rsid w:val="00FB5743"/>
    <w:rsid w:val="00FB5A35"/>
    <w:rsid w:val="00FB66A1"/>
    <w:rsid w:val="00FB6AD4"/>
    <w:rsid w:val="00FB6E37"/>
    <w:rsid w:val="00FB73BD"/>
    <w:rsid w:val="00FB77C5"/>
    <w:rsid w:val="00FC092F"/>
    <w:rsid w:val="00FC1CB9"/>
    <w:rsid w:val="00FC26F5"/>
    <w:rsid w:val="00FC302E"/>
    <w:rsid w:val="00FC4EA6"/>
    <w:rsid w:val="00FC67AA"/>
    <w:rsid w:val="00FC6EAA"/>
    <w:rsid w:val="00FC711F"/>
    <w:rsid w:val="00FC794A"/>
    <w:rsid w:val="00FC7B9C"/>
    <w:rsid w:val="00FC7E17"/>
    <w:rsid w:val="00FD21E4"/>
    <w:rsid w:val="00FD28ED"/>
    <w:rsid w:val="00FD3357"/>
    <w:rsid w:val="00FD4348"/>
    <w:rsid w:val="00FD5239"/>
    <w:rsid w:val="00FD5729"/>
    <w:rsid w:val="00FD6373"/>
    <w:rsid w:val="00FD7068"/>
    <w:rsid w:val="00FD7CFF"/>
    <w:rsid w:val="00FD7D22"/>
    <w:rsid w:val="00FE04BD"/>
    <w:rsid w:val="00FE0C40"/>
    <w:rsid w:val="00FE0D43"/>
    <w:rsid w:val="00FE196C"/>
    <w:rsid w:val="00FE19B1"/>
    <w:rsid w:val="00FE1CBC"/>
    <w:rsid w:val="00FE1CFD"/>
    <w:rsid w:val="00FE1DD0"/>
    <w:rsid w:val="00FE2321"/>
    <w:rsid w:val="00FE2968"/>
    <w:rsid w:val="00FE2DD4"/>
    <w:rsid w:val="00FE32FC"/>
    <w:rsid w:val="00FE3334"/>
    <w:rsid w:val="00FE3BFD"/>
    <w:rsid w:val="00FE3FDD"/>
    <w:rsid w:val="00FE462E"/>
    <w:rsid w:val="00FE4D41"/>
    <w:rsid w:val="00FE5CC4"/>
    <w:rsid w:val="00FE68B5"/>
    <w:rsid w:val="00FE6E7F"/>
    <w:rsid w:val="00FE782A"/>
    <w:rsid w:val="00FF0331"/>
    <w:rsid w:val="00FF07E4"/>
    <w:rsid w:val="00FF0802"/>
    <w:rsid w:val="00FF1023"/>
    <w:rsid w:val="00FF12F1"/>
    <w:rsid w:val="00FF13E0"/>
    <w:rsid w:val="00FF1A7A"/>
    <w:rsid w:val="00FF2340"/>
    <w:rsid w:val="00FF2A2B"/>
    <w:rsid w:val="00FF2CA5"/>
    <w:rsid w:val="00FF2E93"/>
    <w:rsid w:val="00FF41D2"/>
    <w:rsid w:val="00FF5AC1"/>
    <w:rsid w:val="00FF5C1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D304A4"/>
  <w15:chartTrackingRefBased/>
  <w15:docId w15:val="{4A194011-B042-4009-8821-805B4AE4A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annotation text" w:uiPriority="99" w:qFormat="1"/>
    <w:lsdException w:name="footer" w:uiPriority="99"/>
    <w:lsdException w:name="caption" w:semiHidden="1" w:unhideWhenUsed="1" w:qFormat="1"/>
    <w:lsdException w:name="annotation reference" w:uiPriority="99" w:qFormat="1"/>
    <w:lsdException w:name="Title" w:qFormat="1"/>
    <w:lsdException w:name="Subtitle" w:uiPriority="11" w:qFormat="1"/>
    <w:lsdException w:name="Body Text 3" w:uiPriority="99"/>
    <w:lsdException w:name="Hyperlink" w:uiPriority="99"/>
    <w:lsdException w:name="FollowedHyperlink" w:uiPriority="99"/>
    <w:lsdException w:name="Strong" w:uiPriority="22" w:qFormat="1"/>
    <w:lsdException w:name="Emphasis" w:uiPriority="20" w:qFormat="1"/>
    <w:lsdException w:name="HTML Top of Form" w:uiPriority="99"/>
    <w:lsdException w:name="HTML Bottom of Form"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7775C3"/>
    <w:rPr>
      <w:sz w:val="24"/>
      <w:szCs w:val="24"/>
      <w:lang w:val="ru-RU" w:eastAsia="ru-RU"/>
    </w:rPr>
  </w:style>
  <w:style w:type="paragraph" w:styleId="1">
    <w:name w:val="heading 1"/>
    <w:basedOn w:val="a0"/>
    <w:next w:val="a0"/>
    <w:link w:val="10"/>
    <w:uiPriority w:val="9"/>
    <w:qFormat/>
    <w:rsid w:val="006A1236"/>
    <w:pPr>
      <w:keepNext/>
      <w:spacing w:before="240" w:after="60"/>
      <w:outlineLvl w:val="0"/>
    </w:pPr>
    <w:rPr>
      <w:rFonts w:ascii="Arial" w:hAnsi="Arial" w:cs="Arial"/>
      <w:b/>
      <w:bCs/>
      <w:kern w:val="32"/>
      <w:sz w:val="32"/>
      <w:szCs w:val="32"/>
    </w:rPr>
  </w:style>
  <w:style w:type="paragraph" w:styleId="2">
    <w:name w:val="heading 2"/>
    <w:basedOn w:val="a0"/>
    <w:next w:val="a0"/>
    <w:link w:val="20"/>
    <w:uiPriority w:val="9"/>
    <w:qFormat/>
    <w:rsid w:val="00A65D8B"/>
    <w:pPr>
      <w:keepNext/>
      <w:outlineLvl w:val="1"/>
    </w:pPr>
    <w:rPr>
      <w:rFonts w:ascii="Journal" w:hAnsi="Journal"/>
      <w:i/>
      <w:iCs/>
      <w:sz w:val="32"/>
      <w:lang w:val="uk-UA"/>
    </w:rPr>
  </w:style>
  <w:style w:type="paragraph" w:styleId="3">
    <w:name w:val="heading 3"/>
    <w:basedOn w:val="a0"/>
    <w:next w:val="a0"/>
    <w:link w:val="30"/>
    <w:uiPriority w:val="9"/>
    <w:qFormat/>
    <w:rsid w:val="006A1236"/>
    <w:pPr>
      <w:keepNext/>
      <w:spacing w:before="240" w:after="60"/>
      <w:outlineLvl w:val="2"/>
    </w:pPr>
    <w:rPr>
      <w:rFonts w:ascii="Arial" w:hAnsi="Arial" w:cs="Arial"/>
      <w:b/>
      <w:bCs/>
      <w:sz w:val="26"/>
      <w:szCs w:val="26"/>
    </w:rPr>
  </w:style>
  <w:style w:type="paragraph" w:styleId="4">
    <w:name w:val="heading 4"/>
    <w:basedOn w:val="a0"/>
    <w:next w:val="a0"/>
    <w:link w:val="40"/>
    <w:uiPriority w:val="9"/>
    <w:unhideWhenUsed/>
    <w:qFormat/>
    <w:rsid w:val="004D4705"/>
    <w:pPr>
      <w:keepNext/>
      <w:spacing w:before="240" w:after="60"/>
      <w:outlineLvl w:val="3"/>
    </w:pPr>
    <w:rPr>
      <w:rFonts w:ascii="Calibri" w:hAnsi="Calibri"/>
      <w:b/>
      <w:bCs/>
      <w:sz w:val="28"/>
      <w:szCs w:val="28"/>
    </w:rPr>
  </w:style>
  <w:style w:type="paragraph" w:styleId="5">
    <w:name w:val="heading 5"/>
    <w:basedOn w:val="a0"/>
    <w:next w:val="a0"/>
    <w:link w:val="50"/>
    <w:uiPriority w:val="9"/>
    <w:unhideWhenUsed/>
    <w:qFormat/>
    <w:rsid w:val="004C6DB9"/>
    <w:pPr>
      <w:spacing w:before="240" w:after="60"/>
      <w:outlineLvl w:val="4"/>
    </w:pPr>
    <w:rPr>
      <w:rFonts w:ascii="Calibri" w:hAnsi="Calibri"/>
      <w:b/>
      <w:bCs/>
      <w:i/>
      <w:iCs/>
      <w:sz w:val="26"/>
      <w:szCs w:val="26"/>
      <w:lang w:eastAsia="en-US"/>
    </w:rPr>
  </w:style>
  <w:style w:type="paragraph" w:styleId="6">
    <w:name w:val="heading 6"/>
    <w:basedOn w:val="a0"/>
    <w:next w:val="a0"/>
    <w:link w:val="60"/>
    <w:uiPriority w:val="9"/>
    <w:unhideWhenUsed/>
    <w:qFormat/>
    <w:rsid w:val="004C6DB9"/>
    <w:pPr>
      <w:spacing w:before="240" w:after="60"/>
      <w:outlineLvl w:val="5"/>
    </w:pPr>
    <w:rPr>
      <w:rFonts w:ascii="Calibri" w:hAnsi="Calibri"/>
      <w:b/>
      <w:bCs/>
      <w:sz w:val="22"/>
      <w:szCs w:val="22"/>
      <w:lang w:eastAsia="en-US"/>
    </w:rPr>
  </w:style>
  <w:style w:type="paragraph" w:styleId="7">
    <w:name w:val="heading 7"/>
    <w:basedOn w:val="a0"/>
    <w:next w:val="a0"/>
    <w:link w:val="70"/>
    <w:unhideWhenUsed/>
    <w:qFormat/>
    <w:rsid w:val="000621C7"/>
    <w:pPr>
      <w:keepNext/>
      <w:keepLines/>
      <w:spacing w:before="200" w:line="276" w:lineRule="auto"/>
      <w:outlineLvl w:val="6"/>
    </w:pPr>
    <w:rPr>
      <w:rFonts w:ascii="Cambria" w:hAnsi="Cambria"/>
      <w:i/>
      <w:iCs/>
      <w:color w:val="404040"/>
      <w:sz w:val="22"/>
      <w:szCs w:val="22"/>
      <w:lang w:eastAsia="en-US"/>
    </w:rPr>
  </w:style>
  <w:style w:type="paragraph" w:styleId="8">
    <w:name w:val="heading 8"/>
    <w:basedOn w:val="a0"/>
    <w:next w:val="a0"/>
    <w:link w:val="80"/>
    <w:qFormat/>
    <w:rsid w:val="000621C7"/>
    <w:pPr>
      <w:keepNext/>
      <w:spacing w:line="360" w:lineRule="auto"/>
      <w:ind w:firstLine="709"/>
      <w:jc w:val="both"/>
      <w:outlineLvl w:val="7"/>
    </w:pPr>
    <w:rPr>
      <w:sz w:val="28"/>
      <w:szCs w:val="20"/>
    </w:rPr>
  </w:style>
  <w:style w:type="paragraph" w:styleId="9">
    <w:name w:val="heading 9"/>
    <w:basedOn w:val="a0"/>
    <w:next w:val="a0"/>
    <w:link w:val="90"/>
    <w:qFormat/>
    <w:rsid w:val="000621C7"/>
    <w:pPr>
      <w:keepNext/>
      <w:outlineLvl w:val="8"/>
    </w:pPr>
    <w:rPr>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sid w:val="00D901DA"/>
    <w:rPr>
      <w:rFonts w:ascii="Arial" w:hAnsi="Arial" w:cs="Arial"/>
      <w:b/>
      <w:bCs/>
      <w:kern w:val="32"/>
      <w:sz w:val="32"/>
      <w:szCs w:val="32"/>
      <w:lang w:val="ru-RU" w:eastAsia="ru-RU"/>
    </w:rPr>
  </w:style>
  <w:style w:type="character" w:customStyle="1" w:styleId="20">
    <w:name w:val="Заголовок 2 Знак"/>
    <w:link w:val="2"/>
    <w:uiPriority w:val="9"/>
    <w:rsid w:val="00F93BF0"/>
    <w:rPr>
      <w:rFonts w:ascii="Journal" w:hAnsi="Journal"/>
      <w:i/>
      <w:iCs/>
      <w:sz w:val="32"/>
      <w:szCs w:val="24"/>
      <w:lang w:eastAsia="ru-RU"/>
    </w:rPr>
  </w:style>
  <w:style w:type="character" w:customStyle="1" w:styleId="30">
    <w:name w:val="Заголовок 3 Знак"/>
    <w:link w:val="3"/>
    <w:uiPriority w:val="9"/>
    <w:rsid w:val="004F2C1D"/>
    <w:rPr>
      <w:rFonts w:ascii="Arial" w:hAnsi="Arial" w:cs="Arial"/>
      <w:b/>
      <w:bCs/>
      <w:sz w:val="26"/>
      <w:szCs w:val="26"/>
      <w:lang w:val="ru-RU" w:eastAsia="ru-RU"/>
    </w:rPr>
  </w:style>
  <w:style w:type="paragraph" w:styleId="a4">
    <w:name w:val="header"/>
    <w:basedOn w:val="a0"/>
    <w:link w:val="a5"/>
    <w:rsid w:val="003F28EC"/>
    <w:pPr>
      <w:tabs>
        <w:tab w:val="center" w:pos="4677"/>
        <w:tab w:val="right" w:pos="9355"/>
      </w:tabs>
    </w:pPr>
  </w:style>
  <w:style w:type="character" w:customStyle="1" w:styleId="a5">
    <w:name w:val="Верхній колонтитул Знак"/>
    <w:link w:val="a4"/>
    <w:rsid w:val="007775C3"/>
    <w:rPr>
      <w:sz w:val="24"/>
      <w:szCs w:val="24"/>
    </w:rPr>
  </w:style>
  <w:style w:type="paragraph" w:styleId="a6">
    <w:name w:val="footer"/>
    <w:basedOn w:val="a0"/>
    <w:link w:val="a7"/>
    <w:uiPriority w:val="99"/>
    <w:rsid w:val="003F28EC"/>
    <w:pPr>
      <w:tabs>
        <w:tab w:val="center" w:pos="4677"/>
        <w:tab w:val="right" w:pos="9355"/>
      </w:tabs>
    </w:pPr>
  </w:style>
  <w:style w:type="character" w:customStyle="1" w:styleId="a7">
    <w:name w:val="Нижній колонтитул Знак"/>
    <w:link w:val="a6"/>
    <w:uiPriority w:val="99"/>
    <w:rsid w:val="000E2FB6"/>
    <w:rPr>
      <w:sz w:val="24"/>
      <w:szCs w:val="24"/>
      <w:lang w:val="ru-RU" w:eastAsia="ru-RU"/>
    </w:rPr>
  </w:style>
  <w:style w:type="character" w:styleId="a8">
    <w:name w:val="page number"/>
    <w:basedOn w:val="a1"/>
    <w:rsid w:val="003F28EC"/>
  </w:style>
  <w:style w:type="paragraph" w:customStyle="1" w:styleId="a9">
    <w:name w:val="Чертежный"/>
    <w:rsid w:val="00A65D8B"/>
    <w:pPr>
      <w:jc w:val="both"/>
    </w:pPr>
    <w:rPr>
      <w:rFonts w:ascii="ISOCPEUR" w:hAnsi="ISOCPEUR"/>
      <w:i/>
      <w:sz w:val="28"/>
      <w:lang w:eastAsia="ru-RU"/>
    </w:rPr>
  </w:style>
  <w:style w:type="paragraph" w:customStyle="1" w:styleId="aa">
    <w:name w:val="Гост А"/>
    <w:basedOn w:val="a0"/>
    <w:link w:val="ab"/>
    <w:rsid w:val="003D75BD"/>
    <w:pPr>
      <w:jc w:val="center"/>
    </w:pPr>
    <w:rPr>
      <w:rFonts w:ascii="GOST type A" w:hAnsi="GOST type A"/>
      <w:i/>
    </w:rPr>
  </w:style>
  <w:style w:type="character" w:customStyle="1" w:styleId="ab">
    <w:name w:val="Гост А Знак"/>
    <w:link w:val="aa"/>
    <w:rsid w:val="003D75BD"/>
    <w:rPr>
      <w:rFonts w:ascii="GOST type A" w:hAnsi="GOST type A"/>
      <w:i/>
      <w:sz w:val="24"/>
      <w:szCs w:val="24"/>
      <w:lang w:val="ru-RU" w:eastAsia="ru-RU" w:bidi="ar-SA"/>
    </w:rPr>
  </w:style>
  <w:style w:type="paragraph" w:styleId="11">
    <w:name w:val="toc 1"/>
    <w:basedOn w:val="a0"/>
    <w:next w:val="a0"/>
    <w:autoRedefine/>
    <w:uiPriority w:val="39"/>
    <w:qFormat/>
    <w:rsid w:val="00EC4708"/>
    <w:pPr>
      <w:tabs>
        <w:tab w:val="right" w:leader="dot" w:pos="9356"/>
      </w:tabs>
      <w:jc w:val="both"/>
    </w:pPr>
    <w:rPr>
      <w:b/>
      <w:bCs/>
      <w:iCs/>
      <w:noProof/>
      <w:sz w:val="28"/>
      <w:szCs w:val="28"/>
      <w:lang w:val="uk-UA"/>
    </w:rPr>
  </w:style>
  <w:style w:type="character" w:styleId="ac">
    <w:name w:val="Hyperlink"/>
    <w:uiPriority w:val="99"/>
    <w:rsid w:val="006A1236"/>
    <w:rPr>
      <w:color w:val="0000FF"/>
      <w:u w:val="single"/>
    </w:rPr>
  </w:style>
  <w:style w:type="paragraph" w:styleId="ad">
    <w:name w:val="Document Map"/>
    <w:basedOn w:val="a0"/>
    <w:link w:val="ae"/>
    <w:semiHidden/>
    <w:rsid w:val="00E75BB0"/>
    <w:pPr>
      <w:shd w:val="clear" w:color="auto" w:fill="000080"/>
    </w:pPr>
    <w:rPr>
      <w:rFonts w:ascii="Tahoma" w:hAnsi="Tahoma" w:cs="Tahoma"/>
      <w:sz w:val="20"/>
      <w:szCs w:val="20"/>
    </w:rPr>
  </w:style>
  <w:style w:type="character" w:customStyle="1" w:styleId="ae">
    <w:name w:val="Схема документа Знак"/>
    <w:link w:val="ad"/>
    <w:semiHidden/>
    <w:rsid w:val="00D901DA"/>
    <w:rPr>
      <w:rFonts w:ascii="Tahoma" w:hAnsi="Tahoma" w:cs="Tahoma"/>
      <w:shd w:val="clear" w:color="auto" w:fill="000080"/>
      <w:lang w:val="ru-RU" w:eastAsia="ru-RU"/>
    </w:rPr>
  </w:style>
  <w:style w:type="table" w:styleId="af">
    <w:name w:val="Table Grid"/>
    <w:basedOn w:val="a2"/>
    <w:uiPriority w:val="39"/>
    <w:rsid w:val="00DB7A6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1">
    <w:name w:val="toc 5"/>
    <w:basedOn w:val="a0"/>
    <w:next w:val="a0"/>
    <w:autoRedefine/>
    <w:rsid w:val="00E75BB0"/>
    <w:pPr>
      <w:ind w:left="960"/>
    </w:pPr>
    <w:rPr>
      <w:sz w:val="20"/>
      <w:szCs w:val="20"/>
    </w:rPr>
  </w:style>
  <w:style w:type="character" w:styleId="af0">
    <w:name w:val="FollowedHyperlink"/>
    <w:uiPriority w:val="99"/>
    <w:rsid w:val="00DB7A6C"/>
    <w:rPr>
      <w:color w:val="800080"/>
      <w:u w:val="single"/>
    </w:rPr>
  </w:style>
  <w:style w:type="paragraph" w:styleId="21">
    <w:name w:val="toc 2"/>
    <w:basedOn w:val="a0"/>
    <w:next w:val="a0"/>
    <w:autoRedefine/>
    <w:uiPriority w:val="39"/>
    <w:qFormat/>
    <w:rsid w:val="003057C8"/>
    <w:pPr>
      <w:tabs>
        <w:tab w:val="right" w:leader="dot" w:pos="9344"/>
      </w:tabs>
      <w:spacing w:line="300" w:lineRule="auto"/>
      <w:contextualSpacing/>
      <w:jc w:val="both"/>
    </w:pPr>
    <w:rPr>
      <w:i/>
      <w:iCs/>
      <w:noProof/>
      <w:sz w:val="28"/>
      <w:szCs w:val="28"/>
      <w:lang w:val="uk-UA"/>
    </w:rPr>
  </w:style>
  <w:style w:type="paragraph" w:styleId="31">
    <w:name w:val="toc 3"/>
    <w:basedOn w:val="a0"/>
    <w:next w:val="a0"/>
    <w:autoRedefine/>
    <w:uiPriority w:val="39"/>
    <w:qFormat/>
    <w:rsid w:val="00B704FA"/>
    <w:pPr>
      <w:tabs>
        <w:tab w:val="right" w:leader="dot" w:pos="9344"/>
      </w:tabs>
      <w:ind w:left="480"/>
      <w:contextualSpacing/>
      <w:jc w:val="both"/>
    </w:pPr>
    <w:rPr>
      <w:bCs/>
      <w:i/>
      <w:noProof/>
      <w:sz w:val="28"/>
      <w:szCs w:val="28"/>
      <w:lang w:val="uk-UA"/>
    </w:rPr>
  </w:style>
  <w:style w:type="paragraph" w:styleId="41">
    <w:name w:val="toc 4"/>
    <w:basedOn w:val="a0"/>
    <w:next w:val="a0"/>
    <w:autoRedefine/>
    <w:rsid w:val="00DB7A6C"/>
    <w:pPr>
      <w:ind w:left="720"/>
    </w:pPr>
    <w:rPr>
      <w:sz w:val="20"/>
      <w:szCs w:val="20"/>
    </w:rPr>
  </w:style>
  <w:style w:type="paragraph" w:styleId="61">
    <w:name w:val="toc 6"/>
    <w:basedOn w:val="a0"/>
    <w:next w:val="a0"/>
    <w:autoRedefine/>
    <w:rsid w:val="00DB7A6C"/>
    <w:pPr>
      <w:ind w:left="1200"/>
    </w:pPr>
    <w:rPr>
      <w:sz w:val="20"/>
      <w:szCs w:val="20"/>
    </w:rPr>
  </w:style>
  <w:style w:type="paragraph" w:styleId="71">
    <w:name w:val="toc 7"/>
    <w:basedOn w:val="a0"/>
    <w:next w:val="a0"/>
    <w:autoRedefine/>
    <w:rsid w:val="00DB7A6C"/>
    <w:pPr>
      <w:ind w:left="1440"/>
    </w:pPr>
    <w:rPr>
      <w:sz w:val="20"/>
      <w:szCs w:val="20"/>
    </w:rPr>
  </w:style>
  <w:style w:type="paragraph" w:styleId="81">
    <w:name w:val="toc 8"/>
    <w:basedOn w:val="a0"/>
    <w:next w:val="a0"/>
    <w:autoRedefine/>
    <w:rsid w:val="00DB7A6C"/>
    <w:pPr>
      <w:ind w:left="1680"/>
    </w:pPr>
    <w:rPr>
      <w:sz w:val="20"/>
      <w:szCs w:val="20"/>
    </w:rPr>
  </w:style>
  <w:style w:type="paragraph" w:styleId="91">
    <w:name w:val="toc 9"/>
    <w:basedOn w:val="a0"/>
    <w:next w:val="a0"/>
    <w:autoRedefine/>
    <w:rsid w:val="00DB7A6C"/>
    <w:pPr>
      <w:ind w:left="1920"/>
    </w:pPr>
    <w:rPr>
      <w:sz w:val="20"/>
      <w:szCs w:val="20"/>
    </w:rPr>
  </w:style>
  <w:style w:type="character" w:customStyle="1" w:styleId="FontStyle153">
    <w:name w:val="Font Style153"/>
    <w:rsid w:val="00081320"/>
    <w:rPr>
      <w:rFonts w:ascii="Times New Roman" w:hAnsi="Times New Roman" w:cs="Times New Roman"/>
      <w:b/>
      <w:bCs/>
      <w:sz w:val="24"/>
      <w:szCs w:val="24"/>
    </w:rPr>
  </w:style>
  <w:style w:type="paragraph" w:styleId="22">
    <w:name w:val="Body Text 2"/>
    <w:basedOn w:val="a0"/>
    <w:link w:val="23"/>
    <w:rsid w:val="0046629F"/>
    <w:pPr>
      <w:jc w:val="center"/>
    </w:pPr>
    <w:rPr>
      <w:sz w:val="28"/>
      <w:szCs w:val="28"/>
    </w:rPr>
  </w:style>
  <w:style w:type="character" w:customStyle="1" w:styleId="23">
    <w:name w:val="Основний текст 2 Знак"/>
    <w:link w:val="22"/>
    <w:rsid w:val="00D901DA"/>
    <w:rPr>
      <w:sz w:val="28"/>
      <w:szCs w:val="28"/>
      <w:lang w:val="ru-RU" w:eastAsia="ru-RU"/>
    </w:rPr>
  </w:style>
  <w:style w:type="paragraph" w:customStyle="1" w:styleId="xl22">
    <w:name w:val="xl22"/>
    <w:basedOn w:val="a0"/>
    <w:rsid w:val="00863A7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23">
    <w:name w:val="xl23"/>
    <w:basedOn w:val="a0"/>
    <w:rsid w:val="00863A77"/>
    <w:pPr>
      <w:pBdr>
        <w:top w:val="single" w:sz="4" w:space="0" w:color="auto"/>
        <w:left w:val="single" w:sz="4" w:space="0" w:color="auto"/>
      </w:pBdr>
      <w:spacing w:before="100" w:beforeAutospacing="1" w:after="100" w:afterAutospacing="1"/>
      <w:jc w:val="center"/>
      <w:textAlignment w:val="center"/>
    </w:pPr>
  </w:style>
  <w:style w:type="paragraph" w:customStyle="1" w:styleId="xl24">
    <w:name w:val="xl24"/>
    <w:basedOn w:val="a0"/>
    <w:rsid w:val="00863A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
    <w:name w:val="xl25"/>
    <w:basedOn w:val="a0"/>
    <w:rsid w:val="00863A77"/>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
    <w:name w:val="xl26"/>
    <w:basedOn w:val="a0"/>
    <w:rsid w:val="00863A7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7">
    <w:name w:val="xl27"/>
    <w:basedOn w:val="a0"/>
    <w:rsid w:val="00863A77"/>
    <w:pPr>
      <w:pBdr>
        <w:top w:val="single" w:sz="4" w:space="0" w:color="auto"/>
        <w:bottom w:val="single" w:sz="4" w:space="0" w:color="auto"/>
      </w:pBdr>
      <w:spacing w:before="100" w:beforeAutospacing="1" w:after="100" w:afterAutospacing="1"/>
      <w:textAlignment w:val="center"/>
    </w:pPr>
    <w:rPr>
      <w:i/>
      <w:iCs/>
    </w:rPr>
  </w:style>
  <w:style w:type="paragraph" w:customStyle="1" w:styleId="xl28">
    <w:name w:val="xl28"/>
    <w:basedOn w:val="a0"/>
    <w:rsid w:val="00863A77"/>
    <w:pPr>
      <w:pBdr>
        <w:top w:val="single" w:sz="4" w:space="0" w:color="auto"/>
        <w:bottom w:val="single" w:sz="4" w:space="0" w:color="auto"/>
      </w:pBdr>
      <w:spacing w:before="100" w:beforeAutospacing="1" w:after="100" w:afterAutospacing="1"/>
      <w:textAlignment w:val="center"/>
    </w:pPr>
    <w:rPr>
      <w:i/>
      <w:iCs/>
    </w:rPr>
  </w:style>
  <w:style w:type="paragraph" w:customStyle="1" w:styleId="xl29">
    <w:name w:val="xl29"/>
    <w:basedOn w:val="a0"/>
    <w:rsid w:val="00863A77"/>
    <w:pPr>
      <w:pBdr>
        <w:left w:val="single" w:sz="4" w:space="0" w:color="auto"/>
        <w:right w:val="single" w:sz="4" w:space="0" w:color="auto"/>
      </w:pBdr>
      <w:spacing w:before="100" w:beforeAutospacing="1" w:after="100" w:afterAutospacing="1"/>
      <w:jc w:val="center"/>
      <w:textAlignment w:val="center"/>
    </w:pPr>
  </w:style>
  <w:style w:type="paragraph" w:customStyle="1" w:styleId="xl30">
    <w:name w:val="xl30"/>
    <w:basedOn w:val="a0"/>
    <w:rsid w:val="00863A77"/>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31">
    <w:name w:val="xl31"/>
    <w:basedOn w:val="a0"/>
    <w:rsid w:val="00863A77"/>
    <w:pPr>
      <w:pBdr>
        <w:bottom w:val="single" w:sz="4" w:space="0" w:color="auto"/>
      </w:pBdr>
      <w:spacing w:before="100" w:beforeAutospacing="1" w:after="100" w:afterAutospacing="1"/>
      <w:textAlignment w:val="center"/>
    </w:pPr>
    <w:rPr>
      <w:i/>
      <w:iCs/>
    </w:rPr>
  </w:style>
  <w:style w:type="paragraph" w:customStyle="1" w:styleId="xl32">
    <w:name w:val="xl32"/>
    <w:basedOn w:val="a0"/>
    <w:rsid w:val="00863A77"/>
    <w:pPr>
      <w:pBdr>
        <w:bottom w:val="single" w:sz="4" w:space="0" w:color="auto"/>
      </w:pBdr>
      <w:spacing w:before="100" w:beforeAutospacing="1" w:after="100" w:afterAutospacing="1"/>
      <w:textAlignment w:val="center"/>
    </w:pPr>
    <w:rPr>
      <w:i/>
      <w:iCs/>
    </w:rPr>
  </w:style>
  <w:style w:type="paragraph" w:customStyle="1" w:styleId="xl33">
    <w:name w:val="xl33"/>
    <w:basedOn w:val="a0"/>
    <w:rsid w:val="00863A77"/>
    <w:pPr>
      <w:pBdr>
        <w:top w:val="single" w:sz="4" w:space="0" w:color="auto"/>
        <w:bottom w:val="single" w:sz="4" w:space="0" w:color="auto"/>
      </w:pBdr>
      <w:spacing w:before="100" w:beforeAutospacing="1" w:after="100" w:afterAutospacing="1"/>
      <w:jc w:val="center"/>
      <w:textAlignment w:val="center"/>
    </w:pPr>
  </w:style>
  <w:style w:type="paragraph" w:customStyle="1" w:styleId="xl34">
    <w:name w:val="xl34"/>
    <w:basedOn w:val="a0"/>
    <w:rsid w:val="00863A77"/>
    <w:pPr>
      <w:pBdr>
        <w:top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35">
    <w:name w:val="xl35"/>
    <w:basedOn w:val="a0"/>
    <w:rsid w:val="00863A77"/>
    <w:pPr>
      <w:pBdr>
        <w:top w:val="single" w:sz="4" w:space="0" w:color="auto"/>
        <w:right w:val="single" w:sz="4" w:space="0" w:color="auto"/>
      </w:pBdr>
      <w:spacing w:before="100" w:beforeAutospacing="1" w:after="100" w:afterAutospacing="1"/>
      <w:jc w:val="center"/>
      <w:textAlignment w:val="center"/>
    </w:pPr>
  </w:style>
  <w:style w:type="paragraph" w:customStyle="1" w:styleId="xl36">
    <w:name w:val="xl36"/>
    <w:basedOn w:val="a0"/>
    <w:rsid w:val="00863A77"/>
    <w:pPr>
      <w:pBdr>
        <w:left w:val="single" w:sz="4" w:space="0" w:color="auto"/>
      </w:pBdr>
      <w:spacing w:before="100" w:beforeAutospacing="1" w:after="100" w:afterAutospacing="1"/>
      <w:jc w:val="center"/>
      <w:textAlignment w:val="center"/>
    </w:pPr>
  </w:style>
  <w:style w:type="paragraph" w:customStyle="1" w:styleId="xl37">
    <w:name w:val="xl37"/>
    <w:basedOn w:val="a0"/>
    <w:rsid w:val="00863A7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38">
    <w:name w:val="xl38"/>
    <w:basedOn w:val="a0"/>
    <w:rsid w:val="00863A77"/>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39">
    <w:name w:val="xl39"/>
    <w:basedOn w:val="a0"/>
    <w:rsid w:val="00863A77"/>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40">
    <w:name w:val="xl40"/>
    <w:basedOn w:val="a0"/>
    <w:rsid w:val="00863A77"/>
    <w:pPr>
      <w:pBdr>
        <w:top w:val="single" w:sz="4" w:space="0" w:color="auto"/>
        <w:bottom w:val="single" w:sz="4" w:space="0" w:color="auto"/>
      </w:pBdr>
      <w:spacing w:before="100" w:beforeAutospacing="1" w:after="100" w:afterAutospacing="1"/>
    </w:pPr>
  </w:style>
  <w:style w:type="paragraph" w:customStyle="1" w:styleId="xl41">
    <w:name w:val="xl41"/>
    <w:basedOn w:val="a0"/>
    <w:rsid w:val="00863A77"/>
    <w:pPr>
      <w:pBdr>
        <w:top w:val="single" w:sz="4" w:space="0" w:color="auto"/>
        <w:bottom w:val="single" w:sz="4" w:space="0" w:color="auto"/>
        <w:right w:val="single" w:sz="4" w:space="0" w:color="auto"/>
      </w:pBdr>
      <w:spacing w:before="100" w:beforeAutospacing="1" w:after="100" w:afterAutospacing="1"/>
    </w:pPr>
  </w:style>
  <w:style w:type="paragraph" w:customStyle="1" w:styleId="xl42">
    <w:name w:val="xl42"/>
    <w:basedOn w:val="a0"/>
    <w:rsid w:val="00863A77"/>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43">
    <w:name w:val="xl43"/>
    <w:basedOn w:val="a0"/>
    <w:rsid w:val="00863A77"/>
    <w:pPr>
      <w:pBdr>
        <w:top w:val="single" w:sz="4" w:space="0" w:color="auto"/>
      </w:pBdr>
      <w:spacing w:before="100" w:beforeAutospacing="1" w:after="100" w:afterAutospacing="1"/>
      <w:jc w:val="center"/>
      <w:textAlignment w:val="center"/>
    </w:pPr>
  </w:style>
  <w:style w:type="paragraph" w:customStyle="1" w:styleId="xl44">
    <w:name w:val="xl44"/>
    <w:basedOn w:val="a0"/>
    <w:rsid w:val="00197C97"/>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45">
    <w:name w:val="xl45"/>
    <w:basedOn w:val="a0"/>
    <w:rsid w:val="00197C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46">
    <w:name w:val="xl46"/>
    <w:basedOn w:val="a0"/>
    <w:rsid w:val="00197C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47">
    <w:name w:val="xl47"/>
    <w:basedOn w:val="a0"/>
    <w:rsid w:val="00197C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48">
    <w:name w:val="xl48"/>
    <w:basedOn w:val="a0"/>
    <w:rsid w:val="00197C9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49">
    <w:name w:val="xl49"/>
    <w:basedOn w:val="a0"/>
    <w:rsid w:val="00197C97"/>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0">
    <w:name w:val="xl50"/>
    <w:basedOn w:val="a0"/>
    <w:rsid w:val="00197C97"/>
    <w:pPr>
      <w:pBdr>
        <w:top w:val="single" w:sz="4" w:space="0" w:color="auto"/>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1">
    <w:name w:val="xl51"/>
    <w:basedOn w:val="a0"/>
    <w:rsid w:val="00197C97"/>
    <w:pPr>
      <w:pBdr>
        <w:top w:val="single" w:sz="4" w:space="0" w:color="auto"/>
        <w:left w:val="single" w:sz="4" w:space="0" w:color="auto"/>
      </w:pBdr>
      <w:spacing w:before="100" w:beforeAutospacing="1" w:after="100" w:afterAutospacing="1"/>
      <w:jc w:val="center"/>
      <w:textAlignment w:val="center"/>
    </w:pPr>
    <w:rPr>
      <w:b/>
      <w:bCs/>
      <w:sz w:val="16"/>
      <w:szCs w:val="16"/>
    </w:rPr>
  </w:style>
  <w:style w:type="paragraph" w:customStyle="1" w:styleId="xl52">
    <w:name w:val="xl52"/>
    <w:basedOn w:val="a0"/>
    <w:rsid w:val="00197C97"/>
    <w:pPr>
      <w:pBdr>
        <w:top w:val="single" w:sz="4" w:space="0" w:color="auto"/>
      </w:pBdr>
      <w:spacing w:before="100" w:beforeAutospacing="1" w:after="100" w:afterAutospacing="1"/>
      <w:jc w:val="center"/>
      <w:textAlignment w:val="center"/>
    </w:pPr>
    <w:rPr>
      <w:b/>
      <w:bCs/>
      <w:sz w:val="16"/>
      <w:szCs w:val="16"/>
    </w:rPr>
  </w:style>
  <w:style w:type="paragraph" w:customStyle="1" w:styleId="xl53">
    <w:name w:val="xl53"/>
    <w:basedOn w:val="a0"/>
    <w:rsid w:val="00197C97"/>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54">
    <w:name w:val="xl54"/>
    <w:basedOn w:val="a0"/>
    <w:rsid w:val="006A1311"/>
    <w:pPr>
      <w:pBdr>
        <w:top w:val="single" w:sz="4" w:space="0" w:color="auto"/>
        <w:left w:val="single" w:sz="4" w:space="0" w:color="auto"/>
      </w:pBdr>
      <w:spacing w:before="100" w:beforeAutospacing="1" w:after="100" w:afterAutospacing="1"/>
      <w:jc w:val="center"/>
      <w:textAlignment w:val="center"/>
    </w:pPr>
    <w:rPr>
      <w:b/>
      <w:bCs/>
      <w:sz w:val="16"/>
      <w:szCs w:val="16"/>
    </w:rPr>
  </w:style>
  <w:style w:type="paragraph" w:customStyle="1" w:styleId="xl55">
    <w:name w:val="xl55"/>
    <w:basedOn w:val="a0"/>
    <w:rsid w:val="006A131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6">
    <w:name w:val="xl56"/>
    <w:basedOn w:val="a0"/>
    <w:rsid w:val="006A1311"/>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57">
    <w:name w:val="xl57"/>
    <w:basedOn w:val="a0"/>
    <w:rsid w:val="006A1311"/>
    <w:pPr>
      <w:pBdr>
        <w:top w:val="single" w:sz="4" w:space="0" w:color="auto"/>
        <w:left w:val="single" w:sz="4" w:space="0" w:color="auto"/>
        <w:bottom w:val="single" w:sz="4" w:space="0" w:color="auto"/>
      </w:pBdr>
      <w:spacing w:before="100" w:beforeAutospacing="1" w:after="100" w:afterAutospacing="1"/>
      <w:jc w:val="center"/>
    </w:pPr>
    <w:rPr>
      <w:b/>
      <w:bCs/>
    </w:rPr>
  </w:style>
  <w:style w:type="paragraph" w:customStyle="1" w:styleId="xl58">
    <w:name w:val="xl58"/>
    <w:basedOn w:val="a0"/>
    <w:rsid w:val="006A1311"/>
    <w:pPr>
      <w:pBdr>
        <w:top w:val="single" w:sz="4" w:space="0" w:color="auto"/>
      </w:pBdr>
      <w:spacing w:before="100" w:beforeAutospacing="1" w:after="100" w:afterAutospacing="1"/>
      <w:jc w:val="center"/>
      <w:textAlignment w:val="center"/>
    </w:pPr>
    <w:rPr>
      <w:b/>
      <w:bCs/>
      <w:sz w:val="16"/>
      <w:szCs w:val="16"/>
    </w:rPr>
  </w:style>
  <w:style w:type="paragraph" w:customStyle="1" w:styleId="xl59">
    <w:name w:val="xl59"/>
    <w:basedOn w:val="a0"/>
    <w:rsid w:val="006A1311"/>
    <w:pPr>
      <w:pBdr>
        <w:left w:val="single" w:sz="4" w:space="0" w:color="auto"/>
        <w:right w:val="single" w:sz="4" w:space="0" w:color="auto"/>
      </w:pBdr>
      <w:spacing w:before="100" w:beforeAutospacing="1" w:after="100" w:afterAutospacing="1"/>
      <w:jc w:val="center"/>
      <w:textAlignment w:val="center"/>
    </w:pPr>
    <w:rPr>
      <w:b/>
      <w:bCs/>
      <w:sz w:val="16"/>
      <w:szCs w:val="16"/>
    </w:rPr>
  </w:style>
  <w:style w:type="paragraph" w:styleId="af1">
    <w:name w:val="Balloon Text"/>
    <w:basedOn w:val="a0"/>
    <w:link w:val="af2"/>
    <w:uiPriority w:val="99"/>
    <w:rsid w:val="00F160A6"/>
    <w:rPr>
      <w:rFonts w:ascii="Tahoma" w:hAnsi="Tahoma"/>
      <w:sz w:val="16"/>
      <w:szCs w:val="16"/>
    </w:rPr>
  </w:style>
  <w:style w:type="character" w:customStyle="1" w:styleId="af2">
    <w:name w:val="Текст у виносці Знак"/>
    <w:link w:val="af1"/>
    <w:uiPriority w:val="99"/>
    <w:rsid w:val="00F160A6"/>
    <w:rPr>
      <w:rFonts w:ascii="Tahoma" w:hAnsi="Tahoma" w:cs="Tahoma"/>
      <w:sz w:val="16"/>
      <w:szCs w:val="16"/>
      <w:lang w:val="ru-RU" w:eastAsia="ru-RU"/>
    </w:rPr>
  </w:style>
  <w:style w:type="paragraph" w:styleId="af3">
    <w:name w:val="Title"/>
    <w:basedOn w:val="a0"/>
    <w:next w:val="a0"/>
    <w:link w:val="af4"/>
    <w:qFormat/>
    <w:rsid w:val="00FC302E"/>
    <w:pPr>
      <w:spacing w:before="240" w:after="60"/>
      <w:jc w:val="center"/>
      <w:outlineLvl w:val="0"/>
    </w:pPr>
    <w:rPr>
      <w:rFonts w:ascii="Cambria" w:hAnsi="Cambria"/>
      <w:b/>
      <w:bCs/>
      <w:kern w:val="28"/>
      <w:sz w:val="32"/>
      <w:szCs w:val="32"/>
    </w:rPr>
  </w:style>
  <w:style w:type="character" w:customStyle="1" w:styleId="af4">
    <w:name w:val="Назва Знак"/>
    <w:link w:val="af3"/>
    <w:rsid w:val="00FC302E"/>
    <w:rPr>
      <w:rFonts w:ascii="Cambria" w:eastAsia="Times New Roman" w:hAnsi="Cambria" w:cs="Times New Roman"/>
      <w:b/>
      <w:bCs/>
      <w:kern w:val="28"/>
      <w:sz w:val="32"/>
      <w:szCs w:val="32"/>
      <w:lang w:val="ru-RU" w:eastAsia="ru-RU"/>
    </w:rPr>
  </w:style>
  <w:style w:type="character" w:styleId="af5">
    <w:name w:val="Emphasis"/>
    <w:uiPriority w:val="20"/>
    <w:qFormat/>
    <w:rsid w:val="00E07F21"/>
    <w:rPr>
      <w:i/>
      <w:iCs/>
    </w:rPr>
  </w:style>
  <w:style w:type="paragraph" w:styleId="HTML">
    <w:name w:val="HTML Preformatted"/>
    <w:basedOn w:val="a0"/>
    <w:link w:val="HTML0"/>
    <w:uiPriority w:val="99"/>
    <w:unhideWhenUsed/>
    <w:rsid w:val="00AB50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ий HTML Знак"/>
    <w:link w:val="HTML"/>
    <w:uiPriority w:val="99"/>
    <w:rsid w:val="00AB5050"/>
    <w:rPr>
      <w:rFonts w:ascii="Courier New" w:hAnsi="Courier New" w:cs="Courier New"/>
    </w:rPr>
  </w:style>
  <w:style w:type="paragraph" w:styleId="af6">
    <w:name w:val="Subtitle"/>
    <w:basedOn w:val="a0"/>
    <w:next w:val="a0"/>
    <w:link w:val="af7"/>
    <w:uiPriority w:val="11"/>
    <w:qFormat/>
    <w:rsid w:val="00DE36F9"/>
    <w:pPr>
      <w:spacing w:after="60"/>
      <w:jc w:val="center"/>
      <w:outlineLvl w:val="1"/>
    </w:pPr>
    <w:rPr>
      <w:rFonts w:ascii="Cambria" w:hAnsi="Cambria"/>
      <w:lang w:val="x-none" w:eastAsia="x-none"/>
    </w:rPr>
  </w:style>
  <w:style w:type="character" w:customStyle="1" w:styleId="af7">
    <w:name w:val="Підзаголовок Знак"/>
    <w:link w:val="af6"/>
    <w:uiPriority w:val="11"/>
    <w:rsid w:val="00DE36F9"/>
    <w:rPr>
      <w:rFonts w:ascii="Cambria" w:hAnsi="Cambria"/>
      <w:sz w:val="24"/>
      <w:szCs w:val="24"/>
      <w:lang w:val="x-none" w:eastAsia="x-none"/>
    </w:rPr>
  </w:style>
  <w:style w:type="paragraph" w:styleId="af8">
    <w:name w:val="List Paragraph"/>
    <w:aliases w:val="EBRD List,Список уровня 2,название табл/рис,заголовок 1.1,AC List 01,Elenco Normale,CA bullets,Chapter10,List Paragraph,1,Буллет 3-го уровня,Mummuga loetelu,Loendi lõik,просто,List Paragraph1 Знак Знак,Colorful List - Accent 11"/>
    <w:basedOn w:val="a0"/>
    <w:link w:val="af9"/>
    <w:uiPriority w:val="34"/>
    <w:qFormat/>
    <w:rsid w:val="00B62B14"/>
    <w:pPr>
      <w:ind w:left="720"/>
      <w:contextualSpacing/>
    </w:pPr>
  </w:style>
  <w:style w:type="character" w:customStyle="1" w:styleId="afa">
    <w:name w:val="Основний текст_"/>
    <w:link w:val="12"/>
    <w:rsid w:val="008512C4"/>
    <w:rPr>
      <w:spacing w:val="3"/>
      <w:sz w:val="21"/>
      <w:szCs w:val="21"/>
      <w:shd w:val="clear" w:color="auto" w:fill="FFFFFF"/>
    </w:rPr>
  </w:style>
  <w:style w:type="paragraph" w:customStyle="1" w:styleId="12">
    <w:name w:val="Основний текст1"/>
    <w:basedOn w:val="a0"/>
    <w:link w:val="afa"/>
    <w:rsid w:val="008512C4"/>
    <w:pPr>
      <w:widowControl w:val="0"/>
      <w:shd w:val="clear" w:color="auto" w:fill="FFFFFF"/>
      <w:spacing w:line="254" w:lineRule="exact"/>
    </w:pPr>
    <w:rPr>
      <w:spacing w:val="3"/>
      <w:sz w:val="21"/>
      <w:szCs w:val="21"/>
      <w:lang w:val="uk-UA" w:eastAsia="uk-UA"/>
    </w:rPr>
  </w:style>
  <w:style w:type="character" w:customStyle="1" w:styleId="75pt0pt">
    <w:name w:val="Основний текст + 7;5 pt;Інтервал 0 pt"/>
    <w:rsid w:val="008512C4"/>
    <w:rPr>
      <w:rFonts w:ascii="Times New Roman" w:eastAsia="Times New Roman" w:hAnsi="Times New Roman" w:cs="Times New Roman"/>
      <w:b w:val="0"/>
      <w:bCs w:val="0"/>
      <w:i w:val="0"/>
      <w:iCs w:val="0"/>
      <w:smallCaps w:val="0"/>
      <w:strike w:val="0"/>
      <w:color w:val="000000"/>
      <w:spacing w:val="9"/>
      <w:w w:val="100"/>
      <w:position w:val="0"/>
      <w:sz w:val="15"/>
      <w:szCs w:val="15"/>
      <w:u w:val="none"/>
      <w:shd w:val="clear" w:color="auto" w:fill="FFFFFF"/>
      <w:lang w:val="uk-UA"/>
    </w:rPr>
  </w:style>
  <w:style w:type="paragraph" w:styleId="afb">
    <w:name w:val="Normal (Web)"/>
    <w:basedOn w:val="a0"/>
    <w:uiPriority w:val="99"/>
    <w:unhideWhenUsed/>
    <w:rsid w:val="00C56EE0"/>
    <w:pPr>
      <w:spacing w:before="100" w:beforeAutospacing="1" w:after="100" w:afterAutospacing="1"/>
    </w:pPr>
    <w:rPr>
      <w:lang w:val="uk-UA" w:eastAsia="uk-UA"/>
    </w:rPr>
  </w:style>
  <w:style w:type="paragraph" w:customStyle="1" w:styleId="13">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124655"/>
    <w:rPr>
      <w:rFonts w:ascii="Verdana" w:hAnsi="Verdana" w:cs="Verdana"/>
      <w:sz w:val="20"/>
      <w:szCs w:val="20"/>
      <w:lang w:val="en-US" w:eastAsia="en-US"/>
    </w:rPr>
  </w:style>
  <w:style w:type="character" w:customStyle="1" w:styleId="apple-converted-space">
    <w:name w:val="apple-converted-space"/>
    <w:rsid w:val="00B9699C"/>
  </w:style>
  <w:style w:type="character" w:customStyle="1" w:styleId="42">
    <w:name w:val="Основний текст (4)_"/>
    <w:link w:val="43"/>
    <w:rsid w:val="00EA35BC"/>
    <w:rPr>
      <w:b/>
      <w:bCs/>
      <w:i/>
      <w:iCs/>
      <w:spacing w:val="17"/>
      <w:sz w:val="42"/>
      <w:szCs w:val="42"/>
      <w:shd w:val="clear" w:color="auto" w:fill="FFFFFF"/>
    </w:rPr>
  </w:style>
  <w:style w:type="paragraph" w:customStyle="1" w:styleId="43">
    <w:name w:val="Основний текст (4)"/>
    <w:basedOn w:val="a0"/>
    <w:link w:val="42"/>
    <w:rsid w:val="00EA35BC"/>
    <w:pPr>
      <w:widowControl w:val="0"/>
      <w:shd w:val="clear" w:color="auto" w:fill="FFFFFF"/>
      <w:spacing w:line="336" w:lineRule="exact"/>
    </w:pPr>
    <w:rPr>
      <w:b/>
      <w:bCs/>
      <w:i/>
      <w:iCs/>
      <w:spacing w:val="17"/>
      <w:sz w:val="42"/>
      <w:szCs w:val="42"/>
      <w:lang w:val="uk-UA" w:eastAsia="uk-UA"/>
    </w:rPr>
  </w:style>
  <w:style w:type="character" w:customStyle="1" w:styleId="9pt0pt">
    <w:name w:val="Основний текст + 9 pt;Інтервал 0 pt"/>
    <w:rsid w:val="00093A7C"/>
    <w:rPr>
      <w:rFonts w:ascii="Times New Roman" w:eastAsia="Times New Roman" w:hAnsi="Times New Roman" w:cs="Times New Roman"/>
      <w:b w:val="0"/>
      <w:bCs w:val="0"/>
      <w:i w:val="0"/>
      <w:iCs w:val="0"/>
      <w:smallCaps w:val="0"/>
      <w:strike w:val="0"/>
      <w:color w:val="000000"/>
      <w:spacing w:val="-2"/>
      <w:w w:val="100"/>
      <w:position w:val="0"/>
      <w:sz w:val="18"/>
      <w:szCs w:val="18"/>
      <w:u w:val="none"/>
      <w:shd w:val="clear" w:color="auto" w:fill="FFFFFF"/>
      <w:lang w:val="uk-UA"/>
    </w:rPr>
  </w:style>
  <w:style w:type="paragraph" w:customStyle="1" w:styleId="xl64">
    <w:name w:val="xl64"/>
    <w:basedOn w:val="a0"/>
    <w:rsid w:val="005F3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65">
    <w:name w:val="xl65"/>
    <w:basedOn w:val="a0"/>
    <w:rsid w:val="005F381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lang w:val="uk-UA" w:eastAsia="uk-UA"/>
    </w:rPr>
  </w:style>
  <w:style w:type="paragraph" w:customStyle="1" w:styleId="xl66">
    <w:name w:val="xl66"/>
    <w:basedOn w:val="a0"/>
    <w:rsid w:val="005F381E"/>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lang w:val="uk-UA" w:eastAsia="uk-UA"/>
    </w:rPr>
  </w:style>
  <w:style w:type="paragraph" w:customStyle="1" w:styleId="xl67">
    <w:name w:val="xl67"/>
    <w:basedOn w:val="a0"/>
    <w:rsid w:val="005F38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uk-UA" w:eastAsia="uk-UA"/>
    </w:rPr>
  </w:style>
  <w:style w:type="paragraph" w:customStyle="1" w:styleId="xl68">
    <w:name w:val="xl68"/>
    <w:basedOn w:val="a0"/>
    <w:rsid w:val="005F381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lang w:val="uk-UA" w:eastAsia="uk-UA"/>
    </w:rPr>
  </w:style>
  <w:style w:type="paragraph" w:customStyle="1" w:styleId="xl69">
    <w:name w:val="xl69"/>
    <w:basedOn w:val="a0"/>
    <w:rsid w:val="005F381E"/>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lang w:val="uk-UA" w:eastAsia="uk-UA"/>
    </w:rPr>
  </w:style>
  <w:style w:type="paragraph" w:customStyle="1" w:styleId="xl70">
    <w:name w:val="xl70"/>
    <w:basedOn w:val="a0"/>
    <w:rsid w:val="005F381E"/>
    <w:pPr>
      <w:pBdr>
        <w:top w:val="single" w:sz="4" w:space="0" w:color="auto"/>
        <w:bottom w:val="single" w:sz="4" w:space="0" w:color="auto"/>
      </w:pBdr>
      <w:spacing w:before="100" w:beforeAutospacing="1" w:after="100" w:afterAutospacing="1"/>
      <w:jc w:val="center"/>
      <w:textAlignment w:val="center"/>
    </w:pPr>
    <w:rPr>
      <w:rFonts w:ascii="Arial" w:hAnsi="Arial" w:cs="Arial"/>
      <w:b/>
      <w:bCs/>
      <w:lang w:val="uk-UA" w:eastAsia="uk-UA"/>
    </w:rPr>
  </w:style>
  <w:style w:type="paragraph" w:customStyle="1" w:styleId="xl71">
    <w:name w:val="xl71"/>
    <w:basedOn w:val="a0"/>
    <w:rsid w:val="005F381E"/>
    <w:pPr>
      <w:pBdr>
        <w:top w:val="single" w:sz="4" w:space="0" w:color="auto"/>
        <w:bottom w:val="single" w:sz="4" w:space="0" w:color="auto"/>
      </w:pBdr>
      <w:spacing w:before="100" w:beforeAutospacing="1" w:after="100" w:afterAutospacing="1"/>
      <w:jc w:val="both"/>
      <w:textAlignment w:val="center"/>
    </w:pPr>
    <w:rPr>
      <w:rFonts w:ascii="Arial" w:hAnsi="Arial" w:cs="Arial"/>
      <w:b/>
      <w:bCs/>
      <w:lang w:val="uk-UA" w:eastAsia="uk-UA"/>
    </w:rPr>
  </w:style>
  <w:style w:type="paragraph" w:customStyle="1" w:styleId="xl72">
    <w:name w:val="xl72"/>
    <w:basedOn w:val="a0"/>
    <w:rsid w:val="005F381E"/>
    <w:pPr>
      <w:pBdr>
        <w:top w:val="single" w:sz="4" w:space="0" w:color="auto"/>
        <w:bottom w:val="single" w:sz="4" w:space="0" w:color="auto"/>
      </w:pBdr>
      <w:spacing w:before="100" w:beforeAutospacing="1" w:after="100" w:afterAutospacing="1"/>
      <w:jc w:val="right"/>
      <w:textAlignment w:val="center"/>
    </w:pPr>
    <w:rPr>
      <w:rFonts w:ascii="Arial" w:hAnsi="Arial" w:cs="Arial"/>
      <w:b/>
      <w:bCs/>
      <w:lang w:val="uk-UA" w:eastAsia="uk-UA"/>
    </w:rPr>
  </w:style>
  <w:style w:type="paragraph" w:customStyle="1" w:styleId="xl73">
    <w:name w:val="xl73"/>
    <w:basedOn w:val="a0"/>
    <w:rsid w:val="005F381E"/>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uk-UA" w:eastAsia="uk-UA"/>
    </w:rPr>
  </w:style>
  <w:style w:type="paragraph" w:customStyle="1" w:styleId="xl74">
    <w:name w:val="xl74"/>
    <w:basedOn w:val="a0"/>
    <w:rsid w:val="005F381E"/>
    <w:pPr>
      <w:pBdr>
        <w:top w:val="single" w:sz="4" w:space="0" w:color="auto"/>
        <w:left w:val="single" w:sz="4" w:space="0" w:color="auto"/>
        <w:bottom w:val="single" w:sz="4" w:space="0" w:color="auto"/>
        <w:right w:val="single" w:sz="4" w:space="0" w:color="auto"/>
      </w:pBdr>
      <w:shd w:val="pct12" w:color="C0C0C0" w:fill="auto"/>
      <w:spacing w:before="100" w:beforeAutospacing="1" w:after="100" w:afterAutospacing="1"/>
      <w:jc w:val="center"/>
      <w:textAlignment w:val="center"/>
    </w:pPr>
    <w:rPr>
      <w:lang w:val="uk-UA" w:eastAsia="uk-UA"/>
    </w:rPr>
  </w:style>
  <w:style w:type="paragraph" w:customStyle="1" w:styleId="xl75">
    <w:name w:val="xl75"/>
    <w:basedOn w:val="a0"/>
    <w:rsid w:val="005F381E"/>
    <w:pPr>
      <w:pBdr>
        <w:top w:val="single" w:sz="4" w:space="0" w:color="auto"/>
        <w:left w:val="single" w:sz="4" w:space="0" w:color="auto"/>
        <w:bottom w:val="single" w:sz="4" w:space="0" w:color="auto"/>
        <w:right w:val="single" w:sz="4" w:space="0" w:color="auto"/>
      </w:pBdr>
      <w:shd w:val="pct12" w:color="C0C0C0" w:fill="auto"/>
      <w:spacing w:before="100" w:beforeAutospacing="1" w:after="100" w:afterAutospacing="1"/>
      <w:jc w:val="both"/>
      <w:textAlignment w:val="center"/>
    </w:pPr>
    <w:rPr>
      <w:lang w:val="uk-UA" w:eastAsia="uk-UA"/>
    </w:rPr>
  </w:style>
  <w:style w:type="paragraph" w:customStyle="1" w:styleId="xl76">
    <w:name w:val="xl76"/>
    <w:basedOn w:val="a0"/>
    <w:rsid w:val="005F381E"/>
    <w:pPr>
      <w:pBdr>
        <w:top w:val="single" w:sz="4" w:space="0" w:color="auto"/>
        <w:left w:val="single" w:sz="4" w:space="0" w:color="auto"/>
        <w:bottom w:val="single" w:sz="4" w:space="0" w:color="auto"/>
        <w:right w:val="single" w:sz="4" w:space="0" w:color="auto"/>
      </w:pBdr>
      <w:shd w:val="pct12" w:color="C0C0C0" w:fill="auto"/>
      <w:spacing w:before="100" w:beforeAutospacing="1" w:after="100" w:afterAutospacing="1"/>
      <w:jc w:val="right"/>
      <w:textAlignment w:val="center"/>
    </w:pPr>
    <w:rPr>
      <w:lang w:val="uk-UA" w:eastAsia="uk-UA"/>
    </w:rPr>
  </w:style>
  <w:style w:type="paragraph" w:customStyle="1" w:styleId="xl77">
    <w:name w:val="xl77"/>
    <w:basedOn w:val="a0"/>
    <w:rsid w:val="005F381E"/>
    <w:pPr>
      <w:pBdr>
        <w:top w:val="single" w:sz="4" w:space="0" w:color="auto"/>
        <w:left w:val="single" w:sz="4" w:space="0" w:color="auto"/>
        <w:bottom w:val="single" w:sz="4" w:space="0" w:color="auto"/>
        <w:right w:val="single" w:sz="4" w:space="0" w:color="auto"/>
      </w:pBdr>
      <w:shd w:val="pct12" w:color="C0C0C0" w:fill="auto"/>
      <w:spacing w:before="100" w:beforeAutospacing="1" w:after="100" w:afterAutospacing="1"/>
      <w:jc w:val="right"/>
      <w:textAlignment w:val="center"/>
    </w:pPr>
    <w:rPr>
      <w:lang w:val="uk-UA" w:eastAsia="uk-UA"/>
    </w:rPr>
  </w:style>
  <w:style w:type="paragraph" w:customStyle="1" w:styleId="Standard">
    <w:name w:val="Standard"/>
    <w:rsid w:val="000D7BA3"/>
    <w:pPr>
      <w:suppressAutoHyphens/>
      <w:autoSpaceDN w:val="0"/>
      <w:textAlignment w:val="baseline"/>
    </w:pPr>
    <w:rPr>
      <w:rFonts w:ascii="Liberation Serif" w:eastAsia="WenQuanYi Micro Hei" w:hAnsi="Liberation Serif" w:cs="Lohit Devanagari"/>
      <w:kern w:val="3"/>
      <w:sz w:val="24"/>
      <w:szCs w:val="24"/>
      <w:lang w:val="ru-RU" w:eastAsia="zh-CN" w:bidi="hi-IN"/>
    </w:rPr>
  </w:style>
  <w:style w:type="numbering" w:customStyle="1" w:styleId="WWNum7">
    <w:name w:val="WWNum7"/>
    <w:basedOn w:val="a3"/>
    <w:rsid w:val="000D7BA3"/>
    <w:pPr>
      <w:numPr>
        <w:numId w:val="1"/>
      </w:numPr>
    </w:pPr>
  </w:style>
  <w:style w:type="character" w:customStyle="1" w:styleId="Arial6pt">
    <w:name w:val="Основний текст + Arial;6 pt"/>
    <w:rsid w:val="003B624E"/>
    <w:rPr>
      <w:rFonts w:ascii="Arial" w:eastAsia="Arial" w:hAnsi="Arial" w:cs="Arial"/>
      <w:color w:val="000000"/>
      <w:spacing w:val="3"/>
      <w:w w:val="100"/>
      <w:position w:val="0"/>
      <w:sz w:val="12"/>
      <w:szCs w:val="12"/>
      <w:shd w:val="clear" w:color="auto" w:fill="FFFFFF"/>
      <w:lang w:val="uk-UA"/>
    </w:rPr>
  </w:style>
  <w:style w:type="character" w:customStyle="1" w:styleId="Arial6pt0pt">
    <w:name w:val="Основний текст + Arial;6 pt;Інтервал 0 pt"/>
    <w:rsid w:val="003B624E"/>
    <w:rPr>
      <w:rFonts w:ascii="Arial" w:eastAsia="Arial" w:hAnsi="Arial" w:cs="Arial"/>
      <w:color w:val="000000"/>
      <w:spacing w:val="3"/>
      <w:w w:val="100"/>
      <w:position w:val="0"/>
      <w:sz w:val="12"/>
      <w:szCs w:val="12"/>
      <w:shd w:val="clear" w:color="auto" w:fill="FFFFFF"/>
      <w:lang w:val="uk-UA"/>
    </w:rPr>
  </w:style>
  <w:style w:type="character" w:customStyle="1" w:styleId="396pt0pt">
    <w:name w:val="Основний текст (39) + 6 pt;Інтервал 0 pt"/>
    <w:rsid w:val="003B624E"/>
    <w:rPr>
      <w:rFonts w:ascii="Arial" w:eastAsia="Arial" w:hAnsi="Arial" w:cs="Arial"/>
      <w:color w:val="000000"/>
      <w:spacing w:val="3"/>
      <w:w w:val="100"/>
      <w:position w:val="0"/>
      <w:sz w:val="12"/>
      <w:szCs w:val="12"/>
      <w:shd w:val="clear" w:color="auto" w:fill="FFFFFF"/>
      <w:lang w:val="uk-UA"/>
    </w:rPr>
  </w:style>
  <w:style w:type="character" w:customStyle="1" w:styleId="65pt0pt">
    <w:name w:val="Основний текст + 6;5 pt;Інтервал 0 pt"/>
    <w:rsid w:val="003B624E"/>
    <w:rPr>
      <w:rFonts w:ascii="Arial Unicode MS" w:eastAsia="Arial Unicode MS" w:hAnsi="Arial Unicode MS" w:cs="Arial Unicode MS"/>
      <w:b w:val="0"/>
      <w:bCs w:val="0"/>
      <w:i w:val="0"/>
      <w:iCs w:val="0"/>
      <w:smallCaps w:val="0"/>
      <w:strike w:val="0"/>
      <w:color w:val="000000"/>
      <w:spacing w:val="1"/>
      <w:w w:val="100"/>
      <w:position w:val="0"/>
      <w:sz w:val="13"/>
      <w:szCs w:val="13"/>
      <w:u w:val="none"/>
      <w:shd w:val="clear" w:color="auto" w:fill="FFFFFF"/>
      <w:lang w:val="uk-UA"/>
    </w:rPr>
  </w:style>
  <w:style w:type="paragraph" w:customStyle="1" w:styleId="24">
    <w:name w:val="Основной текст2"/>
    <w:basedOn w:val="a0"/>
    <w:rsid w:val="003B624E"/>
    <w:pPr>
      <w:widowControl w:val="0"/>
      <w:shd w:val="clear" w:color="auto" w:fill="FFFFFF"/>
      <w:spacing w:line="0" w:lineRule="atLeast"/>
    </w:pPr>
    <w:rPr>
      <w:rFonts w:ascii="Arial" w:eastAsia="Arial" w:hAnsi="Arial" w:cs="Arial"/>
      <w:color w:val="000000"/>
      <w:sz w:val="13"/>
      <w:szCs w:val="13"/>
      <w:lang w:val="uk-UA"/>
    </w:rPr>
  </w:style>
  <w:style w:type="character" w:customStyle="1" w:styleId="25">
    <w:name w:val="Основний текст (2)_"/>
    <w:link w:val="26"/>
    <w:rsid w:val="003B624E"/>
    <w:rPr>
      <w:b/>
      <w:bCs/>
      <w:spacing w:val="4"/>
      <w:sz w:val="21"/>
      <w:szCs w:val="21"/>
      <w:shd w:val="clear" w:color="auto" w:fill="FFFFFF"/>
    </w:rPr>
  </w:style>
  <w:style w:type="paragraph" w:customStyle="1" w:styleId="26">
    <w:name w:val="Основний текст (2)"/>
    <w:basedOn w:val="a0"/>
    <w:link w:val="25"/>
    <w:rsid w:val="003B624E"/>
    <w:pPr>
      <w:widowControl w:val="0"/>
      <w:shd w:val="clear" w:color="auto" w:fill="FFFFFF"/>
      <w:spacing w:after="480" w:line="307" w:lineRule="exact"/>
    </w:pPr>
    <w:rPr>
      <w:b/>
      <w:bCs/>
      <w:spacing w:val="4"/>
      <w:sz w:val="21"/>
      <w:szCs w:val="21"/>
      <w:lang w:val="uk-UA" w:eastAsia="uk-UA"/>
    </w:rPr>
  </w:style>
  <w:style w:type="character" w:customStyle="1" w:styleId="20pt">
    <w:name w:val="Основний текст (2) + Інтервал 0 pt"/>
    <w:rsid w:val="003B624E"/>
    <w:rPr>
      <w:b/>
      <w:bCs/>
      <w:color w:val="000000"/>
      <w:spacing w:val="3"/>
      <w:w w:val="100"/>
      <w:position w:val="0"/>
      <w:sz w:val="21"/>
      <w:szCs w:val="21"/>
      <w:shd w:val="clear" w:color="auto" w:fill="FFFFFF"/>
      <w:lang w:val="uk-UA"/>
    </w:rPr>
  </w:style>
  <w:style w:type="character" w:customStyle="1" w:styleId="220">
    <w:name w:val="Заголовок №2 (2)_"/>
    <w:link w:val="221"/>
    <w:rsid w:val="003B624E"/>
    <w:rPr>
      <w:spacing w:val="7"/>
      <w:sz w:val="19"/>
      <w:szCs w:val="19"/>
      <w:shd w:val="clear" w:color="auto" w:fill="FFFFFF"/>
    </w:rPr>
  </w:style>
  <w:style w:type="paragraph" w:customStyle="1" w:styleId="221">
    <w:name w:val="Заголовок №2 (2)"/>
    <w:basedOn w:val="a0"/>
    <w:link w:val="220"/>
    <w:rsid w:val="003B624E"/>
    <w:pPr>
      <w:widowControl w:val="0"/>
      <w:shd w:val="clear" w:color="auto" w:fill="FFFFFF"/>
      <w:spacing w:after="60" w:line="0" w:lineRule="atLeast"/>
      <w:ind w:firstLine="740"/>
      <w:outlineLvl w:val="1"/>
    </w:pPr>
    <w:rPr>
      <w:spacing w:val="7"/>
      <w:sz w:val="19"/>
      <w:szCs w:val="19"/>
      <w:lang w:val="uk-UA" w:eastAsia="uk-UA"/>
    </w:rPr>
  </w:style>
  <w:style w:type="character" w:customStyle="1" w:styleId="32">
    <w:name w:val="Основний текст (3)_"/>
    <w:link w:val="33"/>
    <w:rsid w:val="003B624E"/>
    <w:rPr>
      <w:spacing w:val="4"/>
      <w:sz w:val="14"/>
      <w:szCs w:val="14"/>
      <w:shd w:val="clear" w:color="auto" w:fill="FFFFFF"/>
    </w:rPr>
  </w:style>
  <w:style w:type="paragraph" w:customStyle="1" w:styleId="33">
    <w:name w:val="Основний текст (3)"/>
    <w:basedOn w:val="a0"/>
    <w:link w:val="32"/>
    <w:rsid w:val="003B624E"/>
    <w:pPr>
      <w:widowControl w:val="0"/>
      <w:shd w:val="clear" w:color="auto" w:fill="FFFFFF"/>
      <w:spacing w:before="60" w:after="60" w:line="0" w:lineRule="atLeast"/>
      <w:jc w:val="both"/>
    </w:pPr>
    <w:rPr>
      <w:spacing w:val="4"/>
      <w:sz w:val="14"/>
      <w:szCs w:val="14"/>
      <w:lang w:val="uk-UA" w:eastAsia="uk-UA"/>
    </w:rPr>
  </w:style>
  <w:style w:type="character" w:customStyle="1" w:styleId="14">
    <w:name w:val="Основний текст (14)_"/>
    <w:link w:val="140"/>
    <w:rsid w:val="003B624E"/>
    <w:rPr>
      <w:b/>
      <w:bCs/>
      <w:spacing w:val="9"/>
      <w:sz w:val="13"/>
      <w:szCs w:val="13"/>
      <w:shd w:val="clear" w:color="auto" w:fill="FFFFFF"/>
    </w:rPr>
  </w:style>
  <w:style w:type="paragraph" w:customStyle="1" w:styleId="140">
    <w:name w:val="Основний текст (14)"/>
    <w:basedOn w:val="a0"/>
    <w:link w:val="14"/>
    <w:rsid w:val="003B624E"/>
    <w:pPr>
      <w:widowControl w:val="0"/>
      <w:shd w:val="clear" w:color="auto" w:fill="FFFFFF"/>
      <w:spacing w:before="60" w:after="240" w:line="0" w:lineRule="atLeast"/>
      <w:ind w:firstLine="740"/>
    </w:pPr>
    <w:rPr>
      <w:b/>
      <w:bCs/>
      <w:spacing w:val="9"/>
      <w:sz w:val="13"/>
      <w:szCs w:val="13"/>
      <w:lang w:val="uk-UA" w:eastAsia="uk-UA"/>
    </w:rPr>
  </w:style>
  <w:style w:type="character" w:customStyle="1" w:styleId="1495pt0pt">
    <w:name w:val="Основний текст (14) + 9;5 pt;Не напівжирний;Інтервал 0 pt"/>
    <w:rsid w:val="003B624E"/>
    <w:rPr>
      <w:b/>
      <w:bCs/>
      <w:color w:val="000000"/>
      <w:spacing w:val="7"/>
      <w:w w:val="100"/>
      <w:position w:val="0"/>
      <w:sz w:val="19"/>
      <w:szCs w:val="19"/>
      <w:shd w:val="clear" w:color="auto" w:fill="FFFFFF"/>
    </w:rPr>
  </w:style>
  <w:style w:type="character" w:customStyle="1" w:styleId="320">
    <w:name w:val="Заголовок №3 (2)_"/>
    <w:link w:val="321"/>
    <w:rsid w:val="003B624E"/>
    <w:rPr>
      <w:spacing w:val="7"/>
      <w:sz w:val="19"/>
      <w:szCs w:val="19"/>
      <w:shd w:val="clear" w:color="auto" w:fill="FFFFFF"/>
    </w:rPr>
  </w:style>
  <w:style w:type="paragraph" w:customStyle="1" w:styleId="321">
    <w:name w:val="Заголовок №3 (2)"/>
    <w:basedOn w:val="a0"/>
    <w:link w:val="320"/>
    <w:rsid w:val="003B624E"/>
    <w:pPr>
      <w:widowControl w:val="0"/>
      <w:shd w:val="clear" w:color="auto" w:fill="FFFFFF"/>
      <w:spacing w:before="240" w:line="0" w:lineRule="atLeast"/>
      <w:outlineLvl w:val="2"/>
    </w:pPr>
    <w:rPr>
      <w:spacing w:val="7"/>
      <w:sz w:val="19"/>
      <w:szCs w:val="19"/>
      <w:lang w:val="uk-UA" w:eastAsia="uk-UA"/>
    </w:rPr>
  </w:style>
  <w:style w:type="character" w:customStyle="1" w:styleId="95pt0pt">
    <w:name w:val="Основний текст + 9;5 pt;Інтервал 0 pt"/>
    <w:rsid w:val="003B624E"/>
    <w:rPr>
      <w:rFonts w:ascii="Times New Roman" w:eastAsia="Times New Roman" w:hAnsi="Times New Roman" w:cs="Times New Roman"/>
      <w:b w:val="0"/>
      <w:bCs w:val="0"/>
      <w:i w:val="0"/>
      <w:iCs w:val="0"/>
      <w:smallCaps w:val="0"/>
      <w:strike w:val="0"/>
      <w:color w:val="000000"/>
      <w:spacing w:val="7"/>
      <w:w w:val="100"/>
      <w:position w:val="0"/>
      <w:sz w:val="19"/>
      <w:szCs w:val="19"/>
      <w:u w:val="none"/>
      <w:lang w:val="uk-UA"/>
    </w:rPr>
  </w:style>
  <w:style w:type="character" w:customStyle="1" w:styleId="Candara85pt0pt">
    <w:name w:val="Основний текст + Candara;8;5 pt;Інтервал 0 pt"/>
    <w:rsid w:val="003B624E"/>
    <w:rPr>
      <w:rFonts w:ascii="Candara" w:eastAsia="Candara" w:hAnsi="Candara" w:cs="Candara"/>
      <w:b w:val="0"/>
      <w:bCs w:val="0"/>
      <w:i w:val="0"/>
      <w:iCs w:val="0"/>
      <w:smallCaps w:val="0"/>
      <w:strike w:val="0"/>
      <w:color w:val="000000"/>
      <w:spacing w:val="0"/>
      <w:w w:val="100"/>
      <w:position w:val="0"/>
      <w:sz w:val="17"/>
      <w:szCs w:val="17"/>
      <w:u w:val="none"/>
    </w:rPr>
  </w:style>
  <w:style w:type="character" w:customStyle="1" w:styleId="10pt0pt">
    <w:name w:val="Основний текст + 10 pt;Інтервал 0 pt"/>
    <w:rsid w:val="003B624E"/>
    <w:rPr>
      <w:rFonts w:ascii="Times New Roman" w:eastAsia="Times New Roman" w:hAnsi="Times New Roman" w:cs="Times New Roman"/>
      <w:b w:val="0"/>
      <w:bCs w:val="0"/>
      <w:i w:val="0"/>
      <w:iCs w:val="0"/>
      <w:smallCaps w:val="0"/>
      <w:strike w:val="0"/>
      <w:color w:val="000000"/>
      <w:spacing w:val="8"/>
      <w:w w:val="100"/>
      <w:position w:val="0"/>
      <w:sz w:val="20"/>
      <w:szCs w:val="20"/>
      <w:u w:val="none"/>
      <w:lang w:val="uk-UA"/>
    </w:rPr>
  </w:style>
  <w:style w:type="character" w:customStyle="1" w:styleId="0pt">
    <w:name w:val="Основний текст + Напівжирний;Інтервал 0 pt"/>
    <w:rsid w:val="003B624E"/>
    <w:rPr>
      <w:rFonts w:ascii="Times New Roman" w:eastAsia="Times New Roman" w:hAnsi="Times New Roman" w:cs="Times New Roman"/>
      <w:b/>
      <w:bCs/>
      <w:i w:val="0"/>
      <w:iCs w:val="0"/>
      <w:smallCaps w:val="0"/>
      <w:strike w:val="0"/>
      <w:color w:val="000000"/>
      <w:spacing w:val="3"/>
      <w:w w:val="100"/>
      <w:position w:val="0"/>
      <w:sz w:val="21"/>
      <w:szCs w:val="21"/>
      <w:u w:val="none"/>
      <w:lang w:val="uk-UA"/>
    </w:rPr>
  </w:style>
  <w:style w:type="character" w:customStyle="1" w:styleId="9pt0pt0">
    <w:name w:val="Основний текст + 9 pt;Напівжирний;Інтервал 0 pt"/>
    <w:rsid w:val="003B624E"/>
    <w:rPr>
      <w:rFonts w:ascii="Times New Roman" w:eastAsia="Times New Roman" w:hAnsi="Times New Roman" w:cs="Times New Roman"/>
      <w:b/>
      <w:bCs/>
      <w:i w:val="0"/>
      <w:iCs w:val="0"/>
      <w:smallCaps w:val="0"/>
      <w:strike w:val="0"/>
      <w:color w:val="000000"/>
      <w:spacing w:val="7"/>
      <w:w w:val="100"/>
      <w:position w:val="0"/>
      <w:sz w:val="18"/>
      <w:szCs w:val="18"/>
      <w:u w:val="none"/>
      <w:lang w:val="uk-UA"/>
    </w:rPr>
  </w:style>
  <w:style w:type="character" w:customStyle="1" w:styleId="15">
    <w:name w:val="Основний текст (15)_"/>
    <w:link w:val="150"/>
    <w:rsid w:val="003B624E"/>
    <w:rPr>
      <w:rFonts w:ascii="Candara" w:eastAsia="Candara" w:hAnsi="Candara" w:cs="Candara"/>
      <w:sz w:val="15"/>
      <w:szCs w:val="15"/>
      <w:shd w:val="clear" w:color="auto" w:fill="FFFFFF"/>
    </w:rPr>
  </w:style>
  <w:style w:type="paragraph" w:customStyle="1" w:styleId="150">
    <w:name w:val="Основний текст (15)"/>
    <w:basedOn w:val="a0"/>
    <w:link w:val="15"/>
    <w:rsid w:val="003B624E"/>
    <w:pPr>
      <w:widowControl w:val="0"/>
      <w:shd w:val="clear" w:color="auto" w:fill="FFFFFF"/>
      <w:spacing w:after="60" w:line="0" w:lineRule="atLeast"/>
      <w:ind w:firstLine="740"/>
    </w:pPr>
    <w:rPr>
      <w:rFonts w:ascii="Candara" w:eastAsia="Candara" w:hAnsi="Candara" w:cs="Candara"/>
      <w:sz w:val="15"/>
      <w:szCs w:val="15"/>
      <w:lang w:val="uk-UA" w:eastAsia="uk-UA"/>
    </w:rPr>
  </w:style>
  <w:style w:type="character" w:styleId="afc">
    <w:name w:val="Placeholder Text"/>
    <w:uiPriority w:val="99"/>
    <w:semiHidden/>
    <w:rsid w:val="003B624E"/>
    <w:rPr>
      <w:color w:val="808080"/>
    </w:rPr>
  </w:style>
  <w:style w:type="character" w:customStyle="1" w:styleId="52">
    <w:name w:val="Основний текст (5)_"/>
    <w:link w:val="53"/>
    <w:rsid w:val="003B624E"/>
    <w:rPr>
      <w:b/>
      <w:bCs/>
      <w:spacing w:val="6"/>
      <w:sz w:val="18"/>
      <w:szCs w:val="18"/>
      <w:shd w:val="clear" w:color="auto" w:fill="FFFFFF"/>
    </w:rPr>
  </w:style>
  <w:style w:type="paragraph" w:customStyle="1" w:styleId="53">
    <w:name w:val="Основний текст (5)"/>
    <w:basedOn w:val="a0"/>
    <w:link w:val="52"/>
    <w:rsid w:val="003B624E"/>
    <w:pPr>
      <w:widowControl w:val="0"/>
      <w:shd w:val="clear" w:color="auto" w:fill="FFFFFF"/>
      <w:spacing w:before="60" w:line="0" w:lineRule="atLeast"/>
    </w:pPr>
    <w:rPr>
      <w:b/>
      <w:bCs/>
      <w:spacing w:val="6"/>
      <w:sz w:val="18"/>
      <w:szCs w:val="18"/>
      <w:lang w:val="uk-UA" w:eastAsia="uk-UA"/>
    </w:rPr>
  </w:style>
  <w:style w:type="character" w:customStyle="1" w:styleId="62">
    <w:name w:val="Основний текст (6)_"/>
    <w:link w:val="63"/>
    <w:rsid w:val="003B624E"/>
    <w:rPr>
      <w:i/>
      <w:iCs/>
      <w:spacing w:val="12"/>
      <w:sz w:val="21"/>
      <w:szCs w:val="21"/>
      <w:shd w:val="clear" w:color="auto" w:fill="FFFFFF"/>
    </w:rPr>
  </w:style>
  <w:style w:type="paragraph" w:customStyle="1" w:styleId="63">
    <w:name w:val="Основний текст (6)"/>
    <w:basedOn w:val="a0"/>
    <w:link w:val="62"/>
    <w:rsid w:val="003B624E"/>
    <w:pPr>
      <w:widowControl w:val="0"/>
      <w:shd w:val="clear" w:color="auto" w:fill="FFFFFF"/>
      <w:spacing w:before="60" w:after="360" w:line="0" w:lineRule="atLeast"/>
      <w:jc w:val="both"/>
    </w:pPr>
    <w:rPr>
      <w:i/>
      <w:iCs/>
      <w:spacing w:val="12"/>
      <w:sz w:val="21"/>
      <w:szCs w:val="21"/>
      <w:lang w:val="uk-UA" w:eastAsia="uk-UA"/>
    </w:rPr>
  </w:style>
  <w:style w:type="character" w:customStyle="1" w:styleId="60pt">
    <w:name w:val="Основний текст (6) + Не курсив;Інтервал 0 pt"/>
    <w:rsid w:val="003B624E"/>
    <w:rPr>
      <w:i/>
      <w:iCs/>
      <w:color w:val="000000"/>
      <w:spacing w:val="4"/>
      <w:w w:val="100"/>
      <w:position w:val="0"/>
      <w:sz w:val="21"/>
      <w:szCs w:val="21"/>
      <w:shd w:val="clear" w:color="auto" w:fill="FFFFFF"/>
      <w:lang w:val="uk-UA"/>
    </w:rPr>
  </w:style>
  <w:style w:type="character" w:customStyle="1" w:styleId="0pt0">
    <w:name w:val="Основний текст + Курсив;Інтервал 0 pt"/>
    <w:rsid w:val="003B624E"/>
    <w:rPr>
      <w:rFonts w:ascii="Times New Roman" w:eastAsia="Times New Roman" w:hAnsi="Times New Roman" w:cs="Times New Roman"/>
      <w:b w:val="0"/>
      <w:bCs w:val="0"/>
      <w:i/>
      <w:iCs/>
      <w:smallCaps w:val="0"/>
      <w:strike w:val="0"/>
      <w:color w:val="000000"/>
      <w:spacing w:val="12"/>
      <w:w w:val="100"/>
      <w:position w:val="0"/>
      <w:sz w:val="21"/>
      <w:szCs w:val="21"/>
      <w:u w:val="none"/>
      <w:shd w:val="clear" w:color="auto" w:fill="FFFFFF"/>
      <w:lang w:val="uk-UA"/>
    </w:rPr>
  </w:style>
  <w:style w:type="character" w:customStyle="1" w:styleId="2pt">
    <w:name w:val="Основний текст + Інтервал 2 pt"/>
    <w:rsid w:val="003B624E"/>
    <w:rPr>
      <w:rFonts w:ascii="Times New Roman" w:eastAsia="Times New Roman" w:hAnsi="Times New Roman" w:cs="Times New Roman"/>
      <w:color w:val="000000"/>
      <w:spacing w:val="44"/>
      <w:w w:val="100"/>
      <w:position w:val="0"/>
      <w:sz w:val="21"/>
      <w:szCs w:val="21"/>
      <w:shd w:val="clear" w:color="auto" w:fill="FFFFFF"/>
      <w:lang w:val="uk-UA"/>
    </w:rPr>
  </w:style>
  <w:style w:type="character" w:customStyle="1" w:styleId="3TimesNewRoman185pt0pt">
    <w:name w:val="Основний текст (3) + Times New Roman;18;5 pt;Курсив;Інтервал 0 pt"/>
    <w:rsid w:val="003B624E"/>
    <w:rPr>
      <w:rFonts w:ascii="Times New Roman" w:eastAsia="Times New Roman" w:hAnsi="Times New Roman" w:cs="Times New Roman"/>
      <w:i/>
      <w:iCs/>
      <w:color w:val="000000"/>
      <w:spacing w:val="9"/>
      <w:w w:val="100"/>
      <w:position w:val="0"/>
      <w:sz w:val="37"/>
      <w:szCs w:val="37"/>
      <w:shd w:val="clear" w:color="auto" w:fill="FFFFFF"/>
      <w:lang w:val="uk-UA"/>
    </w:rPr>
  </w:style>
  <w:style w:type="character" w:customStyle="1" w:styleId="3TimesNewRoman45pt0pt">
    <w:name w:val="Основний текст (3) + Times New Roman;4;5 pt;Інтервал 0 pt"/>
    <w:rsid w:val="003B624E"/>
    <w:rPr>
      <w:rFonts w:ascii="Times New Roman" w:eastAsia="Times New Roman" w:hAnsi="Times New Roman" w:cs="Times New Roman"/>
      <w:color w:val="000000"/>
      <w:spacing w:val="13"/>
      <w:w w:val="100"/>
      <w:position w:val="0"/>
      <w:sz w:val="9"/>
      <w:szCs w:val="9"/>
      <w:shd w:val="clear" w:color="auto" w:fill="FFFFFF"/>
      <w:lang w:val="uk-UA"/>
    </w:rPr>
  </w:style>
  <w:style w:type="character" w:customStyle="1" w:styleId="16">
    <w:name w:val="Заголовок №1_"/>
    <w:link w:val="17"/>
    <w:rsid w:val="003B624E"/>
    <w:rPr>
      <w:spacing w:val="4"/>
      <w:sz w:val="21"/>
      <w:szCs w:val="21"/>
      <w:shd w:val="clear" w:color="auto" w:fill="FFFFFF"/>
    </w:rPr>
  </w:style>
  <w:style w:type="paragraph" w:customStyle="1" w:styleId="17">
    <w:name w:val="Заголовок №1"/>
    <w:basedOn w:val="a0"/>
    <w:link w:val="16"/>
    <w:rsid w:val="003B624E"/>
    <w:pPr>
      <w:widowControl w:val="0"/>
      <w:shd w:val="clear" w:color="auto" w:fill="FFFFFF"/>
      <w:spacing w:after="660" w:line="0" w:lineRule="atLeast"/>
      <w:jc w:val="both"/>
      <w:outlineLvl w:val="0"/>
    </w:pPr>
    <w:rPr>
      <w:spacing w:val="4"/>
      <w:sz w:val="21"/>
      <w:szCs w:val="21"/>
      <w:lang w:val="uk-UA" w:eastAsia="uk-UA"/>
    </w:rPr>
  </w:style>
  <w:style w:type="character" w:customStyle="1" w:styleId="10pt">
    <w:name w:val="Заголовок №1 + Курсив;Інтервал 0 pt"/>
    <w:rsid w:val="003B624E"/>
    <w:rPr>
      <w:i/>
      <w:iCs/>
      <w:color w:val="000000"/>
      <w:spacing w:val="2"/>
      <w:w w:val="100"/>
      <w:position w:val="0"/>
      <w:sz w:val="21"/>
      <w:szCs w:val="21"/>
      <w:shd w:val="clear" w:color="auto" w:fill="FFFFFF"/>
    </w:rPr>
  </w:style>
  <w:style w:type="character" w:customStyle="1" w:styleId="Constantia0pt">
    <w:name w:val="Основний текст + Constantia;Інтервал 0 pt"/>
    <w:rsid w:val="003B624E"/>
    <w:rPr>
      <w:rFonts w:ascii="Constantia" w:eastAsia="Constantia" w:hAnsi="Constantia" w:cs="Constantia"/>
      <w:color w:val="000000"/>
      <w:spacing w:val="-9"/>
      <w:w w:val="100"/>
      <w:position w:val="0"/>
      <w:sz w:val="21"/>
      <w:szCs w:val="21"/>
      <w:shd w:val="clear" w:color="auto" w:fill="FFFFFF"/>
      <w:lang w:val="uk-UA"/>
    </w:rPr>
  </w:style>
  <w:style w:type="character" w:customStyle="1" w:styleId="1pt">
    <w:name w:val="Основний текст + Інтервал 1 pt"/>
    <w:rsid w:val="003B624E"/>
    <w:rPr>
      <w:rFonts w:ascii="Times New Roman" w:eastAsia="Times New Roman" w:hAnsi="Times New Roman" w:cs="Times New Roman"/>
      <w:b w:val="0"/>
      <w:bCs w:val="0"/>
      <w:i w:val="0"/>
      <w:iCs w:val="0"/>
      <w:smallCaps w:val="0"/>
      <w:strike w:val="0"/>
      <w:color w:val="000000"/>
      <w:spacing w:val="30"/>
      <w:w w:val="100"/>
      <w:position w:val="0"/>
      <w:sz w:val="21"/>
      <w:szCs w:val="21"/>
      <w:u w:val="none"/>
      <w:shd w:val="clear" w:color="auto" w:fill="FFFFFF"/>
      <w:lang w:val="uk-UA"/>
    </w:rPr>
  </w:style>
  <w:style w:type="character" w:customStyle="1" w:styleId="20pt0">
    <w:name w:val="Основний текст (2) + Не курсив;Інтервал 0 pt"/>
    <w:rsid w:val="003B624E"/>
    <w:rPr>
      <w:rFonts w:ascii="Times New Roman" w:eastAsia="Times New Roman" w:hAnsi="Times New Roman" w:cs="Times New Roman"/>
      <w:b w:val="0"/>
      <w:bCs w:val="0"/>
      <w:i/>
      <w:iCs/>
      <w:color w:val="000000"/>
      <w:spacing w:val="5"/>
      <w:w w:val="100"/>
      <w:position w:val="0"/>
      <w:sz w:val="21"/>
      <w:szCs w:val="21"/>
      <w:shd w:val="clear" w:color="auto" w:fill="FFFFFF"/>
      <w:lang w:val="uk-UA"/>
    </w:rPr>
  </w:style>
  <w:style w:type="character" w:customStyle="1" w:styleId="Georgia95pt0pt">
    <w:name w:val="Основний текст + Georgia;9;5 pt;Інтервал 0 pt"/>
    <w:rsid w:val="003B624E"/>
    <w:rPr>
      <w:rFonts w:ascii="Georgia" w:eastAsia="Georgia" w:hAnsi="Georgia" w:cs="Georgia"/>
      <w:b w:val="0"/>
      <w:bCs w:val="0"/>
      <w:i w:val="0"/>
      <w:iCs w:val="0"/>
      <w:smallCaps w:val="0"/>
      <w:strike w:val="0"/>
      <w:color w:val="000000"/>
      <w:spacing w:val="0"/>
      <w:w w:val="100"/>
      <w:position w:val="0"/>
      <w:sz w:val="19"/>
      <w:szCs w:val="19"/>
      <w:u w:val="none"/>
      <w:shd w:val="clear" w:color="auto" w:fill="FFFFFF"/>
    </w:rPr>
  </w:style>
  <w:style w:type="character" w:customStyle="1" w:styleId="0pt1">
    <w:name w:val="Основний текст + Інтервал 0 pt"/>
    <w:rsid w:val="003B624E"/>
    <w:rPr>
      <w:rFonts w:ascii="Times New Roman" w:eastAsia="Times New Roman" w:hAnsi="Times New Roman" w:cs="Times New Roman"/>
      <w:color w:val="000000"/>
      <w:spacing w:val="-17"/>
      <w:w w:val="100"/>
      <w:position w:val="0"/>
      <w:sz w:val="20"/>
      <w:szCs w:val="20"/>
      <w:shd w:val="clear" w:color="auto" w:fill="FFFFFF"/>
      <w:lang w:val="uk-UA"/>
    </w:rPr>
  </w:style>
  <w:style w:type="character" w:customStyle="1" w:styleId="Georgia95pt0pt0">
    <w:name w:val="Основний текст + Georgia;9;5 pt;Курсив;Інтервал 0 pt"/>
    <w:rsid w:val="003B624E"/>
    <w:rPr>
      <w:rFonts w:ascii="Georgia" w:eastAsia="Georgia" w:hAnsi="Georgia" w:cs="Georgia"/>
      <w:i/>
      <w:iCs/>
      <w:color w:val="000000"/>
      <w:spacing w:val="0"/>
      <w:w w:val="100"/>
      <w:position w:val="0"/>
      <w:sz w:val="19"/>
      <w:szCs w:val="19"/>
      <w:shd w:val="clear" w:color="auto" w:fill="FFFFFF"/>
    </w:rPr>
  </w:style>
  <w:style w:type="character" w:customStyle="1" w:styleId="72">
    <w:name w:val="Основний текст (7)_"/>
    <w:link w:val="73"/>
    <w:rsid w:val="003B624E"/>
    <w:rPr>
      <w:spacing w:val="4"/>
      <w:sz w:val="21"/>
      <w:szCs w:val="21"/>
      <w:shd w:val="clear" w:color="auto" w:fill="FFFFFF"/>
    </w:rPr>
  </w:style>
  <w:style w:type="paragraph" w:customStyle="1" w:styleId="73">
    <w:name w:val="Основний текст (7)"/>
    <w:basedOn w:val="a0"/>
    <w:link w:val="72"/>
    <w:rsid w:val="003B624E"/>
    <w:pPr>
      <w:widowControl w:val="0"/>
      <w:shd w:val="clear" w:color="auto" w:fill="FFFFFF"/>
      <w:spacing w:line="278" w:lineRule="exact"/>
    </w:pPr>
    <w:rPr>
      <w:spacing w:val="4"/>
      <w:sz w:val="21"/>
      <w:szCs w:val="21"/>
      <w:lang w:val="uk-UA" w:eastAsia="uk-UA"/>
    </w:rPr>
  </w:style>
  <w:style w:type="character" w:customStyle="1" w:styleId="74">
    <w:name w:val="Основний текст (7) + Малі великі літери"/>
    <w:rsid w:val="003B624E"/>
    <w:rPr>
      <w:smallCaps/>
      <w:color w:val="000000"/>
      <w:spacing w:val="4"/>
      <w:w w:val="100"/>
      <w:position w:val="0"/>
      <w:sz w:val="21"/>
      <w:szCs w:val="21"/>
      <w:shd w:val="clear" w:color="auto" w:fill="FFFFFF"/>
      <w:lang w:val="uk-UA"/>
    </w:rPr>
  </w:style>
  <w:style w:type="character" w:customStyle="1" w:styleId="82">
    <w:name w:val="Основний текст (8)_"/>
    <w:link w:val="83"/>
    <w:rsid w:val="003B624E"/>
    <w:rPr>
      <w:rFonts w:ascii="Arial Narrow" w:eastAsia="Arial Narrow" w:hAnsi="Arial Narrow" w:cs="Arial Narrow"/>
      <w:spacing w:val="-4"/>
      <w:sz w:val="8"/>
      <w:szCs w:val="8"/>
      <w:shd w:val="clear" w:color="auto" w:fill="FFFFFF"/>
    </w:rPr>
  </w:style>
  <w:style w:type="paragraph" w:customStyle="1" w:styleId="83">
    <w:name w:val="Основний текст (8)"/>
    <w:basedOn w:val="a0"/>
    <w:link w:val="82"/>
    <w:rsid w:val="003B624E"/>
    <w:pPr>
      <w:widowControl w:val="0"/>
      <w:shd w:val="clear" w:color="auto" w:fill="FFFFFF"/>
      <w:spacing w:line="0" w:lineRule="atLeast"/>
    </w:pPr>
    <w:rPr>
      <w:rFonts w:ascii="Arial Narrow" w:eastAsia="Arial Narrow" w:hAnsi="Arial Narrow" w:cs="Arial Narrow"/>
      <w:spacing w:val="-4"/>
      <w:sz w:val="8"/>
      <w:szCs w:val="8"/>
      <w:lang w:val="uk-UA" w:eastAsia="uk-UA"/>
    </w:rPr>
  </w:style>
  <w:style w:type="character" w:customStyle="1" w:styleId="7ArialNarrow95pt0pt">
    <w:name w:val="Основний текст (7) + Arial Narrow;9;5 pt;Інтервал 0 pt"/>
    <w:rsid w:val="003B624E"/>
    <w:rPr>
      <w:rFonts w:ascii="Arial Narrow" w:eastAsia="Arial Narrow" w:hAnsi="Arial Narrow" w:cs="Arial Narrow"/>
      <w:color w:val="000000"/>
      <w:spacing w:val="2"/>
      <w:w w:val="100"/>
      <w:position w:val="0"/>
      <w:sz w:val="19"/>
      <w:szCs w:val="19"/>
      <w:shd w:val="clear" w:color="auto" w:fill="FFFFFF"/>
      <w:lang w:val="uk-UA"/>
    </w:rPr>
  </w:style>
  <w:style w:type="character" w:customStyle="1" w:styleId="afd">
    <w:name w:val="Основной текст_"/>
    <w:link w:val="18"/>
    <w:rsid w:val="003B624E"/>
    <w:rPr>
      <w:shd w:val="clear" w:color="auto" w:fill="FFFFFF"/>
    </w:rPr>
  </w:style>
  <w:style w:type="paragraph" w:customStyle="1" w:styleId="18">
    <w:name w:val="Основной текст1"/>
    <w:basedOn w:val="a0"/>
    <w:link w:val="afd"/>
    <w:rsid w:val="003B624E"/>
    <w:pPr>
      <w:widowControl w:val="0"/>
      <w:shd w:val="clear" w:color="auto" w:fill="FFFFFF"/>
      <w:spacing w:line="283" w:lineRule="exact"/>
      <w:jc w:val="both"/>
    </w:pPr>
    <w:rPr>
      <w:sz w:val="20"/>
      <w:szCs w:val="20"/>
      <w:lang w:val="uk-UA" w:eastAsia="uk-UA"/>
    </w:rPr>
  </w:style>
  <w:style w:type="character" w:customStyle="1" w:styleId="afe">
    <w:name w:val="Колонтитул_"/>
    <w:rsid w:val="003B624E"/>
    <w:rPr>
      <w:rFonts w:ascii="Times New Roman" w:eastAsia="Times New Roman" w:hAnsi="Times New Roman" w:cs="Times New Roman"/>
      <w:b/>
      <w:bCs/>
      <w:i w:val="0"/>
      <w:iCs w:val="0"/>
      <w:smallCaps w:val="0"/>
      <w:strike w:val="0"/>
      <w:sz w:val="22"/>
      <w:szCs w:val="22"/>
      <w:u w:val="none"/>
    </w:rPr>
  </w:style>
  <w:style w:type="character" w:customStyle="1" w:styleId="aff">
    <w:name w:val="Колонтитул"/>
    <w:rsid w:val="003B624E"/>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2Exact">
    <w:name w:val="Основной текст (2) Exact"/>
    <w:link w:val="27"/>
    <w:rsid w:val="003B624E"/>
    <w:rPr>
      <w:spacing w:val="-23"/>
      <w:sz w:val="25"/>
      <w:szCs w:val="25"/>
      <w:shd w:val="clear" w:color="auto" w:fill="FFFFFF"/>
    </w:rPr>
  </w:style>
  <w:style w:type="paragraph" w:customStyle="1" w:styleId="27">
    <w:name w:val="Основной текст (2)"/>
    <w:basedOn w:val="a0"/>
    <w:link w:val="2Exact"/>
    <w:rsid w:val="003B624E"/>
    <w:pPr>
      <w:widowControl w:val="0"/>
      <w:shd w:val="clear" w:color="auto" w:fill="FFFFFF"/>
      <w:spacing w:line="0" w:lineRule="atLeast"/>
    </w:pPr>
    <w:rPr>
      <w:spacing w:val="-23"/>
      <w:sz w:val="25"/>
      <w:szCs w:val="25"/>
      <w:lang w:val="uk-UA" w:eastAsia="uk-UA"/>
    </w:rPr>
  </w:style>
  <w:style w:type="character" w:customStyle="1" w:styleId="34">
    <w:name w:val="Заголовок №3_"/>
    <w:link w:val="35"/>
    <w:rsid w:val="003B624E"/>
    <w:rPr>
      <w:b/>
      <w:bCs/>
      <w:shd w:val="clear" w:color="auto" w:fill="FFFFFF"/>
    </w:rPr>
  </w:style>
  <w:style w:type="paragraph" w:customStyle="1" w:styleId="35">
    <w:name w:val="Заголовок №3"/>
    <w:basedOn w:val="a0"/>
    <w:link w:val="34"/>
    <w:rsid w:val="003B624E"/>
    <w:pPr>
      <w:widowControl w:val="0"/>
      <w:shd w:val="clear" w:color="auto" w:fill="FFFFFF"/>
      <w:spacing w:after="360" w:line="0" w:lineRule="atLeast"/>
      <w:jc w:val="both"/>
      <w:outlineLvl w:val="2"/>
    </w:pPr>
    <w:rPr>
      <w:b/>
      <w:bCs/>
      <w:sz w:val="20"/>
      <w:szCs w:val="20"/>
      <w:lang w:val="uk-UA" w:eastAsia="uk-UA"/>
    </w:rPr>
  </w:style>
  <w:style w:type="character" w:customStyle="1" w:styleId="36">
    <w:name w:val="Основной текст (3)_"/>
    <w:link w:val="37"/>
    <w:rsid w:val="003B624E"/>
    <w:rPr>
      <w:shd w:val="clear" w:color="auto" w:fill="FFFFFF"/>
    </w:rPr>
  </w:style>
  <w:style w:type="paragraph" w:customStyle="1" w:styleId="37">
    <w:name w:val="Основной текст (3)"/>
    <w:basedOn w:val="a0"/>
    <w:link w:val="36"/>
    <w:rsid w:val="003B624E"/>
    <w:pPr>
      <w:widowControl w:val="0"/>
      <w:shd w:val="clear" w:color="auto" w:fill="FFFFFF"/>
      <w:spacing w:before="360" w:line="278" w:lineRule="exact"/>
    </w:pPr>
    <w:rPr>
      <w:sz w:val="20"/>
      <w:szCs w:val="20"/>
      <w:lang w:val="uk-UA" w:eastAsia="uk-UA"/>
    </w:rPr>
  </w:style>
  <w:style w:type="character" w:customStyle="1" w:styleId="9pt">
    <w:name w:val="Основной текст + 9 pt"/>
    <w:rsid w:val="003B624E"/>
    <w:rPr>
      <w:rFonts w:ascii="Arial" w:eastAsia="Arial" w:hAnsi="Arial" w:cs="Arial"/>
      <w:b w:val="0"/>
      <w:bCs w:val="0"/>
      <w:i w:val="0"/>
      <w:iCs w:val="0"/>
      <w:smallCaps w:val="0"/>
      <w:strike w:val="0"/>
      <w:color w:val="000000"/>
      <w:spacing w:val="0"/>
      <w:w w:val="100"/>
      <w:position w:val="0"/>
      <w:sz w:val="18"/>
      <w:szCs w:val="18"/>
      <w:u w:val="none"/>
      <w:shd w:val="clear" w:color="auto" w:fill="FFFFFF"/>
      <w:lang w:val="uk-UA"/>
    </w:rPr>
  </w:style>
  <w:style w:type="character" w:customStyle="1" w:styleId="aff0">
    <w:name w:val="Подпись к таблице_"/>
    <w:link w:val="aff1"/>
    <w:rsid w:val="003B624E"/>
    <w:rPr>
      <w:rFonts w:ascii="Arial Unicode MS" w:eastAsia="Arial Unicode MS" w:hAnsi="Arial Unicode MS" w:cs="Arial Unicode MS"/>
      <w:sz w:val="18"/>
      <w:szCs w:val="18"/>
      <w:shd w:val="clear" w:color="auto" w:fill="FFFFFF"/>
    </w:rPr>
  </w:style>
  <w:style w:type="paragraph" w:customStyle="1" w:styleId="aff1">
    <w:name w:val="Подпись к таблице"/>
    <w:basedOn w:val="a0"/>
    <w:link w:val="aff0"/>
    <w:rsid w:val="003B624E"/>
    <w:pPr>
      <w:widowControl w:val="0"/>
      <w:shd w:val="clear" w:color="auto" w:fill="FFFFFF"/>
      <w:spacing w:line="0" w:lineRule="atLeast"/>
    </w:pPr>
    <w:rPr>
      <w:rFonts w:ascii="Arial Unicode MS" w:eastAsia="Arial Unicode MS" w:hAnsi="Arial Unicode MS" w:cs="Arial Unicode MS"/>
      <w:sz w:val="18"/>
      <w:szCs w:val="18"/>
      <w:lang w:val="uk-UA" w:eastAsia="uk-UA"/>
    </w:rPr>
  </w:style>
  <w:style w:type="character" w:customStyle="1" w:styleId="ArialUnicodeMS65pt">
    <w:name w:val="Основной текст + Arial Unicode MS;6;5 pt"/>
    <w:rsid w:val="003B624E"/>
    <w:rPr>
      <w:rFonts w:ascii="Arial Unicode MS" w:eastAsia="Arial Unicode MS" w:hAnsi="Arial Unicode MS" w:cs="Arial Unicode MS"/>
      <w:b w:val="0"/>
      <w:bCs w:val="0"/>
      <w:i w:val="0"/>
      <w:iCs w:val="0"/>
      <w:smallCaps w:val="0"/>
      <w:strike w:val="0"/>
      <w:color w:val="000000"/>
      <w:spacing w:val="0"/>
      <w:w w:val="100"/>
      <w:position w:val="0"/>
      <w:sz w:val="13"/>
      <w:szCs w:val="13"/>
      <w:u w:val="none"/>
      <w:shd w:val="clear" w:color="auto" w:fill="FFFFFF"/>
      <w:lang w:val="uk-UA"/>
    </w:rPr>
  </w:style>
  <w:style w:type="character" w:customStyle="1" w:styleId="ArialUnicodeMS55pt">
    <w:name w:val="Основной текст + Arial Unicode MS;5;5 pt"/>
    <w:rsid w:val="003B624E"/>
    <w:rPr>
      <w:rFonts w:ascii="Arial Unicode MS" w:eastAsia="Arial Unicode MS" w:hAnsi="Arial Unicode MS" w:cs="Arial Unicode MS"/>
      <w:b w:val="0"/>
      <w:bCs w:val="0"/>
      <w:i w:val="0"/>
      <w:iCs w:val="0"/>
      <w:smallCaps w:val="0"/>
      <w:strike w:val="0"/>
      <w:color w:val="000000"/>
      <w:spacing w:val="0"/>
      <w:w w:val="100"/>
      <w:position w:val="0"/>
      <w:sz w:val="11"/>
      <w:szCs w:val="11"/>
      <w:u w:val="none"/>
      <w:shd w:val="clear" w:color="auto" w:fill="FFFFFF"/>
      <w:lang w:val="uk-UA"/>
    </w:rPr>
  </w:style>
  <w:style w:type="character" w:customStyle="1" w:styleId="28">
    <w:name w:val="Основной текст (2)_"/>
    <w:rsid w:val="003B624E"/>
    <w:rPr>
      <w:rFonts w:ascii="Times New Roman" w:eastAsia="Times New Roman" w:hAnsi="Times New Roman" w:cs="Times New Roman"/>
      <w:b/>
      <w:bCs/>
      <w:i w:val="0"/>
      <w:iCs w:val="0"/>
      <w:smallCaps w:val="0"/>
      <w:strike w:val="0"/>
      <w:sz w:val="22"/>
      <w:szCs w:val="22"/>
      <w:u w:val="none"/>
    </w:rPr>
  </w:style>
  <w:style w:type="character" w:customStyle="1" w:styleId="85pt">
    <w:name w:val="Основной текст + 8;5 pt"/>
    <w:rsid w:val="003B624E"/>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uk-UA"/>
    </w:rPr>
  </w:style>
  <w:style w:type="character" w:customStyle="1" w:styleId="aff2">
    <w:name w:val="Основной текст + Курсив"/>
    <w:rsid w:val="003B624E"/>
    <w:rPr>
      <w:rFonts w:ascii="Times New Roman" w:eastAsia="Times New Roman" w:hAnsi="Times New Roman" w:cs="Times New Roman"/>
      <w:b w:val="0"/>
      <w:bCs w:val="0"/>
      <w:i/>
      <w:iCs/>
      <w:smallCaps w:val="0"/>
      <w:strike w:val="0"/>
      <w:color w:val="000000"/>
      <w:spacing w:val="0"/>
      <w:w w:val="100"/>
      <w:position w:val="0"/>
      <w:sz w:val="22"/>
      <w:szCs w:val="22"/>
      <w:u w:val="none"/>
      <w:shd w:val="clear" w:color="auto" w:fill="FFFFFF"/>
      <w:lang w:val="uk-UA"/>
    </w:rPr>
  </w:style>
  <w:style w:type="character" w:customStyle="1" w:styleId="115pt">
    <w:name w:val="Основной текст + 11;5 pt;Полужирный"/>
    <w:rsid w:val="003B624E"/>
    <w:rPr>
      <w:rFonts w:ascii="Times New Roman" w:eastAsia="Times New Roman" w:hAnsi="Times New Roman" w:cs="Times New Roman"/>
      <w:b/>
      <w:bCs/>
      <w:i w:val="0"/>
      <w:iCs w:val="0"/>
      <w:smallCaps w:val="0"/>
      <w:strike w:val="0"/>
      <w:color w:val="000000"/>
      <w:spacing w:val="0"/>
      <w:w w:val="100"/>
      <w:position w:val="0"/>
      <w:sz w:val="23"/>
      <w:szCs w:val="23"/>
      <w:u w:val="none"/>
      <w:shd w:val="clear" w:color="auto" w:fill="FFFFFF"/>
      <w:lang w:val="uk-UA"/>
    </w:rPr>
  </w:style>
  <w:style w:type="character" w:customStyle="1" w:styleId="75">
    <w:name w:val="Заголовок №7_"/>
    <w:link w:val="76"/>
    <w:rsid w:val="003B624E"/>
    <w:rPr>
      <w:b/>
      <w:bCs/>
      <w:shd w:val="clear" w:color="auto" w:fill="FFFFFF"/>
    </w:rPr>
  </w:style>
  <w:style w:type="paragraph" w:customStyle="1" w:styleId="76">
    <w:name w:val="Заголовок №7"/>
    <w:basedOn w:val="a0"/>
    <w:link w:val="75"/>
    <w:rsid w:val="003B624E"/>
    <w:pPr>
      <w:widowControl w:val="0"/>
      <w:shd w:val="clear" w:color="auto" w:fill="FFFFFF"/>
      <w:spacing w:line="0" w:lineRule="atLeast"/>
      <w:outlineLvl w:val="6"/>
    </w:pPr>
    <w:rPr>
      <w:b/>
      <w:bCs/>
      <w:sz w:val="20"/>
      <w:szCs w:val="20"/>
      <w:lang w:val="uk-UA" w:eastAsia="uk-UA"/>
    </w:rPr>
  </w:style>
  <w:style w:type="character" w:customStyle="1" w:styleId="11pt">
    <w:name w:val="Колонтитул + 11 pt"/>
    <w:rsid w:val="003B624E"/>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54">
    <w:name w:val="Основной текст (5)_"/>
    <w:link w:val="55"/>
    <w:rsid w:val="003B624E"/>
    <w:rPr>
      <w:rFonts w:ascii="CordiaUPC" w:eastAsia="CordiaUPC" w:hAnsi="CordiaUPC" w:cs="CordiaUPC"/>
      <w:b/>
      <w:bCs/>
      <w:sz w:val="30"/>
      <w:szCs w:val="30"/>
      <w:shd w:val="clear" w:color="auto" w:fill="FFFFFF"/>
    </w:rPr>
  </w:style>
  <w:style w:type="paragraph" w:customStyle="1" w:styleId="55">
    <w:name w:val="Основной текст (5)"/>
    <w:basedOn w:val="a0"/>
    <w:link w:val="54"/>
    <w:rsid w:val="003B624E"/>
    <w:pPr>
      <w:widowControl w:val="0"/>
      <w:shd w:val="clear" w:color="auto" w:fill="FFFFFF"/>
      <w:spacing w:line="283" w:lineRule="exact"/>
    </w:pPr>
    <w:rPr>
      <w:rFonts w:ascii="CordiaUPC" w:eastAsia="CordiaUPC" w:hAnsi="CordiaUPC" w:cs="CordiaUPC"/>
      <w:b/>
      <w:bCs/>
      <w:sz w:val="30"/>
      <w:szCs w:val="30"/>
      <w:lang w:val="uk-UA" w:eastAsia="uk-UA"/>
    </w:rPr>
  </w:style>
  <w:style w:type="character" w:customStyle="1" w:styleId="64">
    <w:name w:val="Основной текст (6)_"/>
    <w:link w:val="65"/>
    <w:rsid w:val="003B624E"/>
    <w:rPr>
      <w:spacing w:val="20"/>
      <w:shd w:val="clear" w:color="auto" w:fill="FFFFFF"/>
      <w:lang w:val="en-US"/>
    </w:rPr>
  </w:style>
  <w:style w:type="paragraph" w:customStyle="1" w:styleId="65">
    <w:name w:val="Основной текст (6)"/>
    <w:basedOn w:val="a0"/>
    <w:link w:val="64"/>
    <w:rsid w:val="003B624E"/>
    <w:pPr>
      <w:widowControl w:val="0"/>
      <w:shd w:val="clear" w:color="auto" w:fill="FFFFFF"/>
      <w:spacing w:line="0" w:lineRule="atLeast"/>
    </w:pPr>
    <w:rPr>
      <w:spacing w:val="20"/>
      <w:sz w:val="20"/>
      <w:szCs w:val="20"/>
      <w:lang w:val="en-US" w:eastAsia="uk-UA"/>
    </w:rPr>
  </w:style>
  <w:style w:type="character" w:customStyle="1" w:styleId="60pt0">
    <w:name w:val="Основной текст (6) + Курсив;Интервал 0 pt"/>
    <w:rsid w:val="003B624E"/>
    <w:rPr>
      <w:rFonts w:ascii="Times New Roman" w:eastAsia="Times New Roman" w:hAnsi="Times New Roman" w:cs="Times New Roman"/>
      <w:i/>
      <w:iCs/>
      <w:color w:val="000000"/>
      <w:spacing w:val="0"/>
      <w:w w:val="100"/>
      <w:position w:val="0"/>
      <w:shd w:val="clear" w:color="auto" w:fill="FFFFFF"/>
      <w:lang w:val="en-US"/>
    </w:rPr>
  </w:style>
  <w:style w:type="character" w:customStyle="1" w:styleId="77">
    <w:name w:val="Основной текст (7)_"/>
    <w:link w:val="78"/>
    <w:rsid w:val="003B624E"/>
    <w:rPr>
      <w:shd w:val="clear" w:color="auto" w:fill="FFFFFF"/>
    </w:rPr>
  </w:style>
  <w:style w:type="paragraph" w:customStyle="1" w:styleId="78">
    <w:name w:val="Основной текст (7)"/>
    <w:basedOn w:val="a0"/>
    <w:link w:val="77"/>
    <w:rsid w:val="003B624E"/>
    <w:pPr>
      <w:widowControl w:val="0"/>
      <w:shd w:val="clear" w:color="auto" w:fill="FFFFFF"/>
      <w:spacing w:line="0" w:lineRule="atLeast"/>
    </w:pPr>
    <w:rPr>
      <w:sz w:val="20"/>
      <w:szCs w:val="20"/>
      <w:lang w:val="uk-UA" w:eastAsia="uk-UA"/>
    </w:rPr>
  </w:style>
  <w:style w:type="character" w:customStyle="1" w:styleId="711pt">
    <w:name w:val="Основной текст (7) + 11 pt"/>
    <w:rsid w:val="003B624E"/>
    <w:rPr>
      <w:rFonts w:ascii="Times New Roman" w:eastAsia="Times New Roman" w:hAnsi="Times New Roman" w:cs="Times New Roman"/>
      <w:color w:val="000000"/>
      <w:spacing w:val="0"/>
      <w:w w:val="100"/>
      <w:position w:val="0"/>
      <w:sz w:val="22"/>
      <w:szCs w:val="22"/>
      <w:shd w:val="clear" w:color="auto" w:fill="FFFFFF"/>
      <w:lang w:val="uk-UA"/>
    </w:rPr>
  </w:style>
  <w:style w:type="character" w:customStyle="1" w:styleId="79">
    <w:name w:val="Основной текст (7) + Малые прописные"/>
    <w:rsid w:val="003B624E"/>
    <w:rPr>
      <w:rFonts w:ascii="Times New Roman" w:eastAsia="Times New Roman" w:hAnsi="Times New Roman" w:cs="Times New Roman"/>
      <w:smallCaps/>
      <w:color w:val="000000"/>
      <w:spacing w:val="0"/>
      <w:w w:val="100"/>
      <w:position w:val="0"/>
      <w:sz w:val="20"/>
      <w:szCs w:val="20"/>
      <w:shd w:val="clear" w:color="auto" w:fill="FFFFFF"/>
      <w:lang w:val="uk-UA"/>
    </w:rPr>
  </w:style>
  <w:style w:type="character" w:customStyle="1" w:styleId="711pt0">
    <w:name w:val="Основной текст (7) + 11 pt;Курсив"/>
    <w:rsid w:val="003B624E"/>
    <w:rPr>
      <w:rFonts w:ascii="Times New Roman" w:eastAsia="Times New Roman" w:hAnsi="Times New Roman" w:cs="Times New Roman"/>
      <w:i/>
      <w:iCs/>
      <w:color w:val="000000"/>
      <w:spacing w:val="0"/>
      <w:w w:val="100"/>
      <w:position w:val="0"/>
      <w:sz w:val="22"/>
      <w:szCs w:val="22"/>
      <w:shd w:val="clear" w:color="auto" w:fill="FFFFFF"/>
      <w:lang w:val="ru-RU"/>
    </w:rPr>
  </w:style>
  <w:style w:type="character" w:customStyle="1" w:styleId="84">
    <w:name w:val="Основной текст (8)_"/>
    <w:link w:val="85"/>
    <w:rsid w:val="003B624E"/>
    <w:rPr>
      <w:spacing w:val="20"/>
      <w:sz w:val="21"/>
      <w:szCs w:val="21"/>
      <w:shd w:val="clear" w:color="auto" w:fill="FFFFFF"/>
      <w:lang w:val="en-US"/>
    </w:rPr>
  </w:style>
  <w:style w:type="paragraph" w:customStyle="1" w:styleId="85">
    <w:name w:val="Основной текст (8)"/>
    <w:basedOn w:val="a0"/>
    <w:link w:val="84"/>
    <w:rsid w:val="003B624E"/>
    <w:pPr>
      <w:widowControl w:val="0"/>
      <w:shd w:val="clear" w:color="auto" w:fill="FFFFFF"/>
      <w:spacing w:line="0" w:lineRule="atLeast"/>
    </w:pPr>
    <w:rPr>
      <w:spacing w:val="20"/>
      <w:sz w:val="21"/>
      <w:szCs w:val="21"/>
      <w:lang w:val="en-US" w:eastAsia="uk-UA"/>
    </w:rPr>
  </w:style>
  <w:style w:type="character" w:customStyle="1" w:styleId="8CordiaUPC15pt0pt">
    <w:name w:val="Основной текст (8) + CordiaUPC;15 pt;Курсив;Интервал 0 pt"/>
    <w:rsid w:val="003B624E"/>
    <w:rPr>
      <w:rFonts w:ascii="CordiaUPC" w:eastAsia="CordiaUPC" w:hAnsi="CordiaUPC" w:cs="CordiaUPC"/>
      <w:i/>
      <w:iCs/>
      <w:color w:val="000000"/>
      <w:spacing w:val="0"/>
      <w:w w:val="100"/>
      <w:position w:val="0"/>
      <w:sz w:val="30"/>
      <w:szCs w:val="30"/>
      <w:shd w:val="clear" w:color="auto" w:fill="FFFFFF"/>
      <w:lang w:val="en-US"/>
    </w:rPr>
  </w:style>
  <w:style w:type="character" w:customStyle="1" w:styleId="92">
    <w:name w:val="Основной текст (9)_"/>
    <w:link w:val="93"/>
    <w:rsid w:val="003B624E"/>
    <w:rPr>
      <w:i/>
      <w:iCs/>
      <w:shd w:val="clear" w:color="auto" w:fill="FFFFFF"/>
    </w:rPr>
  </w:style>
  <w:style w:type="paragraph" w:customStyle="1" w:styleId="93">
    <w:name w:val="Основной текст (9)"/>
    <w:basedOn w:val="a0"/>
    <w:link w:val="92"/>
    <w:rsid w:val="003B624E"/>
    <w:pPr>
      <w:widowControl w:val="0"/>
      <w:shd w:val="clear" w:color="auto" w:fill="FFFFFF"/>
      <w:spacing w:line="0" w:lineRule="atLeast"/>
    </w:pPr>
    <w:rPr>
      <w:i/>
      <w:iCs/>
      <w:sz w:val="20"/>
      <w:szCs w:val="20"/>
      <w:lang w:val="uk-UA" w:eastAsia="uk-UA"/>
    </w:rPr>
  </w:style>
  <w:style w:type="character" w:customStyle="1" w:styleId="94">
    <w:name w:val="Основной текст (9) + Не курсив"/>
    <w:rsid w:val="003B624E"/>
    <w:rPr>
      <w:rFonts w:ascii="Times New Roman" w:eastAsia="Times New Roman" w:hAnsi="Times New Roman" w:cs="Times New Roman"/>
      <w:i/>
      <w:iCs/>
      <w:color w:val="000000"/>
      <w:spacing w:val="0"/>
      <w:w w:val="100"/>
      <w:position w:val="0"/>
      <w:shd w:val="clear" w:color="auto" w:fill="FFFFFF"/>
      <w:lang w:val="uk-UA"/>
    </w:rPr>
  </w:style>
  <w:style w:type="character" w:customStyle="1" w:styleId="29">
    <w:name w:val="Заголовок №2_"/>
    <w:link w:val="2a"/>
    <w:rsid w:val="003B624E"/>
    <w:rPr>
      <w:i/>
      <w:iCs/>
      <w:shd w:val="clear" w:color="auto" w:fill="FFFFFF"/>
    </w:rPr>
  </w:style>
  <w:style w:type="paragraph" w:customStyle="1" w:styleId="2a">
    <w:name w:val="Заголовок №2"/>
    <w:basedOn w:val="a0"/>
    <w:link w:val="29"/>
    <w:rsid w:val="003B624E"/>
    <w:pPr>
      <w:widowControl w:val="0"/>
      <w:shd w:val="clear" w:color="auto" w:fill="FFFFFF"/>
      <w:spacing w:line="0" w:lineRule="atLeast"/>
      <w:outlineLvl w:val="1"/>
    </w:pPr>
    <w:rPr>
      <w:i/>
      <w:iCs/>
      <w:sz w:val="20"/>
      <w:szCs w:val="20"/>
      <w:lang w:val="uk-UA" w:eastAsia="uk-UA"/>
    </w:rPr>
  </w:style>
  <w:style w:type="character" w:customStyle="1" w:styleId="2b">
    <w:name w:val="Заголовок №2 + Не курсив"/>
    <w:rsid w:val="003B624E"/>
    <w:rPr>
      <w:rFonts w:ascii="Times New Roman" w:eastAsia="Times New Roman" w:hAnsi="Times New Roman" w:cs="Times New Roman"/>
      <w:i/>
      <w:iCs/>
      <w:color w:val="000000"/>
      <w:spacing w:val="0"/>
      <w:w w:val="100"/>
      <w:position w:val="0"/>
      <w:shd w:val="clear" w:color="auto" w:fill="FFFFFF"/>
      <w:lang w:val="uk-UA"/>
    </w:rPr>
  </w:style>
  <w:style w:type="character" w:customStyle="1" w:styleId="22pt">
    <w:name w:val="Заголовок №2 + Интервал 2 pt"/>
    <w:rsid w:val="003B624E"/>
    <w:rPr>
      <w:rFonts w:ascii="Times New Roman" w:eastAsia="Times New Roman" w:hAnsi="Times New Roman" w:cs="Times New Roman"/>
      <w:i/>
      <w:iCs/>
      <w:color w:val="000000"/>
      <w:spacing w:val="40"/>
      <w:w w:val="100"/>
      <w:position w:val="0"/>
      <w:shd w:val="clear" w:color="auto" w:fill="FFFFFF"/>
      <w:lang w:val="uk-UA"/>
    </w:rPr>
  </w:style>
  <w:style w:type="character" w:customStyle="1" w:styleId="110">
    <w:name w:val="Основной текст (11)_"/>
    <w:link w:val="111"/>
    <w:rsid w:val="003B624E"/>
    <w:rPr>
      <w:rFonts w:ascii="CordiaUPC" w:eastAsia="CordiaUPC" w:hAnsi="CordiaUPC" w:cs="CordiaUPC"/>
      <w:shd w:val="clear" w:color="auto" w:fill="FFFFFF"/>
    </w:rPr>
  </w:style>
  <w:style w:type="paragraph" w:customStyle="1" w:styleId="111">
    <w:name w:val="Основной текст (11)"/>
    <w:basedOn w:val="a0"/>
    <w:link w:val="110"/>
    <w:rsid w:val="003B624E"/>
    <w:pPr>
      <w:widowControl w:val="0"/>
      <w:shd w:val="clear" w:color="auto" w:fill="FFFFFF"/>
      <w:spacing w:line="0" w:lineRule="atLeast"/>
    </w:pPr>
    <w:rPr>
      <w:rFonts w:ascii="CordiaUPC" w:eastAsia="CordiaUPC" w:hAnsi="CordiaUPC" w:cs="CordiaUPC"/>
      <w:sz w:val="20"/>
      <w:szCs w:val="20"/>
      <w:lang w:val="uk-UA" w:eastAsia="uk-UA"/>
    </w:rPr>
  </w:style>
  <w:style w:type="character" w:customStyle="1" w:styleId="120">
    <w:name w:val="Основной текст (12)_"/>
    <w:link w:val="121"/>
    <w:rsid w:val="003B624E"/>
    <w:rPr>
      <w:sz w:val="17"/>
      <w:szCs w:val="17"/>
      <w:shd w:val="clear" w:color="auto" w:fill="FFFFFF"/>
    </w:rPr>
  </w:style>
  <w:style w:type="paragraph" w:customStyle="1" w:styleId="121">
    <w:name w:val="Основной текст (12)"/>
    <w:basedOn w:val="a0"/>
    <w:link w:val="120"/>
    <w:rsid w:val="003B624E"/>
    <w:pPr>
      <w:widowControl w:val="0"/>
      <w:shd w:val="clear" w:color="auto" w:fill="FFFFFF"/>
      <w:spacing w:line="0" w:lineRule="atLeast"/>
    </w:pPr>
    <w:rPr>
      <w:sz w:val="17"/>
      <w:szCs w:val="17"/>
      <w:lang w:val="uk-UA" w:eastAsia="uk-UA"/>
    </w:rPr>
  </w:style>
  <w:style w:type="character" w:customStyle="1" w:styleId="120pt90">
    <w:name w:val="Заголовок №1 + 20 pt;Курсив;Масштаб 90%"/>
    <w:rsid w:val="003B624E"/>
    <w:rPr>
      <w:rFonts w:ascii="Impact" w:eastAsia="Impact" w:hAnsi="Impact" w:cs="Impact"/>
      <w:i/>
      <w:iCs/>
      <w:color w:val="000000"/>
      <w:spacing w:val="0"/>
      <w:w w:val="90"/>
      <w:position w:val="0"/>
      <w:sz w:val="40"/>
      <w:szCs w:val="40"/>
      <w:shd w:val="clear" w:color="auto" w:fill="FFFFFF"/>
    </w:rPr>
  </w:style>
  <w:style w:type="character" w:customStyle="1" w:styleId="100">
    <w:name w:val="Основной текст (10)_"/>
    <w:link w:val="101"/>
    <w:rsid w:val="003B624E"/>
    <w:rPr>
      <w:spacing w:val="20"/>
      <w:shd w:val="clear" w:color="auto" w:fill="FFFFFF"/>
      <w:lang w:val="en-US"/>
    </w:rPr>
  </w:style>
  <w:style w:type="paragraph" w:customStyle="1" w:styleId="101">
    <w:name w:val="Основной текст (10)"/>
    <w:basedOn w:val="a0"/>
    <w:link w:val="100"/>
    <w:rsid w:val="003B624E"/>
    <w:pPr>
      <w:widowControl w:val="0"/>
      <w:shd w:val="clear" w:color="auto" w:fill="FFFFFF"/>
      <w:spacing w:line="0" w:lineRule="atLeast"/>
    </w:pPr>
    <w:rPr>
      <w:spacing w:val="20"/>
      <w:sz w:val="20"/>
      <w:szCs w:val="20"/>
      <w:lang w:val="en-US" w:eastAsia="uk-UA"/>
    </w:rPr>
  </w:style>
  <w:style w:type="character" w:customStyle="1" w:styleId="100pt">
    <w:name w:val="Основной текст (10) + Курсив;Интервал 0 pt"/>
    <w:rsid w:val="003B624E"/>
    <w:rPr>
      <w:rFonts w:ascii="Times New Roman" w:eastAsia="Times New Roman" w:hAnsi="Times New Roman" w:cs="Times New Roman"/>
      <w:i/>
      <w:iCs/>
      <w:color w:val="000000"/>
      <w:spacing w:val="0"/>
      <w:w w:val="100"/>
      <w:position w:val="0"/>
      <w:shd w:val="clear" w:color="auto" w:fill="FFFFFF"/>
      <w:lang w:val="en-US"/>
    </w:rPr>
  </w:style>
  <w:style w:type="character" w:customStyle="1" w:styleId="130">
    <w:name w:val="Основной текст (13)_"/>
    <w:link w:val="131"/>
    <w:rsid w:val="003B624E"/>
    <w:rPr>
      <w:sz w:val="17"/>
      <w:szCs w:val="17"/>
      <w:shd w:val="clear" w:color="auto" w:fill="FFFFFF"/>
    </w:rPr>
  </w:style>
  <w:style w:type="paragraph" w:customStyle="1" w:styleId="131">
    <w:name w:val="Основной текст (13)"/>
    <w:basedOn w:val="a0"/>
    <w:link w:val="130"/>
    <w:rsid w:val="003B624E"/>
    <w:pPr>
      <w:widowControl w:val="0"/>
      <w:shd w:val="clear" w:color="auto" w:fill="FFFFFF"/>
      <w:spacing w:line="283" w:lineRule="exact"/>
    </w:pPr>
    <w:rPr>
      <w:sz w:val="17"/>
      <w:szCs w:val="17"/>
      <w:lang w:val="uk-UA" w:eastAsia="uk-UA"/>
    </w:rPr>
  </w:style>
  <w:style w:type="character" w:customStyle="1" w:styleId="1311pt">
    <w:name w:val="Основной текст (13) + 11 pt"/>
    <w:rsid w:val="003B624E"/>
    <w:rPr>
      <w:rFonts w:ascii="Times New Roman" w:eastAsia="Times New Roman" w:hAnsi="Times New Roman" w:cs="Times New Roman"/>
      <w:color w:val="000000"/>
      <w:spacing w:val="0"/>
      <w:w w:val="100"/>
      <w:position w:val="0"/>
      <w:sz w:val="22"/>
      <w:szCs w:val="22"/>
      <w:shd w:val="clear" w:color="auto" w:fill="FFFFFF"/>
      <w:lang w:val="uk-UA"/>
    </w:rPr>
  </w:style>
  <w:style w:type="character" w:customStyle="1" w:styleId="85pt1pt">
    <w:name w:val="Основной текст + 8;5 pt;Полужирный;Интервал 1 pt"/>
    <w:rsid w:val="003B624E"/>
    <w:rPr>
      <w:rFonts w:ascii="Times New Roman" w:eastAsia="Times New Roman" w:hAnsi="Times New Roman" w:cs="Times New Roman"/>
      <w:b/>
      <w:bCs/>
      <w:i w:val="0"/>
      <w:iCs w:val="0"/>
      <w:smallCaps w:val="0"/>
      <w:strike w:val="0"/>
      <w:color w:val="000000"/>
      <w:spacing w:val="20"/>
      <w:w w:val="100"/>
      <w:position w:val="0"/>
      <w:sz w:val="17"/>
      <w:szCs w:val="17"/>
      <w:u w:val="none"/>
      <w:shd w:val="clear" w:color="auto" w:fill="FFFFFF"/>
      <w:lang w:val="uk-UA"/>
    </w:rPr>
  </w:style>
  <w:style w:type="character" w:customStyle="1" w:styleId="10pt0">
    <w:name w:val="Основной текст + 10 pt"/>
    <w:rsid w:val="003B624E"/>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uk-UA"/>
    </w:rPr>
  </w:style>
  <w:style w:type="character" w:customStyle="1" w:styleId="141">
    <w:name w:val="Основной текст (14)_"/>
    <w:rsid w:val="003B624E"/>
    <w:rPr>
      <w:rFonts w:ascii="Times New Roman" w:eastAsia="Times New Roman" w:hAnsi="Times New Roman" w:cs="Times New Roman"/>
      <w:b w:val="0"/>
      <w:bCs w:val="0"/>
      <w:i w:val="0"/>
      <w:iCs w:val="0"/>
      <w:smallCaps w:val="0"/>
      <w:strike w:val="0"/>
      <w:sz w:val="22"/>
      <w:szCs w:val="22"/>
      <w:u w:val="none"/>
    </w:rPr>
  </w:style>
  <w:style w:type="character" w:customStyle="1" w:styleId="142">
    <w:name w:val="Основной текст (14)"/>
    <w:rsid w:val="003B624E"/>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rPr>
  </w:style>
  <w:style w:type="character" w:customStyle="1" w:styleId="1485pt">
    <w:name w:val="Основной текст (14) + 8;5 pt"/>
    <w:rsid w:val="003B624E"/>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147pt0pt">
    <w:name w:val="Основной текст (14) + 7 pt;Интервал 0 pt"/>
    <w:rsid w:val="003B624E"/>
    <w:rPr>
      <w:rFonts w:ascii="Times New Roman" w:eastAsia="Times New Roman" w:hAnsi="Times New Roman" w:cs="Times New Roman"/>
      <w:b w:val="0"/>
      <w:bCs w:val="0"/>
      <w:i w:val="0"/>
      <w:iCs w:val="0"/>
      <w:smallCaps w:val="0"/>
      <w:strike w:val="0"/>
      <w:color w:val="000000"/>
      <w:spacing w:val="10"/>
      <w:w w:val="100"/>
      <w:position w:val="0"/>
      <w:sz w:val="14"/>
      <w:szCs w:val="14"/>
      <w:u w:val="none"/>
      <w:lang w:val="uk-UA"/>
    </w:rPr>
  </w:style>
  <w:style w:type="character" w:customStyle="1" w:styleId="38">
    <w:name w:val="Основной текст3"/>
    <w:rsid w:val="003B624E"/>
    <w:rPr>
      <w:rFonts w:ascii="Times New Roman" w:eastAsia="Times New Roman" w:hAnsi="Times New Roman" w:cs="Times New Roman"/>
      <w:b w:val="0"/>
      <w:bCs w:val="0"/>
      <w:i w:val="0"/>
      <w:iCs w:val="0"/>
      <w:smallCaps w:val="0"/>
      <w:strike w:val="0"/>
      <w:color w:val="000000"/>
      <w:spacing w:val="0"/>
      <w:w w:val="100"/>
      <w:position w:val="0"/>
      <w:sz w:val="22"/>
      <w:szCs w:val="22"/>
      <w:u w:val="single"/>
      <w:shd w:val="clear" w:color="auto" w:fill="FFFFFF"/>
      <w:lang w:val="uk-UA"/>
    </w:rPr>
  </w:style>
  <w:style w:type="character" w:customStyle="1" w:styleId="620">
    <w:name w:val="Заголовок №6 (2)_"/>
    <w:link w:val="621"/>
    <w:rsid w:val="003B624E"/>
    <w:rPr>
      <w:shd w:val="clear" w:color="auto" w:fill="FFFFFF"/>
      <w:lang w:val="de-DE"/>
    </w:rPr>
  </w:style>
  <w:style w:type="paragraph" w:customStyle="1" w:styleId="621">
    <w:name w:val="Заголовок №6 (2)"/>
    <w:basedOn w:val="a0"/>
    <w:link w:val="620"/>
    <w:rsid w:val="003B624E"/>
    <w:pPr>
      <w:widowControl w:val="0"/>
      <w:shd w:val="clear" w:color="auto" w:fill="FFFFFF"/>
      <w:spacing w:line="0" w:lineRule="atLeast"/>
      <w:ind w:firstLine="1940"/>
      <w:outlineLvl w:val="5"/>
    </w:pPr>
    <w:rPr>
      <w:sz w:val="20"/>
      <w:szCs w:val="20"/>
      <w:lang w:val="de-DE" w:eastAsia="uk-UA"/>
    </w:rPr>
  </w:style>
  <w:style w:type="character" w:customStyle="1" w:styleId="6211pt">
    <w:name w:val="Заголовок №6 (2) + 11 pt"/>
    <w:rsid w:val="003B624E"/>
    <w:rPr>
      <w:rFonts w:ascii="Times New Roman" w:eastAsia="Times New Roman" w:hAnsi="Times New Roman" w:cs="Times New Roman"/>
      <w:color w:val="000000"/>
      <w:spacing w:val="0"/>
      <w:w w:val="100"/>
      <w:position w:val="0"/>
      <w:sz w:val="22"/>
      <w:szCs w:val="22"/>
      <w:shd w:val="clear" w:color="auto" w:fill="FFFFFF"/>
      <w:lang w:val="uk-UA"/>
    </w:rPr>
  </w:style>
  <w:style w:type="character" w:customStyle="1" w:styleId="622">
    <w:name w:val="Заголовок №6 (2) + Малые прописные"/>
    <w:rsid w:val="003B624E"/>
    <w:rPr>
      <w:rFonts w:ascii="Times New Roman" w:eastAsia="Times New Roman" w:hAnsi="Times New Roman" w:cs="Times New Roman"/>
      <w:smallCaps/>
      <w:color w:val="000000"/>
      <w:spacing w:val="0"/>
      <w:w w:val="100"/>
      <w:position w:val="0"/>
      <w:sz w:val="20"/>
      <w:szCs w:val="20"/>
      <w:shd w:val="clear" w:color="auto" w:fill="FFFFFF"/>
      <w:lang w:val="uk-UA"/>
    </w:rPr>
  </w:style>
  <w:style w:type="character" w:customStyle="1" w:styleId="66">
    <w:name w:val="Заголовок №6_"/>
    <w:link w:val="67"/>
    <w:rsid w:val="003B624E"/>
    <w:rPr>
      <w:shd w:val="clear" w:color="auto" w:fill="FFFFFF"/>
      <w:lang w:val="de-DE"/>
    </w:rPr>
  </w:style>
  <w:style w:type="paragraph" w:customStyle="1" w:styleId="67">
    <w:name w:val="Заголовок №6"/>
    <w:basedOn w:val="a0"/>
    <w:link w:val="66"/>
    <w:rsid w:val="003B624E"/>
    <w:pPr>
      <w:widowControl w:val="0"/>
      <w:shd w:val="clear" w:color="auto" w:fill="FFFFFF"/>
      <w:spacing w:line="0" w:lineRule="atLeast"/>
      <w:ind w:firstLine="1940"/>
      <w:outlineLvl w:val="5"/>
    </w:pPr>
    <w:rPr>
      <w:sz w:val="20"/>
      <w:szCs w:val="20"/>
      <w:lang w:val="de-DE" w:eastAsia="uk-UA"/>
    </w:rPr>
  </w:style>
  <w:style w:type="character" w:customStyle="1" w:styleId="685pt">
    <w:name w:val="Заголовок №6 + 8;5 pt"/>
    <w:rsid w:val="003B624E"/>
    <w:rPr>
      <w:rFonts w:ascii="Times New Roman" w:eastAsia="Times New Roman" w:hAnsi="Times New Roman" w:cs="Times New Roman"/>
      <w:color w:val="000000"/>
      <w:spacing w:val="0"/>
      <w:w w:val="100"/>
      <w:position w:val="0"/>
      <w:sz w:val="17"/>
      <w:szCs w:val="17"/>
      <w:shd w:val="clear" w:color="auto" w:fill="FFFFFF"/>
      <w:lang w:val="uk-UA"/>
    </w:rPr>
  </w:style>
  <w:style w:type="character" w:customStyle="1" w:styleId="151">
    <w:name w:val="Основной текст (15)_"/>
    <w:rsid w:val="003B624E"/>
    <w:rPr>
      <w:rFonts w:ascii="CordiaUPC" w:eastAsia="CordiaUPC" w:hAnsi="CordiaUPC" w:cs="CordiaUPC"/>
      <w:b/>
      <w:bCs/>
      <w:i w:val="0"/>
      <w:iCs w:val="0"/>
      <w:smallCaps w:val="0"/>
      <w:strike w:val="0"/>
      <w:sz w:val="31"/>
      <w:szCs w:val="31"/>
      <w:u w:val="none"/>
    </w:rPr>
  </w:style>
  <w:style w:type="character" w:customStyle="1" w:styleId="152">
    <w:name w:val="Основной текст (15)"/>
    <w:rsid w:val="003B624E"/>
    <w:rPr>
      <w:rFonts w:ascii="CordiaUPC" w:eastAsia="CordiaUPC" w:hAnsi="CordiaUPC" w:cs="CordiaUPC"/>
      <w:b/>
      <w:bCs/>
      <w:i w:val="0"/>
      <w:iCs w:val="0"/>
      <w:smallCaps w:val="0"/>
      <w:strike w:val="0"/>
      <w:color w:val="000000"/>
      <w:spacing w:val="0"/>
      <w:w w:val="100"/>
      <w:position w:val="0"/>
      <w:sz w:val="31"/>
      <w:szCs w:val="31"/>
      <w:u w:val="single"/>
      <w:lang w:val="uk-UA"/>
    </w:rPr>
  </w:style>
  <w:style w:type="character" w:customStyle="1" w:styleId="160">
    <w:name w:val="Основной текст (16)_"/>
    <w:rsid w:val="003B624E"/>
    <w:rPr>
      <w:rFonts w:ascii="CordiaUPC" w:eastAsia="CordiaUPC" w:hAnsi="CordiaUPC" w:cs="CordiaUPC"/>
      <w:b/>
      <w:bCs/>
      <w:i w:val="0"/>
      <w:iCs w:val="0"/>
      <w:smallCaps w:val="0"/>
      <w:strike w:val="0"/>
      <w:sz w:val="32"/>
      <w:szCs w:val="32"/>
      <w:u w:val="none"/>
    </w:rPr>
  </w:style>
  <w:style w:type="character" w:customStyle="1" w:styleId="161">
    <w:name w:val="Основной текст (16)"/>
    <w:rsid w:val="003B624E"/>
    <w:rPr>
      <w:rFonts w:ascii="CordiaUPC" w:eastAsia="CordiaUPC" w:hAnsi="CordiaUPC" w:cs="CordiaUPC"/>
      <w:b/>
      <w:bCs/>
      <w:i w:val="0"/>
      <w:iCs w:val="0"/>
      <w:smallCaps w:val="0"/>
      <w:strike w:val="0"/>
      <w:color w:val="000000"/>
      <w:spacing w:val="0"/>
      <w:w w:val="100"/>
      <w:position w:val="0"/>
      <w:sz w:val="32"/>
      <w:szCs w:val="32"/>
      <w:u w:val="single"/>
      <w:lang w:val="uk-UA"/>
    </w:rPr>
  </w:style>
  <w:style w:type="character" w:customStyle="1" w:styleId="170">
    <w:name w:val="Основной текст (17)_"/>
    <w:rsid w:val="003B624E"/>
    <w:rPr>
      <w:rFonts w:ascii="CordiaUPC" w:eastAsia="CordiaUPC" w:hAnsi="CordiaUPC" w:cs="CordiaUPC"/>
      <w:b/>
      <w:bCs/>
      <w:i w:val="0"/>
      <w:iCs w:val="0"/>
      <w:smallCaps w:val="0"/>
      <w:strike w:val="0"/>
      <w:sz w:val="30"/>
      <w:szCs w:val="30"/>
      <w:u w:val="none"/>
      <w:lang w:val="de-DE"/>
    </w:rPr>
  </w:style>
  <w:style w:type="character" w:customStyle="1" w:styleId="171">
    <w:name w:val="Основной текст (17)"/>
    <w:rsid w:val="003B624E"/>
    <w:rPr>
      <w:rFonts w:ascii="CordiaUPC" w:eastAsia="CordiaUPC" w:hAnsi="CordiaUPC" w:cs="CordiaUPC"/>
      <w:b/>
      <w:bCs/>
      <w:i w:val="0"/>
      <w:iCs w:val="0"/>
      <w:smallCaps w:val="0"/>
      <w:strike w:val="0"/>
      <w:color w:val="000000"/>
      <w:spacing w:val="0"/>
      <w:w w:val="100"/>
      <w:position w:val="0"/>
      <w:sz w:val="30"/>
      <w:szCs w:val="30"/>
      <w:u w:val="single"/>
      <w:lang w:val="de-DE"/>
    </w:rPr>
  </w:style>
  <w:style w:type="character" w:customStyle="1" w:styleId="7pt">
    <w:name w:val="Основной текст + 7 pt"/>
    <w:rsid w:val="003B624E"/>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de-DE"/>
    </w:rPr>
  </w:style>
  <w:style w:type="character" w:customStyle="1" w:styleId="180">
    <w:name w:val="Основной текст (18)_"/>
    <w:link w:val="181"/>
    <w:rsid w:val="003B624E"/>
    <w:rPr>
      <w:i/>
      <w:iCs/>
      <w:sz w:val="17"/>
      <w:szCs w:val="17"/>
      <w:shd w:val="clear" w:color="auto" w:fill="FFFFFF"/>
    </w:rPr>
  </w:style>
  <w:style w:type="paragraph" w:customStyle="1" w:styleId="181">
    <w:name w:val="Основной текст (18)"/>
    <w:basedOn w:val="a0"/>
    <w:link w:val="180"/>
    <w:rsid w:val="003B624E"/>
    <w:pPr>
      <w:widowControl w:val="0"/>
      <w:shd w:val="clear" w:color="auto" w:fill="FFFFFF"/>
      <w:spacing w:line="0" w:lineRule="atLeast"/>
    </w:pPr>
    <w:rPr>
      <w:i/>
      <w:iCs/>
      <w:sz w:val="17"/>
      <w:szCs w:val="17"/>
      <w:lang w:val="uk-UA" w:eastAsia="uk-UA"/>
    </w:rPr>
  </w:style>
  <w:style w:type="character" w:customStyle="1" w:styleId="182">
    <w:name w:val="Основной текст (18) + Не курсив"/>
    <w:rsid w:val="003B624E"/>
    <w:rPr>
      <w:rFonts w:ascii="Times New Roman" w:eastAsia="Times New Roman" w:hAnsi="Times New Roman" w:cs="Times New Roman"/>
      <w:i/>
      <w:iCs/>
      <w:color w:val="000000"/>
      <w:spacing w:val="0"/>
      <w:w w:val="100"/>
      <w:position w:val="0"/>
      <w:sz w:val="17"/>
      <w:szCs w:val="17"/>
      <w:shd w:val="clear" w:color="auto" w:fill="FFFFFF"/>
      <w:lang w:val="uk-UA"/>
    </w:rPr>
  </w:style>
  <w:style w:type="character" w:customStyle="1" w:styleId="44">
    <w:name w:val="Заголовок №4_"/>
    <w:link w:val="45"/>
    <w:rsid w:val="003B624E"/>
    <w:rPr>
      <w:shd w:val="clear" w:color="auto" w:fill="FFFFFF"/>
      <w:lang w:val="de-DE"/>
    </w:rPr>
  </w:style>
  <w:style w:type="paragraph" w:customStyle="1" w:styleId="45">
    <w:name w:val="Заголовок №4"/>
    <w:basedOn w:val="a0"/>
    <w:link w:val="44"/>
    <w:rsid w:val="003B624E"/>
    <w:pPr>
      <w:widowControl w:val="0"/>
      <w:shd w:val="clear" w:color="auto" w:fill="FFFFFF"/>
      <w:spacing w:line="283" w:lineRule="exact"/>
      <w:outlineLvl w:val="3"/>
    </w:pPr>
    <w:rPr>
      <w:sz w:val="20"/>
      <w:szCs w:val="20"/>
      <w:lang w:val="de-DE" w:eastAsia="uk-UA"/>
    </w:rPr>
  </w:style>
  <w:style w:type="character" w:customStyle="1" w:styleId="aff3">
    <w:name w:val="Основной текст + Полужирный"/>
    <w:rsid w:val="003B624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rPr>
  </w:style>
  <w:style w:type="character" w:customStyle="1" w:styleId="105pt">
    <w:name w:val="Основной текст + 10;5 pt"/>
    <w:rsid w:val="003B624E"/>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uk-UA"/>
    </w:rPr>
  </w:style>
  <w:style w:type="character" w:customStyle="1" w:styleId="720">
    <w:name w:val="Заголовок №7 (2)_"/>
    <w:link w:val="721"/>
    <w:rsid w:val="003B624E"/>
    <w:rPr>
      <w:sz w:val="17"/>
      <w:szCs w:val="17"/>
      <w:shd w:val="clear" w:color="auto" w:fill="FFFFFF"/>
    </w:rPr>
  </w:style>
  <w:style w:type="paragraph" w:customStyle="1" w:styleId="721">
    <w:name w:val="Заголовок №7 (2)"/>
    <w:basedOn w:val="a0"/>
    <w:link w:val="720"/>
    <w:rsid w:val="003B624E"/>
    <w:pPr>
      <w:widowControl w:val="0"/>
      <w:shd w:val="clear" w:color="auto" w:fill="FFFFFF"/>
      <w:spacing w:line="283" w:lineRule="exact"/>
      <w:outlineLvl w:val="6"/>
    </w:pPr>
    <w:rPr>
      <w:sz w:val="17"/>
      <w:szCs w:val="17"/>
      <w:lang w:val="uk-UA" w:eastAsia="uk-UA"/>
    </w:rPr>
  </w:style>
  <w:style w:type="character" w:customStyle="1" w:styleId="56">
    <w:name w:val="Заголовок №5_"/>
    <w:link w:val="57"/>
    <w:rsid w:val="003B624E"/>
    <w:rPr>
      <w:shd w:val="clear" w:color="auto" w:fill="FFFFFF"/>
      <w:lang w:val="de-DE"/>
    </w:rPr>
  </w:style>
  <w:style w:type="paragraph" w:customStyle="1" w:styleId="57">
    <w:name w:val="Заголовок №5"/>
    <w:basedOn w:val="a0"/>
    <w:link w:val="56"/>
    <w:rsid w:val="003B624E"/>
    <w:pPr>
      <w:widowControl w:val="0"/>
      <w:shd w:val="clear" w:color="auto" w:fill="FFFFFF"/>
      <w:spacing w:line="0" w:lineRule="atLeast"/>
      <w:outlineLvl w:val="4"/>
    </w:pPr>
    <w:rPr>
      <w:sz w:val="20"/>
      <w:szCs w:val="20"/>
      <w:lang w:val="de-DE" w:eastAsia="uk-UA"/>
    </w:rPr>
  </w:style>
  <w:style w:type="character" w:customStyle="1" w:styleId="19">
    <w:name w:val="Основной текст (19)_"/>
    <w:link w:val="190"/>
    <w:rsid w:val="003B624E"/>
    <w:rPr>
      <w:sz w:val="21"/>
      <w:szCs w:val="21"/>
      <w:shd w:val="clear" w:color="auto" w:fill="FFFFFF"/>
    </w:rPr>
  </w:style>
  <w:style w:type="paragraph" w:customStyle="1" w:styleId="190">
    <w:name w:val="Основной текст (19)"/>
    <w:basedOn w:val="a0"/>
    <w:link w:val="19"/>
    <w:rsid w:val="003B624E"/>
    <w:pPr>
      <w:widowControl w:val="0"/>
      <w:shd w:val="clear" w:color="auto" w:fill="FFFFFF"/>
      <w:spacing w:line="0" w:lineRule="atLeast"/>
    </w:pPr>
    <w:rPr>
      <w:sz w:val="21"/>
      <w:szCs w:val="21"/>
      <w:lang w:val="uk-UA" w:eastAsia="uk-UA"/>
    </w:rPr>
  </w:style>
  <w:style w:type="character" w:customStyle="1" w:styleId="Candara115pt">
    <w:name w:val="Основной текст + Candara;11;5 pt;Полужирный"/>
    <w:rsid w:val="003B624E"/>
    <w:rPr>
      <w:rFonts w:ascii="Candara" w:eastAsia="Candara" w:hAnsi="Candara" w:cs="Candara"/>
      <w:b/>
      <w:bCs/>
      <w:i w:val="0"/>
      <w:iCs w:val="0"/>
      <w:smallCaps w:val="0"/>
      <w:strike w:val="0"/>
      <w:color w:val="000000"/>
      <w:spacing w:val="0"/>
      <w:w w:val="100"/>
      <w:position w:val="0"/>
      <w:sz w:val="23"/>
      <w:szCs w:val="23"/>
      <w:u w:val="none"/>
      <w:shd w:val="clear" w:color="auto" w:fill="FFFFFF"/>
      <w:lang w:val="uk-UA"/>
    </w:rPr>
  </w:style>
  <w:style w:type="character" w:customStyle="1" w:styleId="10pt1pt">
    <w:name w:val="Колонтитул + 10 pt;Не полужирный;Курсив;Интервал 1 pt"/>
    <w:rsid w:val="003B624E"/>
    <w:rPr>
      <w:rFonts w:ascii="Times New Roman" w:eastAsia="Times New Roman" w:hAnsi="Times New Roman" w:cs="Times New Roman"/>
      <w:b/>
      <w:bCs/>
      <w:i/>
      <w:iCs/>
      <w:smallCaps w:val="0"/>
      <w:strike w:val="0"/>
      <w:color w:val="000000"/>
      <w:spacing w:val="30"/>
      <w:w w:val="100"/>
      <w:position w:val="0"/>
      <w:sz w:val="20"/>
      <w:szCs w:val="20"/>
      <w:u w:val="none"/>
      <w:lang w:val="uk-UA"/>
    </w:rPr>
  </w:style>
  <w:style w:type="character" w:customStyle="1" w:styleId="CordiaUPC10pt">
    <w:name w:val="Основной текст + CordiaUPC;10 pt"/>
    <w:rsid w:val="003B624E"/>
    <w:rPr>
      <w:rFonts w:ascii="CordiaUPC" w:eastAsia="CordiaUPC" w:hAnsi="CordiaUPC" w:cs="CordiaUPC"/>
      <w:b w:val="0"/>
      <w:bCs w:val="0"/>
      <w:i w:val="0"/>
      <w:iCs w:val="0"/>
      <w:smallCaps w:val="0"/>
      <w:strike w:val="0"/>
      <w:color w:val="000000"/>
      <w:spacing w:val="0"/>
      <w:w w:val="100"/>
      <w:position w:val="0"/>
      <w:sz w:val="20"/>
      <w:szCs w:val="20"/>
      <w:u w:val="none"/>
      <w:shd w:val="clear" w:color="auto" w:fill="FFFFFF"/>
    </w:rPr>
  </w:style>
  <w:style w:type="character" w:customStyle="1" w:styleId="aff4">
    <w:name w:val="Основной текст + Малые прописные"/>
    <w:rsid w:val="003B624E"/>
    <w:rPr>
      <w:rFonts w:ascii="Times New Roman" w:eastAsia="Times New Roman" w:hAnsi="Times New Roman" w:cs="Times New Roman"/>
      <w:b w:val="0"/>
      <w:bCs w:val="0"/>
      <w:i w:val="0"/>
      <w:iCs w:val="0"/>
      <w:smallCaps/>
      <w:strike w:val="0"/>
      <w:color w:val="000000"/>
      <w:spacing w:val="0"/>
      <w:w w:val="100"/>
      <w:position w:val="0"/>
      <w:sz w:val="22"/>
      <w:szCs w:val="22"/>
      <w:u w:val="none"/>
      <w:shd w:val="clear" w:color="auto" w:fill="FFFFFF"/>
      <w:lang w:val="uk-UA"/>
    </w:rPr>
  </w:style>
  <w:style w:type="character" w:customStyle="1" w:styleId="2115pt">
    <w:name w:val="Основной текст (2) + 11;5 pt"/>
    <w:rsid w:val="003B624E"/>
    <w:rPr>
      <w:rFonts w:ascii="Times New Roman" w:eastAsia="Times New Roman" w:hAnsi="Times New Roman" w:cs="Times New Roman"/>
      <w:b/>
      <w:bCs/>
      <w:i w:val="0"/>
      <w:iCs w:val="0"/>
      <w:smallCaps w:val="0"/>
      <w:strike w:val="0"/>
      <w:color w:val="000000"/>
      <w:spacing w:val="0"/>
      <w:w w:val="100"/>
      <w:position w:val="0"/>
      <w:sz w:val="23"/>
      <w:szCs w:val="23"/>
      <w:u w:val="none"/>
      <w:lang w:val="uk-UA"/>
    </w:rPr>
  </w:style>
  <w:style w:type="character" w:customStyle="1" w:styleId="200">
    <w:name w:val="Основной текст (20)_"/>
    <w:link w:val="201"/>
    <w:rsid w:val="003B624E"/>
    <w:rPr>
      <w:b/>
      <w:bCs/>
      <w:sz w:val="23"/>
      <w:szCs w:val="23"/>
      <w:shd w:val="clear" w:color="auto" w:fill="FFFFFF"/>
    </w:rPr>
  </w:style>
  <w:style w:type="paragraph" w:customStyle="1" w:styleId="201">
    <w:name w:val="Основной текст (20)"/>
    <w:basedOn w:val="a0"/>
    <w:link w:val="200"/>
    <w:rsid w:val="003B624E"/>
    <w:pPr>
      <w:widowControl w:val="0"/>
      <w:shd w:val="clear" w:color="auto" w:fill="FFFFFF"/>
      <w:spacing w:line="566" w:lineRule="exact"/>
    </w:pPr>
    <w:rPr>
      <w:b/>
      <w:bCs/>
      <w:sz w:val="23"/>
      <w:szCs w:val="23"/>
      <w:lang w:val="uk-UA" w:eastAsia="uk-UA"/>
    </w:rPr>
  </w:style>
  <w:style w:type="character" w:customStyle="1" w:styleId="2011pt">
    <w:name w:val="Основной текст (20) + 11 pt"/>
    <w:rsid w:val="003B624E"/>
    <w:rPr>
      <w:rFonts w:ascii="Times New Roman" w:eastAsia="Times New Roman" w:hAnsi="Times New Roman" w:cs="Times New Roman"/>
      <w:b/>
      <w:bCs/>
      <w:color w:val="000000"/>
      <w:spacing w:val="0"/>
      <w:w w:val="100"/>
      <w:position w:val="0"/>
      <w:sz w:val="22"/>
      <w:szCs w:val="22"/>
      <w:shd w:val="clear" w:color="auto" w:fill="FFFFFF"/>
      <w:lang w:val="uk-UA"/>
    </w:rPr>
  </w:style>
  <w:style w:type="character" w:customStyle="1" w:styleId="Candara9pt">
    <w:name w:val="Основной текст + Candara;9 pt"/>
    <w:rsid w:val="003B624E"/>
    <w:rPr>
      <w:rFonts w:ascii="Candara" w:eastAsia="Candara" w:hAnsi="Candara" w:cs="Candara"/>
      <w:b w:val="0"/>
      <w:bCs w:val="0"/>
      <w:i w:val="0"/>
      <w:iCs w:val="0"/>
      <w:smallCaps w:val="0"/>
      <w:strike w:val="0"/>
      <w:color w:val="000000"/>
      <w:spacing w:val="0"/>
      <w:w w:val="100"/>
      <w:position w:val="0"/>
      <w:sz w:val="18"/>
      <w:szCs w:val="18"/>
      <w:u w:val="none"/>
      <w:shd w:val="clear" w:color="auto" w:fill="FFFFFF"/>
      <w:lang w:val="uk-UA"/>
    </w:rPr>
  </w:style>
  <w:style w:type="character" w:customStyle="1" w:styleId="2c">
    <w:name w:val="Основной текст (2) + Не полужирный"/>
    <w:rsid w:val="003B624E"/>
    <w:rPr>
      <w:rFonts w:ascii="Times New Roman" w:eastAsia="Times New Roman" w:hAnsi="Times New Roman" w:cs="Times New Roman"/>
      <w:b/>
      <w:bCs/>
      <w:i w:val="0"/>
      <w:iCs w:val="0"/>
      <w:smallCaps w:val="0"/>
      <w:strike w:val="0"/>
      <w:color w:val="000000"/>
      <w:spacing w:val="0"/>
      <w:w w:val="100"/>
      <w:position w:val="0"/>
      <w:sz w:val="22"/>
      <w:szCs w:val="22"/>
      <w:u w:val="none"/>
      <w:lang w:val="uk-UA"/>
    </w:rPr>
  </w:style>
  <w:style w:type="character" w:customStyle="1" w:styleId="285pt">
    <w:name w:val="Основной текст (2) + 8;5 pt;Не полужирный"/>
    <w:rsid w:val="003B624E"/>
    <w:rPr>
      <w:rFonts w:ascii="Times New Roman" w:eastAsia="Times New Roman" w:hAnsi="Times New Roman" w:cs="Times New Roman"/>
      <w:b/>
      <w:bCs/>
      <w:i w:val="0"/>
      <w:iCs w:val="0"/>
      <w:smallCaps w:val="0"/>
      <w:strike w:val="0"/>
      <w:color w:val="000000"/>
      <w:spacing w:val="0"/>
      <w:w w:val="100"/>
      <w:position w:val="0"/>
      <w:sz w:val="17"/>
      <w:szCs w:val="17"/>
      <w:u w:val="none"/>
      <w:lang w:val="uk-UA"/>
    </w:rPr>
  </w:style>
  <w:style w:type="character" w:customStyle="1" w:styleId="85pt0">
    <w:name w:val="Основной текст + 8;5 pt;Малые прописные"/>
    <w:rsid w:val="003B624E"/>
    <w:rPr>
      <w:rFonts w:ascii="Times New Roman" w:eastAsia="Times New Roman" w:hAnsi="Times New Roman" w:cs="Times New Roman"/>
      <w:b w:val="0"/>
      <w:bCs w:val="0"/>
      <w:i w:val="0"/>
      <w:iCs w:val="0"/>
      <w:smallCaps/>
      <w:strike w:val="0"/>
      <w:color w:val="000000"/>
      <w:spacing w:val="0"/>
      <w:w w:val="100"/>
      <w:position w:val="0"/>
      <w:sz w:val="17"/>
      <w:szCs w:val="17"/>
      <w:u w:val="none"/>
      <w:shd w:val="clear" w:color="auto" w:fill="FFFFFF"/>
      <w:lang w:val="uk-UA"/>
    </w:rPr>
  </w:style>
  <w:style w:type="paragraph" w:customStyle="1" w:styleId="46">
    <w:name w:val="Основной текст4"/>
    <w:basedOn w:val="a0"/>
    <w:rsid w:val="003B624E"/>
    <w:pPr>
      <w:widowControl w:val="0"/>
      <w:shd w:val="clear" w:color="auto" w:fill="FFFFFF"/>
      <w:spacing w:line="274" w:lineRule="exact"/>
      <w:ind w:hanging="700"/>
    </w:pPr>
    <w:rPr>
      <w:color w:val="000000"/>
      <w:sz w:val="22"/>
      <w:szCs w:val="22"/>
      <w:lang w:val="uk-UA"/>
    </w:rPr>
  </w:style>
  <w:style w:type="paragraph" w:styleId="aff5">
    <w:name w:val="No Spacing"/>
    <w:uiPriority w:val="1"/>
    <w:qFormat/>
    <w:rsid w:val="003B624E"/>
    <w:pPr>
      <w:widowControl w:val="0"/>
    </w:pPr>
    <w:rPr>
      <w:rFonts w:ascii="Courier New" w:eastAsia="Courier New" w:hAnsi="Courier New" w:cs="Courier New"/>
      <w:color w:val="000000"/>
      <w:sz w:val="24"/>
      <w:szCs w:val="24"/>
      <w:lang w:eastAsia="ru-RU"/>
    </w:rPr>
  </w:style>
  <w:style w:type="paragraph" w:customStyle="1" w:styleId="m-6486483688727528691gmail-msonormal">
    <w:name w:val="m_-6486483688727528691gmail-msonormal"/>
    <w:basedOn w:val="a0"/>
    <w:rsid w:val="003B624E"/>
    <w:pPr>
      <w:spacing w:before="100" w:beforeAutospacing="1" w:after="100" w:afterAutospacing="1"/>
    </w:pPr>
  </w:style>
  <w:style w:type="paragraph" w:customStyle="1" w:styleId="font5">
    <w:name w:val="font5"/>
    <w:basedOn w:val="a0"/>
    <w:rsid w:val="003B624E"/>
    <w:pPr>
      <w:spacing w:before="100" w:beforeAutospacing="1" w:after="100" w:afterAutospacing="1"/>
    </w:pPr>
    <w:rPr>
      <w:b/>
      <w:bCs/>
      <w:i/>
      <w:iCs/>
      <w:sz w:val="16"/>
      <w:szCs w:val="16"/>
    </w:rPr>
  </w:style>
  <w:style w:type="paragraph" w:customStyle="1" w:styleId="font6">
    <w:name w:val="font6"/>
    <w:basedOn w:val="a0"/>
    <w:rsid w:val="003B624E"/>
    <w:pPr>
      <w:spacing w:before="100" w:beforeAutospacing="1" w:after="100" w:afterAutospacing="1"/>
    </w:pPr>
    <w:rPr>
      <w:b/>
      <w:bCs/>
      <w:i/>
      <w:iCs/>
      <w:sz w:val="16"/>
      <w:szCs w:val="16"/>
    </w:rPr>
  </w:style>
  <w:style w:type="paragraph" w:customStyle="1" w:styleId="xl84">
    <w:name w:val="xl84"/>
    <w:basedOn w:val="a0"/>
    <w:rsid w:val="003B624E"/>
    <w:pPr>
      <w:spacing w:before="100" w:beforeAutospacing="1" w:after="100" w:afterAutospacing="1"/>
    </w:pPr>
    <w:rPr>
      <w:sz w:val="16"/>
      <w:szCs w:val="16"/>
    </w:rPr>
  </w:style>
  <w:style w:type="paragraph" w:customStyle="1" w:styleId="xl85">
    <w:name w:val="xl85"/>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7">
    <w:name w:val="xl87"/>
    <w:basedOn w:val="a0"/>
    <w:rsid w:val="003B624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sz w:val="16"/>
      <w:szCs w:val="16"/>
    </w:rPr>
  </w:style>
  <w:style w:type="paragraph" w:customStyle="1" w:styleId="xl88">
    <w:name w:val="xl88"/>
    <w:basedOn w:val="a0"/>
    <w:rsid w:val="003B6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89">
    <w:name w:val="xl89"/>
    <w:basedOn w:val="a0"/>
    <w:rsid w:val="003B624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sz w:val="16"/>
      <w:szCs w:val="16"/>
    </w:rPr>
  </w:style>
  <w:style w:type="paragraph" w:customStyle="1" w:styleId="xl90">
    <w:name w:val="xl90"/>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91">
    <w:name w:val="xl91"/>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92">
    <w:name w:val="xl92"/>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3">
    <w:name w:val="xl93"/>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4">
    <w:name w:val="xl94"/>
    <w:basedOn w:val="a0"/>
    <w:rsid w:val="003B6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rPr>
  </w:style>
  <w:style w:type="paragraph" w:customStyle="1" w:styleId="xl95">
    <w:name w:val="xl95"/>
    <w:basedOn w:val="a0"/>
    <w:rsid w:val="003B6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96">
    <w:name w:val="xl96"/>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97">
    <w:name w:val="xl97"/>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98">
    <w:name w:val="xl98"/>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99">
    <w:name w:val="xl99"/>
    <w:basedOn w:val="a0"/>
    <w:rsid w:val="003B6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00">
    <w:name w:val="xl100"/>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1">
    <w:name w:val="xl101"/>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02">
    <w:name w:val="xl102"/>
    <w:basedOn w:val="a0"/>
    <w:rsid w:val="003B624E"/>
    <w:pPr>
      <w:shd w:val="clear" w:color="000000" w:fill="FFFF00"/>
      <w:spacing w:before="100" w:beforeAutospacing="1" w:after="100" w:afterAutospacing="1"/>
    </w:pPr>
    <w:rPr>
      <w:sz w:val="16"/>
      <w:szCs w:val="16"/>
    </w:rPr>
  </w:style>
  <w:style w:type="paragraph" w:customStyle="1" w:styleId="xl103">
    <w:name w:val="xl103"/>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04">
    <w:name w:val="xl104"/>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05">
    <w:name w:val="xl105"/>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i/>
      <w:iCs/>
      <w:sz w:val="16"/>
      <w:szCs w:val="16"/>
    </w:rPr>
  </w:style>
  <w:style w:type="paragraph" w:customStyle="1" w:styleId="xl106">
    <w:name w:val="xl106"/>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7">
    <w:name w:val="xl107"/>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8">
    <w:name w:val="xl108"/>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09">
    <w:name w:val="xl109"/>
    <w:basedOn w:val="a0"/>
    <w:rsid w:val="003B624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0">
    <w:name w:val="xl110"/>
    <w:basedOn w:val="a0"/>
    <w:rsid w:val="003B624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1">
    <w:name w:val="xl111"/>
    <w:basedOn w:val="a0"/>
    <w:rsid w:val="003B624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2">
    <w:name w:val="xl112"/>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3">
    <w:name w:val="xl113"/>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14">
    <w:name w:val="xl114"/>
    <w:basedOn w:val="a0"/>
    <w:rsid w:val="003B624E"/>
    <w:pPr>
      <w:pBdr>
        <w:top w:val="single" w:sz="4" w:space="0" w:color="auto"/>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5">
    <w:name w:val="xl115"/>
    <w:basedOn w:val="a0"/>
    <w:rsid w:val="003B624E"/>
    <w:pPr>
      <w:pBdr>
        <w:left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6">
    <w:name w:val="xl116"/>
    <w:basedOn w:val="a0"/>
    <w:rsid w:val="003B624E"/>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17">
    <w:name w:val="xl117"/>
    <w:basedOn w:val="a0"/>
    <w:rsid w:val="003B624E"/>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18">
    <w:name w:val="xl118"/>
    <w:basedOn w:val="a0"/>
    <w:rsid w:val="003B624E"/>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font7">
    <w:name w:val="font7"/>
    <w:basedOn w:val="a0"/>
    <w:rsid w:val="003B624E"/>
    <w:pPr>
      <w:spacing w:before="100" w:beforeAutospacing="1" w:after="100" w:afterAutospacing="1"/>
    </w:pPr>
    <w:rPr>
      <w:b/>
      <w:bCs/>
      <w:sz w:val="16"/>
      <w:szCs w:val="16"/>
    </w:rPr>
  </w:style>
  <w:style w:type="paragraph" w:customStyle="1" w:styleId="font8">
    <w:name w:val="font8"/>
    <w:basedOn w:val="a0"/>
    <w:rsid w:val="003B624E"/>
    <w:pPr>
      <w:spacing w:before="100" w:beforeAutospacing="1" w:after="100" w:afterAutospacing="1"/>
    </w:pPr>
    <w:rPr>
      <w:rFonts w:ascii="Tahoma" w:hAnsi="Tahoma" w:cs="Tahoma"/>
      <w:color w:val="000000"/>
      <w:sz w:val="16"/>
      <w:szCs w:val="16"/>
    </w:rPr>
  </w:style>
  <w:style w:type="paragraph" w:customStyle="1" w:styleId="font9">
    <w:name w:val="font9"/>
    <w:basedOn w:val="a0"/>
    <w:rsid w:val="003B624E"/>
    <w:pPr>
      <w:spacing w:before="100" w:beforeAutospacing="1" w:after="100" w:afterAutospacing="1"/>
    </w:pPr>
    <w:rPr>
      <w:rFonts w:ascii="Tahoma" w:hAnsi="Tahoma" w:cs="Tahoma"/>
      <w:b/>
      <w:bCs/>
      <w:color w:val="000000"/>
      <w:sz w:val="16"/>
      <w:szCs w:val="16"/>
    </w:rPr>
  </w:style>
  <w:style w:type="paragraph" w:customStyle="1" w:styleId="font10">
    <w:name w:val="font10"/>
    <w:basedOn w:val="a0"/>
    <w:rsid w:val="003B624E"/>
    <w:pPr>
      <w:spacing w:before="100" w:beforeAutospacing="1" w:after="100" w:afterAutospacing="1"/>
    </w:pPr>
    <w:rPr>
      <w:rFonts w:ascii="Tahoma" w:hAnsi="Tahoma" w:cs="Tahoma"/>
      <w:b/>
      <w:bCs/>
      <w:color w:val="000000"/>
      <w:sz w:val="20"/>
      <w:szCs w:val="20"/>
    </w:rPr>
  </w:style>
  <w:style w:type="paragraph" w:customStyle="1" w:styleId="xl119">
    <w:name w:val="xl119"/>
    <w:basedOn w:val="a0"/>
    <w:rsid w:val="003B6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sz w:val="16"/>
      <w:szCs w:val="16"/>
    </w:rPr>
  </w:style>
  <w:style w:type="paragraph" w:customStyle="1" w:styleId="xl120">
    <w:name w:val="xl120"/>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sz w:val="16"/>
      <w:szCs w:val="16"/>
    </w:rPr>
  </w:style>
  <w:style w:type="paragraph" w:customStyle="1" w:styleId="xl121">
    <w:name w:val="xl121"/>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color w:val="000000"/>
      <w:sz w:val="16"/>
      <w:szCs w:val="16"/>
    </w:rPr>
  </w:style>
  <w:style w:type="paragraph" w:customStyle="1" w:styleId="xl122">
    <w:name w:val="xl122"/>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3">
    <w:name w:val="xl123"/>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4">
    <w:name w:val="xl124"/>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5">
    <w:name w:val="xl125"/>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6">
    <w:name w:val="xl126"/>
    <w:basedOn w:val="a0"/>
    <w:rsid w:val="003B624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rPr>
  </w:style>
  <w:style w:type="paragraph" w:customStyle="1" w:styleId="xl127">
    <w:name w:val="xl127"/>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28">
    <w:name w:val="xl128"/>
    <w:basedOn w:val="a0"/>
    <w:rsid w:val="003B624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sz w:val="16"/>
      <w:szCs w:val="16"/>
    </w:rPr>
  </w:style>
  <w:style w:type="paragraph" w:customStyle="1" w:styleId="xl129">
    <w:name w:val="xl129"/>
    <w:basedOn w:val="a0"/>
    <w:rsid w:val="003B624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sz w:val="16"/>
      <w:szCs w:val="16"/>
    </w:rPr>
  </w:style>
  <w:style w:type="paragraph" w:customStyle="1" w:styleId="xl130">
    <w:name w:val="xl130"/>
    <w:basedOn w:val="a0"/>
    <w:rsid w:val="003B6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31">
    <w:name w:val="xl131"/>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2">
    <w:name w:val="xl132"/>
    <w:basedOn w:val="a0"/>
    <w:rsid w:val="003B624E"/>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pPr>
    <w:rPr>
      <w:sz w:val="16"/>
      <w:szCs w:val="16"/>
    </w:rPr>
  </w:style>
  <w:style w:type="paragraph" w:customStyle="1" w:styleId="xl133">
    <w:name w:val="xl133"/>
    <w:basedOn w:val="a0"/>
    <w:rsid w:val="003B624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right"/>
      <w:textAlignment w:val="center"/>
    </w:pPr>
    <w:rPr>
      <w:color w:val="000000"/>
      <w:sz w:val="16"/>
      <w:szCs w:val="16"/>
    </w:rPr>
  </w:style>
  <w:style w:type="paragraph" w:customStyle="1" w:styleId="xl134">
    <w:name w:val="xl134"/>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35">
    <w:name w:val="xl135"/>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6">
    <w:name w:val="xl136"/>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7">
    <w:name w:val="xl137"/>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138">
    <w:name w:val="xl138"/>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39">
    <w:name w:val="xl139"/>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0">
    <w:name w:val="xl140"/>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1">
    <w:name w:val="xl141"/>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2">
    <w:name w:val="xl142"/>
    <w:basedOn w:val="a0"/>
    <w:rsid w:val="003B62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3">
    <w:name w:val="xl143"/>
    <w:basedOn w:val="a0"/>
    <w:rsid w:val="003B62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4">
    <w:name w:val="xl144"/>
    <w:basedOn w:val="a0"/>
    <w:rsid w:val="003B624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5">
    <w:name w:val="xl145"/>
    <w:basedOn w:val="a0"/>
    <w:rsid w:val="003B624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6">
    <w:name w:val="xl146"/>
    <w:basedOn w:val="a0"/>
    <w:rsid w:val="003B62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7">
    <w:name w:val="xl147"/>
    <w:basedOn w:val="a0"/>
    <w:rsid w:val="003B624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8">
    <w:name w:val="xl148"/>
    <w:basedOn w:val="a0"/>
    <w:rsid w:val="003B62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xl149">
    <w:name w:val="xl149"/>
    <w:basedOn w:val="a0"/>
    <w:rsid w:val="003B624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150">
    <w:name w:val="xl150"/>
    <w:basedOn w:val="a0"/>
    <w:rsid w:val="003B624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16"/>
      <w:szCs w:val="16"/>
    </w:rPr>
  </w:style>
  <w:style w:type="paragraph" w:customStyle="1" w:styleId="xl151">
    <w:name w:val="xl151"/>
    <w:basedOn w:val="a0"/>
    <w:rsid w:val="003B62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rPr>
  </w:style>
  <w:style w:type="paragraph" w:customStyle="1" w:styleId="m896480475627446921gmail-40">
    <w:name w:val="m_896480475627446921gmail-40"/>
    <w:basedOn w:val="a0"/>
    <w:rsid w:val="003B624E"/>
    <w:pPr>
      <w:spacing w:before="100" w:beforeAutospacing="1" w:after="100" w:afterAutospacing="1"/>
    </w:pPr>
  </w:style>
  <w:style w:type="paragraph" w:styleId="2d">
    <w:name w:val="Body Text Indent 2"/>
    <w:basedOn w:val="a0"/>
    <w:link w:val="2e"/>
    <w:rsid w:val="003B624E"/>
    <w:pPr>
      <w:spacing w:after="120" w:line="480" w:lineRule="auto"/>
      <w:ind w:left="283"/>
    </w:pPr>
  </w:style>
  <w:style w:type="character" w:customStyle="1" w:styleId="2e">
    <w:name w:val="Основний текст з відступом 2 Знак"/>
    <w:link w:val="2d"/>
    <w:rsid w:val="003B624E"/>
    <w:rPr>
      <w:sz w:val="24"/>
      <w:szCs w:val="24"/>
      <w:lang w:val="ru-RU" w:eastAsia="ru-RU"/>
    </w:rPr>
  </w:style>
  <w:style w:type="paragraph" w:customStyle="1" w:styleId="xl152">
    <w:name w:val="xl152"/>
    <w:basedOn w:val="a0"/>
    <w:rsid w:val="003B624E"/>
    <w:pPr>
      <w:pBdr>
        <w:top w:val="single" w:sz="4" w:space="0" w:color="auto"/>
        <w:left w:val="single" w:sz="4" w:space="0" w:color="auto"/>
        <w:bottom w:val="single" w:sz="4" w:space="0" w:color="auto"/>
      </w:pBdr>
      <w:spacing w:before="100" w:beforeAutospacing="1" w:after="100" w:afterAutospacing="1"/>
    </w:pPr>
    <w:rPr>
      <w:sz w:val="18"/>
      <w:szCs w:val="18"/>
      <w:lang w:val="uk-UA" w:eastAsia="uk-UA"/>
    </w:rPr>
  </w:style>
  <w:style w:type="paragraph" w:customStyle="1" w:styleId="xl153">
    <w:name w:val="xl153"/>
    <w:basedOn w:val="a0"/>
    <w:rsid w:val="003B624E"/>
    <w:pPr>
      <w:pBdr>
        <w:top w:val="single" w:sz="4" w:space="0" w:color="auto"/>
        <w:bottom w:val="single" w:sz="4" w:space="0" w:color="auto"/>
      </w:pBdr>
      <w:spacing w:before="100" w:beforeAutospacing="1" w:after="100" w:afterAutospacing="1"/>
    </w:pPr>
    <w:rPr>
      <w:sz w:val="18"/>
      <w:szCs w:val="18"/>
      <w:lang w:val="uk-UA" w:eastAsia="uk-UA"/>
    </w:rPr>
  </w:style>
  <w:style w:type="paragraph" w:customStyle="1" w:styleId="xl154">
    <w:name w:val="xl154"/>
    <w:basedOn w:val="a0"/>
    <w:rsid w:val="003B624E"/>
    <w:pPr>
      <w:pBdr>
        <w:top w:val="single" w:sz="4" w:space="0" w:color="auto"/>
        <w:bottom w:val="single" w:sz="4" w:space="0" w:color="auto"/>
        <w:right w:val="single" w:sz="4" w:space="0" w:color="auto"/>
      </w:pBdr>
      <w:spacing w:before="100" w:beforeAutospacing="1" w:after="100" w:afterAutospacing="1"/>
    </w:pPr>
    <w:rPr>
      <w:sz w:val="18"/>
      <w:szCs w:val="18"/>
      <w:lang w:val="uk-UA" w:eastAsia="uk-UA"/>
    </w:rPr>
  </w:style>
  <w:style w:type="paragraph" w:customStyle="1" w:styleId="xl155">
    <w:name w:val="xl155"/>
    <w:basedOn w:val="a0"/>
    <w:rsid w:val="003B624E"/>
    <w:pPr>
      <w:pBdr>
        <w:top w:val="single" w:sz="4" w:space="0" w:color="auto"/>
        <w:left w:val="single" w:sz="4" w:space="0" w:color="auto"/>
        <w:bottom w:val="single" w:sz="4" w:space="0" w:color="auto"/>
      </w:pBdr>
      <w:spacing w:before="100" w:beforeAutospacing="1" w:after="100" w:afterAutospacing="1"/>
    </w:pPr>
    <w:rPr>
      <w:sz w:val="20"/>
      <w:szCs w:val="20"/>
      <w:lang w:val="uk-UA" w:eastAsia="uk-UA"/>
    </w:rPr>
  </w:style>
  <w:style w:type="paragraph" w:customStyle="1" w:styleId="xl156">
    <w:name w:val="xl156"/>
    <w:basedOn w:val="a0"/>
    <w:rsid w:val="003B624E"/>
    <w:pPr>
      <w:pBdr>
        <w:top w:val="single" w:sz="4" w:space="0" w:color="auto"/>
        <w:bottom w:val="single" w:sz="4" w:space="0" w:color="auto"/>
      </w:pBdr>
      <w:spacing w:before="100" w:beforeAutospacing="1" w:after="100" w:afterAutospacing="1"/>
    </w:pPr>
    <w:rPr>
      <w:sz w:val="20"/>
      <w:szCs w:val="20"/>
      <w:lang w:val="uk-UA" w:eastAsia="uk-UA"/>
    </w:rPr>
  </w:style>
  <w:style w:type="paragraph" w:customStyle="1" w:styleId="xl157">
    <w:name w:val="xl157"/>
    <w:basedOn w:val="a0"/>
    <w:rsid w:val="003B624E"/>
    <w:pPr>
      <w:pBdr>
        <w:top w:val="single" w:sz="4" w:space="0" w:color="auto"/>
        <w:bottom w:val="single" w:sz="4" w:space="0" w:color="auto"/>
        <w:right w:val="single" w:sz="4" w:space="0" w:color="auto"/>
      </w:pBdr>
      <w:spacing w:before="100" w:beforeAutospacing="1" w:after="100" w:afterAutospacing="1"/>
    </w:pPr>
    <w:rPr>
      <w:sz w:val="20"/>
      <w:szCs w:val="20"/>
      <w:lang w:val="uk-UA" w:eastAsia="uk-UA"/>
    </w:rPr>
  </w:style>
  <w:style w:type="paragraph" w:customStyle="1" w:styleId="xl158">
    <w:name w:val="xl158"/>
    <w:basedOn w:val="a0"/>
    <w:rsid w:val="003B624E"/>
    <w:pPr>
      <w:pBdr>
        <w:top w:val="single" w:sz="4" w:space="0" w:color="auto"/>
        <w:left w:val="single" w:sz="4" w:space="0" w:color="auto"/>
        <w:bottom w:val="single" w:sz="4" w:space="0" w:color="auto"/>
      </w:pBdr>
      <w:spacing w:before="100" w:beforeAutospacing="1" w:after="100" w:afterAutospacing="1"/>
    </w:pPr>
    <w:rPr>
      <w:lang w:val="uk-UA" w:eastAsia="uk-UA"/>
    </w:rPr>
  </w:style>
  <w:style w:type="paragraph" w:customStyle="1" w:styleId="xl159">
    <w:name w:val="xl159"/>
    <w:basedOn w:val="a0"/>
    <w:rsid w:val="003B624E"/>
    <w:pPr>
      <w:pBdr>
        <w:top w:val="single" w:sz="4" w:space="0" w:color="auto"/>
        <w:bottom w:val="single" w:sz="4" w:space="0" w:color="auto"/>
      </w:pBdr>
      <w:spacing w:before="100" w:beforeAutospacing="1" w:after="100" w:afterAutospacing="1"/>
    </w:pPr>
    <w:rPr>
      <w:lang w:val="uk-UA" w:eastAsia="uk-UA"/>
    </w:rPr>
  </w:style>
  <w:style w:type="paragraph" w:customStyle="1" w:styleId="xl160">
    <w:name w:val="xl160"/>
    <w:basedOn w:val="a0"/>
    <w:rsid w:val="003B624E"/>
    <w:pPr>
      <w:pBdr>
        <w:top w:val="single" w:sz="4" w:space="0" w:color="auto"/>
        <w:bottom w:val="single" w:sz="4" w:space="0" w:color="auto"/>
        <w:right w:val="single" w:sz="4" w:space="0" w:color="auto"/>
      </w:pBdr>
      <w:spacing w:before="100" w:beforeAutospacing="1" w:after="100" w:afterAutospacing="1"/>
    </w:pPr>
    <w:rPr>
      <w:lang w:val="uk-UA" w:eastAsia="uk-UA"/>
    </w:rPr>
  </w:style>
  <w:style w:type="paragraph" w:customStyle="1" w:styleId="xl161">
    <w:name w:val="xl161"/>
    <w:basedOn w:val="a0"/>
    <w:rsid w:val="003B624E"/>
    <w:pPr>
      <w:pBdr>
        <w:top w:val="single" w:sz="4" w:space="0" w:color="auto"/>
        <w:left w:val="single" w:sz="4" w:space="0" w:color="auto"/>
        <w:bottom w:val="single" w:sz="4" w:space="0" w:color="auto"/>
      </w:pBdr>
      <w:shd w:val="clear" w:color="000000" w:fill="FFFFFF"/>
      <w:spacing w:before="100" w:beforeAutospacing="1" w:after="100" w:afterAutospacing="1"/>
      <w:jc w:val="center"/>
    </w:pPr>
    <w:rPr>
      <w:lang w:val="uk-UA" w:eastAsia="uk-UA"/>
    </w:rPr>
  </w:style>
  <w:style w:type="paragraph" w:customStyle="1" w:styleId="xl162">
    <w:name w:val="xl162"/>
    <w:basedOn w:val="a0"/>
    <w:rsid w:val="003B624E"/>
    <w:pPr>
      <w:pBdr>
        <w:top w:val="single" w:sz="4" w:space="0" w:color="auto"/>
        <w:bottom w:val="single" w:sz="4" w:space="0" w:color="auto"/>
      </w:pBdr>
      <w:shd w:val="clear" w:color="000000" w:fill="FFFFFF"/>
      <w:spacing w:before="100" w:beforeAutospacing="1" w:after="100" w:afterAutospacing="1"/>
      <w:jc w:val="center"/>
    </w:pPr>
    <w:rPr>
      <w:lang w:val="uk-UA" w:eastAsia="uk-UA"/>
    </w:rPr>
  </w:style>
  <w:style w:type="paragraph" w:customStyle="1" w:styleId="xl163">
    <w:name w:val="xl163"/>
    <w:basedOn w:val="a0"/>
    <w:rsid w:val="003B624E"/>
    <w:pPr>
      <w:pBdr>
        <w:top w:val="single" w:sz="4" w:space="0" w:color="auto"/>
        <w:bottom w:val="single" w:sz="4" w:space="0" w:color="auto"/>
        <w:right w:val="single" w:sz="4" w:space="0" w:color="auto"/>
      </w:pBdr>
      <w:shd w:val="clear" w:color="000000" w:fill="FFFFFF"/>
      <w:spacing w:before="100" w:beforeAutospacing="1" w:after="100" w:afterAutospacing="1"/>
      <w:jc w:val="center"/>
    </w:pPr>
    <w:rPr>
      <w:lang w:val="uk-UA" w:eastAsia="uk-UA"/>
    </w:rPr>
  </w:style>
  <w:style w:type="paragraph" w:customStyle="1" w:styleId="normalparagraphstyle">
    <w:name w:val="normalparagraphstyle"/>
    <w:basedOn w:val="a0"/>
    <w:rsid w:val="003B624E"/>
    <w:pPr>
      <w:spacing w:before="100" w:beforeAutospacing="1" w:after="100" w:afterAutospacing="1"/>
    </w:pPr>
    <w:rPr>
      <w:lang w:val="uk-UA" w:eastAsia="uk-UA"/>
    </w:rPr>
  </w:style>
  <w:style w:type="numbering" w:customStyle="1" w:styleId="WWNum71">
    <w:name w:val="WWNum71"/>
    <w:basedOn w:val="a3"/>
    <w:rsid w:val="003B624E"/>
    <w:pPr>
      <w:numPr>
        <w:numId w:val="2"/>
      </w:numPr>
    </w:pPr>
  </w:style>
  <w:style w:type="character" w:styleId="aff6">
    <w:name w:val="Strong"/>
    <w:uiPriority w:val="22"/>
    <w:qFormat/>
    <w:rsid w:val="003B624E"/>
    <w:rPr>
      <w:b/>
      <w:bCs/>
    </w:rPr>
  </w:style>
  <w:style w:type="paragraph" w:customStyle="1" w:styleId="xl164">
    <w:name w:val="xl164"/>
    <w:basedOn w:val="a0"/>
    <w:rsid w:val="003B624E"/>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val="uk-UA" w:eastAsia="uk-UA"/>
    </w:rPr>
  </w:style>
  <w:style w:type="paragraph" w:customStyle="1" w:styleId="xl165">
    <w:name w:val="xl165"/>
    <w:basedOn w:val="a0"/>
    <w:rsid w:val="003B624E"/>
    <w:pPr>
      <w:pBdr>
        <w:top w:val="single" w:sz="8" w:space="0" w:color="auto"/>
        <w:left w:val="single" w:sz="4" w:space="0" w:color="auto"/>
      </w:pBdr>
      <w:spacing w:before="100" w:beforeAutospacing="1" w:after="100" w:afterAutospacing="1"/>
      <w:jc w:val="center"/>
      <w:textAlignment w:val="center"/>
    </w:pPr>
    <w:rPr>
      <w:sz w:val="16"/>
      <w:szCs w:val="16"/>
      <w:lang w:val="uk-UA" w:eastAsia="uk-UA"/>
    </w:rPr>
  </w:style>
  <w:style w:type="paragraph" w:customStyle="1" w:styleId="xl166">
    <w:name w:val="xl166"/>
    <w:basedOn w:val="a0"/>
    <w:rsid w:val="003B624E"/>
    <w:pPr>
      <w:pBdr>
        <w:top w:val="single" w:sz="8" w:space="0" w:color="auto"/>
        <w:left w:val="single" w:sz="4" w:space="0" w:color="auto"/>
        <w:right w:val="single" w:sz="4" w:space="0" w:color="auto"/>
      </w:pBdr>
      <w:spacing w:before="100" w:beforeAutospacing="1" w:after="100" w:afterAutospacing="1"/>
      <w:jc w:val="center"/>
      <w:textAlignment w:val="center"/>
    </w:pPr>
    <w:rPr>
      <w:sz w:val="16"/>
      <w:szCs w:val="16"/>
      <w:lang w:val="uk-UA" w:eastAsia="uk-UA"/>
    </w:rPr>
  </w:style>
  <w:style w:type="paragraph" w:customStyle="1" w:styleId="xl167">
    <w:name w:val="xl167"/>
    <w:basedOn w:val="a0"/>
    <w:rsid w:val="003B624E"/>
    <w:pPr>
      <w:pBdr>
        <w:top w:val="single" w:sz="8" w:space="0" w:color="auto"/>
        <w:right w:val="single" w:sz="4" w:space="0" w:color="auto"/>
      </w:pBdr>
      <w:spacing w:before="100" w:beforeAutospacing="1" w:after="100" w:afterAutospacing="1"/>
      <w:jc w:val="center"/>
      <w:textAlignment w:val="center"/>
    </w:pPr>
    <w:rPr>
      <w:sz w:val="16"/>
      <w:szCs w:val="16"/>
      <w:lang w:val="uk-UA" w:eastAsia="uk-UA"/>
    </w:rPr>
  </w:style>
  <w:style w:type="paragraph" w:customStyle="1" w:styleId="xl168">
    <w:name w:val="xl168"/>
    <w:basedOn w:val="a0"/>
    <w:rsid w:val="003B6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uk-UA" w:eastAsia="uk-UA"/>
    </w:rPr>
  </w:style>
  <w:style w:type="paragraph" w:customStyle="1" w:styleId="xl169">
    <w:name w:val="xl169"/>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lang w:val="uk-UA" w:eastAsia="uk-UA"/>
    </w:rPr>
  </w:style>
  <w:style w:type="paragraph" w:customStyle="1" w:styleId="xl170">
    <w:name w:val="xl170"/>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lang w:val="uk-UA" w:eastAsia="uk-UA"/>
    </w:rPr>
  </w:style>
  <w:style w:type="paragraph" w:customStyle="1" w:styleId="xl171">
    <w:name w:val="xl171"/>
    <w:basedOn w:val="a0"/>
    <w:rsid w:val="003B6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uk-UA" w:eastAsia="uk-UA"/>
    </w:rPr>
  </w:style>
  <w:style w:type="paragraph" w:customStyle="1" w:styleId="xl172">
    <w:name w:val="xl172"/>
    <w:basedOn w:val="a0"/>
    <w:rsid w:val="003B624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pPr>
    <w:rPr>
      <w:sz w:val="16"/>
      <w:szCs w:val="16"/>
      <w:lang w:val="uk-UA" w:eastAsia="uk-UA"/>
    </w:rPr>
  </w:style>
  <w:style w:type="paragraph" w:customStyle="1" w:styleId="xl173">
    <w:name w:val="xl173"/>
    <w:basedOn w:val="a0"/>
    <w:rsid w:val="003B624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sz w:val="16"/>
      <w:szCs w:val="16"/>
      <w:lang w:val="uk-UA" w:eastAsia="uk-UA"/>
    </w:rPr>
  </w:style>
  <w:style w:type="paragraph" w:customStyle="1" w:styleId="xl174">
    <w:name w:val="xl174"/>
    <w:basedOn w:val="a0"/>
    <w:rsid w:val="003B624E"/>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lang w:val="uk-UA" w:eastAsia="uk-UA"/>
    </w:rPr>
  </w:style>
  <w:style w:type="paragraph" w:customStyle="1" w:styleId="xl175">
    <w:name w:val="xl175"/>
    <w:basedOn w:val="a0"/>
    <w:rsid w:val="003B6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sz w:val="16"/>
      <w:szCs w:val="16"/>
      <w:lang w:val="uk-UA" w:eastAsia="uk-UA"/>
    </w:rPr>
  </w:style>
  <w:style w:type="paragraph" w:customStyle="1" w:styleId="xl176">
    <w:name w:val="xl176"/>
    <w:basedOn w:val="a0"/>
    <w:rsid w:val="003B6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sz w:val="16"/>
      <w:szCs w:val="16"/>
      <w:lang w:val="uk-UA" w:eastAsia="uk-UA"/>
    </w:rPr>
  </w:style>
  <w:style w:type="paragraph" w:customStyle="1" w:styleId="xl177">
    <w:name w:val="xl177"/>
    <w:basedOn w:val="a0"/>
    <w:rsid w:val="003B6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16"/>
      <w:szCs w:val="16"/>
      <w:lang w:val="uk-UA" w:eastAsia="uk-UA"/>
    </w:rPr>
  </w:style>
  <w:style w:type="paragraph" w:customStyle="1" w:styleId="xl178">
    <w:name w:val="xl178"/>
    <w:basedOn w:val="a0"/>
    <w:rsid w:val="003B6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6"/>
      <w:szCs w:val="16"/>
      <w:lang w:val="uk-UA" w:eastAsia="uk-UA"/>
    </w:rPr>
  </w:style>
  <w:style w:type="paragraph" w:customStyle="1" w:styleId="xl179">
    <w:name w:val="xl179"/>
    <w:basedOn w:val="a0"/>
    <w:rsid w:val="003B6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FF0000"/>
      <w:sz w:val="16"/>
      <w:szCs w:val="16"/>
      <w:lang w:val="uk-UA" w:eastAsia="uk-UA"/>
    </w:rPr>
  </w:style>
  <w:style w:type="paragraph" w:customStyle="1" w:styleId="xl180">
    <w:name w:val="xl180"/>
    <w:basedOn w:val="a0"/>
    <w:rsid w:val="003B624E"/>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FF0000"/>
      <w:sz w:val="16"/>
      <w:szCs w:val="16"/>
      <w:lang w:val="uk-UA" w:eastAsia="uk-UA"/>
    </w:rPr>
  </w:style>
  <w:style w:type="paragraph" w:customStyle="1" w:styleId="xl181">
    <w:name w:val="xl181"/>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uk-UA" w:eastAsia="uk-UA"/>
    </w:rPr>
  </w:style>
  <w:style w:type="paragraph" w:customStyle="1" w:styleId="xl182">
    <w:name w:val="xl182"/>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uk-UA" w:eastAsia="uk-UA"/>
    </w:rPr>
  </w:style>
  <w:style w:type="paragraph" w:customStyle="1" w:styleId="xl183">
    <w:name w:val="xl183"/>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uk-UA" w:eastAsia="uk-UA"/>
    </w:rPr>
  </w:style>
  <w:style w:type="paragraph" w:customStyle="1" w:styleId="xl184">
    <w:name w:val="xl184"/>
    <w:basedOn w:val="a0"/>
    <w:rsid w:val="003B624E"/>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uk-UA" w:eastAsia="uk-UA"/>
    </w:rPr>
  </w:style>
  <w:style w:type="paragraph" w:customStyle="1" w:styleId="xl185">
    <w:name w:val="xl185"/>
    <w:basedOn w:val="a0"/>
    <w:rsid w:val="003B624E"/>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lang w:val="uk-UA" w:eastAsia="uk-UA"/>
    </w:rPr>
  </w:style>
  <w:style w:type="paragraph" w:customStyle="1" w:styleId="xl186">
    <w:name w:val="xl186"/>
    <w:basedOn w:val="a0"/>
    <w:rsid w:val="003B624E"/>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sz w:val="16"/>
      <w:szCs w:val="16"/>
      <w:lang w:val="uk-UA" w:eastAsia="uk-UA"/>
    </w:rPr>
  </w:style>
  <w:style w:type="paragraph" w:customStyle="1" w:styleId="xl187">
    <w:name w:val="xl187"/>
    <w:basedOn w:val="a0"/>
    <w:rsid w:val="003B624E"/>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b/>
      <w:bCs/>
      <w:sz w:val="16"/>
      <w:szCs w:val="16"/>
      <w:lang w:val="uk-UA" w:eastAsia="uk-UA"/>
    </w:rPr>
  </w:style>
  <w:style w:type="paragraph" w:customStyle="1" w:styleId="xl188">
    <w:name w:val="xl188"/>
    <w:basedOn w:val="a0"/>
    <w:rsid w:val="003B624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uk-UA" w:eastAsia="uk-UA"/>
    </w:rPr>
  </w:style>
  <w:style w:type="paragraph" w:customStyle="1" w:styleId="xl189">
    <w:name w:val="xl189"/>
    <w:basedOn w:val="a0"/>
    <w:rsid w:val="003B62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val="uk-UA" w:eastAsia="uk-UA"/>
    </w:rPr>
  </w:style>
  <w:style w:type="paragraph" w:customStyle="1" w:styleId="xl190">
    <w:name w:val="xl190"/>
    <w:basedOn w:val="a0"/>
    <w:rsid w:val="003B624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uk-UA" w:eastAsia="uk-UA"/>
    </w:rPr>
  </w:style>
  <w:style w:type="paragraph" w:customStyle="1" w:styleId="xl191">
    <w:name w:val="xl191"/>
    <w:basedOn w:val="a0"/>
    <w:rsid w:val="003B62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val="uk-UA" w:eastAsia="uk-UA"/>
    </w:rPr>
  </w:style>
  <w:style w:type="paragraph" w:customStyle="1" w:styleId="xl192">
    <w:name w:val="xl192"/>
    <w:basedOn w:val="a0"/>
    <w:rsid w:val="003B624E"/>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lang w:val="uk-UA" w:eastAsia="uk-UA"/>
    </w:rPr>
  </w:style>
  <w:style w:type="paragraph" w:customStyle="1" w:styleId="xl193">
    <w:name w:val="xl193"/>
    <w:basedOn w:val="a0"/>
    <w:rsid w:val="003B624E"/>
    <w:pPr>
      <w:pBdr>
        <w:top w:val="single" w:sz="8" w:space="0" w:color="auto"/>
        <w:right w:val="single" w:sz="4" w:space="0" w:color="auto"/>
      </w:pBdr>
      <w:spacing w:before="100" w:beforeAutospacing="1" w:after="100" w:afterAutospacing="1"/>
      <w:jc w:val="center"/>
      <w:textAlignment w:val="center"/>
    </w:pPr>
    <w:rPr>
      <w:sz w:val="16"/>
      <w:szCs w:val="16"/>
      <w:lang w:val="uk-UA" w:eastAsia="uk-UA"/>
    </w:rPr>
  </w:style>
  <w:style w:type="paragraph" w:customStyle="1" w:styleId="xl194">
    <w:name w:val="xl194"/>
    <w:basedOn w:val="a0"/>
    <w:rsid w:val="003B624E"/>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16"/>
      <w:szCs w:val="16"/>
      <w:lang w:val="uk-UA" w:eastAsia="uk-UA"/>
    </w:rPr>
  </w:style>
  <w:style w:type="paragraph" w:customStyle="1" w:styleId="xl195">
    <w:name w:val="xl195"/>
    <w:basedOn w:val="a0"/>
    <w:rsid w:val="003B624E"/>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sz w:val="16"/>
      <w:szCs w:val="16"/>
      <w:lang w:val="uk-UA" w:eastAsia="uk-UA"/>
    </w:rPr>
  </w:style>
  <w:style w:type="paragraph" w:customStyle="1" w:styleId="xl63">
    <w:name w:val="xl63"/>
    <w:basedOn w:val="a0"/>
    <w:rsid w:val="00DC36A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uk-UA" w:eastAsia="uk-UA"/>
    </w:rPr>
  </w:style>
  <w:style w:type="numbering" w:customStyle="1" w:styleId="1a">
    <w:name w:val="Нет списка1"/>
    <w:next w:val="a3"/>
    <w:uiPriority w:val="99"/>
    <w:semiHidden/>
    <w:unhideWhenUsed/>
    <w:rsid w:val="00F6310B"/>
  </w:style>
  <w:style w:type="paragraph" w:customStyle="1" w:styleId="xl196">
    <w:name w:val="xl196"/>
    <w:basedOn w:val="a0"/>
    <w:rsid w:val="007F32F6"/>
    <w:pPr>
      <w:pBdr>
        <w:bottom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197">
    <w:name w:val="xl197"/>
    <w:basedOn w:val="a0"/>
    <w:rsid w:val="007F32F6"/>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198">
    <w:name w:val="xl198"/>
    <w:basedOn w:val="a0"/>
    <w:rsid w:val="007F32F6"/>
    <w:pPr>
      <w:pBdr>
        <w:left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199">
    <w:name w:val="xl199"/>
    <w:basedOn w:val="a0"/>
    <w:rsid w:val="007F32F6"/>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lang w:val="uk-UA" w:eastAsia="uk-UA"/>
    </w:rPr>
  </w:style>
  <w:style w:type="paragraph" w:customStyle="1" w:styleId="xl200">
    <w:name w:val="xl200"/>
    <w:basedOn w:val="a0"/>
    <w:rsid w:val="007F32F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lang w:val="uk-UA" w:eastAsia="uk-UA"/>
    </w:rPr>
  </w:style>
  <w:style w:type="paragraph" w:customStyle="1" w:styleId="xl201">
    <w:name w:val="xl201"/>
    <w:basedOn w:val="a0"/>
    <w:rsid w:val="007F32F6"/>
    <w:pPr>
      <w:pBdr>
        <w:top w:val="single" w:sz="4" w:space="0" w:color="auto"/>
        <w:left w:val="single" w:sz="4" w:space="0" w:color="auto"/>
        <w:right w:val="single" w:sz="4" w:space="0" w:color="auto"/>
      </w:pBdr>
      <w:shd w:val="clear" w:color="000000" w:fill="FFFF00"/>
      <w:spacing w:before="100" w:beforeAutospacing="1" w:after="100" w:afterAutospacing="1"/>
      <w:jc w:val="center"/>
      <w:textAlignment w:val="center"/>
    </w:pPr>
    <w:rPr>
      <w:lang w:val="uk-UA" w:eastAsia="uk-UA"/>
    </w:rPr>
  </w:style>
  <w:style w:type="paragraph" w:customStyle="1" w:styleId="xl202">
    <w:name w:val="xl202"/>
    <w:basedOn w:val="a0"/>
    <w:rsid w:val="007F32F6"/>
    <w:pPr>
      <w:pBdr>
        <w:left w:val="single" w:sz="4" w:space="0" w:color="auto"/>
        <w:right w:val="single" w:sz="4" w:space="0" w:color="auto"/>
      </w:pBdr>
      <w:shd w:val="clear" w:color="000000" w:fill="FFFF00"/>
      <w:spacing w:before="100" w:beforeAutospacing="1" w:after="100" w:afterAutospacing="1"/>
      <w:jc w:val="center"/>
      <w:textAlignment w:val="center"/>
    </w:pPr>
    <w:rPr>
      <w:lang w:val="uk-UA" w:eastAsia="uk-UA"/>
    </w:rPr>
  </w:style>
  <w:style w:type="paragraph" w:customStyle="1" w:styleId="xl203">
    <w:name w:val="xl203"/>
    <w:basedOn w:val="a0"/>
    <w:rsid w:val="007F32F6"/>
    <w:pPr>
      <w:pBdr>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lang w:val="uk-UA" w:eastAsia="uk-UA"/>
    </w:rPr>
  </w:style>
  <w:style w:type="paragraph" w:styleId="z-">
    <w:name w:val="HTML Top of Form"/>
    <w:basedOn w:val="a0"/>
    <w:next w:val="a0"/>
    <w:link w:val="z-0"/>
    <w:hidden/>
    <w:uiPriority w:val="99"/>
    <w:unhideWhenUsed/>
    <w:rsid w:val="007F32F6"/>
    <w:pPr>
      <w:pBdr>
        <w:bottom w:val="single" w:sz="6" w:space="1" w:color="auto"/>
      </w:pBdr>
      <w:jc w:val="center"/>
    </w:pPr>
    <w:rPr>
      <w:rFonts w:ascii="Arial" w:hAnsi="Arial" w:cs="Arial"/>
      <w:vanish/>
      <w:sz w:val="16"/>
      <w:szCs w:val="16"/>
      <w:lang w:val="uk-UA" w:eastAsia="uk-UA"/>
    </w:rPr>
  </w:style>
  <w:style w:type="character" w:customStyle="1" w:styleId="z-0">
    <w:name w:val="z-Початок форми Знак"/>
    <w:link w:val="z-"/>
    <w:uiPriority w:val="99"/>
    <w:rsid w:val="007F32F6"/>
    <w:rPr>
      <w:rFonts w:ascii="Arial" w:hAnsi="Arial" w:cs="Arial"/>
      <w:vanish/>
      <w:sz w:val="16"/>
      <w:szCs w:val="16"/>
    </w:rPr>
  </w:style>
  <w:style w:type="paragraph" w:styleId="z-1">
    <w:name w:val="HTML Bottom of Form"/>
    <w:basedOn w:val="a0"/>
    <w:next w:val="a0"/>
    <w:link w:val="z-2"/>
    <w:hidden/>
    <w:uiPriority w:val="99"/>
    <w:unhideWhenUsed/>
    <w:rsid w:val="007F32F6"/>
    <w:pPr>
      <w:pBdr>
        <w:top w:val="single" w:sz="6" w:space="1" w:color="auto"/>
      </w:pBdr>
      <w:jc w:val="center"/>
    </w:pPr>
    <w:rPr>
      <w:rFonts w:ascii="Arial" w:hAnsi="Arial" w:cs="Arial"/>
      <w:vanish/>
      <w:sz w:val="16"/>
      <w:szCs w:val="16"/>
      <w:lang w:val="uk-UA" w:eastAsia="uk-UA"/>
    </w:rPr>
  </w:style>
  <w:style w:type="character" w:customStyle="1" w:styleId="z-2">
    <w:name w:val="z-Кінець форми Знак"/>
    <w:link w:val="z-1"/>
    <w:uiPriority w:val="99"/>
    <w:rsid w:val="007F32F6"/>
    <w:rPr>
      <w:rFonts w:ascii="Arial" w:hAnsi="Arial" w:cs="Arial"/>
      <w:vanish/>
      <w:sz w:val="16"/>
      <w:szCs w:val="16"/>
    </w:rPr>
  </w:style>
  <w:style w:type="paragraph" w:customStyle="1" w:styleId="xl78">
    <w:name w:val="xl78"/>
    <w:basedOn w:val="a0"/>
    <w:rsid w:val="00EB0A45"/>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b/>
      <w:bCs/>
      <w:lang w:val="uk-UA" w:eastAsia="uk-UA"/>
    </w:rPr>
  </w:style>
  <w:style w:type="paragraph" w:customStyle="1" w:styleId="xl79">
    <w:name w:val="xl79"/>
    <w:basedOn w:val="a0"/>
    <w:rsid w:val="00EB0A45"/>
    <w:pPr>
      <w:pBdr>
        <w:top w:val="single" w:sz="4" w:space="0" w:color="auto"/>
        <w:left w:val="single" w:sz="4" w:space="0" w:color="auto"/>
        <w:bottom w:val="single" w:sz="4" w:space="0" w:color="auto"/>
        <w:right w:val="single" w:sz="4" w:space="0" w:color="auto"/>
      </w:pBdr>
      <w:shd w:val="pct12" w:color="C0C0C0" w:fill="auto"/>
      <w:spacing w:before="100" w:beforeAutospacing="1" w:after="100" w:afterAutospacing="1"/>
      <w:jc w:val="center"/>
      <w:textAlignment w:val="center"/>
    </w:pPr>
    <w:rPr>
      <w:lang w:val="uk-UA" w:eastAsia="uk-UA"/>
    </w:rPr>
  </w:style>
  <w:style w:type="paragraph" w:customStyle="1" w:styleId="xl80">
    <w:name w:val="xl80"/>
    <w:basedOn w:val="a0"/>
    <w:rsid w:val="00EB0A45"/>
    <w:pPr>
      <w:pBdr>
        <w:top w:val="single" w:sz="4" w:space="0" w:color="auto"/>
        <w:left w:val="single" w:sz="4" w:space="0" w:color="auto"/>
        <w:bottom w:val="single" w:sz="4" w:space="0" w:color="auto"/>
        <w:right w:val="single" w:sz="4" w:space="0" w:color="auto"/>
      </w:pBdr>
      <w:shd w:val="pct12" w:color="C0C0C0" w:fill="auto"/>
      <w:spacing w:before="100" w:beforeAutospacing="1" w:after="100" w:afterAutospacing="1"/>
      <w:jc w:val="both"/>
      <w:textAlignment w:val="center"/>
    </w:pPr>
    <w:rPr>
      <w:lang w:val="uk-UA" w:eastAsia="uk-UA"/>
    </w:rPr>
  </w:style>
  <w:style w:type="paragraph" w:customStyle="1" w:styleId="xl81">
    <w:name w:val="xl81"/>
    <w:basedOn w:val="a0"/>
    <w:rsid w:val="00EB0A45"/>
    <w:pPr>
      <w:pBdr>
        <w:top w:val="single" w:sz="4" w:space="0" w:color="auto"/>
        <w:left w:val="single" w:sz="4" w:space="0" w:color="auto"/>
        <w:bottom w:val="single" w:sz="4" w:space="0" w:color="auto"/>
        <w:right w:val="single" w:sz="4" w:space="0" w:color="auto"/>
      </w:pBdr>
      <w:shd w:val="pct12" w:color="C0C0C0" w:fill="auto"/>
      <w:spacing w:before="100" w:beforeAutospacing="1" w:after="100" w:afterAutospacing="1"/>
      <w:jc w:val="right"/>
      <w:textAlignment w:val="center"/>
    </w:pPr>
    <w:rPr>
      <w:lang w:val="uk-UA" w:eastAsia="uk-UA"/>
    </w:rPr>
  </w:style>
  <w:style w:type="paragraph" w:customStyle="1" w:styleId="xl82">
    <w:name w:val="xl82"/>
    <w:basedOn w:val="a0"/>
    <w:rsid w:val="00EB0A45"/>
    <w:pPr>
      <w:pBdr>
        <w:top w:val="single" w:sz="4" w:space="0" w:color="auto"/>
        <w:left w:val="single" w:sz="4" w:space="0" w:color="auto"/>
        <w:bottom w:val="single" w:sz="4" w:space="0" w:color="auto"/>
        <w:right w:val="single" w:sz="4" w:space="0" w:color="auto"/>
      </w:pBdr>
      <w:shd w:val="pct12" w:color="C0C0C0" w:fill="auto"/>
      <w:spacing w:before="100" w:beforeAutospacing="1" w:after="100" w:afterAutospacing="1"/>
      <w:jc w:val="right"/>
      <w:textAlignment w:val="center"/>
    </w:pPr>
    <w:rPr>
      <w:lang w:val="uk-UA" w:eastAsia="uk-UA"/>
    </w:rPr>
  </w:style>
  <w:style w:type="paragraph" w:customStyle="1" w:styleId="xl83">
    <w:name w:val="xl83"/>
    <w:basedOn w:val="a0"/>
    <w:rsid w:val="00EB0A45"/>
    <w:pPr>
      <w:spacing w:before="100" w:beforeAutospacing="1" w:after="100" w:afterAutospacing="1"/>
      <w:jc w:val="center"/>
    </w:pPr>
    <w:rPr>
      <w:rFonts w:ascii="Arial" w:hAnsi="Arial" w:cs="Arial"/>
      <w:b/>
      <w:bCs/>
      <w:lang w:val="uk-UA" w:eastAsia="uk-UA"/>
    </w:rPr>
  </w:style>
  <w:style w:type="paragraph" w:styleId="aff7">
    <w:name w:val="Body Text"/>
    <w:aliases w:val=" Знак3 Знак"/>
    <w:basedOn w:val="a0"/>
    <w:link w:val="aff8"/>
    <w:rsid w:val="00C409F7"/>
    <w:pPr>
      <w:spacing w:after="120"/>
    </w:pPr>
  </w:style>
  <w:style w:type="character" w:customStyle="1" w:styleId="aff8">
    <w:name w:val="Основний текст Знак"/>
    <w:aliases w:val=" Знак3 Знак Знак"/>
    <w:link w:val="aff7"/>
    <w:rsid w:val="00C409F7"/>
    <w:rPr>
      <w:sz w:val="24"/>
      <w:szCs w:val="24"/>
    </w:rPr>
  </w:style>
  <w:style w:type="character" w:styleId="aff9">
    <w:name w:val="Subtle Emphasis"/>
    <w:uiPriority w:val="19"/>
    <w:qFormat/>
    <w:rsid w:val="00C409F7"/>
    <w:rPr>
      <w:i/>
      <w:iCs/>
      <w:color w:val="808080"/>
    </w:rPr>
  </w:style>
  <w:style w:type="paragraph" w:customStyle="1" w:styleId="rvps6">
    <w:name w:val="rvps6"/>
    <w:basedOn w:val="a0"/>
    <w:rsid w:val="00C409F7"/>
    <w:pPr>
      <w:spacing w:before="100" w:beforeAutospacing="1" w:after="100" w:afterAutospacing="1"/>
    </w:pPr>
    <w:rPr>
      <w:lang w:val="uk-UA" w:eastAsia="uk-UA"/>
    </w:rPr>
  </w:style>
  <w:style w:type="character" w:customStyle="1" w:styleId="40">
    <w:name w:val="Заголовок 4 Знак"/>
    <w:link w:val="4"/>
    <w:uiPriority w:val="9"/>
    <w:rsid w:val="004D4705"/>
    <w:rPr>
      <w:rFonts w:ascii="Calibri" w:hAnsi="Calibri"/>
      <w:b/>
      <w:bCs/>
      <w:sz w:val="28"/>
      <w:szCs w:val="28"/>
    </w:rPr>
  </w:style>
  <w:style w:type="character" w:customStyle="1" w:styleId="rvts40">
    <w:name w:val="rvts40"/>
    <w:rsid w:val="00CD7429"/>
  </w:style>
  <w:style w:type="paragraph" w:styleId="affa">
    <w:name w:val="footnote text"/>
    <w:basedOn w:val="a0"/>
    <w:link w:val="affb"/>
    <w:rsid w:val="004B61AC"/>
    <w:rPr>
      <w:sz w:val="20"/>
      <w:szCs w:val="20"/>
    </w:rPr>
  </w:style>
  <w:style w:type="character" w:customStyle="1" w:styleId="affb">
    <w:name w:val="Текст виноски Знак"/>
    <w:basedOn w:val="a1"/>
    <w:link w:val="affa"/>
    <w:rsid w:val="004B61AC"/>
  </w:style>
  <w:style w:type="character" w:styleId="affc">
    <w:name w:val="footnote reference"/>
    <w:rsid w:val="004B61AC"/>
    <w:rPr>
      <w:vertAlign w:val="superscript"/>
    </w:rPr>
  </w:style>
  <w:style w:type="paragraph" w:customStyle="1" w:styleId="2909F619802848F09E01365C32F34654">
    <w:name w:val="2909F619802848F09E01365C32F34654"/>
    <w:rsid w:val="007B5AD7"/>
    <w:pPr>
      <w:spacing w:after="200" w:line="276" w:lineRule="auto"/>
    </w:pPr>
    <w:rPr>
      <w:rFonts w:ascii="Calibri" w:hAnsi="Calibri"/>
      <w:sz w:val="22"/>
      <w:szCs w:val="22"/>
      <w:lang w:val="ru-RU" w:eastAsia="ru-RU"/>
    </w:rPr>
  </w:style>
  <w:style w:type="character" w:styleId="affd">
    <w:name w:val="annotation reference"/>
    <w:uiPriority w:val="99"/>
    <w:qFormat/>
    <w:rsid w:val="007B5AD7"/>
    <w:rPr>
      <w:sz w:val="16"/>
      <w:szCs w:val="16"/>
    </w:rPr>
  </w:style>
  <w:style w:type="paragraph" w:styleId="affe">
    <w:name w:val="annotation text"/>
    <w:basedOn w:val="a0"/>
    <w:link w:val="afff"/>
    <w:uiPriority w:val="99"/>
    <w:qFormat/>
    <w:rsid w:val="007B5AD7"/>
    <w:rPr>
      <w:sz w:val="20"/>
      <w:szCs w:val="20"/>
    </w:rPr>
  </w:style>
  <w:style w:type="character" w:customStyle="1" w:styleId="afff">
    <w:name w:val="Текст примітки Знак"/>
    <w:basedOn w:val="a1"/>
    <w:link w:val="affe"/>
    <w:uiPriority w:val="99"/>
    <w:qFormat/>
    <w:rsid w:val="007B5AD7"/>
  </w:style>
  <w:style w:type="paragraph" w:styleId="afff0">
    <w:name w:val="annotation subject"/>
    <w:basedOn w:val="affe"/>
    <w:next w:val="affe"/>
    <w:link w:val="afff1"/>
    <w:rsid w:val="007B5AD7"/>
    <w:rPr>
      <w:b/>
      <w:bCs/>
    </w:rPr>
  </w:style>
  <w:style w:type="character" w:customStyle="1" w:styleId="afff1">
    <w:name w:val="Тема примітки Знак"/>
    <w:link w:val="afff0"/>
    <w:rsid w:val="007B5AD7"/>
    <w:rPr>
      <w:b/>
      <w:bCs/>
    </w:rPr>
  </w:style>
  <w:style w:type="paragraph" w:styleId="afff2">
    <w:name w:val="endnote text"/>
    <w:basedOn w:val="a0"/>
    <w:link w:val="afff3"/>
    <w:rsid w:val="007B5AD7"/>
    <w:rPr>
      <w:sz w:val="20"/>
      <w:szCs w:val="20"/>
    </w:rPr>
  </w:style>
  <w:style w:type="character" w:customStyle="1" w:styleId="afff3">
    <w:name w:val="Текст кінцевої виноски Знак"/>
    <w:basedOn w:val="a1"/>
    <w:link w:val="afff2"/>
    <w:rsid w:val="007B5AD7"/>
  </w:style>
  <w:style w:type="character" w:styleId="afff4">
    <w:name w:val="endnote reference"/>
    <w:rsid w:val="007B5AD7"/>
    <w:rPr>
      <w:vertAlign w:val="superscript"/>
    </w:rPr>
  </w:style>
  <w:style w:type="paragraph" w:customStyle="1" w:styleId="rvps2">
    <w:name w:val="rvps2"/>
    <w:basedOn w:val="a0"/>
    <w:qFormat/>
    <w:rsid w:val="007B5AD7"/>
    <w:pPr>
      <w:spacing w:before="100" w:beforeAutospacing="1" w:after="100" w:afterAutospacing="1"/>
    </w:pPr>
  </w:style>
  <w:style w:type="character" w:customStyle="1" w:styleId="rvts52">
    <w:name w:val="rvts52"/>
    <w:rsid w:val="007B5AD7"/>
  </w:style>
  <w:style w:type="paragraph" w:styleId="afff5">
    <w:name w:val="TOC Heading"/>
    <w:basedOn w:val="1"/>
    <w:next w:val="a0"/>
    <w:uiPriority w:val="39"/>
    <w:unhideWhenUsed/>
    <w:qFormat/>
    <w:rsid w:val="007B5AD7"/>
    <w:pPr>
      <w:keepLines/>
      <w:spacing w:before="480" w:after="0" w:line="276" w:lineRule="auto"/>
      <w:outlineLvl w:val="9"/>
    </w:pPr>
    <w:rPr>
      <w:rFonts w:ascii="Cambria" w:hAnsi="Cambria" w:cs="Times New Roman"/>
      <w:color w:val="365F91"/>
      <w:kern w:val="0"/>
      <w:sz w:val="28"/>
      <w:szCs w:val="28"/>
    </w:rPr>
  </w:style>
  <w:style w:type="paragraph" w:styleId="afff6">
    <w:name w:val="Body Text Indent"/>
    <w:basedOn w:val="a0"/>
    <w:link w:val="afff7"/>
    <w:rsid w:val="00EB0568"/>
    <w:pPr>
      <w:spacing w:after="120"/>
      <w:ind w:left="283"/>
    </w:pPr>
  </w:style>
  <w:style w:type="character" w:customStyle="1" w:styleId="afff7">
    <w:name w:val="Основний текст з відступом Знак"/>
    <w:link w:val="afff6"/>
    <w:uiPriority w:val="99"/>
    <w:rsid w:val="00EB0568"/>
    <w:rPr>
      <w:sz w:val="24"/>
      <w:szCs w:val="24"/>
    </w:rPr>
  </w:style>
  <w:style w:type="character" w:customStyle="1" w:styleId="rvts23">
    <w:name w:val="rvts23"/>
    <w:rsid w:val="000F6E69"/>
  </w:style>
  <w:style w:type="character" w:customStyle="1" w:styleId="rvts9">
    <w:name w:val="rvts9"/>
    <w:rsid w:val="00866541"/>
  </w:style>
  <w:style w:type="character" w:customStyle="1" w:styleId="50">
    <w:name w:val="Заголовок 5 Знак"/>
    <w:link w:val="5"/>
    <w:uiPriority w:val="9"/>
    <w:rsid w:val="004C6DB9"/>
    <w:rPr>
      <w:rFonts w:ascii="Calibri" w:hAnsi="Calibri"/>
      <w:b/>
      <w:bCs/>
      <w:i/>
      <w:iCs/>
      <w:sz w:val="26"/>
      <w:szCs w:val="26"/>
      <w:lang w:eastAsia="en-US"/>
    </w:rPr>
  </w:style>
  <w:style w:type="character" w:customStyle="1" w:styleId="60">
    <w:name w:val="Заголовок 6 Знак"/>
    <w:link w:val="6"/>
    <w:uiPriority w:val="9"/>
    <w:rsid w:val="004C6DB9"/>
    <w:rPr>
      <w:rFonts w:ascii="Calibri" w:hAnsi="Calibri"/>
      <w:b/>
      <w:bCs/>
      <w:sz w:val="22"/>
      <w:szCs w:val="22"/>
      <w:lang w:eastAsia="en-US"/>
    </w:rPr>
  </w:style>
  <w:style w:type="paragraph" w:customStyle="1" w:styleId="1110">
    <w:name w:val="Знак Знак Знак Знак Знак Знак1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0"/>
    <w:rsid w:val="004C6DB9"/>
    <w:rPr>
      <w:rFonts w:ascii="Verdana" w:hAnsi="Verdana" w:cs="Verdana"/>
      <w:sz w:val="20"/>
      <w:szCs w:val="20"/>
      <w:lang w:val="en-US" w:eastAsia="en-US"/>
    </w:rPr>
  </w:style>
  <w:style w:type="paragraph" w:customStyle="1" w:styleId="c0">
    <w:name w:val="c0"/>
    <w:basedOn w:val="a0"/>
    <w:rsid w:val="004C6DB9"/>
    <w:pPr>
      <w:spacing w:before="100" w:beforeAutospacing="1" w:after="100" w:afterAutospacing="1"/>
    </w:pPr>
    <w:rPr>
      <w:lang w:val="uk-UA" w:eastAsia="uk-UA"/>
    </w:rPr>
  </w:style>
  <w:style w:type="paragraph" w:customStyle="1" w:styleId="c9">
    <w:name w:val="c9"/>
    <w:basedOn w:val="a0"/>
    <w:rsid w:val="004C6DB9"/>
    <w:pPr>
      <w:spacing w:before="100" w:beforeAutospacing="1" w:after="100" w:afterAutospacing="1"/>
    </w:pPr>
    <w:rPr>
      <w:lang w:val="uk-UA" w:eastAsia="uk-UA"/>
    </w:rPr>
  </w:style>
  <w:style w:type="character" w:customStyle="1" w:styleId="tx1">
    <w:name w:val="tx1"/>
    <w:rsid w:val="004C6DB9"/>
    <w:rPr>
      <w:b/>
      <w:bCs/>
    </w:rPr>
  </w:style>
  <w:style w:type="character" w:customStyle="1" w:styleId="afff8">
    <w:name w:val="Основний текст + Напівжирний"/>
    <w:rsid w:val="004C6DB9"/>
    <w:rPr>
      <w:rFonts w:ascii="Arial Unicode MS" w:eastAsia="Arial Unicode MS" w:hAnsi="Arial Unicode MS" w:cs="Arial Unicode MS"/>
      <w:b/>
      <w:bCs/>
      <w:i w:val="0"/>
      <w:iCs w:val="0"/>
      <w:smallCaps w:val="0"/>
      <w:strike w:val="0"/>
      <w:color w:val="000000"/>
      <w:spacing w:val="-1"/>
      <w:w w:val="100"/>
      <w:position w:val="0"/>
      <w:sz w:val="20"/>
      <w:szCs w:val="20"/>
      <w:u w:val="none"/>
      <w:lang w:val="ru-RU"/>
    </w:rPr>
  </w:style>
  <w:style w:type="character" w:customStyle="1" w:styleId="afff9">
    <w:name w:val="Підпис до таблиці_"/>
    <w:link w:val="afffa"/>
    <w:rsid w:val="004C6DB9"/>
    <w:rPr>
      <w:rFonts w:ascii="Arial Unicode MS" w:eastAsia="Arial Unicode MS" w:hAnsi="Arial Unicode MS" w:cs="Arial Unicode MS"/>
      <w:spacing w:val="-1"/>
      <w:shd w:val="clear" w:color="auto" w:fill="FFFFFF"/>
    </w:rPr>
  </w:style>
  <w:style w:type="paragraph" w:customStyle="1" w:styleId="afffa">
    <w:name w:val="Підпис до таблиці"/>
    <w:basedOn w:val="a0"/>
    <w:link w:val="afff9"/>
    <w:rsid w:val="004C6DB9"/>
    <w:pPr>
      <w:widowControl w:val="0"/>
      <w:shd w:val="clear" w:color="auto" w:fill="FFFFFF"/>
      <w:spacing w:after="60" w:line="0" w:lineRule="atLeast"/>
      <w:jc w:val="both"/>
    </w:pPr>
    <w:rPr>
      <w:rFonts w:ascii="Arial Unicode MS" w:eastAsia="Arial Unicode MS" w:hAnsi="Arial Unicode MS" w:cs="Arial Unicode MS"/>
      <w:spacing w:val="-1"/>
      <w:sz w:val="20"/>
      <w:szCs w:val="20"/>
    </w:rPr>
  </w:style>
  <w:style w:type="paragraph" w:styleId="a">
    <w:name w:val="List Bullet"/>
    <w:basedOn w:val="a0"/>
    <w:unhideWhenUsed/>
    <w:rsid w:val="004C6DB9"/>
    <w:pPr>
      <w:numPr>
        <w:numId w:val="5"/>
      </w:numPr>
      <w:contextualSpacing/>
    </w:pPr>
    <w:rPr>
      <w:rFonts w:ascii="Calibri" w:eastAsia="Calibri" w:hAnsi="Calibri"/>
      <w:sz w:val="22"/>
      <w:szCs w:val="22"/>
      <w:lang w:eastAsia="en-US"/>
    </w:rPr>
  </w:style>
  <w:style w:type="character" w:customStyle="1" w:styleId="105pt0pt">
    <w:name w:val="Основний текст + 10;5 pt;Курсив;Інтервал 0 pt"/>
    <w:rsid w:val="004C6DB9"/>
    <w:rPr>
      <w:rFonts w:ascii="Times New Roman" w:eastAsia="Times New Roman" w:hAnsi="Times New Roman" w:cs="Times New Roman"/>
      <w:b/>
      <w:bCs/>
      <w:i/>
      <w:iCs/>
      <w:smallCaps w:val="0"/>
      <w:strike w:val="0"/>
      <w:color w:val="000000"/>
      <w:spacing w:val="2"/>
      <w:w w:val="100"/>
      <w:position w:val="0"/>
      <w:sz w:val="21"/>
      <w:szCs w:val="21"/>
      <w:u w:val="none"/>
      <w:lang w:val="uk-UA"/>
    </w:rPr>
  </w:style>
  <w:style w:type="character" w:customStyle="1" w:styleId="105pt0pt0">
    <w:name w:val="Основний текст + 10;5 pt;Не напівжирний;Інтервал 0 pt"/>
    <w:rsid w:val="004C6DB9"/>
    <w:rPr>
      <w:rFonts w:ascii="Times New Roman" w:eastAsia="Times New Roman" w:hAnsi="Times New Roman" w:cs="Times New Roman"/>
      <w:b/>
      <w:bCs/>
      <w:i w:val="0"/>
      <w:iCs w:val="0"/>
      <w:smallCaps w:val="0"/>
      <w:strike w:val="0"/>
      <w:color w:val="000000"/>
      <w:spacing w:val="3"/>
      <w:w w:val="100"/>
      <w:position w:val="0"/>
      <w:sz w:val="21"/>
      <w:szCs w:val="21"/>
      <w:u w:val="none"/>
      <w:lang w:val="uk-UA"/>
    </w:rPr>
  </w:style>
  <w:style w:type="paragraph" w:customStyle="1" w:styleId="rvps7">
    <w:name w:val="rvps7"/>
    <w:basedOn w:val="a0"/>
    <w:rsid w:val="004C6DB9"/>
    <w:pPr>
      <w:spacing w:before="100" w:beforeAutospacing="1" w:after="100" w:afterAutospacing="1"/>
    </w:pPr>
    <w:rPr>
      <w:lang w:val="uk-UA" w:eastAsia="uk-UA"/>
    </w:rPr>
  </w:style>
  <w:style w:type="character" w:customStyle="1" w:styleId="rvts44">
    <w:name w:val="rvts44"/>
    <w:rsid w:val="004C6DB9"/>
  </w:style>
  <w:style w:type="character" w:customStyle="1" w:styleId="Batang75pt0pt">
    <w:name w:val="Основний текст + Batang;7;5 pt;Інтервал 0 pt"/>
    <w:rsid w:val="004C6DB9"/>
    <w:rPr>
      <w:rFonts w:ascii="Batang" w:eastAsia="Batang" w:hAnsi="Batang" w:cs="Batang"/>
      <w:b w:val="0"/>
      <w:bCs w:val="0"/>
      <w:i w:val="0"/>
      <w:iCs w:val="0"/>
      <w:smallCaps w:val="0"/>
      <w:strike w:val="0"/>
      <w:color w:val="000000"/>
      <w:spacing w:val="7"/>
      <w:w w:val="100"/>
      <w:position w:val="0"/>
      <w:sz w:val="15"/>
      <w:szCs w:val="15"/>
      <w:u w:val="none"/>
      <w:lang w:val="uk-UA"/>
    </w:rPr>
  </w:style>
  <w:style w:type="paragraph" w:customStyle="1" w:styleId="gmail-msonormal">
    <w:name w:val="gmail-msonormal"/>
    <w:basedOn w:val="a0"/>
    <w:rsid w:val="004C6DB9"/>
    <w:pPr>
      <w:spacing w:before="100" w:beforeAutospacing="1" w:after="100" w:afterAutospacing="1"/>
    </w:pPr>
    <w:rPr>
      <w:rFonts w:eastAsia="Calibri"/>
    </w:rPr>
  </w:style>
  <w:style w:type="character" w:customStyle="1" w:styleId="105pt0">
    <w:name w:val="Основний текст + 10;5 pt;Напівжирний;Курсив"/>
    <w:rsid w:val="004C6DB9"/>
    <w:rPr>
      <w:rFonts w:ascii="Times New Roman" w:eastAsia="Times New Roman" w:hAnsi="Times New Roman" w:cs="Times New Roman"/>
      <w:b/>
      <w:bCs/>
      <w:i/>
      <w:iCs/>
      <w:smallCaps w:val="0"/>
      <w:strike w:val="0"/>
      <w:color w:val="000000"/>
      <w:spacing w:val="0"/>
      <w:w w:val="100"/>
      <w:position w:val="0"/>
      <w:sz w:val="21"/>
      <w:szCs w:val="21"/>
      <w:u w:val="none"/>
      <w:lang w:val="uk-UA"/>
    </w:rPr>
  </w:style>
  <w:style w:type="character" w:customStyle="1" w:styleId="85pt0pt">
    <w:name w:val="Основний текст + 8;5 pt;Інтервал 0 pt"/>
    <w:rsid w:val="004C6DB9"/>
    <w:rPr>
      <w:rFonts w:ascii="Times New Roman" w:eastAsia="Times New Roman" w:hAnsi="Times New Roman" w:cs="Times New Roman"/>
      <w:b w:val="0"/>
      <w:bCs w:val="0"/>
      <w:i w:val="0"/>
      <w:iCs w:val="0"/>
      <w:smallCaps w:val="0"/>
      <w:strike w:val="0"/>
      <w:color w:val="000000"/>
      <w:spacing w:val="3"/>
      <w:w w:val="100"/>
      <w:position w:val="0"/>
      <w:sz w:val="17"/>
      <w:szCs w:val="17"/>
      <w:u w:val="none"/>
      <w:lang w:val="uk-UA"/>
    </w:rPr>
  </w:style>
  <w:style w:type="character" w:styleId="afffb">
    <w:name w:val="Intense Emphasis"/>
    <w:uiPriority w:val="21"/>
    <w:qFormat/>
    <w:rsid w:val="004C6DB9"/>
    <w:rPr>
      <w:b/>
      <w:bCs/>
      <w:i/>
      <w:iCs/>
      <w:color w:val="4F81BD"/>
    </w:rPr>
  </w:style>
  <w:style w:type="character" w:customStyle="1" w:styleId="Bodytext2">
    <w:name w:val="Body text (2)_"/>
    <w:link w:val="Bodytext20"/>
    <w:locked/>
    <w:rsid w:val="004C6DB9"/>
    <w:rPr>
      <w:sz w:val="26"/>
      <w:szCs w:val="26"/>
      <w:shd w:val="clear" w:color="auto" w:fill="FFFFFF"/>
    </w:rPr>
  </w:style>
  <w:style w:type="paragraph" w:customStyle="1" w:styleId="Bodytext20">
    <w:name w:val="Body text (2)"/>
    <w:basedOn w:val="a0"/>
    <w:link w:val="Bodytext2"/>
    <w:rsid w:val="004C6DB9"/>
    <w:pPr>
      <w:widowControl w:val="0"/>
      <w:shd w:val="clear" w:color="auto" w:fill="FFFFFF"/>
      <w:spacing w:line="323" w:lineRule="exact"/>
      <w:ind w:hanging="360"/>
    </w:pPr>
    <w:rPr>
      <w:sz w:val="26"/>
      <w:szCs w:val="26"/>
    </w:rPr>
  </w:style>
  <w:style w:type="table" w:customStyle="1" w:styleId="1b">
    <w:name w:val="Сетка таблицы1"/>
    <w:basedOn w:val="a2"/>
    <w:next w:val="af"/>
    <w:uiPriority w:val="59"/>
    <w:rsid w:val="004C6DB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етка таблицы2"/>
    <w:basedOn w:val="a2"/>
    <w:next w:val="af"/>
    <w:uiPriority w:val="59"/>
    <w:rsid w:val="004C6DB9"/>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37">
    <w:name w:val="rvts37"/>
    <w:rsid w:val="004C6DB9"/>
  </w:style>
  <w:style w:type="table" w:customStyle="1" w:styleId="39">
    <w:name w:val="Сетка таблицы3"/>
    <w:basedOn w:val="a2"/>
    <w:next w:val="af"/>
    <w:uiPriority w:val="59"/>
    <w:rsid w:val="004C6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
    <w:name w:val="Сетка таблицы4"/>
    <w:basedOn w:val="a2"/>
    <w:next w:val="af"/>
    <w:uiPriority w:val="59"/>
    <w:rsid w:val="004C6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3"/>
    <w:uiPriority w:val="99"/>
    <w:semiHidden/>
    <w:unhideWhenUsed/>
    <w:rsid w:val="004C6DB9"/>
  </w:style>
  <w:style w:type="table" w:customStyle="1" w:styleId="58">
    <w:name w:val="Сетка таблицы5"/>
    <w:basedOn w:val="a2"/>
    <w:next w:val="af"/>
    <w:uiPriority w:val="59"/>
    <w:rsid w:val="004C6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2">
    <w:name w:val="WWNum72"/>
    <w:basedOn w:val="a3"/>
    <w:rsid w:val="004C6DB9"/>
    <w:pPr>
      <w:numPr>
        <w:numId w:val="7"/>
      </w:numPr>
    </w:pPr>
  </w:style>
  <w:style w:type="table" w:customStyle="1" w:styleId="68">
    <w:name w:val="Сетка таблицы6"/>
    <w:basedOn w:val="a2"/>
    <w:next w:val="af"/>
    <w:uiPriority w:val="59"/>
    <w:rsid w:val="004C6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a">
    <w:name w:val="Нет списка3"/>
    <w:next w:val="a3"/>
    <w:uiPriority w:val="99"/>
    <w:semiHidden/>
    <w:unhideWhenUsed/>
    <w:rsid w:val="004C6DB9"/>
  </w:style>
  <w:style w:type="table" w:customStyle="1" w:styleId="7a">
    <w:name w:val="Сетка таблицы7"/>
    <w:basedOn w:val="a2"/>
    <w:next w:val="af"/>
    <w:uiPriority w:val="59"/>
    <w:rsid w:val="004C6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3">
    <w:name w:val="WWNum73"/>
    <w:basedOn w:val="a3"/>
    <w:rsid w:val="004C6DB9"/>
    <w:pPr>
      <w:numPr>
        <w:numId w:val="4"/>
      </w:numPr>
    </w:pPr>
  </w:style>
  <w:style w:type="table" w:customStyle="1" w:styleId="86">
    <w:name w:val="Сетка таблицы8"/>
    <w:basedOn w:val="a2"/>
    <w:next w:val="af"/>
    <w:uiPriority w:val="59"/>
    <w:rsid w:val="004C6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8">
    <w:name w:val="Нет списка4"/>
    <w:next w:val="a3"/>
    <w:uiPriority w:val="99"/>
    <w:semiHidden/>
    <w:unhideWhenUsed/>
    <w:rsid w:val="004C6DB9"/>
  </w:style>
  <w:style w:type="table" w:customStyle="1" w:styleId="95">
    <w:name w:val="Сетка таблицы9"/>
    <w:basedOn w:val="a2"/>
    <w:next w:val="af"/>
    <w:uiPriority w:val="59"/>
    <w:rsid w:val="004C6DB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Num74">
    <w:name w:val="WWNum74"/>
    <w:basedOn w:val="a3"/>
    <w:rsid w:val="004C6DB9"/>
    <w:pPr>
      <w:numPr>
        <w:numId w:val="6"/>
      </w:numPr>
    </w:pPr>
  </w:style>
  <w:style w:type="paragraph" w:customStyle="1" w:styleId="xfmc1">
    <w:name w:val="xfmc1"/>
    <w:basedOn w:val="a0"/>
    <w:rsid w:val="00DE26CB"/>
    <w:pPr>
      <w:spacing w:before="100" w:beforeAutospacing="1" w:after="100" w:afterAutospacing="1"/>
    </w:pPr>
  </w:style>
  <w:style w:type="character" w:styleId="afffc">
    <w:name w:val="Unresolved Mention"/>
    <w:uiPriority w:val="99"/>
    <w:semiHidden/>
    <w:unhideWhenUsed/>
    <w:rsid w:val="00B704FA"/>
    <w:rPr>
      <w:color w:val="605E5C"/>
      <w:shd w:val="clear" w:color="auto" w:fill="E1DFDD"/>
    </w:rPr>
  </w:style>
  <w:style w:type="character" w:customStyle="1" w:styleId="70">
    <w:name w:val="Заголовок 7 Знак"/>
    <w:link w:val="7"/>
    <w:rsid w:val="000621C7"/>
    <w:rPr>
      <w:rFonts w:ascii="Cambria" w:hAnsi="Cambria"/>
      <w:i/>
      <w:iCs/>
      <w:color w:val="404040"/>
      <w:sz w:val="22"/>
      <w:szCs w:val="22"/>
      <w:lang w:val="ru-RU" w:eastAsia="en-US"/>
    </w:rPr>
  </w:style>
  <w:style w:type="character" w:customStyle="1" w:styleId="80">
    <w:name w:val="Заголовок 8 Знак"/>
    <w:link w:val="8"/>
    <w:rsid w:val="000621C7"/>
    <w:rPr>
      <w:sz w:val="28"/>
      <w:lang w:val="ru-RU" w:eastAsia="ru-RU"/>
    </w:rPr>
  </w:style>
  <w:style w:type="character" w:customStyle="1" w:styleId="90">
    <w:name w:val="Заголовок 9 Знак"/>
    <w:link w:val="9"/>
    <w:rsid w:val="000621C7"/>
    <w:rPr>
      <w:b/>
      <w:sz w:val="32"/>
      <w:lang w:val="ru-RU" w:eastAsia="ru-RU"/>
    </w:rPr>
  </w:style>
  <w:style w:type="paragraph" w:customStyle="1" w:styleId="rvps14">
    <w:name w:val="rvps14"/>
    <w:basedOn w:val="a0"/>
    <w:rsid w:val="000621C7"/>
    <w:pPr>
      <w:spacing w:before="100" w:beforeAutospacing="1" w:after="100" w:afterAutospacing="1"/>
    </w:pPr>
  </w:style>
  <w:style w:type="paragraph" w:customStyle="1" w:styleId="1c">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0"/>
    <w:rsid w:val="000621C7"/>
    <w:rPr>
      <w:rFonts w:ascii="Verdana" w:hAnsi="Verdana" w:cs="Verdana"/>
      <w:sz w:val="20"/>
      <w:szCs w:val="20"/>
      <w:lang w:val="en-US" w:eastAsia="en-US"/>
    </w:rPr>
  </w:style>
  <w:style w:type="numbering" w:customStyle="1" w:styleId="WWNum711">
    <w:name w:val="WWNum711"/>
    <w:basedOn w:val="a3"/>
    <w:rsid w:val="000621C7"/>
    <w:pPr>
      <w:numPr>
        <w:numId w:val="3"/>
      </w:numPr>
    </w:pPr>
  </w:style>
  <w:style w:type="numbering" w:customStyle="1" w:styleId="112">
    <w:name w:val="Нет списка11"/>
    <w:next w:val="a3"/>
    <w:uiPriority w:val="99"/>
    <w:semiHidden/>
    <w:unhideWhenUsed/>
    <w:rsid w:val="000621C7"/>
  </w:style>
  <w:style w:type="paragraph" w:customStyle="1" w:styleId="xl204">
    <w:name w:val="xl204"/>
    <w:basedOn w:val="a0"/>
    <w:rsid w:val="000621C7"/>
    <w:pPr>
      <w:pBdr>
        <w:top w:val="single" w:sz="4" w:space="0" w:color="auto"/>
        <w:bottom w:val="single" w:sz="4" w:space="0" w:color="auto"/>
        <w:right w:val="single" w:sz="4" w:space="0" w:color="auto"/>
      </w:pBdr>
      <w:shd w:val="clear" w:color="000000" w:fill="C5D9F1"/>
      <w:spacing w:before="100" w:beforeAutospacing="1" w:after="100" w:afterAutospacing="1"/>
      <w:textAlignment w:val="center"/>
    </w:pPr>
    <w:rPr>
      <w:b/>
      <w:bCs/>
    </w:rPr>
  </w:style>
  <w:style w:type="paragraph" w:customStyle="1" w:styleId="xl205">
    <w:name w:val="xl205"/>
    <w:basedOn w:val="a0"/>
    <w:rsid w:val="000621C7"/>
    <w:pPr>
      <w:pBdr>
        <w:top w:val="single" w:sz="4" w:space="0" w:color="auto"/>
        <w:left w:val="single" w:sz="4" w:space="0" w:color="auto"/>
        <w:bottom w:val="single" w:sz="4" w:space="0" w:color="auto"/>
      </w:pBdr>
      <w:shd w:val="clear" w:color="000000" w:fill="92D050"/>
      <w:spacing w:before="100" w:beforeAutospacing="1" w:after="100" w:afterAutospacing="1"/>
      <w:jc w:val="center"/>
      <w:textAlignment w:val="center"/>
    </w:pPr>
    <w:rPr>
      <w:b/>
      <w:bCs/>
      <w:sz w:val="20"/>
      <w:szCs w:val="20"/>
    </w:rPr>
  </w:style>
  <w:style w:type="paragraph" w:customStyle="1" w:styleId="xl206">
    <w:name w:val="xl206"/>
    <w:basedOn w:val="a0"/>
    <w:rsid w:val="000621C7"/>
    <w:pPr>
      <w:pBdr>
        <w:top w:val="single" w:sz="4" w:space="0" w:color="auto"/>
        <w:bottom w:val="single" w:sz="4" w:space="0" w:color="auto"/>
      </w:pBdr>
      <w:spacing w:before="100" w:beforeAutospacing="1" w:after="100" w:afterAutospacing="1"/>
    </w:pPr>
  </w:style>
  <w:style w:type="paragraph" w:customStyle="1" w:styleId="xl207">
    <w:name w:val="xl207"/>
    <w:basedOn w:val="a0"/>
    <w:rsid w:val="000621C7"/>
    <w:pPr>
      <w:pBdr>
        <w:top w:val="single" w:sz="4" w:space="0" w:color="auto"/>
        <w:bottom w:val="single" w:sz="4" w:space="0" w:color="auto"/>
        <w:right w:val="single" w:sz="4" w:space="0" w:color="auto"/>
      </w:pBdr>
      <w:spacing w:before="100" w:beforeAutospacing="1" w:after="100" w:afterAutospacing="1"/>
    </w:pPr>
  </w:style>
  <w:style w:type="paragraph" w:customStyle="1" w:styleId="xl208">
    <w:name w:val="xl208"/>
    <w:basedOn w:val="a0"/>
    <w:rsid w:val="000621C7"/>
    <w:pPr>
      <w:pBdr>
        <w:top w:val="single" w:sz="4" w:space="0" w:color="auto"/>
        <w:left w:val="single" w:sz="4" w:space="0" w:color="auto"/>
        <w:bottom w:val="single" w:sz="4" w:space="0" w:color="auto"/>
      </w:pBdr>
      <w:shd w:val="clear" w:color="000000" w:fill="E26B0A"/>
      <w:spacing w:before="100" w:beforeAutospacing="1" w:after="100" w:afterAutospacing="1"/>
      <w:jc w:val="center"/>
      <w:textAlignment w:val="center"/>
    </w:pPr>
    <w:rPr>
      <w:b/>
      <w:bCs/>
      <w:sz w:val="20"/>
      <w:szCs w:val="20"/>
    </w:rPr>
  </w:style>
  <w:style w:type="paragraph" w:customStyle="1" w:styleId="xl209">
    <w:name w:val="xl209"/>
    <w:basedOn w:val="a0"/>
    <w:rsid w:val="000621C7"/>
    <w:pPr>
      <w:pBdr>
        <w:top w:val="single" w:sz="4" w:space="0" w:color="auto"/>
        <w:bottom w:val="single" w:sz="4" w:space="0" w:color="auto"/>
      </w:pBdr>
      <w:shd w:val="clear" w:color="000000" w:fill="E26B0A"/>
      <w:spacing w:before="100" w:beforeAutospacing="1" w:after="100" w:afterAutospacing="1"/>
      <w:textAlignment w:val="center"/>
    </w:pPr>
  </w:style>
  <w:style w:type="paragraph" w:customStyle="1" w:styleId="xl210">
    <w:name w:val="xl210"/>
    <w:basedOn w:val="a0"/>
    <w:rsid w:val="000621C7"/>
    <w:pPr>
      <w:pBdr>
        <w:top w:val="single" w:sz="4" w:space="0" w:color="auto"/>
        <w:bottom w:val="single" w:sz="4" w:space="0" w:color="auto"/>
        <w:right w:val="single" w:sz="4" w:space="0" w:color="auto"/>
      </w:pBdr>
      <w:shd w:val="clear" w:color="000000" w:fill="E26B0A"/>
      <w:spacing w:before="100" w:beforeAutospacing="1" w:after="100" w:afterAutospacing="1"/>
      <w:textAlignment w:val="center"/>
    </w:pPr>
  </w:style>
  <w:style w:type="character" w:customStyle="1" w:styleId="CharacterStyle2">
    <w:name w:val="Character Style 2"/>
    <w:rsid w:val="000621C7"/>
    <w:rPr>
      <w:rFonts w:ascii="Tahoma" w:hAnsi="Tahoma" w:cs="Tahoma"/>
      <w:sz w:val="28"/>
      <w:szCs w:val="28"/>
    </w:rPr>
  </w:style>
  <w:style w:type="paragraph" w:customStyle="1" w:styleId="pl-3">
    <w:name w:val="pl-3"/>
    <w:basedOn w:val="a0"/>
    <w:rsid w:val="000621C7"/>
    <w:pPr>
      <w:spacing w:before="100" w:beforeAutospacing="1" w:after="100" w:afterAutospacing="1"/>
    </w:pPr>
  </w:style>
  <w:style w:type="paragraph" w:customStyle="1" w:styleId="BodyTextIndent1">
    <w:name w:val="Body Text Indent1"/>
    <w:basedOn w:val="a0"/>
    <w:link w:val="BodyTextIndentChar2"/>
    <w:rsid w:val="000621C7"/>
    <w:pPr>
      <w:spacing w:after="120"/>
      <w:ind w:left="283"/>
    </w:pPr>
    <w:rPr>
      <w:szCs w:val="20"/>
      <w:lang w:eastAsia="ar-SA"/>
    </w:rPr>
  </w:style>
  <w:style w:type="character" w:customStyle="1" w:styleId="BodyTextIndentChar2">
    <w:name w:val="Body Text Indent Char2"/>
    <w:aliases w:val="Основной текст с отступом Знак1 Char,Основной текст с отступом Знак Знак2 Char,Знак3 Знак Знак Char,Основной текст с отступом Знак1 Знак Знак Char,Основной текст с отступом Знак Знак Знак Знак Char,Знак3 Знак Знак Знак Знак Char"/>
    <w:link w:val="BodyTextIndent1"/>
    <w:locked/>
    <w:rsid w:val="000621C7"/>
    <w:rPr>
      <w:sz w:val="24"/>
      <w:lang w:val="ru-RU" w:eastAsia="ar-SA"/>
    </w:rPr>
  </w:style>
  <w:style w:type="paragraph" w:styleId="afffd">
    <w:name w:val="caption"/>
    <w:basedOn w:val="a0"/>
    <w:next w:val="a0"/>
    <w:qFormat/>
    <w:rsid w:val="000621C7"/>
    <w:pPr>
      <w:spacing w:line="360" w:lineRule="auto"/>
      <w:ind w:firstLine="567"/>
    </w:pPr>
    <w:rPr>
      <w:sz w:val="28"/>
      <w:szCs w:val="20"/>
    </w:rPr>
  </w:style>
  <w:style w:type="paragraph" w:styleId="3b">
    <w:name w:val="Body Text 3"/>
    <w:basedOn w:val="a0"/>
    <w:link w:val="3c"/>
    <w:uiPriority w:val="99"/>
    <w:rsid w:val="000621C7"/>
    <w:pPr>
      <w:spacing w:line="360" w:lineRule="auto"/>
      <w:jc w:val="both"/>
    </w:pPr>
    <w:rPr>
      <w:b/>
      <w:i/>
      <w:sz w:val="28"/>
      <w:szCs w:val="20"/>
    </w:rPr>
  </w:style>
  <w:style w:type="character" w:customStyle="1" w:styleId="3c">
    <w:name w:val="Основний текст 3 Знак"/>
    <w:link w:val="3b"/>
    <w:uiPriority w:val="99"/>
    <w:rsid w:val="000621C7"/>
    <w:rPr>
      <w:b/>
      <w:i/>
      <w:sz w:val="28"/>
      <w:lang w:val="ru-RU" w:eastAsia="ru-RU"/>
    </w:rPr>
  </w:style>
  <w:style w:type="paragraph" w:styleId="afffe">
    <w:name w:val="Block Text"/>
    <w:basedOn w:val="a0"/>
    <w:rsid w:val="000621C7"/>
    <w:pPr>
      <w:widowControl w:val="0"/>
      <w:tabs>
        <w:tab w:val="left" w:pos="0"/>
        <w:tab w:val="left" w:pos="432"/>
        <w:tab w:val="left" w:pos="576"/>
        <w:tab w:val="left" w:pos="720"/>
        <w:tab w:val="left" w:pos="864"/>
      </w:tabs>
      <w:spacing w:line="360" w:lineRule="auto"/>
      <w:ind w:left="284" w:right="284" w:firstLine="283"/>
      <w:jc w:val="both"/>
    </w:pPr>
    <w:rPr>
      <w:snapToGrid w:val="0"/>
      <w:sz w:val="28"/>
      <w:szCs w:val="20"/>
    </w:rPr>
  </w:style>
  <w:style w:type="paragraph" w:styleId="3d">
    <w:name w:val="Body Text Indent 3"/>
    <w:basedOn w:val="a0"/>
    <w:link w:val="3e"/>
    <w:rsid w:val="000621C7"/>
    <w:pPr>
      <w:ind w:left="1026" w:hanging="1026"/>
    </w:pPr>
    <w:rPr>
      <w:sz w:val="28"/>
      <w:szCs w:val="20"/>
      <w:lang w:val="uk-UA"/>
    </w:rPr>
  </w:style>
  <w:style w:type="character" w:customStyle="1" w:styleId="3e">
    <w:name w:val="Основний текст з відступом 3 Знак"/>
    <w:link w:val="3d"/>
    <w:rsid w:val="000621C7"/>
    <w:rPr>
      <w:sz w:val="28"/>
      <w:lang w:eastAsia="ru-RU"/>
    </w:rPr>
  </w:style>
  <w:style w:type="table" w:customStyle="1" w:styleId="1d">
    <w:name w:val="Стиль таблицы1"/>
    <w:basedOn w:val="1e"/>
    <w:rsid w:val="000621C7"/>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2f1">
    <w:name w:val="Стиль таблицы2"/>
    <w:basedOn w:val="1f"/>
    <w:rsid w:val="000621C7"/>
    <w:tbl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1e">
    <w:name w:val="Table Classic 1"/>
    <w:basedOn w:val="a2"/>
    <w:rsid w:val="000621C7"/>
    <w:rPr>
      <w:lang w:val="ru-RU" w:eastAsia="ru-R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0">
    <w:name w:val="Table Simple 1"/>
    <w:basedOn w:val="a2"/>
    <w:rsid w:val="000621C7"/>
    <w:rPr>
      <w:lang w:val="ru-RU" w:eastAsia="ru-R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1f">
    <w:name w:val="Table 3D effects 1"/>
    <w:basedOn w:val="a2"/>
    <w:rsid w:val="000621C7"/>
    <w:rPr>
      <w:lang w:val="ru-RU" w:eastAsia="ru-R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3f">
    <w:name w:val="Стиль таблицы3"/>
    <w:basedOn w:val="a2"/>
    <w:rsid w:val="000621C7"/>
    <w:rPr>
      <w:lang w:val="ru-RU" w:eastAsia="ru-RU"/>
    </w:rPr>
    <w:tblPr/>
  </w:style>
  <w:style w:type="table" w:styleId="2f2">
    <w:name w:val="Table Simple 2"/>
    <w:basedOn w:val="a2"/>
    <w:rsid w:val="000621C7"/>
    <w:rPr>
      <w:lang w:val="ru-RU" w:eastAsia="ru-R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49">
    <w:name w:val="Стиль таблицы4"/>
    <w:basedOn w:val="a2"/>
    <w:rsid w:val="000621C7"/>
    <w:rPr>
      <w:lang w:val="ru-RU" w:eastAsia="ru-RU"/>
    </w:rPr>
    <w:tblPr/>
  </w:style>
  <w:style w:type="table" w:styleId="affff">
    <w:name w:val="Table Professional"/>
    <w:basedOn w:val="a2"/>
    <w:rsid w:val="000621C7"/>
    <w:rPr>
      <w:lang w:val="ru-RU"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customStyle="1" w:styleId="59">
    <w:name w:val="Стиль таблицы5"/>
    <w:basedOn w:val="a2"/>
    <w:rsid w:val="000621C7"/>
    <w:rPr>
      <w:lang w:val="ru-RU" w:eastAsia="ru-RU"/>
    </w:rPr>
    <w:tblPr/>
  </w:style>
  <w:style w:type="paragraph" w:styleId="affff0">
    <w:name w:val="Plain Text"/>
    <w:basedOn w:val="a0"/>
    <w:link w:val="affff1"/>
    <w:rsid w:val="000621C7"/>
    <w:rPr>
      <w:rFonts w:ascii="Courier New" w:hAnsi="Courier New" w:cs="Courier New"/>
      <w:spacing w:val="-20"/>
      <w:sz w:val="20"/>
      <w:szCs w:val="20"/>
    </w:rPr>
  </w:style>
  <w:style w:type="character" w:customStyle="1" w:styleId="affff1">
    <w:name w:val="Текст Знак"/>
    <w:link w:val="affff0"/>
    <w:rsid w:val="000621C7"/>
    <w:rPr>
      <w:rFonts w:ascii="Courier New" w:hAnsi="Courier New" w:cs="Courier New"/>
      <w:spacing w:val="-20"/>
      <w:lang w:val="ru-RU" w:eastAsia="ru-RU"/>
    </w:rPr>
  </w:style>
  <w:style w:type="paragraph" w:customStyle="1" w:styleId="CharCharCharChar1">
    <w:name w:val="Char Знак Знак Char Знак Знак Char Знак Знак Char Знак Знак Знак Знак Знак Знак Знак Знак Знак Знак Знак Знак Знак Знак Знак Знак Знак1 Знак"/>
    <w:basedOn w:val="a0"/>
    <w:rsid w:val="000621C7"/>
    <w:rPr>
      <w:rFonts w:ascii="Verdana" w:hAnsi="Verdana" w:cs="Verdana"/>
      <w:sz w:val="20"/>
      <w:szCs w:val="20"/>
      <w:lang w:val="en-US" w:eastAsia="en-US"/>
    </w:rPr>
  </w:style>
  <w:style w:type="table" w:customStyle="1" w:styleId="69">
    <w:name w:val="Стиль таблицы6"/>
    <w:basedOn w:val="a2"/>
    <w:rsid w:val="000621C7"/>
    <w:rPr>
      <w:lang w:val="ru-RU" w:eastAsia="ru-RU"/>
    </w:rPr>
    <w:tblPr/>
  </w:style>
  <w:style w:type="table" w:customStyle="1" w:styleId="7b">
    <w:name w:val="Стиль таблицы7"/>
    <w:basedOn w:val="a2"/>
    <w:rsid w:val="000621C7"/>
    <w:rPr>
      <w:lang w:val="ru-RU" w:eastAsia="ru-RU"/>
    </w:rPr>
    <w:tblPr/>
  </w:style>
  <w:style w:type="paragraph" w:customStyle="1" w:styleId="310">
    <w:name w:val="Знак Знак3 Знак Знак Знак1 Знак Знак Знак Знак Знак Знак Знак Знак Знак Знак Знак Знак Знак Знак Знак"/>
    <w:basedOn w:val="a0"/>
    <w:rsid w:val="000621C7"/>
    <w:rPr>
      <w:rFonts w:ascii="Verdana" w:hAnsi="Verdana" w:cs="Verdana"/>
      <w:sz w:val="20"/>
      <w:szCs w:val="20"/>
      <w:lang w:val="en-US" w:eastAsia="en-US"/>
    </w:rPr>
  </w:style>
  <w:style w:type="character" w:customStyle="1" w:styleId="FontStyle29">
    <w:name w:val="Font Style29"/>
    <w:rsid w:val="000621C7"/>
    <w:rPr>
      <w:rFonts w:ascii="Times New Roman" w:hAnsi="Times New Roman" w:cs="Times New Roman"/>
      <w:sz w:val="22"/>
      <w:szCs w:val="22"/>
    </w:rPr>
  </w:style>
  <w:style w:type="paragraph" w:customStyle="1" w:styleId="311">
    <w:name w:val="Знак Знак3 Знак Знак Знак1 Знак Знак Знак Знак Знак Знак Знак Знак Знак Знак Знак Знак Знак"/>
    <w:basedOn w:val="a0"/>
    <w:rsid w:val="000621C7"/>
    <w:rPr>
      <w:rFonts w:ascii="Verdana" w:hAnsi="Verdana" w:cs="Verdana"/>
      <w:sz w:val="20"/>
      <w:szCs w:val="20"/>
      <w:lang w:val="en-US" w:eastAsia="en-US"/>
    </w:rPr>
  </w:style>
  <w:style w:type="paragraph" w:customStyle="1" w:styleId="312">
    <w:name w:val="Знак Знак3 Знак Знак Знак1 Знак Знак Знак Знак Знак Знак Знак Знак Знак Знак Знак Знак Знак Знак Знак Знак"/>
    <w:basedOn w:val="a0"/>
    <w:rsid w:val="000621C7"/>
    <w:rPr>
      <w:rFonts w:ascii="Verdana" w:hAnsi="Verdana" w:cs="Verdana"/>
      <w:sz w:val="20"/>
      <w:szCs w:val="20"/>
      <w:lang w:val="en-US" w:eastAsia="en-US"/>
    </w:rPr>
  </w:style>
  <w:style w:type="paragraph" w:customStyle="1" w:styleId="313">
    <w:name w:val="Знак Знак3 Знак Знак Знак1 Знак Знак Знак Знак Знак Знак Знак Знак Знак Знак"/>
    <w:basedOn w:val="a0"/>
    <w:rsid w:val="000621C7"/>
    <w:rPr>
      <w:rFonts w:ascii="Verdana" w:hAnsi="Verdana" w:cs="Verdana"/>
      <w:sz w:val="20"/>
      <w:szCs w:val="20"/>
      <w:lang w:val="en-US" w:eastAsia="en-US"/>
    </w:rPr>
  </w:style>
  <w:style w:type="paragraph" w:customStyle="1" w:styleId="font11">
    <w:name w:val="font11"/>
    <w:basedOn w:val="a0"/>
    <w:rsid w:val="000621C7"/>
    <w:pPr>
      <w:spacing w:before="100" w:beforeAutospacing="1" w:after="100" w:afterAutospacing="1"/>
    </w:pPr>
    <w:rPr>
      <w:rFonts w:ascii="Calibri" w:hAnsi="Calibri" w:cs="Calibri"/>
      <w:color w:val="000000"/>
    </w:rPr>
  </w:style>
  <w:style w:type="character" w:customStyle="1" w:styleId="FontStyle24">
    <w:name w:val="Font Style24"/>
    <w:rsid w:val="000621C7"/>
    <w:rPr>
      <w:rFonts w:ascii="Times New Roman" w:hAnsi="Times New Roman"/>
      <w:sz w:val="24"/>
    </w:rPr>
  </w:style>
  <w:style w:type="paragraph" w:customStyle="1" w:styleId="1f1">
    <w:name w:val="Без интервала1"/>
    <w:rsid w:val="000621C7"/>
    <w:rPr>
      <w:rFonts w:ascii="Calibri" w:hAnsi="Calibri"/>
      <w:sz w:val="22"/>
      <w:szCs w:val="22"/>
      <w:lang w:val="ru-RU" w:eastAsia="en-US"/>
    </w:rPr>
  </w:style>
  <w:style w:type="numbering" w:customStyle="1" w:styleId="1f2">
    <w:name w:val="Немає списку1"/>
    <w:next w:val="a3"/>
    <w:uiPriority w:val="99"/>
    <w:semiHidden/>
    <w:unhideWhenUsed/>
    <w:rsid w:val="000621C7"/>
  </w:style>
  <w:style w:type="numbering" w:customStyle="1" w:styleId="2f3">
    <w:name w:val="Немає списку2"/>
    <w:next w:val="a3"/>
    <w:uiPriority w:val="99"/>
    <w:semiHidden/>
    <w:unhideWhenUsed/>
    <w:rsid w:val="000621C7"/>
  </w:style>
  <w:style w:type="numbering" w:customStyle="1" w:styleId="3f0">
    <w:name w:val="Немає списку3"/>
    <w:next w:val="a3"/>
    <w:uiPriority w:val="99"/>
    <w:semiHidden/>
    <w:unhideWhenUsed/>
    <w:rsid w:val="000621C7"/>
  </w:style>
  <w:style w:type="numbering" w:customStyle="1" w:styleId="4a">
    <w:name w:val="Немає списку4"/>
    <w:next w:val="a3"/>
    <w:uiPriority w:val="99"/>
    <w:semiHidden/>
    <w:unhideWhenUsed/>
    <w:rsid w:val="000621C7"/>
  </w:style>
  <w:style w:type="numbering" w:customStyle="1" w:styleId="WWNum75">
    <w:name w:val="WWNum75"/>
    <w:basedOn w:val="a3"/>
    <w:rsid w:val="000621C7"/>
  </w:style>
  <w:style w:type="numbering" w:customStyle="1" w:styleId="5a">
    <w:name w:val="Немає списку5"/>
    <w:next w:val="a3"/>
    <w:uiPriority w:val="99"/>
    <w:semiHidden/>
    <w:unhideWhenUsed/>
    <w:rsid w:val="000621C7"/>
  </w:style>
  <w:style w:type="numbering" w:customStyle="1" w:styleId="WWNum76">
    <w:name w:val="WWNum76"/>
    <w:basedOn w:val="a3"/>
    <w:rsid w:val="000621C7"/>
  </w:style>
  <w:style w:type="numbering" w:customStyle="1" w:styleId="6a">
    <w:name w:val="Немає списку6"/>
    <w:next w:val="a3"/>
    <w:uiPriority w:val="99"/>
    <w:semiHidden/>
    <w:unhideWhenUsed/>
    <w:rsid w:val="000621C7"/>
  </w:style>
  <w:style w:type="numbering" w:customStyle="1" w:styleId="WWNum77">
    <w:name w:val="WWNum77"/>
    <w:basedOn w:val="a3"/>
    <w:rsid w:val="000621C7"/>
    <w:pPr>
      <w:numPr>
        <w:numId w:val="8"/>
      </w:numPr>
    </w:pPr>
  </w:style>
  <w:style w:type="paragraph" w:customStyle="1" w:styleId="msonormal0">
    <w:name w:val="msonormal"/>
    <w:basedOn w:val="a0"/>
    <w:rsid w:val="000621C7"/>
    <w:pPr>
      <w:spacing w:before="100" w:beforeAutospacing="1" w:after="100" w:afterAutospacing="1"/>
    </w:pPr>
    <w:rPr>
      <w:lang w:val="uk-UA" w:eastAsia="uk-UA"/>
    </w:rPr>
  </w:style>
  <w:style w:type="numbering" w:customStyle="1" w:styleId="7c">
    <w:name w:val="Немає списку7"/>
    <w:next w:val="a3"/>
    <w:uiPriority w:val="99"/>
    <w:semiHidden/>
    <w:unhideWhenUsed/>
    <w:rsid w:val="000621C7"/>
  </w:style>
  <w:style w:type="numbering" w:customStyle="1" w:styleId="WWNum78">
    <w:name w:val="WWNum78"/>
    <w:basedOn w:val="a3"/>
    <w:rsid w:val="000621C7"/>
  </w:style>
  <w:style w:type="character" w:customStyle="1" w:styleId="docdata">
    <w:name w:val="docdata"/>
    <w:aliases w:val="docy,v5,2093,baiaagaaboqcaaadiaqaaauubaaaaaaaaaaaaaaaaaaaaaaaaaaaaaaaaaaaaaaaaaaaaaaaaaaaaaaaaaaaaaaaaaaaaaaaaaaaaaaaaaaaaaaaaaaaaaaaaaaaaaaaaaaaaaaaaaaaaaaaaaaaaaaaaaaaaaaaaaaaaaaaaaaaaaaaaaaaaaaaaaaaaaaaaaaaaaaaaaaaaaaaaaaaaaaaaaaaaaaaaaaaaaaa"/>
    <w:basedOn w:val="a1"/>
    <w:rsid w:val="00E323EA"/>
  </w:style>
  <w:style w:type="paragraph" w:customStyle="1" w:styleId="tj">
    <w:name w:val="tj"/>
    <w:basedOn w:val="a0"/>
    <w:rsid w:val="00361B89"/>
    <w:pPr>
      <w:spacing w:before="100" w:beforeAutospacing="1" w:after="100" w:afterAutospacing="1"/>
    </w:pPr>
    <w:rPr>
      <w:lang w:val="uk-UA" w:eastAsia="uk-UA"/>
    </w:rPr>
  </w:style>
  <w:style w:type="paragraph" w:customStyle="1" w:styleId="rvps12">
    <w:name w:val="rvps12"/>
    <w:basedOn w:val="a0"/>
    <w:rsid w:val="00865D86"/>
    <w:pPr>
      <w:spacing w:before="100" w:beforeAutospacing="1" w:after="100" w:afterAutospacing="1"/>
    </w:pPr>
    <w:rPr>
      <w:lang w:val="uk-UA" w:eastAsia="uk-UA"/>
    </w:rPr>
  </w:style>
  <w:style w:type="paragraph" w:customStyle="1" w:styleId="xfmc2">
    <w:name w:val="xfmc2"/>
    <w:basedOn w:val="a0"/>
    <w:rsid w:val="00836976"/>
    <w:pPr>
      <w:spacing w:before="100" w:beforeAutospacing="1" w:after="100" w:afterAutospacing="1"/>
    </w:pPr>
  </w:style>
  <w:style w:type="paragraph" w:customStyle="1" w:styleId="xfmc3">
    <w:name w:val="xfmc3"/>
    <w:basedOn w:val="a0"/>
    <w:rsid w:val="00836976"/>
    <w:pPr>
      <w:spacing w:before="100" w:beforeAutospacing="1" w:after="100" w:afterAutospacing="1"/>
    </w:pPr>
    <w:rPr>
      <w:lang w:val="uk-UA" w:eastAsia="uk-UA"/>
    </w:rPr>
  </w:style>
  <w:style w:type="paragraph" w:customStyle="1" w:styleId="PlainText1">
    <w:name w:val="Plain Text1"/>
    <w:basedOn w:val="a0"/>
    <w:rsid w:val="005D24B2"/>
    <w:pPr>
      <w:overflowPunct w:val="0"/>
      <w:autoSpaceDE w:val="0"/>
      <w:autoSpaceDN w:val="0"/>
      <w:adjustRightInd w:val="0"/>
      <w:textAlignment w:val="baseline"/>
    </w:pPr>
    <w:rPr>
      <w:rFonts w:ascii="Courier New" w:hAnsi="Courier New"/>
      <w:sz w:val="20"/>
      <w:szCs w:val="20"/>
    </w:rPr>
  </w:style>
  <w:style w:type="paragraph" w:customStyle="1" w:styleId="BodyTextIndent21">
    <w:name w:val="Body Text Indent 21"/>
    <w:basedOn w:val="a0"/>
    <w:rsid w:val="005D24B2"/>
    <w:pPr>
      <w:overflowPunct w:val="0"/>
      <w:autoSpaceDE w:val="0"/>
      <w:autoSpaceDN w:val="0"/>
      <w:adjustRightInd w:val="0"/>
      <w:ind w:left="731" w:firstLine="720"/>
      <w:jc w:val="both"/>
      <w:textAlignment w:val="baseline"/>
    </w:pPr>
    <w:rPr>
      <w:sz w:val="28"/>
      <w:szCs w:val="20"/>
    </w:rPr>
  </w:style>
  <w:style w:type="paragraph" w:customStyle="1" w:styleId="BodyText22">
    <w:name w:val="Body Text 22"/>
    <w:basedOn w:val="a0"/>
    <w:rsid w:val="005D24B2"/>
    <w:pPr>
      <w:overflowPunct w:val="0"/>
      <w:autoSpaceDE w:val="0"/>
      <w:autoSpaceDN w:val="0"/>
      <w:adjustRightInd w:val="0"/>
      <w:jc w:val="both"/>
      <w:textAlignment w:val="baseline"/>
    </w:pPr>
    <w:rPr>
      <w:sz w:val="28"/>
      <w:szCs w:val="20"/>
    </w:rPr>
  </w:style>
  <w:style w:type="paragraph" w:customStyle="1" w:styleId="BodyText21">
    <w:name w:val="Body Text 21"/>
    <w:basedOn w:val="a0"/>
    <w:rsid w:val="005D24B2"/>
    <w:pPr>
      <w:keepNext/>
      <w:keepLines/>
      <w:overflowPunct w:val="0"/>
      <w:autoSpaceDE w:val="0"/>
      <w:autoSpaceDN w:val="0"/>
      <w:adjustRightInd w:val="0"/>
      <w:ind w:firstLine="720"/>
      <w:jc w:val="both"/>
      <w:textAlignment w:val="baseline"/>
    </w:pPr>
    <w:rPr>
      <w:szCs w:val="20"/>
    </w:rPr>
  </w:style>
  <w:style w:type="paragraph" w:customStyle="1" w:styleId="BodyTextIndent31">
    <w:name w:val="Body Text Indent 31"/>
    <w:basedOn w:val="a0"/>
    <w:rsid w:val="005D24B2"/>
    <w:pPr>
      <w:widowControl w:val="0"/>
      <w:tabs>
        <w:tab w:val="left" w:pos="720"/>
        <w:tab w:val="left" w:pos="864"/>
        <w:tab w:val="left" w:pos="1296"/>
        <w:tab w:val="left" w:pos="1728"/>
        <w:tab w:val="left" w:pos="1872"/>
        <w:tab w:val="left" w:pos="2016"/>
        <w:tab w:val="left" w:pos="2160"/>
        <w:tab w:val="left" w:pos="2448"/>
        <w:tab w:val="left" w:pos="3312"/>
        <w:tab w:val="left" w:pos="4176"/>
        <w:tab w:val="left" w:pos="4320"/>
        <w:tab w:val="left" w:pos="4608"/>
      </w:tabs>
      <w:overflowPunct w:val="0"/>
      <w:autoSpaceDE w:val="0"/>
      <w:autoSpaceDN w:val="0"/>
      <w:adjustRightInd w:val="0"/>
      <w:ind w:firstLine="720"/>
      <w:textAlignment w:val="baseline"/>
    </w:pPr>
    <w:rPr>
      <w:szCs w:val="20"/>
    </w:rPr>
  </w:style>
  <w:style w:type="paragraph" w:customStyle="1" w:styleId="1f3">
    <w:name w:val="Стиль1"/>
    <w:basedOn w:val="a0"/>
    <w:rsid w:val="005D24B2"/>
    <w:pPr>
      <w:overflowPunct w:val="0"/>
      <w:autoSpaceDE w:val="0"/>
      <w:autoSpaceDN w:val="0"/>
      <w:adjustRightInd w:val="0"/>
      <w:spacing w:line="480" w:lineRule="auto"/>
      <w:ind w:firstLine="709"/>
      <w:jc w:val="both"/>
      <w:textAlignment w:val="baseline"/>
    </w:pPr>
    <w:rPr>
      <w:sz w:val="28"/>
      <w:szCs w:val="20"/>
    </w:rPr>
  </w:style>
  <w:style w:type="paragraph" w:styleId="affff2">
    <w:name w:val="Body Text First Indent"/>
    <w:basedOn w:val="aff7"/>
    <w:link w:val="affff3"/>
    <w:rsid w:val="005D24B2"/>
    <w:pPr>
      <w:overflowPunct w:val="0"/>
      <w:autoSpaceDE w:val="0"/>
      <w:autoSpaceDN w:val="0"/>
      <w:adjustRightInd w:val="0"/>
      <w:ind w:firstLine="210"/>
      <w:textAlignment w:val="baseline"/>
    </w:pPr>
    <w:rPr>
      <w:sz w:val="20"/>
      <w:szCs w:val="20"/>
    </w:rPr>
  </w:style>
  <w:style w:type="character" w:customStyle="1" w:styleId="affff3">
    <w:name w:val="Червоний рядок Знак"/>
    <w:link w:val="affff2"/>
    <w:rsid w:val="005D24B2"/>
    <w:rPr>
      <w:sz w:val="24"/>
      <w:szCs w:val="24"/>
      <w:lang w:val="ru-RU" w:eastAsia="ru-RU"/>
    </w:rPr>
  </w:style>
  <w:style w:type="paragraph" w:customStyle="1" w:styleId="Equation">
    <w:name w:val="Equation"/>
    <w:basedOn w:val="a0"/>
    <w:next w:val="a0"/>
    <w:rsid w:val="005D24B2"/>
    <w:pPr>
      <w:tabs>
        <w:tab w:val="left" w:pos="8902"/>
      </w:tabs>
      <w:spacing w:after="120"/>
      <w:ind w:left="284"/>
    </w:pPr>
    <w:rPr>
      <w:szCs w:val="20"/>
    </w:rPr>
  </w:style>
  <w:style w:type="paragraph" w:customStyle="1" w:styleId="SpecificationFirst">
    <w:name w:val="Specification First"/>
    <w:basedOn w:val="a0"/>
    <w:rsid w:val="005D24B2"/>
    <w:pPr>
      <w:tabs>
        <w:tab w:val="left" w:pos="1134"/>
      </w:tabs>
      <w:spacing w:line="360" w:lineRule="auto"/>
      <w:ind w:left="1332" w:hanging="1332"/>
    </w:pPr>
    <w:rPr>
      <w:szCs w:val="20"/>
    </w:rPr>
  </w:style>
  <w:style w:type="paragraph" w:customStyle="1" w:styleId="TableHeader">
    <w:name w:val="Table Header"/>
    <w:basedOn w:val="a0"/>
    <w:rsid w:val="005D24B2"/>
    <w:pPr>
      <w:jc w:val="center"/>
    </w:pPr>
    <w:rPr>
      <w:b/>
      <w:szCs w:val="20"/>
    </w:rPr>
  </w:style>
  <w:style w:type="paragraph" w:customStyle="1" w:styleId="TableBodyText">
    <w:name w:val="Table Body Text"/>
    <w:basedOn w:val="a0"/>
    <w:rsid w:val="005D24B2"/>
    <w:rPr>
      <w:szCs w:val="20"/>
    </w:rPr>
  </w:style>
  <w:style w:type="paragraph" w:customStyle="1" w:styleId="SpecificationNext">
    <w:name w:val="Specification Next"/>
    <w:basedOn w:val="a0"/>
    <w:rsid w:val="005D24B2"/>
    <w:pPr>
      <w:tabs>
        <w:tab w:val="left" w:pos="1134"/>
      </w:tabs>
      <w:spacing w:line="360" w:lineRule="auto"/>
      <w:ind w:left="1333" w:hanging="1049"/>
    </w:pPr>
    <w:rPr>
      <w:szCs w:val="20"/>
    </w:rPr>
  </w:style>
  <w:style w:type="paragraph" w:customStyle="1" w:styleId="affff4">
    <w:name w:val="Текст ДКЛ"/>
    <w:basedOn w:val="a0"/>
    <w:rsid w:val="005D24B2"/>
    <w:pPr>
      <w:ind w:firstLine="851"/>
      <w:jc w:val="both"/>
    </w:pPr>
    <w:rPr>
      <w:sz w:val="28"/>
      <w:szCs w:val="20"/>
    </w:rPr>
  </w:style>
  <w:style w:type="paragraph" w:customStyle="1" w:styleId="1f4">
    <w:name w:val="Текст1"/>
    <w:basedOn w:val="a0"/>
    <w:rsid w:val="005D24B2"/>
    <w:pPr>
      <w:overflowPunct w:val="0"/>
      <w:autoSpaceDE w:val="0"/>
      <w:autoSpaceDN w:val="0"/>
      <w:adjustRightInd w:val="0"/>
      <w:textAlignment w:val="baseline"/>
    </w:pPr>
    <w:rPr>
      <w:rFonts w:ascii="Courier New" w:hAnsi="Courier New"/>
      <w:sz w:val="20"/>
      <w:szCs w:val="20"/>
      <w:lang w:val="uk-UA"/>
    </w:rPr>
  </w:style>
  <w:style w:type="table" w:styleId="1f5">
    <w:name w:val="Table Grid 1"/>
    <w:basedOn w:val="a2"/>
    <w:rsid w:val="005D24B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m8121238025854936614gmail-msolistparagraph">
    <w:name w:val="m_8121238025854936614gmail-msolistparagraph"/>
    <w:basedOn w:val="a0"/>
    <w:rsid w:val="005D24B2"/>
    <w:pPr>
      <w:spacing w:before="100" w:beforeAutospacing="1" w:after="100" w:afterAutospacing="1"/>
    </w:pPr>
    <w:rPr>
      <w:lang w:val="uk-UA" w:eastAsia="uk-UA"/>
    </w:rPr>
  </w:style>
  <w:style w:type="paragraph" w:customStyle="1" w:styleId="CE490426FA1F417B964E942E3A6CE9DE">
    <w:name w:val="CE490426FA1F417B964E942E3A6CE9DE"/>
    <w:rsid w:val="005D24B2"/>
    <w:pPr>
      <w:spacing w:after="200" w:line="276" w:lineRule="auto"/>
    </w:pPr>
    <w:rPr>
      <w:rFonts w:ascii="Calibri" w:hAnsi="Calibri"/>
      <w:sz w:val="22"/>
      <w:szCs w:val="22"/>
    </w:rPr>
  </w:style>
  <w:style w:type="character" w:customStyle="1" w:styleId="affff5">
    <w:name w:val="Основний текст + Курсив"/>
    <w:aliases w:val="Інтервал 0 pt,Основний текст + 7,5 pt"/>
    <w:rsid w:val="00475B87"/>
    <w:rPr>
      <w:rFonts w:ascii="Times New Roman" w:eastAsia="Times New Roman" w:hAnsi="Times New Roman" w:cs="Times New Roman" w:hint="default"/>
      <w:b w:val="0"/>
      <w:bCs w:val="0"/>
      <w:i/>
      <w:iCs/>
      <w:smallCaps w:val="0"/>
      <w:strike w:val="0"/>
      <w:dstrike w:val="0"/>
      <w:color w:val="000000"/>
      <w:spacing w:val="-2"/>
      <w:w w:val="100"/>
      <w:position w:val="0"/>
      <w:sz w:val="18"/>
      <w:szCs w:val="18"/>
      <w:u w:val="none"/>
      <w:effect w:val="none"/>
      <w:lang w:val="uk-UA"/>
    </w:rPr>
  </w:style>
  <w:style w:type="character" w:customStyle="1" w:styleId="212pt">
    <w:name w:val="Основной текст (2) + 12 pt;Полужирный"/>
    <w:rsid w:val="00475B87"/>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295pt">
    <w:name w:val="Основной текст (2) + 9;5 pt;Курсив"/>
    <w:rsid w:val="00475B87"/>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211pt">
    <w:name w:val="Основной текст (2) + 11 pt;Курсив"/>
    <w:rsid w:val="00475B87"/>
    <w:rPr>
      <w:rFonts w:ascii="Times New Roman" w:eastAsia="Times New Roman" w:hAnsi="Times New Roman" w:cs="Times New Roman"/>
      <w:b w:val="0"/>
      <w:bCs w:val="0"/>
      <w:i/>
      <w:iCs/>
      <w:smallCaps w:val="0"/>
      <w:strike w:val="0"/>
      <w:color w:val="000000"/>
      <w:spacing w:val="0"/>
      <w:w w:val="100"/>
      <w:position w:val="0"/>
      <w:sz w:val="22"/>
      <w:szCs w:val="22"/>
      <w:u w:val="none"/>
      <w:lang w:val="uk-UA" w:eastAsia="uk-UA" w:bidi="uk-UA"/>
    </w:rPr>
  </w:style>
  <w:style w:type="character" w:customStyle="1" w:styleId="2f4">
    <w:name w:val="Подпись к таблице (2)_"/>
    <w:rsid w:val="00475B87"/>
    <w:rPr>
      <w:rFonts w:ascii="Times New Roman" w:eastAsia="Times New Roman" w:hAnsi="Times New Roman" w:cs="Times New Roman"/>
      <w:b w:val="0"/>
      <w:bCs w:val="0"/>
      <w:i/>
      <w:iCs/>
      <w:smallCaps w:val="0"/>
      <w:strike w:val="0"/>
      <w:sz w:val="19"/>
      <w:szCs w:val="19"/>
      <w:u w:val="none"/>
    </w:rPr>
  </w:style>
  <w:style w:type="character" w:customStyle="1" w:styleId="2f5">
    <w:name w:val="Подпись к таблице (2)"/>
    <w:rsid w:val="00475B87"/>
    <w:rPr>
      <w:rFonts w:ascii="Times New Roman" w:eastAsia="Times New Roman" w:hAnsi="Times New Roman" w:cs="Times New Roman"/>
      <w:b w:val="0"/>
      <w:bCs w:val="0"/>
      <w:i/>
      <w:iCs/>
      <w:smallCaps w:val="0"/>
      <w:strike w:val="0"/>
      <w:color w:val="000000"/>
      <w:spacing w:val="0"/>
      <w:w w:val="100"/>
      <w:position w:val="0"/>
      <w:sz w:val="19"/>
      <w:szCs w:val="19"/>
      <w:u w:val="single"/>
      <w:lang w:val="uk-UA" w:eastAsia="uk-UA" w:bidi="uk-UA"/>
    </w:rPr>
  </w:style>
  <w:style w:type="character" w:customStyle="1" w:styleId="2f6">
    <w:name w:val="Подпись к таблице (2) + Не курсив"/>
    <w:rsid w:val="00475B87"/>
    <w:rPr>
      <w:rFonts w:ascii="Times New Roman" w:eastAsia="Times New Roman" w:hAnsi="Times New Roman" w:cs="Times New Roman"/>
      <w:b w:val="0"/>
      <w:bCs w:val="0"/>
      <w:i/>
      <w:iCs/>
      <w:smallCaps w:val="0"/>
      <w:strike w:val="0"/>
      <w:color w:val="000000"/>
      <w:spacing w:val="0"/>
      <w:w w:val="100"/>
      <w:position w:val="0"/>
      <w:sz w:val="19"/>
      <w:szCs w:val="19"/>
      <w:u w:val="none"/>
    </w:rPr>
  </w:style>
  <w:style w:type="character" w:customStyle="1" w:styleId="3f1">
    <w:name w:val="Подпись к таблице (3)_"/>
    <w:rsid w:val="00475B87"/>
    <w:rPr>
      <w:rFonts w:ascii="Times New Roman" w:eastAsia="Times New Roman" w:hAnsi="Times New Roman" w:cs="Times New Roman"/>
      <w:b/>
      <w:bCs/>
      <w:i/>
      <w:iCs/>
      <w:smallCaps w:val="0"/>
      <w:strike w:val="0"/>
      <w:u w:val="none"/>
    </w:rPr>
  </w:style>
  <w:style w:type="character" w:customStyle="1" w:styleId="34pt">
    <w:name w:val="Подпись к таблице (3) + 4 pt;Не полужирный;Не курсив"/>
    <w:rsid w:val="00475B87"/>
    <w:rPr>
      <w:rFonts w:ascii="Times New Roman" w:eastAsia="Times New Roman" w:hAnsi="Times New Roman" w:cs="Times New Roman"/>
      <w:b/>
      <w:bCs/>
      <w:i/>
      <w:iCs/>
      <w:smallCaps w:val="0"/>
      <w:strike w:val="0"/>
      <w:color w:val="000000"/>
      <w:spacing w:val="0"/>
      <w:w w:val="100"/>
      <w:position w:val="0"/>
      <w:sz w:val="8"/>
      <w:szCs w:val="8"/>
      <w:u w:val="none"/>
    </w:rPr>
  </w:style>
  <w:style w:type="character" w:customStyle="1" w:styleId="3f2">
    <w:name w:val="Подпись к таблице (3)"/>
    <w:rsid w:val="00475B87"/>
    <w:rPr>
      <w:rFonts w:ascii="Times New Roman" w:eastAsia="Times New Roman" w:hAnsi="Times New Roman" w:cs="Times New Roman"/>
      <w:b/>
      <w:bCs/>
      <w:i/>
      <w:iCs/>
      <w:smallCaps w:val="0"/>
      <w:strike w:val="0"/>
      <w:color w:val="000000"/>
      <w:spacing w:val="0"/>
      <w:w w:val="100"/>
      <w:position w:val="0"/>
      <w:sz w:val="24"/>
      <w:szCs w:val="24"/>
      <w:u w:val="single"/>
      <w:lang w:val="uk-UA" w:eastAsia="uk-UA" w:bidi="uk-UA"/>
    </w:rPr>
  </w:style>
  <w:style w:type="character" w:customStyle="1" w:styleId="211pt1pt">
    <w:name w:val="Основной текст (2) + 11 pt;Интервал 1 pt"/>
    <w:rsid w:val="00475B87"/>
    <w:rPr>
      <w:rFonts w:ascii="Times New Roman" w:eastAsia="Times New Roman" w:hAnsi="Times New Roman" w:cs="Times New Roman"/>
      <w:b w:val="0"/>
      <w:bCs w:val="0"/>
      <w:i w:val="0"/>
      <w:iCs w:val="0"/>
      <w:smallCaps w:val="0"/>
      <w:strike w:val="0"/>
      <w:color w:val="000000"/>
      <w:spacing w:val="30"/>
      <w:w w:val="100"/>
      <w:position w:val="0"/>
      <w:sz w:val="22"/>
      <w:szCs w:val="22"/>
      <w:u w:val="none"/>
      <w:lang w:val="uk-UA" w:eastAsia="uk-UA" w:bidi="uk-UA"/>
    </w:rPr>
  </w:style>
  <w:style w:type="character" w:customStyle="1" w:styleId="211pt0">
    <w:name w:val="Основной текст (2) + 11 pt"/>
    <w:rsid w:val="00475B8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character" w:customStyle="1" w:styleId="212pt0">
    <w:name w:val="Основной текст (2) + 12 pt;Полужирный;Курсив"/>
    <w:rsid w:val="00475B87"/>
    <w:rPr>
      <w:rFonts w:ascii="Times New Roman" w:eastAsia="Times New Roman" w:hAnsi="Times New Roman" w:cs="Times New Roman"/>
      <w:b/>
      <w:bCs/>
      <w:i/>
      <w:iCs/>
      <w:smallCaps w:val="0"/>
      <w:strike w:val="0"/>
      <w:color w:val="000000"/>
      <w:spacing w:val="0"/>
      <w:w w:val="100"/>
      <w:position w:val="0"/>
      <w:sz w:val="24"/>
      <w:szCs w:val="24"/>
      <w:u w:val="none"/>
      <w:lang w:val="uk-UA" w:eastAsia="uk-UA" w:bidi="uk-UA"/>
    </w:rPr>
  </w:style>
  <w:style w:type="paragraph" w:customStyle="1" w:styleId="affff6">
    <w:name w:val="Знак Знак Знак"/>
    <w:basedOn w:val="a0"/>
    <w:rsid w:val="00475B87"/>
    <w:rPr>
      <w:rFonts w:ascii="Verdana" w:hAnsi="Verdana" w:cs="Verdana"/>
      <w:sz w:val="20"/>
      <w:szCs w:val="20"/>
      <w:lang w:val="en-US" w:eastAsia="en-US"/>
    </w:rPr>
  </w:style>
  <w:style w:type="character" w:customStyle="1" w:styleId="rvts0">
    <w:name w:val="rvts0"/>
    <w:rsid w:val="00475B87"/>
  </w:style>
  <w:style w:type="paragraph" w:customStyle="1" w:styleId="1f6">
    <w:name w:val="Колонтитул1"/>
    <w:basedOn w:val="a0"/>
    <w:rsid w:val="00475B87"/>
    <w:pPr>
      <w:widowControl w:val="0"/>
      <w:shd w:val="clear" w:color="auto" w:fill="FFFFFF"/>
      <w:spacing w:line="240" w:lineRule="atLeast"/>
    </w:pPr>
    <w:rPr>
      <w:rFonts w:ascii="Calibri" w:eastAsia="Calibri" w:hAnsi="Calibri"/>
      <w:spacing w:val="4"/>
      <w:sz w:val="25"/>
      <w:szCs w:val="25"/>
      <w:lang w:eastAsia="en-US"/>
    </w:rPr>
  </w:style>
  <w:style w:type="paragraph" w:customStyle="1" w:styleId="AB630D60F59F403CB531B268FE76FA17">
    <w:name w:val="AB630D60F59F403CB531B268FE76FA17"/>
    <w:rsid w:val="00475B87"/>
    <w:pPr>
      <w:spacing w:after="200" w:line="276" w:lineRule="auto"/>
    </w:pPr>
    <w:rPr>
      <w:rFonts w:ascii="Calibri" w:hAnsi="Calibri"/>
      <w:sz w:val="22"/>
      <w:szCs w:val="22"/>
    </w:rPr>
  </w:style>
  <w:style w:type="character" w:customStyle="1" w:styleId="af9">
    <w:name w:val="Абзац списку Знак"/>
    <w:aliases w:val="EBRD List Знак,Список уровня 2 Знак,название табл/рис Знак,заголовок 1.1 Знак,AC List 01 Знак,Elenco Normale Знак,CA bullets Знак,Chapter10 Знак,List Paragraph Знак,1 Знак,Буллет 3-го уровня Знак,Mummuga loetelu Знак,Loendi lõik Знак"/>
    <w:link w:val="af8"/>
    <w:locked/>
    <w:rsid w:val="0015746E"/>
    <w:rPr>
      <w:sz w:val="24"/>
      <w:szCs w:val="24"/>
      <w:lang w:val="ru-RU" w:eastAsia="ru-RU"/>
    </w:rPr>
  </w:style>
  <w:style w:type="character" w:customStyle="1" w:styleId="2Impact115pt">
    <w:name w:val="Основной текст (2) + Impact;11;5 pt;Курсив"/>
    <w:rsid w:val="0015746E"/>
    <w:rPr>
      <w:rFonts w:ascii="Impact" w:eastAsia="Impact" w:hAnsi="Impact" w:cs="Impact"/>
      <w:b w:val="0"/>
      <w:bCs w:val="0"/>
      <w:i/>
      <w:iCs/>
      <w:smallCaps w:val="0"/>
      <w:strike w:val="0"/>
      <w:color w:val="000000"/>
      <w:spacing w:val="0"/>
      <w:w w:val="100"/>
      <w:position w:val="0"/>
      <w:sz w:val="23"/>
      <w:szCs w:val="23"/>
      <w:u w:val="none"/>
      <w:shd w:val="clear" w:color="auto" w:fill="FFFFFF"/>
      <w:lang w:val="uk-UA" w:eastAsia="uk-UA" w:bidi="uk-UA"/>
    </w:rPr>
  </w:style>
  <w:style w:type="character" w:customStyle="1" w:styleId="210pt">
    <w:name w:val="Основной текст (2) + 10 pt;Курсив"/>
    <w:rsid w:val="0015746E"/>
    <w:rPr>
      <w:rFonts w:ascii="Times New Roman" w:eastAsia="Times New Roman" w:hAnsi="Times New Roman" w:cs="Times New Roman"/>
      <w:b w:val="0"/>
      <w:bCs w:val="0"/>
      <w:i/>
      <w:iCs/>
      <w:smallCaps w:val="0"/>
      <w:strike w:val="0"/>
      <w:color w:val="000000"/>
      <w:spacing w:val="0"/>
      <w:w w:val="100"/>
      <w:position w:val="0"/>
      <w:sz w:val="20"/>
      <w:szCs w:val="20"/>
      <w:u w:val="none"/>
      <w:shd w:val="clear" w:color="auto" w:fill="FFFFFF"/>
      <w:lang w:val="uk-UA" w:eastAsia="uk-UA" w:bidi="uk-UA"/>
    </w:rPr>
  </w:style>
  <w:style w:type="character" w:customStyle="1" w:styleId="212pt1">
    <w:name w:val="Основной текст (2) + 12 pt"/>
    <w:rsid w:val="0015746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uk-UA" w:eastAsia="uk-UA" w:bidi="uk-UA"/>
    </w:rPr>
  </w:style>
  <w:style w:type="character" w:customStyle="1" w:styleId="211pt1">
    <w:name w:val="Основной текст (2) + 11 pt;Полужирный"/>
    <w:rsid w:val="0015746E"/>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uk-UA" w:eastAsia="uk-UA" w:bidi="uk-UA"/>
    </w:rPr>
  </w:style>
  <w:style w:type="character" w:customStyle="1" w:styleId="24pt">
    <w:name w:val="Основной текст (2) + 4 pt"/>
    <w:rsid w:val="0015746E"/>
    <w:rPr>
      <w:rFonts w:ascii="Times New Roman" w:eastAsia="Times New Roman" w:hAnsi="Times New Roman" w:cs="Times New Roman"/>
      <w:b w:val="0"/>
      <w:bCs w:val="0"/>
      <w:i w:val="0"/>
      <w:iCs w:val="0"/>
      <w:smallCaps w:val="0"/>
      <w:strike w:val="0"/>
      <w:color w:val="000000"/>
      <w:spacing w:val="0"/>
      <w:w w:val="100"/>
      <w:position w:val="0"/>
      <w:sz w:val="8"/>
      <w:szCs w:val="8"/>
      <w:u w:val="none"/>
      <w:shd w:val="clear" w:color="auto" w:fill="FFFFFF"/>
      <w:lang w:val="uk-UA" w:eastAsia="uk-UA" w:bidi="uk-UA"/>
    </w:rPr>
  </w:style>
  <w:style w:type="paragraph" w:customStyle="1" w:styleId="1354">
    <w:name w:val="1354"/>
    <w:aliases w:val="baiaagaaboqcaaadgwmaaawrawaaaaaaaaaaaaaaaaaaaaaaaaaaaaaaaaaaaaaaaaaaaaaaaaaaaaaaaaaaaaaaaaaaaaaaaaaaaaaaaaaaaaaaaaaaaaaaaaaaaaaaaaaaaaaaaaaaaaaaaaaaaaaaaaaaaaaaaaaaaaaaaaaaaaaaaaaaaaaaaaaaaaaaaaaaaaaaaaaaaaaaaaaaaaaaaaaaaaaaaaaaaaaa"/>
    <w:basedOn w:val="a0"/>
    <w:rsid w:val="00DB2C84"/>
    <w:pPr>
      <w:spacing w:before="100" w:beforeAutospacing="1" w:after="100" w:afterAutospacing="1"/>
    </w:pPr>
    <w:rPr>
      <w:lang w:val="uk-UA" w:eastAsia="uk-UA"/>
    </w:rPr>
  </w:style>
  <w:style w:type="character" w:customStyle="1" w:styleId="FontStyle158">
    <w:name w:val="Font Style158"/>
    <w:basedOn w:val="a1"/>
    <w:rsid w:val="00887153"/>
    <w:rPr>
      <w:rFonts w:ascii="Century Schoolbook" w:hAnsi="Century Schoolbook" w:cs="Century Schoolbook"/>
      <w:sz w:val="12"/>
      <w:szCs w:val="12"/>
    </w:rPr>
  </w:style>
  <w:style w:type="paragraph" w:customStyle="1" w:styleId="Style35">
    <w:name w:val="Style35"/>
    <w:basedOn w:val="a0"/>
    <w:rsid w:val="00887153"/>
    <w:pPr>
      <w:widowControl w:val="0"/>
      <w:autoSpaceDE w:val="0"/>
      <w:autoSpaceDN w:val="0"/>
      <w:adjustRightInd w:val="0"/>
      <w:spacing w:line="192" w:lineRule="exact"/>
      <w:jc w:val="center"/>
    </w:pPr>
    <w:rPr>
      <w:rFonts w:ascii="Century Schoolbook" w:eastAsiaTheme="minorEastAsia" w:hAnsi="Century Schoolbook"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8962">
      <w:bodyDiv w:val="1"/>
      <w:marLeft w:val="0"/>
      <w:marRight w:val="0"/>
      <w:marTop w:val="0"/>
      <w:marBottom w:val="0"/>
      <w:divBdr>
        <w:top w:val="none" w:sz="0" w:space="0" w:color="auto"/>
        <w:left w:val="none" w:sz="0" w:space="0" w:color="auto"/>
        <w:bottom w:val="none" w:sz="0" w:space="0" w:color="auto"/>
        <w:right w:val="none" w:sz="0" w:space="0" w:color="auto"/>
      </w:divBdr>
    </w:div>
    <w:div w:id="11300376">
      <w:bodyDiv w:val="1"/>
      <w:marLeft w:val="0"/>
      <w:marRight w:val="0"/>
      <w:marTop w:val="0"/>
      <w:marBottom w:val="0"/>
      <w:divBdr>
        <w:top w:val="none" w:sz="0" w:space="0" w:color="auto"/>
        <w:left w:val="none" w:sz="0" w:space="0" w:color="auto"/>
        <w:bottom w:val="none" w:sz="0" w:space="0" w:color="auto"/>
        <w:right w:val="none" w:sz="0" w:space="0" w:color="auto"/>
      </w:divBdr>
    </w:div>
    <w:div w:id="12415725">
      <w:bodyDiv w:val="1"/>
      <w:marLeft w:val="0"/>
      <w:marRight w:val="0"/>
      <w:marTop w:val="0"/>
      <w:marBottom w:val="0"/>
      <w:divBdr>
        <w:top w:val="none" w:sz="0" w:space="0" w:color="auto"/>
        <w:left w:val="none" w:sz="0" w:space="0" w:color="auto"/>
        <w:bottom w:val="none" w:sz="0" w:space="0" w:color="auto"/>
        <w:right w:val="none" w:sz="0" w:space="0" w:color="auto"/>
      </w:divBdr>
    </w:div>
    <w:div w:id="14311003">
      <w:bodyDiv w:val="1"/>
      <w:marLeft w:val="0"/>
      <w:marRight w:val="0"/>
      <w:marTop w:val="0"/>
      <w:marBottom w:val="0"/>
      <w:divBdr>
        <w:top w:val="none" w:sz="0" w:space="0" w:color="auto"/>
        <w:left w:val="none" w:sz="0" w:space="0" w:color="auto"/>
        <w:bottom w:val="none" w:sz="0" w:space="0" w:color="auto"/>
        <w:right w:val="none" w:sz="0" w:space="0" w:color="auto"/>
      </w:divBdr>
    </w:div>
    <w:div w:id="14894351">
      <w:bodyDiv w:val="1"/>
      <w:marLeft w:val="0"/>
      <w:marRight w:val="0"/>
      <w:marTop w:val="0"/>
      <w:marBottom w:val="0"/>
      <w:divBdr>
        <w:top w:val="none" w:sz="0" w:space="0" w:color="auto"/>
        <w:left w:val="none" w:sz="0" w:space="0" w:color="auto"/>
        <w:bottom w:val="none" w:sz="0" w:space="0" w:color="auto"/>
        <w:right w:val="none" w:sz="0" w:space="0" w:color="auto"/>
      </w:divBdr>
    </w:div>
    <w:div w:id="15080520">
      <w:bodyDiv w:val="1"/>
      <w:marLeft w:val="0"/>
      <w:marRight w:val="0"/>
      <w:marTop w:val="0"/>
      <w:marBottom w:val="0"/>
      <w:divBdr>
        <w:top w:val="none" w:sz="0" w:space="0" w:color="auto"/>
        <w:left w:val="none" w:sz="0" w:space="0" w:color="auto"/>
        <w:bottom w:val="none" w:sz="0" w:space="0" w:color="auto"/>
        <w:right w:val="none" w:sz="0" w:space="0" w:color="auto"/>
      </w:divBdr>
    </w:div>
    <w:div w:id="19862258">
      <w:bodyDiv w:val="1"/>
      <w:marLeft w:val="0"/>
      <w:marRight w:val="0"/>
      <w:marTop w:val="0"/>
      <w:marBottom w:val="0"/>
      <w:divBdr>
        <w:top w:val="none" w:sz="0" w:space="0" w:color="auto"/>
        <w:left w:val="none" w:sz="0" w:space="0" w:color="auto"/>
        <w:bottom w:val="none" w:sz="0" w:space="0" w:color="auto"/>
        <w:right w:val="none" w:sz="0" w:space="0" w:color="auto"/>
      </w:divBdr>
      <w:divsChild>
        <w:div w:id="1423988544">
          <w:marLeft w:val="0"/>
          <w:marRight w:val="0"/>
          <w:marTop w:val="0"/>
          <w:marBottom w:val="0"/>
          <w:divBdr>
            <w:top w:val="none" w:sz="0" w:space="0" w:color="auto"/>
            <w:left w:val="none" w:sz="0" w:space="0" w:color="auto"/>
            <w:bottom w:val="none" w:sz="0" w:space="0" w:color="auto"/>
            <w:right w:val="none" w:sz="0" w:space="0" w:color="auto"/>
          </w:divBdr>
        </w:div>
        <w:div w:id="1465197223">
          <w:marLeft w:val="0"/>
          <w:marRight w:val="0"/>
          <w:marTop w:val="0"/>
          <w:marBottom w:val="0"/>
          <w:divBdr>
            <w:top w:val="none" w:sz="0" w:space="0" w:color="auto"/>
            <w:left w:val="none" w:sz="0" w:space="0" w:color="auto"/>
            <w:bottom w:val="none" w:sz="0" w:space="0" w:color="auto"/>
            <w:right w:val="none" w:sz="0" w:space="0" w:color="auto"/>
          </w:divBdr>
        </w:div>
        <w:div w:id="1736392598">
          <w:marLeft w:val="0"/>
          <w:marRight w:val="0"/>
          <w:marTop w:val="0"/>
          <w:marBottom w:val="0"/>
          <w:divBdr>
            <w:top w:val="none" w:sz="0" w:space="0" w:color="auto"/>
            <w:left w:val="none" w:sz="0" w:space="0" w:color="auto"/>
            <w:bottom w:val="none" w:sz="0" w:space="0" w:color="auto"/>
            <w:right w:val="none" w:sz="0" w:space="0" w:color="auto"/>
          </w:divBdr>
        </w:div>
        <w:div w:id="1744064741">
          <w:marLeft w:val="0"/>
          <w:marRight w:val="0"/>
          <w:marTop w:val="0"/>
          <w:marBottom w:val="0"/>
          <w:divBdr>
            <w:top w:val="none" w:sz="0" w:space="0" w:color="auto"/>
            <w:left w:val="none" w:sz="0" w:space="0" w:color="auto"/>
            <w:bottom w:val="none" w:sz="0" w:space="0" w:color="auto"/>
            <w:right w:val="none" w:sz="0" w:space="0" w:color="auto"/>
          </w:divBdr>
        </w:div>
        <w:div w:id="1862739413">
          <w:marLeft w:val="0"/>
          <w:marRight w:val="0"/>
          <w:marTop w:val="0"/>
          <w:marBottom w:val="0"/>
          <w:divBdr>
            <w:top w:val="none" w:sz="0" w:space="0" w:color="auto"/>
            <w:left w:val="none" w:sz="0" w:space="0" w:color="auto"/>
            <w:bottom w:val="none" w:sz="0" w:space="0" w:color="auto"/>
            <w:right w:val="none" w:sz="0" w:space="0" w:color="auto"/>
          </w:divBdr>
        </w:div>
      </w:divsChild>
    </w:div>
    <w:div w:id="20321686">
      <w:bodyDiv w:val="1"/>
      <w:marLeft w:val="0"/>
      <w:marRight w:val="0"/>
      <w:marTop w:val="0"/>
      <w:marBottom w:val="0"/>
      <w:divBdr>
        <w:top w:val="none" w:sz="0" w:space="0" w:color="auto"/>
        <w:left w:val="none" w:sz="0" w:space="0" w:color="auto"/>
        <w:bottom w:val="none" w:sz="0" w:space="0" w:color="auto"/>
        <w:right w:val="none" w:sz="0" w:space="0" w:color="auto"/>
      </w:divBdr>
    </w:div>
    <w:div w:id="21174523">
      <w:bodyDiv w:val="1"/>
      <w:marLeft w:val="0"/>
      <w:marRight w:val="0"/>
      <w:marTop w:val="0"/>
      <w:marBottom w:val="0"/>
      <w:divBdr>
        <w:top w:val="none" w:sz="0" w:space="0" w:color="auto"/>
        <w:left w:val="none" w:sz="0" w:space="0" w:color="auto"/>
        <w:bottom w:val="none" w:sz="0" w:space="0" w:color="auto"/>
        <w:right w:val="none" w:sz="0" w:space="0" w:color="auto"/>
      </w:divBdr>
    </w:div>
    <w:div w:id="21441893">
      <w:bodyDiv w:val="1"/>
      <w:marLeft w:val="0"/>
      <w:marRight w:val="0"/>
      <w:marTop w:val="0"/>
      <w:marBottom w:val="0"/>
      <w:divBdr>
        <w:top w:val="none" w:sz="0" w:space="0" w:color="auto"/>
        <w:left w:val="none" w:sz="0" w:space="0" w:color="auto"/>
        <w:bottom w:val="none" w:sz="0" w:space="0" w:color="auto"/>
        <w:right w:val="none" w:sz="0" w:space="0" w:color="auto"/>
      </w:divBdr>
    </w:div>
    <w:div w:id="24448018">
      <w:bodyDiv w:val="1"/>
      <w:marLeft w:val="0"/>
      <w:marRight w:val="0"/>
      <w:marTop w:val="0"/>
      <w:marBottom w:val="0"/>
      <w:divBdr>
        <w:top w:val="none" w:sz="0" w:space="0" w:color="auto"/>
        <w:left w:val="none" w:sz="0" w:space="0" w:color="auto"/>
        <w:bottom w:val="none" w:sz="0" w:space="0" w:color="auto"/>
        <w:right w:val="none" w:sz="0" w:space="0" w:color="auto"/>
      </w:divBdr>
    </w:div>
    <w:div w:id="24910270">
      <w:bodyDiv w:val="1"/>
      <w:marLeft w:val="0"/>
      <w:marRight w:val="0"/>
      <w:marTop w:val="0"/>
      <w:marBottom w:val="0"/>
      <w:divBdr>
        <w:top w:val="none" w:sz="0" w:space="0" w:color="auto"/>
        <w:left w:val="none" w:sz="0" w:space="0" w:color="auto"/>
        <w:bottom w:val="none" w:sz="0" w:space="0" w:color="auto"/>
        <w:right w:val="none" w:sz="0" w:space="0" w:color="auto"/>
      </w:divBdr>
    </w:div>
    <w:div w:id="25299937">
      <w:bodyDiv w:val="1"/>
      <w:marLeft w:val="0"/>
      <w:marRight w:val="0"/>
      <w:marTop w:val="0"/>
      <w:marBottom w:val="0"/>
      <w:divBdr>
        <w:top w:val="none" w:sz="0" w:space="0" w:color="auto"/>
        <w:left w:val="none" w:sz="0" w:space="0" w:color="auto"/>
        <w:bottom w:val="none" w:sz="0" w:space="0" w:color="auto"/>
        <w:right w:val="none" w:sz="0" w:space="0" w:color="auto"/>
      </w:divBdr>
    </w:div>
    <w:div w:id="25639636">
      <w:bodyDiv w:val="1"/>
      <w:marLeft w:val="0"/>
      <w:marRight w:val="0"/>
      <w:marTop w:val="0"/>
      <w:marBottom w:val="0"/>
      <w:divBdr>
        <w:top w:val="none" w:sz="0" w:space="0" w:color="auto"/>
        <w:left w:val="none" w:sz="0" w:space="0" w:color="auto"/>
        <w:bottom w:val="none" w:sz="0" w:space="0" w:color="auto"/>
        <w:right w:val="none" w:sz="0" w:space="0" w:color="auto"/>
      </w:divBdr>
    </w:div>
    <w:div w:id="26761402">
      <w:bodyDiv w:val="1"/>
      <w:marLeft w:val="0"/>
      <w:marRight w:val="0"/>
      <w:marTop w:val="0"/>
      <w:marBottom w:val="0"/>
      <w:divBdr>
        <w:top w:val="none" w:sz="0" w:space="0" w:color="auto"/>
        <w:left w:val="none" w:sz="0" w:space="0" w:color="auto"/>
        <w:bottom w:val="none" w:sz="0" w:space="0" w:color="auto"/>
        <w:right w:val="none" w:sz="0" w:space="0" w:color="auto"/>
      </w:divBdr>
    </w:div>
    <w:div w:id="26806441">
      <w:bodyDiv w:val="1"/>
      <w:marLeft w:val="0"/>
      <w:marRight w:val="0"/>
      <w:marTop w:val="0"/>
      <w:marBottom w:val="0"/>
      <w:divBdr>
        <w:top w:val="none" w:sz="0" w:space="0" w:color="auto"/>
        <w:left w:val="none" w:sz="0" w:space="0" w:color="auto"/>
        <w:bottom w:val="none" w:sz="0" w:space="0" w:color="auto"/>
        <w:right w:val="none" w:sz="0" w:space="0" w:color="auto"/>
      </w:divBdr>
    </w:div>
    <w:div w:id="30225448">
      <w:bodyDiv w:val="1"/>
      <w:marLeft w:val="0"/>
      <w:marRight w:val="0"/>
      <w:marTop w:val="0"/>
      <w:marBottom w:val="0"/>
      <w:divBdr>
        <w:top w:val="none" w:sz="0" w:space="0" w:color="auto"/>
        <w:left w:val="none" w:sz="0" w:space="0" w:color="auto"/>
        <w:bottom w:val="none" w:sz="0" w:space="0" w:color="auto"/>
        <w:right w:val="none" w:sz="0" w:space="0" w:color="auto"/>
      </w:divBdr>
    </w:div>
    <w:div w:id="33695290">
      <w:bodyDiv w:val="1"/>
      <w:marLeft w:val="0"/>
      <w:marRight w:val="0"/>
      <w:marTop w:val="0"/>
      <w:marBottom w:val="0"/>
      <w:divBdr>
        <w:top w:val="none" w:sz="0" w:space="0" w:color="auto"/>
        <w:left w:val="none" w:sz="0" w:space="0" w:color="auto"/>
        <w:bottom w:val="none" w:sz="0" w:space="0" w:color="auto"/>
        <w:right w:val="none" w:sz="0" w:space="0" w:color="auto"/>
      </w:divBdr>
    </w:div>
    <w:div w:id="34081817">
      <w:bodyDiv w:val="1"/>
      <w:marLeft w:val="0"/>
      <w:marRight w:val="0"/>
      <w:marTop w:val="0"/>
      <w:marBottom w:val="0"/>
      <w:divBdr>
        <w:top w:val="none" w:sz="0" w:space="0" w:color="auto"/>
        <w:left w:val="none" w:sz="0" w:space="0" w:color="auto"/>
        <w:bottom w:val="none" w:sz="0" w:space="0" w:color="auto"/>
        <w:right w:val="none" w:sz="0" w:space="0" w:color="auto"/>
      </w:divBdr>
    </w:div>
    <w:div w:id="34281177">
      <w:bodyDiv w:val="1"/>
      <w:marLeft w:val="0"/>
      <w:marRight w:val="0"/>
      <w:marTop w:val="0"/>
      <w:marBottom w:val="0"/>
      <w:divBdr>
        <w:top w:val="none" w:sz="0" w:space="0" w:color="auto"/>
        <w:left w:val="none" w:sz="0" w:space="0" w:color="auto"/>
        <w:bottom w:val="none" w:sz="0" w:space="0" w:color="auto"/>
        <w:right w:val="none" w:sz="0" w:space="0" w:color="auto"/>
      </w:divBdr>
    </w:div>
    <w:div w:id="35813503">
      <w:bodyDiv w:val="1"/>
      <w:marLeft w:val="0"/>
      <w:marRight w:val="0"/>
      <w:marTop w:val="0"/>
      <w:marBottom w:val="0"/>
      <w:divBdr>
        <w:top w:val="none" w:sz="0" w:space="0" w:color="auto"/>
        <w:left w:val="none" w:sz="0" w:space="0" w:color="auto"/>
        <w:bottom w:val="none" w:sz="0" w:space="0" w:color="auto"/>
        <w:right w:val="none" w:sz="0" w:space="0" w:color="auto"/>
      </w:divBdr>
    </w:div>
    <w:div w:id="38825495">
      <w:bodyDiv w:val="1"/>
      <w:marLeft w:val="0"/>
      <w:marRight w:val="0"/>
      <w:marTop w:val="0"/>
      <w:marBottom w:val="0"/>
      <w:divBdr>
        <w:top w:val="none" w:sz="0" w:space="0" w:color="auto"/>
        <w:left w:val="none" w:sz="0" w:space="0" w:color="auto"/>
        <w:bottom w:val="none" w:sz="0" w:space="0" w:color="auto"/>
        <w:right w:val="none" w:sz="0" w:space="0" w:color="auto"/>
      </w:divBdr>
    </w:div>
    <w:div w:id="42026917">
      <w:bodyDiv w:val="1"/>
      <w:marLeft w:val="0"/>
      <w:marRight w:val="0"/>
      <w:marTop w:val="0"/>
      <w:marBottom w:val="0"/>
      <w:divBdr>
        <w:top w:val="none" w:sz="0" w:space="0" w:color="auto"/>
        <w:left w:val="none" w:sz="0" w:space="0" w:color="auto"/>
        <w:bottom w:val="none" w:sz="0" w:space="0" w:color="auto"/>
        <w:right w:val="none" w:sz="0" w:space="0" w:color="auto"/>
      </w:divBdr>
    </w:div>
    <w:div w:id="48041534">
      <w:bodyDiv w:val="1"/>
      <w:marLeft w:val="0"/>
      <w:marRight w:val="0"/>
      <w:marTop w:val="0"/>
      <w:marBottom w:val="0"/>
      <w:divBdr>
        <w:top w:val="none" w:sz="0" w:space="0" w:color="auto"/>
        <w:left w:val="none" w:sz="0" w:space="0" w:color="auto"/>
        <w:bottom w:val="none" w:sz="0" w:space="0" w:color="auto"/>
        <w:right w:val="none" w:sz="0" w:space="0" w:color="auto"/>
      </w:divBdr>
    </w:div>
    <w:div w:id="49116973">
      <w:bodyDiv w:val="1"/>
      <w:marLeft w:val="0"/>
      <w:marRight w:val="0"/>
      <w:marTop w:val="0"/>
      <w:marBottom w:val="0"/>
      <w:divBdr>
        <w:top w:val="none" w:sz="0" w:space="0" w:color="auto"/>
        <w:left w:val="none" w:sz="0" w:space="0" w:color="auto"/>
        <w:bottom w:val="none" w:sz="0" w:space="0" w:color="auto"/>
        <w:right w:val="none" w:sz="0" w:space="0" w:color="auto"/>
      </w:divBdr>
    </w:div>
    <w:div w:id="54551928">
      <w:bodyDiv w:val="1"/>
      <w:marLeft w:val="0"/>
      <w:marRight w:val="0"/>
      <w:marTop w:val="0"/>
      <w:marBottom w:val="0"/>
      <w:divBdr>
        <w:top w:val="none" w:sz="0" w:space="0" w:color="auto"/>
        <w:left w:val="none" w:sz="0" w:space="0" w:color="auto"/>
        <w:bottom w:val="none" w:sz="0" w:space="0" w:color="auto"/>
        <w:right w:val="none" w:sz="0" w:space="0" w:color="auto"/>
      </w:divBdr>
    </w:div>
    <w:div w:id="55857893">
      <w:bodyDiv w:val="1"/>
      <w:marLeft w:val="0"/>
      <w:marRight w:val="0"/>
      <w:marTop w:val="0"/>
      <w:marBottom w:val="0"/>
      <w:divBdr>
        <w:top w:val="none" w:sz="0" w:space="0" w:color="auto"/>
        <w:left w:val="none" w:sz="0" w:space="0" w:color="auto"/>
        <w:bottom w:val="none" w:sz="0" w:space="0" w:color="auto"/>
        <w:right w:val="none" w:sz="0" w:space="0" w:color="auto"/>
      </w:divBdr>
    </w:div>
    <w:div w:id="56318140">
      <w:bodyDiv w:val="1"/>
      <w:marLeft w:val="0"/>
      <w:marRight w:val="0"/>
      <w:marTop w:val="0"/>
      <w:marBottom w:val="0"/>
      <w:divBdr>
        <w:top w:val="none" w:sz="0" w:space="0" w:color="auto"/>
        <w:left w:val="none" w:sz="0" w:space="0" w:color="auto"/>
        <w:bottom w:val="none" w:sz="0" w:space="0" w:color="auto"/>
        <w:right w:val="none" w:sz="0" w:space="0" w:color="auto"/>
      </w:divBdr>
    </w:div>
    <w:div w:id="58019549">
      <w:bodyDiv w:val="1"/>
      <w:marLeft w:val="0"/>
      <w:marRight w:val="0"/>
      <w:marTop w:val="0"/>
      <w:marBottom w:val="0"/>
      <w:divBdr>
        <w:top w:val="none" w:sz="0" w:space="0" w:color="auto"/>
        <w:left w:val="none" w:sz="0" w:space="0" w:color="auto"/>
        <w:bottom w:val="none" w:sz="0" w:space="0" w:color="auto"/>
        <w:right w:val="none" w:sz="0" w:space="0" w:color="auto"/>
      </w:divBdr>
    </w:div>
    <w:div w:id="59327414">
      <w:bodyDiv w:val="1"/>
      <w:marLeft w:val="0"/>
      <w:marRight w:val="0"/>
      <w:marTop w:val="0"/>
      <w:marBottom w:val="0"/>
      <w:divBdr>
        <w:top w:val="none" w:sz="0" w:space="0" w:color="auto"/>
        <w:left w:val="none" w:sz="0" w:space="0" w:color="auto"/>
        <w:bottom w:val="none" w:sz="0" w:space="0" w:color="auto"/>
        <w:right w:val="none" w:sz="0" w:space="0" w:color="auto"/>
      </w:divBdr>
    </w:div>
    <w:div w:id="63797012">
      <w:bodyDiv w:val="1"/>
      <w:marLeft w:val="0"/>
      <w:marRight w:val="0"/>
      <w:marTop w:val="0"/>
      <w:marBottom w:val="0"/>
      <w:divBdr>
        <w:top w:val="none" w:sz="0" w:space="0" w:color="auto"/>
        <w:left w:val="none" w:sz="0" w:space="0" w:color="auto"/>
        <w:bottom w:val="none" w:sz="0" w:space="0" w:color="auto"/>
        <w:right w:val="none" w:sz="0" w:space="0" w:color="auto"/>
      </w:divBdr>
    </w:div>
    <w:div w:id="65150575">
      <w:bodyDiv w:val="1"/>
      <w:marLeft w:val="0"/>
      <w:marRight w:val="0"/>
      <w:marTop w:val="0"/>
      <w:marBottom w:val="0"/>
      <w:divBdr>
        <w:top w:val="none" w:sz="0" w:space="0" w:color="auto"/>
        <w:left w:val="none" w:sz="0" w:space="0" w:color="auto"/>
        <w:bottom w:val="none" w:sz="0" w:space="0" w:color="auto"/>
        <w:right w:val="none" w:sz="0" w:space="0" w:color="auto"/>
      </w:divBdr>
    </w:div>
    <w:div w:id="67772415">
      <w:bodyDiv w:val="1"/>
      <w:marLeft w:val="0"/>
      <w:marRight w:val="0"/>
      <w:marTop w:val="0"/>
      <w:marBottom w:val="0"/>
      <w:divBdr>
        <w:top w:val="none" w:sz="0" w:space="0" w:color="auto"/>
        <w:left w:val="none" w:sz="0" w:space="0" w:color="auto"/>
        <w:bottom w:val="none" w:sz="0" w:space="0" w:color="auto"/>
        <w:right w:val="none" w:sz="0" w:space="0" w:color="auto"/>
      </w:divBdr>
    </w:div>
    <w:div w:id="68694912">
      <w:bodyDiv w:val="1"/>
      <w:marLeft w:val="0"/>
      <w:marRight w:val="0"/>
      <w:marTop w:val="0"/>
      <w:marBottom w:val="0"/>
      <w:divBdr>
        <w:top w:val="none" w:sz="0" w:space="0" w:color="auto"/>
        <w:left w:val="none" w:sz="0" w:space="0" w:color="auto"/>
        <w:bottom w:val="none" w:sz="0" w:space="0" w:color="auto"/>
        <w:right w:val="none" w:sz="0" w:space="0" w:color="auto"/>
      </w:divBdr>
    </w:div>
    <w:div w:id="72510724">
      <w:bodyDiv w:val="1"/>
      <w:marLeft w:val="0"/>
      <w:marRight w:val="0"/>
      <w:marTop w:val="0"/>
      <w:marBottom w:val="0"/>
      <w:divBdr>
        <w:top w:val="none" w:sz="0" w:space="0" w:color="auto"/>
        <w:left w:val="none" w:sz="0" w:space="0" w:color="auto"/>
        <w:bottom w:val="none" w:sz="0" w:space="0" w:color="auto"/>
        <w:right w:val="none" w:sz="0" w:space="0" w:color="auto"/>
      </w:divBdr>
    </w:div>
    <w:div w:id="72744997">
      <w:bodyDiv w:val="1"/>
      <w:marLeft w:val="0"/>
      <w:marRight w:val="0"/>
      <w:marTop w:val="0"/>
      <w:marBottom w:val="0"/>
      <w:divBdr>
        <w:top w:val="none" w:sz="0" w:space="0" w:color="auto"/>
        <w:left w:val="none" w:sz="0" w:space="0" w:color="auto"/>
        <w:bottom w:val="none" w:sz="0" w:space="0" w:color="auto"/>
        <w:right w:val="none" w:sz="0" w:space="0" w:color="auto"/>
      </w:divBdr>
    </w:div>
    <w:div w:id="76631125">
      <w:bodyDiv w:val="1"/>
      <w:marLeft w:val="0"/>
      <w:marRight w:val="0"/>
      <w:marTop w:val="0"/>
      <w:marBottom w:val="0"/>
      <w:divBdr>
        <w:top w:val="none" w:sz="0" w:space="0" w:color="auto"/>
        <w:left w:val="none" w:sz="0" w:space="0" w:color="auto"/>
        <w:bottom w:val="none" w:sz="0" w:space="0" w:color="auto"/>
        <w:right w:val="none" w:sz="0" w:space="0" w:color="auto"/>
      </w:divBdr>
    </w:div>
    <w:div w:id="77870034">
      <w:bodyDiv w:val="1"/>
      <w:marLeft w:val="0"/>
      <w:marRight w:val="0"/>
      <w:marTop w:val="0"/>
      <w:marBottom w:val="0"/>
      <w:divBdr>
        <w:top w:val="none" w:sz="0" w:space="0" w:color="auto"/>
        <w:left w:val="none" w:sz="0" w:space="0" w:color="auto"/>
        <w:bottom w:val="none" w:sz="0" w:space="0" w:color="auto"/>
        <w:right w:val="none" w:sz="0" w:space="0" w:color="auto"/>
      </w:divBdr>
    </w:div>
    <w:div w:id="80492253">
      <w:bodyDiv w:val="1"/>
      <w:marLeft w:val="0"/>
      <w:marRight w:val="0"/>
      <w:marTop w:val="0"/>
      <w:marBottom w:val="0"/>
      <w:divBdr>
        <w:top w:val="none" w:sz="0" w:space="0" w:color="auto"/>
        <w:left w:val="none" w:sz="0" w:space="0" w:color="auto"/>
        <w:bottom w:val="none" w:sz="0" w:space="0" w:color="auto"/>
        <w:right w:val="none" w:sz="0" w:space="0" w:color="auto"/>
      </w:divBdr>
    </w:div>
    <w:div w:id="81268425">
      <w:bodyDiv w:val="1"/>
      <w:marLeft w:val="0"/>
      <w:marRight w:val="0"/>
      <w:marTop w:val="0"/>
      <w:marBottom w:val="0"/>
      <w:divBdr>
        <w:top w:val="none" w:sz="0" w:space="0" w:color="auto"/>
        <w:left w:val="none" w:sz="0" w:space="0" w:color="auto"/>
        <w:bottom w:val="none" w:sz="0" w:space="0" w:color="auto"/>
        <w:right w:val="none" w:sz="0" w:space="0" w:color="auto"/>
      </w:divBdr>
    </w:div>
    <w:div w:id="82459448">
      <w:bodyDiv w:val="1"/>
      <w:marLeft w:val="0"/>
      <w:marRight w:val="0"/>
      <w:marTop w:val="0"/>
      <w:marBottom w:val="0"/>
      <w:divBdr>
        <w:top w:val="none" w:sz="0" w:space="0" w:color="auto"/>
        <w:left w:val="none" w:sz="0" w:space="0" w:color="auto"/>
        <w:bottom w:val="none" w:sz="0" w:space="0" w:color="auto"/>
        <w:right w:val="none" w:sz="0" w:space="0" w:color="auto"/>
      </w:divBdr>
    </w:div>
    <w:div w:id="86122438">
      <w:bodyDiv w:val="1"/>
      <w:marLeft w:val="0"/>
      <w:marRight w:val="0"/>
      <w:marTop w:val="0"/>
      <w:marBottom w:val="0"/>
      <w:divBdr>
        <w:top w:val="none" w:sz="0" w:space="0" w:color="auto"/>
        <w:left w:val="none" w:sz="0" w:space="0" w:color="auto"/>
        <w:bottom w:val="none" w:sz="0" w:space="0" w:color="auto"/>
        <w:right w:val="none" w:sz="0" w:space="0" w:color="auto"/>
      </w:divBdr>
    </w:div>
    <w:div w:id="87119709">
      <w:bodyDiv w:val="1"/>
      <w:marLeft w:val="0"/>
      <w:marRight w:val="0"/>
      <w:marTop w:val="0"/>
      <w:marBottom w:val="0"/>
      <w:divBdr>
        <w:top w:val="none" w:sz="0" w:space="0" w:color="auto"/>
        <w:left w:val="none" w:sz="0" w:space="0" w:color="auto"/>
        <w:bottom w:val="none" w:sz="0" w:space="0" w:color="auto"/>
        <w:right w:val="none" w:sz="0" w:space="0" w:color="auto"/>
      </w:divBdr>
    </w:div>
    <w:div w:id="88087268">
      <w:bodyDiv w:val="1"/>
      <w:marLeft w:val="0"/>
      <w:marRight w:val="0"/>
      <w:marTop w:val="0"/>
      <w:marBottom w:val="0"/>
      <w:divBdr>
        <w:top w:val="none" w:sz="0" w:space="0" w:color="auto"/>
        <w:left w:val="none" w:sz="0" w:space="0" w:color="auto"/>
        <w:bottom w:val="none" w:sz="0" w:space="0" w:color="auto"/>
        <w:right w:val="none" w:sz="0" w:space="0" w:color="auto"/>
      </w:divBdr>
    </w:div>
    <w:div w:id="88547657">
      <w:bodyDiv w:val="1"/>
      <w:marLeft w:val="0"/>
      <w:marRight w:val="0"/>
      <w:marTop w:val="0"/>
      <w:marBottom w:val="0"/>
      <w:divBdr>
        <w:top w:val="none" w:sz="0" w:space="0" w:color="auto"/>
        <w:left w:val="none" w:sz="0" w:space="0" w:color="auto"/>
        <w:bottom w:val="none" w:sz="0" w:space="0" w:color="auto"/>
        <w:right w:val="none" w:sz="0" w:space="0" w:color="auto"/>
      </w:divBdr>
    </w:div>
    <w:div w:id="89357716">
      <w:bodyDiv w:val="1"/>
      <w:marLeft w:val="0"/>
      <w:marRight w:val="0"/>
      <w:marTop w:val="0"/>
      <w:marBottom w:val="0"/>
      <w:divBdr>
        <w:top w:val="none" w:sz="0" w:space="0" w:color="auto"/>
        <w:left w:val="none" w:sz="0" w:space="0" w:color="auto"/>
        <w:bottom w:val="none" w:sz="0" w:space="0" w:color="auto"/>
        <w:right w:val="none" w:sz="0" w:space="0" w:color="auto"/>
      </w:divBdr>
    </w:div>
    <w:div w:id="89738478">
      <w:bodyDiv w:val="1"/>
      <w:marLeft w:val="0"/>
      <w:marRight w:val="0"/>
      <w:marTop w:val="0"/>
      <w:marBottom w:val="0"/>
      <w:divBdr>
        <w:top w:val="none" w:sz="0" w:space="0" w:color="auto"/>
        <w:left w:val="none" w:sz="0" w:space="0" w:color="auto"/>
        <w:bottom w:val="none" w:sz="0" w:space="0" w:color="auto"/>
        <w:right w:val="none" w:sz="0" w:space="0" w:color="auto"/>
      </w:divBdr>
    </w:div>
    <w:div w:id="90517786">
      <w:bodyDiv w:val="1"/>
      <w:marLeft w:val="0"/>
      <w:marRight w:val="0"/>
      <w:marTop w:val="0"/>
      <w:marBottom w:val="0"/>
      <w:divBdr>
        <w:top w:val="none" w:sz="0" w:space="0" w:color="auto"/>
        <w:left w:val="none" w:sz="0" w:space="0" w:color="auto"/>
        <w:bottom w:val="none" w:sz="0" w:space="0" w:color="auto"/>
        <w:right w:val="none" w:sz="0" w:space="0" w:color="auto"/>
      </w:divBdr>
    </w:div>
    <w:div w:id="91896329">
      <w:bodyDiv w:val="1"/>
      <w:marLeft w:val="0"/>
      <w:marRight w:val="0"/>
      <w:marTop w:val="0"/>
      <w:marBottom w:val="0"/>
      <w:divBdr>
        <w:top w:val="none" w:sz="0" w:space="0" w:color="auto"/>
        <w:left w:val="none" w:sz="0" w:space="0" w:color="auto"/>
        <w:bottom w:val="none" w:sz="0" w:space="0" w:color="auto"/>
        <w:right w:val="none" w:sz="0" w:space="0" w:color="auto"/>
      </w:divBdr>
    </w:div>
    <w:div w:id="94139545">
      <w:bodyDiv w:val="1"/>
      <w:marLeft w:val="0"/>
      <w:marRight w:val="0"/>
      <w:marTop w:val="0"/>
      <w:marBottom w:val="0"/>
      <w:divBdr>
        <w:top w:val="none" w:sz="0" w:space="0" w:color="auto"/>
        <w:left w:val="none" w:sz="0" w:space="0" w:color="auto"/>
        <w:bottom w:val="none" w:sz="0" w:space="0" w:color="auto"/>
        <w:right w:val="none" w:sz="0" w:space="0" w:color="auto"/>
      </w:divBdr>
    </w:div>
    <w:div w:id="94403570">
      <w:bodyDiv w:val="1"/>
      <w:marLeft w:val="0"/>
      <w:marRight w:val="0"/>
      <w:marTop w:val="0"/>
      <w:marBottom w:val="0"/>
      <w:divBdr>
        <w:top w:val="none" w:sz="0" w:space="0" w:color="auto"/>
        <w:left w:val="none" w:sz="0" w:space="0" w:color="auto"/>
        <w:bottom w:val="none" w:sz="0" w:space="0" w:color="auto"/>
        <w:right w:val="none" w:sz="0" w:space="0" w:color="auto"/>
      </w:divBdr>
    </w:div>
    <w:div w:id="97604889">
      <w:bodyDiv w:val="1"/>
      <w:marLeft w:val="0"/>
      <w:marRight w:val="0"/>
      <w:marTop w:val="0"/>
      <w:marBottom w:val="0"/>
      <w:divBdr>
        <w:top w:val="none" w:sz="0" w:space="0" w:color="auto"/>
        <w:left w:val="none" w:sz="0" w:space="0" w:color="auto"/>
        <w:bottom w:val="none" w:sz="0" w:space="0" w:color="auto"/>
        <w:right w:val="none" w:sz="0" w:space="0" w:color="auto"/>
      </w:divBdr>
    </w:div>
    <w:div w:id="99305686">
      <w:bodyDiv w:val="1"/>
      <w:marLeft w:val="0"/>
      <w:marRight w:val="0"/>
      <w:marTop w:val="0"/>
      <w:marBottom w:val="0"/>
      <w:divBdr>
        <w:top w:val="none" w:sz="0" w:space="0" w:color="auto"/>
        <w:left w:val="none" w:sz="0" w:space="0" w:color="auto"/>
        <w:bottom w:val="none" w:sz="0" w:space="0" w:color="auto"/>
        <w:right w:val="none" w:sz="0" w:space="0" w:color="auto"/>
      </w:divBdr>
    </w:div>
    <w:div w:id="100147094">
      <w:bodyDiv w:val="1"/>
      <w:marLeft w:val="0"/>
      <w:marRight w:val="0"/>
      <w:marTop w:val="0"/>
      <w:marBottom w:val="0"/>
      <w:divBdr>
        <w:top w:val="none" w:sz="0" w:space="0" w:color="auto"/>
        <w:left w:val="none" w:sz="0" w:space="0" w:color="auto"/>
        <w:bottom w:val="none" w:sz="0" w:space="0" w:color="auto"/>
        <w:right w:val="none" w:sz="0" w:space="0" w:color="auto"/>
      </w:divBdr>
    </w:div>
    <w:div w:id="100148048">
      <w:bodyDiv w:val="1"/>
      <w:marLeft w:val="0"/>
      <w:marRight w:val="0"/>
      <w:marTop w:val="0"/>
      <w:marBottom w:val="0"/>
      <w:divBdr>
        <w:top w:val="none" w:sz="0" w:space="0" w:color="auto"/>
        <w:left w:val="none" w:sz="0" w:space="0" w:color="auto"/>
        <w:bottom w:val="none" w:sz="0" w:space="0" w:color="auto"/>
        <w:right w:val="none" w:sz="0" w:space="0" w:color="auto"/>
      </w:divBdr>
    </w:div>
    <w:div w:id="100879614">
      <w:bodyDiv w:val="1"/>
      <w:marLeft w:val="0"/>
      <w:marRight w:val="0"/>
      <w:marTop w:val="0"/>
      <w:marBottom w:val="0"/>
      <w:divBdr>
        <w:top w:val="none" w:sz="0" w:space="0" w:color="auto"/>
        <w:left w:val="none" w:sz="0" w:space="0" w:color="auto"/>
        <w:bottom w:val="none" w:sz="0" w:space="0" w:color="auto"/>
        <w:right w:val="none" w:sz="0" w:space="0" w:color="auto"/>
      </w:divBdr>
    </w:div>
    <w:div w:id="103427575">
      <w:bodyDiv w:val="1"/>
      <w:marLeft w:val="0"/>
      <w:marRight w:val="0"/>
      <w:marTop w:val="0"/>
      <w:marBottom w:val="0"/>
      <w:divBdr>
        <w:top w:val="none" w:sz="0" w:space="0" w:color="auto"/>
        <w:left w:val="none" w:sz="0" w:space="0" w:color="auto"/>
        <w:bottom w:val="none" w:sz="0" w:space="0" w:color="auto"/>
        <w:right w:val="none" w:sz="0" w:space="0" w:color="auto"/>
      </w:divBdr>
    </w:div>
    <w:div w:id="104739645">
      <w:bodyDiv w:val="1"/>
      <w:marLeft w:val="0"/>
      <w:marRight w:val="0"/>
      <w:marTop w:val="0"/>
      <w:marBottom w:val="0"/>
      <w:divBdr>
        <w:top w:val="none" w:sz="0" w:space="0" w:color="auto"/>
        <w:left w:val="none" w:sz="0" w:space="0" w:color="auto"/>
        <w:bottom w:val="none" w:sz="0" w:space="0" w:color="auto"/>
        <w:right w:val="none" w:sz="0" w:space="0" w:color="auto"/>
      </w:divBdr>
    </w:div>
    <w:div w:id="107510788">
      <w:bodyDiv w:val="1"/>
      <w:marLeft w:val="0"/>
      <w:marRight w:val="0"/>
      <w:marTop w:val="0"/>
      <w:marBottom w:val="0"/>
      <w:divBdr>
        <w:top w:val="none" w:sz="0" w:space="0" w:color="auto"/>
        <w:left w:val="none" w:sz="0" w:space="0" w:color="auto"/>
        <w:bottom w:val="none" w:sz="0" w:space="0" w:color="auto"/>
        <w:right w:val="none" w:sz="0" w:space="0" w:color="auto"/>
      </w:divBdr>
    </w:div>
    <w:div w:id="110443666">
      <w:bodyDiv w:val="1"/>
      <w:marLeft w:val="0"/>
      <w:marRight w:val="0"/>
      <w:marTop w:val="0"/>
      <w:marBottom w:val="0"/>
      <w:divBdr>
        <w:top w:val="none" w:sz="0" w:space="0" w:color="auto"/>
        <w:left w:val="none" w:sz="0" w:space="0" w:color="auto"/>
        <w:bottom w:val="none" w:sz="0" w:space="0" w:color="auto"/>
        <w:right w:val="none" w:sz="0" w:space="0" w:color="auto"/>
      </w:divBdr>
    </w:div>
    <w:div w:id="112359532">
      <w:bodyDiv w:val="1"/>
      <w:marLeft w:val="0"/>
      <w:marRight w:val="0"/>
      <w:marTop w:val="0"/>
      <w:marBottom w:val="0"/>
      <w:divBdr>
        <w:top w:val="none" w:sz="0" w:space="0" w:color="auto"/>
        <w:left w:val="none" w:sz="0" w:space="0" w:color="auto"/>
        <w:bottom w:val="none" w:sz="0" w:space="0" w:color="auto"/>
        <w:right w:val="none" w:sz="0" w:space="0" w:color="auto"/>
      </w:divBdr>
    </w:div>
    <w:div w:id="113183730">
      <w:bodyDiv w:val="1"/>
      <w:marLeft w:val="0"/>
      <w:marRight w:val="0"/>
      <w:marTop w:val="0"/>
      <w:marBottom w:val="0"/>
      <w:divBdr>
        <w:top w:val="none" w:sz="0" w:space="0" w:color="auto"/>
        <w:left w:val="none" w:sz="0" w:space="0" w:color="auto"/>
        <w:bottom w:val="none" w:sz="0" w:space="0" w:color="auto"/>
        <w:right w:val="none" w:sz="0" w:space="0" w:color="auto"/>
      </w:divBdr>
    </w:div>
    <w:div w:id="113327057">
      <w:bodyDiv w:val="1"/>
      <w:marLeft w:val="0"/>
      <w:marRight w:val="0"/>
      <w:marTop w:val="0"/>
      <w:marBottom w:val="0"/>
      <w:divBdr>
        <w:top w:val="none" w:sz="0" w:space="0" w:color="auto"/>
        <w:left w:val="none" w:sz="0" w:space="0" w:color="auto"/>
        <w:bottom w:val="none" w:sz="0" w:space="0" w:color="auto"/>
        <w:right w:val="none" w:sz="0" w:space="0" w:color="auto"/>
      </w:divBdr>
    </w:div>
    <w:div w:id="114104988">
      <w:bodyDiv w:val="1"/>
      <w:marLeft w:val="0"/>
      <w:marRight w:val="0"/>
      <w:marTop w:val="0"/>
      <w:marBottom w:val="0"/>
      <w:divBdr>
        <w:top w:val="none" w:sz="0" w:space="0" w:color="auto"/>
        <w:left w:val="none" w:sz="0" w:space="0" w:color="auto"/>
        <w:bottom w:val="none" w:sz="0" w:space="0" w:color="auto"/>
        <w:right w:val="none" w:sz="0" w:space="0" w:color="auto"/>
      </w:divBdr>
    </w:div>
    <w:div w:id="114446921">
      <w:bodyDiv w:val="1"/>
      <w:marLeft w:val="0"/>
      <w:marRight w:val="0"/>
      <w:marTop w:val="0"/>
      <w:marBottom w:val="0"/>
      <w:divBdr>
        <w:top w:val="none" w:sz="0" w:space="0" w:color="auto"/>
        <w:left w:val="none" w:sz="0" w:space="0" w:color="auto"/>
        <w:bottom w:val="none" w:sz="0" w:space="0" w:color="auto"/>
        <w:right w:val="none" w:sz="0" w:space="0" w:color="auto"/>
      </w:divBdr>
    </w:div>
    <w:div w:id="121849026">
      <w:bodyDiv w:val="1"/>
      <w:marLeft w:val="0"/>
      <w:marRight w:val="0"/>
      <w:marTop w:val="0"/>
      <w:marBottom w:val="0"/>
      <w:divBdr>
        <w:top w:val="none" w:sz="0" w:space="0" w:color="auto"/>
        <w:left w:val="none" w:sz="0" w:space="0" w:color="auto"/>
        <w:bottom w:val="none" w:sz="0" w:space="0" w:color="auto"/>
        <w:right w:val="none" w:sz="0" w:space="0" w:color="auto"/>
      </w:divBdr>
    </w:div>
    <w:div w:id="123429190">
      <w:bodyDiv w:val="1"/>
      <w:marLeft w:val="0"/>
      <w:marRight w:val="0"/>
      <w:marTop w:val="0"/>
      <w:marBottom w:val="0"/>
      <w:divBdr>
        <w:top w:val="none" w:sz="0" w:space="0" w:color="auto"/>
        <w:left w:val="none" w:sz="0" w:space="0" w:color="auto"/>
        <w:bottom w:val="none" w:sz="0" w:space="0" w:color="auto"/>
        <w:right w:val="none" w:sz="0" w:space="0" w:color="auto"/>
      </w:divBdr>
    </w:div>
    <w:div w:id="127482855">
      <w:bodyDiv w:val="1"/>
      <w:marLeft w:val="0"/>
      <w:marRight w:val="0"/>
      <w:marTop w:val="0"/>
      <w:marBottom w:val="0"/>
      <w:divBdr>
        <w:top w:val="none" w:sz="0" w:space="0" w:color="auto"/>
        <w:left w:val="none" w:sz="0" w:space="0" w:color="auto"/>
        <w:bottom w:val="none" w:sz="0" w:space="0" w:color="auto"/>
        <w:right w:val="none" w:sz="0" w:space="0" w:color="auto"/>
      </w:divBdr>
    </w:div>
    <w:div w:id="128133339">
      <w:bodyDiv w:val="1"/>
      <w:marLeft w:val="0"/>
      <w:marRight w:val="0"/>
      <w:marTop w:val="0"/>
      <w:marBottom w:val="0"/>
      <w:divBdr>
        <w:top w:val="none" w:sz="0" w:space="0" w:color="auto"/>
        <w:left w:val="none" w:sz="0" w:space="0" w:color="auto"/>
        <w:bottom w:val="none" w:sz="0" w:space="0" w:color="auto"/>
        <w:right w:val="none" w:sz="0" w:space="0" w:color="auto"/>
      </w:divBdr>
    </w:div>
    <w:div w:id="128328918">
      <w:bodyDiv w:val="1"/>
      <w:marLeft w:val="0"/>
      <w:marRight w:val="0"/>
      <w:marTop w:val="0"/>
      <w:marBottom w:val="0"/>
      <w:divBdr>
        <w:top w:val="none" w:sz="0" w:space="0" w:color="auto"/>
        <w:left w:val="none" w:sz="0" w:space="0" w:color="auto"/>
        <w:bottom w:val="none" w:sz="0" w:space="0" w:color="auto"/>
        <w:right w:val="none" w:sz="0" w:space="0" w:color="auto"/>
      </w:divBdr>
    </w:div>
    <w:div w:id="132142377">
      <w:bodyDiv w:val="1"/>
      <w:marLeft w:val="0"/>
      <w:marRight w:val="0"/>
      <w:marTop w:val="0"/>
      <w:marBottom w:val="0"/>
      <w:divBdr>
        <w:top w:val="none" w:sz="0" w:space="0" w:color="auto"/>
        <w:left w:val="none" w:sz="0" w:space="0" w:color="auto"/>
        <w:bottom w:val="none" w:sz="0" w:space="0" w:color="auto"/>
        <w:right w:val="none" w:sz="0" w:space="0" w:color="auto"/>
      </w:divBdr>
    </w:div>
    <w:div w:id="132677563">
      <w:bodyDiv w:val="1"/>
      <w:marLeft w:val="0"/>
      <w:marRight w:val="0"/>
      <w:marTop w:val="0"/>
      <w:marBottom w:val="0"/>
      <w:divBdr>
        <w:top w:val="none" w:sz="0" w:space="0" w:color="auto"/>
        <w:left w:val="none" w:sz="0" w:space="0" w:color="auto"/>
        <w:bottom w:val="none" w:sz="0" w:space="0" w:color="auto"/>
        <w:right w:val="none" w:sz="0" w:space="0" w:color="auto"/>
      </w:divBdr>
    </w:div>
    <w:div w:id="133565160">
      <w:bodyDiv w:val="1"/>
      <w:marLeft w:val="0"/>
      <w:marRight w:val="0"/>
      <w:marTop w:val="0"/>
      <w:marBottom w:val="0"/>
      <w:divBdr>
        <w:top w:val="none" w:sz="0" w:space="0" w:color="auto"/>
        <w:left w:val="none" w:sz="0" w:space="0" w:color="auto"/>
        <w:bottom w:val="none" w:sz="0" w:space="0" w:color="auto"/>
        <w:right w:val="none" w:sz="0" w:space="0" w:color="auto"/>
      </w:divBdr>
    </w:div>
    <w:div w:id="136608693">
      <w:bodyDiv w:val="1"/>
      <w:marLeft w:val="0"/>
      <w:marRight w:val="0"/>
      <w:marTop w:val="0"/>
      <w:marBottom w:val="0"/>
      <w:divBdr>
        <w:top w:val="none" w:sz="0" w:space="0" w:color="auto"/>
        <w:left w:val="none" w:sz="0" w:space="0" w:color="auto"/>
        <w:bottom w:val="none" w:sz="0" w:space="0" w:color="auto"/>
        <w:right w:val="none" w:sz="0" w:space="0" w:color="auto"/>
      </w:divBdr>
    </w:div>
    <w:div w:id="139806796">
      <w:bodyDiv w:val="1"/>
      <w:marLeft w:val="0"/>
      <w:marRight w:val="0"/>
      <w:marTop w:val="0"/>
      <w:marBottom w:val="0"/>
      <w:divBdr>
        <w:top w:val="none" w:sz="0" w:space="0" w:color="auto"/>
        <w:left w:val="none" w:sz="0" w:space="0" w:color="auto"/>
        <w:bottom w:val="none" w:sz="0" w:space="0" w:color="auto"/>
        <w:right w:val="none" w:sz="0" w:space="0" w:color="auto"/>
      </w:divBdr>
    </w:div>
    <w:div w:id="140512289">
      <w:bodyDiv w:val="1"/>
      <w:marLeft w:val="0"/>
      <w:marRight w:val="0"/>
      <w:marTop w:val="0"/>
      <w:marBottom w:val="0"/>
      <w:divBdr>
        <w:top w:val="none" w:sz="0" w:space="0" w:color="auto"/>
        <w:left w:val="none" w:sz="0" w:space="0" w:color="auto"/>
        <w:bottom w:val="none" w:sz="0" w:space="0" w:color="auto"/>
        <w:right w:val="none" w:sz="0" w:space="0" w:color="auto"/>
      </w:divBdr>
    </w:div>
    <w:div w:id="140854915">
      <w:bodyDiv w:val="1"/>
      <w:marLeft w:val="0"/>
      <w:marRight w:val="0"/>
      <w:marTop w:val="0"/>
      <w:marBottom w:val="0"/>
      <w:divBdr>
        <w:top w:val="none" w:sz="0" w:space="0" w:color="auto"/>
        <w:left w:val="none" w:sz="0" w:space="0" w:color="auto"/>
        <w:bottom w:val="none" w:sz="0" w:space="0" w:color="auto"/>
        <w:right w:val="none" w:sz="0" w:space="0" w:color="auto"/>
      </w:divBdr>
    </w:div>
    <w:div w:id="142039782">
      <w:bodyDiv w:val="1"/>
      <w:marLeft w:val="0"/>
      <w:marRight w:val="0"/>
      <w:marTop w:val="0"/>
      <w:marBottom w:val="0"/>
      <w:divBdr>
        <w:top w:val="none" w:sz="0" w:space="0" w:color="auto"/>
        <w:left w:val="none" w:sz="0" w:space="0" w:color="auto"/>
        <w:bottom w:val="none" w:sz="0" w:space="0" w:color="auto"/>
        <w:right w:val="none" w:sz="0" w:space="0" w:color="auto"/>
      </w:divBdr>
    </w:div>
    <w:div w:id="147135586">
      <w:bodyDiv w:val="1"/>
      <w:marLeft w:val="0"/>
      <w:marRight w:val="0"/>
      <w:marTop w:val="0"/>
      <w:marBottom w:val="0"/>
      <w:divBdr>
        <w:top w:val="none" w:sz="0" w:space="0" w:color="auto"/>
        <w:left w:val="none" w:sz="0" w:space="0" w:color="auto"/>
        <w:bottom w:val="none" w:sz="0" w:space="0" w:color="auto"/>
        <w:right w:val="none" w:sz="0" w:space="0" w:color="auto"/>
      </w:divBdr>
    </w:div>
    <w:div w:id="150945347">
      <w:bodyDiv w:val="1"/>
      <w:marLeft w:val="0"/>
      <w:marRight w:val="0"/>
      <w:marTop w:val="0"/>
      <w:marBottom w:val="0"/>
      <w:divBdr>
        <w:top w:val="none" w:sz="0" w:space="0" w:color="auto"/>
        <w:left w:val="none" w:sz="0" w:space="0" w:color="auto"/>
        <w:bottom w:val="none" w:sz="0" w:space="0" w:color="auto"/>
        <w:right w:val="none" w:sz="0" w:space="0" w:color="auto"/>
      </w:divBdr>
    </w:div>
    <w:div w:id="152986605">
      <w:bodyDiv w:val="1"/>
      <w:marLeft w:val="0"/>
      <w:marRight w:val="0"/>
      <w:marTop w:val="0"/>
      <w:marBottom w:val="0"/>
      <w:divBdr>
        <w:top w:val="none" w:sz="0" w:space="0" w:color="auto"/>
        <w:left w:val="none" w:sz="0" w:space="0" w:color="auto"/>
        <w:bottom w:val="none" w:sz="0" w:space="0" w:color="auto"/>
        <w:right w:val="none" w:sz="0" w:space="0" w:color="auto"/>
      </w:divBdr>
    </w:div>
    <w:div w:id="155072288">
      <w:bodyDiv w:val="1"/>
      <w:marLeft w:val="0"/>
      <w:marRight w:val="0"/>
      <w:marTop w:val="0"/>
      <w:marBottom w:val="0"/>
      <w:divBdr>
        <w:top w:val="none" w:sz="0" w:space="0" w:color="auto"/>
        <w:left w:val="none" w:sz="0" w:space="0" w:color="auto"/>
        <w:bottom w:val="none" w:sz="0" w:space="0" w:color="auto"/>
        <w:right w:val="none" w:sz="0" w:space="0" w:color="auto"/>
      </w:divBdr>
    </w:div>
    <w:div w:id="157500332">
      <w:bodyDiv w:val="1"/>
      <w:marLeft w:val="0"/>
      <w:marRight w:val="0"/>
      <w:marTop w:val="0"/>
      <w:marBottom w:val="0"/>
      <w:divBdr>
        <w:top w:val="none" w:sz="0" w:space="0" w:color="auto"/>
        <w:left w:val="none" w:sz="0" w:space="0" w:color="auto"/>
        <w:bottom w:val="none" w:sz="0" w:space="0" w:color="auto"/>
        <w:right w:val="none" w:sz="0" w:space="0" w:color="auto"/>
      </w:divBdr>
    </w:div>
    <w:div w:id="157815272">
      <w:bodyDiv w:val="1"/>
      <w:marLeft w:val="0"/>
      <w:marRight w:val="0"/>
      <w:marTop w:val="0"/>
      <w:marBottom w:val="0"/>
      <w:divBdr>
        <w:top w:val="none" w:sz="0" w:space="0" w:color="auto"/>
        <w:left w:val="none" w:sz="0" w:space="0" w:color="auto"/>
        <w:bottom w:val="none" w:sz="0" w:space="0" w:color="auto"/>
        <w:right w:val="none" w:sz="0" w:space="0" w:color="auto"/>
      </w:divBdr>
    </w:div>
    <w:div w:id="159392848">
      <w:bodyDiv w:val="1"/>
      <w:marLeft w:val="0"/>
      <w:marRight w:val="0"/>
      <w:marTop w:val="0"/>
      <w:marBottom w:val="0"/>
      <w:divBdr>
        <w:top w:val="none" w:sz="0" w:space="0" w:color="auto"/>
        <w:left w:val="none" w:sz="0" w:space="0" w:color="auto"/>
        <w:bottom w:val="none" w:sz="0" w:space="0" w:color="auto"/>
        <w:right w:val="none" w:sz="0" w:space="0" w:color="auto"/>
      </w:divBdr>
    </w:div>
    <w:div w:id="159929590">
      <w:bodyDiv w:val="1"/>
      <w:marLeft w:val="0"/>
      <w:marRight w:val="0"/>
      <w:marTop w:val="0"/>
      <w:marBottom w:val="0"/>
      <w:divBdr>
        <w:top w:val="none" w:sz="0" w:space="0" w:color="auto"/>
        <w:left w:val="none" w:sz="0" w:space="0" w:color="auto"/>
        <w:bottom w:val="none" w:sz="0" w:space="0" w:color="auto"/>
        <w:right w:val="none" w:sz="0" w:space="0" w:color="auto"/>
      </w:divBdr>
    </w:div>
    <w:div w:id="172182295">
      <w:bodyDiv w:val="1"/>
      <w:marLeft w:val="0"/>
      <w:marRight w:val="0"/>
      <w:marTop w:val="0"/>
      <w:marBottom w:val="0"/>
      <w:divBdr>
        <w:top w:val="none" w:sz="0" w:space="0" w:color="auto"/>
        <w:left w:val="none" w:sz="0" w:space="0" w:color="auto"/>
        <w:bottom w:val="none" w:sz="0" w:space="0" w:color="auto"/>
        <w:right w:val="none" w:sz="0" w:space="0" w:color="auto"/>
      </w:divBdr>
    </w:div>
    <w:div w:id="172960868">
      <w:bodyDiv w:val="1"/>
      <w:marLeft w:val="0"/>
      <w:marRight w:val="0"/>
      <w:marTop w:val="0"/>
      <w:marBottom w:val="0"/>
      <w:divBdr>
        <w:top w:val="none" w:sz="0" w:space="0" w:color="auto"/>
        <w:left w:val="none" w:sz="0" w:space="0" w:color="auto"/>
        <w:bottom w:val="none" w:sz="0" w:space="0" w:color="auto"/>
        <w:right w:val="none" w:sz="0" w:space="0" w:color="auto"/>
      </w:divBdr>
    </w:div>
    <w:div w:id="173694374">
      <w:bodyDiv w:val="1"/>
      <w:marLeft w:val="0"/>
      <w:marRight w:val="0"/>
      <w:marTop w:val="0"/>
      <w:marBottom w:val="0"/>
      <w:divBdr>
        <w:top w:val="none" w:sz="0" w:space="0" w:color="auto"/>
        <w:left w:val="none" w:sz="0" w:space="0" w:color="auto"/>
        <w:bottom w:val="none" w:sz="0" w:space="0" w:color="auto"/>
        <w:right w:val="none" w:sz="0" w:space="0" w:color="auto"/>
      </w:divBdr>
    </w:div>
    <w:div w:id="174617393">
      <w:bodyDiv w:val="1"/>
      <w:marLeft w:val="0"/>
      <w:marRight w:val="0"/>
      <w:marTop w:val="0"/>
      <w:marBottom w:val="0"/>
      <w:divBdr>
        <w:top w:val="none" w:sz="0" w:space="0" w:color="auto"/>
        <w:left w:val="none" w:sz="0" w:space="0" w:color="auto"/>
        <w:bottom w:val="none" w:sz="0" w:space="0" w:color="auto"/>
        <w:right w:val="none" w:sz="0" w:space="0" w:color="auto"/>
      </w:divBdr>
    </w:div>
    <w:div w:id="174618107">
      <w:bodyDiv w:val="1"/>
      <w:marLeft w:val="0"/>
      <w:marRight w:val="0"/>
      <w:marTop w:val="0"/>
      <w:marBottom w:val="0"/>
      <w:divBdr>
        <w:top w:val="none" w:sz="0" w:space="0" w:color="auto"/>
        <w:left w:val="none" w:sz="0" w:space="0" w:color="auto"/>
        <w:bottom w:val="none" w:sz="0" w:space="0" w:color="auto"/>
        <w:right w:val="none" w:sz="0" w:space="0" w:color="auto"/>
      </w:divBdr>
    </w:div>
    <w:div w:id="176969317">
      <w:bodyDiv w:val="1"/>
      <w:marLeft w:val="0"/>
      <w:marRight w:val="0"/>
      <w:marTop w:val="0"/>
      <w:marBottom w:val="0"/>
      <w:divBdr>
        <w:top w:val="none" w:sz="0" w:space="0" w:color="auto"/>
        <w:left w:val="none" w:sz="0" w:space="0" w:color="auto"/>
        <w:bottom w:val="none" w:sz="0" w:space="0" w:color="auto"/>
        <w:right w:val="none" w:sz="0" w:space="0" w:color="auto"/>
      </w:divBdr>
    </w:div>
    <w:div w:id="178276212">
      <w:bodyDiv w:val="1"/>
      <w:marLeft w:val="0"/>
      <w:marRight w:val="0"/>
      <w:marTop w:val="0"/>
      <w:marBottom w:val="0"/>
      <w:divBdr>
        <w:top w:val="none" w:sz="0" w:space="0" w:color="auto"/>
        <w:left w:val="none" w:sz="0" w:space="0" w:color="auto"/>
        <w:bottom w:val="none" w:sz="0" w:space="0" w:color="auto"/>
        <w:right w:val="none" w:sz="0" w:space="0" w:color="auto"/>
      </w:divBdr>
    </w:div>
    <w:div w:id="181405844">
      <w:bodyDiv w:val="1"/>
      <w:marLeft w:val="0"/>
      <w:marRight w:val="0"/>
      <w:marTop w:val="0"/>
      <w:marBottom w:val="0"/>
      <w:divBdr>
        <w:top w:val="none" w:sz="0" w:space="0" w:color="auto"/>
        <w:left w:val="none" w:sz="0" w:space="0" w:color="auto"/>
        <w:bottom w:val="none" w:sz="0" w:space="0" w:color="auto"/>
        <w:right w:val="none" w:sz="0" w:space="0" w:color="auto"/>
      </w:divBdr>
    </w:div>
    <w:div w:id="183248260">
      <w:bodyDiv w:val="1"/>
      <w:marLeft w:val="0"/>
      <w:marRight w:val="0"/>
      <w:marTop w:val="0"/>
      <w:marBottom w:val="0"/>
      <w:divBdr>
        <w:top w:val="none" w:sz="0" w:space="0" w:color="auto"/>
        <w:left w:val="none" w:sz="0" w:space="0" w:color="auto"/>
        <w:bottom w:val="none" w:sz="0" w:space="0" w:color="auto"/>
        <w:right w:val="none" w:sz="0" w:space="0" w:color="auto"/>
      </w:divBdr>
    </w:div>
    <w:div w:id="185675882">
      <w:bodyDiv w:val="1"/>
      <w:marLeft w:val="0"/>
      <w:marRight w:val="0"/>
      <w:marTop w:val="0"/>
      <w:marBottom w:val="0"/>
      <w:divBdr>
        <w:top w:val="none" w:sz="0" w:space="0" w:color="auto"/>
        <w:left w:val="none" w:sz="0" w:space="0" w:color="auto"/>
        <w:bottom w:val="none" w:sz="0" w:space="0" w:color="auto"/>
        <w:right w:val="none" w:sz="0" w:space="0" w:color="auto"/>
      </w:divBdr>
    </w:div>
    <w:div w:id="186674700">
      <w:bodyDiv w:val="1"/>
      <w:marLeft w:val="0"/>
      <w:marRight w:val="0"/>
      <w:marTop w:val="0"/>
      <w:marBottom w:val="0"/>
      <w:divBdr>
        <w:top w:val="none" w:sz="0" w:space="0" w:color="auto"/>
        <w:left w:val="none" w:sz="0" w:space="0" w:color="auto"/>
        <w:bottom w:val="none" w:sz="0" w:space="0" w:color="auto"/>
        <w:right w:val="none" w:sz="0" w:space="0" w:color="auto"/>
      </w:divBdr>
    </w:div>
    <w:div w:id="189883383">
      <w:bodyDiv w:val="1"/>
      <w:marLeft w:val="0"/>
      <w:marRight w:val="0"/>
      <w:marTop w:val="0"/>
      <w:marBottom w:val="0"/>
      <w:divBdr>
        <w:top w:val="none" w:sz="0" w:space="0" w:color="auto"/>
        <w:left w:val="none" w:sz="0" w:space="0" w:color="auto"/>
        <w:bottom w:val="none" w:sz="0" w:space="0" w:color="auto"/>
        <w:right w:val="none" w:sz="0" w:space="0" w:color="auto"/>
      </w:divBdr>
    </w:div>
    <w:div w:id="194969739">
      <w:bodyDiv w:val="1"/>
      <w:marLeft w:val="0"/>
      <w:marRight w:val="0"/>
      <w:marTop w:val="0"/>
      <w:marBottom w:val="0"/>
      <w:divBdr>
        <w:top w:val="none" w:sz="0" w:space="0" w:color="auto"/>
        <w:left w:val="none" w:sz="0" w:space="0" w:color="auto"/>
        <w:bottom w:val="none" w:sz="0" w:space="0" w:color="auto"/>
        <w:right w:val="none" w:sz="0" w:space="0" w:color="auto"/>
      </w:divBdr>
    </w:div>
    <w:div w:id="196820726">
      <w:bodyDiv w:val="1"/>
      <w:marLeft w:val="0"/>
      <w:marRight w:val="0"/>
      <w:marTop w:val="0"/>
      <w:marBottom w:val="0"/>
      <w:divBdr>
        <w:top w:val="none" w:sz="0" w:space="0" w:color="auto"/>
        <w:left w:val="none" w:sz="0" w:space="0" w:color="auto"/>
        <w:bottom w:val="none" w:sz="0" w:space="0" w:color="auto"/>
        <w:right w:val="none" w:sz="0" w:space="0" w:color="auto"/>
      </w:divBdr>
    </w:div>
    <w:div w:id="198402536">
      <w:bodyDiv w:val="1"/>
      <w:marLeft w:val="0"/>
      <w:marRight w:val="0"/>
      <w:marTop w:val="0"/>
      <w:marBottom w:val="0"/>
      <w:divBdr>
        <w:top w:val="none" w:sz="0" w:space="0" w:color="auto"/>
        <w:left w:val="none" w:sz="0" w:space="0" w:color="auto"/>
        <w:bottom w:val="none" w:sz="0" w:space="0" w:color="auto"/>
        <w:right w:val="none" w:sz="0" w:space="0" w:color="auto"/>
      </w:divBdr>
    </w:div>
    <w:div w:id="201403716">
      <w:bodyDiv w:val="1"/>
      <w:marLeft w:val="0"/>
      <w:marRight w:val="0"/>
      <w:marTop w:val="0"/>
      <w:marBottom w:val="0"/>
      <w:divBdr>
        <w:top w:val="none" w:sz="0" w:space="0" w:color="auto"/>
        <w:left w:val="none" w:sz="0" w:space="0" w:color="auto"/>
        <w:bottom w:val="none" w:sz="0" w:space="0" w:color="auto"/>
        <w:right w:val="none" w:sz="0" w:space="0" w:color="auto"/>
      </w:divBdr>
    </w:div>
    <w:div w:id="201482927">
      <w:bodyDiv w:val="1"/>
      <w:marLeft w:val="0"/>
      <w:marRight w:val="0"/>
      <w:marTop w:val="0"/>
      <w:marBottom w:val="0"/>
      <w:divBdr>
        <w:top w:val="none" w:sz="0" w:space="0" w:color="auto"/>
        <w:left w:val="none" w:sz="0" w:space="0" w:color="auto"/>
        <w:bottom w:val="none" w:sz="0" w:space="0" w:color="auto"/>
        <w:right w:val="none" w:sz="0" w:space="0" w:color="auto"/>
      </w:divBdr>
    </w:div>
    <w:div w:id="201747547">
      <w:bodyDiv w:val="1"/>
      <w:marLeft w:val="0"/>
      <w:marRight w:val="0"/>
      <w:marTop w:val="0"/>
      <w:marBottom w:val="0"/>
      <w:divBdr>
        <w:top w:val="none" w:sz="0" w:space="0" w:color="auto"/>
        <w:left w:val="none" w:sz="0" w:space="0" w:color="auto"/>
        <w:bottom w:val="none" w:sz="0" w:space="0" w:color="auto"/>
        <w:right w:val="none" w:sz="0" w:space="0" w:color="auto"/>
      </w:divBdr>
    </w:div>
    <w:div w:id="202446753">
      <w:bodyDiv w:val="1"/>
      <w:marLeft w:val="0"/>
      <w:marRight w:val="0"/>
      <w:marTop w:val="0"/>
      <w:marBottom w:val="0"/>
      <w:divBdr>
        <w:top w:val="none" w:sz="0" w:space="0" w:color="auto"/>
        <w:left w:val="none" w:sz="0" w:space="0" w:color="auto"/>
        <w:bottom w:val="none" w:sz="0" w:space="0" w:color="auto"/>
        <w:right w:val="none" w:sz="0" w:space="0" w:color="auto"/>
      </w:divBdr>
    </w:div>
    <w:div w:id="202596496">
      <w:bodyDiv w:val="1"/>
      <w:marLeft w:val="0"/>
      <w:marRight w:val="0"/>
      <w:marTop w:val="0"/>
      <w:marBottom w:val="0"/>
      <w:divBdr>
        <w:top w:val="none" w:sz="0" w:space="0" w:color="auto"/>
        <w:left w:val="none" w:sz="0" w:space="0" w:color="auto"/>
        <w:bottom w:val="none" w:sz="0" w:space="0" w:color="auto"/>
        <w:right w:val="none" w:sz="0" w:space="0" w:color="auto"/>
      </w:divBdr>
    </w:div>
    <w:div w:id="202719271">
      <w:bodyDiv w:val="1"/>
      <w:marLeft w:val="0"/>
      <w:marRight w:val="0"/>
      <w:marTop w:val="0"/>
      <w:marBottom w:val="0"/>
      <w:divBdr>
        <w:top w:val="none" w:sz="0" w:space="0" w:color="auto"/>
        <w:left w:val="none" w:sz="0" w:space="0" w:color="auto"/>
        <w:bottom w:val="none" w:sz="0" w:space="0" w:color="auto"/>
        <w:right w:val="none" w:sz="0" w:space="0" w:color="auto"/>
      </w:divBdr>
    </w:div>
    <w:div w:id="202865998">
      <w:bodyDiv w:val="1"/>
      <w:marLeft w:val="0"/>
      <w:marRight w:val="0"/>
      <w:marTop w:val="0"/>
      <w:marBottom w:val="0"/>
      <w:divBdr>
        <w:top w:val="none" w:sz="0" w:space="0" w:color="auto"/>
        <w:left w:val="none" w:sz="0" w:space="0" w:color="auto"/>
        <w:bottom w:val="none" w:sz="0" w:space="0" w:color="auto"/>
        <w:right w:val="none" w:sz="0" w:space="0" w:color="auto"/>
      </w:divBdr>
    </w:div>
    <w:div w:id="203175809">
      <w:bodyDiv w:val="1"/>
      <w:marLeft w:val="0"/>
      <w:marRight w:val="0"/>
      <w:marTop w:val="0"/>
      <w:marBottom w:val="0"/>
      <w:divBdr>
        <w:top w:val="none" w:sz="0" w:space="0" w:color="auto"/>
        <w:left w:val="none" w:sz="0" w:space="0" w:color="auto"/>
        <w:bottom w:val="none" w:sz="0" w:space="0" w:color="auto"/>
        <w:right w:val="none" w:sz="0" w:space="0" w:color="auto"/>
      </w:divBdr>
    </w:div>
    <w:div w:id="205259412">
      <w:bodyDiv w:val="1"/>
      <w:marLeft w:val="0"/>
      <w:marRight w:val="0"/>
      <w:marTop w:val="0"/>
      <w:marBottom w:val="0"/>
      <w:divBdr>
        <w:top w:val="none" w:sz="0" w:space="0" w:color="auto"/>
        <w:left w:val="none" w:sz="0" w:space="0" w:color="auto"/>
        <w:bottom w:val="none" w:sz="0" w:space="0" w:color="auto"/>
        <w:right w:val="none" w:sz="0" w:space="0" w:color="auto"/>
      </w:divBdr>
    </w:div>
    <w:div w:id="205994362">
      <w:bodyDiv w:val="1"/>
      <w:marLeft w:val="0"/>
      <w:marRight w:val="0"/>
      <w:marTop w:val="0"/>
      <w:marBottom w:val="0"/>
      <w:divBdr>
        <w:top w:val="none" w:sz="0" w:space="0" w:color="auto"/>
        <w:left w:val="none" w:sz="0" w:space="0" w:color="auto"/>
        <w:bottom w:val="none" w:sz="0" w:space="0" w:color="auto"/>
        <w:right w:val="none" w:sz="0" w:space="0" w:color="auto"/>
      </w:divBdr>
    </w:div>
    <w:div w:id="206601887">
      <w:bodyDiv w:val="1"/>
      <w:marLeft w:val="0"/>
      <w:marRight w:val="0"/>
      <w:marTop w:val="0"/>
      <w:marBottom w:val="0"/>
      <w:divBdr>
        <w:top w:val="none" w:sz="0" w:space="0" w:color="auto"/>
        <w:left w:val="none" w:sz="0" w:space="0" w:color="auto"/>
        <w:bottom w:val="none" w:sz="0" w:space="0" w:color="auto"/>
        <w:right w:val="none" w:sz="0" w:space="0" w:color="auto"/>
      </w:divBdr>
    </w:div>
    <w:div w:id="207572864">
      <w:bodyDiv w:val="1"/>
      <w:marLeft w:val="0"/>
      <w:marRight w:val="0"/>
      <w:marTop w:val="0"/>
      <w:marBottom w:val="0"/>
      <w:divBdr>
        <w:top w:val="none" w:sz="0" w:space="0" w:color="auto"/>
        <w:left w:val="none" w:sz="0" w:space="0" w:color="auto"/>
        <w:bottom w:val="none" w:sz="0" w:space="0" w:color="auto"/>
        <w:right w:val="none" w:sz="0" w:space="0" w:color="auto"/>
      </w:divBdr>
    </w:div>
    <w:div w:id="208037117">
      <w:bodyDiv w:val="1"/>
      <w:marLeft w:val="0"/>
      <w:marRight w:val="0"/>
      <w:marTop w:val="0"/>
      <w:marBottom w:val="0"/>
      <w:divBdr>
        <w:top w:val="none" w:sz="0" w:space="0" w:color="auto"/>
        <w:left w:val="none" w:sz="0" w:space="0" w:color="auto"/>
        <w:bottom w:val="none" w:sz="0" w:space="0" w:color="auto"/>
        <w:right w:val="none" w:sz="0" w:space="0" w:color="auto"/>
      </w:divBdr>
    </w:div>
    <w:div w:id="208498146">
      <w:bodyDiv w:val="1"/>
      <w:marLeft w:val="0"/>
      <w:marRight w:val="0"/>
      <w:marTop w:val="0"/>
      <w:marBottom w:val="0"/>
      <w:divBdr>
        <w:top w:val="none" w:sz="0" w:space="0" w:color="auto"/>
        <w:left w:val="none" w:sz="0" w:space="0" w:color="auto"/>
        <w:bottom w:val="none" w:sz="0" w:space="0" w:color="auto"/>
        <w:right w:val="none" w:sz="0" w:space="0" w:color="auto"/>
      </w:divBdr>
    </w:div>
    <w:div w:id="208614968">
      <w:bodyDiv w:val="1"/>
      <w:marLeft w:val="0"/>
      <w:marRight w:val="0"/>
      <w:marTop w:val="0"/>
      <w:marBottom w:val="0"/>
      <w:divBdr>
        <w:top w:val="none" w:sz="0" w:space="0" w:color="auto"/>
        <w:left w:val="none" w:sz="0" w:space="0" w:color="auto"/>
        <w:bottom w:val="none" w:sz="0" w:space="0" w:color="auto"/>
        <w:right w:val="none" w:sz="0" w:space="0" w:color="auto"/>
      </w:divBdr>
    </w:div>
    <w:div w:id="211429297">
      <w:bodyDiv w:val="1"/>
      <w:marLeft w:val="0"/>
      <w:marRight w:val="0"/>
      <w:marTop w:val="0"/>
      <w:marBottom w:val="0"/>
      <w:divBdr>
        <w:top w:val="none" w:sz="0" w:space="0" w:color="auto"/>
        <w:left w:val="none" w:sz="0" w:space="0" w:color="auto"/>
        <w:bottom w:val="none" w:sz="0" w:space="0" w:color="auto"/>
        <w:right w:val="none" w:sz="0" w:space="0" w:color="auto"/>
      </w:divBdr>
    </w:div>
    <w:div w:id="211843481">
      <w:bodyDiv w:val="1"/>
      <w:marLeft w:val="0"/>
      <w:marRight w:val="0"/>
      <w:marTop w:val="0"/>
      <w:marBottom w:val="0"/>
      <w:divBdr>
        <w:top w:val="none" w:sz="0" w:space="0" w:color="auto"/>
        <w:left w:val="none" w:sz="0" w:space="0" w:color="auto"/>
        <w:bottom w:val="none" w:sz="0" w:space="0" w:color="auto"/>
        <w:right w:val="none" w:sz="0" w:space="0" w:color="auto"/>
      </w:divBdr>
    </w:div>
    <w:div w:id="213322381">
      <w:bodyDiv w:val="1"/>
      <w:marLeft w:val="0"/>
      <w:marRight w:val="0"/>
      <w:marTop w:val="0"/>
      <w:marBottom w:val="0"/>
      <w:divBdr>
        <w:top w:val="none" w:sz="0" w:space="0" w:color="auto"/>
        <w:left w:val="none" w:sz="0" w:space="0" w:color="auto"/>
        <w:bottom w:val="none" w:sz="0" w:space="0" w:color="auto"/>
        <w:right w:val="none" w:sz="0" w:space="0" w:color="auto"/>
      </w:divBdr>
    </w:div>
    <w:div w:id="213591646">
      <w:bodyDiv w:val="1"/>
      <w:marLeft w:val="0"/>
      <w:marRight w:val="0"/>
      <w:marTop w:val="0"/>
      <w:marBottom w:val="0"/>
      <w:divBdr>
        <w:top w:val="none" w:sz="0" w:space="0" w:color="auto"/>
        <w:left w:val="none" w:sz="0" w:space="0" w:color="auto"/>
        <w:bottom w:val="none" w:sz="0" w:space="0" w:color="auto"/>
        <w:right w:val="none" w:sz="0" w:space="0" w:color="auto"/>
      </w:divBdr>
    </w:div>
    <w:div w:id="217791528">
      <w:bodyDiv w:val="1"/>
      <w:marLeft w:val="0"/>
      <w:marRight w:val="0"/>
      <w:marTop w:val="0"/>
      <w:marBottom w:val="0"/>
      <w:divBdr>
        <w:top w:val="none" w:sz="0" w:space="0" w:color="auto"/>
        <w:left w:val="none" w:sz="0" w:space="0" w:color="auto"/>
        <w:bottom w:val="none" w:sz="0" w:space="0" w:color="auto"/>
        <w:right w:val="none" w:sz="0" w:space="0" w:color="auto"/>
      </w:divBdr>
    </w:div>
    <w:div w:id="218201943">
      <w:bodyDiv w:val="1"/>
      <w:marLeft w:val="0"/>
      <w:marRight w:val="0"/>
      <w:marTop w:val="0"/>
      <w:marBottom w:val="0"/>
      <w:divBdr>
        <w:top w:val="none" w:sz="0" w:space="0" w:color="auto"/>
        <w:left w:val="none" w:sz="0" w:space="0" w:color="auto"/>
        <w:bottom w:val="none" w:sz="0" w:space="0" w:color="auto"/>
        <w:right w:val="none" w:sz="0" w:space="0" w:color="auto"/>
      </w:divBdr>
    </w:div>
    <w:div w:id="225723805">
      <w:bodyDiv w:val="1"/>
      <w:marLeft w:val="0"/>
      <w:marRight w:val="0"/>
      <w:marTop w:val="0"/>
      <w:marBottom w:val="0"/>
      <w:divBdr>
        <w:top w:val="none" w:sz="0" w:space="0" w:color="auto"/>
        <w:left w:val="none" w:sz="0" w:space="0" w:color="auto"/>
        <w:bottom w:val="none" w:sz="0" w:space="0" w:color="auto"/>
        <w:right w:val="none" w:sz="0" w:space="0" w:color="auto"/>
      </w:divBdr>
    </w:div>
    <w:div w:id="226575177">
      <w:bodyDiv w:val="1"/>
      <w:marLeft w:val="0"/>
      <w:marRight w:val="0"/>
      <w:marTop w:val="0"/>
      <w:marBottom w:val="0"/>
      <w:divBdr>
        <w:top w:val="none" w:sz="0" w:space="0" w:color="auto"/>
        <w:left w:val="none" w:sz="0" w:space="0" w:color="auto"/>
        <w:bottom w:val="none" w:sz="0" w:space="0" w:color="auto"/>
        <w:right w:val="none" w:sz="0" w:space="0" w:color="auto"/>
      </w:divBdr>
    </w:div>
    <w:div w:id="227157845">
      <w:bodyDiv w:val="1"/>
      <w:marLeft w:val="0"/>
      <w:marRight w:val="0"/>
      <w:marTop w:val="0"/>
      <w:marBottom w:val="0"/>
      <w:divBdr>
        <w:top w:val="none" w:sz="0" w:space="0" w:color="auto"/>
        <w:left w:val="none" w:sz="0" w:space="0" w:color="auto"/>
        <w:bottom w:val="none" w:sz="0" w:space="0" w:color="auto"/>
        <w:right w:val="none" w:sz="0" w:space="0" w:color="auto"/>
      </w:divBdr>
    </w:div>
    <w:div w:id="227420535">
      <w:bodyDiv w:val="1"/>
      <w:marLeft w:val="0"/>
      <w:marRight w:val="0"/>
      <w:marTop w:val="0"/>
      <w:marBottom w:val="0"/>
      <w:divBdr>
        <w:top w:val="none" w:sz="0" w:space="0" w:color="auto"/>
        <w:left w:val="none" w:sz="0" w:space="0" w:color="auto"/>
        <w:bottom w:val="none" w:sz="0" w:space="0" w:color="auto"/>
        <w:right w:val="none" w:sz="0" w:space="0" w:color="auto"/>
      </w:divBdr>
    </w:div>
    <w:div w:id="230384269">
      <w:bodyDiv w:val="1"/>
      <w:marLeft w:val="0"/>
      <w:marRight w:val="0"/>
      <w:marTop w:val="0"/>
      <w:marBottom w:val="0"/>
      <w:divBdr>
        <w:top w:val="none" w:sz="0" w:space="0" w:color="auto"/>
        <w:left w:val="none" w:sz="0" w:space="0" w:color="auto"/>
        <w:bottom w:val="none" w:sz="0" w:space="0" w:color="auto"/>
        <w:right w:val="none" w:sz="0" w:space="0" w:color="auto"/>
      </w:divBdr>
    </w:div>
    <w:div w:id="230429218">
      <w:bodyDiv w:val="1"/>
      <w:marLeft w:val="0"/>
      <w:marRight w:val="0"/>
      <w:marTop w:val="0"/>
      <w:marBottom w:val="0"/>
      <w:divBdr>
        <w:top w:val="none" w:sz="0" w:space="0" w:color="auto"/>
        <w:left w:val="none" w:sz="0" w:space="0" w:color="auto"/>
        <w:bottom w:val="none" w:sz="0" w:space="0" w:color="auto"/>
        <w:right w:val="none" w:sz="0" w:space="0" w:color="auto"/>
      </w:divBdr>
    </w:div>
    <w:div w:id="233779873">
      <w:bodyDiv w:val="1"/>
      <w:marLeft w:val="0"/>
      <w:marRight w:val="0"/>
      <w:marTop w:val="0"/>
      <w:marBottom w:val="0"/>
      <w:divBdr>
        <w:top w:val="none" w:sz="0" w:space="0" w:color="auto"/>
        <w:left w:val="none" w:sz="0" w:space="0" w:color="auto"/>
        <w:bottom w:val="none" w:sz="0" w:space="0" w:color="auto"/>
        <w:right w:val="none" w:sz="0" w:space="0" w:color="auto"/>
      </w:divBdr>
    </w:div>
    <w:div w:id="234241131">
      <w:bodyDiv w:val="1"/>
      <w:marLeft w:val="0"/>
      <w:marRight w:val="0"/>
      <w:marTop w:val="0"/>
      <w:marBottom w:val="0"/>
      <w:divBdr>
        <w:top w:val="none" w:sz="0" w:space="0" w:color="auto"/>
        <w:left w:val="none" w:sz="0" w:space="0" w:color="auto"/>
        <w:bottom w:val="none" w:sz="0" w:space="0" w:color="auto"/>
        <w:right w:val="none" w:sz="0" w:space="0" w:color="auto"/>
      </w:divBdr>
    </w:div>
    <w:div w:id="235553734">
      <w:bodyDiv w:val="1"/>
      <w:marLeft w:val="0"/>
      <w:marRight w:val="0"/>
      <w:marTop w:val="0"/>
      <w:marBottom w:val="0"/>
      <w:divBdr>
        <w:top w:val="none" w:sz="0" w:space="0" w:color="auto"/>
        <w:left w:val="none" w:sz="0" w:space="0" w:color="auto"/>
        <w:bottom w:val="none" w:sz="0" w:space="0" w:color="auto"/>
        <w:right w:val="none" w:sz="0" w:space="0" w:color="auto"/>
      </w:divBdr>
    </w:div>
    <w:div w:id="241111472">
      <w:bodyDiv w:val="1"/>
      <w:marLeft w:val="0"/>
      <w:marRight w:val="0"/>
      <w:marTop w:val="0"/>
      <w:marBottom w:val="0"/>
      <w:divBdr>
        <w:top w:val="none" w:sz="0" w:space="0" w:color="auto"/>
        <w:left w:val="none" w:sz="0" w:space="0" w:color="auto"/>
        <w:bottom w:val="none" w:sz="0" w:space="0" w:color="auto"/>
        <w:right w:val="none" w:sz="0" w:space="0" w:color="auto"/>
      </w:divBdr>
    </w:div>
    <w:div w:id="249656973">
      <w:bodyDiv w:val="1"/>
      <w:marLeft w:val="0"/>
      <w:marRight w:val="0"/>
      <w:marTop w:val="0"/>
      <w:marBottom w:val="0"/>
      <w:divBdr>
        <w:top w:val="none" w:sz="0" w:space="0" w:color="auto"/>
        <w:left w:val="none" w:sz="0" w:space="0" w:color="auto"/>
        <w:bottom w:val="none" w:sz="0" w:space="0" w:color="auto"/>
        <w:right w:val="none" w:sz="0" w:space="0" w:color="auto"/>
      </w:divBdr>
    </w:div>
    <w:div w:id="250505383">
      <w:bodyDiv w:val="1"/>
      <w:marLeft w:val="0"/>
      <w:marRight w:val="0"/>
      <w:marTop w:val="0"/>
      <w:marBottom w:val="0"/>
      <w:divBdr>
        <w:top w:val="none" w:sz="0" w:space="0" w:color="auto"/>
        <w:left w:val="none" w:sz="0" w:space="0" w:color="auto"/>
        <w:bottom w:val="none" w:sz="0" w:space="0" w:color="auto"/>
        <w:right w:val="none" w:sz="0" w:space="0" w:color="auto"/>
      </w:divBdr>
    </w:div>
    <w:div w:id="253520546">
      <w:bodyDiv w:val="1"/>
      <w:marLeft w:val="0"/>
      <w:marRight w:val="0"/>
      <w:marTop w:val="0"/>
      <w:marBottom w:val="0"/>
      <w:divBdr>
        <w:top w:val="none" w:sz="0" w:space="0" w:color="auto"/>
        <w:left w:val="none" w:sz="0" w:space="0" w:color="auto"/>
        <w:bottom w:val="none" w:sz="0" w:space="0" w:color="auto"/>
        <w:right w:val="none" w:sz="0" w:space="0" w:color="auto"/>
      </w:divBdr>
    </w:div>
    <w:div w:id="253824774">
      <w:bodyDiv w:val="1"/>
      <w:marLeft w:val="0"/>
      <w:marRight w:val="0"/>
      <w:marTop w:val="0"/>
      <w:marBottom w:val="0"/>
      <w:divBdr>
        <w:top w:val="none" w:sz="0" w:space="0" w:color="auto"/>
        <w:left w:val="none" w:sz="0" w:space="0" w:color="auto"/>
        <w:bottom w:val="none" w:sz="0" w:space="0" w:color="auto"/>
        <w:right w:val="none" w:sz="0" w:space="0" w:color="auto"/>
      </w:divBdr>
    </w:div>
    <w:div w:id="254633732">
      <w:bodyDiv w:val="1"/>
      <w:marLeft w:val="0"/>
      <w:marRight w:val="0"/>
      <w:marTop w:val="0"/>
      <w:marBottom w:val="0"/>
      <w:divBdr>
        <w:top w:val="none" w:sz="0" w:space="0" w:color="auto"/>
        <w:left w:val="none" w:sz="0" w:space="0" w:color="auto"/>
        <w:bottom w:val="none" w:sz="0" w:space="0" w:color="auto"/>
        <w:right w:val="none" w:sz="0" w:space="0" w:color="auto"/>
      </w:divBdr>
    </w:div>
    <w:div w:id="257491832">
      <w:bodyDiv w:val="1"/>
      <w:marLeft w:val="0"/>
      <w:marRight w:val="0"/>
      <w:marTop w:val="0"/>
      <w:marBottom w:val="0"/>
      <w:divBdr>
        <w:top w:val="none" w:sz="0" w:space="0" w:color="auto"/>
        <w:left w:val="none" w:sz="0" w:space="0" w:color="auto"/>
        <w:bottom w:val="none" w:sz="0" w:space="0" w:color="auto"/>
        <w:right w:val="none" w:sz="0" w:space="0" w:color="auto"/>
      </w:divBdr>
    </w:div>
    <w:div w:id="259024777">
      <w:bodyDiv w:val="1"/>
      <w:marLeft w:val="0"/>
      <w:marRight w:val="0"/>
      <w:marTop w:val="0"/>
      <w:marBottom w:val="0"/>
      <w:divBdr>
        <w:top w:val="none" w:sz="0" w:space="0" w:color="auto"/>
        <w:left w:val="none" w:sz="0" w:space="0" w:color="auto"/>
        <w:bottom w:val="none" w:sz="0" w:space="0" w:color="auto"/>
        <w:right w:val="none" w:sz="0" w:space="0" w:color="auto"/>
      </w:divBdr>
    </w:div>
    <w:div w:id="260601523">
      <w:bodyDiv w:val="1"/>
      <w:marLeft w:val="0"/>
      <w:marRight w:val="0"/>
      <w:marTop w:val="0"/>
      <w:marBottom w:val="0"/>
      <w:divBdr>
        <w:top w:val="none" w:sz="0" w:space="0" w:color="auto"/>
        <w:left w:val="none" w:sz="0" w:space="0" w:color="auto"/>
        <w:bottom w:val="none" w:sz="0" w:space="0" w:color="auto"/>
        <w:right w:val="none" w:sz="0" w:space="0" w:color="auto"/>
      </w:divBdr>
    </w:div>
    <w:div w:id="260647531">
      <w:bodyDiv w:val="1"/>
      <w:marLeft w:val="0"/>
      <w:marRight w:val="0"/>
      <w:marTop w:val="0"/>
      <w:marBottom w:val="0"/>
      <w:divBdr>
        <w:top w:val="none" w:sz="0" w:space="0" w:color="auto"/>
        <w:left w:val="none" w:sz="0" w:space="0" w:color="auto"/>
        <w:bottom w:val="none" w:sz="0" w:space="0" w:color="auto"/>
        <w:right w:val="none" w:sz="0" w:space="0" w:color="auto"/>
      </w:divBdr>
    </w:div>
    <w:div w:id="261449961">
      <w:bodyDiv w:val="1"/>
      <w:marLeft w:val="0"/>
      <w:marRight w:val="0"/>
      <w:marTop w:val="0"/>
      <w:marBottom w:val="0"/>
      <w:divBdr>
        <w:top w:val="none" w:sz="0" w:space="0" w:color="auto"/>
        <w:left w:val="none" w:sz="0" w:space="0" w:color="auto"/>
        <w:bottom w:val="none" w:sz="0" w:space="0" w:color="auto"/>
        <w:right w:val="none" w:sz="0" w:space="0" w:color="auto"/>
      </w:divBdr>
    </w:div>
    <w:div w:id="264076857">
      <w:bodyDiv w:val="1"/>
      <w:marLeft w:val="0"/>
      <w:marRight w:val="0"/>
      <w:marTop w:val="0"/>
      <w:marBottom w:val="0"/>
      <w:divBdr>
        <w:top w:val="none" w:sz="0" w:space="0" w:color="auto"/>
        <w:left w:val="none" w:sz="0" w:space="0" w:color="auto"/>
        <w:bottom w:val="none" w:sz="0" w:space="0" w:color="auto"/>
        <w:right w:val="none" w:sz="0" w:space="0" w:color="auto"/>
      </w:divBdr>
    </w:div>
    <w:div w:id="265774921">
      <w:bodyDiv w:val="1"/>
      <w:marLeft w:val="0"/>
      <w:marRight w:val="0"/>
      <w:marTop w:val="0"/>
      <w:marBottom w:val="0"/>
      <w:divBdr>
        <w:top w:val="none" w:sz="0" w:space="0" w:color="auto"/>
        <w:left w:val="none" w:sz="0" w:space="0" w:color="auto"/>
        <w:bottom w:val="none" w:sz="0" w:space="0" w:color="auto"/>
        <w:right w:val="none" w:sz="0" w:space="0" w:color="auto"/>
      </w:divBdr>
    </w:div>
    <w:div w:id="269241463">
      <w:bodyDiv w:val="1"/>
      <w:marLeft w:val="0"/>
      <w:marRight w:val="0"/>
      <w:marTop w:val="0"/>
      <w:marBottom w:val="0"/>
      <w:divBdr>
        <w:top w:val="none" w:sz="0" w:space="0" w:color="auto"/>
        <w:left w:val="none" w:sz="0" w:space="0" w:color="auto"/>
        <w:bottom w:val="none" w:sz="0" w:space="0" w:color="auto"/>
        <w:right w:val="none" w:sz="0" w:space="0" w:color="auto"/>
      </w:divBdr>
    </w:div>
    <w:div w:id="271477225">
      <w:bodyDiv w:val="1"/>
      <w:marLeft w:val="0"/>
      <w:marRight w:val="0"/>
      <w:marTop w:val="0"/>
      <w:marBottom w:val="0"/>
      <w:divBdr>
        <w:top w:val="none" w:sz="0" w:space="0" w:color="auto"/>
        <w:left w:val="none" w:sz="0" w:space="0" w:color="auto"/>
        <w:bottom w:val="none" w:sz="0" w:space="0" w:color="auto"/>
        <w:right w:val="none" w:sz="0" w:space="0" w:color="auto"/>
      </w:divBdr>
    </w:div>
    <w:div w:id="271934607">
      <w:bodyDiv w:val="1"/>
      <w:marLeft w:val="0"/>
      <w:marRight w:val="0"/>
      <w:marTop w:val="0"/>
      <w:marBottom w:val="0"/>
      <w:divBdr>
        <w:top w:val="none" w:sz="0" w:space="0" w:color="auto"/>
        <w:left w:val="none" w:sz="0" w:space="0" w:color="auto"/>
        <w:bottom w:val="none" w:sz="0" w:space="0" w:color="auto"/>
        <w:right w:val="none" w:sz="0" w:space="0" w:color="auto"/>
      </w:divBdr>
    </w:div>
    <w:div w:id="275216346">
      <w:bodyDiv w:val="1"/>
      <w:marLeft w:val="0"/>
      <w:marRight w:val="0"/>
      <w:marTop w:val="0"/>
      <w:marBottom w:val="0"/>
      <w:divBdr>
        <w:top w:val="none" w:sz="0" w:space="0" w:color="auto"/>
        <w:left w:val="none" w:sz="0" w:space="0" w:color="auto"/>
        <w:bottom w:val="none" w:sz="0" w:space="0" w:color="auto"/>
        <w:right w:val="none" w:sz="0" w:space="0" w:color="auto"/>
      </w:divBdr>
    </w:div>
    <w:div w:id="280572120">
      <w:bodyDiv w:val="1"/>
      <w:marLeft w:val="0"/>
      <w:marRight w:val="0"/>
      <w:marTop w:val="0"/>
      <w:marBottom w:val="0"/>
      <w:divBdr>
        <w:top w:val="none" w:sz="0" w:space="0" w:color="auto"/>
        <w:left w:val="none" w:sz="0" w:space="0" w:color="auto"/>
        <w:bottom w:val="none" w:sz="0" w:space="0" w:color="auto"/>
        <w:right w:val="none" w:sz="0" w:space="0" w:color="auto"/>
      </w:divBdr>
    </w:div>
    <w:div w:id="281811760">
      <w:bodyDiv w:val="1"/>
      <w:marLeft w:val="0"/>
      <w:marRight w:val="0"/>
      <w:marTop w:val="0"/>
      <w:marBottom w:val="0"/>
      <w:divBdr>
        <w:top w:val="none" w:sz="0" w:space="0" w:color="auto"/>
        <w:left w:val="none" w:sz="0" w:space="0" w:color="auto"/>
        <w:bottom w:val="none" w:sz="0" w:space="0" w:color="auto"/>
        <w:right w:val="none" w:sz="0" w:space="0" w:color="auto"/>
      </w:divBdr>
    </w:div>
    <w:div w:id="284773619">
      <w:bodyDiv w:val="1"/>
      <w:marLeft w:val="0"/>
      <w:marRight w:val="0"/>
      <w:marTop w:val="0"/>
      <w:marBottom w:val="0"/>
      <w:divBdr>
        <w:top w:val="none" w:sz="0" w:space="0" w:color="auto"/>
        <w:left w:val="none" w:sz="0" w:space="0" w:color="auto"/>
        <w:bottom w:val="none" w:sz="0" w:space="0" w:color="auto"/>
        <w:right w:val="none" w:sz="0" w:space="0" w:color="auto"/>
      </w:divBdr>
    </w:div>
    <w:div w:id="285743674">
      <w:bodyDiv w:val="1"/>
      <w:marLeft w:val="0"/>
      <w:marRight w:val="0"/>
      <w:marTop w:val="0"/>
      <w:marBottom w:val="0"/>
      <w:divBdr>
        <w:top w:val="none" w:sz="0" w:space="0" w:color="auto"/>
        <w:left w:val="none" w:sz="0" w:space="0" w:color="auto"/>
        <w:bottom w:val="none" w:sz="0" w:space="0" w:color="auto"/>
        <w:right w:val="none" w:sz="0" w:space="0" w:color="auto"/>
      </w:divBdr>
    </w:div>
    <w:div w:id="286939361">
      <w:bodyDiv w:val="1"/>
      <w:marLeft w:val="0"/>
      <w:marRight w:val="0"/>
      <w:marTop w:val="0"/>
      <w:marBottom w:val="0"/>
      <w:divBdr>
        <w:top w:val="none" w:sz="0" w:space="0" w:color="auto"/>
        <w:left w:val="none" w:sz="0" w:space="0" w:color="auto"/>
        <w:bottom w:val="none" w:sz="0" w:space="0" w:color="auto"/>
        <w:right w:val="none" w:sz="0" w:space="0" w:color="auto"/>
      </w:divBdr>
    </w:div>
    <w:div w:id="289819546">
      <w:bodyDiv w:val="1"/>
      <w:marLeft w:val="0"/>
      <w:marRight w:val="0"/>
      <w:marTop w:val="0"/>
      <w:marBottom w:val="0"/>
      <w:divBdr>
        <w:top w:val="none" w:sz="0" w:space="0" w:color="auto"/>
        <w:left w:val="none" w:sz="0" w:space="0" w:color="auto"/>
        <w:bottom w:val="none" w:sz="0" w:space="0" w:color="auto"/>
        <w:right w:val="none" w:sz="0" w:space="0" w:color="auto"/>
      </w:divBdr>
    </w:div>
    <w:div w:id="290286707">
      <w:bodyDiv w:val="1"/>
      <w:marLeft w:val="0"/>
      <w:marRight w:val="0"/>
      <w:marTop w:val="0"/>
      <w:marBottom w:val="0"/>
      <w:divBdr>
        <w:top w:val="none" w:sz="0" w:space="0" w:color="auto"/>
        <w:left w:val="none" w:sz="0" w:space="0" w:color="auto"/>
        <w:bottom w:val="none" w:sz="0" w:space="0" w:color="auto"/>
        <w:right w:val="none" w:sz="0" w:space="0" w:color="auto"/>
      </w:divBdr>
    </w:div>
    <w:div w:id="291136612">
      <w:bodyDiv w:val="1"/>
      <w:marLeft w:val="0"/>
      <w:marRight w:val="0"/>
      <w:marTop w:val="0"/>
      <w:marBottom w:val="0"/>
      <w:divBdr>
        <w:top w:val="none" w:sz="0" w:space="0" w:color="auto"/>
        <w:left w:val="none" w:sz="0" w:space="0" w:color="auto"/>
        <w:bottom w:val="none" w:sz="0" w:space="0" w:color="auto"/>
        <w:right w:val="none" w:sz="0" w:space="0" w:color="auto"/>
      </w:divBdr>
    </w:div>
    <w:div w:id="296884112">
      <w:bodyDiv w:val="1"/>
      <w:marLeft w:val="0"/>
      <w:marRight w:val="0"/>
      <w:marTop w:val="0"/>
      <w:marBottom w:val="0"/>
      <w:divBdr>
        <w:top w:val="none" w:sz="0" w:space="0" w:color="auto"/>
        <w:left w:val="none" w:sz="0" w:space="0" w:color="auto"/>
        <w:bottom w:val="none" w:sz="0" w:space="0" w:color="auto"/>
        <w:right w:val="none" w:sz="0" w:space="0" w:color="auto"/>
      </w:divBdr>
    </w:div>
    <w:div w:id="297106867">
      <w:bodyDiv w:val="1"/>
      <w:marLeft w:val="0"/>
      <w:marRight w:val="0"/>
      <w:marTop w:val="0"/>
      <w:marBottom w:val="0"/>
      <w:divBdr>
        <w:top w:val="none" w:sz="0" w:space="0" w:color="auto"/>
        <w:left w:val="none" w:sz="0" w:space="0" w:color="auto"/>
        <w:bottom w:val="none" w:sz="0" w:space="0" w:color="auto"/>
        <w:right w:val="none" w:sz="0" w:space="0" w:color="auto"/>
      </w:divBdr>
    </w:div>
    <w:div w:id="297611375">
      <w:bodyDiv w:val="1"/>
      <w:marLeft w:val="0"/>
      <w:marRight w:val="0"/>
      <w:marTop w:val="0"/>
      <w:marBottom w:val="0"/>
      <w:divBdr>
        <w:top w:val="none" w:sz="0" w:space="0" w:color="auto"/>
        <w:left w:val="none" w:sz="0" w:space="0" w:color="auto"/>
        <w:bottom w:val="none" w:sz="0" w:space="0" w:color="auto"/>
        <w:right w:val="none" w:sz="0" w:space="0" w:color="auto"/>
      </w:divBdr>
    </w:div>
    <w:div w:id="297995296">
      <w:bodyDiv w:val="1"/>
      <w:marLeft w:val="0"/>
      <w:marRight w:val="0"/>
      <w:marTop w:val="0"/>
      <w:marBottom w:val="0"/>
      <w:divBdr>
        <w:top w:val="none" w:sz="0" w:space="0" w:color="auto"/>
        <w:left w:val="none" w:sz="0" w:space="0" w:color="auto"/>
        <w:bottom w:val="none" w:sz="0" w:space="0" w:color="auto"/>
        <w:right w:val="none" w:sz="0" w:space="0" w:color="auto"/>
      </w:divBdr>
    </w:div>
    <w:div w:id="303194381">
      <w:bodyDiv w:val="1"/>
      <w:marLeft w:val="0"/>
      <w:marRight w:val="0"/>
      <w:marTop w:val="0"/>
      <w:marBottom w:val="0"/>
      <w:divBdr>
        <w:top w:val="none" w:sz="0" w:space="0" w:color="auto"/>
        <w:left w:val="none" w:sz="0" w:space="0" w:color="auto"/>
        <w:bottom w:val="none" w:sz="0" w:space="0" w:color="auto"/>
        <w:right w:val="none" w:sz="0" w:space="0" w:color="auto"/>
      </w:divBdr>
      <w:divsChild>
        <w:div w:id="164513425">
          <w:marLeft w:val="0"/>
          <w:marRight w:val="0"/>
          <w:marTop w:val="0"/>
          <w:marBottom w:val="0"/>
          <w:divBdr>
            <w:top w:val="none" w:sz="0" w:space="0" w:color="auto"/>
            <w:left w:val="none" w:sz="0" w:space="0" w:color="auto"/>
            <w:bottom w:val="none" w:sz="0" w:space="0" w:color="auto"/>
            <w:right w:val="none" w:sz="0" w:space="0" w:color="auto"/>
          </w:divBdr>
        </w:div>
        <w:div w:id="571543052">
          <w:marLeft w:val="0"/>
          <w:marRight w:val="0"/>
          <w:marTop w:val="0"/>
          <w:marBottom w:val="0"/>
          <w:divBdr>
            <w:top w:val="none" w:sz="0" w:space="0" w:color="auto"/>
            <w:left w:val="none" w:sz="0" w:space="0" w:color="auto"/>
            <w:bottom w:val="none" w:sz="0" w:space="0" w:color="auto"/>
            <w:right w:val="none" w:sz="0" w:space="0" w:color="auto"/>
          </w:divBdr>
        </w:div>
        <w:div w:id="836192722">
          <w:marLeft w:val="0"/>
          <w:marRight w:val="0"/>
          <w:marTop w:val="0"/>
          <w:marBottom w:val="0"/>
          <w:divBdr>
            <w:top w:val="none" w:sz="0" w:space="0" w:color="auto"/>
            <w:left w:val="none" w:sz="0" w:space="0" w:color="auto"/>
            <w:bottom w:val="none" w:sz="0" w:space="0" w:color="auto"/>
            <w:right w:val="none" w:sz="0" w:space="0" w:color="auto"/>
          </w:divBdr>
        </w:div>
        <w:div w:id="978611948">
          <w:marLeft w:val="0"/>
          <w:marRight w:val="0"/>
          <w:marTop w:val="0"/>
          <w:marBottom w:val="0"/>
          <w:divBdr>
            <w:top w:val="none" w:sz="0" w:space="0" w:color="auto"/>
            <w:left w:val="none" w:sz="0" w:space="0" w:color="auto"/>
            <w:bottom w:val="none" w:sz="0" w:space="0" w:color="auto"/>
            <w:right w:val="none" w:sz="0" w:space="0" w:color="auto"/>
          </w:divBdr>
        </w:div>
        <w:div w:id="1334453117">
          <w:marLeft w:val="0"/>
          <w:marRight w:val="0"/>
          <w:marTop w:val="0"/>
          <w:marBottom w:val="0"/>
          <w:divBdr>
            <w:top w:val="none" w:sz="0" w:space="0" w:color="auto"/>
            <w:left w:val="none" w:sz="0" w:space="0" w:color="auto"/>
            <w:bottom w:val="none" w:sz="0" w:space="0" w:color="auto"/>
            <w:right w:val="none" w:sz="0" w:space="0" w:color="auto"/>
          </w:divBdr>
        </w:div>
        <w:div w:id="1929003630">
          <w:marLeft w:val="0"/>
          <w:marRight w:val="0"/>
          <w:marTop w:val="0"/>
          <w:marBottom w:val="0"/>
          <w:divBdr>
            <w:top w:val="none" w:sz="0" w:space="0" w:color="auto"/>
            <w:left w:val="none" w:sz="0" w:space="0" w:color="auto"/>
            <w:bottom w:val="none" w:sz="0" w:space="0" w:color="auto"/>
            <w:right w:val="none" w:sz="0" w:space="0" w:color="auto"/>
          </w:divBdr>
        </w:div>
        <w:div w:id="2141142722">
          <w:marLeft w:val="0"/>
          <w:marRight w:val="0"/>
          <w:marTop w:val="0"/>
          <w:marBottom w:val="0"/>
          <w:divBdr>
            <w:top w:val="none" w:sz="0" w:space="0" w:color="auto"/>
            <w:left w:val="none" w:sz="0" w:space="0" w:color="auto"/>
            <w:bottom w:val="none" w:sz="0" w:space="0" w:color="auto"/>
            <w:right w:val="none" w:sz="0" w:space="0" w:color="auto"/>
          </w:divBdr>
        </w:div>
      </w:divsChild>
    </w:div>
    <w:div w:id="303506969">
      <w:bodyDiv w:val="1"/>
      <w:marLeft w:val="0"/>
      <w:marRight w:val="0"/>
      <w:marTop w:val="0"/>
      <w:marBottom w:val="0"/>
      <w:divBdr>
        <w:top w:val="none" w:sz="0" w:space="0" w:color="auto"/>
        <w:left w:val="none" w:sz="0" w:space="0" w:color="auto"/>
        <w:bottom w:val="none" w:sz="0" w:space="0" w:color="auto"/>
        <w:right w:val="none" w:sz="0" w:space="0" w:color="auto"/>
      </w:divBdr>
    </w:div>
    <w:div w:id="305277230">
      <w:bodyDiv w:val="1"/>
      <w:marLeft w:val="0"/>
      <w:marRight w:val="0"/>
      <w:marTop w:val="0"/>
      <w:marBottom w:val="0"/>
      <w:divBdr>
        <w:top w:val="none" w:sz="0" w:space="0" w:color="auto"/>
        <w:left w:val="none" w:sz="0" w:space="0" w:color="auto"/>
        <w:bottom w:val="none" w:sz="0" w:space="0" w:color="auto"/>
        <w:right w:val="none" w:sz="0" w:space="0" w:color="auto"/>
      </w:divBdr>
    </w:div>
    <w:div w:id="306323635">
      <w:bodyDiv w:val="1"/>
      <w:marLeft w:val="0"/>
      <w:marRight w:val="0"/>
      <w:marTop w:val="0"/>
      <w:marBottom w:val="0"/>
      <w:divBdr>
        <w:top w:val="none" w:sz="0" w:space="0" w:color="auto"/>
        <w:left w:val="none" w:sz="0" w:space="0" w:color="auto"/>
        <w:bottom w:val="none" w:sz="0" w:space="0" w:color="auto"/>
        <w:right w:val="none" w:sz="0" w:space="0" w:color="auto"/>
      </w:divBdr>
    </w:div>
    <w:div w:id="308175160">
      <w:bodyDiv w:val="1"/>
      <w:marLeft w:val="0"/>
      <w:marRight w:val="0"/>
      <w:marTop w:val="0"/>
      <w:marBottom w:val="0"/>
      <w:divBdr>
        <w:top w:val="none" w:sz="0" w:space="0" w:color="auto"/>
        <w:left w:val="none" w:sz="0" w:space="0" w:color="auto"/>
        <w:bottom w:val="none" w:sz="0" w:space="0" w:color="auto"/>
        <w:right w:val="none" w:sz="0" w:space="0" w:color="auto"/>
      </w:divBdr>
    </w:div>
    <w:div w:id="308944966">
      <w:bodyDiv w:val="1"/>
      <w:marLeft w:val="0"/>
      <w:marRight w:val="0"/>
      <w:marTop w:val="0"/>
      <w:marBottom w:val="0"/>
      <w:divBdr>
        <w:top w:val="none" w:sz="0" w:space="0" w:color="auto"/>
        <w:left w:val="none" w:sz="0" w:space="0" w:color="auto"/>
        <w:bottom w:val="none" w:sz="0" w:space="0" w:color="auto"/>
        <w:right w:val="none" w:sz="0" w:space="0" w:color="auto"/>
      </w:divBdr>
    </w:div>
    <w:div w:id="310792569">
      <w:bodyDiv w:val="1"/>
      <w:marLeft w:val="0"/>
      <w:marRight w:val="0"/>
      <w:marTop w:val="0"/>
      <w:marBottom w:val="0"/>
      <w:divBdr>
        <w:top w:val="none" w:sz="0" w:space="0" w:color="auto"/>
        <w:left w:val="none" w:sz="0" w:space="0" w:color="auto"/>
        <w:bottom w:val="none" w:sz="0" w:space="0" w:color="auto"/>
        <w:right w:val="none" w:sz="0" w:space="0" w:color="auto"/>
      </w:divBdr>
    </w:div>
    <w:div w:id="313069198">
      <w:bodyDiv w:val="1"/>
      <w:marLeft w:val="0"/>
      <w:marRight w:val="0"/>
      <w:marTop w:val="0"/>
      <w:marBottom w:val="0"/>
      <w:divBdr>
        <w:top w:val="none" w:sz="0" w:space="0" w:color="auto"/>
        <w:left w:val="none" w:sz="0" w:space="0" w:color="auto"/>
        <w:bottom w:val="none" w:sz="0" w:space="0" w:color="auto"/>
        <w:right w:val="none" w:sz="0" w:space="0" w:color="auto"/>
      </w:divBdr>
    </w:div>
    <w:div w:id="313484634">
      <w:bodyDiv w:val="1"/>
      <w:marLeft w:val="0"/>
      <w:marRight w:val="0"/>
      <w:marTop w:val="0"/>
      <w:marBottom w:val="0"/>
      <w:divBdr>
        <w:top w:val="none" w:sz="0" w:space="0" w:color="auto"/>
        <w:left w:val="none" w:sz="0" w:space="0" w:color="auto"/>
        <w:bottom w:val="none" w:sz="0" w:space="0" w:color="auto"/>
        <w:right w:val="none" w:sz="0" w:space="0" w:color="auto"/>
      </w:divBdr>
    </w:div>
    <w:div w:id="317148349">
      <w:bodyDiv w:val="1"/>
      <w:marLeft w:val="0"/>
      <w:marRight w:val="0"/>
      <w:marTop w:val="0"/>
      <w:marBottom w:val="0"/>
      <w:divBdr>
        <w:top w:val="none" w:sz="0" w:space="0" w:color="auto"/>
        <w:left w:val="none" w:sz="0" w:space="0" w:color="auto"/>
        <w:bottom w:val="none" w:sz="0" w:space="0" w:color="auto"/>
        <w:right w:val="none" w:sz="0" w:space="0" w:color="auto"/>
      </w:divBdr>
    </w:div>
    <w:div w:id="317349191">
      <w:bodyDiv w:val="1"/>
      <w:marLeft w:val="0"/>
      <w:marRight w:val="0"/>
      <w:marTop w:val="0"/>
      <w:marBottom w:val="0"/>
      <w:divBdr>
        <w:top w:val="none" w:sz="0" w:space="0" w:color="auto"/>
        <w:left w:val="none" w:sz="0" w:space="0" w:color="auto"/>
        <w:bottom w:val="none" w:sz="0" w:space="0" w:color="auto"/>
        <w:right w:val="none" w:sz="0" w:space="0" w:color="auto"/>
      </w:divBdr>
    </w:div>
    <w:div w:id="318775468">
      <w:bodyDiv w:val="1"/>
      <w:marLeft w:val="0"/>
      <w:marRight w:val="0"/>
      <w:marTop w:val="0"/>
      <w:marBottom w:val="0"/>
      <w:divBdr>
        <w:top w:val="none" w:sz="0" w:space="0" w:color="auto"/>
        <w:left w:val="none" w:sz="0" w:space="0" w:color="auto"/>
        <w:bottom w:val="none" w:sz="0" w:space="0" w:color="auto"/>
        <w:right w:val="none" w:sz="0" w:space="0" w:color="auto"/>
      </w:divBdr>
    </w:div>
    <w:div w:id="322272347">
      <w:bodyDiv w:val="1"/>
      <w:marLeft w:val="0"/>
      <w:marRight w:val="0"/>
      <w:marTop w:val="0"/>
      <w:marBottom w:val="0"/>
      <w:divBdr>
        <w:top w:val="none" w:sz="0" w:space="0" w:color="auto"/>
        <w:left w:val="none" w:sz="0" w:space="0" w:color="auto"/>
        <w:bottom w:val="none" w:sz="0" w:space="0" w:color="auto"/>
        <w:right w:val="none" w:sz="0" w:space="0" w:color="auto"/>
      </w:divBdr>
    </w:div>
    <w:div w:id="323318607">
      <w:bodyDiv w:val="1"/>
      <w:marLeft w:val="0"/>
      <w:marRight w:val="0"/>
      <w:marTop w:val="0"/>
      <w:marBottom w:val="0"/>
      <w:divBdr>
        <w:top w:val="none" w:sz="0" w:space="0" w:color="auto"/>
        <w:left w:val="none" w:sz="0" w:space="0" w:color="auto"/>
        <w:bottom w:val="none" w:sz="0" w:space="0" w:color="auto"/>
        <w:right w:val="none" w:sz="0" w:space="0" w:color="auto"/>
      </w:divBdr>
    </w:div>
    <w:div w:id="326250131">
      <w:bodyDiv w:val="1"/>
      <w:marLeft w:val="0"/>
      <w:marRight w:val="0"/>
      <w:marTop w:val="0"/>
      <w:marBottom w:val="0"/>
      <w:divBdr>
        <w:top w:val="none" w:sz="0" w:space="0" w:color="auto"/>
        <w:left w:val="none" w:sz="0" w:space="0" w:color="auto"/>
        <w:bottom w:val="none" w:sz="0" w:space="0" w:color="auto"/>
        <w:right w:val="none" w:sz="0" w:space="0" w:color="auto"/>
      </w:divBdr>
    </w:div>
    <w:div w:id="327945787">
      <w:bodyDiv w:val="1"/>
      <w:marLeft w:val="0"/>
      <w:marRight w:val="0"/>
      <w:marTop w:val="0"/>
      <w:marBottom w:val="0"/>
      <w:divBdr>
        <w:top w:val="none" w:sz="0" w:space="0" w:color="auto"/>
        <w:left w:val="none" w:sz="0" w:space="0" w:color="auto"/>
        <w:bottom w:val="none" w:sz="0" w:space="0" w:color="auto"/>
        <w:right w:val="none" w:sz="0" w:space="0" w:color="auto"/>
      </w:divBdr>
    </w:div>
    <w:div w:id="328145161">
      <w:bodyDiv w:val="1"/>
      <w:marLeft w:val="0"/>
      <w:marRight w:val="0"/>
      <w:marTop w:val="0"/>
      <w:marBottom w:val="0"/>
      <w:divBdr>
        <w:top w:val="none" w:sz="0" w:space="0" w:color="auto"/>
        <w:left w:val="none" w:sz="0" w:space="0" w:color="auto"/>
        <w:bottom w:val="none" w:sz="0" w:space="0" w:color="auto"/>
        <w:right w:val="none" w:sz="0" w:space="0" w:color="auto"/>
      </w:divBdr>
    </w:div>
    <w:div w:id="330838735">
      <w:bodyDiv w:val="1"/>
      <w:marLeft w:val="0"/>
      <w:marRight w:val="0"/>
      <w:marTop w:val="0"/>
      <w:marBottom w:val="0"/>
      <w:divBdr>
        <w:top w:val="none" w:sz="0" w:space="0" w:color="auto"/>
        <w:left w:val="none" w:sz="0" w:space="0" w:color="auto"/>
        <w:bottom w:val="none" w:sz="0" w:space="0" w:color="auto"/>
        <w:right w:val="none" w:sz="0" w:space="0" w:color="auto"/>
      </w:divBdr>
    </w:div>
    <w:div w:id="332029456">
      <w:bodyDiv w:val="1"/>
      <w:marLeft w:val="0"/>
      <w:marRight w:val="0"/>
      <w:marTop w:val="0"/>
      <w:marBottom w:val="0"/>
      <w:divBdr>
        <w:top w:val="none" w:sz="0" w:space="0" w:color="auto"/>
        <w:left w:val="none" w:sz="0" w:space="0" w:color="auto"/>
        <w:bottom w:val="none" w:sz="0" w:space="0" w:color="auto"/>
        <w:right w:val="none" w:sz="0" w:space="0" w:color="auto"/>
      </w:divBdr>
    </w:div>
    <w:div w:id="334260418">
      <w:bodyDiv w:val="1"/>
      <w:marLeft w:val="0"/>
      <w:marRight w:val="0"/>
      <w:marTop w:val="0"/>
      <w:marBottom w:val="0"/>
      <w:divBdr>
        <w:top w:val="none" w:sz="0" w:space="0" w:color="auto"/>
        <w:left w:val="none" w:sz="0" w:space="0" w:color="auto"/>
        <w:bottom w:val="none" w:sz="0" w:space="0" w:color="auto"/>
        <w:right w:val="none" w:sz="0" w:space="0" w:color="auto"/>
      </w:divBdr>
    </w:div>
    <w:div w:id="334698590">
      <w:bodyDiv w:val="1"/>
      <w:marLeft w:val="0"/>
      <w:marRight w:val="0"/>
      <w:marTop w:val="0"/>
      <w:marBottom w:val="0"/>
      <w:divBdr>
        <w:top w:val="none" w:sz="0" w:space="0" w:color="auto"/>
        <w:left w:val="none" w:sz="0" w:space="0" w:color="auto"/>
        <w:bottom w:val="none" w:sz="0" w:space="0" w:color="auto"/>
        <w:right w:val="none" w:sz="0" w:space="0" w:color="auto"/>
      </w:divBdr>
    </w:div>
    <w:div w:id="339821771">
      <w:bodyDiv w:val="1"/>
      <w:marLeft w:val="0"/>
      <w:marRight w:val="0"/>
      <w:marTop w:val="0"/>
      <w:marBottom w:val="0"/>
      <w:divBdr>
        <w:top w:val="none" w:sz="0" w:space="0" w:color="auto"/>
        <w:left w:val="none" w:sz="0" w:space="0" w:color="auto"/>
        <w:bottom w:val="none" w:sz="0" w:space="0" w:color="auto"/>
        <w:right w:val="none" w:sz="0" w:space="0" w:color="auto"/>
      </w:divBdr>
    </w:div>
    <w:div w:id="349843914">
      <w:bodyDiv w:val="1"/>
      <w:marLeft w:val="0"/>
      <w:marRight w:val="0"/>
      <w:marTop w:val="0"/>
      <w:marBottom w:val="0"/>
      <w:divBdr>
        <w:top w:val="none" w:sz="0" w:space="0" w:color="auto"/>
        <w:left w:val="none" w:sz="0" w:space="0" w:color="auto"/>
        <w:bottom w:val="none" w:sz="0" w:space="0" w:color="auto"/>
        <w:right w:val="none" w:sz="0" w:space="0" w:color="auto"/>
      </w:divBdr>
    </w:div>
    <w:div w:id="350450592">
      <w:bodyDiv w:val="1"/>
      <w:marLeft w:val="0"/>
      <w:marRight w:val="0"/>
      <w:marTop w:val="0"/>
      <w:marBottom w:val="0"/>
      <w:divBdr>
        <w:top w:val="none" w:sz="0" w:space="0" w:color="auto"/>
        <w:left w:val="none" w:sz="0" w:space="0" w:color="auto"/>
        <w:bottom w:val="none" w:sz="0" w:space="0" w:color="auto"/>
        <w:right w:val="none" w:sz="0" w:space="0" w:color="auto"/>
      </w:divBdr>
    </w:div>
    <w:div w:id="351345585">
      <w:bodyDiv w:val="1"/>
      <w:marLeft w:val="0"/>
      <w:marRight w:val="0"/>
      <w:marTop w:val="0"/>
      <w:marBottom w:val="0"/>
      <w:divBdr>
        <w:top w:val="none" w:sz="0" w:space="0" w:color="auto"/>
        <w:left w:val="none" w:sz="0" w:space="0" w:color="auto"/>
        <w:bottom w:val="none" w:sz="0" w:space="0" w:color="auto"/>
        <w:right w:val="none" w:sz="0" w:space="0" w:color="auto"/>
      </w:divBdr>
    </w:div>
    <w:div w:id="351539105">
      <w:bodyDiv w:val="1"/>
      <w:marLeft w:val="0"/>
      <w:marRight w:val="0"/>
      <w:marTop w:val="0"/>
      <w:marBottom w:val="0"/>
      <w:divBdr>
        <w:top w:val="none" w:sz="0" w:space="0" w:color="auto"/>
        <w:left w:val="none" w:sz="0" w:space="0" w:color="auto"/>
        <w:bottom w:val="none" w:sz="0" w:space="0" w:color="auto"/>
        <w:right w:val="none" w:sz="0" w:space="0" w:color="auto"/>
      </w:divBdr>
    </w:div>
    <w:div w:id="353968055">
      <w:bodyDiv w:val="1"/>
      <w:marLeft w:val="0"/>
      <w:marRight w:val="0"/>
      <w:marTop w:val="0"/>
      <w:marBottom w:val="0"/>
      <w:divBdr>
        <w:top w:val="none" w:sz="0" w:space="0" w:color="auto"/>
        <w:left w:val="none" w:sz="0" w:space="0" w:color="auto"/>
        <w:bottom w:val="none" w:sz="0" w:space="0" w:color="auto"/>
        <w:right w:val="none" w:sz="0" w:space="0" w:color="auto"/>
      </w:divBdr>
    </w:div>
    <w:div w:id="354812852">
      <w:bodyDiv w:val="1"/>
      <w:marLeft w:val="0"/>
      <w:marRight w:val="0"/>
      <w:marTop w:val="0"/>
      <w:marBottom w:val="0"/>
      <w:divBdr>
        <w:top w:val="none" w:sz="0" w:space="0" w:color="auto"/>
        <w:left w:val="none" w:sz="0" w:space="0" w:color="auto"/>
        <w:bottom w:val="none" w:sz="0" w:space="0" w:color="auto"/>
        <w:right w:val="none" w:sz="0" w:space="0" w:color="auto"/>
      </w:divBdr>
    </w:div>
    <w:div w:id="355814075">
      <w:bodyDiv w:val="1"/>
      <w:marLeft w:val="0"/>
      <w:marRight w:val="0"/>
      <w:marTop w:val="0"/>
      <w:marBottom w:val="0"/>
      <w:divBdr>
        <w:top w:val="none" w:sz="0" w:space="0" w:color="auto"/>
        <w:left w:val="none" w:sz="0" w:space="0" w:color="auto"/>
        <w:bottom w:val="none" w:sz="0" w:space="0" w:color="auto"/>
        <w:right w:val="none" w:sz="0" w:space="0" w:color="auto"/>
      </w:divBdr>
    </w:div>
    <w:div w:id="356198320">
      <w:bodyDiv w:val="1"/>
      <w:marLeft w:val="0"/>
      <w:marRight w:val="0"/>
      <w:marTop w:val="0"/>
      <w:marBottom w:val="0"/>
      <w:divBdr>
        <w:top w:val="none" w:sz="0" w:space="0" w:color="auto"/>
        <w:left w:val="none" w:sz="0" w:space="0" w:color="auto"/>
        <w:bottom w:val="none" w:sz="0" w:space="0" w:color="auto"/>
        <w:right w:val="none" w:sz="0" w:space="0" w:color="auto"/>
      </w:divBdr>
    </w:div>
    <w:div w:id="356392423">
      <w:bodyDiv w:val="1"/>
      <w:marLeft w:val="0"/>
      <w:marRight w:val="0"/>
      <w:marTop w:val="0"/>
      <w:marBottom w:val="0"/>
      <w:divBdr>
        <w:top w:val="none" w:sz="0" w:space="0" w:color="auto"/>
        <w:left w:val="none" w:sz="0" w:space="0" w:color="auto"/>
        <w:bottom w:val="none" w:sz="0" w:space="0" w:color="auto"/>
        <w:right w:val="none" w:sz="0" w:space="0" w:color="auto"/>
      </w:divBdr>
    </w:div>
    <w:div w:id="358509352">
      <w:bodyDiv w:val="1"/>
      <w:marLeft w:val="0"/>
      <w:marRight w:val="0"/>
      <w:marTop w:val="0"/>
      <w:marBottom w:val="0"/>
      <w:divBdr>
        <w:top w:val="none" w:sz="0" w:space="0" w:color="auto"/>
        <w:left w:val="none" w:sz="0" w:space="0" w:color="auto"/>
        <w:bottom w:val="none" w:sz="0" w:space="0" w:color="auto"/>
        <w:right w:val="none" w:sz="0" w:space="0" w:color="auto"/>
      </w:divBdr>
    </w:div>
    <w:div w:id="359279356">
      <w:bodyDiv w:val="1"/>
      <w:marLeft w:val="0"/>
      <w:marRight w:val="0"/>
      <w:marTop w:val="0"/>
      <w:marBottom w:val="0"/>
      <w:divBdr>
        <w:top w:val="none" w:sz="0" w:space="0" w:color="auto"/>
        <w:left w:val="none" w:sz="0" w:space="0" w:color="auto"/>
        <w:bottom w:val="none" w:sz="0" w:space="0" w:color="auto"/>
        <w:right w:val="none" w:sz="0" w:space="0" w:color="auto"/>
      </w:divBdr>
    </w:div>
    <w:div w:id="361131164">
      <w:bodyDiv w:val="1"/>
      <w:marLeft w:val="0"/>
      <w:marRight w:val="0"/>
      <w:marTop w:val="0"/>
      <w:marBottom w:val="0"/>
      <w:divBdr>
        <w:top w:val="none" w:sz="0" w:space="0" w:color="auto"/>
        <w:left w:val="none" w:sz="0" w:space="0" w:color="auto"/>
        <w:bottom w:val="none" w:sz="0" w:space="0" w:color="auto"/>
        <w:right w:val="none" w:sz="0" w:space="0" w:color="auto"/>
      </w:divBdr>
    </w:div>
    <w:div w:id="362751906">
      <w:bodyDiv w:val="1"/>
      <w:marLeft w:val="0"/>
      <w:marRight w:val="0"/>
      <w:marTop w:val="0"/>
      <w:marBottom w:val="0"/>
      <w:divBdr>
        <w:top w:val="none" w:sz="0" w:space="0" w:color="auto"/>
        <w:left w:val="none" w:sz="0" w:space="0" w:color="auto"/>
        <w:bottom w:val="none" w:sz="0" w:space="0" w:color="auto"/>
        <w:right w:val="none" w:sz="0" w:space="0" w:color="auto"/>
      </w:divBdr>
    </w:div>
    <w:div w:id="362824279">
      <w:bodyDiv w:val="1"/>
      <w:marLeft w:val="0"/>
      <w:marRight w:val="0"/>
      <w:marTop w:val="0"/>
      <w:marBottom w:val="0"/>
      <w:divBdr>
        <w:top w:val="none" w:sz="0" w:space="0" w:color="auto"/>
        <w:left w:val="none" w:sz="0" w:space="0" w:color="auto"/>
        <w:bottom w:val="none" w:sz="0" w:space="0" w:color="auto"/>
        <w:right w:val="none" w:sz="0" w:space="0" w:color="auto"/>
      </w:divBdr>
    </w:div>
    <w:div w:id="364333933">
      <w:bodyDiv w:val="1"/>
      <w:marLeft w:val="0"/>
      <w:marRight w:val="0"/>
      <w:marTop w:val="0"/>
      <w:marBottom w:val="0"/>
      <w:divBdr>
        <w:top w:val="none" w:sz="0" w:space="0" w:color="auto"/>
        <w:left w:val="none" w:sz="0" w:space="0" w:color="auto"/>
        <w:bottom w:val="none" w:sz="0" w:space="0" w:color="auto"/>
        <w:right w:val="none" w:sz="0" w:space="0" w:color="auto"/>
      </w:divBdr>
    </w:div>
    <w:div w:id="364714424">
      <w:bodyDiv w:val="1"/>
      <w:marLeft w:val="0"/>
      <w:marRight w:val="0"/>
      <w:marTop w:val="0"/>
      <w:marBottom w:val="0"/>
      <w:divBdr>
        <w:top w:val="none" w:sz="0" w:space="0" w:color="auto"/>
        <w:left w:val="none" w:sz="0" w:space="0" w:color="auto"/>
        <w:bottom w:val="none" w:sz="0" w:space="0" w:color="auto"/>
        <w:right w:val="none" w:sz="0" w:space="0" w:color="auto"/>
      </w:divBdr>
    </w:div>
    <w:div w:id="366679516">
      <w:bodyDiv w:val="1"/>
      <w:marLeft w:val="0"/>
      <w:marRight w:val="0"/>
      <w:marTop w:val="0"/>
      <w:marBottom w:val="0"/>
      <w:divBdr>
        <w:top w:val="none" w:sz="0" w:space="0" w:color="auto"/>
        <w:left w:val="none" w:sz="0" w:space="0" w:color="auto"/>
        <w:bottom w:val="none" w:sz="0" w:space="0" w:color="auto"/>
        <w:right w:val="none" w:sz="0" w:space="0" w:color="auto"/>
      </w:divBdr>
    </w:div>
    <w:div w:id="366873608">
      <w:bodyDiv w:val="1"/>
      <w:marLeft w:val="0"/>
      <w:marRight w:val="0"/>
      <w:marTop w:val="0"/>
      <w:marBottom w:val="0"/>
      <w:divBdr>
        <w:top w:val="none" w:sz="0" w:space="0" w:color="auto"/>
        <w:left w:val="none" w:sz="0" w:space="0" w:color="auto"/>
        <w:bottom w:val="none" w:sz="0" w:space="0" w:color="auto"/>
        <w:right w:val="none" w:sz="0" w:space="0" w:color="auto"/>
      </w:divBdr>
    </w:div>
    <w:div w:id="369498407">
      <w:bodyDiv w:val="1"/>
      <w:marLeft w:val="0"/>
      <w:marRight w:val="0"/>
      <w:marTop w:val="0"/>
      <w:marBottom w:val="0"/>
      <w:divBdr>
        <w:top w:val="none" w:sz="0" w:space="0" w:color="auto"/>
        <w:left w:val="none" w:sz="0" w:space="0" w:color="auto"/>
        <w:bottom w:val="none" w:sz="0" w:space="0" w:color="auto"/>
        <w:right w:val="none" w:sz="0" w:space="0" w:color="auto"/>
      </w:divBdr>
    </w:div>
    <w:div w:id="369646187">
      <w:bodyDiv w:val="1"/>
      <w:marLeft w:val="0"/>
      <w:marRight w:val="0"/>
      <w:marTop w:val="0"/>
      <w:marBottom w:val="0"/>
      <w:divBdr>
        <w:top w:val="none" w:sz="0" w:space="0" w:color="auto"/>
        <w:left w:val="none" w:sz="0" w:space="0" w:color="auto"/>
        <w:bottom w:val="none" w:sz="0" w:space="0" w:color="auto"/>
        <w:right w:val="none" w:sz="0" w:space="0" w:color="auto"/>
      </w:divBdr>
    </w:div>
    <w:div w:id="369916238">
      <w:bodyDiv w:val="1"/>
      <w:marLeft w:val="0"/>
      <w:marRight w:val="0"/>
      <w:marTop w:val="0"/>
      <w:marBottom w:val="0"/>
      <w:divBdr>
        <w:top w:val="none" w:sz="0" w:space="0" w:color="auto"/>
        <w:left w:val="none" w:sz="0" w:space="0" w:color="auto"/>
        <w:bottom w:val="none" w:sz="0" w:space="0" w:color="auto"/>
        <w:right w:val="none" w:sz="0" w:space="0" w:color="auto"/>
      </w:divBdr>
    </w:div>
    <w:div w:id="372967959">
      <w:bodyDiv w:val="1"/>
      <w:marLeft w:val="0"/>
      <w:marRight w:val="0"/>
      <w:marTop w:val="0"/>
      <w:marBottom w:val="0"/>
      <w:divBdr>
        <w:top w:val="none" w:sz="0" w:space="0" w:color="auto"/>
        <w:left w:val="none" w:sz="0" w:space="0" w:color="auto"/>
        <w:bottom w:val="none" w:sz="0" w:space="0" w:color="auto"/>
        <w:right w:val="none" w:sz="0" w:space="0" w:color="auto"/>
      </w:divBdr>
    </w:div>
    <w:div w:id="373307694">
      <w:bodyDiv w:val="1"/>
      <w:marLeft w:val="0"/>
      <w:marRight w:val="0"/>
      <w:marTop w:val="0"/>
      <w:marBottom w:val="0"/>
      <w:divBdr>
        <w:top w:val="none" w:sz="0" w:space="0" w:color="auto"/>
        <w:left w:val="none" w:sz="0" w:space="0" w:color="auto"/>
        <w:bottom w:val="none" w:sz="0" w:space="0" w:color="auto"/>
        <w:right w:val="none" w:sz="0" w:space="0" w:color="auto"/>
      </w:divBdr>
    </w:div>
    <w:div w:id="373625812">
      <w:bodyDiv w:val="1"/>
      <w:marLeft w:val="0"/>
      <w:marRight w:val="0"/>
      <w:marTop w:val="0"/>
      <w:marBottom w:val="0"/>
      <w:divBdr>
        <w:top w:val="none" w:sz="0" w:space="0" w:color="auto"/>
        <w:left w:val="none" w:sz="0" w:space="0" w:color="auto"/>
        <w:bottom w:val="none" w:sz="0" w:space="0" w:color="auto"/>
        <w:right w:val="none" w:sz="0" w:space="0" w:color="auto"/>
      </w:divBdr>
    </w:div>
    <w:div w:id="373896565">
      <w:bodyDiv w:val="1"/>
      <w:marLeft w:val="0"/>
      <w:marRight w:val="0"/>
      <w:marTop w:val="0"/>
      <w:marBottom w:val="0"/>
      <w:divBdr>
        <w:top w:val="none" w:sz="0" w:space="0" w:color="auto"/>
        <w:left w:val="none" w:sz="0" w:space="0" w:color="auto"/>
        <w:bottom w:val="none" w:sz="0" w:space="0" w:color="auto"/>
        <w:right w:val="none" w:sz="0" w:space="0" w:color="auto"/>
      </w:divBdr>
    </w:div>
    <w:div w:id="377584671">
      <w:bodyDiv w:val="1"/>
      <w:marLeft w:val="0"/>
      <w:marRight w:val="0"/>
      <w:marTop w:val="0"/>
      <w:marBottom w:val="0"/>
      <w:divBdr>
        <w:top w:val="none" w:sz="0" w:space="0" w:color="auto"/>
        <w:left w:val="none" w:sz="0" w:space="0" w:color="auto"/>
        <w:bottom w:val="none" w:sz="0" w:space="0" w:color="auto"/>
        <w:right w:val="none" w:sz="0" w:space="0" w:color="auto"/>
      </w:divBdr>
    </w:div>
    <w:div w:id="378936405">
      <w:bodyDiv w:val="1"/>
      <w:marLeft w:val="0"/>
      <w:marRight w:val="0"/>
      <w:marTop w:val="0"/>
      <w:marBottom w:val="0"/>
      <w:divBdr>
        <w:top w:val="none" w:sz="0" w:space="0" w:color="auto"/>
        <w:left w:val="none" w:sz="0" w:space="0" w:color="auto"/>
        <w:bottom w:val="none" w:sz="0" w:space="0" w:color="auto"/>
        <w:right w:val="none" w:sz="0" w:space="0" w:color="auto"/>
      </w:divBdr>
    </w:div>
    <w:div w:id="379786861">
      <w:bodyDiv w:val="1"/>
      <w:marLeft w:val="0"/>
      <w:marRight w:val="0"/>
      <w:marTop w:val="0"/>
      <w:marBottom w:val="0"/>
      <w:divBdr>
        <w:top w:val="none" w:sz="0" w:space="0" w:color="auto"/>
        <w:left w:val="none" w:sz="0" w:space="0" w:color="auto"/>
        <w:bottom w:val="none" w:sz="0" w:space="0" w:color="auto"/>
        <w:right w:val="none" w:sz="0" w:space="0" w:color="auto"/>
      </w:divBdr>
    </w:div>
    <w:div w:id="382169880">
      <w:bodyDiv w:val="1"/>
      <w:marLeft w:val="0"/>
      <w:marRight w:val="0"/>
      <w:marTop w:val="0"/>
      <w:marBottom w:val="0"/>
      <w:divBdr>
        <w:top w:val="none" w:sz="0" w:space="0" w:color="auto"/>
        <w:left w:val="none" w:sz="0" w:space="0" w:color="auto"/>
        <w:bottom w:val="none" w:sz="0" w:space="0" w:color="auto"/>
        <w:right w:val="none" w:sz="0" w:space="0" w:color="auto"/>
      </w:divBdr>
    </w:div>
    <w:div w:id="383674519">
      <w:bodyDiv w:val="1"/>
      <w:marLeft w:val="0"/>
      <w:marRight w:val="0"/>
      <w:marTop w:val="0"/>
      <w:marBottom w:val="0"/>
      <w:divBdr>
        <w:top w:val="none" w:sz="0" w:space="0" w:color="auto"/>
        <w:left w:val="none" w:sz="0" w:space="0" w:color="auto"/>
        <w:bottom w:val="none" w:sz="0" w:space="0" w:color="auto"/>
        <w:right w:val="none" w:sz="0" w:space="0" w:color="auto"/>
      </w:divBdr>
    </w:div>
    <w:div w:id="385034179">
      <w:bodyDiv w:val="1"/>
      <w:marLeft w:val="0"/>
      <w:marRight w:val="0"/>
      <w:marTop w:val="0"/>
      <w:marBottom w:val="0"/>
      <w:divBdr>
        <w:top w:val="none" w:sz="0" w:space="0" w:color="auto"/>
        <w:left w:val="none" w:sz="0" w:space="0" w:color="auto"/>
        <w:bottom w:val="none" w:sz="0" w:space="0" w:color="auto"/>
        <w:right w:val="none" w:sz="0" w:space="0" w:color="auto"/>
      </w:divBdr>
    </w:div>
    <w:div w:id="388572592">
      <w:bodyDiv w:val="1"/>
      <w:marLeft w:val="0"/>
      <w:marRight w:val="0"/>
      <w:marTop w:val="0"/>
      <w:marBottom w:val="0"/>
      <w:divBdr>
        <w:top w:val="none" w:sz="0" w:space="0" w:color="auto"/>
        <w:left w:val="none" w:sz="0" w:space="0" w:color="auto"/>
        <w:bottom w:val="none" w:sz="0" w:space="0" w:color="auto"/>
        <w:right w:val="none" w:sz="0" w:space="0" w:color="auto"/>
      </w:divBdr>
    </w:div>
    <w:div w:id="390081752">
      <w:bodyDiv w:val="1"/>
      <w:marLeft w:val="0"/>
      <w:marRight w:val="0"/>
      <w:marTop w:val="0"/>
      <w:marBottom w:val="0"/>
      <w:divBdr>
        <w:top w:val="none" w:sz="0" w:space="0" w:color="auto"/>
        <w:left w:val="none" w:sz="0" w:space="0" w:color="auto"/>
        <w:bottom w:val="none" w:sz="0" w:space="0" w:color="auto"/>
        <w:right w:val="none" w:sz="0" w:space="0" w:color="auto"/>
      </w:divBdr>
    </w:div>
    <w:div w:id="395202205">
      <w:bodyDiv w:val="1"/>
      <w:marLeft w:val="0"/>
      <w:marRight w:val="0"/>
      <w:marTop w:val="0"/>
      <w:marBottom w:val="0"/>
      <w:divBdr>
        <w:top w:val="none" w:sz="0" w:space="0" w:color="auto"/>
        <w:left w:val="none" w:sz="0" w:space="0" w:color="auto"/>
        <w:bottom w:val="none" w:sz="0" w:space="0" w:color="auto"/>
        <w:right w:val="none" w:sz="0" w:space="0" w:color="auto"/>
      </w:divBdr>
    </w:div>
    <w:div w:id="401296746">
      <w:bodyDiv w:val="1"/>
      <w:marLeft w:val="0"/>
      <w:marRight w:val="0"/>
      <w:marTop w:val="0"/>
      <w:marBottom w:val="0"/>
      <w:divBdr>
        <w:top w:val="none" w:sz="0" w:space="0" w:color="auto"/>
        <w:left w:val="none" w:sz="0" w:space="0" w:color="auto"/>
        <w:bottom w:val="none" w:sz="0" w:space="0" w:color="auto"/>
        <w:right w:val="none" w:sz="0" w:space="0" w:color="auto"/>
      </w:divBdr>
    </w:div>
    <w:div w:id="402990424">
      <w:bodyDiv w:val="1"/>
      <w:marLeft w:val="0"/>
      <w:marRight w:val="0"/>
      <w:marTop w:val="0"/>
      <w:marBottom w:val="0"/>
      <w:divBdr>
        <w:top w:val="none" w:sz="0" w:space="0" w:color="auto"/>
        <w:left w:val="none" w:sz="0" w:space="0" w:color="auto"/>
        <w:bottom w:val="none" w:sz="0" w:space="0" w:color="auto"/>
        <w:right w:val="none" w:sz="0" w:space="0" w:color="auto"/>
      </w:divBdr>
    </w:div>
    <w:div w:id="404380722">
      <w:bodyDiv w:val="1"/>
      <w:marLeft w:val="0"/>
      <w:marRight w:val="0"/>
      <w:marTop w:val="0"/>
      <w:marBottom w:val="0"/>
      <w:divBdr>
        <w:top w:val="none" w:sz="0" w:space="0" w:color="auto"/>
        <w:left w:val="none" w:sz="0" w:space="0" w:color="auto"/>
        <w:bottom w:val="none" w:sz="0" w:space="0" w:color="auto"/>
        <w:right w:val="none" w:sz="0" w:space="0" w:color="auto"/>
      </w:divBdr>
    </w:div>
    <w:div w:id="406458106">
      <w:bodyDiv w:val="1"/>
      <w:marLeft w:val="0"/>
      <w:marRight w:val="0"/>
      <w:marTop w:val="0"/>
      <w:marBottom w:val="0"/>
      <w:divBdr>
        <w:top w:val="none" w:sz="0" w:space="0" w:color="auto"/>
        <w:left w:val="none" w:sz="0" w:space="0" w:color="auto"/>
        <w:bottom w:val="none" w:sz="0" w:space="0" w:color="auto"/>
        <w:right w:val="none" w:sz="0" w:space="0" w:color="auto"/>
      </w:divBdr>
    </w:div>
    <w:div w:id="406655496">
      <w:bodyDiv w:val="1"/>
      <w:marLeft w:val="0"/>
      <w:marRight w:val="0"/>
      <w:marTop w:val="0"/>
      <w:marBottom w:val="0"/>
      <w:divBdr>
        <w:top w:val="none" w:sz="0" w:space="0" w:color="auto"/>
        <w:left w:val="none" w:sz="0" w:space="0" w:color="auto"/>
        <w:bottom w:val="none" w:sz="0" w:space="0" w:color="auto"/>
        <w:right w:val="none" w:sz="0" w:space="0" w:color="auto"/>
      </w:divBdr>
    </w:div>
    <w:div w:id="407777033">
      <w:bodyDiv w:val="1"/>
      <w:marLeft w:val="0"/>
      <w:marRight w:val="0"/>
      <w:marTop w:val="0"/>
      <w:marBottom w:val="0"/>
      <w:divBdr>
        <w:top w:val="none" w:sz="0" w:space="0" w:color="auto"/>
        <w:left w:val="none" w:sz="0" w:space="0" w:color="auto"/>
        <w:bottom w:val="none" w:sz="0" w:space="0" w:color="auto"/>
        <w:right w:val="none" w:sz="0" w:space="0" w:color="auto"/>
      </w:divBdr>
    </w:div>
    <w:div w:id="418452170">
      <w:bodyDiv w:val="1"/>
      <w:marLeft w:val="0"/>
      <w:marRight w:val="0"/>
      <w:marTop w:val="0"/>
      <w:marBottom w:val="0"/>
      <w:divBdr>
        <w:top w:val="none" w:sz="0" w:space="0" w:color="auto"/>
        <w:left w:val="none" w:sz="0" w:space="0" w:color="auto"/>
        <w:bottom w:val="none" w:sz="0" w:space="0" w:color="auto"/>
        <w:right w:val="none" w:sz="0" w:space="0" w:color="auto"/>
      </w:divBdr>
    </w:div>
    <w:div w:id="426586510">
      <w:bodyDiv w:val="1"/>
      <w:marLeft w:val="0"/>
      <w:marRight w:val="0"/>
      <w:marTop w:val="0"/>
      <w:marBottom w:val="0"/>
      <w:divBdr>
        <w:top w:val="none" w:sz="0" w:space="0" w:color="auto"/>
        <w:left w:val="none" w:sz="0" w:space="0" w:color="auto"/>
        <w:bottom w:val="none" w:sz="0" w:space="0" w:color="auto"/>
        <w:right w:val="none" w:sz="0" w:space="0" w:color="auto"/>
      </w:divBdr>
    </w:div>
    <w:div w:id="429549030">
      <w:bodyDiv w:val="1"/>
      <w:marLeft w:val="0"/>
      <w:marRight w:val="0"/>
      <w:marTop w:val="0"/>
      <w:marBottom w:val="0"/>
      <w:divBdr>
        <w:top w:val="none" w:sz="0" w:space="0" w:color="auto"/>
        <w:left w:val="none" w:sz="0" w:space="0" w:color="auto"/>
        <w:bottom w:val="none" w:sz="0" w:space="0" w:color="auto"/>
        <w:right w:val="none" w:sz="0" w:space="0" w:color="auto"/>
      </w:divBdr>
    </w:div>
    <w:div w:id="431359388">
      <w:bodyDiv w:val="1"/>
      <w:marLeft w:val="0"/>
      <w:marRight w:val="0"/>
      <w:marTop w:val="0"/>
      <w:marBottom w:val="0"/>
      <w:divBdr>
        <w:top w:val="none" w:sz="0" w:space="0" w:color="auto"/>
        <w:left w:val="none" w:sz="0" w:space="0" w:color="auto"/>
        <w:bottom w:val="none" w:sz="0" w:space="0" w:color="auto"/>
        <w:right w:val="none" w:sz="0" w:space="0" w:color="auto"/>
      </w:divBdr>
    </w:div>
    <w:div w:id="431902805">
      <w:bodyDiv w:val="1"/>
      <w:marLeft w:val="0"/>
      <w:marRight w:val="0"/>
      <w:marTop w:val="0"/>
      <w:marBottom w:val="0"/>
      <w:divBdr>
        <w:top w:val="none" w:sz="0" w:space="0" w:color="auto"/>
        <w:left w:val="none" w:sz="0" w:space="0" w:color="auto"/>
        <w:bottom w:val="none" w:sz="0" w:space="0" w:color="auto"/>
        <w:right w:val="none" w:sz="0" w:space="0" w:color="auto"/>
      </w:divBdr>
    </w:div>
    <w:div w:id="435491595">
      <w:bodyDiv w:val="1"/>
      <w:marLeft w:val="0"/>
      <w:marRight w:val="0"/>
      <w:marTop w:val="0"/>
      <w:marBottom w:val="0"/>
      <w:divBdr>
        <w:top w:val="none" w:sz="0" w:space="0" w:color="auto"/>
        <w:left w:val="none" w:sz="0" w:space="0" w:color="auto"/>
        <w:bottom w:val="none" w:sz="0" w:space="0" w:color="auto"/>
        <w:right w:val="none" w:sz="0" w:space="0" w:color="auto"/>
      </w:divBdr>
    </w:div>
    <w:div w:id="436410523">
      <w:bodyDiv w:val="1"/>
      <w:marLeft w:val="0"/>
      <w:marRight w:val="0"/>
      <w:marTop w:val="0"/>
      <w:marBottom w:val="0"/>
      <w:divBdr>
        <w:top w:val="none" w:sz="0" w:space="0" w:color="auto"/>
        <w:left w:val="none" w:sz="0" w:space="0" w:color="auto"/>
        <w:bottom w:val="none" w:sz="0" w:space="0" w:color="auto"/>
        <w:right w:val="none" w:sz="0" w:space="0" w:color="auto"/>
      </w:divBdr>
    </w:div>
    <w:div w:id="437020131">
      <w:bodyDiv w:val="1"/>
      <w:marLeft w:val="0"/>
      <w:marRight w:val="0"/>
      <w:marTop w:val="0"/>
      <w:marBottom w:val="0"/>
      <w:divBdr>
        <w:top w:val="none" w:sz="0" w:space="0" w:color="auto"/>
        <w:left w:val="none" w:sz="0" w:space="0" w:color="auto"/>
        <w:bottom w:val="none" w:sz="0" w:space="0" w:color="auto"/>
        <w:right w:val="none" w:sz="0" w:space="0" w:color="auto"/>
      </w:divBdr>
    </w:div>
    <w:div w:id="438528030">
      <w:bodyDiv w:val="1"/>
      <w:marLeft w:val="0"/>
      <w:marRight w:val="0"/>
      <w:marTop w:val="0"/>
      <w:marBottom w:val="0"/>
      <w:divBdr>
        <w:top w:val="none" w:sz="0" w:space="0" w:color="auto"/>
        <w:left w:val="none" w:sz="0" w:space="0" w:color="auto"/>
        <w:bottom w:val="none" w:sz="0" w:space="0" w:color="auto"/>
        <w:right w:val="none" w:sz="0" w:space="0" w:color="auto"/>
      </w:divBdr>
    </w:div>
    <w:div w:id="438992481">
      <w:bodyDiv w:val="1"/>
      <w:marLeft w:val="0"/>
      <w:marRight w:val="0"/>
      <w:marTop w:val="0"/>
      <w:marBottom w:val="0"/>
      <w:divBdr>
        <w:top w:val="none" w:sz="0" w:space="0" w:color="auto"/>
        <w:left w:val="none" w:sz="0" w:space="0" w:color="auto"/>
        <w:bottom w:val="none" w:sz="0" w:space="0" w:color="auto"/>
        <w:right w:val="none" w:sz="0" w:space="0" w:color="auto"/>
      </w:divBdr>
    </w:div>
    <w:div w:id="439031261">
      <w:bodyDiv w:val="1"/>
      <w:marLeft w:val="0"/>
      <w:marRight w:val="0"/>
      <w:marTop w:val="0"/>
      <w:marBottom w:val="0"/>
      <w:divBdr>
        <w:top w:val="none" w:sz="0" w:space="0" w:color="auto"/>
        <w:left w:val="none" w:sz="0" w:space="0" w:color="auto"/>
        <w:bottom w:val="none" w:sz="0" w:space="0" w:color="auto"/>
        <w:right w:val="none" w:sz="0" w:space="0" w:color="auto"/>
      </w:divBdr>
    </w:div>
    <w:div w:id="439031384">
      <w:bodyDiv w:val="1"/>
      <w:marLeft w:val="0"/>
      <w:marRight w:val="0"/>
      <w:marTop w:val="0"/>
      <w:marBottom w:val="0"/>
      <w:divBdr>
        <w:top w:val="none" w:sz="0" w:space="0" w:color="auto"/>
        <w:left w:val="none" w:sz="0" w:space="0" w:color="auto"/>
        <w:bottom w:val="none" w:sz="0" w:space="0" w:color="auto"/>
        <w:right w:val="none" w:sz="0" w:space="0" w:color="auto"/>
      </w:divBdr>
    </w:div>
    <w:div w:id="439762967">
      <w:bodyDiv w:val="1"/>
      <w:marLeft w:val="0"/>
      <w:marRight w:val="0"/>
      <w:marTop w:val="0"/>
      <w:marBottom w:val="0"/>
      <w:divBdr>
        <w:top w:val="none" w:sz="0" w:space="0" w:color="auto"/>
        <w:left w:val="none" w:sz="0" w:space="0" w:color="auto"/>
        <w:bottom w:val="none" w:sz="0" w:space="0" w:color="auto"/>
        <w:right w:val="none" w:sz="0" w:space="0" w:color="auto"/>
      </w:divBdr>
    </w:div>
    <w:div w:id="441924092">
      <w:bodyDiv w:val="1"/>
      <w:marLeft w:val="0"/>
      <w:marRight w:val="0"/>
      <w:marTop w:val="0"/>
      <w:marBottom w:val="0"/>
      <w:divBdr>
        <w:top w:val="none" w:sz="0" w:space="0" w:color="auto"/>
        <w:left w:val="none" w:sz="0" w:space="0" w:color="auto"/>
        <w:bottom w:val="none" w:sz="0" w:space="0" w:color="auto"/>
        <w:right w:val="none" w:sz="0" w:space="0" w:color="auto"/>
      </w:divBdr>
    </w:div>
    <w:div w:id="443960023">
      <w:bodyDiv w:val="1"/>
      <w:marLeft w:val="0"/>
      <w:marRight w:val="0"/>
      <w:marTop w:val="0"/>
      <w:marBottom w:val="0"/>
      <w:divBdr>
        <w:top w:val="none" w:sz="0" w:space="0" w:color="auto"/>
        <w:left w:val="none" w:sz="0" w:space="0" w:color="auto"/>
        <w:bottom w:val="none" w:sz="0" w:space="0" w:color="auto"/>
        <w:right w:val="none" w:sz="0" w:space="0" w:color="auto"/>
      </w:divBdr>
    </w:div>
    <w:div w:id="444160230">
      <w:bodyDiv w:val="1"/>
      <w:marLeft w:val="0"/>
      <w:marRight w:val="0"/>
      <w:marTop w:val="0"/>
      <w:marBottom w:val="0"/>
      <w:divBdr>
        <w:top w:val="none" w:sz="0" w:space="0" w:color="auto"/>
        <w:left w:val="none" w:sz="0" w:space="0" w:color="auto"/>
        <w:bottom w:val="none" w:sz="0" w:space="0" w:color="auto"/>
        <w:right w:val="none" w:sz="0" w:space="0" w:color="auto"/>
      </w:divBdr>
    </w:div>
    <w:div w:id="448281073">
      <w:bodyDiv w:val="1"/>
      <w:marLeft w:val="0"/>
      <w:marRight w:val="0"/>
      <w:marTop w:val="0"/>
      <w:marBottom w:val="0"/>
      <w:divBdr>
        <w:top w:val="none" w:sz="0" w:space="0" w:color="auto"/>
        <w:left w:val="none" w:sz="0" w:space="0" w:color="auto"/>
        <w:bottom w:val="none" w:sz="0" w:space="0" w:color="auto"/>
        <w:right w:val="none" w:sz="0" w:space="0" w:color="auto"/>
      </w:divBdr>
    </w:div>
    <w:div w:id="450831843">
      <w:bodyDiv w:val="1"/>
      <w:marLeft w:val="0"/>
      <w:marRight w:val="0"/>
      <w:marTop w:val="0"/>
      <w:marBottom w:val="0"/>
      <w:divBdr>
        <w:top w:val="none" w:sz="0" w:space="0" w:color="auto"/>
        <w:left w:val="none" w:sz="0" w:space="0" w:color="auto"/>
        <w:bottom w:val="none" w:sz="0" w:space="0" w:color="auto"/>
        <w:right w:val="none" w:sz="0" w:space="0" w:color="auto"/>
      </w:divBdr>
    </w:div>
    <w:div w:id="453838651">
      <w:bodyDiv w:val="1"/>
      <w:marLeft w:val="0"/>
      <w:marRight w:val="0"/>
      <w:marTop w:val="0"/>
      <w:marBottom w:val="0"/>
      <w:divBdr>
        <w:top w:val="none" w:sz="0" w:space="0" w:color="auto"/>
        <w:left w:val="none" w:sz="0" w:space="0" w:color="auto"/>
        <w:bottom w:val="none" w:sz="0" w:space="0" w:color="auto"/>
        <w:right w:val="none" w:sz="0" w:space="0" w:color="auto"/>
      </w:divBdr>
    </w:div>
    <w:div w:id="454568261">
      <w:bodyDiv w:val="1"/>
      <w:marLeft w:val="0"/>
      <w:marRight w:val="0"/>
      <w:marTop w:val="0"/>
      <w:marBottom w:val="0"/>
      <w:divBdr>
        <w:top w:val="none" w:sz="0" w:space="0" w:color="auto"/>
        <w:left w:val="none" w:sz="0" w:space="0" w:color="auto"/>
        <w:bottom w:val="none" w:sz="0" w:space="0" w:color="auto"/>
        <w:right w:val="none" w:sz="0" w:space="0" w:color="auto"/>
      </w:divBdr>
    </w:div>
    <w:div w:id="454641124">
      <w:bodyDiv w:val="1"/>
      <w:marLeft w:val="0"/>
      <w:marRight w:val="0"/>
      <w:marTop w:val="0"/>
      <w:marBottom w:val="0"/>
      <w:divBdr>
        <w:top w:val="none" w:sz="0" w:space="0" w:color="auto"/>
        <w:left w:val="none" w:sz="0" w:space="0" w:color="auto"/>
        <w:bottom w:val="none" w:sz="0" w:space="0" w:color="auto"/>
        <w:right w:val="none" w:sz="0" w:space="0" w:color="auto"/>
      </w:divBdr>
      <w:divsChild>
        <w:div w:id="31929617">
          <w:marLeft w:val="0"/>
          <w:marRight w:val="0"/>
          <w:marTop w:val="0"/>
          <w:marBottom w:val="0"/>
          <w:divBdr>
            <w:top w:val="none" w:sz="0" w:space="0" w:color="auto"/>
            <w:left w:val="none" w:sz="0" w:space="0" w:color="auto"/>
            <w:bottom w:val="none" w:sz="0" w:space="0" w:color="auto"/>
            <w:right w:val="none" w:sz="0" w:space="0" w:color="auto"/>
          </w:divBdr>
        </w:div>
        <w:div w:id="1561940411">
          <w:marLeft w:val="0"/>
          <w:marRight w:val="0"/>
          <w:marTop w:val="0"/>
          <w:marBottom w:val="0"/>
          <w:divBdr>
            <w:top w:val="none" w:sz="0" w:space="0" w:color="auto"/>
            <w:left w:val="none" w:sz="0" w:space="0" w:color="auto"/>
            <w:bottom w:val="none" w:sz="0" w:space="0" w:color="auto"/>
            <w:right w:val="none" w:sz="0" w:space="0" w:color="auto"/>
          </w:divBdr>
        </w:div>
      </w:divsChild>
    </w:div>
    <w:div w:id="454762734">
      <w:bodyDiv w:val="1"/>
      <w:marLeft w:val="0"/>
      <w:marRight w:val="0"/>
      <w:marTop w:val="0"/>
      <w:marBottom w:val="0"/>
      <w:divBdr>
        <w:top w:val="none" w:sz="0" w:space="0" w:color="auto"/>
        <w:left w:val="none" w:sz="0" w:space="0" w:color="auto"/>
        <w:bottom w:val="none" w:sz="0" w:space="0" w:color="auto"/>
        <w:right w:val="none" w:sz="0" w:space="0" w:color="auto"/>
      </w:divBdr>
    </w:div>
    <w:div w:id="458112567">
      <w:bodyDiv w:val="1"/>
      <w:marLeft w:val="0"/>
      <w:marRight w:val="0"/>
      <w:marTop w:val="0"/>
      <w:marBottom w:val="0"/>
      <w:divBdr>
        <w:top w:val="none" w:sz="0" w:space="0" w:color="auto"/>
        <w:left w:val="none" w:sz="0" w:space="0" w:color="auto"/>
        <w:bottom w:val="none" w:sz="0" w:space="0" w:color="auto"/>
        <w:right w:val="none" w:sz="0" w:space="0" w:color="auto"/>
      </w:divBdr>
    </w:div>
    <w:div w:id="459494933">
      <w:bodyDiv w:val="1"/>
      <w:marLeft w:val="0"/>
      <w:marRight w:val="0"/>
      <w:marTop w:val="0"/>
      <w:marBottom w:val="0"/>
      <w:divBdr>
        <w:top w:val="none" w:sz="0" w:space="0" w:color="auto"/>
        <w:left w:val="none" w:sz="0" w:space="0" w:color="auto"/>
        <w:bottom w:val="none" w:sz="0" w:space="0" w:color="auto"/>
        <w:right w:val="none" w:sz="0" w:space="0" w:color="auto"/>
      </w:divBdr>
    </w:div>
    <w:div w:id="460536536">
      <w:bodyDiv w:val="1"/>
      <w:marLeft w:val="0"/>
      <w:marRight w:val="0"/>
      <w:marTop w:val="0"/>
      <w:marBottom w:val="0"/>
      <w:divBdr>
        <w:top w:val="none" w:sz="0" w:space="0" w:color="auto"/>
        <w:left w:val="none" w:sz="0" w:space="0" w:color="auto"/>
        <w:bottom w:val="none" w:sz="0" w:space="0" w:color="auto"/>
        <w:right w:val="none" w:sz="0" w:space="0" w:color="auto"/>
      </w:divBdr>
    </w:div>
    <w:div w:id="461117332">
      <w:bodyDiv w:val="1"/>
      <w:marLeft w:val="0"/>
      <w:marRight w:val="0"/>
      <w:marTop w:val="0"/>
      <w:marBottom w:val="0"/>
      <w:divBdr>
        <w:top w:val="none" w:sz="0" w:space="0" w:color="auto"/>
        <w:left w:val="none" w:sz="0" w:space="0" w:color="auto"/>
        <w:bottom w:val="none" w:sz="0" w:space="0" w:color="auto"/>
        <w:right w:val="none" w:sz="0" w:space="0" w:color="auto"/>
      </w:divBdr>
    </w:div>
    <w:div w:id="465973037">
      <w:bodyDiv w:val="1"/>
      <w:marLeft w:val="0"/>
      <w:marRight w:val="0"/>
      <w:marTop w:val="0"/>
      <w:marBottom w:val="0"/>
      <w:divBdr>
        <w:top w:val="none" w:sz="0" w:space="0" w:color="auto"/>
        <w:left w:val="none" w:sz="0" w:space="0" w:color="auto"/>
        <w:bottom w:val="none" w:sz="0" w:space="0" w:color="auto"/>
        <w:right w:val="none" w:sz="0" w:space="0" w:color="auto"/>
      </w:divBdr>
    </w:div>
    <w:div w:id="466243986">
      <w:bodyDiv w:val="1"/>
      <w:marLeft w:val="0"/>
      <w:marRight w:val="0"/>
      <w:marTop w:val="0"/>
      <w:marBottom w:val="0"/>
      <w:divBdr>
        <w:top w:val="none" w:sz="0" w:space="0" w:color="auto"/>
        <w:left w:val="none" w:sz="0" w:space="0" w:color="auto"/>
        <w:bottom w:val="none" w:sz="0" w:space="0" w:color="auto"/>
        <w:right w:val="none" w:sz="0" w:space="0" w:color="auto"/>
      </w:divBdr>
    </w:div>
    <w:div w:id="467360036">
      <w:bodyDiv w:val="1"/>
      <w:marLeft w:val="0"/>
      <w:marRight w:val="0"/>
      <w:marTop w:val="0"/>
      <w:marBottom w:val="0"/>
      <w:divBdr>
        <w:top w:val="none" w:sz="0" w:space="0" w:color="auto"/>
        <w:left w:val="none" w:sz="0" w:space="0" w:color="auto"/>
        <w:bottom w:val="none" w:sz="0" w:space="0" w:color="auto"/>
        <w:right w:val="none" w:sz="0" w:space="0" w:color="auto"/>
      </w:divBdr>
    </w:div>
    <w:div w:id="468478056">
      <w:bodyDiv w:val="1"/>
      <w:marLeft w:val="0"/>
      <w:marRight w:val="0"/>
      <w:marTop w:val="0"/>
      <w:marBottom w:val="0"/>
      <w:divBdr>
        <w:top w:val="none" w:sz="0" w:space="0" w:color="auto"/>
        <w:left w:val="none" w:sz="0" w:space="0" w:color="auto"/>
        <w:bottom w:val="none" w:sz="0" w:space="0" w:color="auto"/>
        <w:right w:val="none" w:sz="0" w:space="0" w:color="auto"/>
      </w:divBdr>
      <w:divsChild>
        <w:div w:id="982932360">
          <w:marLeft w:val="0"/>
          <w:marRight w:val="0"/>
          <w:marTop w:val="0"/>
          <w:marBottom w:val="0"/>
          <w:divBdr>
            <w:top w:val="none" w:sz="0" w:space="0" w:color="auto"/>
            <w:left w:val="none" w:sz="0" w:space="0" w:color="auto"/>
            <w:bottom w:val="none" w:sz="0" w:space="0" w:color="auto"/>
            <w:right w:val="none" w:sz="0" w:space="0" w:color="auto"/>
          </w:divBdr>
        </w:div>
        <w:div w:id="1642228855">
          <w:marLeft w:val="0"/>
          <w:marRight w:val="0"/>
          <w:marTop w:val="0"/>
          <w:marBottom w:val="0"/>
          <w:divBdr>
            <w:top w:val="none" w:sz="0" w:space="0" w:color="auto"/>
            <w:left w:val="none" w:sz="0" w:space="0" w:color="auto"/>
            <w:bottom w:val="none" w:sz="0" w:space="0" w:color="auto"/>
            <w:right w:val="none" w:sz="0" w:space="0" w:color="auto"/>
          </w:divBdr>
        </w:div>
      </w:divsChild>
    </w:div>
    <w:div w:id="470438142">
      <w:bodyDiv w:val="1"/>
      <w:marLeft w:val="0"/>
      <w:marRight w:val="0"/>
      <w:marTop w:val="0"/>
      <w:marBottom w:val="0"/>
      <w:divBdr>
        <w:top w:val="none" w:sz="0" w:space="0" w:color="auto"/>
        <w:left w:val="none" w:sz="0" w:space="0" w:color="auto"/>
        <w:bottom w:val="none" w:sz="0" w:space="0" w:color="auto"/>
        <w:right w:val="none" w:sz="0" w:space="0" w:color="auto"/>
      </w:divBdr>
    </w:div>
    <w:div w:id="474104549">
      <w:bodyDiv w:val="1"/>
      <w:marLeft w:val="0"/>
      <w:marRight w:val="0"/>
      <w:marTop w:val="0"/>
      <w:marBottom w:val="0"/>
      <w:divBdr>
        <w:top w:val="none" w:sz="0" w:space="0" w:color="auto"/>
        <w:left w:val="none" w:sz="0" w:space="0" w:color="auto"/>
        <w:bottom w:val="none" w:sz="0" w:space="0" w:color="auto"/>
        <w:right w:val="none" w:sz="0" w:space="0" w:color="auto"/>
      </w:divBdr>
    </w:div>
    <w:div w:id="478696946">
      <w:bodyDiv w:val="1"/>
      <w:marLeft w:val="0"/>
      <w:marRight w:val="0"/>
      <w:marTop w:val="0"/>
      <w:marBottom w:val="0"/>
      <w:divBdr>
        <w:top w:val="none" w:sz="0" w:space="0" w:color="auto"/>
        <w:left w:val="none" w:sz="0" w:space="0" w:color="auto"/>
        <w:bottom w:val="none" w:sz="0" w:space="0" w:color="auto"/>
        <w:right w:val="none" w:sz="0" w:space="0" w:color="auto"/>
      </w:divBdr>
    </w:div>
    <w:div w:id="482552554">
      <w:bodyDiv w:val="1"/>
      <w:marLeft w:val="0"/>
      <w:marRight w:val="0"/>
      <w:marTop w:val="0"/>
      <w:marBottom w:val="0"/>
      <w:divBdr>
        <w:top w:val="none" w:sz="0" w:space="0" w:color="auto"/>
        <w:left w:val="none" w:sz="0" w:space="0" w:color="auto"/>
        <w:bottom w:val="none" w:sz="0" w:space="0" w:color="auto"/>
        <w:right w:val="none" w:sz="0" w:space="0" w:color="auto"/>
      </w:divBdr>
    </w:div>
    <w:div w:id="484397454">
      <w:bodyDiv w:val="1"/>
      <w:marLeft w:val="0"/>
      <w:marRight w:val="0"/>
      <w:marTop w:val="0"/>
      <w:marBottom w:val="0"/>
      <w:divBdr>
        <w:top w:val="none" w:sz="0" w:space="0" w:color="auto"/>
        <w:left w:val="none" w:sz="0" w:space="0" w:color="auto"/>
        <w:bottom w:val="none" w:sz="0" w:space="0" w:color="auto"/>
        <w:right w:val="none" w:sz="0" w:space="0" w:color="auto"/>
      </w:divBdr>
    </w:div>
    <w:div w:id="486750956">
      <w:bodyDiv w:val="1"/>
      <w:marLeft w:val="0"/>
      <w:marRight w:val="0"/>
      <w:marTop w:val="0"/>
      <w:marBottom w:val="0"/>
      <w:divBdr>
        <w:top w:val="none" w:sz="0" w:space="0" w:color="auto"/>
        <w:left w:val="none" w:sz="0" w:space="0" w:color="auto"/>
        <w:bottom w:val="none" w:sz="0" w:space="0" w:color="auto"/>
        <w:right w:val="none" w:sz="0" w:space="0" w:color="auto"/>
      </w:divBdr>
    </w:div>
    <w:div w:id="488792975">
      <w:bodyDiv w:val="1"/>
      <w:marLeft w:val="0"/>
      <w:marRight w:val="0"/>
      <w:marTop w:val="0"/>
      <w:marBottom w:val="0"/>
      <w:divBdr>
        <w:top w:val="none" w:sz="0" w:space="0" w:color="auto"/>
        <w:left w:val="none" w:sz="0" w:space="0" w:color="auto"/>
        <w:bottom w:val="none" w:sz="0" w:space="0" w:color="auto"/>
        <w:right w:val="none" w:sz="0" w:space="0" w:color="auto"/>
      </w:divBdr>
    </w:div>
    <w:div w:id="489947844">
      <w:bodyDiv w:val="1"/>
      <w:marLeft w:val="0"/>
      <w:marRight w:val="0"/>
      <w:marTop w:val="0"/>
      <w:marBottom w:val="0"/>
      <w:divBdr>
        <w:top w:val="none" w:sz="0" w:space="0" w:color="auto"/>
        <w:left w:val="none" w:sz="0" w:space="0" w:color="auto"/>
        <w:bottom w:val="none" w:sz="0" w:space="0" w:color="auto"/>
        <w:right w:val="none" w:sz="0" w:space="0" w:color="auto"/>
      </w:divBdr>
    </w:div>
    <w:div w:id="490220766">
      <w:bodyDiv w:val="1"/>
      <w:marLeft w:val="0"/>
      <w:marRight w:val="0"/>
      <w:marTop w:val="0"/>
      <w:marBottom w:val="0"/>
      <w:divBdr>
        <w:top w:val="none" w:sz="0" w:space="0" w:color="auto"/>
        <w:left w:val="none" w:sz="0" w:space="0" w:color="auto"/>
        <w:bottom w:val="none" w:sz="0" w:space="0" w:color="auto"/>
        <w:right w:val="none" w:sz="0" w:space="0" w:color="auto"/>
      </w:divBdr>
    </w:div>
    <w:div w:id="491802442">
      <w:bodyDiv w:val="1"/>
      <w:marLeft w:val="0"/>
      <w:marRight w:val="0"/>
      <w:marTop w:val="0"/>
      <w:marBottom w:val="0"/>
      <w:divBdr>
        <w:top w:val="none" w:sz="0" w:space="0" w:color="auto"/>
        <w:left w:val="none" w:sz="0" w:space="0" w:color="auto"/>
        <w:bottom w:val="none" w:sz="0" w:space="0" w:color="auto"/>
        <w:right w:val="none" w:sz="0" w:space="0" w:color="auto"/>
      </w:divBdr>
    </w:div>
    <w:div w:id="495003023">
      <w:bodyDiv w:val="1"/>
      <w:marLeft w:val="0"/>
      <w:marRight w:val="0"/>
      <w:marTop w:val="0"/>
      <w:marBottom w:val="0"/>
      <w:divBdr>
        <w:top w:val="none" w:sz="0" w:space="0" w:color="auto"/>
        <w:left w:val="none" w:sz="0" w:space="0" w:color="auto"/>
        <w:bottom w:val="none" w:sz="0" w:space="0" w:color="auto"/>
        <w:right w:val="none" w:sz="0" w:space="0" w:color="auto"/>
      </w:divBdr>
    </w:div>
    <w:div w:id="497118163">
      <w:bodyDiv w:val="1"/>
      <w:marLeft w:val="0"/>
      <w:marRight w:val="0"/>
      <w:marTop w:val="0"/>
      <w:marBottom w:val="0"/>
      <w:divBdr>
        <w:top w:val="none" w:sz="0" w:space="0" w:color="auto"/>
        <w:left w:val="none" w:sz="0" w:space="0" w:color="auto"/>
        <w:bottom w:val="none" w:sz="0" w:space="0" w:color="auto"/>
        <w:right w:val="none" w:sz="0" w:space="0" w:color="auto"/>
      </w:divBdr>
    </w:div>
    <w:div w:id="504130552">
      <w:bodyDiv w:val="1"/>
      <w:marLeft w:val="0"/>
      <w:marRight w:val="0"/>
      <w:marTop w:val="0"/>
      <w:marBottom w:val="0"/>
      <w:divBdr>
        <w:top w:val="none" w:sz="0" w:space="0" w:color="auto"/>
        <w:left w:val="none" w:sz="0" w:space="0" w:color="auto"/>
        <w:bottom w:val="none" w:sz="0" w:space="0" w:color="auto"/>
        <w:right w:val="none" w:sz="0" w:space="0" w:color="auto"/>
      </w:divBdr>
    </w:div>
    <w:div w:id="507913571">
      <w:bodyDiv w:val="1"/>
      <w:marLeft w:val="0"/>
      <w:marRight w:val="0"/>
      <w:marTop w:val="0"/>
      <w:marBottom w:val="0"/>
      <w:divBdr>
        <w:top w:val="none" w:sz="0" w:space="0" w:color="auto"/>
        <w:left w:val="none" w:sz="0" w:space="0" w:color="auto"/>
        <w:bottom w:val="none" w:sz="0" w:space="0" w:color="auto"/>
        <w:right w:val="none" w:sz="0" w:space="0" w:color="auto"/>
      </w:divBdr>
    </w:div>
    <w:div w:id="514654667">
      <w:bodyDiv w:val="1"/>
      <w:marLeft w:val="0"/>
      <w:marRight w:val="0"/>
      <w:marTop w:val="0"/>
      <w:marBottom w:val="0"/>
      <w:divBdr>
        <w:top w:val="none" w:sz="0" w:space="0" w:color="auto"/>
        <w:left w:val="none" w:sz="0" w:space="0" w:color="auto"/>
        <w:bottom w:val="none" w:sz="0" w:space="0" w:color="auto"/>
        <w:right w:val="none" w:sz="0" w:space="0" w:color="auto"/>
      </w:divBdr>
    </w:div>
    <w:div w:id="514657757">
      <w:bodyDiv w:val="1"/>
      <w:marLeft w:val="0"/>
      <w:marRight w:val="0"/>
      <w:marTop w:val="0"/>
      <w:marBottom w:val="0"/>
      <w:divBdr>
        <w:top w:val="none" w:sz="0" w:space="0" w:color="auto"/>
        <w:left w:val="none" w:sz="0" w:space="0" w:color="auto"/>
        <w:bottom w:val="none" w:sz="0" w:space="0" w:color="auto"/>
        <w:right w:val="none" w:sz="0" w:space="0" w:color="auto"/>
      </w:divBdr>
    </w:div>
    <w:div w:id="516042862">
      <w:bodyDiv w:val="1"/>
      <w:marLeft w:val="0"/>
      <w:marRight w:val="0"/>
      <w:marTop w:val="0"/>
      <w:marBottom w:val="0"/>
      <w:divBdr>
        <w:top w:val="none" w:sz="0" w:space="0" w:color="auto"/>
        <w:left w:val="none" w:sz="0" w:space="0" w:color="auto"/>
        <w:bottom w:val="none" w:sz="0" w:space="0" w:color="auto"/>
        <w:right w:val="none" w:sz="0" w:space="0" w:color="auto"/>
      </w:divBdr>
    </w:div>
    <w:div w:id="516426965">
      <w:bodyDiv w:val="1"/>
      <w:marLeft w:val="0"/>
      <w:marRight w:val="0"/>
      <w:marTop w:val="0"/>
      <w:marBottom w:val="0"/>
      <w:divBdr>
        <w:top w:val="none" w:sz="0" w:space="0" w:color="auto"/>
        <w:left w:val="none" w:sz="0" w:space="0" w:color="auto"/>
        <w:bottom w:val="none" w:sz="0" w:space="0" w:color="auto"/>
        <w:right w:val="none" w:sz="0" w:space="0" w:color="auto"/>
      </w:divBdr>
    </w:div>
    <w:div w:id="517082374">
      <w:bodyDiv w:val="1"/>
      <w:marLeft w:val="0"/>
      <w:marRight w:val="0"/>
      <w:marTop w:val="0"/>
      <w:marBottom w:val="0"/>
      <w:divBdr>
        <w:top w:val="none" w:sz="0" w:space="0" w:color="auto"/>
        <w:left w:val="none" w:sz="0" w:space="0" w:color="auto"/>
        <w:bottom w:val="none" w:sz="0" w:space="0" w:color="auto"/>
        <w:right w:val="none" w:sz="0" w:space="0" w:color="auto"/>
      </w:divBdr>
    </w:div>
    <w:div w:id="518083354">
      <w:bodyDiv w:val="1"/>
      <w:marLeft w:val="0"/>
      <w:marRight w:val="0"/>
      <w:marTop w:val="0"/>
      <w:marBottom w:val="0"/>
      <w:divBdr>
        <w:top w:val="none" w:sz="0" w:space="0" w:color="auto"/>
        <w:left w:val="none" w:sz="0" w:space="0" w:color="auto"/>
        <w:bottom w:val="none" w:sz="0" w:space="0" w:color="auto"/>
        <w:right w:val="none" w:sz="0" w:space="0" w:color="auto"/>
      </w:divBdr>
    </w:div>
    <w:div w:id="518860933">
      <w:bodyDiv w:val="1"/>
      <w:marLeft w:val="0"/>
      <w:marRight w:val="0"/>
      <w:marTop w:val="0"/>
      <w:marBottom w:val="0"/>
      <w:divBdr>
        <w:top w:val="none" w:sz="0" w:space="0" w:color="auto"/>
        <w:left w:val="none" w:sz="0" w:space="0" w:color="auto"/>
        <w:bottom w:val="none" w:sz="0" w:space="0" w:color="auto"/>
        <w:right w:val="none" w:sz="0" w:space="0" w:color="auto"/>
      </w:divBdr>
    </w:div>
    <w:div w:id="522593758">
      <w:bodyDiv w:val="1"/>
      <w:marLeft w:val="0"/>
      <w:marRight w:val="0"/>
      <w:marTop w:val="0"/>
      <w:marBottom w:val="0"/>
      <w:divBdr>
        <w:top w:val="none" w:sz="0" w:space="0" w:color="auto"/>
        <w:left w:val="none" w:sz="0" w:space="0" w:color="auto"/>
        <w:bottom w:val="none" w:sz="0" w:space="0" w:color="auto"/>
        <w:right w:val="none" w:sz="0" w:space="0" w:color="auto"/>
      </w:divBdr>
    </w:div>
    <w:div w:id="522791150">
      <w:bodyDiv w:val="1"/>
      <w:marLeft w:val="0"/>
      <w:marRight w:val="0"/>
      <w:marTop w:val="0"/>
      <w:marBottom w:val="0"/>
      <w:divBdr>
        <w:top w:val="none" w:sz="0" w:space="0" w:color="auto"/>
        <w:left w:val="none" w:sz="0" w:space="0" w:color="auto"/>
        <w:bottom w:val="none" w:sz="0" w:space="0" w:color="auto"/>
        <w:right w:val="none" w:sz="0" w:space="0" w:color="auto"/>
      </w:divBdr>
    </w:div>
    <w:div w:id="523830667">
      <w:bodyDiv w:val="1"/>
      <w:marLeft w:val="0"/>
      <w:marRight w:val="0"/>
      <w:marTop w:val="0"/>
      <w:marBottom w:val="0"/>
      <w:divBdr>
        <w:top w:val="none" w:sz="0" w:space="0" w:color="auto"/>
        <w:left w:val="none" w:sz="0" w:space="0" w:color="auto"/>
        <w:bottom w:val="none" w:sz="0" w:space="0" w:color="auto"/>
        <w:right w:val="none" w:sz="0" w:space="0" w:color="auto"/>
      </w:divBdr>
    </w:div>
    <w:div w:id="525338255">
      <w:bodyDiv w:val="1"/>
      <w:marLeft w:val="0"/>
      <w:marRight w:val="0"/>
      <w:marTop w:val="0"/>
      <w:marBottom w:val="0"/>
      <w:divBdr>
        <w:top w:val="none" w:sz="0" w:space="0" w:color="auto"/>
        <w:left w:val="none" w:sz="0" w:space="0" w:color="auto"/>
        <w:bottom w:val="none" w:sz="0" w:space="0" w:color="auto"/>
        <w:right w:val="none" w:sz="0" w:space="0" w:color="auto"/>
      </w:divBdr>
    </w:div>
    <w:div w:id="525363249">
      <w:bodyDiv w:val="1"/>
      <w:marLeft w:val="0"/>
      <w:marRight w:val="0"/>
      <w:marTop w:val="0"/>
      <w:marBottom w:val="0"/>
      <w:divBdr>
        <w:top w:val="none" w:sz="0" w:space="0" w:color="auto"/>
        <w:left w:val="none" w:sz="0" w:space="0" w:color="auto"/>
        <w:bottom w:val="none" w:sz="0" w:space="0" w:color="auto"/>
        <w:right w:val="none" w:sz="0" w:space="0" w:color="auto"/>
      </w:divBdr>
    </w:div>
    <w:div w:id="528106779">
      <w:bodyDiv w:val="1"/>
      <w:marLeft w:val="0"/>
      <w:marRight w:val="0"/>
      <w:marTop w:val="0"/>
      <w:marBottom w:val="0"/>
      <w:divBdr>
        <w:top w:val="none" w:sz="0" w:space="0" w:color="auto"/>
        <w:left w:val="none" w:sz="0" w:space="0" w:color="auto"/>
        <w:bottom w:val="none" w:sz="0" w:space="0" w:color="auto"/>
        <w:right w:val="none" w:sz="0" w:space="0" w:color="auto"/>
      </w:divBdr>
    </w:div>
    <w:div w:id="529994914">
      <w:bodyDiv w:val="1"/>
      <w:marLeft w:val="0"/>
      <w:marRight w:val="0"/>
      <w:marTop w:val="0"/>
      <w:marBottom w:val="0"/>
      <w:divBdr>
        <w:top w:val="none" w:sz="0" w:space="0" w:color="auto"/>
        <w:left w:val="none" w:sz="0" w:space="0" w:color="auto"/>
        <w:bottom w:val="none" w:sz="0" w:space="0" w:color="auto"/>
        <w:right w:val="none" w:sz="0" w:space="0" w:color="auto"/>
      </w:divBdr>
    </w:div>
    <w:div w:id="531069252">
      <w:bodyDiv w:val="1"/>
      <w:marLeft w:val="0"/>
      <w:marRight w:val="0"/>
      <w:marTop w:val="0"/>
      <w:marBottom w:val="0"/>
      <w:divBdr>
        <w:top w:val="none" w:sz="0" w:space="0" w:color="auto"/>
        <w:left w:val="none" w:sz="0" w:space="0" w:color="auto"/>
        <w:bottom w:val="none" w:sz="0" w:space="0" w:color="auto"/>
        <w:right w:val="none" w:sz="0" w:space="0" w:color="auto"/>
      </w:divBdr>
    </w:div>
    <w:div w:id="531918052">
      <w:bodyDiv w:val="1"/>
      <w:marLeft w:val="0"/>
      <w:marRight w:val="0"/>
      <w:marTop w:val="0"/>
      <w:marBottom w:val="0"/>
      <w:divBdr>
        <w:top w:val="none" w:sz="0" w:space="0" w:color="auto"/>
        <w:left w:val="none" w:sz="0" w:space="0" w:color="auto"/>
        <w:bottom w:val="none" w:sz="0" w:space="0" w:color="auto"/>
        <w:right w:val="none" w:sz="0" w:space="0" w:color="auto"/>
      </w:divBdr>
    </w:div>
    <w:div w:id="532574533">
      <w:bodyDiv w:val="1"/>
      <w:marLeft w:val="0"/>
      <w:marRight w:val="0"/>
      <w:marTop w:val="0"/>
      <w:marBottom w:val="0"/>
      <w:divBdr>
        <w:top w:val="none" w:sz="0" w:space="0" w:color="auto"/>
        <w:left w:val="none" w:sz="0" w:space="0" w:color="auto"/>
        <w:bottom w:val="none" w:sz="0" w:space="0" w:color="auto"/>
        <w:right w:val="none" w:sz="0" w:space="0" w:color="auto"/>
      </w:divBdr>
    </w:div>
    <w:div w:id="533079710">
      <w:bodyDiv w:val="1"/>
      <w:marLeft w:val="0"/>
      <w:marRight w:val="0"/>
      <w:marTop w:val="0"/>
      <w:marBottom w:val="0"/>
      <w:divBdr>
        <w:top w:val="none" w:sz="0" w:space="0" w:color="auto"/>
        <w:left w:val="none" w:sz="0" w:space="0" w:color="auto"/>
        <w:bottom w:val="none" w:sz="0" w:space="0" w:color="auto"/>
        <w:right w:val="none" w:sz="0" w:space="0" w:color="auto"/>
      </w:divBdr>
    </w:div>
    <w:div w:id="534780215">
      <w:bodyDiv w:val="1"/>
      <w:marLeft w:val="0"/>
      <w:marRight w:val="0"/>
      <w:marTop w:val="0"/>
      <w:marBottom w:val="0"/>
      <w:divBdr>
        <w:top w:val="none" w:sz="0" w:space="0" w:color="auto"/>
        <w:left w:val="none" w:sz="0" w:space="0" w:color="auto"/>
        <w:bottom w:val="none" w:sz="0" w:space="0" w:color="auto"/>
        <w:right w:val="none" w:sz="0" w:space="0" w:color="auto"/>
      </w:divBdr>
    </w:div>
    <w:div w:id="537009269">
      <w:bodyDiv w:val="1"/>
      <w:marLeft w:val="0"/>
      <w:marRight w:val="0"/>
      <w:marTop w:val="0"/>
      <w:marBottom w:val="0"/>
      <w:divBdr>
        <w:top w:val="none" w:sz="0" w:space="0" w:color="auto"/>
        <w:left w:val="none" w:sz="0" w:space="0" w:color="auto"/>
        <w:bottom w:val="none" w:sz="0" w:space="0" w:color="auto"/>
        <w:right w:val="none" w:sz="0" w:space="0" w:color="auto"/>
      </w:divBdr>
    </w:div>
    <w:div w:id="537745812">
      <w:bodyDiv w:val="1"/>
      <w:marLeft w:val="0"/>
      <w:marRight w:val="0"/>
      <w:marTop w:val="0"/>
      <w:marBottom w:val="0"/>
      <w:divBdr>
        <w:top w:val="none" w:sz="0" w:space="0" w:color="auto"/>
        <w:left w:val="none" w:sz="0" w:space="0" w:color="auto"/>
        <w:bottom w:val="none" w:sz="0" w:space="0" w:color="auto"/>
        <w:right w:val="none" w:sz="0" w:space="0" w:color="auto"/>
      </w:divBdr>
    </w:div>
    <w:div w:id="538710230">
      <w:bodyDiv w:val="1"/>
      <w:marLeft w:val="0"/>
      <w:marRight w:val="0"/>
      <w:marTop w:val="0"/>
      <w:marBottom w:val="0"/>
      <w:divBdr>
        <w:top w:val="none" w:sz="0" w:space="0" w:color="auto"/>
        <w:left w:val="none" w:sz="0" w:space="0" w:color="auto"/>
        <w:bottom w:val="none" w:sz="0" w:space="0" w:color="auto"/>
        <w:right w:val="none" w:sz="0" w:space="0" w:color="auto"/>
      </w:divBdr>
    </w:div>
    <w:div w:id="539393229">
      <w:bodyDiv w:val="1"/>
      <w:marLeft w:val="0"/>
      <w:marRight w:val="0"/>
      <w:marTop w:val="0"/>
      <w:marBottom w:val="0"/>
      <w:divBdr>
        <w:top w:val="none" w:sz="0" w:space="0" w:color="auto"/>
        <w:left w:val="none" w:sz="0" w:space="0" w:color="auto"/>
        <w:bottom w:val="none" w:sz="0" w:space="0" w:color="auto"/>
        <w:right w:val="none" w:sz="0" w:space="0" w:color="auto"/>
      </w:divBdr>
    </w:div>
    <w:div w:id="541090017">
      <w:bodyDiv w:val="1"/>
      <w:marLeft w:val="0"/>
      <w:marRight w:val="0"/>
      <w:marTop w:val="0"/>
      <w:marBottom w:val="0"/>
      <w:divBdr>
        <w:top w:val="none" w:sz="0" w:space="0" w:color="auto"/>
        <w:left w:val="none" w:sz="0" w:space="0" w:color="auto"/>
        <w:bottom w:val="none" w:sz="0" w:space="0" w:color="auto"/>
        <w:right w:val="none" w:sz="0" w:space="0" w:color="auto"/>
      </w:divBdr>
    </w:div>
    <w:div w:id="542130865">
      <w:bodyDiv w:val="1"/>
      <w:marLeft w:val="0"/>
      <w:marRight w:val="0"/>
      <w:marTop w:val="0"/>
      <w:marBottom w:val="0"/>
      <w:divBdr>
        <w:top w:val="none" w:sz="0" w:space="0" w:color="auto"/>
        <w:left w:val="none" w:sz="0" w:space="0" w:color="auto"/>
        <w:bottom w:val="none" w:sz="0" w:space="0" w:color="auto"/>
        <w:right w:val="none" w:sz="0" w:space="0" w:color="auto"/>
      </w:divBdr>
    </w:div>
    <w:div w:id="543105105">
      <w:bodyDiv w:val="1"/>
      <w:marLeft w:val="0"/>
      <w:marRight w:val="0"/>
      <w:marTop w:val="0"/>
      <w:marBottom w:val="0"/>
      <w:divBdr>
        <w:top w:val="none" w:sz="0" w:space="0" w:color="auto"/>
        <w:left w:val="none" w:sz="0" w:space="0" w:color="auto"/>
        <w:bottom w:val="none" w:sz="0" w:space="0" w:color="auto"/>
        <w:right w:val="none" w:sz="0" w:space="0" w:color="auto"/>
      </w:divBdr>
    </w:div>
    <w:div w:id="551503028">
      <w:bodyDiv w:val="1"/>
      <w:marLeft w:val="0"/>
      <w:marRight w:val="0"/>
      <w:marTop w:val="0"/>
      <w:marBottom w:val="0"/>
      <w:divBdr>
        <w:top w:val="none" w:sz="0" w:space="0" w:color="auto"/>
        <w:left w:val="none" w:sz="0" w:space="0" w:color="auto"/>
        <w:bottom w:val="none" w:sz="0" w:space="0" w:color="auto"/>
        <w:right w:val="none" w:sz="0" w:space="0" w:color="auto"/>
      </w:divBdr>
    </w:div>
    <w:div w:id="551695085">
      <w:bodyDiv w:val="1"/>
      <w:marLeft w:val="0"/>
      <w:marRight w:val="0"/>
      <w:marTop w:val="0"/>
      <w:marBottom w:val="0"/>
      <w:divBdr>
        <w:top w:val="none" w:sz="0" w:space="0" w:color="auto"/>
        <w:left w:val="none" w:sz="0" w:space="0" w:color="auto"/>
        <w:bottom w:val="none" w:sz="0" w:space="0" w:color="auto"/>
        <w:right w:val="none" w:sz="0" w:space="0" w:color="auto"/>
      </w:divBdr>
    </w:div>
    <w:div w:id="552350997">
      <w:bodyDiv w:val="1"/>
      <w:marLeft w:val="0"/>
      <w:marRight w:val="0"/>
      <w:marTop w:val="0"/>
      <w:marBottom w:val="0"/>
      <w:divBdr>
        <w:top w:val="none" w:sz="0" w:space="0" w:color="auto"/>
        <w:left w:val="none" w:sz="0" w:space="0" w:color="auto"/>
        <w:bottom w:val="none" w:sz="0" w:space="0" w:color="auto"/>
        <w:right w:val="none" w:sz="0" w:space="0" w:color="auto"/>
      </w:divBdr>
    </w:div>
    <w:div w:id="553469325">
      <w:bodyDiv w:val="1"/>
      <w:marLeft w:val="0"/>
      <w:marRight w:val="0"/>
      <w:marTop w:val="0"/>
      <w:marBottom w:val="0"/>
      <w:divBdr>
        <w:top w:val="none" w:sz="0" w:space="0" w:color="auto"/>
        <w:left w:val="none" w:sz="0" w:space="0" w:color="auto"/>
        <w:bottom w:val="none" w:sz="0" w:space="0" w:color="auto"/>
        <w:right w:val="none" w:sz="0" w:space="0" w:color="auto"/>
      </w:divBdr>
    </w:div>
    <w:div w:id="555773960">
      <w:bodyDiv w:val="1"/>
      <w:marLeft w:val="0"/>
      <w:marRight w:val="0"/>
      <w:marTop w:val="0"/>
      <w:marBottom w:val="0"/>
      <w:divBdr>
        <w:top w:val="none" w:sz="0" w:space="0" w:color="auto"/>
        <w:left w:val="none" w:sz="0" w:space="0" w:color="auto"/>
        <w:bottom w:val="none" w:sz="0" w:space="0" w:color="auto"/>
        <w:right w:val="none" w:sz="0" w:space="0" w:color="auto"/>
      </w:divBdr>
    </w:div>
    <w:div w:id="557978904">
      <w:bodyDiv w:val="1"/>
      <w:marLeft w:val="0"/>
      <w:marRight w:val="0"/>
      <w:marTop w:val="0"/>
      <w:marBottom w:val="0"/>
      <w:divBdr>
        <w:top w:val="none" w:sz="0" w:space="0" w:color="auto"/>
        <w:left w:val="none" w:sz="0" w:space="0" w:color="auto"/>
        <w:bottom w:val="none" w:sz="0" w:space="0" w:color="auto"/>
        <w:right w:val="none" w:sz="0" w:space="0" w:color="auto"/>
      </w:divBdr>
    </w:div>
    <w:div w:id="557979369">
      <w:bodyDiv w:val="1"/>
      <w:marLeft w:val="0"/>
      <w:marRight w:val="0"/>
      <w:marTop w:val="0"/>
      <w:marBottom w:val="0"/>
      <w:divBdr>
        <w:top w:val="none" w:sz="0" w:space="0" w:color="auto"/>
        <w:left w:val="none" w:sz="0" w:space="0" w:color="auto"/>
        <w:bottom w:val="none" w:sz="0" w:space="0" w:color="auto"/>
        <w:right w:val="none" w:sz="0" w:space="0" w:color="auto"/>
      </w:divBdr>
    </w:div>
    <w:div w:id="560287118">
      <w:bodyDiv w:val="1"/>
      <w:marLeft w:val="0"/>
      <w:marRight w:val="0"/>
      <w:marTop w:val="0"/>
      <w:marBottom w:val="0"/>
      <w:divBdr>
        <w:top w:val="none" w:sz="0" w:space="0" w:color="auto"/>
        <w:left w:val="none" w:sz="0" w:space="0" w:color="auto"/>
        <w:bottom w:val="none" w:sz="0" w:space="0" w:color="auto"/>
        <w:right w:val="none" w:sz="0" w:space="0" w:color="auto"/>
      </w:divBdr>
    </w:div>
    <w:div w:id="561985341">
      <w:bodyDiv w:val="1"/>
      <w:marLeft w:val="0"/>
      <w:marRight w:val="0"/>
      <w:marTop w:val="0"/>
      <w:marBottom w:val="0"/>
      <w:divBdr>
        <w:top w:val="none" w:sz="0" w:space="0" w:color="auto"/>
        <w:left w:val="none" w:sz="0" w:space="0" w:color="auto"/>
        <w:bottom w:val="none" w:sz="0" w:space="0" w:color="auto"/>
        <w:right w:val="none" w:sz="0" w:space="0" w:color="auto"/>
      </w:divBdr>
    </w:div>
    <w:div w:id="562179399">
      <w:bodyDiv w:val="1"/>
      <w:marLeft w:val="0"/>
      <w:marRight w:val="0"/>
      <w:marTop w:val="0"/>
      <w:marBottom w:val="0"/>
      <w:divBdr>
        <w:top w:val="none" w:sz="0" w:space="0" w:color="auto"/>
        <w:left w:val="none" w:sz="0" w:space="0" w:color="auto"/>
        <w:bottom w:val="none" w:sz="0" w:space="0" w:color="auto"/>
        <w:right w:val="none" w:sz="0" w:space="0" w:color="auto"/>
      </w:divBdr>
    </w:div>
    <w:div w:id="564874509">
      <w:bodyDiv w:val="1"/>
      <w:marLeft w:val="0"/>
      <w:marRight w:val="0"/>
      <w:marTop w:val="0"/>
      <w:marBottom w:val="0"/>
      <w:divBdr>
        <w:top w:val="none" w:sz="0" w:space="0" w:color="auto"/>
        <w:left w:val="none" w:sz="0" w:space="0" w:color="auto"/>
        <w:bottom w:val="none" w:sz="0" w:space="0" w:color="auto"/>
        <w:right w:val="none" w:sz="0" w:space="0" w:color="auto"/>
      </w:divBdr>
    </w:div>
    <w:div w:id="564876080">
      <w:bodyDiv w:val="1"/>
      <w:marLeft w:val="0"/>
      <w:marRight w:val="0"/>
      <w:marTop w:val="0"/>
      <w:marBottom w:val="0"/>
      <w:divBdr>
        <w:top w:val="none" w:sz="0" w:space="0" w:color="auto"/>
        <w:left w:val="none" w:sz="0" w:space="0" w:color="auto"/>
        <w:bottom w:val="none" w:sz="0" w:space="0" w:color="auto"/>
        <w:right w:val="none" w:sz="0" w:space="0" w:color="auto"/>
      </w:divBdr>
    </w:div>
    <w:div w:id="565459287">
      <w:bodyDiv w:val="1"/>
      <w:marLeft w:val="0"/>
      <w:marRight w:val="0"/>
      <w:marTop w:val="0"/>
      <w:marBottom w:val="0"/>
      <w:divBdr>
        <w:top w:val="none" w:sz="0" w:space="0" w:color="auto"/>
        <w:left w:val="none" w:sz="0" w:space="0" w:color="auto"/>
        <w:bottom w:val="none" w:sz="0" w:space="0" w:color="auto"/>
        <w:right w:val="none" w:sz="0" w:space="0" w:color="auto"/>
      </w:divBdr>
    </w:div>
    <w:div w:id="565653694">
      <w:bodyDiv w:val="1"/>
      <w:marLeft w:val="0"/>
      <w:marRight w:val="0"/>
      <w:marTop w:val="0"/>
      <w:marBottom w:val="0"/>
      <w:divBdr>
        <w:top w:val="none" w:sz="0" w:space="0" w:color="auto"/>
        <w:left w:val="none" w:sz="0" w:space="0" w:color="auto"/>
        <w:bottom w:val="none" w:sz="0" w:space="0" w:color="auto"/>
        <w:right w:val="none" w:sz="0" w:space="0" w:color="auto"/>
      </w:divBdr>
    </w:div>
    <w:div w:id="565918273">
      <w:bodyDiv w:val="1"/>
      <w:marLeft w:val="0"/>
      <w:marRight w:val="0"/>
      <w:marTop w:val="0"/>
      <w:marBottom w:val="0"/>
      <w:divBdr>
        <w:top w:val="none" w:sz="0" w:space="0" w:color="auto"/>
        <w:left w:val="none" w:sz="0" w:space="0" w:color="auto"/>
        <w:bottom w:val="none" w:sz="0" w:space="0" w:color="auto"/>
        <w:right w:val="none" w:sz="0" w:space="0" w:color="auto"/>
      </w:divBdr>
    </w:div>
    <w:div w:id="566380572">
      <w:bodyDiv w:val="1"/>
      <w:marLeft w:val="0"/>
      <w:marRight w:val="0"/>
      <w:marTop w:val="0"/>
      <w:marBottom w:val="0"/>
      <w:divBdr>
        <w:top w:val="none" w:sz="0" w:space="0" w:color="auto"/>
        <w:left w:val="none" w:sz="0" w:space="0" w:color="auto"/>
        <w:bottom w:val="none" w:sz="0" w:space="0" w:color="auto"/>
        <w:right w:val="none" w:sz="0" w:space="0" w:color="auto"/>
      </w:divBdr>
    </w:div>
    <w:div w:id="567768040">
      <w:bodyDiv w:val="1"/>
      <w:marLeft w:val="0"/>
      <w:marRight w:val="0"/>
      <w:marTop w:val="0"/>
      <w:marBottom w:val="0"/>
      <w:divBdr>
        <w:top w:val="none" w:sz="0" w:space="0" w:color="auto"/>
        <w:left w:val="none" w:sz="0" w:space="0" w:color="auto"/>
        <w:bottom w:val="none" w:sz="0" w:space="0" w:color="auto"/>
        <w:right w:val="none" w:sz="0" w:space="0" w:color="auto"/>
      </w:divBdr>
    </w:div>
    <w:div w:id="572159185">
      <w:bodyDiv w:val="1"/>
      <w:marLeft w:val="0"/>
      <w:marRight w:val="0"/>
      <w:marTop w:val="0"/>
      <w:marBottom w:val="0"/>
      <w:divBdr>
        <w:top w:val="none" w:sz="0" w:space="0" w:color="auto"/>
        <w:left w:val="none" w:sz="0" w:space="0" w:color="auto"/>
        <w:bottom w:val="none" w:sz="0" w:space="0" w:color="auto"/>
        <w:right w:val="none" w:sz="0" w:space="0" w:color="auto"/>
      </w:divBdr>
    </w:div>
    <w:div w:id="572736214">
      <w:bodyDiv w:val="1"/>
      <w:marLeft w:val="0"/>
      <w:marRight w:val="0"/>
      <w:marTop w:val="0"/>
      <w:marBottom w:val="0"/>
      <w:divBdr>
        <w:top w:val="none" w:sz="0" w:space="0" w:color="auto"/>
        <w:left w:val="none" w:sz="0" w:space="0" w:color="auto"/>
        <w:bottom w:val="none" w:sz="0" w:space="0" w:color="auto"/>
        <w:right w:val="none" w:sz="0" w:space="0" w:color="auto"/>
      </w:divBdr>
    </w:div>
    <w:div w:id="573508756">
      <w:bodyDiv w:val="1"/>
      <w:marLeft w:val="0"/>
      <w:marRight w:val="0"/>
      <w:marTop w:val="0"/>
      <w:marBottom w:val="0"/>
      <w:divBdr>
        <w:top w:val="none" w:sz="0" w:space="0" w:color="auto"/>
        <w:left w:val="none" w:sz="0" w:space="0" w:color="auto"/>
        <w:bottom w:val="none" w:sz="0" w:space="0" w:color="auto"/>
        <w:right w:val="none" w:sz="0" w:space="0" w:color="auto"/>
      </w:divBdr>
    </w:div>
    <w:div w:id="574701026">
      <w:bodyDiv w:val="1"/>
      <w:marLeft w:val="0"/>
      <w:marRight w:val="0"/>
      <w:marTop w:val="0"/>
      <w:marBottom w:val="0"/>
      <w:divBdr>
        <w:top w:val="none" w:sz="0" w:space="0" w:color="auto"/>
        <w:left w:val="none" w:sz="0" w:space="0" w:color="auto"/>
        <w:bottom w:val="none" w:sz="0" w:space="0" w:color="auto"/>
        <w:right w:val="none" w:sz="0" w:space="0" w:color="auto"/>
      </w:divBdr>
    </w:div>
    <w:div w:id="576941291">
      <w:bodyDiv w:val="1"/>
      <w:marLeft w:val="0"/>
      <w:marRight w:val="0"/>
      <w:marTop w:val="0"/>
      <w:marBottom w:val="0"/>
      <w:divBdr>
        <w:top w:val="none" w:sz="0" w:space="0" w:color="auto"/>
        <w:left w:val="none" w:sz="0" w:space="0" w:color="auto"/>
        <w:bottom w:val="none" w:sz="0" w:space="0" w:color="auto"/>
        <w:right w:val="none" w:sz="0" w:space="0" w:color="auto"/>
      </w:divBdr>
    </w:div>
    <w:div w:id="578443575">
      <w:bodyDiv w:val="1"/>
      <w:marLeft w:val="0"/>
      <w:marRight w:val="0"/>
      <w:marTop w:val="0"/>
      <w:marBottom w:val="0"/>
      <w:divBdr>
        <w:top w:val="none" w:sz="0" w:space="0" w:color="auto"/>
        <w:left w:val="none" w:sz="0" w:space="0" w:color="auto"/>
        <w:bottom w:val="none" w:sz="0" w:space="0" w:color="auto"/>
        <w:right w:val="none" w:sz="0" w:space="0" w:color="auto"/>
      </w:divBdr>
    </w:div>
    <w:div w:id="578636564">
      <w:bodyDiv w:val="1"/>
      <w:marLeft w:val="0"/>
      <w:marRight w:val="0"/>
      <w:marTop w:val="0"/>
      <w:marBottom w:val="0"/>
      <w:divBdr>
        <w:top w:val="none" w:sz="0" w:space="0" w:color="auto"/>
        <w:left w:val="none" w:sz="0" w:space="0" w:color="auto"/>
        <w:bottom w:val="none" w:sz="0" w:space="0" w:color="auto"/>
        <w:right w:val="none" w:sz="0" w:space="0" w:color="auto"/>
      </w:divBdr>
    </w:div>
    <w:div w:id="578640712">
      <w:bodyDiv w:val="1"/>
      <w:marLeft w:val="0"/>
      <w:marRight w:val="0"/>
      <w:marTop w:val="0"/>
      <w:marBottom w:val="0"/>
      <w:divBdr>
        <w:top w:val="none" w:sz="0" w:space="0" w:color="auto"/>
        <w:left w:val="none" w:sz="0" w:space="0" w:color="auto"/>
        <w:bottom w:val="none" w:sz="0" w:space="0" w:color="auto"/>
        <w:right w:val="none" w:sz="0" w:space="0" w:color="auto"/>
      </w:divBdr>
    </w:div>
    <w:div w:id="579171269">
      <w:bodyDiv w:val="1"/>
      <w:marLeft w:val="0"/>
      <w:marRight w:val="0"/>
      <w:marTop w:val="0"/>
      <w:marBottom w:val="0"/>
      <w:divBdr>
        <w:top w:val="none" w:sz="0" w:space="0" w:color="auto"/>
        <w:left w:val="none" w:sz="0" w:space="0" w:color="auto"/>
        <w:bottom w:val="none" w:sz="0" w:space="0" w:color="auto"/>
        <w:right w:val="none" w:sz="0" w:space="0" w:color="auto"/>
      </w:divBdr>
    </w:div>
    <w:div w:id="580917896">
      <w:bodyDiv w:val="1"/>
      <w:marLeft w:val="0"/>
      <w:marRight w:val="0"/>
      <w:marTop w:val="0"/>
      <w:marBottom w:val="0"/>
      <w:divBdr>
        <w:top w:val="none" w:sz="0" w:space="0" w:color="auto"/>
        <w:left w:val="none" w:sz="0" w:space="0" w:color="auto"/>
        <w:bottom w:val="none" w:sz="0" w:space="0" w:color="auto"/>
        <w:right w:val="none" w:sz="0" w:space="0" w:color="auto"/>
      </w:divBdr>
    </w:div>
    <w:div w:id="582761325">
      <w:bodyDiv w:val="1"/>
      <w:marLeft w:val="0"/>
      <w:marRight w:val="0"/>
      <w:marTop w:val="0"/>
      <w:marBottom w:val="0"/>
      <w:divBdr>
        <w:top w:val="none" w:sz="0" w:space="0" w:color="auto"/>
        <w:left w:val="none" w:sz="0" w:space="0" w:color="auto"/>
        <w:bottom w:val="none" w:sz="0" w:space="0" w:color="auto"/>
        <w:right w:val="none" w:sz="0" w:space="0" w:color="auto"/>
      </w:divBdr>
    </w:div>
    <w:div w:id="583344591">
      <w:bodyDiv w:val="1"/>
      <w:marLeft w:val="0"/>
      <w:marRight w:val="0"/>
      <w:marTop w:val="0"/>
      <w:marBottom w:val="0"/>
      <w:divBdr>
        <w:top w:val="none" w:sz="0" w:space="0" w:color="auto"/>
        <w:left w:val="none" w:sz="0" w:space="0" w:color="auto"/>
        <w:bottom w:val="none" w:sz="0" w:space="0" w:color="auto"/>
        <w:right w:val="none" w:sz="0" w:space="0" w:color="auto"/>
      </w:divBdr>
    </w:div>
    <w:div w:id="584070357">
      <w:bodyDiv w:val="1"/>
      <w:marLeft w:val="0"/>
      <w:marRight w:val="0"/>
      <w:marTop w:val="0"/>
      <w:marBottom w:val="0"/>
      <w:divBdr>
        <w:top w:val="none" w:sz="0" w:space="0" w:color="auto"/>
        <w:left w:val="none" w:sz="0" w:space="0" w:color="auto"/>
        <w:bottom w:val="none" w:sz="0" w:space="0" w:color="auto"/>
        <w:right w:val="none" w:sz="0" w:space="0" w:color="auto"/>
      </w:divBdr>
    </w:div>
    <w:div w:id="589389812">
      <w:bodyDiv w:val="1"/>
      <w:marLeft w:val="0"/>
      <w:marRight w:val="0"/>
      <w:marTop w:val="0"/>
      <w:marBottom w:val="0"/>
      <w:divBdr>
        <w:top w:val="none" w:sz="0" w:space="0" w:color="auto"/>
        <w:left w:val="none" w:sz="0" w:space="0" w:color="auto"/>
        <w:bottom w:val="none" w:sz="0" w:space="0" w:color="auto"/>
        <w:right w:val="none" w:sz="0" w:space="0" w:color="auto"/>
      </w:divBdr>
    </w:div>
    <w:div w:id="589848824">
      <w:bodyDiv w:val="1"/>
      <w:marLeft w:val="0"/>
      <w:marRight w:val="0"/>
      <w:marTop w:val="0"/>
      <w:marBottom w:val="0"/>
      <w:divBdr>
        <w:top w:val="none" w:sz="0" w:space="0" w:color="auto"/>
        <w:left w:val="none" w:sz="0" w:space="0" w:color="auto"/>
        <w:bottom w:val="none" w:sz="0" w:space="0" w:color="auto"/>
        <w:right w:val="none" w:sz="0" w:space="0" w:color="auto"/>
      </w:divBdr>
    </w:div>
    <w:div w:id="592670908">
      <w:bodyDiv w:val="1"/>
      <w:marLeft w:val="0"/>
      <w:marRight w:val="0"/>
      <w:marTop w:val="0"/>
      <w:marBottom w:val="0"/>
      <w:divBdr>
        <w:top w:val="none" w:sz="0" w:space="0" w:color="auto"/>
        <w:left w:val="none" w:sz="0" w:space="0" w:color="auto"/>
        <w:bottom w:val="none" w:sz="0" w:space="0" w:color="auto"/>
        <w:right w:val="none" w:sz="0" w:space="0" w:color="auto"/>
      </w:divBdr>
    </w:div>
    <w:div w:id="595554977">
      <w:bodyDiv w:val="1"/>
      <w:marLeft w:val="0"/>
      <w:marRight w:val="0"/>
      <w:marTop w:val="0"/>
      <w:marBottom w:val="0"/>
      <w:divBdr>
        <w:top w:val="none" w:sz="0" w:space="0" w:color="auto"/>
        <w:left w:val="none" w:sz="0" w:space="0" w:color="auto"/>
        <w:bottom w:val="none" w:sz="0" w:space="0" w:color="auto"/>
        <w:right w:val="none" w:sz="0" w:space="0" w:color="auto"/>
      </w:divBdr>
    </w:div>
    <w:div w:id="603614531">
      <w:bodyDiv w:val="1"/>
      <w:marLeft w:val="0"/>
      <w:marRight w:val="0"/>
      <w:marTop w:val="0"/>
      <w:marBottom w:val="0"/>
      <w:divBdr>
        <w:top w:val="none" w:sz="0" w:space="0" w:color="auto"/>
        <w:left w:val="none" w:sz="0" w:space="0" w:color="auto"/>
        <w:bottom w:val="none" w:sz="0" w:space="0" w:color="auto"/>
        <w:right w:val="none" w:sz="0" w:space="0" w:color="auto"/>
      </w:divBdr>
    </w:div>
    <w:div w:id="604074149">
      <w:bodyDiv w:val="1"/>
      <w:marLeft w:val="0"/>
      <w:marRight w:val="0"/>
      <w:marTop w:val="0"/>
      <w:marBottom w:val="0"/>
      <w:divBdr>
        <w:top w:val="none" w:sz="0" w:space="0" w:color="auto"/>
        <w:left w:val="none" w:sz="0" w:space="0" w:color="auto"/>
        <w:bottom w:val="none" w:sz="0" w:space="0" w:color="auto"/>
        <w:right w:val="none" w:sz="0" w:space="0" w:color="auto"/>
      </w:divBdr>
    </w:div>
    <w:div w:id="607396830">
      <w:bodyDiv w:val="1"/>
      <w:marLeft w:val="0"/>
      <w:marRight w:val="0"/>
      <w:marTop w:val="0"/>
      <w:marBottom w:val="0"/>
      <w:divBdr>
        <w:top w:val="none" w:sz="0" w:space="0" w:color="auto"/>
        <w:left w:val="none" w:sz="0" w:space="0" w:color="auto"/>
        <w:bottom w:val="none" w:sz="0" w:space="0" w:color="auto"/>
        <w:right w:val="none" w:sz="0" w:space="0" w:color="auto"/>
      </w:divBdr>
    </w:div>
    <w:div w:id="608047535">
      <w:bodyDiv w:val="1"/>
      <w:marLeft w:val="0"/>
      <w:marRight w:val="0"/>
      <w:marTop w:val="0"/>
      <w:marBottom w:val="0"/>
      <w:divBdr>
        <w:top w:val="none" w:sz="0" w:space="0" w:color="auto"/>
        <w:left w:val="none" w:sz="0" w:space="0" w:color="auto"/>
        <w:bottom w:val="none" w:sz="0" w:space="0" w:color="auto"/>
        <w:right w:val="none" w:sz="0" w:space="0" w:color="auto"/>
      </w:divBdr>
    </w:div>
    <w:div w:id="610742195">
      <w:bodyDiv w:val="1"/>
      <w:marLeft w:val="0"/>
      <w:marRight w:val="0"/>
      <w:marTop w:val="0"/>
      <w:marBottom w:val="0"/>
      <w:divBdr>
        <w:top w:val="none" w:sz="0" w:space="0" w:color="auto"/>
        <w:left w:val="none" w:sz="0" w:space="0" w:color="auto"/>
        <w:bottom w:val="none" w:sz="0" w:space="0" w:color="auto"/>
        <w:right w:val="none" w:sz="0" w:space="0" w:color="auto"/>
      </w:divBdr>
    </w:div>
    <w:div w:id="611548901">
      <w:bodyDiv w:val="1"/>
      <w:marLeft w:val="0"/>
      <w:marRight w:val="0"/>
      <w:marTop w:val="0"/>
      <w:marBottom w:val="0"/>
      <w:divBdr>
        <w:top w:val="none" w:sz="0" w:space="0" w:color="auto"/>
        <w:left w:val="none" w:sz="0" w:space="0" w:color="auto"/>
        <w:bottom w:val="none" w:sz="0" w:space="0" w:color="auto"/>
        <w:right w:val="none" w:sz="0" w:space="0" w:color="auto"/>
      </w:divBdr>
    </w:div>
    <w:div w:id="612513344">
      <w:bodyDiv w:val="1"/>
      <w:marLeft w:val="0"/>
      <w:marRight w:val="0"/>
      <w:marTop w:val="0"/>
      <w:marBottom w:val="0"/>
      <w:divBdr>
        <w:top w:val="none" w:sz="0" w:space="0" w:color="auto"/>
        <w:left w:val="none" w:sz="0" w:space="0" w:color="auto"/>
        <w:bottom w:val="none" w:sz="0" w:space="0" w:color="auto"/>
        <w:right w:val="none" w:sz="0" w:space="0" w:color="auto"/>
      </w:divBdr>
    </w:div>
    <w:div w:id="613293438">
      <w:bodyDiv w:val="1"/>
      <w:marLeft w:val="0"/>
      <w:marRight w:val="0"/>
      <w:marTop w:val="0"/>
      <w:marBottom w:val="0"/>
      <w:divBdr>
        <w:top w:val="none" w:sz="0" w:space="0" w:color="auto"/>
        <w:left w:val="none" w:sz="0" w:space="0" w:color="auto"/>
        <w:bottom w:val="none" w:sz="0" w:space="0" w:color="auto"/>
        <w:right w:val="none" w:sz="0" w:space="0" w:color="auto"/>
      </w:divBdr>
    </w:div>
    <w:div w:id="613825579">
      <w:bodyDiv w:val="1"/>
      <w:marLeft w:val="0"/>
      <w:marRight w:val="0"/>
      <w:marTop w:val="0"/>
      <w:marBottom w:val="0"/>
      <w:divBdr>
        <w:top w:val="none" w:sz="0" w:space="0" w:color="auto"/>
        <w:left w:val="none" w:sz="0" w:space="0" w:color="auto"/>
        <w:bottom w:val="none" w:sz="0" w:space="0" w:color="auto"/>
        <w:right w:val="none" w:sz="0" w:space="0" w:color="auto"/>
      </w:divBdr>
    </w:div>
    <w:div w:id="614139712">
      <w:bodyDiv w:val="1"/>
      <w:marLeft w:val="0"/>
      <w:marRight w:val="0"/>
      <w:marTop w:val="0"/>
      <w:marBottom w:val="0"/>
      <w:divBdr>
        <w:top w:val="none" w:sz="0" w:space="0" w:color="auto"/>
        <w:left w:val="none" w:sz="0" w:space="0" w:color="auto"/>
        <w:bottom w:val="none" w:sz="0" w:space="0" w:color="auto"/>
        <w:right w:val="none" w:sz="0" w:space="0" w:color="auto"/>
      </w:divBdr>
    </w:div>
    <w:div w:id="617376232">
      <w:bodyDiv w:val="1"/>
      <w:marLeft w:val="0"/>
      <w:marRight w:val="0"/>
      <w:marTop w:val="0"/>
      <w:marBottom w:val="0"/>
      <w:divBdr>
        <w:top w:val="none" w:sz="0" w:space="0" w:color="auto"/>
        <w:left w:val="none" w:sz="0" w:space="0" w:color="auto"/>
        <w:bottom w:val="none" w:sz="0" w:space="0" w:color="auto"/>
        <w:right w:val="none" w:sz="0" w:space="0" w:color="auto"/>
      </w:divBdr>
    </w:div>
    <w:div w:id="617835062">
      <w:bodyDiv w:val="1"/>
      <w:marLeft w:val="0"/>
      <w:marRight w:val="0"/>
      <w:marTop w:val="0"/>
      <w:marBottom w:val="0"/>
      <w:divBdr>
        <w:top w:val="none" w:sz="0" w:space="0" w:color="auto"/>
        <w:left w:val="none" w:sz="0" w:space="0" w:color="auto"/>
        <w:bottom w:val="none" w:sz="0" w:space="0" w:color="auto"/>
        <w:right w:val="none" w:sz="0" w:space="0" w:color="auto"/>
      </w:divBdr>
    </w:div>
    <w:div w:id="618806877">
      <w:bodyDiv w:val="1"/>
      <w:marLeft w:val="0"/>
      <w:marRight w:val="0"/>
      <w:marTop w:val="0"/>
      <w:marBottom w:val="0"/>
      <w:divBdr>
        <w:top w:val="none" w:sz="0" w:space="0" w:color="auto"/>
        <w:left w:val="none" w:sz="0" w:space="0" w:color="auto"/>
        <w:bottom w:val="none" w:sz="0" w:space="0" w:color="auto"/>
        <w:right w:val="none" w:sz="0" w:space="0" w:color="auto"/>
      </w:divBdr>
    </w:div>
    <w:div w:id="619383539">
      <w:bodyDiv w:val="1"/>
      <w:marLeft w:val="0"/>
      <w:marRight w:val="0"/>
      <w:marTop w:val="0"/>
      <w:marBottom w:val="0"/>
      <w:divBdr>
        <w:top w:val="none" w:sz="0" w:space="0" w:color="auto"/>
        <w:left w:val="none" w:sz="0" w:space="0" w:color="auto"/>
        <w:bottom w:val="none" w:sz="0" w:space="0" w:color="auto"/>
        <w:right w:val="none" w:sz="0" w:space="0" w:color="auto"/>
      </w:divBdr>
    </w:div>
    <w:div w:id="622079149">
      <w:bodyDiv w:val="1"/>
      <w:marLeft w:val="0"/>
      <w:marRight w:val="0"/>
      <w:marTop w:val="0"/>
      <w:marBottom w:val="0"/>
      <w:divBdr>
        <w:top w:val="none" w:sz="0" w:space="0" w:color="auto"/>
        <w:left w:val="none" w:sz="0" w:space="0" w:color="auto"/>
        <w:bottom w:val="none" w:sz="0" w:space="0" w:color="auto"/>
        <w:right w:val="none" w:sz="0" w:space="0" w:color="auto"/>
      </w:divBdr>
    </w:div>
    <w:div w:id="622149851">
      <w:bodyDiv w:val="1"/>
      <w:marLeft w:val="0"/>
      <w:marRight w:val="0"/>
      <w:marTop w:val="0"/>
      <w:marBottom w:val="0"/>
      <w:divBdr>
        <w:top w:val="none" w:sz="0" w:space="0" w:color="auto"/>
        <w:left w:val="none" w:sz="0" w:space="0" w:color="auto"/>
        <w:bottom w:val="none" w:sz="0" w:space="0" w:color="auto"/>
        <w:right w:val="none" w:sz="0" w:space="0" w:color="auto"/>
      </w:divBdr>
    </w:div>
    <w:div w:id="622229542">
      <w:bodyDiv w:val="1"/>
      <w:marLeft w:val="0"/>
      <w:marRight w:val="0"/>
      <w:marTop w:val="0"/>
      <w:marBottom w:val="0"/>
      <w:divBdr>
        <w:top w:val="none" w:sz="0" w:space="0" w:color="auto"/>
        <w:left w:val="none" w:sz="0" w:space="0" w:color="auto"/>
        <w:bottom w:val="none" w:sz="0" w:space="0" w:color="auto"/>
        <w:right w:val="none" w:sz="0" w:space="0" w:color="auto"/>
      </w:divBdr>
    </w:div>
    <w:div w:id="624510332">
      <w:bodyDiv w:val="1"/>
      <w:marLeft w:val="0"/>
      <w:marRight w:val="0"/>
      <w:marTop w:val="0"/>
      <w:marBottom w:val="0"/>
      <w:divBdr>
        <w:top w:val="none" w:sz="0" w:space="0" w:color="auto"/>
        <w:left w:val="none" w:sz="0" w:space="0" w:color="auto"/>
        <w:bottom w:val="none" w:sz="0" w:space="0" w:color="auto"/>
        <w:right w:val="none" w:sz="0" w:space="0" w:color="auto"/>
      </w:divBdr>
    </w:div>
    <w:div w:id="631137618">
      <w:bodyDiv w:val="1"/>
      <w:marLeft w:val="0"/>
      <w:marRight w:val="0"/>
      <w:marTop w:val="0"/>
      <w:marBottom w:val="0"/>
      <w:divBdr>
        <w:top w:val="none" w:sz="0" w:space="0" w:color="auto"/>
        <w:left w:val="none" w:sz="0" w:space="0" w:color="auto"/>
        <w:bottom w:val="none" w:sz="0" w:space="0" w:color="auto"/>
        <w:right w:val="none" w:sz="0" w:space="0" w:color="auto"/>
      </w:divBdr>
    </w:div>
    <w:div w:id="633213741">
      <w:bodyDiv w:val="1"/>
      <w:marLeft w:val="0"/>
      <w:marRight w:val="0"/>
      <w:marTop w:val="0"/>
      <w:marBottom w:val="0"/>
      <w:divBdr>
        <w:top w:val="none" w:sz="0" w:space="0" w:color="auto"/>
        <w:left w:val="none" w:sz="0" w:space="0" w:color="auto"/>
        <w:bottom w:val="none" w:sz="0" w:space="0" w:color="auto"/>
        <w:right w:val="none" w:sz="0" w:space="0" w:color="auto"/>
      </w:divBdr>
    </w:div>
    <w:div w:id="634288406">
      <w:bodyDiv w:val="1"/>
      <w:marLeft w:val="0"/>
      <w:marRight w:val="0"/>
      <w:marTop w:val="0"/>
      <w:marBottom w:val="0"/>
      <w:divBdr>
        <w:top w:val="none" w:sz="0" w:space="0" w:color="auto"/>
        <w:left w:val="none" w:sz="0" w:space="0" w:color="auto"/>
        <w:bottom w:val="none" w:sz="0" w:space="0" w:color="auto"/>
        <w:right w:val="none" w:sz="0" w:space="0" w:color="auto"/>
      </w:divBdr>
    </w:div>
    <w:div w:id="635961401">
      <w:bodyDiv w:val="1"/>
      <w:marLeft w:val="0"/>
      <w:marRight w:val="0"/>
      <w:marTop w:val="0"/>
      <w:marBottom w:val="0"/>
      <w:divBdr>
        <w:top w:val="none" w:sz="0" w:space="0" w:color="auto"/>
        <w:left w:val="none" w:sz="0" w:space="0" w:color="auto"/>
        <w:bottom w:val="none" w:sz="0" w:space="0" w:color="auto"/>
        <w:right w:val="none" w:sz="0" w:space="0" w:color="auto"/>
      </w:divBdr>
    </w:div>
    <w:div w:id="638926712">
      <w:bodyDiv w:val="1"/>
      <w:marLeft w:val="0"/>
      <w:marRight w:val="0"/>
      <w:marTop w:val="0"/>
      <w:marBottom w:val="0"/>
      <w:divBdr>
        <w:top w:val="none" w:sz="0" w:space="0" w:color="auto"/>
        <w:left w:val="none" w:sz="0" w:space="0" w:color="auto"/>
        <w:bottom w:val="none" w:sz="0" w:space="0" w:color="auto"/>
        <w:right w:val="none" w:sz="0" w:space="0" w:color="auto"/>
      </w:divBdr>
    </w:div>
    <w:div w:id="646320284">
      <w:bodyDiv w:val="1"/>
      <w:marLeft w:val="0"/>
      <w:marRight w:val="0"/>
      <w:marTop w:val="0"/>
      <w:marBottom w:val="0"/>
      <w:divBdr>
        <w:top w:val="none" w:sz="0" w:space="0" w:color="auto"/>
        <w:left w:val="none" w:sz="0" w:space="0" w:color="auto"/>
        <w:bottom w:val="none" w:sz="0" w:space="0" w:color="auto"/>
        <w:right w:val="none" w:sz="0" w:space="0" w:color="auto"/>
      </w:divBdr>
    </w:div>
    <w:div w:id="646982981">
      <w:bodyDiv w:val="1"/>
      <w:marLeft w:val="0"/>
      <w:marRight w:val="0"/>
      <w:marTop w:val="0"/>
      <w:marBottom w:val="0"/>
      <w:divBdr>
        <w:top w:val="none" w:sz="0" w:space="0" w:color="auto"/>
        <w:left w:val="none" w:sz="0" w:space="0" w:color="auto"/>
        <w:bottom w:val="none" w:sz="0" w:space="0" w:color="auto"/>
        <w:right w:val="none" w:sz="0" w:space="0" w:color="auto"/>
      </w:divBdr>
    </w:div>
    <w:div w:id="647442993">
      <w:bodyDiv w:val="1"/>
      <w:marLeft w:val="0"/>
      <w:marRight w:val="0"/>
      <w:marTop w:val="0"/>
      <w:marBottom w:val="0"/>
      <w:divBdr>
        <w:top w:val="none" w:sz="0" w:space="0" w:color="auto"/>
        <w:left w:val="none" w:sz="0" w:space="0" w:color="auto"/>
        <w:bottom w:val="none" w:sz="0" w:space="0" w:color="auto"/>
        <w:right w:val="none" w:sz="0" w:space="0" w:color="auto"/>
      </w:divBdr>
    </w:div>
    <w:div w:id="649987627">
      <w:bodyDiv w:val="1"/>
      <w:marLeft w:val="0"/>
      <w:marRight w:val="0"/>
      <w:marTop w:val="0"/>
      <w:marBottom w:val="0"/>
      <w:divBdr>
        <w:top w:val="none" w:sz="0" w:space="0" w:color="auto"/>
        <w:left w:val="none" w:sz="0" w:space="0" w:color="auto"/>
        <w:bottom w:val="none" w:sz="0" w:space="0" w:color="auto"/>
        <w:right w:val="none" w:sz="0" w:space="0" w:color="auto"/>
      </w:divBdr>
    </w:div>
    <w:div w:id="653995302">
      <w:bodyDiv w:val="1"/>
      <w:marLeft w:val="0"/>
      <w:marRight w:val="0"/>
      <w:marTop w:val="0"/>
      <w:marBottom w:val="0"/>
      <w:divBdr>
        <w:top w:val="none" w:sz="0" w:space="0" w:color="auto"/>
        <w:left w:val="none" w:sz="0" w:space="0" w:color="auto"/>
        <w:bottom w:val="none" w:sz="0" w:space="0" w:color="auto"/>
        <w:right w:val="none" w:sz="0" w:space="0" w:color="auto"/>
      </w:divBdr>
    </w:div>
    <w:div w:id="653996895">
      <w:bodyDiv w:val="1"/>
      <w:marLeft w:val="0"/>
      <w:marRight w:val="0"/>
      <w:marTop w:val="0"/>
      <w:marBottom w:val="0"/>
      <w:divBdr>
        <w:top w:val="none" w:sz="0" w:space="0" w:color="auto"/>
        <w:left w:val="none" w:sz="0" w:space="0" w:color="auto"/>
        <w:bottom w:val="none" w:sz="0" w:space="0" w:color="auto"/>
        <w:right w:val="none" w:sz="0" w:space="0" w:color="auto"/>
      </w:divBdr>
    </w:div>
    <w:div w:id="654381220">
      <w:bodyDiv w:val="1"/>
      <w:marLeft w:val="0"/>
      <w:marRight w:val="0"/>
      <w:marTop w:val="0"/>
      <w:marBottom w:val="0"/>
      <w:divBdr>
        <w:top w:val="none" w:sz="0" w:space="0" w:color="auto"/>
        <w:left w:val="none" w:sz="0" w:space="0" w:color="auto"/>
        <w:bottom w:val="none" w:sz="0" w:space="0" w:color="auto"/>
        <w:right w:val="none" w:sz="0" w:space="0" w:color="auto"/>
      </w:divBdr>
    </w:div>
    <w:div w:id="656227356">
      <w:bodyDiv w:val="1"/>
      <w:marLeft w:val="0"/>
      <w:marRight w:val="0"/>
      <w:marTop w:val="0"/>
      <w:marBottom w:val="0"/>
      <w:divBdr>
        <w:top w:val="none" w:sz="0" w:space="0" w:color="auto"/>
        <w:left w:val="none" w:sz="0" w:space="0" w:color="auto"/>
        <w:bottom w:val="none" w:sz="0" w:space="0" w:color="auto"/>
        <w:right w:val="none" w:sz="0" w:space="0" w:color="auto"/>
      </w:divBdr>
    </w:div>
    <w:div w:id="656955293">
      <w:bodyDiv w:val="1"/>
      <w:marLeft w:val="0"/>
      <w:marRight w:val="0"/>
      <w:marTop w:val="0"/>
      <w:marBottom w:val="0"/>
      <w:divBdr>
        <w:top w:val="none" w:sz="0" w:space="0" w:color="auto"/>
        <w:left w:val="none" w:sz="0" w:space="0" w:color="auto"/>
        <w:bottom w:val="none" w:sz="0" w:space="0" w:color="auto"/>
        <w:right w:val="none" w:sz="0" w:space="0" w:color="auto"/>
      </w:divBdr>
    </w:div>
    <w:div w:id="657347459">
      <w:bodyDiv w:val="1"/>
      <w:marLeft w:val="0"/>
      <w:marRight w:val="0"/>
      <w:marTop w:val="0"/>
      <w:marBottom w:val="0"/>
      <w:divBdr>
        <w:top w:val="none" w:sz="0" w:space="0" w:color="auto"/>
        <w:left w:val="none" w:sz="0" w:space="0" w:color="auto"/>
        <w:bottom w:val="none" w:sz="0" w:space="0" w:color="auto"/>
        <w:right w:val="none" w:sz="0" w:space="0" w:color="auto"/>
      </w:divBdr>
    </w:div>
    <w:div w:id="657729163">
      <w:bodyDiv w:val="1"/>
      <w:marLeft w:val="0"/>
      <w:marRight w:val="0"/>
      <w:marTop w:val="0"/>
      <w:marBottom w:val="0"/>
      <w:divBdr>
        <w:top w:val="none" w:sz="0" w:space="0" w:color="auto"/>
        <w:left w:val="none" w:sz="0" w:space="0" w:color="auto"/>
        <w:bottom w:val="none" w:sz="0" w:space="0" w:color="auto"/>
        <w:right w:val="none" w:sz="0" w:space="0" w:color="auto"/>
      </w:divBdr>
    </w:div>
    <w:div w:id="658967808">
      <w:bodyDiv w:val="1"/>
      <w:marLeft w:val="0"/>
      <w:marRight w:val="0"/>
      <w:marTop w:val="0"/>
      <w:marBottom w:val="0"/>
      <w:divBdr>
        <w:top w:val="none" w:sz="0" w:space="0" w:color="auto"/>
        <w:left w:val="none" w:sz="0" w:space="0" w:color="auto"/>
        <w:bottom w:val="none" w:sz="0" w:space="0" w:color="auto"/>
        <w:right w:val="none" w:sz="0" w:space="0" w:color="auto"/>
      </w:divBdr>
    </w:div>
    <w:div w:id="661615971">
      <w:bodyDiv w:val="1"/>
      <w:marLeft w:val="0"/>
      <w:marRight w:val="0"/>
      <w:marTop w:val="0"/>
      <w:marBottom w:val="0"/>
      <w:divBdr>
        <w:top w:val="none" w:sz="0" w:space="0" w:color="auto"/>
        <w:left w:val="none" w:sz="0" w:space="0" w:color="auto"/>
        <w:bottom w:val="none" w:sz="0" w:space="0" w:color="auto"/>
        <w:right w:val="none" w:sz="0" w:space="0" w:color="auto"/>
      </w:divBdr>
    </w:div>
    <w:div w:id="662005429">
      <w:bodyDiv w:val="1"/>
      <w:marLeft w:val="0"/>
      <w:marRight w:val="0"/>
      <w:marTop w:val="0"/>
      <w:marBottom w:val="0"/>
      <w:divBdr>
        <w:top w:val="none" w:sz="0" w:space="0" w:color="auto"/>
        <w:left w:val="none" w:sz="0" w:space="0" w:color="auto"/>
        <w:bottom w:val="none" w:sz="0" w:space="0" w:color="auto"/>
        <w:right w:val="none" w:sz="0" w:space="0" w:color="auto"/>
      </w:divBdr>
    </w:div>
    <w:div w:id="664282522">
      <w:bodyDiv w:val="1"/>
      <w:marLeft w:val="0"/>
      <w:marRight w:val="0"/>
      <w:marTop w:val="0"/>
      <w:marBottom w:val="0"/>
      <w:divBdr>
        <w:top w:val="none" w:sz="0" w:space="0" w:color="auto"/>
        <w:left w:val="none" w:sz="0" w:space="0" w:color="auto"/>
        <w:bottom w:val="none" w:sz="0" w:space="0" w:color="auto"/>
        <w:right w:val="none" w:sz="0" w:space="0" w:color="auto"/>
      </w:divBdr>
    </w:div>
    <w:div w:id="665203847">
      <w:bodyDiv w:val="1"/>
      <w:marLeft w:val="0"/>
      <w:marRight w:val="0"/>
      <w:marTop w:val="0"/>
      <w:marBottom w:val="0"/>
      <w:divBdr>
        <w:top w:val="none" w:sz="0" w:space="0" w:color="auto"/>
        <w:left w:val="none" w:sz="0" w:space="0" w:color="auto"/>
        <w:bottom w:val="none" w:sz="0" w:space="0" w:color="auto"/>
        <w:right w:val="none" w:sz="0" w:space="0" w:color="auto"/>
      </w:divBdr>
    </w:div>
    <w:div w:id="668560576">
      <w:bodyDiv w:val="1"/>
      <w:marLeft w:val="0"/>
      <w:marRight w:val="0"/>
      <w:marTop w:val="0"/>
      <w:marBottom w:val="0"/>
      <w:divBdr>
        <w:top w:val="none" w:sz="0" w:space="0" w:color="auto"/>
        <w:left w:val="none" w:sz="0" w:space="0" w:color="auto"/>
        <w:bottom w:val="none" w:sz="0" w:space="0" w:color="auto"/>
        <w:right w:val="none" w:sz="0" w:space="0" w:color="auto"/>
      </w:divBdr>
    </w:div>
    <w:div w:id="671372173">
      <w:bodyDiv w:val="1"/>
      <w:marLeft w:val="0"/>
      <w:marRight w:val="0"/>
      <w:marTop w:val="0"/>
      <w:marBottom w:val="0"/>
      <w:divBdr>
        <w:top w:val="none" w:sz="0" w:space="0" w:color="auto"/>
        <w:left w:val="none" w:sz="0" w:space="0" w:color="auto"/>
        <w:bottom w:val="none" w:sz="0" w:space="0" w:color="auto"/>
        <w:right w:val="none" w:sz="0" w:space="0" w:color="auto"/>
      </w:divBdr>
    </w:div>
    <w:div w:id="672300284">
      <w:bodyDiv w:val="1"/>
      <w:marLeft w:val="0"/>
      <w:marRight w:val="0"/>
      <w:marTop w:val="0"/>
      <w:marBottom w:val="0"/>
      <w:divBdr>
        <w:top w:val="none" w:sz="0" w:space="0" w:color="auto"/>
        <w:left w:val="none" w:sz="0" w:space="0" w:color="auto"/>
        <w:bottom w:val="none" w:sz="0" w:space="0" w:color="auto"/>
        <w:right w:val="none" w:sz="0" w:space="0" w:color="auto"/>
      </w:divBdr>
    </w:div>
    <w:div w:id="675159537">
      <w:bodyDiv w:val="1"/>
      <w:marLeft w:val="0"/>
      <w:marRight w:val="0"/>
      <w:marTop w:val="0"/>
      <w:marBottom w:val="0"/>
      <w:divBdr>
        <w:top w:val="none" w:sz="0" w:space="0" w:color="auto"/>
        <w:left w:val="none" w:sz="0" w:space="0" w:color="auto"/>
        <w:bottom w:val="none" w:sz="0" w:space="0" w:color="auto"/>
        <w:right w:val="none" w:sz="0" w:space="0" w:color="auto"/>
      </w:divBdr>
    </w:div>
    <w:div w:id="675305133">
      <w:bodyDiv w:val="1"/>
      <w:marLeft w:val="0"/>
      <w:marRight w:val="0"/>
      <w:marTop w:val="0"/>
      <w:marBottom w:val="0"/>
      <w:divBdr>
        <w:top w:val="none" w:sz="0" w:space="0" w:color="auto"/>
        <w:left w:val="none" w:sz="0" w:space="0" w:color="auto"/>
        <w:bottom w:val="none" w:sz="0" w:space="0" w:color="auto"/>
        <w:right w:val="none" w:sz="0" w:space="0" w:color="auto"/>
      </w:divBdr>
      <w:divsChild>
        <w:div w:id="246038926">
          <w:marLeft w:val="0"/>
          <w:marRight w:val="0"/>
          <w:marTop w:val="0"/>
          <w:marBottom w:val="0"/>
          <w:divBdr>
            <w:top w:val="none" w:sz="0" w:space="0" w:color="auto"/>
            <w:left w:val="none" w:sz="0" w:space="0" w:color="auto"/>
            <w:bottom w:val="none" w:sz="0" w:space="0" w:color="auto"/>
            <w:right w:val="none" w:sz="0" w:space="0" w:color="auto"/>
          </w:divBdr>
        </w:div>
        <w:div w:id="370231030">
          <w:marLeft w:val="0"/>
          <w:marRight w:val="0"/>
          <w:marTop w:val="0"/>
          <w:marBottom w:val="0"/>
          <w:divBdr>
            <w:top w:val="none" w:sz="0" w:space="0" w:color="auto"/>
            <w:left w:val="none" w:sz="0" w:space="0" w:color="auto"/>
            <w:bottom w:val="none" w:sz="0" w:space="0" w:color="auto"/>
            <w:right w:val="none" w:sz="0" w:space="0" w:color="auto"/>
          </w:divBdr>
        </w:div>
        <w:div w:id="423065219">
          <w:marLeft w:val="0"/>
          <w:marRight w:val="0"/>
          <w:marTop w:val="0"/>
          <w:marBottom w:val="0"/>
          <w:divBdr>
            <w:top w:val="none" w:sz="0" w:space="0" w:color="auto"/>
            <w:left w:val="none" w:sz="0" w:space="0" w:color="auto"/>
            <w:bottom w:val="none" w:sz="0" w:space="0" w:color="auto"/>
            <w:right w:val="none" w:sz="0" w:space="0" w:color="auto"/>
          </w:divBdr>
        </w:div>
        <w:div w:id="1617061539">
          <w:marLeft w:val="0"/>
          <w:marRight w:val="0"/>
          <w:marTop w:val="0"/>
          <w:marBottom w:val="0"/>
          <w:divBdr>
            <w:top w:val="none" w:sz="0" w:space="0" w:color="auto"/>
            <w:left w:val="none" w:sz="0" w:space="0" w:color="auto"/>
            <w:bottom w:val="none" w:sz="0" w:space="0" w:color="auto"/>
            <w:right w:val="none" w:sz="0" w:space="0" w:color="auto"/>
          </w:divBdr>
        </w:div>
        <w:div w:id="2121489885">
          <w:marLeft w:val="0"/>
          <w:marRight w:val="0"/>
          <w:marTop w:val="0"/>
          <w:marBottom w:val="0"/>
          <w:divBdr>
            <w:top w:val="none" w:sz="0" w:space="0" w:color="auto"/>
            <w:left w:val="none" w:sz="0" w:space="0" w:color="auto"/>
            <w:bottom w:val="none" w:sz="0" w:space="0" w:color="auto"/>
            <w:right w:val="none" w:sz="0" w:space="0" w:color="auto"/>
          </w:divBdr>
        </w:div>
      </w:divsChild>
    </w:div>
    <w:div w:id="679087635">
      <w:bodyDiv w:val="1"/>
      <w:marLeft w:val="0"/>
      <w:marRight w:val="0"/>
      <w:marTop w:val="0"/>
      <w:marBottom w:val="0"/>
      <w:divBdr>
        <w:top w:val="none" w:sz="0" w:space="0" w:color="auto"/>
        <w:left w:val="none" w:sz="0" w:space="0" w:color="auto"/>
        <w:bottom w:val="none" w:sz="0" w:space="0" w:color="auto"/>
        <w:right w:val="none" w:sz="0" w:space="0" w:color="auto"/>
      </w:divBdr>
    </w:div>
    <w:div w:id="680010175">
      <w:bodyDiv w:val="1"/>
      <w:marLeft w:val="0"/>
      <w:marRight w:val="0"/>
      <w:marTop w:val="0"/>
      <w:marBottom w:val="0"/>
      <w:divBdr>
        <w:top w:val="none" w:sz="0" w:space="0" w:color="auto"/>
        <w:left w:val="none" w:sz="0" w:space="0" w:color="auto"/>
        <w:bottom w:val="none" w:sz="0" w:space="0" w:color="auto"/>
        <w:right w:val="none" w:sz="0" w:space="0" w:color="auto"/>
      </w:divBdr>
    </w:div>
    <w:div w:id="683480610">
      <w:bodyDiv w:val="1"/>
      <w:marLeft w:val="0"/>
      <w:marRight w:val="0"/>
      <w:marTop w:val="0"/>
      <w:marBottom w:val="0"/>
      <w:divBdr>
        <w:top w:val="none" w:sz="0" w:space="0" w:color="auto"/>
        <w:left w:val="none" w:sz="0" w:space="0" w:color="auto"/>
        <w:bottom w:val="none" w:sz="0" w:space="0" w:color="auto"/>
        <w:right w:val="none" w:sz="0" w:space="0" w:color="auto"/>
      </w:divBdr>
    </w:div>
    <w:div w:id="683484134">
      <w:bodyDiv w:val="1"/>
      <w:marLeft w:val="0"/>
      <w:marRight w:val="0"/>
      <w:marTop w:val="0"/>
      <w:marBottom w:val="0"/>
      <w:divBdr>
        <w:top w:val="none" w:sz="0" w:space="0" w:color="auto"/>
        <w:left w:val="none" w:sz="0" w:space="0" w:color="auto"/>
        <w:bottom w:val="none" w:sz="0" w:space="0" w:color="auto"/>
        <w:right w:val="none" w:sz="0" w:space="0" w:color="auto"/>
      </w:divBdr>
    </w:div>
    <w:div w:id="690226899">
      <w:bodyDiv w:val="1"/>
      <w:marLeft w:val="0"/>
      <w:marRight w:val="0"/>
      <w:marTop w:val="0"/>
      <w:marBottom w:val="0"/>
      <w:divBdr>
        <w:top w:val="none" w:sz="0" w:space="0" w:color="auto"/>
        <w:left w:val="none" w:sz="0" w:space="0" w:color="auto"/>
        <w:bottom w:val="none" w:sz="0" w:space="0" w:color="auto"/>
        <w:right w:val="none" w:sz="0" w:space="0" w:color="auto"/>
      </w:divBdr>
    </w:div>
    <w:div w:id="691227665">
      <w:bodyDiv w:val="1"/>
      <w:marLeft w:val="0"/>
      <w:marRight w:val="0"/>
      <w:marTop w:val="0"/>
      <w:marBottom w:val="0"/>
      <w:divBdr>
        <w:top w:val="none" w:sz="0" w:space="0" w:color="auto"/>
        <w:left w:val="none" w:sz="0" w:space="0" w:color="auto"/>
        <w:bottom w:val="none" w:sz="0" w:space="0" w:color="auto"/>
        <w:right w:val="none" w:sz="0" w:space="0" w:color="auto"/>
      </w:divBdr>
    </w:div>
    <w:div w:id="693120587">
      <w:bodyDiv w:val="1"/>
      <w:marLeft w:val="0"/>
      <w:marRight w:val="0"/>
      <w:marTop w:val="0"/>
      <w:marBottom w:val="0"/>
      <w:divBdr>
        <w:top w:val="none" w:sz="0" w:space="0" w:color="auto"/>
        <w:left w:val="none" w:sz="0" w:space="0" w:color="auto"/>
        <w:bottom w:val="none" w:sz="0" w:space="0" w:color="auto"/>
        <w:right w:val="none" w:sz="0" w:space="0" w:color="auto"/>
      </w:divBdr>
    </w:div>
    <w:div w:id="695154126">
      <w:bodyDiv w:val="1"/>
      <w:marLeft w:val="0"/>
      <w:marRight w:val="0"/>
      <w:marTop w:val="0"/>
      <w:marBottom w:val="0"/>
      <w:divBdr>
        <w:top w:val="none" w:sz="0" w:space="0" w:color="auto"/>
        <w:left w:val="none" w:sz="0" w:space="0" w:color="auto"/>
        <w:bottom w:val="none" w:sz="0" w:space="0" w:color="auto"/>
        <w:right w:val="none" w:sz="0" w:space="0" w:color="auto"/>
      </w:divBdr>
    </w:div>
    <w:div w:id="697050185">
      <w:bodyDiv w:val="1"/>
      <w:marLeft w:val="0"/>
      <w:marRight w:val="0"/>
      <w:marTop w:val="0"/>
      <w:marBottom w:val="0"/>
      <w:divBdr>
        <w:top w:val="none" w:sz="0" w:space="0" w:color="auto"/>
        <w:left w:val="none" w:sz="0" w:space="0" w:color="auto"/>
        <w:bottom w:val="none" w:sz="0" w:space="0" w:color="auto"/>
        <w:right w:val="none" w:sz="0" w:space="0" w:color="auto"/>
      </w:divBdr>
      <w:divsChild>
        <w:div w:id="545340493">
          <w:marLeft w:val="0"/>
          <w:marRight w:val="0"/>
          <w:marTop w:val="0"/>
          <w:marBottom w:val="0"/>
          <w:divBdr>
            <w:top w:val="none" w:sz="0" w:space="0" w:color="auto"/>
            <w:left w:val="none" w:sz="0" w:space="0" w:color="auto"/>
            <w:bottom w:val="none" w:sz="0" w:space="0" w:color="auto"/>
            <w:right w:val="none" w:sz="0" w:space="0" w:color="auto"/>
          </w:divBdr>
        </w:div>
        <w:div w:id="972442019">
          <w:marLeft w:val="0"/>
          <w:marRight w:val="0"/>
          <w:marTop w:val="0"/>
          <w:marBottom w:val="0"/>
          <w:divBdr>
            <w:top w:val="none" w:sz="0" w:space="0" w:color="auto"/>
            <w:left w:val="none" w:sz="0" w:space="0" w:color="auto"/>
            <w:bottom w:val="none" w:sz="0" w:space="0" w:color="auto"/>
            <w:right w:val="none" w:sz="0" w:space="0" w:color="auto"/>
          </w:divBdr>
        </w:div>
        <w:div w:id="1658530563">
          <w:marLeft w:val="0"/>
          <w:marRight w:val="0"/>
          <w:marTop w:val="0"/>
          <w:marBottom w:val="0"/>
          <w:divBdr>
            <w:top w:val="none" w:sz="0" w:space="0" w:color="auto"/>
            <w:left w:val="none" w:sz="0" w:space="0" w:color="auto"/>
            <w:bottom w:val="none" w:sz="0" w:space="0" w:color="auto"/>
            <w:right w:val="none" w:sz="0" w:space="0" w:color="auto"/>
          </w:divBdr>
        </w:div>
        <w:div w:id="1712073225">
          <w:marLeft w:val="0"/>
          <w:marRight w:val="0"/>
          <w:marTop w:val="0"/>
          <w:marBottom w:val="0"/>
          <w:divBdr>
            <w:top w:val="none" w:sz="0" w:space="0" w:color="auto"/>
            <w:left w:val="none" w:sz="0" w:space="0" w:color="auto"/>
            <w:bottom w:val="none" w:sz="0" w:space="0" w:color="auto"/>
            <w:right w:val="none" w:sz="0" w:space="0" w:color="auto"/>
          </w:divBdr>
        </w:div>
      </w:divsChild>
    </w:div>
    <w:div w:id="697197814">
      <w:bodyDiv w:val="1"/>
      <w:marLeft w:val="0"/>
      <w:marRight w:val="0"/>
      <w:marTop w:val="0"/>
      <w:marBottom w:val="0"/>
      <w:divBdr>
        <w:top w:val="none" w:sz="0" w:space="0" w:color="auto"/>
        <w:left w:val="none" w:sz="0" w:space="0" w:color="auto"/>
        <w:bottom w:val="none" w:sz="0" w:space="0" w:color="auto"/>
        <w:right w:val="none" w:sz="0" w:space="0" w:color="auto"/>
      </w:divBdr>
    </w:div>
    <w:div w:id="698626477">
      <w:bodyDiv w:val="1"/>
      <w:marLeft w:val="0"/>
      <w:marRight w:val="0"/>
      <w:marTop w:val="0"/>
      <w:marBottom w:val="0"/>
      <w:divBdr>
        <w:top w:val="none" w:sz="0" w:space="0" w:color="auto"/>
        <w:left w:val="none" w:sz="0" w:space="0" w:color="auto"/>
        <w:bottom w:val="none" w:sz="0" w:space="0" w:color="auto"/>
        <w:right w:val="none" w:sz="0" w:space="0" w:color="auto"/>
      </w:divBdr>
      <w:divsChild>
        <w:div w:id="897788458">
          <w:marLeft w:val="0"/>
          <w:marRight w:val="0"/>
          <w:marTop w:val="0"/>
          <w:marBottom w:val="0"/>
          <w:divBdr>
            <w:top w:val="none" w:sz="0" w:space="0" w:color="auto"/>
            <w:left w:val="none" w:sz="0" w:space="0" w:color="auto"/>
            <w:bottom w:val="none" w:sz="0" w:space="0" w:color="auto"/>
            <w:right w:val="none" w:sz="0" w:space="0" w:color="auto"/>
          </w:divBdr>
        </w:div>
        <w:div w:id="1215506529">
          <w:marLeft w:val="0"/>
          <w:marRight w:val="0"/>
          <w:marTop w:val="0"/>
          <w:marBottom w:val="0"/>
          <w:divBdr>
            <w:top w:val="none" w:sz="0" w:space="0" w:color="auto"/>
            <w:left w:val="none" w:sz="0" w:space="0" w:color="auto"/>
            <w:bottom w:val="none" w:sz="0" w:space="0" w:color="auto"/>
            <w:right w:val="none" w:sz="0" w:space="0" w:color="auto"/>
          </w:divBdr>
        </w:div>
      </w:divsChild>
    </w:div>
    <w:div w:id="700394791">
      <w:bodyDiv w:val="1"/>
      <w:marLeft w:val="0"/>
      <w:marRight w:val="0"/>
      <w:marTop w:val="0"/>
      <w:marBottom w:val="0"/>
      <w:divBdr>
        <w:top w:val="none" w:sz="0" w:space="0" w:color="auto"/>
        <w:left w:val="none" w:sz="0" w:space="0" w:color="auto"/>
        <w:bottom w:val="none" w:sz="0" w:space="0" w:color="auto"/>
        <w:right w:val="none" w:sz="0" w:space="0" w:color="auto"/>
      </w:divBdr>
    </w:div>
    <w:div w:id="701319470">
      <w:bodyDiv w:val="1"/>
      <w:marLeft w:val="0"/>
      <w:marRight w:val="0"/>
      <w:marTop w:val="0"/>
      <w:marBottom w:val="0"/>
      <w:divBdr>
        <w:top w:val="none" w:sz="0" w:space="0" w:color="auto"/>
        <w:left w:val="none" w:sz="0" w:space="0" w:color="auto"/>
        <w:bottom w:val="none" w:sz="0" w:space="0" w:color="auto"/>
        <w:right w:val="none" w:sz="0" w:space="0" w:color="auto"/>
      </w:divBdr>
    </w:div>
    <w:div w:id="704670985">
      <w:bodyDiv w:val="1"/>
      <w:marLeft w:val="0"/>
      <w:marRight w:val="0"/>
      <w:marTop w:val="0"/>
      <w:marBottom w:val="0"/>
      <w:divBdr>
        <w:top w:val="none" w:sz="0" w:space="0" w:color="auto"/>
        <w:left w:val="none" w:sz="0" w:space="0" w:color="auto"/>
        <w:bottom w:val="none" w:sz="0" w:space="0" w:color="auto"/>
        <w:right w:val="none" w:sz="0" w:space="0" w:color="auto"/>
      </w:divBdr>
    </w:div>
    <w:div w:id="705446926">
      <w:bodyDiv w:val="1"/>
      <w:marLeft w:val="0"/>
      <w:marRight w:val="0"/>
      <w:marTop w:val="0"/>
      <w:marBottom w:val="0"/>
      <w:divBdr>
        <w:top w:val="none" w:sz="0" w:space="0" w:color="auto"/>
        <w:left w:val="none" w:sz="0" w:space="0" w:color="auto"/>
        <w:bottom w:val="none" w:sz="0" w:space="0" w:color="auto"/>
        <w:right w:val="none" w:sz="0" w:space="0" w:color="auto"/>
      </w:divBdr>
    </w:div>
    <w:div w:id="707418579">
      <w:bodyDiv w:val="1"/>
      <w:marLeft w:val="0"/>
      <w:marRight w:val="0"/>
      <w:marTop w:val="0"/>
      <w:marBottom w:val="0"/>
      <w:divBdr>
        <w:top w:val="none" w:sz="0" w:space="0" w:color="auto"/>
        <w:left w:val="none" w:sz="0" w:space="0" w:color="auto"/>
        <w:bottom w:val="none" w:sz="0" w:space="0" w:color="auto"/>
        <w:right w:val="none" w:sz="0" w:space="0" w:color="auto"/>
      </w:divBdr>
    </w:div>
    <w:div w:id="707997132">
      <w:bodyDiv w:val="1"/>
      <w:marLeft w:val="0"/>
      <w:marRight w:val="0"/>
      <w:marTop w:val="0"/>
      <w:marBottom w:val="0"/>
      <w:divBdr>
        <w:top w:val="none" w:sz="0" w:space="0" w:color="auto"/>
        <w:left w:val="none" w:sz="0" w:space="0" w:color="auto"/>
        <w:bottom w:val="none" w:sz="0" w:space="0" w:color="auto"/>
        <w:right w:val="none" w:sz="0" w:space="0" w:color="auto"/>
      </w:divBdr>
    </w:div>
    <w:div w:id="708263244">
      <w:bodyDiv w:val="1"/>
      <w:marLeft w:val="0"/>
      <w:marRight w:val="0"/>
      <w:marTop w:val="0"/>
      <w:marBottom w:val="0"/>
      <w:divBdr>
        <w:top w:val="none" w:sz="0" w:space="0" w:color="auto"/>
        <w:left w:val="none" w:sz="0" w:space="0" w:color="auto"/>
        <w:bottom w:val="none" w:sz="0" w:space="0" w:color="auto"/>
        <w:right w:val="none" w:sz="0" w:space="0" w:color="auto"/>
      </w:divBdr>
    </w:div>
    <w:div w:id="708534680">
      <w:bodyDiv w:val="1"/>
      <w:marLeft w:val="0"/>
      <w:marRight w:val="0"/>
      <w:marTop w:val="0"/>
      <w:marBottom w:val="0"/>
      <w:divBdr>
        <w:top w:val="none" w:sz="0" w:space="0" w:color="auto"/>
        <w:left w:val="none" w:sz="0" w:space="0" w:color="auto"/>
        <w:bottom w:val="none" w:sz="0" w:space="0" w:color="auto"/>
        <w:right w:val="none" w:sz="0" w:space="0" w:color="auto"/>
      </w:divBdr>
    </w:div>
    <w:div w:id="711421063">
      <w:bodyDiv w:val="1"/>
      <w:marLeft w:val="0"/>
      <w:marRight w:val="0"/>
      <w:marTop w:val="0"/>
      <w:marBottom w:val="0"/>
      <w:divBdr>
        <w:top w:val="none" w:sz="0" w:space="0" w:color="auto"/>
        <w:left w:val="none" w:sz="0" w:space="0" w:color="auto"/>
        <w:bottom w:val="none" w:sz="0" w:space="0" w:color="auto"/>
        <w:right w:val="none" w:sz="0" w:space="0" w:color="auto"/>
      </w:divBdr>
    </w:div>
    <w:div w:id="711730737">
      <w:bodyDiv w:val="1"/>
      <w:marLeft w:val="0"/>
      <w:marRight w:val="0"/>
      <w:marTop w:val="0"/>
      <w:marBottom w:val="0"/>
      <w:divBdr>
        <w:top w:val="none" w:sz="0" w:space="0" w:color="auto"/>
        <w:left w:val="none" w:sz="0" w:space="0" w:color="auto"/>
        <w:bottom w:val="none" w:sz="0" w:space="0" w:color="auto"/>
        <w:right w:val="none" w:sz="0" w:space="0" w:color="auto"/>
      </w:divBdr>
    </w:div>
    <w:div w:id="714548073">
      <w:bodyDiv w:val="1"/>
      <w:marLeft w:val="0"/>
      <w:marRight w:val="0"/>
      <w:marTop w:val="0"/>
      <w:marBottom w:val="0"/>
      <w:divBdr>
        <w:top w:val="none" w:sz="0" w:space="0" w:color="auto"/>
        <w:left w:val="none" w:sz="0" w:space="0" w:color="auto"/>
        <w:bottom w:val="none" w:sz="0" w:space="0" w:color="auto"/>
        <w:right w:val="none" w:sz="0" w:space="0" w:color="auto"/>
      </w:divBdr>
    </w:div>
    <w:div w:id="714740953">
      <w:bodyDiv w:val="1"/>
      <w:marLeft w:val="0"/>
      <w:marRight w:val="0"/>
      <w:marTop w:val="0"/>
      <w:marBottom w:val="0"/>
      <w:divBdr>
        <w:top w:val="none" w:sz="0" w:space="0" w:color="auto"/>
        <w:left w:val="none" w:sz="0" w:space="0" w:color="auto"/>
        <w:bottom w:val="none" w:sz="0" w:space="0" w:color="auto"/>
        <w:right w:val="none" w:sz="0" w:space="0" w:color="auto"/>
      </w:divBdr>
    </w:div>
    <w:div w:id="714891706">
      <w:bodyDiv w:val="1"/>
      <w:marLeft w:val="0"/>
      <w:marRight w:val="0"/>
      <w:marTop w:val="0"/>
      <w:marBottom w:val="0"/>
      <w:divBdr>
        <w:top w:val="none" w:sz="0" w:space="0" w:color="auto"/>
        <w:left w:val="none" w:sz="0" w:space="0" w:color="auto"/>
        <w:bottom w:val="none" w:sz="0" w:space="0" w:color="auto"/>
        <w:right w:val="none" w:sz="0" w:space="0" w:color="auto"/>
      </w:divBdr>
    </w:div>
    <w:div w:id="715083970">
      <w:bodyDiv w:val="1"/>
      <w:marLeft w:val="0"/>
      <w:marRight w:val="0"/>
      <w:marTop w:val="0"/>
      <w:marBottom w:val="0"/>
      <w:divBdr>
        <w:top w:val="none" w:sz="0" w:space="0" w:color="auto"/>
        <w:left w:val="none" w:sz="0" w:space="0" w:color="auto"/>
        <w:bottom w:val="none" w:sz="0" w:space="0" w:color="auto"/>
        <w:right w:val="none" w:sz="0" w:space="0" w:color="auto"/>
      </w:divBdr>
    </w:div>
    <w:div w:id="715275675">
      <w:bodyDiv w:val="1"/>
      <w:marLeft w:val="0"/>
      <w:marRight w:val="0"/>
      <w:marTop w:val="0"/>
      <w:marBottom w:val="0"/>
      <w:divBdr>
        <w:top w:val="none" w:sz="0" w:space="0" w:color="auto"/>
        <w:left w:val="none" w:sz="0" w:space="0" w:color="auto"/>
        <w:bottom w:val="none" w:sz="0" w:space="0" w:color="auto"/>
        <w:right w:val="none" w:sz="0" w:space="0" w:color="auto"/>
      </w:divBdr>
    </w:div>
    <w:div w:id="716397959">
      <w:bodyDiv w:val="1"/>
      <w:marLeft w:val="0"/>
      <w:marRight w:val="0"/>
      <w:marTop w:val="0"/>
      <w:marBottom w:val="0"/>
      <w:divBdr>
        <w:top w:val="none" w:sz="0" w:space="0" w:color="auto"/>
        <w:left w:val="none" w:sz="0" w:space="0" w:color="auto"/>
        <w:bottom w:val="none" w:sz="0" w:space="0" w:color="auto"/>
        <w:right w:val="none" w:sz="0" w:space="0" w:color="auto"/>
      </w:divBdr>
    </w:div>
    <w:div w:id="718435905">
      <w:bodyDiv w:val="1"/>
      <w:marLeft w:val="0"/>
      <w:marRight w:val="0"/>
      <w:marTop w:val="0"/>
      <w:marBottom w:val="0"/>
      <w:divBdr>
        <w:top w:val="none" w:sz="0" w:space="0" w:color="auto"/>
        <w:left w:val="none" w:sz="0" w:space="0" w:color="auto"/>
        <w:bottom w:val="none" w:sz="0" w:space="0" w:color="auto"/>
        <w:right w:val="none" w:sz="0" w:space="0" w:color="auto"/>
      </w:divBdr>
    </w:div>
    <w:div w:id="718557101">
      <w:bodyDiv w:val="1"/>
      <w:marLeft w:val="0"/>
      <w:marRight w:val="0"/>
      <w:marTop w:val="0"/>
      <w:marBottom w:val="0"/>
      <w:divBdr>
        <w:top w:val="none" w:sz="0" w:space="0" w:color="auto"/>
        <w:left w:val="none" w:sz="0" w:space="0" w:color="auto"/>
        <w:bottom w:val="none" w:sz="0" w:space="0" w:color="auto"/>
        <w:right w:val="none" w:sz="0" w:space="0" w:color="auto"/>
      </w:divBdr>
    </w:div>
    <w:div w:id="719473436">
      <w:bodyDiv w:val="1"/>
      <w:marLeft w:val="0"/>
      <w:marRight w:val="0"/>
      <w:marTop w:val="0"/>
      <w:marBottom w:val="0"/>
      <w:divBdr>
        <w:top w:val="none" w:sz="0" w:space="0" w:color="auto"/>
        <w:left w:val="none" w:sz="0" w:space="0" w:color="auto"/>
        <w:bottom w:val="none" w:sz="0" w:space="0" w:color="auto"/>
        <w:right w:val="none" w:sz="0" w:space="0" w:color="auto"/>
      </w:divBdr>
    </w:div>
    <w:div w:id="723716465">
      <w:bodyDiv w:val="1"/>
      <w:marLeft w:val="0"/>
      <w:marRight w:val="0"/>
      <w:marTop w:val="0"/>
      <w:marBottom w:val="0"/>
      <w:divBdr>
        <w:top w:val="none" w:sz="0" w:space="0" w:color="auto"/>
        <w:left w:val="none" w:sz="0" w:space="0" w:color="auto"/>
        <w:bottom w:val="none" w:sz="0" w:space="0" w:color="auto"/>
        <w:right w:val="none" w:sz="0" w:space="0" w:color="auto"/>
      </w:divBdr>
    </w:div>
    <w:div w:id="723722938">
      <w:bodyDiv w:val="1"/>
      <w:marLeft w:val="0"/>
      <w:marRight w:val="0"/>
      <w:marTop w:val="0"/>
      <w:marBottom w:val="0"/>
      <w:divBdr>
        <w:top w:val="none" w:sz="0" w:space="0" w:color="auto"/>
        <w:left w:val="none" w:sz="0" w:space="0" w:color="auto"/>
        <w:bottom w:val="none" w:sz="0" w:space="0" w:color="auto"/>
        <w:right w:val="none" w:sz="0" w:space="0" w:color="auto"/>
      </w:divBdr>
    </w:div>
    <w:div w:id="72445037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8118145">
      <w:bodyDiv w:val="1"/>
      <w:marLeft w:val="0"/>
      <w:marRight w:val="0"/>
      <w:marTop w:val="0"/>
      <w:marBottom w:val="0"/>
      <w:divBdr>
        <w:top w:val="none" w:sz="0" w:space="0" w:color="auto"/>
        <w:left w:val="none" w:sz="0" w:space="0" w:color="auto"/>
        <w:bottom w:val="none" w:sz="0" w:space="0" w:color="auto"/>
        <w:right w:val="none" w:sz="0" w:space="0" w:color="auto"/>
      </w:divBdr>
    </w:div>
    <w:div w:id="728262004">
      <w:bodyDiv w:val="1"/>
      <w:marLeft w:val="0"/>
      <w:marRight w:val="0"/>
      <w:marTop w:val="0"/>
      <w:marBottom w:val="0"/>
      <w:divBdr>
        <w:top w:val="none" w:sz="0" w:space="0" w:color="auto"/>
        <w:left w:val="none" w:sz="0" w:space="0" w:color="auto"/>
        <w:bottom w:val="none" w:sz="0" w:space="0" w:color="auto"/>
        <w:right w:val="none" w:sz="0" w:space="0" w:color="auto"/>
      </w:divBdr>
    </w:div>
    <w:div w:id="729155875">
      <w:bodyDiv w:val="1"/>
      <w:marLeft w:val="0"/>
      <w:marRight w:val="0"/>
      <w:marTop w:val="0"/>
      <w:marBottom w:val="0"/>
      <w:divBdr>
        <w:top w:val="none" w:sz="0" w:space="0" w:color="auto"/>
        <w:left w:val="none" w:sz="0" w:space="0" w:color="auto"/>
        <w:bottom w:val="none" w:sz="0" w:space="0" w:color="auto"/>
        <w:right w:val="none" w:sz="0" w:space="0" w:color="auto"/>
      </w:divBdr>
    </w:div>
    <w:div w:id="732316339">
      <w:bodyDiv w:val="1"/>
      <w:marLeft w:val="0"/>
      <w:marRight w:val="0"/>
      <w:marTop w:val="0"/>
      <w:marBottom w:val="0"/>
      <w:divBdr>
        <w:top w:val="none" w:sz="0" w:space="0" w:color="auto"/>
        <w:left w:val="none" w:sz="0" w:space="0" w:color="auto"/>
        <w:bottom w:val="none" w:sz="0" w:space="0" w:color="auto"/>
        <w:right w:val="none" w:sz="0" w:space="0" w:color="auto"/>
      </w:divBdr>
    </w:div>
    <w:div w:id="734934521">
      <w:bodyDiv w:val="1"/>
      <w:marLeft w:val="0"/>
      <w:marRight w:val="0"/>
      <w:marTop w:val="0"/>
      <w:marBottom w:val="0"/>
      <w:divBdr>
        <w:top w:val="none" w:sz="0" w:space="0" w:color="auto"/>
        <w:left w:val="none" w:sz="0" w:space="0" w:color="auto"/>
        <w:bottom w:val="none" w:sz="0" w:space="0" w:color="auto"/>
        <w:right w:val="none" w:sz="0" w:space="0" w:color="auto"/>
      </w:divBdr>
    </w:div>
    <w:div w:id="736249859">
      <w:bodyDiv w:val="1"/>
      <w:marLeft w:val="0"/>
      <w:marRight w:val="0"/>
      <w:marTop w:val="0"/>
      <w:marBottom w:val="0"/>
      <w:divBdr>
        <w:top w:val="none" w:sz="0" w:space="0" w:color="auto"/>
        <w:left w:val="none" w:sz="0" w:space="0" w:color="auto"/>
        <w:bottom w:val="none" w:sz="0" w:space="0" w:color="auto"/>
        <w:right w:val="none" w:sz="0" w:space="0" w:color="auto"/>
      </w:divBdr>
    </w:div>
    <w:div w:id="740905608">
      <w:bodyDiv w:val="1"/>
      <w:marLeft w:val="0"/>
      <w:marRight w:val="0"/>
      <w:marTop w:val="0"/>
      <w:marBottom w:val="0"/>
      <w:divBdr>
        <w:top w:val="none" w:sz="0" w:space="0" w:color="auto"/>
        <w:left w:val="none" w:sz="0" w:space="0" w:color="auto"/>
        <w:bottom w:val="none" w:sz="0" w:space="0" w:color="auto"/>
        <w:right w:val="none" w:sz="0" w:space="0" w:color="auto"/>
      </w:divBdr>
    </w:div>
    <w:div w:id="744688891">
      <w:bodyDiv w:val="1"/>
      <w:marLeft w:val="0"/>
      <w:marRight w:val="0"/>
      <w:marTop w:val="0"/>
      <w:marBottom w:val="0"/>
      <w:divBdr>
        <w:top w:val="none" w:sz="0" w:space="0" w:color="auto"/>
        <w:left w:val="none" w:sz="0" w:space="0" w:color="auto"/>
        <w:bottom w:val="none" w:sz="0" w:space="0" w:color="auto"/>
        <w:right w:val="none" w:sz="0" w:space="0" w:color="auto"/>
      </w:divBdr>
    </w:div>
    <w:div w:id="747001199">
      <w:bodyDiv w:val="1"/>
      <w:marLeft w:val="0"/>
      <w:marRight w:val="0"/>
      <w:marTop w:val="0"/>
      <w:marBottom w:val="0"/>
      <w:divBdr>
        <w:top w:val="none" w:sz="0" w:space="0" w:color="auto"/>
        <w:left w:val="none" w:sz="0" w:space="0" w:color="auto"/>
        <w:bottom w:val="none" w:sz="0" w:space="0" w:color="auto"/>
        <w:right w:val="none" w:sz="0" w:space="0" w:color="auto"/>
      </w:divBdr>
    </w:div>
    <w:div w:id="751926858">
      <w:bodyDiv w:val="1"/>
      <w:marLeft w:val="0"/>
      <w:marRight w:val="0"/>
      <w:marTop w:val="0"/>
      <w:marBottom w:val="0"/>
      <w:divBdr>
        <w:top w:val="none" w:sz="0" w:space="0" w:color="auto"/>
        <w:left w:val="none" w:sz="0" w:space="0" w:color="auto"/>
        <w:bottom w:val="none" w:sz="0" w:space="0" w:color="auto"/>
        <w:right w:val="none" w:sz="0" w:space="0" w:color="auto"/>
      </w:divBdr>
    </w:div>
    <w:div w:id="753547631">
      <w:bodyDiv w:val="1"/>
      <w:marLeft w:val="0"/>
      <w:marRight w:val="0"/>
      <w:marTop w:val="0"/>
      <w:marBottom w:val="0"/>
      <w:divBdr>
        <w:top w:val="none" w:sz="0" w:space="0" w:color="auto"/>
        <w:left w:val="none" w:sz="0" w:space="0" w:color="auto"/>
        <w:bottom w:val="none" w:sz="0" w:space="0" w:color="auto"/>
        <w:right w:val="none" w:sz="0" w:space="0" w:color="auto"/>
      </w:divBdr>
    </w:div>
    <w:div w:id="760561761">
      <w:bodyDiv w:val="1"/>
      <w:marLeft w:val="0"/>
      <w:marRight w:val="0"/>
      <w:marTop w:val="0"/>
      <w:marBottom w:val="0"/>
      <w:divBdr>
        <w:top w:val="none" w:sz="0" w:space="0" w:color="auto"/>
        <w:left w:val="none" w:sz="0" w:space="0" w:color="auto"/>
        <w:bottom w:val="none" w:sz="0" w:space="0" w:color="auto"/>
        <w:right w:val="none" w:sz="0" w:space="0" w:color="auto"/>
      </w:divBdr>
    </w:div>
    <w:div w:id="766660196">
      <w:bodyDiv w:val="1"/>
      <w:marLeft w:val="0"/>
      <w:marRight w:val="0"/>
      <w:marTop w:val="0"/>
      <w:marBottom w:val="0"/>
      <w:divBdr>
        <w:top w:val="none" w:sz="0" w:space="0" w:color="auto"/>
        <w:left w:val="none" w:sz="0" w:space="0" w:color="auto"/>
        <w:bottom w:val="none" w:sz="0" w:space="0" w:color="auto"/>
        <w:right w:val="none" w:sz="0" w:space="0" w:color="auto"/>
      </w:divBdr>
    </w:div>
    <w:div w:id="766968013">
      <w:bodyDiv w:val="1"/>
      <w:marLeft w:val="0"/>
      <w:marRight w:val="0"/>
      <w:marTop w:val="0"/>
      <w:marBottom w:val="0"/>
      <w:divBdr>
        <w:top w:val="none" w:sz="0" w:space="0" w:color="auto"/>
        <w:left w:val="none" w:sz="0" w:space="0" w:color="auto"/>
        <w:bottom w:val="none" w:sz="0" w:space="0" w:color="auto"/>
        <w:right w:val="none" w:sz="0" w:space="0" w:color="auto"/>
      </w:divBdr>
    </w:div>
    <w:div w:id="766998478">
      <w:bodyDiv w:val="1"/>
      <w:marLeft w:val="0"/>
      <w:marRight w:val="0"/>
      <w:marTop w:val="0"/>
      <w:marBottom w:val="0"/>
      <w:divBdr>
        <w:top w:val="none" w:sz="0" w:space="0" w:color="auto"/>
        <w:left w:val="none" w:sz="0" w:space="0" w:color="auto"/>
        <w:bottom w:val="none" w:sz="0" w:space="0" w:color="auto"/>
        <w:right w:val="none" w:sz="0" w:space="0" w:color="auto"/>
      </w:divBdr>
    </w:div>
    <w:div w:id="767194628">
      <w:bodyDiv w:val="1"/>
      <w:marLeft w:val="0"/>
      <w:marRight w:val="0"/>
      <w:marTop w:val="0"/>
      <w:marBottom w:val="0"/>
      <w:divBdr>
        <w:top w:val="none" w:sz="0" w:space="0" w:color="auto"/>
        <w:left w:val="none" w:sz="0" w:space="0" w:color="auto"/>
        <w:bottom w:val="none" w:sz="0" w:space="0" w:color="auto"/>
        <w:right w:val="none" w:sz="0" w:space="0" w:color="auto"/>
      </w:divBdr>
    </w:div>
    <w:div w:id="770857743">
      <w:bodyDiv w:val="1"/>
      <w:marLeft w:val="0"/>
      <w:marRight w:val="0"/>
      <w:marTop w:val="0"/>
      <w:marBottom w:val="0"/>
      <w:divBdr>
        <w:top w:val="none" w:sz="0" w:space="0" w:color="auto"/>
        <w:left w:val="none" w:sz="0" w:space="0" w:color="auto"/>
        <w:bottom w:val="none" w:sz="0" w:space="0" w:color="auto"/>
        <w:right w:val="none" w:sz="0" w:space="0" w:color="auto"/>
      </w:divBdr>
    </w:div>
    <w:div w:id="772015480">
      <w:bodyDiv w:val="1"/>
      <w:marLeft w:val="0"/>
      <w:marRight w:val="0"/>
      <w:marTop w:val="0"/>
      <w:marBottom w:val="0"/>
      <w:divBdr>
        <w:top w:val="none" w:sz="0" w:space="0" w:color="auto"/>
        <w:left w:val="none" w:sz="0" w:space="0" w:color="auto"/>
        <w:bottom w:val="none" w:sz="0" w:space="0" w:color="auto"/>
        <w:right w:val="none" w:sz="0" w:space="0" w:color="auto"/>
      </w:divBdr>
    </w:div>
    <w:div w:id="773205283">
      <w:bodyDiv w:val="1"/>
      <w:marLeft w:val="0"/>
      <w:marRight w:val="0"/>
      <w:marTop w:val="0"/>
      <w:marBottom w:val="0"/>
      <w:divBdr>
        <w:top w:val="none" w:sz="0" w:space="0" w:color="auto"/>
        <w:left w:val="none" w:sz="0" w:space="0" w:color="auto"/>
        <w:bottom w:val="none" w:sz="0" w:space="0" w:color="auto"/>
        <w:right w:val="none" w:sz="0" w:space="0" w:color="auto"/>
      </w:divBdr>
    </w:div>
    <w:div w:id="774129894">
      <w:bodyDiv w:val="1"/>
      <w:marLeft w:val="0"/>
      <w:marRight w:val="0"/>
      <w:marTop w:val="0"/>
      <w:marBottom w:val="0"/>
      <w:divBdr>
        <w:top w:val="none" w:sz="0" w:space="0" w:color="auto"/>
        <w:left w:val="none" w:sz="0" w:space="0" w:color="auto"/>
        <w:bottom w:val="none" w:sz="0" w:space="0" w:color="auto"/>
        <w:right w:val="none" w:sz="0" w:space="0" w:color="auto"/>
      </w:divBdr>
    </w:div>
    <w:div w:id="781267612">
      <w:bodyDiv w:val="1"/>
      <w:marLeft w:val="0"/>
      <w:marRight w:val="0"/>
      <w:marTop w:val="0"/>
      <w:marBottom w:val="0"/>
      <w:divBdr>
        <w:top w:val="none" w:sz="0" w:space="0" w:color="auto"/>
        <w:left w:val="none" w:sz="0" w:space="0" w:color="auto"/>
        <w:bottom w:val="none" w:sz="0" w:space="0" w:color="auto"/>
        <w:right w:val="none" w:sz="0" w:space="0" w:color="auto"/>
      </w:divBdr>
    </w:div>
    <w:div w:id="781806852">
      <w:bodyDiv w:val="1"/>
      <w:marLeft w:val="0"/>
      <w:marRight w:val="0"/>
      <w:marTop w:val="0"/>
      <w:marBottom w:val="0"/>
      <w:divBdr>
        <w:top w:val="none" w:sz="0" w:space="0" w:color="auto"/>
        <w:left w:val="none" w:sz="0" w:space="0" w:color="auto"/>
        <w:bottom w:val="none" w:sz="0" w:space="0" w:color="auto"/>
        <w:right w:val="none" w:sz="0" w:space="0" w:color="auto"/>
      </w:divBdr>
    </w:div>
    <w:div w:id="784812825">
      <w:bodyDiv w:val="1"/>
      <w:marLeft w:val="0"/>
      <w:marRight w:val="0"/>
      <w:marTop w:val="0"/>
      <w:marBottom w:val="0"/>
      <w:divBdr>
        <w:top w:val="none" w:sz="0" w:space="0" w:color="auto"/>
        <w:left w:val="none" w:sz="0" w:space="0" w:color="auto"/>
        <w:bottom w:val="none" w:sz="0" w:space="0" w:color="auto"/>
        <w:right w:val="none" w:sz="0" w:space="0" w:color="auto"/>
      </w:divBdr>
    </w:div>
    <w:div w:id="785466555">
      <w:bodyDiv w:val="1"/>
      <w:marLeft w:val="0"/>
      <w:marRight w:val="0"/>
      <w:marTop w:val="0"/>
      <w:marBottom w:val="0"/>
      <w:divBdr>
        <w:top w:val="none" w:sz="0" w:space="0" w:color="auto"/>
        <w:left w:val="none" w:sz="0" w:space="0" w:color="auto"/>
        <w:bottom w:val="none" w:sz="0" w:space="0" w:color="auto"/>
        <w:right w:val="none" w:sz="0" w:space="0" w:color="auto"/>
      </w:divBdr>
    </w:div>
    <w:div w:id="787165255">
      <w:bodyDiv w:val="1"/>
      <w:marLeft w:val="0"/>
      <w:marRight w:val="0"/>
      <w:marTop w:val="0"/>
      <w:marBottom w:val="0"/>
      <w:divBdr>
        <w:top w:val="none" w:sz="0" w:space="0" w:color="auto"/>
        <w:left w:val="none" w:sz="0" w:space="0" w:color="auto"/>
        <w:bottom w:val="none" w:sz="0" w:space="0" w:color="auto"/>
        <w:right w:val="none" w:sz="0" w:space="0" w:color="auto"/>
      </w:divBdr>
    </w:div>
    <w:div w:id="789474051">
      <w:bodyDiv w:val="1"/>
      <w:marLeft w:val="0"/>
      <w:marRight w:val="0"/>
      <w:marTop w:val="0"/>
      <w:marBottom w:val="0"/>
      <w:divBdr>
        <w:top w:val="none" w:sz="0" w:space="0" w:color="auto"/>
        <w:left w:val="none" w:sz="0" w:space="0" w:color="auto"/>
        <w:bottom w:val="none" w:sz="0" w:space="0" w:color="auto"/>
        <w:right w:val="none" w:sz="0" w:space="0" w:color="auto"/>
      </w:divBdr>
    </w:div>
    <w:div w:id="789859985">
      <w:bodyDiv w:val="1"/>
      <w:marLeft w:val="0"/>
      <w:marRight w:val="0"/>
      <w:marTop w:val="0"/>
      <w:marBottom w:val="0"/>
      <w:divBdr>
        <w:top w:val="none" w:sz="0" w:space="0" w:color="auto"/>
        <w:left w:val="none" w:sz="0" w:space="0" w:color="auto"/>
        <w:bottom w:val="none" w:sz="0" w:space="0" w:color="auto"/>
        <w:right w:val="none" w:sz="0" w:space="0" w:color="auto"/>
      </w:divBdr>
    </w:div>
    <w:div w:id="795611597">
      <w:bodyDiv w:val="1"/>
      <w:marLeft w:val="0"/>
      <w:marRight w:val="0"/>
      <w:marTop w:val="0"/>
      <w:marBottom w:val="0"/>
      <w:divBdr>
        <w:top w:val="none" w:sz="0" w:space="0" w:color="auto"/>
        <w:left w:val="none" w:sz="0" w:space="0" w:color="auto"/>
        <w:bottom w:val="none" w:sz="0" w:space="0" w:color="auto"/>
        <w:right w:val="none" w:sz="0" w:space="0" w:color="auto"/>
      </w:divBdr>
    </w:div>
    <w:div w:id="796869852">
      <w:bodyDiv w:val="1"/>
      <w:marLeft w:val="0"/>
      <w:marRight w:val="0"/>
      <w:marTop w:val="0"/>
      <w:marBottom w:val="0"/>
      <w:divBdr>
        <w:top w:val="none" w:sz="0" w:space="0" w:color="auto"/>
        <w:left w:val="none" w:sz="0" w:space="0" w:color="auto"/>
        <w:bottom w:val="none" w:sz="0" w:space="0" w:color="auto"/>
        <w:right w:val="none" w:sz="0" w:space="0" w:color="auto"/>
      </w:divBdr>
    </w:div>
    <w:div w:id="797379910">
      <w:bodyDiv w:val="1"/>
      <w:marLeft w:val="0"/>
      <w:marRight w:val="0"/>
      <w:marTop w:val="0"/>
      <w:marBottom w:val="0"/>
      <w:divBdr>
        <w:top w:val="none" w:sz="0" w:space="0" w:color="auto"/>
        <w:left w:val="none" w:sz="0" w:space="0" w:color="auto"/>
        <w:bottom w:val="none" w:sz="0" w:space="0" w:color="auto"/>
        <w:right w:val="none" w:sz="0" w:space="0" w:color="auto"/>
      </w:divBdr>
    </w:div>
    <w:div w:id="799807404">
      <w:bodyDiv w:val="1"/>
      <w:marLeft w:val="0"/>
      <w:marRight w:val="0"/>
      <w:marTop w:val="0"/>
      <w:marBottom w:val="0"/>
      <w:divBdr>
        <w:top w:val="none" w:sz="0" w:space="0" w:color="auto"/>
        <w:left w:val="none" w:sz="0" w:space="0" w:color="auto"/>
        <w:bottom w:val="none" w:sz="0" w:space="0" w:color="auto"/>
        <w:right w:val="none" w:sz="0" w:space="0" w:color="auto"/>
      </w:divBdr>
    </w:div>
    <w:div w:id="800925718">
      <w:bodyDiv w:val="1"/>
      <w:marLeft w:val="0"/>
      <w:marRight w:val="0"/>
      <w:marTop w:val="0"/>
      <w:marBottom w:val="0"/>
      <w:divBdr>
        <w:top w:val="none" w:sz="0" w:space="0" w:color="auto"/>
        <w:left w:val="none" w:sz="0" w:space="0" w:color="auto"/>
        <w:bottom w:val="none" w:sz="0" w:space="0" w:color="auto"/>
        <w:right w:val="none" w:sz="0" w:space="0" w:color="auto"/>
      </w:divBdr>
    </w:div>
    <w:div w:id="801386061">
      <w:bodyDiv w:val="1"/>
      <w:marLeft w:val="0"/>
      <w:marRight w:val="0"/>
      <w:marTop w:val="0"/>
      <w:marBottom w:val="0"/>
      <w:divBdr>
        <w:top w:val="none" w:sz="0" w:space="0" w:color="auto"/>
        <w:left w:val="none" w:sz="0" w:space="0" w:color="auto"/>
        <w:bottom w:val="none" w:sz="0" w:space="0" w:color="auto"/>
        <w:right w:val="none" w:sz="0" w:space="0" w:color="auto"/>
      </w:divBdr>
    </w:div>
    <w:div w:id="803280129">
      <w:bodyDiv w:val="1"/>
      <w:marLeft w:val="0"/>
      <w:marRight w:val="0"/>
      <w:marTop w:val="0"/>
      <w:marBottom w:val="0"/>
      <w:divBdr>
        <w:top w:val="none" w:sz="0" w:space="0" w:color="auto"/>
        <w:left w:val="none" w:sz="0" w:space="0" w:color="auto"/>
        <w:bottom w:val="none" w:sz="0" w:space="0" w:color="auto"/>
        <w:right w:val="none" w:sz="0" w:space="0" w:color="auto"/>
      </w:divBdr>
    </w:div>
    <w:div w:id="806631314">
      <w:bodyDiv w:val="1"/>
      <w:marLeft w:val="0"/>
      <w:marRight w:val="0"/>
      <w:marTop w:val="0"/>
      <w:marBottom w:val="0"/>
      <w:divBdr>
        <w:top w:val="none" w:sz="0" w:space="0" w:color="auto"/>
        <w:left w:val="none" w:sz="0" w:space="0" w:color="auto"/>
        <w:bottom w:val="none" w:sz="0" w:space="0" w:color="auto"/>
        <w:right w:val="none" w:sz="0" w:space="0" w:color="auto"/>
      </w:divBdr>
    </w:div>
    <w:div w:id="807088176">
      <w:bodyDiv w:val="1"/>
      <w:marLeft w:val="0"/>
      <w:marRight w:val="0"/>
      <w:marTop w:val="0"/>
      <w:marBottom w:val="0"/>
      <w:divBdr>
        <w:top w:val="none" w:sz="0" w:space="0" w:color="auto"/>
        <w:left w:val="none" w:sz="0" w:space="0" w:color="auto"/>
        <w:bottom w:val="none" w:sz="0" w:space="0" w:color="auto"/>
        <w:right w:val="none" w:sz="0" w:space="0" w:color="auto"/>
      </w:divBdr>
    </w:div>
    <w:div w:id="812521812">
      <w:bodyDiv w:val="1"/>
      <w:marLeft w:val="0"/>
      <w:marRight w:val="0"/>
      <w:marTop w:val="0"/>
      <w:marBottom w:val="0"/>
      <w:divBdr>
        <w:top w:val="none" w:sz="0" w:space="0" w:color="auto"/>
        <w:left w:val="none" w:sz="0" w:space="0" w:color="auto"/>
        <w:bottom w:val="none" w:sz="0" w:space="0" w:color="auto"/>
        <w:right w:val="none" w:sz="0" w:space="0" w:color="auto"/>
      </w:divBdr>
    </w:div>
    <w:div w:id="813915091">
      <w:bodyDiv w:val="1"/>
      <w:marLeft w:val="0"/>
      <w:marRight w:val="0"/>
      <w:marTop w:val="0"/>
      <w:marBottom w:val="0"/>
      <w:divBdr>
        <w:top w:val="none" w:sz="0" w:space="0" w:color="auto"/>
        <w:left w:val="none" w:sz="0" w:space="0" w:color="auto"/>
        <w:bottom w:val="none" w:sz="0" w:space="0" w:color="auto"/>
        <w:right w:val="none" w:sz="0" w:space="0" w:color="auto"/>
      </w:divBdr>
    </w:div>
    <w:div w:id="820192575">
      <w:bodyDiv w:val="1"/>
      <w:marLeft w:val="0"/>
      <w:marRight w:val="0"/>
      <w:marTop w:val="0"/>
      <w:marBottom w:val="0"/>
      <w:divBdr>
        <w:top w:val="none" w:sz="0" w:space="0" w:color="auto"/>
        <w:left w:val="none" w:sz="0" w:space="0" w:color="auto"/>
        <w:bottom w:val="none" w:sz="0" w:space="0" w:color="auto"/>
        <w:right w:val="none" w:sz="0" w:space="0" w:color="auto"/>
      </w:divBdr>
    </w:div>
    <w:div w:id="820850745">
      <w:bodyDiv w:val="1"/>
      <w:marLeft w:val="0"/>
      <w:marRight w:val="0"/>
      <w:marTop w:val="0"/>
      <w:marBottom w:val="0"/>
      <w:divBdr>
        <w:top w:val="none" w:sz="0" w:space="0" w:color="auto"/>
        <w:left w:val="none" w:sz="0" w:space="0" w:color="auto"/>
        <w:bottom w:val="none" w:sz="0" w:space="0" w:color="auto"/>
        <w:right w:val="none" w:sz="0" w:space="0" w:color="auto"/>
      </w:divBdr>
    </w:div>
    <w:div w:id="821460789">
      <w:bodyDiv w:val="1"/>
      <w:marLeft w:val="0"/>
      <w:marRight w:val="0"/>
      <w:marTop w:val="0"/>
      <w:marBottom w:val="0"/>
      <w:divBdr>
        <w:top w:val="none" w:sz="0" w:space="0" w:color="auto"/>
        <w:left w:val="none" w:sz="0" w:space="0" w:color="auto"/>
        <w:bottom w:val="none" w:sz="0" w:space="0" w:color="auto"/>
        <w:right w:val="none" w:sz="0" w:space="0" w:color="auto"/>
      </w:divBdr>
    </w:div>
    <w:div w:id="821892665">
      <w:bodyDiv w:val="1"/>
      <w:marLeft w:val="0"/>
      <w:marRight w:val="0"/>
      <w:marTop w:val="0"/>
      <w:marBottom w:val="0"/>
      <w:divBdr>
        <w:top w:val="none" w:sz="0" w:space="0" w:color="auto"/>
        <w:left w:val="none" w:sz="0" w:space="0" w:color="auto"/>
        <w:bottom w:val="none" w:sz="0" w:space="0" w:color="auto"/>
        <w:right w:val="none" w:sz="0" w:space="0" w:color="auto"/>
      </w:divBdr>
    </w:div>
    <w:div w:id="824205225">
      <w:bodyDiv w:val="1"/>
      <w:marLeft w:val="0"/>
      <w:marRight w:val="0"/>
      <w:marTop w:val="0"/>
      <w:marBottom w:val="0"/>
      <w:divBdr>
        <w:top w:val="none" w:sz="0" w:space="0" w:color="auto"/>
        <w:left w:val="none" w:sz="0" w:space="0" w:color="auto"/>
        <w:bottom w:val="none" w:sz="0" w:space="0" w:color="auto"/>
        <w:right w:val="none" w:sz="0" w:space="0" w:color="auto"/>
      </w:divBdr>
    </w:div>
    <w:div w:id="825244639">
      <w:bodyDiv w:val="1"/>
      <w:marLeft w:val="0"/>
      <w:marRight w:val="0"/>
      <w:marTop w:val="0"/>
      <w:marBottom w:val="0"/>
      <w:divBdr>
        <w:top w:val="none" w:sz="0" w:space="0" w:color="auto"/>
        <w:left w:val="none" w:sz="0" w:space="0" w:color="auto"/>
        <w:bottom w:val="none" w:sz="0" w:space="0" w:color="auto"/>
        <w:right w:val="none" w:sz="0" w:space="0" w:color="auto"/>
      </w:divBdr>
    </w:div>
    <w:div w:id="827136546">
      <w:bodyDiv w:val="1"/>
      <w:marLeft w:val="0"/>
      <w:marRight w:val="0"/>
      <w:marTop w:val="0"/>
      <w:marBottom w:val="0"/>
      <w:divBdr>
        <w:top w:val="none" w:sz="0" w:space="0" w:color="auto"/>
        <w:left w:val="none" w:sz="0" w:space="0" w:color="auto"/>
        <w:bottom w:val="none" w:sz="0" w:space="0" w:color="auto"/>
        <w:right w:val="none" w:sz="0" w:space="0" w:color="auto"/>
      </w:divBdr>
    </w:div>
    <w:div w:id="827328622">
      <w:bodyDiv w:val="1"/>
      <w:marLeft w:val="0"/>
      <w:marRight w:val="0"/>
      <w:marTop w:val="0"/>
      <w:marBottom w:val="0"/>
      <w:divBdr>
        <w:top w:val="none" w:sz="0" w:space="0" w:color="auto"/>
        <w:left w:val="none" w:sz="0" w:space="0" w:color="auto"/>
        <w:bottom w:val="none" w:sz="0" w:space="0" w:color="auto"/>
        <w:right w:val="none" w:sz="0" w:space="0" w:color="auto"/>
      </w:divBdr>
    </w:div>
    <w:div w:id="828137211">
      <w:bodyDiv w:val="1"/>
      <w:marLeft w:val="0"/>
      <w:marRight w:val="0"/>
      <w:marTop w:val="0"/>
      <w:marBottom w:val="0"/>
      <w:divBdr>
        <w:top w:val="none" w:sz="0" w:space="0" w:color="auto"/>
        <w:left w:val="none" w:sz="0" w:space="0" w:color="auto"/>
        <w:bottom w:val="none" w:sz="0" w:space="0" w:color="auto"/>
        <w:right w:val="none" w:sz="0" w:space="0" w:color="auto"/>
      </w:divBdr>
    </w:div>
    <w:div w:id="832334930">
      <w:bodyDiv w:val="1"/>
      <w:marLeft w:val="0"/>
      <w:marRight w:val="0"/>
      <w:marTop w:val="0"/>
      <w:marBottom w:val="0"/>
      <w:divBdr>
        <w:top w:val="none" w:sz="0" w:space="0" w:color="auto"/>
        <w:left w:val="none" w:sz="0" w:space="0" w:color="auto"/>
        <w:bottom w:val="none" w:sz="0" w:space="0" w:color="auto"/>
        <w:right w:val="none" w:sz="0" w:space="0" w:color="auto"/>
      </w:divBdr>
    </w:div>
    <w:div w:id="832766883">
      <w:bodyDiv w:val="1"/>
      <w:marLeft w:val="0"/>
      <w:marRight w:val="0"/>
      <w:marTop w:val="0"/>
      <w:marBottom w:val="0"/>
      <w:divBdr>
        <w:top w:val="none" w:sz="0" w:space="0" w:color="auto"/>
        <w:left w:val="none" w:sz="0" w:space="0" w:color="auto"/>
        <w:bottom w:val="none" w:sz="0" w:space="0" w:color="auto"/>
        <w:right w:val="none" w:sz="0" w:space="0" w:color="auto"/>
      </w:divBdr>
    </w:div>
    <w:div w:id="836773184">
      <w:bodyDiv w:val="1"/>
      <w:marLeft w:val="0"/>
      <w:marRight w:val="0"/>
      <w:marTop w:val="0"/>
      <w:marBottom w:val="0"/>
      <w:divBdr>
        <w:top w:val="none" w:sz="0" w:space="0" w:color="auto"/>
        <w:left w:val="none" w:sz="0" w:space="0" w:color="auto"/>
        <w:bottom w:val="none" w:sz="0" w:space="0" w:color="auto"/>
        <w:right w:val="none" w:sz="0" w:space="0" w:color="auto"/>
      </w:divBdr>
    </w:div>
    <w:div w:id="838929753">
      <w:bodyDiv w:val="1"/>
      <w:marLeft w:val="0"/>
      <w:marRight w:val="0"/>
      <w:marTop w:val="0"/>
      <w:marBottom w:val="0"/>
      <w:divBdr>
        <w:top w:val="none" w:sz="0" w:space="0" w:color="auto"/>
        <w:left w:val="none" w:sz="0" w:space="0" w:color="auto"/>
        <w:bottom w:val="none" w:sz="0" w:space="0" w:color="auto"/>
        <w:right w:val="none" w:sz="0" w:space="0" w:color="auto"/>
      </w:divBdr>
    </w:div>
    <w:div w:id="840394319">
      <w:bodyDiv w:val="1"/>
      <w:marLeft w:val="0"/>
      <w:marRight w:val="0"/>
      <w:marTop w:val="0"/>
      <w:marBottom w:val="0"/>
      <w:divBdr>
        <w:top w:val="none" w:sz="0" w:space="0" w:color="auto"/>
        <w:left w:val="none" w:sz="0" w:space="0" w:color="auto"/>
        <w:bottom w:val="none" w:sz="0" w:space="0" w:color="auto"/>
        <w:right w:val="none" w:sz="0" w:space="0" w:color="auto"/>
      </w:divBdr>
    </w:div>
    <w:div w:id="840849642">
      <w:bodyDiv w:val="1"/>
      <w:marLeft w:val="0"/>
      <w:marRight w:val="0"/>
      <w:marTop w:val="0"/>
      <w:marBottom w:val="0"/>
      <w:divBdr>
        <w:top w:val="none" w:sz="0" w:space="0" w:color="auto"/>
        <w:left w:val="none" w:sz="0" w:space="0" w:color="auto"/>
        <w:bottom w:val="none" w:sz="0" w:space="0" w:color="auto"/>
        <w:right w:val="none" w:sz="0" w:space="0" w:color="auto"/>
      </w:divBdr>
    </w:div>
    <w:div w:id="841160146">
      <w:bodyDiv w:val="1"/>
      <w:marLeft w:val="0"/>
      <w:marRight w:val="0"/>
      <w:marTop w:val="0"/>
      <w:marBottom w:val="0"/>
      <w:divBdr>
        <w:top w:val="none" w:sz="0" w:space="0" w:color="auto"/>
        <w:left w:val="none" w:sz="0" w:space="0" w:color="auto"/>
        <w:bottom w:val="none" w:sz="0" w:space="0" w:color="auto"/>
        <w:right w:val="none" w:sz="0" w:space="0" w:color="auto"/>
      </w:divBdr>
    </w:div>
    <w:div w:id="845292130">
      <w:bodyDiv w:val="1"/>
      <w:marLeft w:val="0"/>
      <w:marRight w:val="0"/>
      <w:marTop w:val="0"/>
      <w:marBottom w:val="0"/>
      <w:divBdr>
        <w:top w:val="none" w:sz="0" w:space="0" w:color="auto"/>
        <w:left w:val="none" w:sz="0" w:space="0" w:color="auto"/>
        <w:bottom w:val="none" w:sz="0" w:space="0" w:color="auto"/>
        <w:right w:val="none" w:sz="0" w:space="0" w:color="auto"/>
      </w:divBdr>
    </w:div>
    <w:div w:id="845366243">
      <w:bodyDiv w:val="1"/>
      <w:marLeft w:val="0"/>
      <w:marRight w:val="0"/>
      <w:marTop w:val="0"/>
      <w:marBottom w:val="0"/>
      <w:divBdr>
        <w:top w:val="none" w:sz="0" w:space="0" w:color="auto"/>
        <w:left w:val="none" w:sz="0" w:space="0" w:color="auto"/>
        <w:bottom w:val="none" w:sz="0" w:space="0" w:color="auto"/>
        <w:right w:val="none" w:sz="0" w:space="0" w:color="auto"/>
      </w:divBdr>
    </w:div>
    <w:div w:id="850071981">
      <w:bodyDiv w:val="1"/>
      <w:marLeft w:val="0"/>
      <w:marRight w:val="0"/>
      <w:marTop w:val="0"/>
      <w:marBottom w:val="0"/>
      <w:divBdr>
        <w:top w:val="none" w:sz="0" w:space="0" w:color="auto"/>
        <w:left w:val="none" w:sz="0" w:space="0" w:color="auto"/>
        <w:bottom w:val="none" w:sz="0" w:space="0" w:color="auto"/>
        <w:right w:val="none" w:sz="0" w:space="0" w:color="auto"/>
      </w:divBdr>
    </w:div>
    <w:div w:id="851996354">
      <w:bodyDiv w:val="1"/>
      <w:marLeft w:val="0"/>
      <w:marRight w:val="0"/>
      <w:marTop w:val="0"/>
      <w:marBottom w:val="0"/>
      <w:divBdr>
        <w:top w:val="none" w:sz="0" w:space="0" w:color="auto"/>
        <w:left w:val="none" w:sz="0" w:space="0" w:color="auto"/>
        <w:bottom w:val="none" w:sz="0" w:space="0" w:color="auto"/>
        <w:right w:val="none" w:sz="0" w:space="0" w:color="auto"/>
      </w:divBdr>
    </w:div>
    <w:div w:id="853494361">
      <w:bodyDiv w:val="1"/>
      <w:marLeft w:val="0"/>
      <w:marRight w:val="0"/>
      <w:marTop w:val="0"/>
      <w:marBottom w:val="0"/>
      <w:divBdr>
        <w:top w:val="none" w:sz="0" w:space="0" w:color="auto"/>
        <w:left w:val="none" w:sz="0" w:space="0" w:color="auto"/>
        <w:bottom w:val="none" w:sz="0" w:space="0" w:color="auto"/>
        <w:right w:val="none" w:sz="0" w:space="0" w:color="auto"/>
      </w:divBdr>
    </w:div>
    <w:div w:id="857890369">
      <w:bodyDiv w:val="1"/>
      <w:marLeft w:val="0"/>
      <w:marRight w:val="0"/>
      <w:marTop w:val="0"/>
      <w:marBottom w:val="0"/>
      <w:divBdr>
        <w:top w:val="none" w:sz="0" w:space="0" w:color="auto"/>
        <w:left w:val="none" w:sz="0" w:space="0" w:color="auto"/>
        <w:bottom w:val="none" w:sz="0" w:space="0" w:color="auto"/>
        <w:right w:val="none" w:sz="0" w:space="0" w:color="auto"/>
      </w:divBdr>
    </w:div>
    <w:div w:id="858082029">
      <w:bodyDiv w:val="1"/>
      <w:marLeft w:val="0"/>
      <w:marRight w:val="0"/>
      <w:marTop w:val="0"/>
      <w:marBottom w:val="0"/>
      <w:divBdr>
        <w:top w:val="none" w:sz="0" w:space="0" w:color="auto"/>
        <w:left w:val="none" w:sz="0" w:space="0" w:color="auto"/>
        <w:bottom w:val="none" w:sz="0" w:space="0" w:color="auto"/>
        <w:right w:val="none" w:sz="0" w:space="0" w:color="auto"/>
      </w:divBdr>
    </w:div>
    <w:div w:id="858857990">
      <w:bodyDiv w:val="1"/>
      <w:marLeft w:val="0"/>
      <w:marRight w:val="0"/>
      <w:marTop w:val="0"/>
      <w:marBottom w:val="0"/>
      <w:divBdr>
        <w:top w:val="none" w:sz="0" w:space="0" w:color="auto"/>
        <w:left w:val="none" w:sz="0" w:space="0" w:color="auto"/>
        <w:bottom w:val="none" w:sz="0" w:space="0" w:color="auto"/>
        <w:right w:val="none" w:sz="0" w:space="0" w:color="auto"/>
      </w:divBdr>
    </w:div>
    <w:div w:id="860825474">
      <w:bodyDiv w:val="1"/>
      <w:marLeft w:val="0"/>
      <w:marRight w:val="0"/>
      <w:marTop w:val="0"/>
      <w:marBottom w:val="0"/>
      <w:divBdr>
        <w:top w:val="none" w:sz="0" w:space="0" w:color="auto"/>
        <w:left w:val="none" w:sz="0" w:space="0" w:color="auto"/>
        <w:bottom w:val="none" w:sz="0" w:space="0" w:color="auto"/>
        <w:right w:val="none" w:sz="0" w:space="0" w:color="auto"/>
      </w:divBdr>
    </w:div>
    <w:div w:id="861629561">
      <w:bodyDiv w:val="1"/>
      <w:marLeft w:val="0"/>
      <w:marRight w:val="0"/>
      <w:marTop w:val="0"/>
      <w:marBottom w:val="0"/>
      <w:divBdr>
        <w:top w:val="none" w:sz="0" w:space="0" w:color="auto"/>
        <w:left w:val="none" w:sz="0" w:space="0" w:color="auto"/>
        <w:bottom w:val="none" w:sz="0" w:space="0" w:color="auto"/>
        <w:right w:val="none" w:sz="0" w:space="0" w:color="auto"/>
      </w:divBdr>
    </w:div>
    <w:div w:id="863248590">
      <w:bodyDiv w:val="1"/>
      <w:marLeft w:val="0"/>
      <w:marRight w:val="0"/>
      <w:marTop w:val="0"/>
      <w:marBottom w:val="0"/>
      <w:divBdr>
        <w:top w:val="none" w:sz="0" w:space="0" w:color="auto"/>
        <w:left w:val="none" w:sz="0" w:space="0" w:color="auto"/>
        <w:bottom w:val="none" w:sz="0" w:space="0" w:color="auto"/>
        <w:right w:val="none" w:sz="0" w:space="0" w:color="auto"/>
      </w:divBdr>
    </w:div>
    <w:div w:id="863977681">
      <w:bodyDiv w:val="1"/>
      <w:marLeft w:val="0"/>
      <w:marRight w:val="0"/>
      <w:marTop w:val="0"/>
      <w:marBottom w:val="0"/>
      <w:divBdr>
        <w:top w:val="none" w:sz="0" w:space="0" w:color="auto"/>
        <w:left w:val="none" w:sz="0" w:space="0" w:color="auto"/>
        <w:bottom w:val="none" w:sz="0" w:space="0" w:color="auto"/>
        <w:right w:val="none" w:sz="0" w:space="0" w:color="auto"/>
      </w:divBdr>
    </w:div>
    <w:div w:id="866479253">
      <w:bodyDiv w:val="1"/>
      <w:marLeft w:val="0"/>
      <w:marRight w:val="0"/>
      <w:marTop w:val="0"/>
      <w:marBottom w:val="0"/>
      <w:divBdr>
        <w:top w:val="none" w:sz="0" w:space="0" w:color="auto"/>
        <w:left w:val="none" w:sz="0" w:space="0" w:color="auto"/>
        <w:bottom w:val="none" w:sz="0" w:space="0" w:color="auto"/>
        <w:right w:val="none" w:sz="0" w:space="0" w:color="auto"/>
      </w:divBdr>
    </w:div>
    <w:div w:id="868565453">
      <w:bodyDiv w:val="1"/>
      <w:marLeft w:val="0"/>
      <w:marRight w:val="0"/>
      <w:marTop w:val="0"/>
      <w:marBottom w:val="0"/>
      <w:divBdr>
        <w:top w:val="none" w:sz="0" w:space="0" w:color="auto"/>
        <w:left w:val="none" w:sz="0" w:space="0" w:color="auto"/>
        <w:bottom w:val="none" w:sz="0" w:space="0" w:color="auto"/>
        <w:right w:val="none" w:sz="0" w:space="0" w:color="auto"/>
      </w:divBdr>
    </w:div>
    <w:div w:id="872964300">
      <w:bodyDiv w:val="1"/>
      <w:marLeft w:val="0"/>
      <w:marRight w:val="0"/>
      <w:marTop w:val="0"/>
      <w:marBottom w:val="0"/>
      <w:divBdr>
        <w:top w:val="none" w:sz="0" w:space="0" w:color="auto"/>
        <w:left w:val="none" w:sz="0" w:space="0" w:color="auto"/>
        <w:bottom w:val="none" w:sz="0" w:space="0" w:color="auto"/>
        <w:right w:val="none" w:sz="0" w:space="0" w:color="auto"/>
      </w:divBdr>
    </w:div>
    <w:div w:id="873736739">
      <w:bodyDiv w:val="1"/>
      <w:marLeft w:val="0"/>
      <w:marRight w:val="0"/>
      <w:marTop w:val="0"/>
      <w:marBottom w:val="0"/>
      <w:divBdr>
        <w:top w:val="none" w:sz="0" w:space="0" w:color="auto"/>
        <w:left w:val="none" w:sz="0" w:space="0" w:color="auto"/>
        <w:bottom w:val="none" w:sz="0" w:space="0" w:color="auto"/>
        <w:right w:val="none" w:sz="0" w:space="0" w:color="auto"/>
      </w:divBdr>
    </w:div>
    <w:div w:id="873813074">
      <w:bodyDiv w:val="1"/>
      <w:marLeft w:val="0"/>
      <w:marRight w:val="0"/>
      <w:marTop w:val="0"/>
      <w:marBottom w:val="0"/>
      <w:divBdr>
        <w:top w:val="none" w:sz="0" w:space="0" w:color="auto"/>
        <w:left w:val="none" w:sz="0" w:space="0" w:color="auto"/>
        <w:bottom w:val="none" w:sz="0" w:space="0" w:color="auto"/>
        <w:right w:val="none" w:sz="0" w:space="0" w:color="auto"/>
      </w:divBdr>
    </w:div>
    <w:div w:id="874780091">
      <w:bodyDiv w:val="1"/>
      <w:marLeft w:val="0"/>
      <w:marRight w:val="0"/>
      <w:marTop w:val="0"/>
      <w:marBottom w:val="0"/>
      <w:divBdr>
        <w:top w:val="none" w:sz="0" w:space="0" w:color="auto"/>
        <w:left w:val="none" w:sz="0" w:space="0" w:color="auto"/>
        <w:bottom w:val="none" w:sz="0" w:space="0" w:color="auto"/>
        <w:right w:val="none" w:sz="0" w:space="0" w:color="auto"/>
      </w:divBdr>
    </w:div>
    <w:div w:id="876551432">
      <w:bodyDiv w:val="1"/>
      <w:marLeft w:val="0"/>
      <w:marRight w:val="0"/>
      <w:marTop w:val="0"/>
      <w:marBottom w:val="0"/>
      <w:divBdr>
        <w:top w:val="none" w:sz="0" w:space="0" w:color="auto"/>
        <w:left w:val="none" w:sz="0" w:space="0" w:color="auto"/>
        <w:bottom w:val="none" w:sz="0" w:space="0" w:color="auto"/>
        <w:right w:val="none" w:sz="0" w:space="0" w:color="auto"/>
      </w:divBdr>
    </w:div>
    <w:div w:id="880097013">
      <w:bodyDiv w:val="1"/>
      <w:marLeft w:val="0"/>
      <w:marRight w:val="0"/>
      <w:marTop w:val="0"/>
      <w:marBottom w:val="0"/>
      <w:divBdr>
        <w:top w:val="none" w:sz="0" w:space="0" w:color="auto"/>
        <w:left w:val="none" w:sz="0" w:space="0" w:color="auto"/>
        <w:bottom w:val="none" w:sz="0" w:space="0" w:color="auto"/>
        <w:right w:val="none" w:sz="0" w:space="0" w:color="auto"/>
      </w:divBdr>
    </w:div>
    <w:div w:id="881671405">
      <w:bodyDiv w:val="1"/>
      <w:marLeft w:val="0"/>
      <w:marRight w:val="0"/>
      <w:marTop w:val="0"/>
      <w:marBottom w:val="0"/>
      <w:divBdr>
        <w:top w:val="none" w:sz="0" w:space="0" w:color="auto"/>
        <w:left w:val="none" w:sz="0" w:space="0" w:color="auto"/>
        <w:bottom w:val="none" w:sz="0" w:space="0" w:color="auto"/>
        <w:right w:val="none" w:sz="0" w:space="0" w:color="auto"/>
      </w:divBdr>
    </w:div>
    <w:div w:id="882399623">
      <w:bodyDiv w:val="1"/>
      <w:marLeft w:val="0"/>
      <w:marRight w:val="0"/>
      <w:marTop w:val="0"/>
      <w:marBottom w:val="0"/>
      <w:divBdr>
        <w:top w:val="none" w:sz="0" w:space="0" w:color="auto"/>
        <w:left w:val="none" w:sz="0" w:space="0" w:color="auto"/>
        <w:bottom w:val="none" w:sz="0" w:space="0" w:color="auto"/>
        <w:right w:val="none" w:sz="0" w:space="0" w:color="auto"/>
      </w:divBdr>
    </w:div>
    <w:div w:id="887297216">
      <w:bodyDiv w:val="1"/>
      <w:marLeft w:val="0"/>
      <w:marRight w:val="0"/>
      <w:marTop w:val="0"/>
      <w:marBottom w:val="0"/>
      <w:divBdr>
        <w:top w:val="none" w:sz="0" w:space="0" w:color="auto"/>
        <w:left w:val="none" w:sz="0" w:space="0" w:color="auto"/>
        <w:bottom w:val="none" w:sz="0" w:space="0" w:color="auto"/>
        <w:right w:val="none" w:sz="0" w:space="0" w:color="auto"/>
      </w:divBdr>
    </w:div>
    <w:div w:id="887641013">
      <w:bodyDiv w:val="1"/>
      <w:marLeft w:val="0"/>
      <w:marRight w:val="0"/>
      <w:marTop w:val="0"/>
      <w:marBottom w:val="0"/>
      <w:divBdr>
        <w:top w:val="none" w:sz="0" w:space="0" w:color="auto"/>
        <w:left w:val="none" w:sz="0" w:space="0" w:color="auto"/>
        <w:bottom w:val="none" w:sz="0" w:space="0" w:color="auto"/>
        <w:right w:val="none" w:sz="0" w:space="0" w:color="auto"/>
      </w:divBdr>
    </w:div>
    <w:div w:id="889459725">
      <w:bodyDiv w:val="1"/>
      <w:marLeft w:val="0"/>
      <w:marRight w:val="0"/>
      <w:marTop w:val="0"/>
      <w:marBottom w:val="0"/>
      <w:divBdr>
        <w:top w:val="none" w:sz="0" w:space="0" w:color="auto"/>
        <w:left w:val="none" w:sz="0" w:space="0" w:color="auto"/>
        <w:bottom w:val="none" w:sz="0" w:space="0" w:color="auto"/>
        <w:right w:val="none" w:sz="0" w:space="0" w:color="auto"/>
      </w:divBdr>
    </w:div>
    <w:div w:id="889727751">
      <w:bodyDiv w:val="1"/>
      <w:marLeft w:val="0"/>
      <w:marRight w:val="0"/>
      <w:marTop w:val="0"/>
      <w:marBottom w:val="0"/>
      <w:divBdr>
        <w:top w:val="none" w:sz="0" w:space="0" w:color="auto"/>
        <w:left w:val="none" w:sz="0" w:space="0" w:color="auto"/>
        <w:bottom w:val="none" w:sz="0" w:space="0" w:color="auto"/>
        <w:right w:val="none" w:sz="0" w:space="0" w:color="auto"/>
      </w:divBdr>
    </w:div>
    <w:div w:id="890842423">
      <w:bodyDiv w:val="1"/>
      <w:marLeft w:val="0"/>
      <w:marRight w:val="0"/>
      <w:marTop w:val="0"/>
      <w:marBottom w:val="0"/>
      <w:divBdr>
        <w:top w:val="none" w:sz="0" w:space="0" w:color="auto"/>
        <w:left w:val="none" w:sz="0" w:space="0" w:color="auto"/>
        <w:bottom w:val="none" w:sz="0" w:space="0" w:color="auto"/>
        <w:right w:val="none" w:sz="0" w:space="0" w:color="auto"/>
      </w:divBdr>
    </w:div>
    <w:div w:id="890924222">
      <w:bodyDiv w:val="1"/>
      <w:marLeft w:val="0"/>
      <w:marRight w:val="0"/>
      <w:marTop w:val="0"/>
      <w:marBottom w:val="0"/>
      <w:divBdr>
        <w:top w:val="none" w:sz="0" w:space="0" w:color="auto"/>
        <w:left w:val="none" w:sz="0" w:space="0" w:color="auto"/>
        <w:bottom w:val="none" w:sz="0" w:space="0" w:color="auto"/>
        <w:right w:val="none" w:sz="0" w:space="0" w:color="auto"/>
      </w:divBdr>
    </w:div>
    <w:div w:id="891968753">
      <w:bodyDiv w:val="1"/>
      <w:marLeft w:val="0"/>
      <w:marRight w:val="0"/>
      <w:marTop w:val="0"/>
      <w:marBottom w:val="0"/>
      <w:divBdr>
        <w:top w:val="none" w:sz="0" w:space="0" w:color="auto"/>
        <w:left w:val="none" w:sz="0" w:space="0" w:color="auto"/>
        <w:bottom w:val="none" w:sz="0" w:space="0" w:color="auto"/>
        <w:right w:val="none" w:sz="0" w:space="0" w:color="auto"/>
      </w:divBdr>
    </w:div>
    <w:div w:id="892234534">
      <w:bodyDiv w:val="1"/>
      <w:marLeft w:val="0"/>
      <w:marRight w:val="0"/>
      <w:marTop w:val="0"/>
      <w:marBottom w:val="0"/>
      <w:divBdr>
        <w:top w:val="none" w:sz="0" w:space="0" w:color="auto"/>
        <w:left w:val="none" w:sz="0" w:space="0" w:color="auto"/>
        <w:bottom w:val="none" w:sz="0" w:space="0" w:color="auto"/>
        <w:right w:val="none" w:sz="0" w:space="0" w:color="auto"/>
      </w:divBdr>
    </w:div>
    <w:div w:id="892421729">
      <w:bodyDiv w:val="1"/>
      <w:marLeft w:val="0"/>
      <w:marRight w:val="0"/>
      <w:marTop w:val="0"/>
      <w:marBottom w:val="0"/>
      <w:divBdr>
        <w:top w:val="none" w:sz="0" w:space="0" w:color="auto"/>
        <w:left w:val="none" w:sz="0" w:space="0" w:color="auto"/>
        <w:bottom w:val="none" w:sz="0" w:space="0" w:color="auto"/>
        <w:right w:val="none" w:sz="0" w:space="0" w:color="auto"/>
      </w:divBdr>
    </w:div>
    <w:div w:id="895971972">
      <w:bodyDiv w:val="1"/>
      <w:marLeft w:val="0"/>
      <w:marRight w:val="0"/>
      <w:marTop w:val="0"/>
      <w:marBottom w:val="0"/>
      <w:divBdr>
        <w:top w:val="none" w:sz="0" w:space="0" w:color="auto"/>
        <w:left w:val="none" w:sz="0" w:space="0" w:color="auto"/>
        <w:bottom w:val="none" w:sz="0" w:space="0" w:color="auto"/>
        <w:right w:val="none" w:sz="0" w:space="0" w:color="auto"/>
      </w:divBdr>
    </w:div>
    <w:div w:id="897089113">
      <w:bodyDiv w:val="1"/>
      <w:marLeft w:val="0"/>
      <w:marRight w:val="0"/>
      <w:marTop w:val="0"/>
      <w:marBottom w:val="0"/>
      <w:divBdr>
        <w:top w:val="none" w:sz="0" w:space="0" w:color="auto"/>
        <w:left w:val="none" w:sz="0" w:space="0" w:color="auto"/>
        <w:bottom w:val="none" w:sz="0" w:space="0" w:color="auto"/>
        <w:right w:val="none" w:sz="0" w:space="0" w:color="auto"/>
      </w:divBdr>
    </w:div>
    <w:div w:id="898249054">
      <w:bodyDiv w:val="1"/>
      <w:marLeft w:val="0"/>
      <w:marRight w:val="0"/>
      <w:marTop w:val="0"/>
      <w:marBottom w:val="0"/>
      <w:divBdr>
        <w:top w:val="none" w:sz="0" w:space="0" w:color="auto"/>
        <w:left w:val="none" w:sz="0" w:space="0" w:color="auto"/>
        <w:bottom w:val="none" w:sz="0" w:space="0" w:color="auto"/>
        <w:right w:val="none" w:sz="0" w:space="0" w:color="auto"/>
      </w:divBdr>
    </w:div>
    <w:div w:id="899636417">
      <w:bodyDiv w:val="1"/>
      <w:marLeft w:val="0"/>
      <w:marRight w:val="0"/>
      <w:marTop w:val="0"/>
      <w:marBottom w:val="0"/>
      <w:divBdr>
        <w:top w:val="none" w:sz="0" w:space="0" w:color="auto"/>
        <w:left w:val="none" w:sz="0" w:space="0" w:color="auto"/>
        <w:bottom w:val="none" w:sz="0" w:space="0" w:color="auto"/>
        <w:right w:val="none" w:sz="0" w:space="0" w:color="auto"/>
      </w:divBdr>
    </w:div>
    <w:div w:id="900989114">
      <w:bodyDiv w:val="1"/>
      <w:marLeft w:val="0"/>
      <w:marRight w:val="0"/>
      <w:marTop w:val="0"/>
      <w:marBottom w:val="0"/>
      <w:divBdr>
        <w:top w:val="none" w:sz="0" w:space="0" w:color="auto"/>
        <w:left w:val="none" w:sz="0" w:space="0" w:color="auto"/>
        <w:bottom w:val="none" w:sz="0" w:space="0" w:color="auto"/>
        <w:right w:val="none" w:sz="0" w:space="0" w:color="auto"/>
      </w:divBdr>
    </w:div>
    <w:div w:id="905726608">
      <w:bodyDiv w:val="1"/>
      <w:marLeft w:val="0"/>
      <w:marRight w:val="0"/>
      <w:marTop w:val="0"/>
      <w:marBottom w:val="0"/>
      <w:divBdr>
        <w:top w:val="none" w:sz="0" w:space="0" w:color="auto"/>
        <w:left w:val="none" w:sz="0" w:space="0" w:color="auto"/>
        <w:bottom w:val="none" w:sz="0" w:space="0" w:color="auto"/>
        <w:right w:val="none" w:sz="0" w:space="0" w:color="auto"/>
      </w:divBdr>
    </w:div>
    <w:div w:id="908460643">
      <w:bodyDiv w:val="1"/>
      <w:marLeft w:val="0"/>
      <w:marRight w:val="0"/>
      <w:marTop w:val="0"/>
      <w:marBottom w:val="0"/>
      <w:divBdr>
        <w:top w:val="none" w:sz="0" w:space="0" w:color="auto"/>
        <w:left w:val="none" w:sz="0" w:space="0" w:color="auto"/>
        <w:bottom w:val="none" w:sz="0" w:space="0" w:color="auto"/>
        <w:right w:val="none" w:sz="0" w:space="0" w:color="auto"/>
      </w:divBdr>
    </w:div>
    <w:div w:id="908657477">
      <w:bodyDiv w:val="1"/>
      <w:marLeft w:val="0"/>
      <w:marRight w:val="0"/>
      <w:marTop w:val="0"/>
      <w:marBottom w:val="0"/>
      <w:divBdr>
        <w:top w:val="none" w:sz="0" w:space="0" w:color="auto"/>
        <w:left w:val="none" w:sz="0" w:space="0" w:color="auto"/>
        <w:bottom w:val="none" w:sz="0" w:space="0" w:color="auto"/>
        <w:right w:val="none" w:sz="0" w:space="0" w:color="auto"/>
      </w:divBdr>
    </w:div>
    <w:div w:id="909080322">
      <w:bodyDiv w:val="1"/>
      <w:marLeft w:val="0"/>
      <w:marRight w:val="0"/>
      <w:marTop w:val="0"/>
      <w:marBottom w:val="0"/>
      <w:divBdr>
        <w:top w:val="none" w:sz="0" w:space="0" w:color="auto"/>
        <w:left w:val="none" w:sz="0" w:space="0" w:color="auto"/>
        <w:bottom w:val="none" w:sz="0" w:space="0" w:color="auto"/>
        <w:right w:val="none" w:sz="0" w:space="0" w:color="auto"/>
      </w:divBdr>
    </w:div>
    <w:div w:id="912590787">
      <w:bodyDiv w:val="1"/>
      <w:marLeft w:val="0"/>
      <w:marRight w:val="0"/>
      <w:marTop w:val="0"/>
      <w:marBottom w:val="0"/>
      <w:divBdr>
        <w:top w:val="none" w:sz="0" w:space="0" w:color="auto"/>
        <w:left w:val="none" w:sz="0" w:space="0" w:color="auto"/>
        <w:bottom w:val="none" w:sz="0" w:space="0" w:color="auto"/>
        <w:right w:val="none" w:sz="0" w:space="0" w:color="auto"/>
      </w:divBdr>
    </w:div>
    <w:div w:id="913859449">
      <w:bodyDiv w:val="1"/>
      <w:marLeft w:val="0"/>
      <w:marRight w:val="0"/>
      <w:marTop w:val="0"/>
      <w:marBottom w:val="0"/>
      <w:divBdr>
        <w:top w:val="none" w:sz="0" w:space="0" w:color="auto"/>
        <w:left w:val="none" w:sz="0" w:space="0" w:color="auto"/>
        <w:bottom w:val="none" w:sz="0" w:space="0" w:color="auto"/>
        <w:right w:val="none" w:sz="0" w:space="0" w:color="auto"/>
      </w:divBdr>
    </w:div>
    <w:div w:id="919681321">
      <w:bodyDiv w:val="1"/>
      <w:marLeft w:val="0"/>
      <w:marRight w:val="0"/>
      <w:marTop w:val="0"/>
      <w:marBottom w:val="0"/>
      <w:divBdr>
        <w:top w:val="none" w:sz="0" w:space="0" w:color="auto"/>
        <w:left w:val="none" w:sz="0" w:space="0" w:color="auto"/>
        <w:bottom w:val="none" w:sz="0" w:space="0" w:color="auto"/>
        <w:right w:val="none" w:sz="0" w:space="0" w:color="auto"/>
      </w:divBdr>
    </w:div>
    <w:div w:id="922646702">
      <w:bodyDiv w:val="1"/>
      <w:marLeft w:val="0"/>
      <w:marRight w:val="0"/>
      <w:marTop w:val="0"/>
      <w:marBottom w:val="0"/>
      <w:divBdr>
        <w:top w:val="none" w:sz="0" w:space="0" w:color="auto"/>
        <w:left w:val="none" w:sz="0" w:space="0" w:color="auto"/>
        <w:bottom w:val="none" w:sz="0" w:space="0" w:color="auto"/>
        <w:right w:val="none" w:sz="0" w:space="0" w:color="auto"/>
      </w:divBdr>
    </w:div>
    <w:div w:id="926498944">
      <w:bodyDiv w:val="1"/>
      <w:marLeft w:val="0"/>
      <w:marRight w:val="0"/>
      <w:marTop w:val="0"/>
      <w:marBottom w:val="0"/>
      <w:divBdr>
        <w:top w:val="none" w:sz="0" w:space="0" w:color="auto"/>
        <w:left w:val="none" w:sz="0" w:space="0" w:color="auto"/>
        <w:bottom w:val="none" w:sz="0" w:space="0" w:color="auto"/>
        <w:right w:val="none" w:sz="0" w:space="0" w:color="auto"/>
      </w:divBdr>
    </w:div>
    <w:div w:id="928464420">
      <w:bodyDiv w:val="1"/>
      <w:marLeft w:val="0"/>
      <w:marRight w:val="0"/>
      <w:marTop w:val="0"/>
      <w:marBottom w:val="0"/>
      <w:divBdr>
        <w:top w:val="none" w:sz="0" w:space="0" w:color="auto"/>
        <w:left w:val="none" w:sz="0" w:space="0" w:color="auto"/>
        <w:bottom w:val="none" w:sz="0" w:space="0" w:color="auto"/>
        <w:right w:val="none" w:sz="0" w:space="0" w:color="auto"/>
      </w:divBdr>
    </w:div>
    <w:div w:id="931207676">
      <w:bodyDiv w:val="1"/>
      <w:marLeft w:val="0"/>
      <w:marRight w:val="0"/>
      <w:marTop w:val="0"/>
      <w:marBottom w:val="0"/>
      <w:divBdr>
        <w:top w:val="none" w:sz="0" w:space="0" w:color="auto"/>
        <w:left w:val="none" w:sz="0" w:space="0" w:color="auto"/>
        <w:bottom w:val="none" w:sz="0" w:space="0" w:color="auto"/>
        <w:right w:val="none" w:sz="0" w:space="0" w:color="auto"/>
      </w:divBdr>
    </w:div>
    <w:div w:id="936213454">
      <w:bodyDiv w:val="1"/>
      <w:marLeft w:val="0"/>
      <w:marRight w:val="0"/>
      <w:marTop w:val="0"/>
      <w:marBottom w:val="0"/>
      <w:divBdr>
        <w:top w:val="none" w:sz="0" w:space="0" w:color="auto"/>
        <w:left w:val="none" w:sz="0" w:space="0" w:color="auto"/>
        <w:bottom w:val="none" w:sz="0" w:space="0" w:color="auto"/>
        <w:right w:val="none" w:sz="0" w:space="0" w:color="auto"/>
      </w:divBdr>
    </w:div>
    <w:div w:id="943000657">
      <w:bodyDiv w:val="1"/>
      <w:marLeft w:val="0"/>
      <w:marRight w:val="0"/>
      <w:marTop w:val="0"/>
      <w:marBottom w:val="0"/>
      <w:divBdr>
        <w:top w:val="none" w:sz="0" w:space="0" w:color="auto"/>
        <w:left w:val="none" w:sz="0" w:space="0" w:color="auto"/>
        <w:bottom w:val="none" w:sz="0" w:space="0" w:color="auto"/>
        <w:right w:val="none" w:sz="0" w:space="0" w:color="auto"/>
      </w:divBdr>
    </w:div>
    <w:div w:id="945768659">
      <w:bodyDiv w:val="1"/>
      <w:marLeft w:val="0"/>
      <w:marRight w:val="0"/>
      <w:marTop w:val="0"/>
      <w:marBottom w:val="0"/>
      <w:divBdr>
        <w:top w:val="none" w:sz="0" w:space="0" w:color="auto"/>
        <w:left w:val="none" w:sz="0" w:space="0" w:color="auto"/>
        <w:bottom w:val="none" w:sz="0" w:space="0" w:color="auto"/>
        <w:right w:val="none" w:sz="0" w:space="0" w:color="auto"/>
      </w:divBdr>
    </w:div>
    <w:div w:id="948126548">
      <w:bodyDiv w:val="1"/>
      <w:marLeft w:val="0"/>
      <w:marRight w:val="0"/>
      <w:marTop w:val="0"/>
      <w:marBottom w:val="0"/>
      <w:divBdr>
        <w:top w:val="none" w:sz="0" w:space="0" w:color="auto"/>
        <w:left w:val="none" w:sz="0" w:space="0" w:color="auto"/>
        <w:bottom w:val="none" w:sz="0" w:space="0" w:color="auto"/>
        <w:right w:val="none" w:sz="0" w:space="0" w:color="auto"/>
      </w:divBdr>
    </w:div>
    <w:div w:id="948197076">
      <w:bodyDiv w:val="1"/>
      <w:marLeft w:val="0"/>
      <w:marRight w:val="0"/>
      <w:marTop w:val="0"/>
      <w:marBottom w:val="0"/>
      <w:divBdr>
        <w:top w:val="none" w:sz="0" w:space="0" w:color="auto"/>
        <w:left w:val="none" w:sz="0" w:space="0" w:color="auto"/>
        <w:bottom w:val="none" w:sz="0" w:space="0" w:color="auto"/>
        <w:right w:val="none" w:sz="0" w:space="0" w:color="auto"/>
      </w:divBdr>
    </w:div>
    <w:div w:id="950434893">
      <w:bodyDiv w:val="1"/>
      <w:marLeft w:val="0"/>
      <w:marRight w:val="0"/>
      <w:marTop w:val="0"/>
      <w:marBottom w:val="0"/>
      <w:divBdr>
        <w:top w:val="none" w:sz="0" w:space="0" w:color="auto"/>
        <w:left w:val="none" w:sz="0" w:space="0" w:color="auto"/>
        <w:bottom w:val="none" w:sz="0" w:space="0" w:color="auto"/>
        <w:right w:val="none" w:sz="0" w:space="0" w:color="auto"/>
      </w:divBdr>
    </w:div>
    <w:div w:id="952249786">
      <w:bodyDiv w:val="1"/>
      <w:marLeft w:val="0"/>
      <w:marRight w:val="0"/>
      <w:marTop w:val="0"/>
      <w:marBottom w:val="0"/>
      <w:divBdr>
        <w:top w:val="none" w:sz="0" w:space="0" w:color="auto"/>
        <w:left w:val="none" w:sz="0" w:space="0" w:color="auto"/>
        <w:bottom w:val="none" w:sz="0" w:space="0" w:color="auto"/>
        <w:right w:val="none" w:sz="0" w:space="0" w:color="auto"/>
      </w:divBdr>
    </w:div>
    <w:div w:id="954946684">
      <w:bodyDiv w:val="1"/>
      <w:marLeft w:val="0"/>
      <w:marRight w:val="0"/>
      <w:marTop w:val="0"/>
      <w:marBottom w:val="0"/>
      <w:divBdr>
        <w:top w:val="none" w:sz="0" w:space="0" w:color="auto"/>
        <w:left w:val="none" w:sz="0" w:space="0" w:color="auto"/>
        <w:bottom w:val="none" w:sz="0" w:space="0" w:color="auto"/>
        <w:right w:val="none" w:sz="0" w:space="0" w:color="auto"/>
      </w:divBdr>
    </w:div>
    <w:div w:id="958025420">
      <w:bodyDiv w:val="1"/>
      <w:marLeft w:val="0"/>
      <w:marRight w:val="0"/>
      <w:marTop w:val="0"/>
      <w:marBottom w:val="0"/>
      <w:divBdr>
        <w:top w:val="none" w:sz="0" w:space="0" w:color="auto"/>
        <w:left w:val="none" w:sz="0" w:space="0" w:color="auto"/>
        <w:bottom w:val="none" w:sz="0" w:space="0" w:color="auto"/>
        <w:right w:val="none" w:sz="0" w:space="0" w:color="auto"/>
      </w:divBdr>
    </w:div>
    <w:div w:id="961349745">
      <w:bodyDiv w:val="1"/>
      <w:marLeft w:val="0"/>
      <w:marRight w:val="0"/>
      <w:marTop w:val="0"/>
      <w:marBottom w:val="0"/>
      <w:divBdr>
        <w:top w:val="none" w:sz="0" w:space="0" w:color="auto"/>
        <w:left w:val="none" w:sz="0" w:space="0" w:color="auto"/>
        <w:bottom w:val="none" w:sz="0" w:space="0" w:color="auto"/>
        <w:right w:val="none" w:sz="0" w:space="0" w:color="auto"/>
      </w:divBdr>
    </w:div>
    <w:div w:id="962928917">
      <w:bodyDiv w:val="1"/>
      <w:marLeft w:val="0"/>
      <w:marRight w:val="0"/>
      <w:marTop w:val="0"/>
      <w:marBottom w:val="0"/>
      <w:divBdr>
        <w:top w:val="none" w:sz="0" w:space="0" w:color="auto"/>
        <w:left w:val="none" w:sz="0" w:space="0" w:color="auto"/>
        <w:bottom w:val="none" w:sz="0" w:space="0" w:color="auto"/>
        <w:right w:val="none" w:sz="0" w:space="0" w:color="auto"/>
      </w:divBdr>
    </w:div>
    <w:div w:id="965892009">
      <w:bodyDiv w:val="1"/>
      <w:marLeft w:val="0"/>
      <w:marRight w:val="0"/>
      <w:marTop w:val="0"/>
      <w:marBottom w:val="0"/>
      <w:divBdr>
        <w:top w:val="none" w:sz="0" w:space="0" w:color="auto"/>
        <w:left w:val="none" w:sz="0" w:space="0" w:color="auto"/>
        <w:bottom w:val="none" w:sz="0" w:space="0" w:color="auto"/>
        <w:right w:val="none" w:sz="0" w:space="0" w:color="auto"/>
      </w:divBdr>
    </w:div>
    <w:div w:id="966744443">
      <w:bodyDiv w:val="1"/>
      <w:marLeft w:val="0"/>
      <w:marRight w:val="0"/>
      <w:marTop w:val="0"/>
      <w:marBottom w:val="0"/>
      <w:divBdr>
        <w:top w:val="none" w:sz="0" w:space="0" w:color="auto"/>
        <w:left w:val="none" w:sz="0" w:space="0" w:color="auto"/>
        <w:bottom w:val="none" w:sz="0" w:space="0" w:color="auto"/>
        <w:right w:val="none" w:sz="0" w:space="0" w:color="auto"/>
      </w:divBdr>
    </w:div>
    <w:div w:id="967512623">
      <w:bodyDiv w:val="1"/>
      <w:marLeft w:val="0"/>
      <w:marRight w:val="0"/>
      <w:marTop w:val="0"/>
      <w:marBottom w:val="0"/>
      <w:divBdr>
        <w:top w:val="none" w:sz="0" w:space="0" w:color="auto"/>
        <w:left w:val="none" w:sz="0" w:space="0" w:color="auto"/>
        <w:bottom w:val="none" w:sz="0" w:space="0" w:color="auto"/>
        <w:right w:val="none" w:sz="0" w:space="0" w:color="auto"/>
      </w:divBdr>
    </w:div>
    <w:div w:id="967854155">
      <w:bodyDiv w:val="1"/>
      <w:marLeft w:val="0"/>
      <w:marRight w:val="0"/>
      <w:marTop w:val="0"/>
      <w:marBottom w:val="0"/>
      <w:divBdr>
        <w:top w:val="none" w:sz="0" w:space="0" w:color="auto"/>
        <w:left w:val="none" w:sz="0" w:space="0" w:color="auto"/>
        <w:bottom w:val="none" w:sz="0" w:space="0" w:color="auto"/>
        <w:right w:val="none" w:sz="0" w:space="0" w:color="auto"/>
      </w:divBdr>
    </w:div>
    <w:div w:id="970938284">
      <w:bodyDiv w:val="1"/>
      <w:marLeft w:val="0"/>
      <w:marRight w:val="0"/>
      <w:marTop w:val="0"/>
      <w:marBottom w:val="0"/>
      <w:divBdr>
        <w:top w:val="none" w:sz="0" w:space="0" w:color="auto"/>
        <w:left w:val="none" w:sz="0" w:space="0" w:color="auto"/>
        <w:bottom w:val="none" w:sz="0" w:space="0" w:color="auto"/>
        <w:right w:val="none" w:sz="0" w:space="0" w:color="auto"/>
      </w:divBdr>
    </w:div>
    <w:div w:id="971786916">
      <w:bodyDiv w:val="1"/>
      <w:marLeft w:val="0"/>
      <w:marRight w:val="0"/>
      <w:marTop w:val="0"/>
      <w:marBottom w:val="0"/>
      <w:divBdr>
        <w:top w:val="none" w:sz="0" w:space="0" w:color="auto"/>
        <w:left w:val="none" w:sz="0" w:space="0" w:color="auto"/>
        <w:bottom w:val="none" w:sz="0" w:space="0" w:color="auto"/>
        <w:right w:val="none" w:sz="0" w:space="0" w:color="auto"/>
      </w:divBdr>
    </w:div>
    <w:div w:id="972098937">
      <w:bodyDiv w:val="1"/>
      <w:marLeft w:val="0"/>
      <w:marRight w:val="0"/>
      <w:marTop w:val="0"/>
      <w:marBottom w:val="0"/>
      <w:divBdr>
        <w:top w:val="none" w:sz="0" w:space="0" w:color="auto"/>
        <w:left w:val="none" w:sz="0" w:space="0" w:color="auto"/>
        <w:bottom w:val="none" w:sz="0" w:space="0" w:color="auto"/>
        <w:right w:val="none" w:sz="0" w:space="0" w:color="auto"/>
      </w:divBdr>
    </w:div>
    <w:div w:id="976028467">
      <w:bodyDiv w:val="1"/>
      <w:marLeft w:val="0"/>
      <w:marRight w:val="0"/>
      <w:marTop w:val="0"/>
      <w:marBottom w:val="0"/>
      <w:divBdr>
        <w:top w:val="none" w:sz="0" w:space="0" w:color="auto"/>
        <w:left w:val="none" w:sz="0" w:space="0" w:color="auto"/>
        <w:bottom w:val="none" w:sz="0" w:space="0" w:color="auto"/>
        <w:right w:val="none" w:sz="0" w:space="0" w:color="auto"/>
      </w:divBdr>
    </w:div>
    <w:div w:id="980697501">
      <w:bodyDiv w:val="1"/>
      <w:marLeft w:val="0"/>
      <w:marRight w:val="0"/>
      <w:marTop w:val="0"/>
      <w:marBottom w:val="0"/>
      <w:divBdr>
        <w:top w:val="none" w:sz="0" w:space="0" w:color="auto"/>
        <w:left w:val="none" w:sz="0" w:space="0" w:color="auto"/>
        <w:bottom w:val="none" w:sz="0" w:space="0" w:color="auto"/>
        <w:right w:val="none" w:sz="0" w:space="0" w:color="auto"/>
      </w:divBdr>
    </w:div>
    <w:div w:id="982195388">
      <w:bodyDiv w:val="1"/>
      <w:marLeft w:val="0"/>
      <w:marRight w:val="0"/>
      <w:marTop w:val="0"/>
      <w:marBottom w:val="0"/>
      <w:divBdr>
        <w:top w:val="none" w:sz="0" w:space="0" w:color="auto"/>
        <w:left w:val="none" w:sz="0" w:space="0" w:color="auto"/>
        <w:bottom w:val="none" w:sz="0" w:space="0" w:color="auto"/>
        <w:right w:val="none" w:sz="0" w:space="0" w:color="auto"/>
      </w:divBdr>
    </w:div>
    <w:div w:id="982660251">
      <w:bodyDiv w:val="1"/>
      <w:marLeft w:val="0"/>
      <w:marRight w:val="0"/>
      <w:marTop w:val="0"/>
      <w:marBottom w:val="0"/>
      <w:divBdr>
        <w:top w:val="none" w:sz="0" w:space="0" w:color="auto"/>
        <w:left w:val="none" w:sz="0" w:space="0" w:color="auto"/>
        <w:bottom w:val="none" w:sz="0" w:space="0" w:color="auto"/>
        <w:right w:val="none" w:sz="0" w:space="0" w:color="auto"/>
      </w:divBdr>
    </w:div>
    <w:div w:id="984897990">
      <w:bodyDiv w:val="1"/>
      <w:marLeft w:val="0"/>
      <w:marRight w:val="0"/>
      <w:marTop w:val="0"/>
      <w:marBottom w:val="0"/>
      <w:divBdr>
        <w:top w:val="none" w:sz="0" w:space="0" w:color="auto"/>
        <w:left w:val="none" w:sz="0" w:space="0" w:color="auto"/>
        <w:bottom w:val="none" w:sz="0" w:space="0" w:color="auto"/>
        <w:right w:val="none" w:sz="0" w:space="0" w:color="auto"/>
      </w:divBdr>
    </w:div>
    <w:div w:id="989599522">
      <w:bodyDiv w:val="1"/>
      <w:marLeft w:val="0"/>
      <w:marRight w:val="0"/>
      <w:marTop w:val="0"/>
      <w:marBottom w:val="0"/>
      <w:divBdr>
        <w:top w:val="none" w:sz="0" w:space="0" w:color="auto"/>
        <w:left w:val="none" w:sz="0" w:space="0" w:color="auto"/>
        <w:bottom w:val="none" w:sz="0" w:space="0" w:color="auto"/>
        <w:right w:val="none" w:sz="0" w:space="0" w:color="auto"/>
      </w:divBdr>
    </w:div>
    <w:div w:id="992759860">
      <w:bodyDiv w:val="1"/>
      <w:marLeft w:val="0"/>
      <w:marRight w:val="0"/>
      <w:marTop w:val="0"/>
      <w:marBottom w:val="0"/>
      <w:divBdr>
        <w:top w:val="none" w:sz="0" w:space="0" w:color="auto"/>
        <w:left w:val="none" w:sz="0" w:space="0" w:color="auto"/>
        <w:bottom w:val="none" w:sz="0" w:space="0" w:color="auto"/>
        <w:right w:val="none" w:sz="0" w:space="0" w:color="auto"/>
      </w:divBdr>
    </w:div>
    <w:div w:id="995500103">
      <w:bodyDiv w:val="1"/>
      <w:marLeft w:val="0"/>
      <w:marRight w:val="0"/>
      <w:marTop w:val="0"/>
      <w:marBottom w:val="0"/>
      <w:divBdr>
        <w:top w:val="none" w:sz="0" w:space="0" w:color="auto"/>
        <w:left w:val="none" w:sz="0" w:space="0" w:color="auto"/>
        <w:bottom w:val="none" w:sz="0" w:space="0" w:color="auto"/>
        <w:right w:val="none" w:sz="0" w:space="0" w:color="auto"/>
      </w:divBdr>
    </w:div>
    <w:div w:id="998340432">
      <w:bodyDiv w:val="1"/>
      <w:marLeft w:val="0"/>
      <w:marRight w:val="0"/>
      <w:marTop w:val="0"/>
      <w:marBottom w:val="0"/>
      <w:divBdr>
        <w:top w:val="none" w:sz="0" w:space="0" w:color="auto"/>
        <w:left w:val="none" w:sz="0" w:space="0" w:color="auto"/>
        <w:bottom w:val="none" w:sz="0" w:space="0" w:color="auto"/>
        <w:right w:val="none" w:sz="0" w:space="0" w:color="auto"/>
      </w:divBdr>
    </w:div>
    <w:div w:id="999429061">
      <w:bodyDiv w:val="1"/>
      <w:marLeft w:val="0"/>
      <w:marRight w:val="0"/>
      <w:marTop w:val="0"/>
      <w:marBottom w:val="0"/>
      <w:divBdr>
        <w:top w:val="none" w:sz="0" w:space="0" w:color="auto"/>
        <w:left w:val="none" w:sz="0" w:space="0" w:color="auto"/>
        <w:bottom w:val="none" w:sz="0" w:space="0" w:color="auto"/>
        <w:right w:val="none" w:sz="0" w:space="0" w:color="auto"/>
      </w:divBdr>
    </w:div>
    <w:div w:id="1000472981">
      <w:bodyDiv w:val="1"/>
      <w:marLeft w:val="0"/>
      <w:marRight w:val="0"/>
      <w:marTop w:val="0"/>
      <w:marBottom w:val="0"/>
      <w:divBdr>
        <w:top w:val="none" w:sz="0" w:space="0" w:color="auto"/>
        <w:left w:val="none" w:sz="0" w:space="0" w:color="auto"/>
        <w:bottom w:val="none" w:sz="0" w:space="0" w:color="auto"/>
        <w:right w:val="none" w:sz="0" w:space="0" w:color="auto"/>
      </w:divBdr>
    </w:div>
    <w:div w:id="1002704254">
      <w:bodyDiv w:val="1"/>
      <w:marLeft w:val="0"/>
      <w:marRight w:val="0"/>
      <w:marTop w:val="0"/>
      <w:marBottom w:val="0"/>
      <w:divBdr>
        <w:top w:val="none" w:sz="0" w:space="0" w:color="auto"/>
        <w:left w:val="none" w:sz="0" w:space="0" w:color="auto"/>
        <w:bottom w:val="none" w:sz="0" w:space="0" w:color="auto"/>
        <w:right w:val="none" w:sz="0" w:space="0" w:color="auto"/>
      </w:divBdr>
    </w:div>
    <w:div w:id="1005669907">
      <w:bodyDiv w:val="1"/>
      <w:marLeft w:val="0"/>
      <w:marRight w:val="0"/>
      <w:marTop w:val="0"/>
      <w:marBottom w:val="0"/>
      <w:divBdr>
        <w:top w:val="none" w:sz="0" w:space="0" w:color="auto"/>
        <w:left w:val="none" w:sz="0" w:space="0" w:color="auto"/>
        <w:bottom w:val="none" w:sz="0" w:space="0" w:color="auto"/>
        <w:right w:val="none" w:sz="0" w:space="0" w:color="auto"/>
      </w:divBdr>
    </w:div>
    <w:div w:id="1006664225">
      <w:bodyDiv w:val="1"/>
      <w:marLeft w:val="0"/>
      <w:marRight w:val="0"/>
      <w:marTop w:val="0"/>
      <w:marBottom w:val="0"/>
      <w:divBdr>
        <w:top w:val="none" w:sz="0" w:space="0" w:color="auto"/>
        <w:left w:val="none" w:sz="0" w:space="0" w:color="auto"/>
        <w:bottom w:val="none" w:sz="0" w:space="0" w:color="auto"/>
        <w:right w:val="none" w:sz="0" w:space="0" w:color="auto"/>
      </w:divBdr>
    </w:div>
    <w:div w:id="1008606484">
      <w:bodyDiv w:val="1"/>
      <w:marLeft w:val="0"/>
      <w:marRight w:val="0"/>
      <w:marTop w:val="0"/>
      <w:marBottom w:val="0"/>
      <w:divBdr>
        <w:top w:val="none" w:sz="0" w:space="0" w:color="auto"/>
        <w:left w:val="none" w:sz="0" w:space="0" w:color="auto"/>
        <w:bottom w:val="none" w:sz="0" w:space="0" w:color="auto"/>
        <w:right w:val="none" w:sz="0" w:space="0" w:color="auto"/>
      </w:divBdr>
    </w:div>
    <w:div w:id="1008755821">
      <w:bodyDiv w:val="1"/>
      <w:marLeft w:val="0"/>
      <w:marRight w:val="0"/>
      <w:marTop w:val="0"/>
      <w:marBottom w:val="0"/>
      <w:divBdr>
        <w:top w:val="none" w:sz="0" w:space="0" w:color="auto"/>
        <w:left w:val="none" w:sz="0" w:space="0" w:color="auto"/>
        <w:bottom w:val="none" w:sz="0" w:space="0" w:color="auto"/>
        <w:right w:val="none" w:sz="0" w:space="0" w:color="auto"/>
      </w:divBdr>
    </w:div>
    <w:div w:id="1011250865">
      <w:bodyDiv w:val="1"/>
      <w:marLeft w:val="0"/>
      <w:marRight w:val="0"/>
      <w:marTop w:val="0"/>
      <w:marBottom w:val="0"/>
      <w:divBdr>
        <w:top w:val="none" w:sz="0" w:space="0" w:color="auto"/>
        <w:left w:val="none" w:sz="0" w:space="0" w:color="auto"/>
        <w:bottom w:val="none" w:sz="0" w:space="0" w:color="auto"/>
        <w:right w:val="none" w:sz="0" w:space="0" w:color="auto"/>
      </w:divBdr>
    </w:div>
    <w:div w:id="1012755324">
      <w:bodyDiv w:val="1"/>
      <w:marLeft w:val="0"/>
      <w:marRight w:val="0"/>
      <w:marTop w:val="0"/>
      <w:marBottom w:val="0"/>
      <w:divBdr>
        <w:top w:val="none" w:sz="0" w:space="0" w:color="auto"/>
        <w:left w:val="none" w:sz="0" w:space="0" w:color="auto"/>
        <w:bottom w:val="none" w:sz="0" w:space="0" w:color="auto"/>
        <w:right w:val="none" w:sz="0" w:space="0" w:color="auto"/>
      </w:divBdr>
    </w:div>
    <w:div w:id="1013846565">
      <w:bodyDiv w:val="1"/>
      <w:marLeft w:val="0"/>
      <w:marRight w:val="0"/>
      <w:marTop w:val="0"/>
      <w:marBottom w:val="0"/>
      <w:divBdr>
        <w:top w:val="none" w:sz="0" w:space="0" w:color="auto"/>
        <w:left w:val="none" w:sz="0" w:space="0" w:color="auto"/>
        <w:bottom w:val="none" w:sz="0" w:space="0" w:color="auto"/>
        <w:right w:val="none" w:sz="0" w:space="0" w:color="auto"/>
      </w:divBdr>
    </w:div>
    <w:div w:id="1014770219">
      <w:bodyDiv w:val="1"/>
      <w:marLeft w:val="0"/>
      <w:marRight w:val="0"/>
      <w:marTop w:val="0"/>
      <w:marBottom w:val="0"/>
      <w:divBdr>
        <w:top w:val="none" w:sz="0" w:space="0" w:color="auto"/>
        <w:left w:val="none" w:sz="0" w:space="0" w:color="auto"/>
        <w:bottom w:val="none" w:sz="0" w:space="0" w:color="auto"/>
        <w:right w:val="none" w:sz="0" w:space="0" w:color="auto"/>
      </w:divBdr>
    </w:div>
    <w:div w:id="1015840539">
      <w:bodyDiv w:val="1"/>
      <w:marLeft w:val="0"/>
      <w:marRight w:val="0"/>
      <w:marTop w:val="0"/>
      <w:marBottom w:val="0"/>
      <w:divBdr>
        <w:top w:val="none" w:sz="0" w:space="0" w:color="auto"/>
        <w:left w:val="none" w:sz="0" w:space="0" w:color="auto"/>
        <w:bottom w:val="none" w:sz="0" w:space="0" w:color="auto"/>
        <w:right w:val="none" w:sz="0" w:space="0" w:color="auto"/>
      </w:divBdr>
    </w:div>
    <w:div w:id="1019816825">
      <w:bodyDiv w:val="1"/>
      <w:marLeft w:val="0"/>
      <w:marRight w:val="0"/>
      <w:marTop w:val="0"/>
      <w:marBottom w:val="0"/>
      <w:divBdr>
        <w:top w:val="none" w:sz="0" w:space="0" w:color="auto"/>
        <w:left w:val="none" w:sz="0" w:space="0" w:color="auto"/>
        <w:bottom w:val="none" w:sz="0" w:space="0" w:color="auto"/>
        <w:right w:val="none" w:sz="0" w:space="0" w:color="auto"/>
      </w:divBdr>
    </w:div>
    <w:div w:id="1021080116">
      <w:bodyDiv w:val="1"/>
      <w:marLeft w:val="0"/>
      <w:marRight w:val="0"/>
      <w:marTop w:val="0"/>
      <w:marBottom w:val="0"/>
      <w:divBdr>
        <w:top w:val="none" w:sz="0" w:space="0" w:color="auto"/>
        <w:left w:val="none" w:sz="0" w:space="0" w:color="auto"/>
        <w:bottom w:val="none" w:sz="0" w:space="0" w:color="auto"/>
        <w:right w:val="none" w:sz="0" w:space="0" w:color="auto"/>
      </w:divBdr>
    </w:div>
    <w:div w:id="1024818982">
      <w:bodyDiv w:val="1"/>
      <w:marLeft w:val="0"/>
      <w:marRight w:val="0"/>
      <w:marTop w:val="0"/>
      <w:marBottom w:val="0"/>
      <w:divBdr>
        <w:top w:val="none" w:sz="0" w:space="0" w:color="auto"/>
        <w:left w:val="none" w:sz="0" w:space="0" w:color="auto"/>
        <w:bottom w:val="none" w:sz="0" w:space="0" w:color="auto"/>
        <w:right w:val="none" w:sz="0" w:space="0" w:color="auto"/>
      </w:divBdr>
    </w:div>
    <w:div w:id="1025907124">
      <w:bodyDiv w:val="1"/>
      <w:marLeft w:val="0"/>
      <w:marRight w:val="0"/>
      <w:marTop w:val="0"/>
      <w:marBottom w:val="0"/>
      <w:divBdr>
        <w:top w:val="none" w:sz="0" w:space="0" w:color="auto"/>
        <w:left w:val="none" w:sz="0" w:space="0" w:color="auto"/>
        <w:bottom w:val="none" w:sz="0" w:space="0" w:color="auto"/>
        <w:right w:val="none" w:sz="0" w:space="0" w:color="auto"/>
      </w:divBdr>
    </w:div>
    <w:div w:id="1027633059">
      <w:bodyDiv w:val="1"/>
      <w:marLeft w:val="0"/>
      <w:marRight w:val="0"/>
      <w:marTop w:val="0"/>
      <w:marBottom w:val="0"/>
      <w:divBdr>
        <w:top w:val="none" w:sz="0" w:space="0" w:color="auto"/>
        <w:left w:val="none" w:sz="0" w:space="0" w:color="auto"/>
        <w:bottom w:val="none" w:sz="0" w:space="0" w:color="auto"/>
        <w:right w:val="none" w:sz="0" w:space="0" w:color="auto"/>
      </w:divBdr>
    </w:div>
    <w:div w:id="1032609808">
      <w:bodyDiv w:val="1"/>
      <w:marLeft w:val="0"/>
      <w:marRight w:val="0"/>
      <w:marTop w:val="0"/>
      <w:marBottom w:val="0"/>
      <w:divBdr>
        <w:top w:val="none" w:sz="0" w:space="0" w:color="auto"/>
        <w:left w:val="none" w:sz="0" w:space="0" w:color="auto"/>
        <w:bottom w:val="none" w:sz="0" w:space="0" w:color="auto"/>
        <w:right w:val="none" w:sz="0" w:space="0" w:color="auto"/>
      </w:divBdr>
    </w:div>
    <w:div w:id="1033385782">
      <w:bodyDiv w:val="1"/>
      <w:marLeft w:val="0"/>
      <w:marRight w:val="0"/>
      <w:marTop w:val="0"/>
      <w:marBottom w:val="0"/>
      <w:divBdr>
        <w:top w:val="none" w:sz="0" w:space="0" w:color="auto"/>
        <w:left w:val="none" w:sz="0" w:space="0" w:color="auto"/>
        <w:bottom w:val="none" w:sz="0" w:space="0" w:color="auto"/>
        <w:right w:val="none" w:sz="0" w:space="0" w:color="auto"/>
      </w:divBdr>
    </w:div>
    <w:div w:id="1033534661">
      <w:bodyDiv w:val="1"/>
      <w:marLeft w:val="0"/>
      <w:marRight w:val="0"/>
      <w:marTop w:val="0"/>
      <w:marBottom w:val="0"/>
      <w:divBdr>
        <w:top w:val="none" w:sz="0" w:space="0" w:color="auto"/>
        <w:left w:val="none" w:sz="0" w:space="0" w:color="auto"/>
        <w:bottom w:val="none" w:sz="0" w:space="0" w:color="auto"/>
        <w:right w:val="none" w:sz="0" w:space="0" w:color="auto"/>
      </w:divBdr>
    </w:div>
    <w:div w:id="1033724662">
      <w:bodyDiv w:val="1"/>
      <w:marLeft w:val="0"/>
      <w:marRight w:val="0"/>
      <w:marTop w:val="0"/>
      <w:marBottom w:val="0"/>
      <w:divBdr>
        <w:top w:val="none" w:sz="0" w:space="0" w:color="auto"/>
        <w:left w:val="none" w:sz="0" w:space="0" w:color="auto"/>
        <w:bottom w:val="none" w:sz="0" w:space="0" w:color="auto"/>
        <w:right w:val="none" w:sz="0" w:space="0" w:color="auto"/>
      </w:divBdr>
    </w:div>
    <w:div w:id="1035036141">
      <w:bodyDiv w:val="1"/>
      <w:marLeft w:val="0"/>
      <w:marRight w:val="0"/>
      <w:marTop w:val="0"/>
      <w:marBottom w:val="0"/>
      <w:divBdr>
        <w:top w:val="none" w:sz="0" w:space="0" w:color="auto"/>
        <w:left w:val="none" w:sz="0" w:space="0" w:color="auto"/>
        <w:bottom w:val="none" w:sz="0" w:space="0" w:color="auto"/>
        <w:right w:val="none" w:sz="0" w:space="0" w:color="auto"/>
      </w:divBdr>
    </w:div>
    <w:div w:id="1038357552">
      <w:bodyDiv w:val="1"/>
      <w:marLeft w:val="0"/>
      <w:marRight w:val="0"/>
      <w:marTop w:val="0"/>
      <w:marBottom w:val="0"/>
      <w:divBdr>
        <w:top w:val="none" w:sz="0" w:space="0" w:color="auto"/>
        <w:left w:val="none" w:sz="0" w:space="0" w:color="auto"/>
        <w:bottom w:val="none" w:sz="0" w:space="0" w:color="auto"/>
        <w:right w:val="none" w:sz="0" w:space="0" w:color="auto"/>
      </w:divBdr>
    </w:div>
    <w:div w:id="1038622633">
      <w:bodyDiv w:val="1"/>
      <w:marLeft w:val="0"/>
      <w:marRight w:val="0"/>
      <w:marTop w:val="0"/>
      <w:marBottom w:val="0"/>
      <w:divBdr>
        <w:top w:val="none" w:sz="0" w:space="0" w:color="auto"/>
        <w:left w:val="none" w:sz="0" w:space="0" w:color="auto"/>
        <w:bottom w:val="none" w:sz="0" w:space="0" w:color="auto"/>
        <w:right w:val="none" w:sz="0" w:space="0" w:color="auto"/>
      </w:divBdr>
    </w:div>
    <w:div w:id="1039821278">
      <w:bodyDiv w:val="1"/>
      <w:marLeft w:val="0"/>
      <w:marRight w:val="0"/>
      <w:marTop w:val="0"/>
      <w:marBottom w:val="0"/>
      <w:divBdr>
        <w:top w:val="none" w:sz="0" w:space="0" w:color="auto"/>
        <w:left w:val="none" w:sz="0" w:space="0" w:color="auto"/>
        <w:bottom w:val="none" w:sz="0" w:space="0" w:color="auto"/>
        <w:right w:val="none" w:sz="0" w:space="0" w:color="auto"/>
      </w:divBdr>
    </w:div>
    <w:div w:id="1040712475">
      <w:bodyDiv w:val="1"/>
      <w:marLeft w:val="0"/>
      <w:marRight w:val="0"/>
      <w:marTop w:val="0"/>
      <w:marBottom w:val="0"/>
      <w:divBdr>
        <w:top w:val="none" w:sz="0" w:space="0" w:color="auto"/>
        <w:left w:val="none" w:sz="0" w:space="0" w:color="auto"/>
        <w:bottom w:val="none" w:sz="0" w:space="0" w:color="auto"/>
        <w:right w:val="none" w:sz="0" w:space="0" w:color="auto"/>
      </w:divBdr>
    </w:div>
    <w:div w:id="1040784038">
      <w:bodyDiv w:val="1"/>
      <w:marLeft w:val="0"/>
      <w:marRight w:val="0"/>
      <w:marTop w:val="0"/>
      <w:marBottom w:val="0"/>
      <w:divBdr>
        <w:top w:val="none" w:sz="0" w:space="0" w:color="auto"/>
        <w:left w:val="none" w:sz="0" w:space="0" w:color="auto"/>
        <w:bottom w:val="none" w:sz="0" w:space="0" w:color="auto"/>
        <w:right w:val="none" w:sz="0" w:space="0" w:color="auto"/>
      </w:divBdr>
    </w:div>
    <w:div w:id="1041441791">
      <w:bodyDiv w:val="1"/>
      <w:marLeft w:val="0"/>
      <w:marRight w:val="0"/>
      <w:marTop w:val="0"/>
      <w:marBottom w:val="0"/>
      <w:divBdr>
        <w:top w:val="none" w:sz="0" w:space="0" w:color="auto"/>
        <w:left w:val="none" w:sz="0" w:space="0" w:color="auto"/>
        <w:bottom w:val="none" w:sz="0" w:space="0" w:color="auto"/>
        <w:right w:val="none" w:sz="0" w:space="0" w:color="auto"/>
      </w:divBdr>
    </w:div>
    <w:div w:id="1041857089">
      <w:bodyDiv w:val="1"/>
      <w:marLeft w:val="0"/>
      <w:marRight w:val="0"/>
      <w:marTop w:val="0"/>
      <w:marBottom w:val="0"/>
      <w:divBdr>
        <w:top w:val="none" w:sz="0" w:space="0" w:color="auto"/>
        <w:left w:val="none" w:sz="0" w:space="0" w:color="auto"/>
        <w:bottom w:val="none" w:sz="0" w:space="0" w:color="auto"/>
        <w:right w:val="none" w:sz="0" w:space="0" w:color="auto"/>
      </w:divBdr>
    </w:div>
    <w:div w:id="1044329423">
      <w:bodyDiv w:val="1"/>
      <w:marLeft w:val="0"/>
      <w:marRight w:val="0"/>
      <w:marTop w:val="0"/>
      <w:marBottom w:val="0"/>
      <w:divBdr>
        <w:top w:val="none" w:sz="0" w:space="0" w:color="auto"/>
        <w:left w:val="none" w:sz="0" w:space="0" w:color="auto"/>
        <w:bottom w:val="none" w:sz="0" w:space="0" w:color="auto"/>
        <w:right w:val="none" w:sz="0" w:space="0" w:color="auto"/>
      </w:divBdr>
    </w:div>
    <w:div w:id="1045639678">
      <w:bodyDiv w:val="1"/>
      <w:marLeft w:val="0"/>
      <w:marRight w:val="0"/>
      <w:marTop w:val="0"/>
      <w:marBottom w:val="0"/>
      <w:divBdr>
        <w:top w:val="none" w:sz="0" w:space="0" w:color="auto"/>
        <w:left w:val="none" w:sz="0" w:space="0" w:color="auto"/>
        <w:bottom w:val="none" w:sz="0" w:space="0" w:color="auto"/>
        <w:right w:val="none" w:sz="0" w:space="0" w:color="auto"/>
      </w:divBdr>
    </w:div>
    <w:div w:id="1049451775">
      <w:bodyDiv w:val="1"/>
      <w:marLeft w:val="0"/>
      <w:marRight w:val="0"/>
      <w:marTop w:val="0"/>
      <w:marBottom w:val="0"/>
      <w:divBdr>
        <w:top w:val="none" w:sz="0" w:space="0" w:color="auto"/>
        <w:left w:val="none" w:sz="0" w:space="0" w:color="auto"/>
        <w:bottom w:val="none" w:sz="0" w:space="0" w:color="auto"/>
        <w:right w:val="none" w:sz="0" w:space="0" w:color="auto"/>
      </w:divBdr>
    </w:div>
    <w:div w:id="1052968758">
      <w:bodyDiv w:val="1"/>
      <w:marLeft w:val="0"/>
      <w:marRight w:val="0"/>
      <w:marTop w:val="0"/>
      <w:marBottom w:val="0"/>
      <w:divBdr>
        <w:top w:val="none" w:sz="0" w:space="0" w:color="auto"/>
        <w:left w:val="none" w:sz="0" w:space="0" w:color="auto"/>
        <w:bottom w:val="none" w:sz="0" w:space="0" w:color="auto"/>
        <w:right w:val="none" w:sz="0" w:space="0" w:color="auto"/>
      </w:divBdr>
    </w:div>
    <w:div w:id="1053774646">
      <w:bodyDiv w:val="1"/>
      <w:marLeft w:val="0"/>
      <w:marRight w:val="0"/>
      <w:marTop w:val="0"/>
      <w:marBottom w:val="0"/>
      <w:divBdr>
        <w:top w:val="none" w:sz="0" w:space="0" w:color="auto"/>
        <w:left w:val="none" w:sz="0" w:space="0" w:color="auto"/>
        <w:bottom w:val="none" w:sz="0" w:space="0" w:color="auto"/>
        <w:right w:val="none" w:sz="0" w:space="0" w:color="auto"/>
      </w:divBdr>
    </w:div>
    <w:div w:id="1054305914">
      <w:bodyDiv w:val="1"/>
      <w:marLeft w:val="0"/>
      <w:marRight w:val="0"/>
      <w:marTop w:val="0"/>
      <w:marBottom w:val="0"/>
      <w:divBdr>
        <w:top w:val="none" w:sz="0" w:space="0" w:color="auto"/>
        <w:left w:val="none" w:sz="0" w:space="0" w:color="auto"/>
        <w:bottom w:val="none" w:sz="0" w:space="0" w:color="auto"/>
        <w:right w:val="none" w:sz="0" w:space="0" w:color="auto"/>
      </w:divBdr>
    </w:div>
    <w:div w:id="1054356974">
      <w:bodyDiv w:val="1"/>
      <w:marLeft w:val="0"/>
      <w:marRight w:val="0"/>
      <w:marTop w:val="0"/>
      <w:marBottom w:val="0"/>
      <w:divBdr>
        <w:top w:val="none" w:sz="0" w:space="0" w:color="auto"/>
        <w:left w:val="none" w:sz="0" w:space="0" w:color="auto"/>
        <w:bottom w:val="none" w:sz="0" w:space="0" w:color="auto"/>
        <w:right w:val="none" w:sz="0" w:space="0" w:color="auto"/>
      </w:divBdr>
    </w:div>
    <w:div w:id="1058474762">
      <w:bodyDiv w:val="1"/>
      <w:marLeft w:val="0"/>
      <w:marRight w:val="0"/>
      <w:marTop w:val="0"/>
      <w:marBottom w:val="0"/>
      <w:divBdr>
        <w:top w:val="none" w:sz="0" w:space="0" w:color="auto"/>
        <w:left w:val="none" w:sz="0" w:space="0" w:color="auto"/>
        <w:bottom w:val="none" w:sz="0" w:space="0" w:color="auto"/>
        <w:right w:val="none" w:sz="0" w:space="0" w:color="auto"/>
      </w:divBdr>
    </w:div>
    <w:div w:id="1061946908">
      <w:bodyDiv w:val="1"/>
      <w:marLeft w:val="0"/>
      <w:marRight w:val="0"/>
      <w:marTop w:val="0"/>
      <w:marBottom w:val="0"/>
      <w:divBdr>
        <w:top w:val="none" w:sz="0" w:space="0" w:color="auto"/>
        <w:left w:val="none" w:sz="0" w:space="0" w:color="auto"/>
        <w:bottom w:val="none" w:sz="0" w:space="0" w:color="auto"/>
        <w:right w:val="none" w:sz="0" w:space="0" w:color="auto"/>
      </w:divBdr>
    </w:div>
    <w:div w:id="1063723382">
      <w:bodyDiv w:val="1"/>
      <w:marLeft w:val="0"/>
      <w:marRight w:val="0"/>
      <w:marTop w:val="0"/>
      <w:marBottom w:val="0"/>
      <w:divBdr>
        <w:top w:val="none" w:sz="0" w:space="0" w:color="auto"/>
        <w:left w:val="none" w:sz="0" w:space="0" w:color="auto"/>
        <w:bottom w:val="none" w:sz="0" w:space="0" w:color="auto"/>
        <w:right w:val="none" w:sz="0" w:space="0" w:color="auto"/>
      </w:divBdr>
    </w:div>
    <w:div w:id="1064452202">
      <w:bodyDiv w:val="1"/>
      <w:marLeft w:val="0"/>
      <w:marRight w:val="0"/>
      <w:marTop w:val="0"/>
      <w:marBottom w:val="0"/>
      <w:divBdr>
        <w:top w:val="none" w:sz="0" w:space="0" w:color="auto"/>
        <w:left w:val="none" w:sz="0" w:space="0" w:color="auto"/>
        <w:bottom w:val="none" w:sz="0" w:space="0" w:color="auto"/>
        <w:right w:val="none" w:sz="0" w:space="0" w:color="auto"/>
      </w:divBdr>
    </w:div>
    <w:div w:id="1065418882">
      <w:bodyDiv w:val="1"/>
      <w:marLeft w:val="0"/>
      <w:marRight w:val="0"/>
      <w:marTop w:val="0"/>
      <w:marBottom w:val="0"/>
      <w:divBdr>
        <w:top w:val="none" w:sz="0" w:space="0" w:color="auto"/>
        <w:left w:val="none" w:sz="0" w:space="0" w:color="auto"/>
        <w:bottom w:val="none" w:sz="0" w:space="0" w:color="auto"/>
        <w:right w:val="none" w:sz="0" w:space="0" w:color="auto"/>
      </w:divBdr>
    </w:div>
    <w:div w:id="1066218875">
      <w:bodyDiv w:val="1"/>
      <w:marLeft w:val="0"/>
      <w:marRight w:val="0"/>
      <w:marTop w:val="0"/>
      <w:marBottom w:val="0"/>
      <w:divBdr>
        <w:top w:val="none" w:sz="0" w:space="0" w:color="auto"/>
        <w:left w:val="none" w:sz="0" w:space="0" w:color="auto"/>
        <w:bottom w:val="none" w:sz="0" w:space="0" w:color="auto"/>
        <w:right w:val="none" w:sz="0" w:space="0" w:color="auto"/>
      </w:divBdr>
    </w:div>
    <w:div w:id="1066338921">
      <w:bodyDiv w:val="1"/>
      <w:marLeft w:val="0"/>
      <w:marRight w:val="0"/>
      <w:marTop w:val="0"/>
      <w:marBottom w:val="0"/>
      <w:divBdr>
        <w:top w:val="none" w:sz="0" w:space="0" w:color="auto"/>
        <w:left w:val="none" w:sz="0" w:space="0" w:color="auto"/>
        <w:bottom w:val="none" w:sz="0" w:space="0" w:color="auto"/>
        <w:right w:val="none" w:sz="0" w:space="0" w:color="auto"/>
      </w:divBdr>
    </w:div>
    <w:div w:id="1067538234">
      <w:bodyDiv w:val="1"/>
      <w:marLeft w:val="0"/>
      <w:marRight w:val="0"/>
      <w:marTop w:val="0"/>
      <w:marBottom w:val="0"/>
      <w:divBdr>
        <w:top w:val="none" w:sz="0" w:space="0" w:color="auto"/>
        <w:left w:val="none" w:sz="0" w:space="0" w:color="auto"/>
        <w:bottom w:val="none" w:sz="0" w:space="0" w:color="auto"/>
        <w:right w:val="none" w:sz="0" w:space="0" w:color="auto"/>
      </w:divBdr>
    </w:div>
    <w:div w:id="1071074782">
      <w:bodyDiv w:val="1"/>
      <w:marLeft w:val="0"/>
      <w:marRight w:val="0"/>
      <w:marTop w:val="0"/>
      <w:marBottom w:val="0"/>
      <w:divBdr>
        <w:top w:val="none" w:sz="0" w:space="0" w:color="auto"/>
        <w:left w:val="none" w:sz="0" w:space="0" w:color="auto"/>
        <w:bottom w:val="none" w:sz="0" w:space="0" w:color="auto"/>
        <w:right w:val="none" w:sz="0" w:space="0" w:color="auto"/>
      </w:divBdr>
    </w:div>
    <w:div w:id="1071122633">
      <w:bodyDiv w:val="1"/>
      <w:marLeft w:val="0"/>
      <w:marRight w:val="0"/>
      <w:marTop w:val="0"/>
      <w:marBottom w:val="0"/>
      <w:divBdr>
        <w:top w:val="none" w:sz="0" w:space="0" w:color="auto"/>
        <w:left w:val="none" w:sz="0" w:space="0" w:color="auto"/>
        <w:bottom w:val="none" w:sz="0" w:space="0" w:color="auto"/>
        <w:right w:val="none" w:sz="0" w:space="0" w:color="auto"/>
      </w:divBdr>
    </w:div>
    <w:div w:id="1073309395">
      <w:bodyDiv w:val="1"/>
      <w:marLeft w:val="0"/>
      <w:marRight w:val="0"/>
      <w:marTop w:val="0"/>
      <w:marBottom w:val="0"/>
      <w:divBdr>
        <w:top w:val="none" w:sz="0" w:space="0" w:color="auto"/>
        <w:left w:val="none" w:sz="0" w:space="0" w:color="auto"/>
        <w:bottom w:val="none" w:sz="0" w:space="0" w:color="auto"/>
        <w:right w:val="none" w:sz="0" w:space="0" w:color="auto"/>
      </w:divBdr>
    </w:div>
    <w:div w:id="1073577342">
      <w:bodyDiv w:val="1"/>
      <w:marLeft w:val="0"/>
      <w:marRight w:val="0"/>
      <w:marTop w:val="0"/>
      <w:marBottom w:val="0"/>
      <w:divBdr>
        <w:top w:val="none" w:sz="0" w:space="0" w:color="auto"/>
        <w:left w:val="none" w:sz="0" w:space="0" w:color="auto"/>
        <w:bottom w:val="none" w:sz="0" w:space="0" w:color="auto"/>
        <w:right w:val="none" w:sz="0" w:space="0" w:color="auto"/>
      </w:divBdr>
    </w:div>
    <w:div w:id="1078333901">
      <w:bodyDiv w:val="1"/>
      <w:marLeft w:val="0"/>
      <w:marRight w:val="0"/>
      <w:marTop w:val="0"/>
      <w:marBottom w:val="0"/>
      <w:divBdr>
        <w:top w:val="none" w:sz="0" w:space="0" w:color="auto"/>
        <w:left w:val="none" w:sz="0" w:space="0" w:color="auto"/>
        <w:bottom w:val="none" w:sz="0" w:space="0" w:color="auto"/>
        <w:right w:val="none" w:sz="0" w:space="0" w:color="auto"/>
      </w:divBdr>
    </w:div>
    <w:div w:id="1078791936">
      <w:bodyDiv w:val="1"/>
      <w:marLeft w:val="0"/>
      <w:marRight w:val="0"/>
      <w:marTop w:val="0"/>
      <w:marBottom w:val="0"/>
      <w:divBdr>
        <w:top w:val="none" w:sz="0" w:space="0" w:color="auto"/>
        <w:left w:val="none" w:sz="0" w:space="0" w:color="auto"/>
        <w:bottom w:val="none" w:sz="0" w:space="0" w:color="auto"/>
        <w:right w:val="none" w:sz="0" w:space="0" w:color="auto"/>
      </w:divBdr>
    </w:div>
    <w:div w:id="1084454803">
      <w:bodyDiv w:val="1"/>
      <w:marLeft w:val="0"/>
      <w:marRight w:val="0"/>
      <w:marTop w:val="0"/>
      <w:marBottom w:val="0"/>
      <w:divBdr>
        <w:top w:val="none" w:sz="0" w:space="0" w:color="auto"/>
        <w:left w:val="none" w:sz="0" w:space="0" w:color="auto"/>
        <w:bottom w:val="none" w:sz="0" w:space="0" w:color="auto"/>
        <w:right w:val="none" w:sz="0" w:space="0" w:color="auto"/>
      </w:divBdr>
    </w:div>
    <w:div w:id="1085225945">
      <w:bodyDiv w:val="1"/>
      <w:marLeft w:val="0"/>
      <w:marRight w:val="0"/>
      <w:marTop w:val="0"/>
      <w:marBottom w:val="0"/>
      <w:divBdr>
        <w:top w:val="none" w:sz="0" w:space="0" w:color="auto"/>
        <w:left w:val="none" w:sz="0" w:space="0" w:color="auto"/>
        <w:bottom w:val="none" w:sz="0" w:space="0" w:color="auto"/>
        <w:right w:val="none" w:sz="0" w:space="0" w:color="auto"/>
      </w:divBdr>
    </w:div>
    <w:div w:id="1087963236">
      <w:bodyDiv w:val="1"/>
      <w:marLeft w:val="0"/>
      <w:marRight w:val="0"/>
      <w:marTop w:val="0"/>
      <w:marBottom w:val="0"/>
      <w:divBdr>
        <w:top w:val="none" w:sz="0" w:space="0" w:color="auto"/>
        <w:left w:val="none" w:sz="0" w:space="0" w:color="auto"/>
        <w:bottom w:val="none" w:sz="0" w:space="0" w:color="auto"/>
        <w:right w:val="none" w:sz="0" w:space="0" w:color="auto"/>
      </w:divBdr>
    </w:div>
    <w:div w:id="1096244815">
      <w:bodyDiv w:val="1"/>
      <w:marLeft w:val="0"/>
      <w:marRight w:val="0"/>
      <w:marTop w:val="0"/>
      <w:marBottom w:val="0"/>
      <w:divBdr>
        <w:top w:val="none" w:sz="0" w:space="0" w:color="auto"/>
        <w:left w:val="none" w:sz="0" w:space="0" w:color="auto"/>
        <w:bottom w:val="none" w:sz="0" w:space="0" w:color="auto"/>
        <w:right w:val="none" w:sz="0" w:space="0" w:color="auto"/>
      </w:divBdr>
    </w:div>
    <w:div w:id="1099984681">
      <w:bodyDiv w:val="1"/>
      <w:marLeft w:val="0"/>
      <w:marRight w:val="0"/>
      <w:marTop w:val="0"/>
      <w:marBottom w:val="0"/>
      <w:divBdr>
        <w:top w:val="none" w:sz="0" w:space="0" w:color="auto"/>
        <w:left w:val="none" w:sz="0" w:space="0" w:color="auto"/>
        <w:bottom w:val="none" w:sz="0" w:space="0" w:color="auto"/>
        <w:right w:val="none" w:sz="0" w:space="0" w:color="auto"/>
      </w:divBdr>
    </w:div>
    <w:div w:id="1100301078">
      <w:bodyDiv w:val="1"/>
      <w:marLeft w:val="0"/>
      <w:marRight w:val="0"/>
      <w:marTop w:val="0"/>
      <w:marBottom w:val="0"/>
      <w:divBdr>
        <w:top w:val="none" w:sz="0" w:space="0" w:color="auto"/>
        <w:left w:val="none" w:sz="0" w:space="0" w:color="auto"/>
        <w:bottom w:val="none" w:sz="0" w:space="0" w:color="auto"/>
        <w:right w:val="none" w:sz="0" w:space="0" w:color="auto"/>
      </w:divBdr>
    </w:div>
    <w:div w:id="1104766147">
      <w:bodyDiv w:val="1"/>
      <w:marLeft w:val="0"/>
      <w:marRight w:val="0"/>
      <w:marTop w:val="0"/>
      <w:marBottom w:val="0"/>
      <w:divBdr>
        <w:top w:val="none" w:sz="0" w:space="0" w:color="auto"/>
        <w:left w:val="none" w:sz="0" w:space="0" w:color="auto"/>
        <w:bottom w:val="none" w:sz="0" w:space="0" w:color="auto"/>
        <w:right w:val="none" w:sz="0" w:space="0" w:color="auto"/>
      </w:divBdr>
    </w:div>
    <w:div w:id="1107310662">
      <w:bodyDiv w:val="1"/>
      <w:marLeft w:val="0"/>
      <w:marRight w:val="0"/>
      <w:marTop w:val="0"/>
      <w:marBottom w:val="0"/>
      <w:divBdr>
        <w:top w:val="none" w:sz="0" w:space="0" w:color="auto"/>
        <w:left w:val="none" w:sz="0" w:space="0" w:color="auto"/>
        <w:bottom w:val="none" w:sz="0" w:space="0" w:color="auto"/>
        <w:right w:val="none" w:sz="0" w:space="0" w:color="auto"/>
      </w:divBdr>
    </w:div>
    <w:div w:id="1117019178">
      <w:bodyDiv w:val="1"/>
      <w:marLeft w:val="0"/>
      <w:marRight w:val="0"/>
      <w:marTop w:val="0"/>
      <w:marBottom w:val="0"/>
      <w:divBdr>
        <w:top w:val="none" w:sz="0" w:space="0" w:color="auto"/>
        <w:left w:val="none" w:sz="0" w:space="0" w:color="auto"/>
        <w:bottom w:val="none" w:sz="0" w:space="0" w:color="auto"/>
        <w:right w:val="none" w:sz="0" w:space="0" w:color="auto"/>
      </w:divBdr>
    </w:div>
    <w:div w:id="1118527172">
      <w:bodyDiv w:val="1"/>
      <w:marLeft w:val="0"/>
      <w:marRight w:val="0"/>
      <w:marTop w:val="0"/>
      <w:marBottom w:val="0"/>
      <w:divBdr>
        <w:top w:val="none" w:sz="0" w:space="0" w:color="auto"/>
        <w:left w:val="none" w:sz="0" w:space="0" w:color="auto"/>
        <w:bottom w:val="none" w:sz="0" w:space="0" w:color="auto"/>
        <w:right w:val="none" w:sz="0" w:space="0" w:color="auto"/>
      </w:divBdr>
    </w:div>
    <w:div w:id="1121613189">
      <w:bodyDiv w:val="1"/>
      <w:marLeft w:val="0"/>
      <w:marRight w:val="0"/>
      <w:marTop w:val="0"/>
      <w:marBottom w:val="0"/>
      <w:divBdr>
        <w:top w:val="none" w:sz="0" w:space="0" w:color="auto"/>
        <w:left w:val="none" w:sz="0" w:space="0" w:color="auto"/>
        <w:bottom w:val="none" w:sz="0" w:space="0" w:color="auto"/>
        <w:right w:val="none" w:sz="0" w:space="0" w:color="auto"/>
      </w:divBdr>
    </w:div>
    <w:div w:id="1124232002">
      <w:bodyDiv w:val="1"/>
      <w:marLeft w:val="0"/>
      <w:marRight w:val="0"/>
      <w:marTop w:val="0"/>
      <w:marBottom w:val="0"/>
      <w:divBdr>
        <w:top w:val="none" w:sz="0" w:space="0" w:color="auto"/>
        <w:left w:val="none" w:sz="0" w:space="0" w:color="auto"/>
        <w:bottom w:val="none" w:sz="0" w:space="0" w:color="auto"/>
        <w:right w:val="none" w:sz="0" w:space="0" w:color="auto"/>
      </w:divBdr>
    </w:div>
    <w:div w:id="1125462334">
      <w:bodyDiv w:val="1"/>
      <w:marLeft w:val="0"/>
      <w:marRight w:val="0"/>
      <w:marTop w:val="0"/>
      <w:marBottom w:val="0"/>
      <w:divBdr>
        <w:top w:val="none" w:sz="0" w:space="0" w:color="auto"/>
        <w:left w:val="none" w:sz="0" w:space="0" w:color="auto"/>
        <w:bottom w:val="none" w:sz="0" w:space="0" w:color="auto"/>
        <w:right w:val="none" w:sz="0" w:space="0" w:color="auto"/>
      </w:divBdr>
    </w:div>
    <w:div w:id="1125542893">
      <w:bodyDiv w:val="1"/>
      <w:marLeft w:val="0"/>
      <w:marRight w:val="0"/>
      <w:marTop w:val="0"/>
      <w:marBottom w:val="0"/>
      <w:divBdr>
        <w:top w:val="none" w:sz="0" w:space="0" w:color="auto"/>
        <w:left w:val="none" w:sz="0" w:space="0" w:color="auto"/>
        <w:bottom w:val="none" w:sz="0" w:space="0" w:color="auto"/>
        <w:right w:val="none" w:sz="0" w:space="0" w:color="auto"/>
      </w:divBdr>
    </w:div>
    <w:div w:id="1126118443">
      <w:bodyDiv w:val="1"/>
      <w:marLeft w:val="0"/>
      <w:marRight w:val="0"/>
      <w:marTop w:val="0"/>
      <w:marBottom w:val="0"/>
      <w:divBdr>
        <w:top w:val="none" w:sz="0" w:space="0" w:color="auto"/>
        <w:left w:val="none" w:sz="0" w:space="0" w:color="auto"/>
        <w:bottom w:val="none" w:sz="0" w:space="0" w:color="auto"/>
        <w:right w:val="none" w:sz="0" w:space="0" w:color="auto"/>
      </w:divBdr>
    </w:div>
    <w:div w:id="1126654671">
      <w:bodyDiv w:val="1"/>
      <w:marLeft w:val="0"/>
      <w:marRight w:val="0"/>
      <w:marTop w:val="0"/>
      <w:marBottom w:val="0"/>
      <w:divBdr>
        <w:top w:val="none" w:sz="0" w:space="0" w:color="auto"/>
        <w:left w:val="none" w:sz="0" w:space="0" w:color="auto"/>
        <w:bottom w:val="none" w:sz="0" w:space="0" w:color="auto"/>
        <w:right w:val="none" w:sz="0" w:space="0" w:color="auto"/>
      </w:divBdr>
    </w:div>
    <w:div w:id="1127360057">
      <w:bodyDiv w:val="1"/>
      <w:marLeft w:val="0"/>
      <w:marRight w:val="0"/>
      <w:marTop w:val="0"/>
      <w:marBottom w:val="0"/>
      <w:divBdr>
        <w:top w:val="none" w:sz="0" w:space="0" w:color="auto"/>
        <w:left w:val="none" w:sz="0" w:space="0" w:color="auto"/>
        <w:bottom w:val="none" w:sz="0" w:space="0" w:color="auto"/>
        <w:right w:val="none" w:sz="0" w:space="0" w:color="auto"/>
      </w:divBdr>
    </w:div>
    <w:div w:id="1127549089">
      <w:bodyDiv w:val="1"/>
      <w:marLeft w:val="0"/>
      <w:marRight w:val="0"/>
      <w:marTop w:val="0"/>
      <w:marBottom w:val="0"/>
      <w:divBdr>
        <w:top w:val="none" w:sz="0" w:space="0" w:color="auto"/>
        <w:left w:val="none" w:sz="0" w:space="0" w:color="auto"/>
        <w:bottom w:val="none" w:sz="0" w:space="0" w:color="auto"/>
        <w:right w:val="none" w:sz="0" w:space="0" w:color="auto"/>
      </w:divBdr>
    </w:div>
    <w:div w:id="1134367503">
      <w:bodyDiv w:val="1"/>
      <w:marLeft w:val="0"/>
      <w:marRight w:val="0"/>
      <w:marTop w:val="0"/>
      <w:marBottom w:val="0"/>
      <w:divBdr>
        <w:top w:val="none" w:sz="0" w:space="0" w:color="auto"/>
        <w:left w:val="none" w:sz="0" w:space="0" w:color="auto"/>
        <w:bottom w:val="none" w:sz="0" w:space="0" w:color="auto"/>
        <w:right w:val="none" w:sz="0" w:space="0" w:color="auto"/>
      </w:divBdr>
    </w:div>
    <w:div w:id="1135411567">
      <w:bodyDiv w:val="1"/>
      <w:marLeft w:val="0"/>
      <w:marRight w:val="0"/>
      <w:marTop w:val="0"/>
      <w:marBottom w:val="0"/>
      <w:divBdr>
        <w:top w:val="none" w:sz="0" w:space="0" w:color="auto"/>
        <w:left w:val="none" w:sz="0" w:space="0" w:color="auto"/>
        <w:bottom w:val="none" w:sz="0" w:space="0" w:color="auto"/>
        <w:right w:val="none" w:sz="0" w:space="0" w:color="auto"/>
      </w:divBdr>
    </w:div>
    <w:div w:id="1135830438">
      <w:bodyDiv w:val="1"/>
      <w:marLeft w:val="0"/>
      <w:marRight w:val="0"/>
      <w:marTop w:val="0"/>
      <w:marBottom w:val="0"/>
      <w:divBdr>
        <w:top w:val="none" w:sz="0" w:space="0" w:color="auto"/>
        <w:left w:val="none" w:sz="0" w:space="0" w:color="auto"/>
        <w:bottom w:val="none" w:sz="0" w:space="0" w:color="auto"/>
        <w:right w:val="none" w:sz="0" w:space="0" w:color="auto"/>
      </w:divBdr>
    </w:div>
    <w:div w:id="1136021873">
      <w:bodyDiv w:val="1"/>
      <w:marLeft w:val="0"/>
      <w:marRight w:val="0"/>
      <w:marTop w:val="0"/>
      <w:marBottom w:val="0"/>
      <w:divBdr>
        <w:top w:val="none" w:sz="0" w:space="0" w:color="auto"/>
        <w:left w:val="none" w:sz="0" w:space="0" w:color="auto"/>
        <w:bottom w:val="none" w:sz="0" w:space="0" w:color="auto"/>
        <w:right w:val="none" w:sz="0" w:space="0" w:color="auto"/>
      </w:divBdr>
    </w:div>
    <w:div w:id="1137725024">
      <w:bodyDiv w:val="1"/>
      <w:marLeft w:val="0"/>
      <w:marRight w:val="0"/>
      <w:marTop w:val="0"/>
      <w:marBottom w:val="0"/>
      <w:divBdr>
        <w:top w:val="none" w:sz="0" w:space="0" w:color="auto"/>
        <w:left w:val="none" w:sz="0" w:space="0" w:color="auto"/>
        <w:bottom w:val="none" w:sz="0" w:space="0" w:color="auto"/>
        <w:right w:val="none" w:sz="0" w:space="0" w:color="auto"/>
      </w:divBdr>
    </w:div>
    <w:div w:id="1139302611">
      <w:bodyDiv w:val="1"/>
      <w:marLeft w:val="0"/>
      <w:marRight w:val="0"/>
      <w:marTop w:val="0"/>
      <w:marBottom w:val="0"/>
      <w:divBdr>
        <w:top w:val="none" w:sz="0" w:space="0" w:color="auto"/>
        <w:left w:val="none" w:sz="0" w:space="0" w:color="auto"/>
        <w:bottom w:val="none" w:sz="0" w:space="0" w:color="auto"/>
        <w:right w:val="none" w:sz="0" w:space="0" w:color="auto"/>
      </w:divBdr>
    </w:div>
    <w:div w:id="1140994481">
      <w:bodyDiv w:val="1"/>
      <w:marLeft w:val="0"/>
      <w:marRight w:val="0"/>
      <w:marTop w:val="0"/>
      <w:marBottom w:val="0"/>
      <w:divBdr>
        <w:top w:val="none" w:sz="0" w:space="0" w:color="auto"/>
        <w:left w:val="none" w:sz="0" w:space="0" w:color="auto"/>
        <w:bottom w:val="none" w:sz="0" w:space="0" w:color="auto"/>
        <w:right w:val="none" w:sz="0" w:space="0" w:color="auto"/>
      </w:divBdr>
    </w:div>
    <w:div w:id="1143934663">
      <w:bodyDiv w:val="1"/>
      <w:marLeft w:val="0"/>
      <w:marRight w:val="0"/>
      <w:marTop w:val="0"/>
      <w:marBottom w:val="0"/>
      <w:divBdr>
        <w:top w:val="none" w:sz="0" w:space="0" w:color="auto"/>
        <w:left w:val="none" w:sz="0" w:space="0" w:color="auto"/>
        <w:bottom w:val="none" w:sz="0" w:space="0" w:color="auto"/>
        <w:right w:val="none" w:sz="0" w:space="0" w:color="auto"/>
      </w:divBdr>
    </w:div>
    <w:div w:id="1144546433">
      <w:bodyDiv w:val="1"/>
      <w:marLeft w:val="0"/>
      <w:marRight w:val="0"/>
      <w:marTop w:val="0"/>
      <w:marBottom w:val="0"/>
      <w:divBdr>
        <w:top w:val="none" w:sz="0" w:space="0" w:color="auto"/>
        <w:left w:val="none" w:sz="0" w:space="0" w:color="auto"/>
        <w:bottom w:val="none" w:sz="0" w:space="0" w:color="auto"/>
        <w:right w:val="none" w:sz="0" w:space="0" w:color="auto"/>
      </w:divBdr>
    </w:div>
    <w:div w:id="1146706082">
      <w:bodyDiv w:val="1"/>
      <w:marLeft w:val="0"/>
      <w:marRight w:val="0"/>
      <w:marTop w:val="0"/>
      <w:marBottom w:val="0"/>
      <w:divBdr>
        <w:top w:val="none" w:sz="0" w:space="0" w:color="auto"/>
        <w:left w:val="none" w:sz="0" w:space="0" w:color="auto"/>
        <w:bottom w:val="none" w:sz="0" w:space="0" w:color="auto"/>
        <w:right w:val="none" w:sz="0" w:space="0" w:color="auto"/>
      </w:divBdr>
    </w:div>
    <w:div w:id="1147939041">
      <w:bodyDiv w:val="1"/>
      <w:marLeft w:val="0"/>
      <w:marRight w:val="0"/>
      <w:marTop w:val="0"/>
      <w:marBottom w:val="0"/>
      <w:divBdr>
        <w:top w:val="none" w:sz="0" w:space="0" w:color="auto"/>
        <w:left w:val="none" w:sz="0" w:space="0" w:color="auto"/>
        <w:bottom w:val="none" w:sz="0" w:space="0" w:color="auto"/>
        <w:right w:val="none" w:sz="0" w:space="0" w:color="auto"/>
      </w:divBdr>
    </w:div>
    <w:div w:id="1151752403">
      <w:bodyDiv w:val="1"/>
      <w:marLeft w:val="0"/>
      <w:marRight w:val="0"/>
      <w:marTop w:val="0"/>
      <w:marBottom w:val="0"/>
      <w:divBdr>
        <w:top w:val="none" w:sz="0" w:space="0" w:color="auto"/>
        <w:left w:val="none" w:sz="0" w:space="0" w:color="auto"/>
        <w:bottom w:val="none" w:sz="0" w:space="0" w:color="auto"/>
        <w:right w:val="none" w:sz="0" w:space="0" w:color="auto"/>
      </w:divBdr>
    </w:div>
    <w:div w:id="1152988027">
      <w:bodyDiv w:val="1"/>
      <w:marLeft w:val="0"/>
      <w:marRight w:val="0"/>
      <w:marTop w:val="0"/>
      <w:marBottom w:val="0"/>
      <w:divBdr>
        <w:top w:val="none" w:sz="0" w:space="0" w:color="auto"/>
        <w:left w:val="none" w:sz="0" w:space="0" w:color="auto"/>
        <w:bottom w:val="none" w:sz="0" w:space="0" w:color="auto"/>
        <w:right w:val="none" w:sz="0" w:space="0" w:color="auto"/>
      </w:divBdr>
    </w:div>
    <w:div w:id="1153444378">
      <w:bodyDiv w:val="1"/>
      <w:marLeft w:val="0"/>
      <w:marRight w:val="0"/>
      <w:marTop w:val="0"/>
      <w:marBottom w:val="0"/>
      <w:divBdr>
        <w:top w:val="none" w:sz="0" w:space="0" w:color="auto"/>
        <w:left w:val="none" w:sz="0" w:space="0" w:color="auto"/>
        <w:bottom w:val="none" w:sz="0" w:space="0" w:color="auto"/>
        <w:right w:val="none" w:sz="0" w:space="0" w:color="auto"/>
      </w:divBdr>
    </w:div>
    <w:div w:id="1153719593">
      <w:bodyDiv w:val="1"/>
      <w:marLeft w:val="0"/>
      <w:marRight w:val="0"/>
      <w:marTop w:val="0"/>
      <w:marBottom w:val="0"/>
      <w:divBdr>
        <w:top w:val="none" w:sz="0" w:space="0" w:color="auto"/>
        <w:left w:val="none" w:sz="0" w:space="0" w:color="auto"/>
        <w:bottom w:val="none" w:sz="0" w:space="0" w:color="auto"/>
        <w:right w:val="none" w:sz="0" w:space="0" w:color="auto"/>
      </w:divBdr>
    </w:div>
    <w:div w:id="1157839917">
      <w:bodyDiv w:val="1"/>
      <w:marLeft w:val="0"/>
      <w:marRight w:val="0"/>
      <w:marTop w:val="0"/>
      <w:marBottom w:val="0"/>
      <w:divBdr>
        <w:top w:val="none" w:sz="0" w:space="0" w:color="auto"/>
        <w:left w:val="none" w:sz="0" w:space="0" w:color="auto"/>
        <w:bottom w:val="none" w:sz="0" w:space="0" w:color="auto"/>
        <w:right w:val="none" w:sz="0" w:space="0" w:color="auto"/>
      </w:divBdr>
    </w:div>
    <w:div w:id="1158811168">
      <w:bodyDiv w:val="1"/>
      <w:marLeft w:val="0"/>
      <w:marRight w:val="0"/>
      <w:marTop w:val="0"/>
      <w:marBottom w:val="0"/>
      <w:divBdr>
        <w:top w:val="none" w:sz="0" w:space="0" w:color="auto"/>
        <w:left w:val="none" w:sz="0" w:space="0" w:color="auto"/>
        <w:bottom w:val="none" w:sz="0" w:space="0" w:color="auto"/>
        <w:right w:val="none" w:sz="0" w:space="0" w:color="auto"/>
      </w:divBdr>
    </w:div>
    <w:div w:id="1160000741">
      <w:bodyDiv w:val="1"/>
      <w:marLeft w:val="0"/>
      <w:marRight w:val="0"/>
      <w:marTop w:val="0"/>
      <w:marBottom w:val="0"/>
      <w:divBdr>
        <w:top w:val="none" w:sz="0" w:space="0" w:color="auto"/>
        <w:left w:val="none" w:sz="0" w:space="0" w:color="auto"/>
        <w:bottom w:val="none" w:sz="0" w:space="0" w:color="auto"/>
        <w:right w:val="none" w:sz="0" w:space="0" w:color="auto"/>
      </w:divBdr>
    </w:div>
    <w:div w:id="1160661438">
      <w:bodyDiv w:val="1"/>
      <w:marLeft w:val="0"/>
      <w:marRight w:val="0"/>
      <w:marTop w:val="0"/>
      <w:marBottom w:val="0"/>
      <w:divBdr>
        <w:top w:val="none" w:sz="0" w:space="0" w:color="auto"/>
        <w:left w:val="none" w:sz="0" w:space="0" w:color="auto"/>
        <w:bottom w:val="none" w:sz="0" w:space="0" w:color="auto"/>
        <w:right w:val="none" w:sz="0" w:space="0" w:color="auto"/>
      </w:divBdr>
    </w:div>
    <w:div w:id="1162699325">
      <w:bodyDiv w:val="1"/>
      <w:marLeft w:val="0"/>
      <w:marRight w:val="0"/>
      <w:marTop w:val="0"/>
      <w:marBottom w:val="0"/>
      <w:divBdr>
        <w:top w:val="none" w:sz="0" w:space="0" w:color="auto"/>
        <w:left w:val="none" w:sz="0" w:space="0" w:color="auto"/>
        <w:bottom w:val="none" w:sz="0" w:space="0" w:color="auto"/>
        <w:right w:val="none" w:sz="0" w:space="0" w:color="auto"/>
      </w:divBdr>
    </w:div>
    <w:div w:id="1163623582">
      <w:bodyDiv w:val="1"/>
      <w:marLeft w:val="0"/>
      <w:marRight w:val="0"/>
      <w:marTop w:val="0"/>
      <w:marBottom w:val="0"/>
      <w:divBdr>
        <w:top w:val="none" w:sz="0" w:space="0" w:color="auto"/>
        <w:left w:val="none" w:sz="0" w:space="0" w:color="auto"/>
        <w:bottom w:val="none" w:sz="0" w:space="0" w:color="auto"/>
        <w:right w:val="none" w:sz="0" w:space="0" w:color="auto"/>
      </w:divBdr>
    </w:div>
    <w:div w:id="1167817621">
      <w:bodyDiv w:val="1"/>
      <w:marLeft w:val="0"/>
      <w:marRight w:val="0"/>
      <w:marTop w:val="0"/>
      <w:marBottom w:val="0"/>
      <w:divBdr>
        <w:top w:val="none" w:sz="0" w:space="0" w:color="auto"/>
        <w:left w:val="none" w:sz="0" w:space="0" w:color="auto"/>
        <w:bottom w:val="none" w:sz="0" w:space="0" w:color="auto"/>
        <w:right w:val="none" w:sz="0" w:space="0" w:color="auto"/>
      </w:divBdr>
    </w:div>
    <w:div w:id="1169101059">
      <w:bodyDiv w:val="1"/>
      <w:marLeft w:val="0"/>
      <w:marRight w:val="0"/>
      <w:marTop w:val="0"/>
      <w:marBottom w:val="0"/>
      <w:divBdr>
        <w:top w:val="none" w:sz="0" w:space="0" w:color="auto"/>
        <w:left w:val="none" w:sz="0" w:space="0" w:color="auto"/>
        <w:bottom w:val="none" w:sz="0" w:space="0" w:color="auto"/>
        <w:right w:val="none" w:sz="0" w:space="0" w:color="auto"/>
      </w:divBdr>
    </w:div>
    <w:div w:id="1169365948">
      <w:bodyDiv w:val="1"/>
      <w:marLeft w:val="0"/>
      <w:marRight w:val="0"/>
      <w:marTop w:val="0"/>
      <w:marBottom w:val="0"/>
      <w:divBdr>
        <w:top w:val="none" w:sz="0" w:space="0" w:color="auto"/>
        <w:left w:val="none" w:sz="0" w:space="0" w:color="auto"/>
        <w:bottom w:val="none" w:sz="0" w:space="0" w:color="auto"/>
        <w:right w:val="none" w:sz="0" w:space="0" w:color="auto"/>
      </w:divBdr>
    </w:div>
    <w:div w:id="1172258175">
      <w:bodyDiv w:val="1"/>
      <w:marLeft w:val="0"/>
      <w:marRight w:val="0"/>
      <w:marTop w:val="0"/>
      <w:marBottom w:val="0"/>
      <w:divBdr>
        <w:top w:val="none" w:sz="0" w:space="0" w:color="auto"/>
        <w:left w:val="none" w:sz="0" w:space="0" w:color="auto"/>
        <w:bottom w:val="none" w:sz="0" w:space="0" w:color="auto"/>
        <w:right w:val="none" w:sz="0" w:space="0" w:color="auto"/>
      </w:divBdr>
    </w:div>
    <w:div w:id="1172337574">
      <w:bodyDiv w:val="1"/>
      <w:marLeft w:val="0"/>
      <w:marRight w:val="0"/>
      <w:marTop w:val="0"/>
      <w:marBottom w:val="0"/>
      <w:divBdr>
        <w:top w:val="none" w:sz="0" w:space="0" w:color="auto"/>
        <w:left w:val="none" w:sz="0" w:space="0" w:color="auto"/>
        <w:bottom w:val="none" w:sz="0" w:space="0" w:color="auto"/>
        <w:right w:val="none" w:sz="0" w:space="0" w:color="auto"/>
      </w:divBdr>
    </w:div>
    <w:div w:id="1172719307">
      <w:bodyDiv w:val="1"/>
      <w:marLeft w:val="0"/>
      <w:marRight w:val="0"/>
      <w:marTop w:val="0"/>
      <w:marBottom w:val="0"/>
      <w:divBdr>
        <w:top w:val="none" w:sz="0" w:space="0" w:color="auto"/>
        <w:left w:val="none" w:sz="0" w:space="0" w:color="auto"/>
        <w:bottom w:val="none" w:sz="0" w:space="0" w:color="auto"/>
        <w:right w:val="none" w:sz="0" w:space="0" w:color="auto"/>
      </w:divBdr>
    </w:div>
    <w:div w:id="1172843071">
      <w:bodyDiv w:val="1"/>
      <w:marLeft w:val="0"/>
      <w:marRight w:val="0"/>
      <w:marTop w:val="0"/>
      <w:marBottom w:val="0"/>
      <w:divBdr>
        <w:top w:val="none" w:sz="0" w:space="0" w:color="auto"/>
        <w:left w:val="none" w:sz="0" w:space="0" w:color="auto"/>
        <w:bottom w:val="none" w:sz="0" w:space="0" w:color="auto"/>
        <w:right w:val="none" w:sz="0" w:space="0" w:color="auto"/>
      </w:divBdr>
    </w:div>
    <w:div w:id="1173647067">
      <w:bodyDiv w:val="1"/>
      <w:marLeft w:val="0"/>
      <w:marRight w:val="0"/>
      <w:marTop w:val="0"/>
      <w:marBottom w:val="0"/>
      <w:divBdr>
        <w:top w:val="none" w:sz="0" w:space="0" w:color="auto"/>
        <w:left w:val="none" w:sz="0" w:space="0" w:color="auto"/>
        <w:bottom w:val="none" w:sz="0" w:space="0" w:color="auto"/>
        <w:right w:val="none" w:sz="0" w:space="0" w:color="auto"/>
      </w:divBdr>
    </w:div>
    <w:div w:id="1174296414">
      <w:bodyDiv w:val="1"/>
      <w:marLeft w:val="0"/>
      <w:marRight w:val="0"/>
      <w:marTop w:val="0"/>
      <w:marBottom w:val="0"/>
      <w:divBdr>
        <w:top w:val="none" w:sz="0" w:space="0" w:color="auto"/>
        <w:left w:val="none" w:sz="0" w:space="0" w:color="auto"/>
        <w:bottom w:val="none" w:sz="0" w:space="0" w:color="auto"/>
        <w:right w:val="none" w:sz="0" w:space="0" w:color="auto"/>
      </w:divBdr>
    </w:div>
    <w:div w:id="1174417788">
      <w:bodyDiv w:val="1"/>
      <w:marLeft w:val="0"/>
      <w:marRight w:val="0"/>
      <w:marTop w:val="0"/>
      <w:marBottom w:val="0"/>
      <w:divBdr>
        <w:top w:val="none" w:sz="0" w:space="0" w:color="auto"/>
        <w:left w:val="none" w:sz="0" w:space="0" w:color="auto"/>
        <w:bottom w:val="none" w:sz="0" w:space="0" w:color="auto"/>
        <w:right w:val="none" w:sz="0" w:space="0" w:color="auto"/>
      </w:divBdr>
    </w:div>
    <w:div w:id="1177698112">
      <w:bodyDiv w:val="1"/>
      <w:marLeft w:val="0"/>
      <w:marRight w:val="0"/>
      <w:marTop w:val="0"/>
      <w:marBottom w:val="0"/>
      <w:divBdr>
        <w:top w:val="none" w:sz="0" w:space="0" w:color="auto"/>
        <w:left w:val="none" w:sz="0" w:space="0" w:color="auto"/>
        <w:bottom w:val="none" w:sz="0" w:space="0" w:color="auto"/>
        <w:right w:val="none" w:sz="0" w:space="0" w:color="auto"/>
      </w:divBdr>
    </w:div>
    <w:div w:id="1178811499">
      <w:bodyDiv w:val="1"/>
      <w:marLeft w:val="0"/>
      <w:marRight w:val="0"/>
      <w:marTop w:val="0"/>
      <w:marBottom w:val="0"/>
      <w:divBdr>
        <w:top w:val="none" w:sz="0" w:space="0" w:color="auto"/>
        <w:left w:val="none" w:sz="0" w:space="0" w:color="auto"/>
        <w:bottom w:val="none" w:sz="0" w:space="0" w:color="auto"/>
        <w:right w:val="none" w:sz="0" w:space="0" w:color="auto"/>
      </w:divBdr>
    </w:div>
    <w:div w:id="1178959234">
      <w:bodyDiv w:val="1"/>
      <w:marLeft w:val="0"/>
      <w:marRight w:val="0"/>
      <w:marTop w:val="0"/>
      <w:marBottom w:val="0"/>
      <w:divBdr>
        <w:top w:val="none" w:sz="0" w:space="0" w:color="auto"/>
        <w:left w:val="none" w:sz="0" w:space="0" w:color="auto"/>
        <w:bottom w:val="none" w:sz="0" w:space="0" w:color="auto"/>
        <w:right w:val="none" w:sz="0" w:space="0" w:color="auto"/>
      </w:divBdr>
    </w:div>
    <w:div w:id="1179000345">
      <w:bodyDiv w:val="1"/>
      <w:marLeft w:val="0"/>
      <w:marRight w:val="0"/>
      <w:marTop w:val="0"/>
      <w:marBottom w:val="0"/>
      <w:divBdr>
        <w:top w:val="none" w:sz="0" w:space="0" w:color="auto"/>
        <w:left w:val="none" w:sz="0" w:space="0" w:color="auto"/>
        <w:bottom w:val="none" w:sz="0" w:space="0" w:color="auto"/>
        <w:right w:val="none" w:sz="0" w:space="0" w:color="auto"/>
      </w:divBdr>
    </w:div>
    <w:div w:id="1179738847">
      <w:bodyDiv w:val="1"/>
      <w:marLeft w:val="0"/>
      <w:marRight w:val="0"/>
      <w:marTop w:val="0"/>
      <w:marBottom w:val="0"/>
      <w:divBdr>
        <w:top w:val="none" w:sz="0" w:space="0" w:color="auto"/>
        <w:left w:val="none" w:sz="0" w:space="0" w:color="auto"/>
        <w:bottom w:val="none" w:sz="0" w:space="0" w:color="auto"/>
        <w:right w:val="none" w:sz="0" w:space="0" w:color="auto"/>
      </w:divBdr>
    </w:div>
    <w:div w:id="1181235026">
      <w:bodyDiv w:val="1"/>
      <w:marLeft w:val="0"/>
      <w:marRight w:val="0"/>
      <w:marTop w:val="0"/>
      <w:marBottom w:val="0"/>
      <w:divBdr>
        <w:top w:val="none" w:sz="0" w:space="0" w:color="auto"/>
        <w:left w:val="none" w:sz="0" w:space="0" w:color="auto"/>
        <w:bottom w:val="none" w:sz="0" w:space="0" w:color="auto"/>
        <w:right w:val="none" w:sz="0" w:space="0" w:color="auto"/>
      </w:divBdr>
    </w:div>
    <w:div w:id="1182428301">
      <w:bodyDiv w:val="1"/>
      <w:marLeft w:val="0"/>
      <w:marRight w:val="0"/>
      <w:marTop w:val="0"/>
      <w:marBottom w:val="0"/>
      <w:divBdr>
        <w:top w:val="none" w:sz="0" w:space="0" w:color="auto"/>
        <w:left w:val="none" w:sz="0" w:space="0" w:color="auto"/>
        <w:bottom w:val="none" w:sz="0" w:space="0" w:color="auto"/>
        <w:right w:val="none" w:sz="0" w:space="0" w:color="auto"/>
      </w:divBdr>
    </w:div>
    <w:div w:id="1182546016">
      <w:bodyDiv w:val="1"/>
      <w:marLeft w:val="0"/>
      <w:marRight w:val="0"/>
      <w:marTop w:val="0"/>
      <w:marBottom w:val="0"/>
      <w:divBdr>
        <w:top w:val="none" w:sz="0" w:space="0" w:color="auto"/>
        <w:left w:val="none" w:sz="0" w:space="0" w:color="auto"/>
        <w:bottom w:val="none" w:sz="0" w:space="0" w:color="auto"/>
        <w:right w:val="none" w:sz="0" w:space="0" w:color="auto"/>
      </w:divBdr>
    </w:div>
    <w:div w:id="1183781183">
      <w:bodyDiv w:val="1"/>
      <w:marLeft w:val="0"/>
      <w:marRight w:val="0"/>
      <w:marTop w:val="0"/>
      <w:marBottom w:val="0"/>
      <w:divBdr>
        <w:top w:val="none" w:sz="0" w:space="0" w:color="auto"/>
        <w:left w:val="none" w:sz="0" w:space="0" w:color="auto"/>
        <w:bottom w:val="none" w:sz="0" w:space="0" w:color="auto"/>
        <w:right w:val="none" w:sz="0" w:space="0" w:color="auto"/>
      </w:divBdr>
    </w:div>
    <w:div w:id="1184247458">
      <w:bodyDiv w:val="1"/>
      <w:marLeft w:val="0"/>
      <w:marRight w:val="0"/>
      <w:marTop w:val="0"/>
      <w:marBottom w:val="0"/>
      <w:divBdr>
        <w:top w:val="none" w:sz="0" w:space="0" w:color="auto"/>
        <w:left w:val="none" w:sz="0" w:space="0" w:color="auto"/>
        <w:bottom w:val="none" w:sz="0" w:space="0" w:color="auto"/>
        <w:right w:val="none" w:sz="0" w:space="0" w:color="auto"/>
      </w:divBdr>
    </w:div>
    <w:div w:id="1192263241">
      <w:bodyDiv w:val="1"/>
      <w:marLeft w:val="0"/>
      <w:marRight w:val="0"/>
      <w:marTop w:val="0"/>
      <w:marBottom w:val="0"/>
      <w:divBdr>
        <w:top w:val="none" w:sz="0" w:space="0" w:color="auto"/>
        <w:left w:val="none" w:sz="0" w:space="0" w:color="auto"/>
        <w:bottom w:val="none" w:sz="0" w:space="0" w:color="auto"/>
        <w:right w:val="none" w:sz="0" w:space="0" w:color="auto"/>
      </w:divBdr>
      <w:divsChild>
        <w:div w:id="656300283">
          <w:marLeft w:val="0"/>
          <w:marRight w:val="0"/>
          <w:marTop w:val="0"/>
          <w:marBottom w:val="150"/>
          <w:divBdr>
            <w:top w:val="none" w:sz="0" w:space="0" w:color="auto"/>
            <w:left w:val="none" w:sz="0" w:space="0" w:color="auto"/>
            <w:bottom w:val="none" w:sz="0" w:space="0" w:color="auto"/>
            <w:right w:val="none" w:sz="0" w:space="0" w:color="auto"/>
          </w:divBdr>
        </w:div>
      </w:divsChild>
    </w:div>
    <w:div w:id="1192573542">
      <w:bodyDiv w:val="1"/>
      <w:marLeft w:val="0"/>
      <w:marRight w:val="0"/>
      <w:marTop w:val="0"/>
      <w:marBottom w:val="0"/>
      <w:divBdr>
        <w:top w:val="none" w:sz="0" w:space="0" w:color="auto"/>
        <w:left w:val="none" w:sz="0" w:space="0" w:color="auto"/>
        <w:bottom w:val="none" w:sz="0" w:space="0" w:color="auto"/>
        <w:right w:val="none" w:sz="0" w:space="0" w:color="auto"/>
      </w:divBdr>
    </w:div>
    <w:div w:id="1198273462">
      <w:bodyDiv w:val="1"/>
      <w:marLeft w:val="0"/>
      <w:marRight w:val="0"/>
      <w:marTop w:val="0"/>
      <w:marBottom w:val="0"/>
      <w:divBdr>
        <w:top w:val="none" w:sz="0" w:space="0" w:color="auto"/>
        <w:left w:val="none" w:sz="0" w:space="0" w:color="auto"/>
        <w:bottom w:val="none" w:sz="0" w:space="0" w:color="auto"/>
        <w:right w:val="none" w:sz="0" w:space="0" w:color="auto"/>
      </w:divBdr>
    </w:div>
    <w:div w:id="1198663093">
      <w:bodyDiv w:val="1"/>
      <w:marLeft w:val="0"/>
      <w:marRight w:val="0"/>
      <w:marTop w:val="0"/>
      <w:marBottom w:val="0"/>
      <w:divBdr>
        <w:top w:val="none" w:sz="0" w:space="0" w:color="auto"/>
        <w:left w:val="none" w:sz="0" w:space="0" w:color="auto"/>
        <w:bottom w:val="none" w:sz="0" w:space="0" w:color="auto"/>
        <w:right w:val="none" w:sz="0" w:space="0" w:color="auto"/>
      </w:divBdr>
    </w:div>
    <w:div w:id="1201238447">
      <w:bodyDiv w:val="1"/>
      <w:marLeft w:val="0"/>
      <w:marRight w:val="0"/>
      <w:marTop w:val="0"/>
      <w:marBottom w:val="0"/>
      <w:divBdr>
        <w:top w:val="none" w:sz="0" w:space="0" w:color="auto"/>
        <w:left w:val="none" w:sz="0" w:space="0" w:color="auto"/>
        <w:bottom w:val="none" w:sz="0" w:space="0" w:color="auto"/>
        <w:right w:val="none" w:sz="0" w:space="0" w:color="auto"/>
      </w:divBdr>
    </w:div>
    <w:div w:id="1201624838">
      <w:bodyDiv w:val="1"/>
      <w:marLeft w:val="0"/>
      <w:marRight w:val="0"/>
      <w:marTop w:val="0"/>
      <w:marBottom w:val="0"/>
      <w:divBdr>
        <w:top w:val="none" w:sz="0" w:space="0" w:color="auto"/>
        <w:left w:val="none" w:sz="0" w:space="0" w:color="auto"/>
        <w:bottom w:val="none" w:sz="0" w:space="0" w:color="auto"/>
        <w:right w:val="none" w:sz="0" w:space="0" w:color="auto"/>
      </w:divBdr>
    </w:div>
    <w:div w:id="1201941750">
      <w:bodyDiv w:val="1"/>
      <w:marLeft w:val="0"/>
      <w:marRight w:val="0"/>
      <w:marTop w:val="0"/>
      <w:marBottom w:val="0"/>
      <w:divBdr>
        <w:top w:val="none" w:sz="0" w:space="0" w:color="auto"/>
        <w:left w:val="none" w:sz="0" w:space="0" w:color="auto"/>
        <w:bottom w:val="none" w:sz="0" w:space="0" w:color="auto"/>
        <w:right w:val="none" w:sz="0" w:space="0" w:color="auto"/>
      </w:divBdr>
    </w:div>
    <w:div w:id="1202790630">
      <w:bodyDiv w:val="1"/>
      <w:marLeft w:val="0"/>
      <w:marRight w:val="0"/>
      <w:marTop w:val="0"/>
      <w:marBottom w:val="0"/>
      <w:divBdr>
        <w:top w:val="none" w:sz="0" w:space="0" w:color="auto"/>
        <w:left w:val="none" w:sz="0" w:space="0" w:color="auto"/>
        <w:bottom w:val="none" w:sz="0" w:space="0" w:color="auto"/>
        <w:right w:val="none" w:sz="0" w:space="0" w:color="auto"/>
      </w:divBdr>
    </w:div>
    <w:div w:id="1203860698">
      <w:bodyDiv w:val="1"/>
      <w:marLeft w:val="0"/>
      <w:marRight w:val="0"/>
      <w:marTop w:val="0"/>
      <w:marBottom w:val="0"/>
      <w:divBdr>
        <w:top w:val="none" w:sz="0" w:space="0" w:color="auto"/>
        <w:left w:val="none" w:sz="0" w:space="0" w:color="auto"/>
        <w:bottom w:val="none" w:sz="0" w:space="0" w:color="auto"/>
        <w:right w:val="none" w:sz="0" w:space="0" w:color="auto"/>
      </w:divBdr>
    </w:div>
    <w:div w:id="1205749818">
      <w:bodyDiv w:val="1"/>
      <w:marLeft w:val="0"/>
      <w:marRight w:val="0"/>
      <w:marTop w:val="0"/>
      <w:marBottom w:val="0"/>
      <w:divBdr>
        <w:top w:val="none" w:sz="0" w:space="0" w:color="auto"/>
        <w:left w:val="none" w:sz="0" w:space="0" w:color="auto"/>
        <w:bottom w:val="none" w:sz="0" w:space="0" w:color="auto"/>
        <w:right w:val="none" w:sz="0" w:space="0" w:color="auto"/>
      </w:divBdr>
    </w:div>
    <w:div w:id="1207370120">
      <w:bodyDiv w:val="1"/>
      <w:marLeft w:val="0"/>
      <w:marRight w:val="0"/>
      <w:marTop w:val="0"/>
      <w:marBottom w:val="0"/>
      <w:divBdr>
        <w:top w:val="none" w:sz="0" w:space="0" w:color="auto"/>
        <w:left w:val="none" w:sz="0" w:space="0" w:color="auto"/>
        <w:bottom w:val="none" w:sz="0" w:space="0" w:color="auto"/>
        <w:right w:val="none" w:sz="0" w:space="0" w:color="auto"/>
      </w:divBdr>
    </w:div>
    <w:div w:id="1209952000">
      <w:bodyDiv w:val="1"/>
      <w:marLeft w:val="0"/>
      <w:marRight w:val="0"/>
      <w:marTop w:val="0"/>
      <w:marBottom w:val="0"/>
      <w:divBdr>
        <w:top w:val="none" w:sz="0" w:space="0" w:color="auto"/>
        <w:left w:val="none" w:sz="0" w:space="0" w:color="auto"/>
        <w:bottom w:val="none" w:sz="0" w:space="0" w:color="auto"/>
        <w:right w:val="none" w:sz="0" w:space="0" w:color="auto"/>
      </w:divBdr>
    </w:div>
    <w:div w:id="1212306428">
      <w:bodyDiv w:val="1"/>
      <w:marLeft w:val="0"/>
      <w:marRight w:val="0"/>
      <w:marTop w:val="0"/>
      <w:marBottom w:val="0"/>
      <w:divBdr>
        <w:top w:val="none" w:sz="0" w:space="0" w:color="auto"/>
        <w:left w:val="none" w:sz="0" w:space="0" w:color="auto"/>
        <w:bottom w:val="none" w:sz="0" w:space="0" w:color="auto"/>
        <w:right w:val="none" w:sz="0" w:space="0" w:color="auto"/>
      </w:divBdr>
    </w:div>
    <w:div w:id="1213230584">
      <w:bodyDiv w:val="1"/>
      <w:marLeft w:val="0"/>
      <w:marRight w:val="0"/>
      <w:marTop w:val="0"/>
      <w:marBottom w:val="0"/>
      <w:divBdr>
        <w:top w:val="none" w:sz="0" w:space="0" w:color="auto"/>
        <w:left w:val="none" w:sz="0" w:space="0" w:color="auto"/>
        <w:bottom w:val="none" w:sz="0" w:space="0" w:color="auto"/>
        <w:right w:val="none" w:sz="0" w:space="0" w:color="auto"/>
      </w:divBdr>
    </w:div>
    <w:div w:id="1214778370">
      <w:bodyDiv w:val="1"/>
      <w:marLeft w:val="0"/>
      <w:marRight w:val="0"/>
      <w:marTop w:val="0"/>
      <w:marBottom w:val="0"/>
      <w:divBdr>
        <w:top w:val="none" w:sz="0" w:space="0" w:color="auto"/>
        <w:left w:val="none" w:sz="0" w:space="0" w:color="auto"/>
        <w:bottom w:val="none" w:sz="0" w:space="0" w:color="auto"/>
        <w:right w:val="none" w:sz="0" w:space="0" w:color="auto"/>
      </w:divBdr>
    </w:div>
    <w:div w:id="1215580556">
      <w:bodyDiv w:val="1"/>
      <w:marLeft w:val="0"/>
      <w:marRight w:val="0"/>
      <w:marTop w:val="0"/>
      <w:marBottom w:val="0"/>
      <w:divBdr>
        <w:top w:val="none" w:sz="0" w:space="0" w:color="auto"/>
        <w:left w:val="none" w:sz="0" w:space="0" w:color="auto"/>
        <w:bottom w:val="none" w:sz="0" w:space="0" w:color="auto"/>
        <w:right w:val="none" w:sz="0" w:space="0" w:color="auto"/>
      </w:divBdr>
    </w:div>
    <w:div w:id="1226140391">
      <w:bodyDiv w:val="1"/>
      <w:marLeft w:val="0"/>
      <w:marRight w:val="0"/>
      <w:marTop w:val="0"/>
      <w:marBottom w:val="0"/>
      <w:divBdr>
        <w:top w:val="none" w:sz="0" w:space="0" w:color="auto"/>
        <w:left w:val="none" w:sz="0" w:space="0" w:color="auto"/>
        <w:bottom w:val="none" w:sz="0" w:space="0" w:color="auto"/>
        <w:right w:val="none" w:sz="0" w:space="0" w:color="auto"/>
      </w:divBdr>
    </w:div>
    <w:div w:id="1228298084">
      <w:bodyDiv w:val="1"/>
      <w:marLeft w:val="0"/>
      <w:marRight w:val="0"/>
      <w:marTop w:val="0"/>
      <w:marBottom w:val="0"/>
      <w:divBdr>
        <w:top w:val="none" w:sz="0" w:space="0" w:color="auto"/>
        <w:left w:val="none" w:sz="0" w:space="0" w:color="auto"/>
        <w:bottom w:val="none" w:sz="0" w:space="0" w:color="auto"/>
        <w:right w:val="none" w:sz="0" w:space="0" w:color="auto"/>
      </w:divBdr>
    </w:div>
    <w:div w:id="1229457247">
      <w:bodyDiv w:val="1"/>
      <w:marLeft w:val="0"/>
      <w:marRight w:val="0"/>
      <w:marTop w:val="0"/>
      <w:marBottom w:val="0"/>
      <w:divBdr>
        <w:top w:val="none" w:sz="0" w:space="0" w:color="auto"/>
        <w:left w:val="none" w:sz="0" w:space="0" w:color="auto"/>
        <w:bottom w:val="none" w:sz="0" w:space="0" w:color="auto"/>
        <w:right w:val="none" w:sz="0" w:space="0" w:color="auto"/>
      </w:divBdr>
    </w:div>
    <w:div w:id="1237472669">
      <w:bodyDiv w:val="1"/>
      <w:marLeft w:val="0"/>
      <w:marRight w:val="0"/>
      <w:marTop w:val="0"/>
      <w:marBottom w:val="0"/>
      <w:divBdr>
        <w:top w:val="none" w:sz="0" w:space="0" w:color="auto"/>
        <w:left w:val="none" w:sz="0" w:space="0" w:color="auto"/>
        <w:bottom w:val="none" w:sz="0" w:space="0" w:color="auto"/>
        <w:right w:val="none" w:sz="0" w:space="0" w:color="auto"/>
      </w:divBdr>
    </w:div>
    <w:div w:id="1242760818">
      <w:bodyDiv w:val="1"/>
      <w:marLeft w:val="0"/>
      <w:marRight w:val="0"/>
      <w:marTop w:val="0"/>
      <w:marBottom w:val="0"/>
      <w:divBdr>
        <w:top w:val="none" w:sz="0" w:space="0" w:color="auto"/>
        <w:left w:val="none" w:sz="0" w:space="0" w:color="auto"/>
        <w:bottom w:val="none" w:sz="0" w:space="0" w:color="auto"/>
        <w:right w:val="none" w:sz="0" w:space="0" w:color="auto"/>
      </w:divBdr>
    </w:div>
    <w:div w:id="1244025695">
      <w:bodyDiv w:val="1"/>
      <w:marLeft w:val="0"/>
      <w:marRight w:val="0"/>
      <w:marTop w:val="0"/>
      <w:marBottom w:val="0"/>
      <w:divBdr>
        <w:top w:val="none" w:sz="0" w:space="0" w:color="auto"/>
        <w:left w:val="none" w:sz="0" w:space="0" w:color="auto"/>
        <w:bottom w:val="none" w:sz="0" w:space="0" w:color="auto"/>
        <w:right w:val="none" w:sz="0" w:space="0" w:color="auto"/>
      </w:divBdr>
    </w:div>
    <w:div w:id="1247492611">
      <w:bodyDiv w:val="1"/>
      <w:marLeft w:val="0"/>
      <w:marRight w:val="0"/>
      <w:marTop w:val="0"/>
      <w:marBottom w:val="0"/>
      <w:divBdr>
        <w:top w:val="none" w:sz="0" w:space="0" w:color="auto"/>
        <w:left w:val="none" w:sz="0" w:space="0" w:color="auto"/>
        <w:bottom w:val="none" w:sz="0" w:space="0" w:color="auto"/>
        <w:right w:val="none" w:sz="0" w:space="0" w:color="auto"/>
      </w:divBdr>
    </w:div>
    <w:div w:id="1248535814">
      <w:bodyDiv w:val="1"/>
      <w:marLeft w:val="0"/>
      <w:marRight w:val="0"/>
      <w:marTop w:val="0"/>
      <w:marBottom w:val="0"/>
      <w:divBdr>
        <w:top w:val="none" w:sz="0" w:space="0" w:color="auto"/>
        <w:left w:val="none" w:sz="0" w:space="0" w:color="auto"/>
        <w:bottom w:val="none" w:sz="0" w:space="0" w:color="auto"/>
        <w:right w:val="none" w:sz="0" w:space="0" w:color="auto"/>
      </w:divBdr>
    </w:div>
    <w:div w:id="1249117885">
      <w:bodyDiv w:val="1"/>
      <w:marLeft w:val="0"/>
      <w:marRight w:val="0"/>
      <w:marTop w:val="0"/>
      <w:marBottom w:val="0"/>
      <w:divBdr>
        <w:top w:val="none" w:sz="0" w:space="0" w:color="auto"/>
        <w:left w:val="none" w:sz="0" w:space="0" w:color="auto"/>
        <w:bottom w:val="none" w:sz="0" w:space="0" w:color="auto"/>
        <w:right w:val="none" w:sz="0" w:space="0" w:color="auto"/>
      </w:divBdr>
    </w:div>
    <w:div w:id="1253003766">
      <w:bodyDiv w:val="1"/>
      <w:marLeft w:val="0"/>
      <w:marRight w:val="0"/>
      <w:marTop w:val="0"/>
      <w:marBottom w:val="0"/>
      <w:divBdr>
        <w:top w:val="none" w:sz="0" w:space="0" w:color="auto"/>
        <w:left w:val="none" w:sz="0" w:space="0" w:color="auto"/>
        <w:bottom w:val="none" w:sz="0" w:space="0" w:color="auto"/>
        <w:right w:val="none" w:sz="0" w:space="0" w:color="auto"/>
      </w:divBdr>
    </w:div>
    <w:div w:id="1257909549">
      <w:bodyDiv w:val="1"/>
      <w:marLeft w:val="0"/>
      <w:marRight w:val="0"/>
      <w:marTop w:val="0"/>
      <w:marBottom w:val="0"/>
      <w:divBdr>
        <w:top w:val="none" w:sz="0" w:space="0" w:color="auto"/>
        <w:left w:val="none" w:sz="0" w:space="0" w:color="auto"/>
        <w:bottom w:val="none" w:sz="0" w:space="0" w:color="auto"/>
        <w:right w:val="none" w:sz="0" w:space="0" w:color="auto"/>
      </w:divBdr>
    </w:div>
    <w:div w:id="1258908991">
      <w:bodyDiv w:val="1"/>
      <w:marLeft w:val="0"/>
      <w:marRight w:val="0"/>
      <w:marTop w:val="0"/>
      <w:marBottom w:val="0"/>
      <w:divBdr>
        <w:top w:val="none" w:sz="0" w:space="0" w:color="auto"/>
        <w:left w:val="none" w:sz="0" w:space="0" w:color="auto"/>
        <w:bottom w:val="none" w:sz="0" w:space="0" w:color="auto"/>
        <w:right w:val="none" w:sz="0" w:space="0" w:color="auto"/>
      </w:divBdr>
    </w:div>
    <w:div w:id="1260093011">
      <w:bodyDiv w:val="1"/>
      <w:marLeft w:val="0"/>
      <w:marRight w:val="0"/>
      <w:marTop w:val="0"/>
      <w:marBottom w:val="0"/>
      <w:divBdr>
        <w:top w:val="none" w:sz="0" w:space="0" w:color="auto"/>
        <w:left w:val="none" w:sz="0" w:space="0" w:color="auto"/>
        <w:bottom w:val="none" w:sz="0" w:space="0" w:color="auto"/>
        <w:right w:val="none" w:sz="0" w:space="0" w:color="auto"/>
      </w:divBdr>
    </w:div>
    <w:div w:id="1260412626">
      <w:bodyDiv w:val="1"/>
      <w:marLeft w:val="0"/>
      <w:marRight w:val="0"/>
      <w:marTop w:val="0"/>
      <w:marBottom w:val="0"/>
      <w:divBdr>
        <w:top w:val="none" w:sz="0" w:space="0" w:color="auto"/>
        <w:left w:val="none" w:sz="0" w:space="0" w:color="auto"/>
        <w:bottom w:val="none" w:sz="0" w:space="0" w:color="auto"/>
        <w:right w:val="none" w:sz="0" w:space="0" w:color="auto"/>
      </w:divBdr>
    </w:div>
    <w:div w:id="1265185094">
      <w:bodyDiv w:val="1"/>
      <w:marLeft w:val="0"/>
      <w:marRight w:val="0"/>
      <w:marTop w:val="0"/>
      <w:marBottom w:val="0"/>
      <w:divBdr>
        <w:top w:val="none" w:sz="0" w:space="0" w:color="auto"/>
        <w:left w:val="none" w:sz="0" w:space="0" w:color="auto"/>
        <w:bottom w:val="none" w:sz="0" w:space="0" w:color="auto"/>
        <w:right w:val="none" w:sz="0" w:space="0" w:color="auto"/>
      </w:divBdr>
    </w:div>
    <w:div w:id="1265311435">
      <w:bodyDiv w:val="1"/>
      <w:marLeft w:val="0"/>
      <w:marRight w:val="0"/>
      <w:marTop w:val="0"/>
      <w:marBottom w:val="0"/>
      <w:divBdr>
        <w:top w:val="none" w:sz="0" w:space="0" w:color="auto"/>
        <w:left w:val="none" w:sz="0" w:space="0" w:color="auto"/>
        <w:bottom w:val="none" w:sz="0" w:space="0" w:color="auto"/>
        <w:right w:val="none" w:sz="0" w:space="0" w:color="auto"/>
      </w:divBdr>
    </w:div>
    <w:div w:id="1265725536">
      <w:bodyDiv w:val="1"/>
      <w:marLeft w:val="0"/>
      <w:marRight w:val="0"/>
      <w:marTop w:val="0"/>
      <w:marBottom w:val="0"/>
      <w:divBdr>
        <w:top w:val="none" w:sz="0" w:space="0" w:color="auto"/>
        <w:left w:val="none" w:sz="0" w:space="0" w:color="auto"/>
        <w:bottom w:val="none" w:sz="0" w:space="0" w:color="auto"/>
        <w:right w:val="none" w:sz="0" w:space="0" w:color="auto"/>
      </w:divBdr>
    </w:div>
    <w:div w:id="1265959345">
      <w:bodyDiv w:val="1"/>
      <w:marLeft w:val="0"/>
      <w:marRight w:val="0"/>
      <w:marTop w:val="0"/>
      <w:marBottom w:val="0"/>
      <w:divBdr>
        <w:top w:val="none" w:sz="0" w:space="0" w:color="auto"/>
        <w:left w:val="none" w:sz="0" w:space="0" w:color="auto"/>
        <w:bottom w:val="none" w:sz="0" w:space="0" w:color="auto"/>
        <w:right w:val="none" w:sz="0" w:space="0" w:color="auto"/>
      </w:divBdr>
    </w:div>
    <w:div w:id="1266838862">
      <w:bodyDiv w:val="1"/>
      <w:marLeft w:val="0"/>
      <w:marRight w:val="0"/>
      <w:marTop w:val="0"/>
      <w:marBottom w:val="0"/>
      <w:divBdr>
        <w:top w:val="none" w:sz="0" w:space="0" w:color="auto"/>
        <w:left w:val="none" w:sz="0" w:space="0" w:color="auto"/>
        <w:bottom w:val="none" w:sz="0" w:space="0" w:color="auto"/>
        <w:right w:val="none" w:sz="0" w:space="0" w:color="auto"/>
      </w:divBdr>
    </w:div>
    <w:div w:id="1268123331">
      <w:bodyDiv w:val="1"/>
      <w:marLeft w:val="0"/>
      <w:marRight w:val="0"/>
      <w:marTop w:val="0"/>
      <w:marBottom w:val="0"/>
      <w:divBdr>
        <w:top w:val="none" w:sz="0" w:space="0" w:color="auto"/>
        <w:left w:val="none" w:sz="0" w:space="0" w:color="auto"/>
        <w:bottom w:val="none" w:sz="0" w:space="0" w:color="auto"/>
        <w:right w:val="none" w:sz="0" w:space="0" w:color="auto"/>
      </w:divBdr>
    </w:div>
    <w:div w:id="1269312420">
      <w:bodyDiv w:val="1"/>
      <w:marLeft w:val="0"/>
      <w:marRight w:val="0"/>
      <w:marTop w:val="0"/>
      <w:marBottom w:val="0"/>
      <w:divBdr>
        <w:top w:val="none" w:sz="0" w:space="0" w:color="auto"/>
        <w:left w:val="none" w:sz="0" w:space="0" w:color="auto"/>
        <w:bottom w:val="none" w:sz="0" w:space="0" w:color="auto"/>
        <w:right w:val="none" w:sz="0" w:space="0" w:color="auto"/>
      </w:divBdr>
    </w:div>
    <w:div w:id="1272397318">
      <w:bodyDiv w:val="1"/>
      <w:marLeft w:val="0"/>
      <w:marRight w:val="0"/>
      <w:marTop w:val="0"/>
      <w:marBottom w:val="0"/>
      <w:divBdr>
        <w:top w:val="none" w:sz="0" w:space="0" w:color="auto"/>
        <w:left w:val="none" w:sz="0" w:space="0" w:color="auto"/>
        <w:bottom w:val="none" w:sz="0" w:space="0" w:color="auto"/>
        <w:right w:val="none" w:sz="0" w:space="0" w:color="auto"/>
      </w:divBdr>
    </w:div>
    <w:div w:id="1274439726">
      <w:bodyDiv w:val="1"/>
      <w:marLeft w:val="0"/>
      <w:marRight w:val="0"/>
      <w:marTop w:val="0"/>
      <w:marBottom w:val="0"/>
      <w:divBdr>
        <w:top w:val="none" w:sz="0" w:space="0" w:color="auto"/>
        <w:left w:val="none" w:sz="0" w:space="0" w:color="auto"/>
        <w:bottom w:val="none" w:sz="0" w:space="0" w:color="auto"/>
        <w:right w:val="none" w:sz="0" w:space="0" w:color="auto"/>
      </w:divBdr>
    </w:div>
    <w:div w:id="1278485620">
      <w:bodyDiv w:val="1"/>
      <w:marLeft w:val="0"/>
      <w:marRight w:val="0"/>
      <w:marTop w:val="0"/>
      <w:marBottom w:val="0"/>
      <w:divBdr>
        <w:top w:val="none" w:sz="0" w:space="0" w:color="auto"/>
        <w:left w:val="none" w:sz="0" w:space="0" w:color="auto"/>
        <w:bottom w:val="none" w:sz="0" w:space="0" w:color="auto"/>
        <w:right w:val="none" w:sz="0" w:space="0" w:color="auto"/>
      </w:divBdr>
    </w:div>
    <w:div w:id="1280137621">
      <w:bodyDiv w:val="1"/>
      <w:marLeft w:val="0"/>
      <w:marRight w:val="0"/>
      <w:marTop w:val="0"/>
      <w:marBottom w:val="0"/>
      <w:divBdr>
        <w:top w:val="none" w:sz="0" w:space="0" w:color="auto"/>
        <w:left w:val="none" w:sz="0" w:space="0" w:color="auto"/>
        <w:bottom w:val="none" w:sz="0" w:space="0" w:color="auto"/>
        <w:right w:val="none" w:sz="0" w:space="0" w:color="auto"/>
      </w:divBdr>
    </w:div>
    <w:div w:id="1282106730">
      <w:bodyDiv w:val="1"/>
      <w:marLeft w:val="0"/>
      <w:marRight w:val="0"/>
      <w:marTop w:val="0"/>
      <w:marBottom w:val="0"/>
      <w:divBdr>
        <w:top w:val="none" w:sz="0" w:space="0" w:color="auto"/>
        <w:left w:val="none" w:sz="0" w:space="0" w:color="auto"/>
        <w:bottom w:val="none" w:sz="0" w:space="0" w:color="auto"/>
        <w:right w:val="none" w:sz="0" w:space="0" w:color="auto"/>
      </w:divBdr>
    </w:div>
    <w:div w:id="1282876596">
      <w:bodyDiv w:val="1"/>
      <w:marLeft w:val="0"/>
      <w:marRight w:val="0"/>
      <w:marTop w:val="0"/>
      <w:marBottom w:val="0"/>
      <w:divBdr>
        <w:top w:val="none" w:sz="0" w:space="0" w:color="auto"/>
        <w:left w:val="none" w:sz="0" w:space="0" w:color="auto"/>
        <w:bottom w:val="none" w:sz="0" w:space="0" w:color="auto"/>
        <w:right w:val="none" w:sz="0" w:space="0" w:color="auto"/>
      </w:divBdr>
    </w:div>
    <w:div w:id="1283654129">
      <w:bodyDiv w:val="1"/>
      <w:marLeft w:val="0"/>
      <w:marRight w:val="0"/>
      <w:marTop w:val="0"/>
      <w:marBottom w:val="0"/>
      <w:divBdr>
        <w:top w:val="none" w:sz="0" w:space="0" w:color="auto"/>
        <w:left w:val="none" w:sz="0" w:space="0" w:color="auto"/>
        <w:bottom w:val="none" w:sz="0" w:space="0" w:color="auto"/>
        <w:right w:val="none" w:sz="0" w:space="0" w:color="auto"/>
      </w:divBdr>
    </w:div>
    <w:div w:id="1288510899">
      <w:bodyDiv w:val="1"/>
      <w:marLeft w:val="0"/>
      <w:marRight w:val="0"/>
      <w:marTop w:val="0"/>
      <w:marBottom w:val="0"/>
      <w:divBdr>
        <w:top w:val="none" w:sz="0" w:space="0" w:color="auto"/>
        <w:left w:val="none" w:sz="0" w:space="0" w:color="auto"/>
        <w:bottom w:val="none" w:sz="0" w:space="0" w:color="auto"/>
        <w:right w:val="none" w:sz="0" w:space="0" w:color="auto"/>
      </w:divBdr>
    </w:div>
    <w:div w:id="1289315976">
      <w:bodyDiv w:val="1"/>
      <w:marLeft w:val="0"/>
      <w:marRight w:val="0"/>
      <w:marTop w:val="0"/>
      <w:marBottom w:val="0"/>
      <w:divBdr>
        <w:top w:val="none" w:sz="0" w:space="0" w:color="auto"/>
        <w:left w:val="none" w:sz="0" w:space="0" w:color="auto"/>
        <w:bottom w:val="none" w:sz="0" w:space="0" w:color="auto"/>
        <w:right w:val="none" w:sz="0" w:space="0" w:color="auto"/>
      </w:divBdr>
    </w:div>
    <w:div w:id="1293051910">
      <w:bodyDiv w:val="1"/>
      <w:marLeft w:val="0"/>
      <w:marRight w:val="0"/>
      <w:marTop w:val="0"/>
      <w:marBottom w:val="0"/>
      <w:divBdr>
        <w:top w:val="none" w:sz="0" w:space="0" w:color="auto"/>
        <w:left w:val="none" w:sz="0" w:space="0" w:color="auto"/>
        <w:bottom w:val="none" w:sz="0" w:space="0" w:color="auto"/>
        <w:right w:val="none" w:sz="0" w:space="0" w:color="auto"/>
      </w:divBdr>
    </w:div>
    <w:div w:id="1295210606">
      <w:bodyDiv w:val="1"/>
      <w:marLeft w:val="0"/>
      <w:marRight w:val="0"/>
      <w:marTop w:val="0"/>
      <w:marBottom w:val="0"/>
      <w:divBdr>
        <w:top w:val="none" w:sz="0" w:space="0" w:color="auto"/>
        <w:left w:val="none" w:sz="0" w:space="0" w:color="auto"/>
        <w:bottom w:val="none" w:sz="0" w:space="0" w:color="auto"/>
        <w:right w:val="none" w:sz="0" w:space="0" w:color="auto"/>
      </w:divBdr>
    </w:div>
    <w:div w:id="1295675591">
      <w:bodyDiv w:val="1"/>
      <w:marLeft w:val="0"/>
      <w:marRight w:val="0"/>
      <w:marTop w:val="0"/>
      <w:marBottom w:val="0"/>
      <w:divBdr>
        <w:top w:val="none" w:sz="0" w:space="0" w:color="auto"/>
        <w:left w:val="none" w:sz="0" w:space="0" w:color="auto"/>
        <w:bottom w:val="none" w:sz="0" w:space="0" w:color="auto"/>
        <w:right w:val="none" w:sz="0" w:space="0" w:color="auto"/>
      </w:divBdr>
    </w:div>
    <w:div w:id="1296571231">
      <w:bodyDiv w:val="1"/>
      <w:marLeft w:val="0"/>
      <w:marRight w:val="0"/>
      <w:marTop w:val="0"/>
      <w:marBottom w:val="0"/>
      <w:divBdr>
        <w:top w:val="none" w:sz="0" w:space="0" w:color="auto"/>
        <w:left w:val="none" w:sz="0" w:space="0" w:color="auto"/>
        <w:bottom w:val="none" w:sz="0" w:space="0" w:color="auto"/>
        <w:right w:val="none" w:sz="0" w:space="0" w:color="auto"/>
      </w:divBdr>
    </w:div>
    <w:div w:id="1298686044">
      <w:bodyDiv w:val="1"/>
      <w:marLeft w:val="0"/>
      <w:marRight w:val="0"/>
      <w:marTop w:val="0"/>
      <w:marBottom w:val="0"/>
      <w:divBdr>
        <w:top w:val="none" w:sz="0" w:space="0" w:color="auto"/>
        <w:left w:val="none" w:sz="0" w:space="0" w:color="auto"/>
        <w:bottom w:val="none" w:sz="0" w:space="0" w:color="auto"/>
        <w:right w:val="none" w:sz="0" w:space="0" w:color="auto"/>
      </w:divBdr>
    </w:div>
    <w:div w:id="1302808265">
      <w:bodyDiv w:val="1"/>
      <w:marLeft w:val="0"/>
      <w:marRight w:val="0"/>
      <w:marTop w:val="0"/>
      <w:marBottom w:val="0"/>
      <w:divBdr>
        <w:top w:val="none" w:sz="0" w:space="0" w:color="auto"/>
        <w:left w:val="none" w:sz="0" w:space="0" w:color="auto"/>
        <w:bottom w:val="none" w:sz="0" w:space="0" w:color="auto"/>
        <w:right w:val="none" w:sz="0" w:space="0" w:color="auto"/>
      </w:divBdr>
    </w:div>
    <w:div w:id="1303541768">
      <w:bodyDiv w:val="1"/>
      <w:marLeft w:val="0"/>
      <w:marRight w:val="0"/>
      <w:marTop w:val="0"/>
      <w:marBottom w:val="0"/>
      <w:divBdr>
        <w:top w:val="none" w:sz="0" w:space="0" w:color="auto"/>
        <w:left w:val="none" w:sz="0" w:space="0" w:color="auto"/>
        <w:bottom w:val="none" w:sz="0" w:space="0" w:color="auto"/>
        <w:right w:val="none" w:sz="0" w:space="0" w:color="auto"/>
      </w:divBdr>
    </w:div>
    <w:div w:id="1304778105">
      <w:bodyDiv w:val="1"/>
      <w:marLeft w:val="0"/>
      <w:marRight w:val="0"/>
      <w:marTop w:val="0"/>
      <w:marBottom w:val="0"/>
      <w:divBdr>
        <w:top w:val="none" w:sz="0" w:space="0" w:color="auto"/>
        <w:left w:val="none" w:sz="0" w:space="0" w:color="auto"/>
        <w:bottom w:val="none" w:sz="0" w:space="0" w:color="auto"/>
        <w:right w:val="none" w:sz="0" w:space="0" w:color="auto"/>
      </w:divBdr>
    </w:div>
    <w:div w:id="1307588633">
      <w:bodyDiv w:val="1"/>
      <w:marLeft w:val="0"/>
      <w:marRight w:val="0"/>
      <w:marTop w:val="0"/>
      <w:marBottom w:val="0"/>
      <w:divBdr>
        <w:top w:val="none" w:sz="0" w:space="0" w:color="auto"/>
        <w:left w:val="none" w:sz="0" w:space="0" w:color="auto"/>
        <w:bottom w:val="none" w:sz="0" w:space="0" w:color="auto"/>
        <w:right w:val="none" w:sz="0" w:space="0" w:color="auto"/>
      </w:divBdr>
    </w:div>
    <w:div w:id="1310356821">
      <w:bodyDiv w:val="1"/>
      <w:marLeft w:val="0"/>
      <w:marRight w:val="0"/>
      <w:marTop w:val="0"/>
      <w:marBottom w:val="0"/>
      <w:divBdr>
        <w:top w:val="none" w:sz="0" w:space="0" w:color="auto"/>
        <w:left w:val="none" w:sz="0" w:space="0" w:color="auto"/>
        <w:bottom w:val="none" w:sz="0" w:space="0" w:color="auto"/>
        <w:right w:val="none" w:sz="0" w:space="0" w:color="auto"/>
      </w:divBdr>
    </w:div>
    <w:div w:id="1310785964">
      <w:bodyDiv w:val="1"/>
      <w:marLeft w:val="0"/>
      <w:marRight w:val="0"/>
      <w:marTop w:val="0"/>
      <w:marBottom w:val="0"/>
      <w:divBdr>
        <w:top w:val="none" w:sz="0" w:space="0" w:color="auto"/>
        <w:left w:val="none" w:sz="0" w:space="0" w:color="auto"/>
        <w:bottom w:val="none" w:sz="0" w:space="0" w:color="auto"/>
        <w:right w:val="none" w:sz="0" w:space="0" w:color="auto"/>
      </w:divBdr>
    </w:div>
    <w:div w:id="1313631536">
      <w:bodyDiv w:val="1"/>
      <w:marLeft w:val="0"/>
      <w:marRight w:val="0"/>
      <w:marTop w:val="0"/>
      <w:marBottom w:val="0"/>
      <w:divBdr>
        <w:top w:val="none" w:sz="0" w:space="0" w:color="auto"/>
        <w:left w:val="none" w:sz="0" w:space="0" w:color="auto"/>
        <w:bottom w:val="none" w:sz="0" w:space="0" w:color="auto"/>
        <w:right w:val="none" w:sz="0" w:space="0" w:color="auto"/>
      </w:divBdr>
    </w:div>
    <w:div w:id="1314871820">
      <w:bodyDiv w:val="1"/>
      <w:marLeft w:val="0"/>
      <w:marRight w:val="0"/>
      <w:marTop w:val="0"/>
      <w:marBottom w:val="0"/>
      <w:divBdr>
        <w:top w:val="none" w:sz="0" w:space="0" w:color="auto"/>
        <w:left w:val="none" w:sz="0" w:space="0" w:color="auto"/>
        <w:bottom w:val="none" w:sz="0" w:space="0" w:color="auto"/>
        <w:right w:val="none" w:sz="0" w:space="0" w:color="auto"/>
      </w:divBdr>
    </w:div>
    <w:div w:id="1315983821">
      <w:bodyDiv w:val="1"/>
      <w:marLeft w:val="0"/>
      <w:marRight w:val="0"/>
      <w:marTop w:val="0"/>
      <w:marBottom w:val="0"/>
      <w:divBdr>
        <w:top w:val="none" w:sz="0" w:space="0" w:color="auto"/>
        <w:left w:val="none" w:sz="0" w:space="0" w:color="auto"/>
        <w:bottom w:val="none" w:sz="0" w:space="0" w:color="auto"/>
        <w:right w:val="none" w:sz="0" w:space="0" w:color="auto"/>
      </w:divBdr>
    </w:div>
    <w:div w:id="1316256715">
      <w:bodyDiv w:val="1"/>
      <w:marLeft w:val="0"/>
      <w:marRight w:val="0"/>
      <w:marTop w:val="0"/>
      <w:marBottom w:val="0"/>
      <w:divBdr>
        <w:top w:val="none" w:sz="0" w:space="0" w:color="auto"/>
        <w:left w:val="none" w:sz="0" w:space="0" w:color="auto"/>
        <w:bottom w:val="none" w:sz="0" w:space="0" w:color="auto"/>
        <w:right w:val="none" w:sz="0" w:space="0" w:color="auto"/>
      </w:divBdr>
    </w:div>
    <w:div w:id="1318917145">
      <w:bodyDiv w:val="1"/>
      <w:marLeft w:val="0"/>
      <w:marRight w:val="0"/>
      <w:marTop w:val="0"/>
      <w:marBottom w:val="0"/>
      <w:divBdr>
        <w:top w:val="none" w:sz="0" w:space="0" w:color="auto"/>
        <w:left w:val="none" w:sz="0" w:space="0" w:color="auto"/>
        <w:bottom w:val="none" w:sz="0" w:space="0" w:color="auto"/>
        <w:right w:val="none" w:sz="0" w:space="0" w:color="auto"/>
      </w:divBdr>
    </w:div>
    <w:div w:id="1322545195">
      <w:bodyDiv w:val="1"/>
      <w:marLeft w:val="0"/>
      <w:marRight w:val="0"/>
      <w:marTop w:val="0"/>
      <w:marBottom w:val="0"/>
      <w:divBdr>
        <w:top w:val="none" w:sz="0" w:space="0" w:color="auto"/>
        <w:left w:val="none" w:sz="0" w:space="0" w:color="auto"/>
        <w:bottom w:val="none" w:sz="0" w:space="0" w:color="auto"/>
        <w:right w:val="none" w:sz="0" w:space="0" w:color="auto"/>
      </w:divBdr>
    </w:div>
    <w:div w:id="1324774625">
      <w:bodyDiv w:val="1"/>
      <w:marLeft w:val="0"/>
      <w:marRight w:val="0"/>
      <w:marTop w:val="0"/>
      <w:marBottom w:val="0"/>
      <w:divBdr>
        <w:top w:val="none" w:sz="0" w:space="0" w:color="auto"/>
        <w:left w:val="none" w:sz="0" w:space="0" w:color="auto"/>
        <w:bottom w:val="none" w:sz="0" w:space="0" w:color="auto"/>
        <w:right w:val="none" w:sz="0" w:space="0" w:color="auto"/>
      </w:divBdr>
    </w:div>
    <w:div w:id="1328169284">
      <w:bodyDiv w:val="1"/>
      <w:marLeft w:val="0"/>
      <w:marRight w:val="0"/>
      <w:marTop w:val="0"/>
      <w:marBottom w:val="0"/>
      <w:divBdr>
        <w:top w:val="none" w:sz="0" w:space="0" w:color="auto"/>
        <w:left w:val="none" w:sz="0" w:space="0" w:color="auto"/>
        <w:bottom w:val="none" w:sz="0" w:space="0" w:color="auto"/>
        <w:right w:val="none" w:sz="0" w:space="0" w:color="auto"/>
      </w:divBdr>
    </w:div>
    <w:div w:id="1328291185">
      <w:bodyDiv w:val="1"/>
      <w:marLeft w:val="0"/>
      <w:marRight w:val="0"/>
      <w:marTop w:val="0"/>
      <w:marBottom w:val="0"/>
      <w:divBdr>
        <w:top w:val="none" w:sz="0" w:space="0" w:color="auto"/>
        <w:left w:val="none" w:sz="0" w:space="0" w:color="auto"/>
        <w:bottom w:val="none" w:sz="0" w:space="0" w:color="auto"/>
        <w:right w:val="none" w:sz="0" w:space="0" w:color="auto"/>
      </w:divBdr>
    </w:div>
    <w:div w:id="1333874181">
      <w:bodyDiv w:val="1"/>
      <w:marLeft w:val="0"/>
      <w:marRight w:val="0"/>
      <w:marTop w:val="0"/>
      <w:marBottom w:val="0"/>
      <w:divBdr>
        <w:top w:val="none" w:sz="0" w:space="0" w:color="auto"/>
        <w:left w:val="none" w:sz="0" w:space="0" w:color="auto"/>
        <w:bottom w:val="none" w:sz="0" w:space="0" w:color="auto"/>
        <w:right w:val="none" w:sz="0" w:space="0" w:color="auto"/>
      </w:divBdr>
    </w:div>
    <w:div w:id="1336804934">
      <w:bodyDiv w:val="1"/>
      <w:marLeft w:val="0"/>
      <w:marRight w:val="0"/>
      <w:marTop w:val="0"/>
      <w:marBottom w:val="0"/>
      <w:divBdr>
        <w:top w:val="none" w:sz="0" w:space="0" w:color="auto"/>
        <w:left w:val="none" w:sz="0" w:space="0" w:color="auto"/>
        <w:bottom w:val="none" w:sz="0" w:space="0" w:color="auto"/>
        <w:right w:val="none" w:sz="0" w:space="0" w:color="auto"/>
      </w:divBdr>
    </w:div>
    <w:div w:id="1337265454">
      <w:bodyDiv w:val="1"/>
      <w:marLeft w:val="0"/>
      <w:marRight w:val="0"/>
      <w:marTop w:val="0"/>
      <w:marBottom w:val="0"/>
      <w:divBdr>
        <w:top w:val="none" w:sz="0" w:space="0" w:color="auto"/>
        <w:left w:val="none" w:sz="0" w:space="0" w:color="auto"/>
        <w:bottom w:val="none" w:sz="0" w:space="0" w:color="auto"/>
        <w:right w:val="none" w:sz="0" w:space="0" w:color="auto"/>
      </w:divBdr>
    </w:div>
    <w:div w:id="1337731172">
      <w:bodyDiv w:val="1"/>
      <w:marLeft w:val="0"/>
      <w:marRight w:val="0"/>
      <w:marTop w:val="0"/>
      <w:marBottom w:val="0"/>
      <w:divBdr>
        <w:top w:val="none" w:sz="0" w:space="0" w:color="auto"/>
        <w:left w:val="none" w:sz="0" w:space="0" w:color="auto"/>
        <w:bottom w:val="none" w:sz="0" w:space="0" w:color="auto"/>
        <w:right w:val="none" w:sz="0" w:space="0" w:color="auto"/>
      </w:divBdr>
    </w:div>
    <w:div w:id="1338574905">
      <w:bodyDiv w:val="1"/>
      <w:marLeft w:val="0"/>
      <w:marRight w:val="0"/>
      <w:marTop w:val="0"/>
      <w:marBottom w:val="0"/>
      <w:divBdr>
        <w:top w:val="none" w:sz="0" w:space="0" w:color="auto"/>
        <w:left w:val="none" w:sz="0" w:space="0" w:color="auto"/>
        <w:bottom w:val="none" w:sz="0" w:space="0" w:color="auto"/>
        <w:right w:val="none" w:sz="0" w:space="0" w:color="auto"/>
      </w:divBdr>
    </w:div>
    <w:div w:id="1340044742">
      <w:bodyDiv w:val="1"/>
      <w:marLeft w:val="0"/>
      <w:marRight w:val="0"/>
      <w:marTop w:val="0"/>
      <w:marBottom w:val="0"/>
      <w:divBdr>
        <w:top w:val="none" w:sz="0" w:space="0" w:color="auto"/>
        <w:left w:val="none" w:sz="0" w:space="0" w:color="auto"/>
        <w:bottom w:val="none" w:sz="0" w:space="0" w:color="auto"/>
        <w:right w:val="none" w:sz="0" w:space="0" w:color="auto"/>
      </w:divBdr>
    </w:div>
    <w:div w:id="1341397656">
      <w:bodyDiv w:val="1"/>
      <w:marLeft w:val="0"/>
      <w:marRight w:val="0"/>
      <w:marTop w:val="0"/>
      <w:marBottom w:val="0"/>
      <w:divBdr>
        <w:top w:val="none" w:sz="0" w:space="0" w:color="auto"/>
        <w:left w:val="none" w:sz="0" w:space="0" w:color="auto"/>
        <w:bottom w:val="none" w:sz="0" w:space="0" w:color="auto"/>
        <w:right w:val="none" w:sz="0" w:space="0" w:color="auto"/>
      </w:divBdr>
    </w:div>
    <w:div w:id="1344474902">
      <w:bodyDiv w:val="1"/>
      <w:marLeft w:val="0"/>
      <w:marRight w:val="0"/>
      <w:marTop w:val="0"/>
      <w:marBottom w:val="0"/>
      <w:divBdr>
        <w:top w:val="none" w:sz="0" w:space="0" w:color="auto"/>
        <w:left w:val="none" w:sz="0" w:space="0" w:color="auto"/>
        <w:bottom w:val="none" w:sz="0" w:space="0" w:color="auto"/>
        <w:right w:val="none" w:sz="0" w:space="0" w:color="auto"/>
      </w:divBdr>
    </w:div>
    <w:div w:id="1347754140">
      <w:bodyDiv w:val="1"/>
      <w:marLeft w:val="0"/>
      <w:marRight w:val="0"/>
      <w:marTop w:val="0"/>
      <w:marBottom w:val="0"/>
      <w:divBdr>
        <w:top w:val="none" w:sz="0" w:space="0" w:color="auto"/>
        <w:left w:val="none" w:sz="0" w:space="0" w:color="auto"/>
        <w:bottom w:val="none" w:sz="0" w:space="0" w:color="auto"/>
        <w:right w:val="none" w:sz="0" w:space="0" w:color="auto"/>
      </w:divBdr>
    </w:div>
    <w:div w:id="1351178649">
      <w:bodyDiv w:val="1"/>
      <w:marLeft w:val="0"/>
      <w:marRight w:val="0"/>
      <w:marTop w:val="0"/>
      <w:marBottom w:val="0"/>
      <w:divBdr>
        <w:top w:val="none" w:sz="0" w:space="0" w:color="auto"/>
        <w:left w:val="none" w:sz="0" w:space="0" w:color="auto"/>
        <w:bottom w:val="none" w:sz="0" w:space="0" w:color="auto"/>
        <w:right w:val="none" w:sz="0" w:space="0" w:color="auto"/>
      </w:divBdr>
    </w:div>
    <w:div w:id="1353147387">
      <w:bodyDiv w:val="1"/>
      <w:marLeft w:val="0"/>
      <w:marRight w:val="0"/>
      <w:marTop w:val="0"/>
      <w:marBottom w:val="0"/>
      <w:divBdr>
        <w:top w:val="none" w:sz="0" w:space="0" w:color="auto"/>
        <w:left w:val="none" w:sz="0" w:space="0" w:color="auto"/>
        <w:bottom w:val="none" w:sz="0" w:space="0" w:color="auto"/>
        <w:right w:val="none" w:sz="0" w:space="0" w:color="auto"/>
      </w:divBdr>
    </w:div>
    <w:div w:id="1354456518">
      <w:bodyDiv w:val="1"/>
      <w:marLeft w:val="0"/>
      <w:marRight w:val="0"/>
      <w:marTop w:val="0"/>
      <w:marBottom w:val="0"/>
      <w:divBdr>
        <w:top w:val="none" w:sz="0" w:space="0" w:color="auto"/>
        <w:left w:val="none" w:sz="0" w:space="0" w:color="auto"/>
        <w:bottom w:val="none" w:sz="0" w:space="0" w:color="auto"/>
        <w:right w:val="none" w:sz="0" w:space="0" w:color="auto"/>
      </w:divBdr>
    </w:div>
    <w:div w:id="1354960812">
      <w:bodyDiv w:val="1"/>
      <w:marLeft w:val="0"/>
      <w:marRight w:val="0"/>
      <w:marTop w:val="0"/>
      <w:marBottom w:val="0"/>
      <w:divBdr>
        <w:top w:val="none" w:sz="0" w:space="0" w:color="auto"/>
        <w:left w:val="none" w:sz="0" w:space="0" w:color="auto"/>
        <w:bottom w:val="none" w:sz="0" w:space="0" w:color="auto"/>
        <w:right w:val="none" w:sz="0" w:space="0" w:color="auto"/>
      </w:divBdr>
    </w:div>
    <w:div w:id="1355612744">
      <w:bodyDiv w:val="1"/>
      <w:marLeft w:val="0"/>
      <w:marRight w:val="0"/>
      <w:marTop w:val="0"/>
      <w:marBottom w:val="0"/>
      <w:divBdr>
        <w:top w:val="none" w:sz="0" w:space="0" w:color="auto"/>
        <w:left w:val="none" w:sz="0" w:space="0" w:color="auto"/>
        <w:bottom w:val="none" w:sz="0" w:space="0" w:color="auto"/>
        <w:right w:val="none" w:sz="0" w:space="0" w:color="auto"/>
      </w:divBdr>
    </w:div>
    <w:div w:id="1357459232">
      <w:bodyDiv w:val="1"/>
      <w:marLeft w:val="0"/>
      <w:marRight w:val="0"/>
      <w:marTop w:val="0"/>
      <w:marBottom w:val="0"/>
      <w:divBdr>
        <w:top w:val="none" w:sz="0" w:space="0" w:color="auto"/>
        <w:left w:val="none" w:sz="0" w:space="0" w:color="auto"/>
        <w:bottom w:val="none" w:sz="0" w:space="0" w:color="auto"/>
        <w:right w:val="none" w:sz="0" w:space="0" w:color="auto"/>
      </w:divBdr>
    </w:div>
    <w:div w:id="1359626638">
      <w:bodyDiv w:val="1"/>
      <w:marLeft w:val="0"/>
      <w:marRight w:val="0"/>
      <w:marTop w:val="0"/>
      <w:marBottom w:val="0"/>
      <w:divBdr>
        <w:top w:val="none" w:sz="0" w:space="0" w:color="auto"/>
        <w:left w:val="none" w:sz="0" w:space="0" w:color="auto"/>
        <w:bottom w:val="none" w:sz="0" w:space="0" w:color="auto"/>
        <w:right w:val="none" w:sz="0" w:space="0" w:color="auto"/>
      </w:divBdr>
    </w:div>
    <w:div w:id="1361004990">
      <w:bodyDiv w:val="1"/>
      <w:marLeft w:val="0"/>
      <w:marRight w:val="0"/>
      <w:marTop w:val="0"/>
      <w:marBottom w:val="0"/>
      <w:divBdr>
        <w:top w:val="none" w:sz="0" w:space="0" w:color="auto"/>
        <w:left w:val="none" w:sz="0" w:space="0" w:color="auto"/>
        <w:bottom w:val="none" w:sz="0" w:space="0" w:color="auto"/>
        <w:right w:val="none" w:sz="0" w:space="0" w:color="auto"/>
      </w:divBdr>
    </w:div>
    <w:div w:id="1361512676">
      <w:bodyDiv w:val="1"/>
      <w:marLeft w:val="0"/>
      <w:marRight w:val="0"/>
      <w:marTop w:val="0"/>
      <w:marBottom w:val="0"/>
      <w:divBdr>
        <w:top w:val="none" w:sz="0" w:space="0" w:color="auto"/>
        <w:left w:val="none" w:sz="0" w:space="0" w:color="auto"/>
        <w:bottom w:val="none" w:sz="0" w:space="0" w:color="auto"/>
        <w:right w:val="none" w:sz="0" w:space="0" w:color="auto"/>
      </w:divBdr>
    </w:div>
    <w:div w:id="1363820721">
      <w:bodyDiv w:val="1"/>
      <w:marLeft w:val="0"/>
      <w:marRight w:val="0"/>
      <w:marTop w:val="0"/>
      <w:marBottom w:val="0"/>
      <w:divBdr>
        <w:top w:val="none" w:sz="0" w:space="0" w:color="auto"/>
        <w:left w:val="none" w:sz="0" w:space="0" w:color="auto"/>
        <w:bottom w:val="none" w:sz="0" w:space="0" w:color="auto"/>
        <w:right w:val="none" w:sz="0" w:space="0" w:color="auto"/>
      </w:divBdr>
    </w:div>
    <w:div w:id="1364402626">
      <w:bodyDiv w:val="1"/>
      <w:marLeft w:val="0"/>
      <w:marRight w:val="0"/>
      <w:marTop w:val="0"/>
      <w:marBottom w:val="0"/>
      <w:divBdr>
        <w:top w:val="none" w:sz="0" w:space="0" w:color="auto"/>
        <w:left w:val="none" w:sz="0" w:space="0" w:color="auto"/>
        <w:bottom w:val="none" w:sz="0" w:space="0" w:color="auto"/>
        <w:right w:val="none" w:sz="0" w:space="0" w:color="auto"/>
      </w:divBdr>
    </w:div>
    <w:div w:id="1365866996">
      <w:bodyDiv w:val="1"/>
      <w:marLeft w:val="0"/>
      <w:marRight w:val="0"/>
      <w:marTop w:val="0"/>
      <w:marBottom w:val="0"/>
      <w:divBdr>
        <w:top w:val="none" w:sz="0" w:space="0" w:color="auto"/>
        <w:left w:val="none" w:sz="0" w:space="0" w:color="auto"/>
        <w:bottom w:val="none" w:sz="0" w:space="0" w:color="auto"/>
        <w:right w:val="none" w:sz="0" w:space="0" w:color="auto"/>
      </w:divBdr>
    </w:div>
    <w:div w:id="1366521323">
      <w:bodyDiv w:val="1"/>
      <w:marLeft w:val="0"/>
      <w:marRight w:val="0"/>
      <w:marTop w:val="0"/>
      <w:marBottom w:val="0"/>
      <w:divBdr>
        <w:top w:val="none" w:sz="0" w:space="0" w:color="auto"/>
        <w:left w:val="none" w:sz="0" w:space="0" w:color="auto"/>
        <w:bottom w:val="none" w:sz="0" w:space="0" w:color="auto"/>
        <w:right w:val="none" w:sz="0" w:space="0" w:color="auto"/>
      </w:divBdr>
    </w:div>
    <w:div w:id="1368796964">
      <w:bodyDiv w:val="1"/>
      <w:marLeft w:val="0"/>
      <w:marRight w:val="0"/>
      <w:marTop w:val="0"/>
      <w:marBottom w:val="0"/>
      <w:divBdr>
        <w:top w:val="none" w:sz="0" w:space="0" w:color="auto"/>
        <w:left w:val="none" w:sz="0" w:space="0" w:color="auto"/>
        <w:bottom w:val="none" w:sz="0" w:space="0" w:color="auto"/>
        <w:right w:val="none" w:sz="0" w:space="0" w:color="auto"/>
      </w:divBdr>
    </w:div>
    <w:div w:id="1369333147">
      <w:bodyDiv w:val="1"/>
      <w:marLeft w:val="0"/>
      <w:marRight w:val="0"/>
      <w:marTop w:val="0"/>
      <w:marBottom w:val="0"/>
      <w:divBdr>
        <w:top w:val="none" w:sz="0" w:space="0" w:color="auto"/>
        <w:left w:val="none" w:sz="0" w:space="0" w:color="auto"/>
        <w:bottom w:val="none" w:sz="0" w:space="0" w:color="auto"/>
        <w:right w:val="none" w:sz="0" w:space="0" w:color="auto"/>
      </w:divBdr>
    </w:div>
    <w:div w:id="1375232381">
      <w:bodyDiv w:val="1"/>
      <w:marLeft w:val="0"/>
      <w:marRight w:val="0"/>
      <w:marTop w:val="0"/>
      <w:marBottom w:val="0"/>
      <w:divBdr>
        <w:top w:val="none" w:sz="0" w:space="0" w:color="auto"/>
        <w:left w:val="none" w:sz="0" w:space="0" w:color="auto"/>
        <w:bottom w:val="none" w:sz="0" w:space="0" w:color="auto"/>
        <w:right w:val="none" w:sz="0" w:space="0" w:color="auto"/>
      </w:divBdr>
    </w:div>
    <w:div w:id="1376735323">
      <w:bodyDiv w:val="1"/>
      <w:marLeft w:val="0"/>
      <w:marRight w:val="0"/>
      <w:marTop w:val="0"/>
      <w:marBottom w:val="0"/>
      <w:divBdr>
        <w:top w:val="none" w:sz="0" w:space="0" w:color="auto"/>
        <w:left w:val="none" w:sz="0" w:space="0" w:color="auto"/>
        <w:bottom w:val="none" w:sz="0" w:space="0" w:color="auto"/>
        <w:right w:val="none" w:sz="0" w:space="0" w:color="auto"/>
      </w:divBdr>
    </w:div>
    <w:div w:id="1378890375">
      <w:bodyDiv w:val="1"/>
      <w:marLeft w:val="0"/>
      <w:marRight w:val="0"/>
      <w:marTop w:val="0"/>
      <w:marBottom w:val="0"/>
      <w:divBdr>
        <w:top w:val="none" w:sz="0" w:space="0" w:color="auto"/>
        <w:left w:val="none" w:sz="0" w:space="0" w:color="auto"/>
        <w:bottom w:val="none" w:sz="0" w:space="0" w:color="auto"/>
        <w:right w:val="none" w:sz="0" w:space="0" w:color="auto"/>
      </w:divBdr>
    </w:div>
    <w:div w:id="1381591948">
      <w:bodyDiv w:val="1"/>
      <w:marLeft w:val="0"/>
      <w:marRight w:val="0"/>
      <w:marTop w:val="0"/>
      <w:marBottom w:val="0"/>
      <w:divBdr>
        <w:top w:val="none" w:sz="0" w:space="0" w:color="auto"/>
        <w:left w:val="none" w:sz="0" w:space="0" w:color="auto"/>
        <w:bottom w:val="none" w:sz="0" w:space="0" w:color="auto"/>
        <w:right w:val="none" w:sz="0" w:space="0" w:color="auto"/>
      </w:divBdr>
    </w:div>
    <w:div w:id="1383291439">
      <w:bodyDiv w:val="1"/>
      <w:marLeft w:val="0"/>
      <w:marRight w:val="0"/>
      <w:marTop w:val="0"/>
      <w:marBottom w:val="0"/>
      <w:divBdr>
        <w:top w:val="none" w:sz="0" w:space="0" w:color="auto"/>
        <w:left w:val="none" w:sz="0" w:space="0" w:color="auto"/>
        <w:bottom w:val="none" w:sz="0" w:space="0" w:color="auto"/>
        <w:right w:val="none" w:sz="0" w:space="0" w:color="auto"/>
      </w:divBdr>
    </w:div>
    <w:div w:id="1383483956">
      <w:bodyDiv w:val="1"/>
      <w:marLeft w:val="0"/>
      <w:marRight w:val="0"/>
      <w:marTop w:val="0"/>
      <w:marBottom w:val="0"/>
      <w:divBdr>
        <w:top w:val="none" w:sz="0" w:space="0" w:color="auto"/>
        <w:left w:val="none" w:sz="0" w:space="0" w:color="auto"/>
        <w:bottom w:val="none" w:sz="0" w:space="0" w:color="auto"/>
        <w:right w:val="none" w:sz="0" w:space="0" w:color="auto"/>
      </w:divBdr>
    </w:div>
    <w:div w:id="1386029343">
      <w:bodyDiv w:val="1"/>
      <w:marLeft w:val="0"/>
      <w:marRight w:val="0"/>
      <w:marTop w:val="0"/>
      <w:marBottom w:val="0"/>
      <w:divBdr>
        <w:top w:val="none" w:sz="0" w:space="0" w:color="auto"/>
        <w:left w:val="none" w:sz="0" w:space="0" w:color="auto"/>
        <w:bottom w:val="none" w:sz="0" w:space="0" w:color="auto"/>
        <w:right w:val="none" w:sz="0" w:space="0" w:color="auto"/>
      </w:divBdr>
    </w:div>
    <w:div w:id="1386179491">
      <w:bodyDiv w:val="1"/>
      <w:marLeft w:val="0"/>
      <w:marRight w:val="0"/>
      <w:marTop w:val="0"/>
      <w:marBottom w:val="0"/>
      <w:divBdr>
        <w:top w:val="none" w:sz="0" w:space="0" w:color="auto"/>
        <w:left w:val="none" w:sz="0" w:space="0" w:color="auto"/>
        <w:bottom w:val="none" w:sz="0" w:space="0" w:color="auto"/>
        <w:right w:val="none" w:sz="0" w:space="0" w:color="auto"/>
      </w:divBdr>
    </w:div>
    <w:div w:id="1389064030">
      <w:bodyDiv w:val="1"/>
      <w:marLeft w:val="0"/>
      <w:marRight w:val="0"/>
      <w:marTop w:val="0"/>
      <w:marBottom w:val="0"/>
      <w:divBdr>
        <w:top w:val="none" w:sz="0" w:space="0" w:color="auto"/>
        <w:left w:val="none" w:sz="0" w:space="0" w:color="auto"/>
        <w:bottom w:val="none" w:sz="0" w:space="0" w:color="auto"/>
        <w:right w:val="none" w:sz="0" w:space="0" w:color="auto"/>
      </w:divBdr>
    </w:div>
    <w:div w:id="1390959316">
      <w:bodyDiv w:val="1"/>
      <w:marLeft w:val="0"/>
      <w:marRight w:val="0"/>
      <w:marTop w:val="0"/>
      <w:marBottom w:val="0"/>
      <w:divBdr>
        <w:top w:val="none" w:sz="0" w:space="0" w:color="auto"/>
        <w:left w:val="none" w:sz="0" w:space="0" w:color="auto"/>
        <w:bottom w:val="none" w:sz="0" w:space="0" w:color="auto"/>
        <w:right w:val="none" w:sz="0" w:space="0" w:color="auto"/>
      </w:divBdr>
    </w:div>
    <w:div w:id="1392535741">
      <w:bodyDiv w:val="1"/>
      <w:marLeft w:val="0"/>
      <w:marRight w:val="0"/>
      <w:marTop w:val="0"/>
      <w:marBottom w:val="0"/>
      <w:divBdr>
        <w:top w:val="none" w:sz="0" w:space="0" w:color="auto"/>
        <w:left w:val="none" w:sz="0" w:space="0" w:color="auto"/>
        <w:bottom w:val="none" w:sz="0" w:space="0" w:color="auto"/>
        <w:right w:val="none" w:sz="0" w:space="0" w:color="auto"/>
      </w:divBdr>
    </w:div>
    <w:div w:id="1394355308">
      <w:bodyDiv w:val="1"/>
      <w:marLeft w:val="0"/>
      <w:marRight w:val="0"/>
      <w:marTop w:val="0"/>
      <w:marBottom w:val="0"/>
      <w:divBdr>
        <w:top w:val="none" w:sz="0" w:space="0" w:color="auto"/>
        <w:left w:val="none" w:sz="0" w:space="0" w:color="auto"/>
        <w:bottom w:val="none" w:sz="0" w:space="0" w:color="auto"/>
        <w:right w:val="none" w:sz="0" w:space="0" w:color="auto"/>
      </w:divBdr>
    </w:div>
    <w:div w:id="1395934082">
      <w:bodyDiv w:val="1"/>
      <w:marLeft w:val="0"/>
      <w:marRight w:val="0"/>
      <w:marTop w:val="0"/>
      <w:marBottom w:val="0"/>
      <w:divBdr>
        <w:top w:val="none" w:sz="0" w:space="0" w:color="auto"/>
        <w:left w:val="none" w:sz="0" w:space="0" w:color="auto"/>
        <w:bottom w:val="none" w:sz="0" w:space="0" w:color="auto"/>
        <w:right w:val="none" w:sz="0" w:space="0" w:color="auto"/>
      </w:divBdr>
    </w:div>
    <w:div w:id="1397167620">
      <w:bodyDiv w:val="1"/>
      <w:marLeft w:val="0"/>
      <w:marRight w:val="0"/>
      <w:marTop w:val="0"/>
      <w:marBottom w:val="0"/>
      <w:divBdr>
        <w:top w:val="none" w:sz="0" w:space="0" w:color="auto"/>
        <w:left w:val="none" w:sz="0" w:space="0" w:color="auto"/>
        <w:bottom w:val="none" w:sz="0" w:space="0" w:color="auto"/>
        <w:right w:val="none" w:sz="0" w:space="0" w:color="auto"/>
      </w:divBdr>
    </w:div>
    <w:div w:id="1397362100">
      <w:bodyDiv w:val="1"/>
      <w:marLeft w:val="0"/>
      <w:marRight w:val="0"/>
      <w:marTop w:val="0"/>
      <w:marBottom w:val="0"/>
      <w:divBdr>
        <w:top w:val="none" w:sz="0" w:space="0" w:color="auto"/>
        <w:left w:val="none" w:sz="0" w:space="0" w:color="auto"/>
        <w:bottom w:val="none" w:sz="0" w:space="0" w:color="auto"/>
        <w:right w:val="none" w:sz="0" w:space="0" w:color="auto"/>
      </w:divBdr>
    </w:div>
    <w:div w:id="1398236921">
      <w:bodyDiv w:val="1"/>
      <w:marLeft w:val="0"/>
      <w:marRight w:val="0"/>
      <w:marTop w:val="0"/>
      <w:marBottom w:val="0"/>
      <w:divBdr>
        <w:top w:val="none" w:sz="0" w:space="0" w:color="auto"/>
        <w:left w:val="none" w:sz="0" w:space="0" w:color="auto"/>
        <w:bottom w:val="none" w:sz="0" w:space="0" w:color="auto"/>
        <w:right w:val="none" w:sz="0" w:space="0" w:color="auto"/>
      </w:divBdr>
    </w:div>
    <w:div w:id="1399938542">
      <w:bodyDiv w:val="1"/>
      <w:marLeft w:val="0"/>
      <w:marRight w:val="0"/>
      <w:marTop w:val="0"/>
      <w:marBottom w:val="0"/>
      <w:divBdr>
        <w:top w:val="none" w:sz="0" w:space="0" w:color="auto"/>
        <w:left w:val="none" w:sz="0" w:space="0" w:color="auto"/>
        <w:bottom w:val="none" w:sz="0" w:space="0" w:color="auto"/>
        <w:right w:val="none" w:sz="0" w:space="0" w:color="auto"/>
      </w:divBdr>
    </w:div>
    <w:div w:id="1402869846">
      <w:bodyDiv w:val="1"/>
      <w:marLeft w:val="0"/>
      <w:marRight w:val="0"/>
      <w:marTop w:val="0"/>
      <w:marBottom w:val="0"/>
      <w:divBdr>
        <w:top w:val="none" w:sz="0" w:space="0" w:color="auto"/>
        <w:left w:val="none" w:sz="0" w:space="0" w:color="auto"/>
        <w:bottom w:val="none" w:sz="0" w:space="0" w:color="auto"/>
        <w:right w:val="none" w:sz="0" w:space="0" w:color="auto"/>
      </w:divBdr>
    </w:div>
    <w:div w:id="1404796713">
      <w:bodyDiv w:val="1"/>
      <w:marLeft w:val="0"/>
      <w:marRight w:val="0"/>
      <w:marTop w:val="0"/>
      <w:marBottom w:val="0"/>
      <w:divBdr>
        <w:top w:val="none" w:sz="0" w:space="0" w:color="auto"/>
        <w:left w:val="none" w:sz="0" w:space="0" w:color="auto"/>
        <w:bottom w:val="none" w:sz="0" w:space="0" w:color="auto"/>
        <w:right w:val="none" w:sz="0" w:space="0" w:color="auto"/>
      </w:divBdr>
    </w:div>
    <w:div w:id="1405645287">
      <w:bodyDiv w:val="1"/>
      <w:marLeft w:val="0"/>
      <w:marRight w:val="0"/>
      <w:marTop w:val="0"/>
      <w:marBottom w:val="0"/>
      <w:divBdr>
        <w:top w:val="none" w:sz="0" w:space="0" w:color="auto"/>
        <w:left w:val="none" w:sz="0" w:space="0" w:color="auto"/>
        <w:bottom w:val="none" w:sz="0" w:space="0" w:color="auto"/>
        <w:right w:val="none" w:sz="0" w:space="0" w:color="auto"/>
      </w:divBdr>
    </w:div>
    <w:div w:id="1407068325">
      <w:bodyDiv w:val="1"/>
      <w:marLeft w:val="0"/>
      <w:marRight w:val="0"/>
      <w:marTop w:val="0"/>
      <w:marBottom w:val="0"/>
      <w:divBdr>
        <w:top w:val="none" w:sz="0" w:space="0" w:color="auto"/>
        <w:left w:val="none" w:sz="0" w:space="0" w:color="auto"/>
        <w:bottom w:val="none" w:sz="0" w:space="0" w:color="auto"/>
        <w:right w:val="none" w:sz="0" w:space="0" w:color="auto"/>
      </w:divBdr>
    </w:div>
    <w:div w:id="1407722868">
      <w:bodyDiv w:val="1"/>
      <w:marLeft w:val="0"/>
      <w:marRight w:val="0"/>
      <w:marTop w:val="0"/>
      <w:marBottom w:val="0"/>
      <w:divBdr>
        <w:top w:val="none" w:sz="0" w:space="0" w:color="auto"/>
        <w:left w:val="none" w:sz="0" w:space="0" w:color="auto"/>
        <w:bottom w:val="none" w:sz="0" w:space="0" w:color="auto"/>
        <w:right w:val="none" w:sz="0" w:space="0" w:color="auto"/>
      </w:divBdr>
    </w:div>
    <w:div w:id="1408720848">
      <w:bodyDiv w:val="1"/>
      <w:marLeft w:val="0"/>
      <w:marRight w:val="0"/>
      <w:marTop w:val="0"/>
      <w:marBottom w:val="0"/>
      <w:divBdr>
        <w:top w:val="none" w:sz="0" w:space="0" w:color="auto"/>
        <w:left w:val="none" w:sz="0" w:space="0" w:color="auto"/>
        <w:bottom w:val="none" w:sz="0" w:space="0" w:color="auto"/>
        <w:right w:val="none" w:sz="0" w:space="0" w:color="auto"/>
      </w:divBdr>
    </w:div>
    <w:div w:id="1414934699">
      <w:bodyDiv w:val="1"/>
      <w:marLeft w:val="0"/>
      <w:marRight w:val="0"/>
      <w:marTop w:val="0"/>
      <w:marBottom w:val="0"/>
      <w:divBdr>
        <w:top w:val="none" w:sz="0" w:space="0" w:color="auto"/>
        <w:left w:val="none" w:sz="0" w:space="0" w:color="auto"/>
        <w:bottom w:val="none" w:sz="0" w:space="0" w:color="auto"/>
        <w:right w:val="none" w:sz="0" w:space="0" w:color="auto"/>
      </w:divBdr>
    </w:div>
    <w:div w:id="1416367481">
      <w:bodyDiv w:val="1"/>
      <w:marLeft w:val="0"/>
      <w:marRight w:val="0"/>
      <w:marTop w:val="0"/>
      <w:marBottom w:val="0"/>
      <w:divBdr>
        <w:top w:val="none" w:sz="0" w:space="0" w:color="auto"/>
        <w:left w:val="none" w:sz="0" w:space="0" w:color="auto"/>
        <w:bottom w:val="none" w:sz="0" w:space="0" w:color="auto"/>
        <w:right w:val="none" w:sz="0" w:space="0" w:color="auto"/>
      </w:divBdr>
    </w:div>
    <w:div w:id="1418163775">
      <w:bodyDiv w:val="1"/>
      <w:marLeft w:val="0"/>
      <w:marRight w:val="0"/>
      <w:marTop w:val="0"/>
      <w:marBottom w:val="0"/>
      <w:divBdr>
        <w:top w:val="none" w:sz="0" w:space="0" w:color="auto"/>
        <w:left w:val="none" w:sz="0" w:space="0" w:color="auto"/>
        <w:bottom w:val="none" w:sz="0" w:space="0" w:color="auto"/>
        <w:right w:val="none" w:sz="0" w:space="0" w:color="auto"/>
      </w:divBdr>
    </w:div>
    <w:div w:id="1419012863">
      <w:bodyDiv w:val="1"/>
      <w:marLeft w:val="0"/>
      <w:marRight w:val="0"/>
      <w:marTop w:val="0"/>
      <w:marBottom w:val="0"/>
      <w:divBdr>
        <w:top w:val="none" w:sz="0" w:space="0" w:color="auto"/>
        <w:left w:val="none" w:sz="0" w:space="0" w:color="auto"/>
        <w:bottom w:val="none" w:sz="0" w:space="0" w:color="auto"/>
        <w:right w:val="none" w:sz="0" w:space="0" w:color="auto"/>
      </w:divBdr>
    </w:div>
    <w:div w:id="1419403997">
      <w:bodyDiv w:val="1"/>
      <w:marLeft w:val="0"/>
      <w:marRight w:val="0"/>
      <w:marTop w:val="0"/>
      <w:marBottom w:val="0"/>
      <w:divBdr>
        <w:top w:val="none" w:sz="0" w:space="0" w:color="auto"/>
        <w:left w:val="none" w:sz="0" w:space="0" w:color="auto"/>
        <w:bottom w:val="none" w:sz="0" w:space="0" w:color="auto"/>
        <w:right w:val="none" w:sz="0" w:space="0" w:color="auto"/>
      </w:divBdr>
    </w:div>
    <w:div w:id="1419449149">
      <w:bodyDiv w:val="1"/>
      <w:marLeft w:val="0"/>
      <w:marRight w:val="0"/>
      <w:marTop w:val="0"/>
      <w:marBottom w:val="0"/>
      <w:divBdr>
        <w:top w:val="none" w:sz="0" w:space="0" w:color="auto"/>
        <w:left w:val="none" w:sz="0" w:space="0" w:color="auto"/>
        <w:bottom w:val="none" w:sz="0" w:space="0" w:color="auto"/>
        <w:right w:val="none" w:sz="0" w:space="0" w:color="auto"/>
      </w:divBdr>
    </w:div>
    <w:div w:id="1419979520">
      <w:bodyDiv w:val="1"/>
      <w:marLeft w:val="0"/>
      <w:marRight w:val="0"/>
      <w:marTop w:val="0"/>
      <w:marBottom w:val="0"/>
      <w:divBdr>
        <w:top w:val="none" w:sz="0" w:space="0" w:color="auto"/>
        <w:left w:val="none" w:sz="0" w:space="0" w:color="auto"/>
        <w:bottom w:val="none" w:sz="0" w:space="0" w:color="auto"/>
        <w:right w:val="none" w:sz="0" w:space="0" w:color="auto"/>
      </w:divBdr>
    </w:div>
    <w:div w:id="1419983133">
      <w:bodyDiv w:val="1"/>
      <w:marLeft w:val="0"/>
      <w:marRight w:val="0"/>
      <w:marTop w:val="0"/>
      <w:marBottom w:val="0"/>
      <w:divBdr>
        <w:top w:val="none" w:sz="0" w:space="0" w:color="auto"/>
        <w:left w:val="none" w:sz="0" w:space="0" w:color="auto"/>
        <w:bottom w:val="none" w:sz="0" w:space="0" w:color="auto"/>
        <w:right w:val="none" w:sz="0" w:space="0" w:color="auto"/>
      </w:divBdr>
    </w:div>
    <w:div w:id="1425301787">
      <w:bodyDiv w:val="1"/>
      <w:marLeft w:val="0"/>
      <w:marRight w:val="0"/>
      <w:marTop w:val="0"/>
      <w:marBottom w:val="0"/>
      <w:divBdr>
        <w:top w:val="none" w:sz="0" w:space="0" w:color="auto"/>
        <w:left w:val="none" w:sz="0" w:space="0" w:color="auto"/>
        <w:bottom w:val="none" w:sz="0" w:space="0" w:color="auto"/>
        <w:right w:val="none" w:sz="0" w:space="0" w:color="auto"/>
      </w:divBdr>
    </w:div>
    <w:div w:id="1426265727">
      <w:bodyDiv w:val="1"/>
      <w:marLeft w:val="0"/>
      <w:marRight w:val="0"/>
      <w:marTop w:val="0"/>
      <w:marBottom w:val="0"/>
      <w:divBdr>
        <w:top w:val="none" w:sz="0" w:space="0" w:color="auto"/>
        <w:left w:val="none" w:sz="0" w:space="0" w:color="auto"/>
        <w:bottom w:val="none" w:sz="0" w:space="0" w:color="auto"/>
        <w:right w:val="none" w:sz="0" w:space="0" w:color="auto"/>
      </w:divBdr>
    </w:div>
    <w:div w:id="1426421935">
      <w:bodyDiv w:val="1"/>
      <w:marLeft w:val="0"/>
      <w:marRight w:val="0"/>
      <w:marTop w:val="0"/>
      <w:marBottom w:val="0"/>
      <w:divBdr>
        <w:top w:val="none" w:sz="0" w:space="0" w:color="auto"/>
        <w:left w:val="none" w:sz="0" w:space="0" w:color="auto"/>
        <w:bottom w:val="none" w:sz="0" w:space="0" w:color="auto"/>
        <w:right w:val="none" w:sz="0" w:space="0" w:color="auto"/>
      </w:divBdr>
    </w:div>
    <w:div w:id="1436558990">
      <w:bodyDiv w:val="1"/>
      <w:marLeft w:val="0"/>
      <w:marRight w:val="0"/>
      <w:marTop w:val="0"/>
      <w:marBottom w:val="0"/>
      <w:divBdr>
        <w:top w:val="none" w:sz="0" w:space="0" w:color="auto"/>
        <w:left w:val="none" w:sz="0" w:space="0" w:color="auto"/>
        <w:bottom w:val="none" w:sz="0" w:space="0" w:color="auto"/>
        <w:right w:val="none" w:sz="0" w:space="0" w:color="auto"/>
      </w:divBdr>
    </w:div>
    <w:div w:id="1436560761">
      <w:bodyDiv w:val="1"/>
      <w:marLeft w:val="0"/>
      <w:marRight w:val="0"/>
      <w:marTop w:val="0"/>
      <w:marBottom w:val="0"/>
      <w:divBdr>
        <w:top w:val="none" w:sz="0" w:space="0" w:color="auto"/>
        <w:left w:val="none" w:sz="0" w:space="0" w:color="auto"/>
        <w:bottom w:val="none" w:sz="0" w:space="0" w:color="auto"/>
        <w:right w:val="none" w:sz="0" w:space="0" w:color="auto"/>
      </w:divBdr>
    </w:div>
    <w:div w:id="1437094002">
      <w:bodyDiv w:val="1"/>
      <w:marLeft w:val="0"/>
      <w:marRight w:val="0"/>
      <w:marTop w:val="0"/>
      <w:marBottom w:val="0"/>
      <w:divBdr>
        <w:top w:val="none" w:sz="0" w:space="0" w:color="auto"/>
        <w:left w:val="none" w:sz="0" w:space="0" w:color="auto"/>
        <w:bottom w:val="none" w:sz="0" w:space="0" w:color="auto"/>
        <w:right w:val="none" w:sz="0" w:space="0" w:color="auto"/>
      </w:divBdr>
    </w:div>
    <w:div w:id="1439447378">
      <w:bodyDiv w:val="1"/>
      <w:marLeft w:val="0"/>
      <w:marRight w:val="0"/>
      <w:marTop w:val="0"/>
      <w:marBottom w:val="0"/>
      <w:divBdr>
        <w:top w:val="none" w:sz="0" w:space="0" w:color="auto"/>
        <w:left w:val="none" w:sz="0" w:space="0" w:color="auto"/>
        <w:bottom w:val="none" w:sz="0" w:space="0" w:color="auto"/>
        <w:right w:val="none" w:sz="0" w:space="0" w:color="auto"/>
      </w:divBdr>
    </w:div>
    <w:div w:id="1439906325">
      <w:bodyDiv w:val="1"/>
      <w:marLeft w:val="0"/>
      <w:marRight w:val="0"/>
      <w:marTop w:val="0"/>
      <w:marBottom w:val="0"/>
      <w:divBdr>
        <w:top w:val="none" w:sz="0" w:space="0" w:color="auto"/>
        <w:left w:val="none" w:sz="0" w:space="0" w:color="auto"/>
        <w:bottom w:val="none" w:sz="0" w:space="0" w:color="auto"/>
        <w:right w:val="none" w:sz="0" w:space="0" w:color="auto"/>
      </w:divBdr>
    </w:div>
    <w:div w:id="1445154755">
      <w:bodyDiv w:val="1"/>
      <w:marLeft w:val="0"/>
      <w:marRight w:val="0"/>
      <w:marTop w:val="0"/>
      <w:marBottom w:val="0"/>
      <w:divBdr>
        <w:top w:val="none" w:sz="0" w:space="0" w:color="auto"/>
        <w:left w:val="none" w:sz="0" w:space="0" w:color="auto"/>
        <w:bottom w:val="none" w:sz="0" w:space="0" w:color="auto"/>
        <w:right w:val="none" w:sz="0" w:space="0" w:color="auto"/>
      </w:divBdr>
    </w:div>
    <w:div w:id="1445419005">
      <w:bodyDiv w:val="1"/>
      <w:marLeft w:val="0"/>
      <w:marRight w:val="0"/>
      <w:marTop w:val="0"/>
      <w:marBottom w:val="0"/>
      <w:divBdr>
        <w:top w:val="none" w:sz="0" w:space="0" w:color="auto"/>
        <w:left w:val="none" w:sz="0" w:space="0" w:color="auto"/>
        <w:bottom w:val="none" w:sz="0" w:space="0" w:color="auto"/>
        <w:right w:val="none" w:sz="0" w:space="0" w:color="auto"/>
      </w:divBdr>
    </w:div>
    <w:div w:id="1446536642">
      <w:bodyDiv w:val="1"/>
      <w:marLeft w:val="0"/>
      <w:marRight w:val="0"/>
      <w:marTop w:val="0"/>
      <w:marBottom w:val="0"/>
      <w:divBdr>
        <w:top w:val="none" w:sz="0" w:space="0" w:color="auto"/>
        <w:left w:val="none" w:sz="0" w:space="0" w:color="auto"/>
        <w:bottom w:val="none" w:sz="0" w:space="0" w:color="auto"/>
        <w:right w:val="none" w:sz="0" w:space="0" w:color="auto"/>
      </w:divBdr>
    </w:div>
    <w:div w:id="1448308887">
      <w:bodyDiv w:val="1"/>
      <w:marLeft w:val="0"/>
      <w:marRight w:val="0"/>
      <w:marTop w:val="0"/>
      <w:marBottom w:val="0"/>
      <w:divBdr>
        <w:top w:val="none" w:sz="0" w:space="0" w:color="auto"/>
        <w:left w:val="none" w:sz="0" w:space="0" w:color="auto"/>
        <w:bottom w:val="none" w:sz="0" w:space="0" w:color="auto"/>
        <w:right w:val="none" w:sz="0" w:space="0" w:color="auto"/>
      </w:divBdr>
    </w:div>
    <w:div w:id="1448426981">
      <w:bodyDiv w:val="1"/>
      <w:marLeft w:val="0"/>
      <w:marRight w:val="0"/>
      <w:marTop w:val="0"/>
      <w:marBottom w:val="0"/>
      <w:divBdr>
        <w:top w:val="none" w:sz="0" w:space="0" w:color="auto"/>
        <w:left w:val="none" w:sz="0" w:space="0" w:color="auto"/>
        <w:bottom w:val="none" w:sz="0" w:space="0" w:color="auto"/>
        <w:right w:val="none" w:sz="0" w:space="0" w:color="auto"/>
      </w:divBdr>
    </w:div>
    <w:div w:id="1452550420">
      <w:bodyDiv w:val="1"/>
      <w:marLeft w:val="0"/>
      <w:marRight w:val="0"/>
      <w:marTop w:val="0"/>
      <w:marBottom w:val="0"/>
      <w:divBdr>
        <w:top w:val="none" w:sz="0" w:space="0" w:color="auto"/>
        <w:left w:val="none" w:sz="0" w:space="0" w:color="auto"/>
        <w:bottom w:val="none" w:sz="0" w:space="0" w:color="auto"/>
        <w:right w:val="none" w:sz="0" w:space="0" w:color="auto"/>
      </w:divBdr>
    </w:div>
    <w:div w:id="1453093791">
      <w:bodyDiv w:val="1"/>
      <w:marLeft w:val="0"/>
      <w:marRight w:val="0"/>
      <w:marTop w:val="0"/>
      <w:marBottom w:val="0"/>
      <w:divBdr>
        <w:top w:val="none" w:sz="0" w:space="0" w:color="auto"/>
        <w:left w:val="none" w:sz="0" w:space="0" w:color="auto"/>
        <w:bottom w:val="none" w:sz="0" w:space="0" w:color="auto"/>
        <w:right w:val="none" w:sz="0" w:space="0" w:color="auto"/>
      </w:divBdr>
    </w:div>
    <w:div w:id="1454056081">
      <w:bodyDiv w:val="1"/>
      <w:marLeft w:val="0"/>
      <w:marRight w:val="0"/>
      <w:marTop w:val="0"/>
      <w:marBottom w:val="0"/>
      <w:divBdr>
        <w:top w:val="none" w:sz="0" w:space="0" w:color="auto"/>
        <w:left w:val="none" w:sz="0" w:space="0" w:color="auto"/>
        <w:bottom w:val="none" w:sz="0" w:space="0" w:color="auto"/>
        <w:right w:val="none" w:sz="0" w:space="0" w:color="auto"/>
      </w:divBdr>
    </w:div>
    <w:div w:id="1454976415">
      <w:bodyDiv w:val="1"/>
      <w:marLeft w:val="0"/>
      <w:marRight w:val="0"/>
      <w:marTop w:val="0"/>
      <w:marBottom w:val="0"/>
      <w:divBdr>
        <w:top w:val="none" w:sz="0" w:space="0" w:color="auto"/>
        <w:left w:val="none" w:sz="0" w:space="0" w:color="auto"/>
        <w:bottom w:val="none" w:sz="0" w:space="0" w:color="auto"/>
        <w:right w:val="none" w:sz="0" w:space="0" w:color="auto"/>
      </w:divBdr>
    </w:div>
    <w:div w:id="1455976650">
      <w:bodyDiv w:val="1"/>
      <w:marLeft w:val="0"/>
      <w:marRight w:val="0"/>
      <w:marTop w:val="0"/>
      <w:marBottom w:val="0"/>
      <w:divBdr>
        <w:top w:val="none" w:sz="0" w:space="0" w:color="auto"/>
        <w:left w:val="none" w:sz="0" w:space="0" w:color="auto"/>
        <w:bottom w:val="none" w:sz="0" w:space="0" w:color="auto"/>
        <w:right w:val="none" w:sz="0" w:space="0" w:color="auto"/>
      </w:divBdr>
    </w:div>
    <w:div w:id="1457211017">
      <w:bodyDiv w:val="1"/>
      <w:marLeft w:val="0"/>
      <w:marRight w:val="0"/>
      <w:marTop w:val="0"/>
      <w:marBottom w:val="0"/>
      <w:divBdr>
        <w:top w:val="none" w:sz="0" w:space="0" w:color="auto"/>
        <w:left w:val="none" w:sz="0" w:space="0" w:color="auto"/>
        <w:bottom w:val="none" w:sz="0" w:space="0" w:color="auto"/>
        <w:right w:val="none" w:sz="0" w:space="0" w:color="auto"/>
      </w:divBdr>
    </w:div>
    <w:div w:id="1458529781">
      <w:bodyDiv w:val="1"/>
      <w:marLeft w:val="0"/>
      <w:marRight w:val="0"/>
      <w:marTop w:val="0"/>
      <w:marBottom w:val="0"/>
      <w:divBdr>
        <w:top w:val="none" w:sz="0" w:space="0" w:color="auto"/>
        <w:left w:val="none" w:sz="0" w:space="0" w:color="auto"/>
        <w:bottom w:val="none" w:sz="0" w:space="0" w:color="auto"/>
        <w:right w:val="none" w:sz="0" w:space="0" w:color="auto"/>
      </w:divBdr>
    </w:div>
    <w:div w:id="1459641590">
      <w:bodyDiv w:val="1"/>
      <w:marLeft w:val="0"/>
      <w:marRight w:val="0"/>
      <w:marTop w:val="0"/>
      <w:marBottom w:val="0"/>
      <w:divBdr>
        <w:top w:val="none" w:sz="0" w:space="0" w:color="auto"/>
        <w:left w:val="none" w:sz="0" w:space="0" w:color="auto"/>
        <w:bottom w:val="none" w:sz="0" w:space="0" w:color="auto"/>
        <w:right w:val="none" w:sz="0" w:space="0" w:color="auto"/>
      </w:divBdr>
    </w:div>
    <w:div w:id="1460224923">
      <w:bodyDiv w:val="1"/>
      <w:marLeft w:val="0"/>
      <w:marRight w:val="0"/>
      <w:marTop w:val="0"/>
      <w:marBottom w:val="0"/>
      <w:divBdr>
        <w:top w:val="none" w:sz="0" w:space="0" w:color="auto"/>
        <w:left w:val="none" w:sz="0" w:space="0" w:color="auto"/>
        <w:bottom w:val="none" w:sz="0" w:space="0" w:color="auto"/>
        <w:right w:val="none" w:sz="0" w:space="0" w:color="auto"/>
      </w:divBdr>
    </w:div>
    <w:div w:id="1460344041">
      <w:bodyDiv w:val="1"/>
      <w:marLeft w:val="0"/>
      <w:marRight w:val="0"/>
      <w:marTop w:val="0"/>
      <w:marBottom w:val="0"/>
      <w:divBdr>
        <w:top w:val="none" w:sz="0" w:space="0" w:color="auto"/>
        <w:left w:val="none" w:sz="0" w:space="0" w:color="auto"/>
        <w:bottom w:val="none" w:sz="0" w:space="0" w:color="auto"/>
        <w:right w:val="none" w:sz="0" w:space="0" w:color="auto"/>
      </w:divBdr>
    </w:div>
    <w:div w:id="1461218627">
      <w:bodyDiv w:val="1"/>
      <w:marLeft w:val="0"/>
      <w:marRight w:val="0"/>
      <w:marTop w:val="0"/>
      <w:marBottom w:val="0"/>
      <w:divBdr>
        <w:top w:val="none" w:sz="0" w:space="0" w:color="auto"/>
        <w:left w:val="none" w:sz="0" w:space="0" w:color="auto"/>
        <w:bottom w:val="none" w:sz="0" w:space="0" w:color="auto"/>
        <w:right w:val="none" w:sz="0" w:space="0" w:color="auto"/>
      </w:divBdr>
    </w:div>
    <w:div w:id="1464153165">
      <w:bodyDiv w:val="1"/>
      <w:marLeft w:val="0"/>
      <w:marRight w:val="0"/>
      <w:marTop w:val="0"/>
      <w:marBottom w:val="0"/>
      <w:divBdr>
        <w:top w:val="none" w:sz="0" w:space="0" w:color="auto"/>
        <w:left w:val="none" w:sz="0" w:space="0" w:color="auto"/>
        <w:bottom w:val="none" w:sz="0" w:space="0" w:color="auto"/>
        <w:right w:val="none" w:sz="0" w:space="0" w:color="auto"/>
      </w:divBdr>
    </w:div>
    <w:div w:id="1464423635">
      <w:bodyDiv w:val="1"/>
      <w:marLeft w:val="0"/>
      <w:marRight w:val="0"/>
      <w:marTop w:val="0"/>
      <w:marBottom w:val="0"/>
      <w:divBdr>
        <w:top w:val="none" w:sz="0" w:space="0" w:color="auto"/>
        <w:left w:val="none" w:sz="0" w:space="0" w:color="auto"/>
        <w:bottom w:val="none" w:sz="0" w:space="0" w:color="auto"/>
        <w:right w:val="none" w:sz="0" w:space="0" w:color="auto"/>
      </w:divBdr>
    </w:div>
    <w:div w:id="1465470016">
      <w:bodyDiv w:val="1"/>
      <w:marLeft w:val="0"/>
      <w:marRight w:val="0"/>
      <w:marTop w:val="0"/>
      <w:marBottom w:val="0"/>
      <w:divBdr>
        <w:top w:val="none" w:sz="0" w:space="0" w:color="auto"/>
        <w:left w:val="none" w:sz="0" w:space="0" w:color="auto"/>
        <w:bottom w:val="none" w:sz="0" w:space="0" w:color="auto"/>
        <w:right w:val="none" w:sz="0" w:space="0" w:color="auto"/>
      </w:divBdr>
    </w:div>
    <w:div w:id="1465536776">
      <w:bodyDiv w:val="1"/>
      <w:marLeft w:val="0"/>
      <w:marRight w:val="0"/>
      <w:marTop w:val="0"/>
      <w:marBottom w:val="0"/>
      <w:divBdr>
        <w:top w:val="none" w:sz="0" w:space="0" w:color="auto"/>
        <w:left w:val="none" w:sz="0" w:space="0" w:color="auto"/>
        <w:bottom w:val="none" w:sz="0" w:space="0" w:color="auto"/>
        <w:right w:val="none" w:sz="0" w:space="0" w:color="auto"/>
      </w:divBdr>
    </w:div>
    <w:div w:id="1466921675">
      <w:bodyDiv w:val="1"/>
      <w:marLeft w:val="0"/>
      <w:marRight w:val="0"/>
      <w:marTop w:val="0"/>
      <w:marBottom w:val="0"/>
      <w:divBdr>
        <w:top w:val="none" w:sz="0" w:space="0" w:color="auto"/>
        <w:left w:val="none" w:sz="0" w:space="0" w:color="auto"/>
        <w:bottom w:val="none" w:sz="0" w:space="0" w:color="auto"/>
        <w:right w:val="none" w:sz="0" w:space="0" w:color="auto"/>
      </w:divBdr>
    </w:div>
    <w:div w:id="1467576946">
      <w:bodyDiv w:val="1"/>
      <w:marLeft w:val="0"/>
      <w:marRight w:val="0"/>
      <w:marTop w:val="0"/>
      <w:marBottom w:val="0"/>
      <w:divBdr>
        <w:top w:val="none" w:sz="0" w:space="0" w:color="auto"/>
        <w:left w:val="none" w:sz="0" w:space="0" w:color="auto"/>
        <w:bottom w:val="none" w:sz="0" w:space="0" w:color="auto"/>
        <w:right w:val="none" w:sz="0" w:space="0" w:color="auto"/>
      </w:divBdr>
    </w:div>
    <w:div w:id="1468235229">
      <w:bodyDiv w:val="1"/>
      <w:marLeft w:val="0"/>
      <w:marRight w:val="0"/>
      <w:marTop w:val="0"/>
      <w:marBottom w:val="0"/>
      <w:divBdr>
        <w:top w:val="none" w:sz="0" w:space="0" w:color="auto"/>
        <w:left w:val="none" w:sz="0" w:space="0" w:color="auto"/>
        <w:bottom w:val="none" w:sz="0" w:space="0" w:color="auto"/>
        <w:right w:val="none" w:sz="0" w:space="0" w:color="auto"/>
      </w:divBdr>
    </w:div>
    <w:div w:id="1468431907">
      <w:bodyDiv w:val="1"/>
      <w:marLeft w:val="0"/>
      <w:marRight w:val="0"/>
      <w:marTop w:val="0"/>
      <w:marBottom w:val="0"/>
      <w:divBdr>
        <w:top w:val="none" w:sz="0" w:space="0" w:color="auto"/>
        <w:left w:val="none" w:sz="0" w:space="0" w:color="auto"/>
        <w:bottom w:val="none" w:sz="0" w:space="0" w:color="auto"/>
        <w:right w:val="none" w:sz="0" w:space="0" w:color="auto"/>
      </w:divBdr>
    </w:div>
    <w:div w:id="1469010443">
      <w:bodyDiv w:val="1"/>
      <w:marLeft w:val="0"/>
      <w:marRight w:val="0"/>
      <w:marTop w:val="0"/>
      <w:marBottom w:val="0"/>
      <w:divBdr>
        <w:top w:val="none" w:sz="0" w:space="0" w:color="auto"/>
        <w:left w:val="none" w:sz="0" w:space="0" w:color="auto"/>
        <w:bottom w:val="none" w:sz="0" w:space="0" w:color="auto"/>
        <w:right w:val="none" w:sz="0" w:space="0" w:color="auto"/>
      </w:divBdr>
    </w:div>
    <w:div w:id="1476294865">
      <w:bodyDiv w:val="1"/>
      <w:marLeft w:val="0"/>
      <w:marRight w:val="0"/>
      <w:marTop w:val="0"/>
      <w:marBottom w:val="0"/>
      <w:divBdr>
        <w:top w:val="none" w:sz="0" w:space="0" w:color="auto"/>
        <w:left w:val="none" w:sz="0" w:space="0" w:color="auto"/>
        <w:bottom w:val="none" w:sz="0" w:space="0" w:color="auto"/>
        <w:right w:val="none" w:sz="0" w:space="0" w:color="auto"/>
      </w:divBdr>
    </w:div>
    <w:div w:id="1479371884">
      <w:bodyDiv w:val="1"/>
      <w:marLeft w:val="0"/>
      <w:marRight w:val="0"/>
      <w:marTop w:val="0"/>
      <w:marBottom w:val="0"/>
      <w:divBdr>
        <w:top w:val="none" w:sz="0" w:space="0" w:color="auto"/>
        <w:left w:val="none" w:sz="0" w:space="0" w:color="auto"/>
        <w:bottom w:val="none" w:sz="0" w:space="0" w:color="auto"/>
        <w:right w:val="none" w:sz="0" w:space="0" w:color="auto"/>
      </w:divBdr>
    </w:div>
    <w:div w:id="1480614223">
      <w:bodyDiv w:val="1"/>
      <w:marLeft w:val="0"/>
      <w:marRight w:val="0"/>
      <w:marTop w:val="0"/>
      <w:marBottom w:val="0"/>
      <w:divBdr>
        <w:top w:val="none" w:sz="0" w:space="0" w:color="auto"/>
        <w:left w:val="none" w:sz="0" w:space="0" w:color="auto"/>
        <w:bottom w:val="none" w:sz="0" w:space="0" w:color="auto"/>
        <w:right w:val="none" w:sz="0" w:space="0" w:color="auto"/>
      </w:divBdr>
    </w:div>
    <w:div w:id="1482698124">
      <w:bodyDiv w:val="1"/>
      <w:marLeft w:val="0"/>
      <w:marRight w:val="0"/>
      <w:marTop w:val="0"/>
      <w:marBottom w:val="0"/>
      <w:divBdr>
        <w:top w:val="none" w:sz="0" w:space="0" w:color="auto"/>
        <w:left w:val="none" w:sz="0" w:space="0" w:color="auto"/>
        <w:bottom w:val="none" w:sz="0" w:space="0" w:color="auto"/>
        <w:right w:val="none" w:sz="0" w:space="0" w:color="auto"/>
      </w:divBdr>
    </w:div>
    <w:div w:id="1483040846">
      <w:bodyDiv w:val="1"/>
      <w:marLeft w:val="0"/>
      <w:marRight w:val="0"/>
      <w:marTop w:val="0"/>
      <w:marBottom w:val="0"/>
      <w:divBdr>
        <w:top w:val="none" w:sz="0" w:space="0" w:color="auto"/>
        <w:left w:val="none" w:sz="0" w:space="0" w:color="auto"/>
        <w:bottom w:val="none" w:sz="0" w:space="0" w:color="auto"/>
        <w:right w:val="none" w:sz="0" w:space="0" w:color="auto"/>
      </w:divBdr>
    </w:div>
    <w:div w:id="1483504113">
      <w:bodyDiv w:val="1"/>
      <w:marLeft w:val="0"/>
      <w:marRight w:val="0"/>
      <w:marTop w:val="0"/>
      <w:marBottom w:val="0"/>
      <w:divBdr>
        <w:top w:val="none" w:sz="0" w:space="0" w:color="auto"/>
        <w:left w:val="none" w:sz="0" w:space="0" w:color="auto"/>
        <w:bottom w:val="none" w:sz="0" w:space="0" w:color="auto"/>
        <w:right w:val="none" w:sz="0" w:space="0" w:color="auto"/>
      </w:divBdr>
    </w:div>
    <w:div w:id="1484926756">
      <w:bodyDiv w:val="1"/>
      <w:marLeft w:val="0"/>
      <w:marRight w:val="0"/>
      <w:marTop w:val="0"/>
      <w:marBottom w:val="0"/>
      <w:divBdr>
        <w:top w:val="none" w:sz="0" w:space="0" w:color="auto"/>
        <w:left w:val="none" w:sz="0" w:space="0" w:color="auto"/>
        <w:bottom w:val="none" w:sz="0" w:space="0" w:color="auto"/>
        <w:right w:val="none" w:sz="0" w:space="0" w:color="auto"/>
      </w:divBdr>
    </w:div>
    <w:div w:id="1486311590">
      <w:bodyDiv w:val="1"/>
      <w:marLeft w:val="0"/>
      <w:marRight w:val="0"/>
      <w:marTop w:val="0"/>
      <w:marBottom w:val="0"/>
      <w:divBdr>
        <w:top w:val="none" w:sz="0" w:space="0" w:color="auto"/>
        <w:left w:val="none" w:sz="0" w:space="0" w:color="auto"/>
        <w:bottom w:val="none" w:sz="0" w:space="0" w:color="auto"/>
        <w:right w:val="none" w:sz="0" w:space="0" w:color="auto"/>
      </w:divBdr>
    </w:div>
    <w:div w:id="1486316394">
      <w:bodyDiv w:val="1"/>
      <w:marLeft w:val="0"/>
      <w:marRight w:val="0"/>
      <w:marTop w:val="0"/>
      <w:marBottom w:val="0"/>
      <w:divBdr>
        <w:top w:val="none" w:sz="0" w:space="0" w:color="auto"/>
        <w:left w:val="none" w:sz="0" w:space="0" w:color="auto"/>
        <w:bottom w:val="none" w:sz="0" w:space="0" w:color="auto"/>
        <w:right w:val="none" w:sz="0" w:space="0" w:color="auto"/>
      </w:divBdr>
    </w:div>
    <w:div w:id="1493520273">
      <w:bodyDiv w:val="1"/>
      <w:marLeft w:val="0"/>
      <w:marRight w:val="0"/>
      <w:marTop w:val="0"/>
      <w:marBottom w:val="0"/>
      <w:divBdr>
        <w:top w:val="none" w:sz="0" w:space="0" w:color="auto"/>
        <w:left w:val="none" w:sz="0" w:space="0" w:color="auto"/>
        <w:bottom w:val="none" w:sz="0" w:space="0" w:color="auto"/>
        <w:right w:val="none" w:sz="0" w:space="0" w:color="auto"/>
      </w:divBdr>
    </w:div>
    <w:div w:id="1494375023">
      <w:bodyDiv w:val="1"/>
      <w:marLeft w:val="0"/>
      <w:marRight w:val="0"/>
      <w:marTop w:val="0"/>
      <w:marBottom w:val="0"/>
      <w:divBdr>
        <w:top w:val="none" w:sz="0" w:space="0" w:color="auto"/>
        <w:left w:val="none" w:sz="0" w:space="0" w:color="auto"/>
        <w:bottom w:val="none" w:sz="0" w:space="0" w:color="auto"/>
        <w:right w:val="none" w:sz="0" w:space="0" w:color="auto"/>
      </w:divBdr>
    </w:div>
    <w:div w:id="1497765214">
      <w:bodyDiv w:val="1"/>
      <w:marLeft w:val="0"/>
      <w:marRight w:val="0"/>
      <w:marTop w:val="0"/>
      <w:marBottom w:val="0"/>
      <w:divBdr>
        <w:top w:val="none" w:sz="0" w:space="0" w:color="auto"/>
        <w:left w:val="none" w:sz="0" w:space="0" w:color="auto"/>
        <w:bottom w:val="none" w:sz="0" w:space="0" w:color="auto"/>
        <w:right w:val="none" w:sz="0" w:space="0" w:color="auto"/>
      </w:divBdr>
    </w:div>
    <w:div w:id="1500733604">
      <w:bodyDiv w:val="1"/>
      <w:marLeft w:val="0"/>
      <w:marRight w:val="0"/>
      <w:marTop w:val="0"/>
      <w:marBottom w:val="0"/>
      <w:divBdr>
        <w:top w:val="none" w:sz="0" w:space="0" w:color="auto"/>
        <w:left w:val="none" w:sz="0" w:space="0" w:color="auto"/>
        <w:bottom w:val="none" w:sz="0" w:space="0" w:color="auto"/>
        <w:right w:val="none" w:sz="0" w:space="0" w:color="auto"/>
      </w:divBdr>
    </w:div>
    <w:div w:id="1501038532">
      <w:bodyDiv w:val="1"/>
      <w:marLeft w:val="0"/>
      <w:marRight w:val="0"/>
      <w:marTop w:val="0"/>
      <w:marBottom w:val="0"/>
      <w:divBdr>
        <w:top w:val="none" w:sz="0" w:space="0" w:color="auto"/>
        <w:left w:val="none" w:sz="0" w:space="0" w:color="auto"/>
        <w:bottom w:val="none" w:sz="0" w:space="0" w:color="auto"/>
        <w:right w:val="none" w:sz="0" w:space="0" w:color="auto"/>
      </w:divBdr>
    </w:div>
    <w:div w:id="1503550769">
      <w:bodyDiv w:val="1"/>
      <w:marLeft w:val="0"/>
      <w:marRight w:val="0"/>
      <w:marTop w:val="0"/>
      <w:marBottom w:val="0"/>
      <w:divBdr>
        <w:top w:val="none" w:sz="0" w:space="0" w:color="auto"/>
        <w:left w:val="none" w:sz="0" w:space="0" w:color="auto"/>
        <w:bottom w:val="none" w:sz="0" w:space="0" w:color="auto"/>
        <w:right w:val="none" w:sz="0" w:space="0" w:color="auto"/>
      </w:divBdr>
    </w:div>
    <w:div w:id="1507095061">
      <w:bodyDiv w:val="1"/>
      <w:marLeft w:val="0"/>
      <w:marRight w:val="0"/>
      <w:marTop w:val="0"/>
      <w:marBottom w:val="0"/>
      <w:divBdr>
        <w:top w:val="none" w:sz="0" w:space="0" w:color="auto"/>
        <w:left w:val="none" w:sz="0" w:space="0" w:color="auto"/>
        <w:bottom w:val="none" w:sz="0" w:space="0" w:color="auto"/>
        <w:right w:val="none" w:sz="0" w:space="0" w:color="auto"/>
      </w:divBdr>
    </w:div>
    <w:div w:id="1507328435">
      <w:bodyDiv w:val="1"/>
      <w:marLeft w:val="0"/>
      <w:marRight w:val="0"/>
      <w:marTop w:val="0"/>
      <w:marBottom w:val="0"/>
      <w:divBdr>
        <w:top w:val="none" w:sz="0" w:space="0" w:color="auto"/>
        <w:left w:val="none" w:sz="0" w:space="0" w:color="auto"/>
        <w:bottom w:val="none" w:sz="0" w:space="0" w:color="auto"/>
        <w:right w:val="none" w:sz="0" w:space="0" w:color="auto"/>
      </w:divBdr>
    </w:div>
    <w:div w:id="1510678730">
      <w:bodyDiv w:val="1"/>
      <w:marLeft w:val="0"/>
      <w:marRight w:val="0"/>
      <w:marTop w:val="0"/>
      <w:marBottom w:val="0"/>
      <w:divBdr>
        <w:top w:val="none" w:sz="0" w:space="0" w:color="auto"/>
        <w:left w:val="none" w:sz="0" w:space="0" w:color="auto"/>
        <w:bottom w:val="none" w:sz="0" w:space="0" w:color="auto"/>
        <w:right w:val="none" w:sz="0" w:space="0" w:color="auto"/>
      </w:divBdr>
    </w:div>
    <w:div w:id="1511489205">
      <w:bodyDiv w:val="1"/>
      <w:marLeft w:val="0"/>
      <w:marRight w:val="0"/>
      <w:marTop w:val="0"/>
      <w:marBottom w:val="0"/>
      <w:divBdr>
        <w:top w:val="none" w:sz="0" w:space="0" w:color="auto"/>
        <w:left w:val="none" w:sz="0" w:space="0" w:color="auto"/>
        <w:bottom w:val="none" w:sz="0" w:space="0" w:color="auto"/>
        <w:right w:val="none" w:sz="0" w:space="0" w:color="auto"/>
      </w:divBdr>
    </w:div>
    <w:div w:id="1515848151">
      <w:bodyDiv w:val="1"/>
      <w:marLeft w:val="0"/>
      <w:marRight w:val="0"/>
      <w:marTop w:val="0"/>
      <w:marBottom w:val="0"/>
      <w:divBdr>
        <w:top w:val="none" w:sz="0" w:space="0" w:color="auto"/>
        <w:left w:val="none" w:sz="0" w:space="0" w:color="auto"/>
        <w:bottom w:val="none" w:sz="0" w:space="0" w:color="auto"/>
        <w:right w:val="none" w:sz="0" w:space="0" w:color="auto"/>
      </w:divBdr>
    </w:div>
    <w:div w:id="1516114301">
      <w:bodyDiv w:val="1"/>
      <w:marLeft w:val="0"/>
      <w:marRight w:val="0"/>
      <w:marTop w:val="0"/>
      <w:marBottom w:val="0"/>
      <w:divBdr>
        <w:top w:val="none" w:sz="0" w:space="0" w:color="auto"/>
        <w:left w:val="none" w:sz="0" w:space="0" w:color="auto"/>
        <w:bottom w:val="none" w:sz="0" w:space="0" w:color="auto"/>
        <w:right w:val="none" w:sz="0" w:space="0" w:color="auto"/>
      </w:divBdr>
    </w:div>
    <w:div w:id="1517814789">
      <w:bodyDiv w:val="1"/>
      <w:marLeft w:val="0"/>
      <w:marRight w:val="0"/>
      <w:marTop w:val="0"/>
      <w:marBottom w:val="0"/>
      <w:divBdr>
        <w:top w:val="none" w:sz="0" w:space="0" w:color="auto"/>
        <w:left w:val="none" w:sz="0" w:space="0" w:color="auto"/>
        <w:bottom w:val="none" w:sz="0" w:space="0" w:color="auto"/>
        <w:right w:val="none" w:sz="0" w:space="0" w:color="auto"/>
      </w:divBdr>
    </w:div>
    <w:div w:id="1518076527">
      <w:bodyDiv w:val="1"/>
      <w:marLeft w:val="0"/>
      <w:marRight w:val="0"/>
      <w:marTop w:val="0"/>
      <w:marBottom w:val="0"/>
      <w:divBdr>
        <w:top w:val="none" w:sz="0" w:space="0" w:color="auto"/>
        <w:left w:val="none" w:sz="0" w:space="0" w:color="auto"/>
        <w:bottom w:val="none" w:sz="0" w:space="0" w:color="auto"/>
        <w:right w:val="none" w:sz="0" w:space="0" w:color="auto"/>
      </w:divBdr>
    </w:div>
    <w:div w:id="1520046265">
      <w:bodyDiv w:val="1"/>
      <w:marLeft w:val="0"/>
      <w:marRight w:val="0"/>
      <w:marTop w:val="0"/>
      <w:marBottom w:val="0"/>
      <w:divBdr>
        <w:top w:val="none" w:sz="0" w:space="0" w:color="auto"/>
        <w:left w:val="none" w:sz="0" w:space="0" w:color="auto"/>
        <w:bottom w:val="none" w:sz="0" w:space="0" w:color="auto"/>
        <w:right w:val="none" w:sz="0" w:space="0" w:color="auto"/>
      </w:divBdr>
    </w:div>
    <w:div w:id="1520242845">
      <w:bodyDiv w:val="1"/>
      <w:marLeft w:val="0"/>
      <w:marRight w:val="0"/>
      <w:marTop w:val="0"/>
      <w:marBottom w:val="0"/>
      <w:divBdr>
        <w:top w:val="none" w:sz="0" w:space="0" w:color="auto"/>
        <w:left w:val="none" w:sz="0" w:space="0" w:color="auto"/>
        <w:bottom w:val="none" w:sz="0" w:space="0" w:color="auto"/>
        <w:right w:val="none" w:sz="0" w:space="0" w:color="auto"/>
      </w:divBdr>
    </w:div>
    <w:div w:id="1520851838">
      <w:bodyDiv w:val="1"/>
      <w:marLeft w:val="0"/>
      <w:marRight w:val="0"/>
      <w:marTop w:val="0"/>
      <w:marBottom w:val="0"/>
      <w:divBdr>
        <w:top w:val="none" w:sz="0" w:space="0" w:color="auto"/>
        <w:left w:val="none" w:sz="0" w:space="0" w:color="auto"/>
        <w:bottom w:val="none" w:sz="0" w:space="0" w:color="auto"/>
        <w:right w:val="none" w:sz="0" w:space="0" w:color="auto"/>
      </w:divBdr>
    </w:div>
    <w:div w:id="1527131244">
      <w:bodyDiv w:val="1"/>
      <w:marLeft w:val="0"/>
      <w:marRight w:val="0"/>
      <w:marTop w:val="0"/>
      <w:marBottom w:val="0"/>
      <w:divBdr>
        <w:top w:val="none" w:sz="0" w:space="0" w:color="auto"/>
        <w:left w:val="none" w:sz="0" w:space="0" w:color="auto"/>
        <w:bottom w:val="none" w:sz="0" w:space="0" w:color="auto"/>
        <w:right w:val="none" w:sz="0" w:space="0" w:color="auto"/>
      </w:divBdr>
    </w:div>
    <w:div w:id="1528134145">
      <w:bodyDiv w:val="1"/>
      <w:marLeft w:val="0"/>
      <w:marRight w:val="0"/>
      <w:marTop w:val="0"/>
      <w:marBottom w:val="0"/>
      <w:divBdr>
        <w:top w:val="none" w:sz="0" w:space="0" w:color="auto"/>
        <w:left w:val="none" w:sz="0" w:space="0" w:color="auto"/>
        <w:bottom w:val="none" w:sz="0" w:space="0" w:color="auto"/>
        <w:right w:val="none" w:sz="0" w:space="0" w:color="auto"/>
      </w:divBdr>
    </w:div>
    <w:div w:id="1531066187">
      <w:bodyDiv w:val="1"/>
      <w:marLeft w:val="0"/>
      <w:marRight w:val="0"/>
      <w:marTop w:val="0"/>
      <w:marBottom w:val="0"/>
      <w:divBdr>
        <w:top w:val="none" w:sz="0" w:space="0" w:color="auto"/>
        <w:left w:val="none" w:sz="0" w:space="0" w:color="auto"/>
        <w:bottom w:val="none" w:sz="0" w:space="0" w:color="auto"/>
        <w:right w:val="none" w:sz="0" w:space="0" w:color="auto"/>
      </w:divBdr>
    </w:div>
    <w:div w:id="1533611654">
      <w:bodyDiv w:val="1"/>
      <w:marLeft w:val="0"/>
      <w:marRight w:val="0"/>
      <w:marTop w:val="0"/>
      <w:marBottom w:val="0"/>
      <w:divBdr>
        <w:top w:val="none" w:sz="0" w:space="0" w:color="auto"/>
        <w:left w:val="none" w:sz="0" w:space="0" w:color="auto"/>
        <w:bottom w:val="none" w:sz="0" w:space="0" w:color="auto"/>
        <w:right w:val="none" w:sz="0" w:space="0" w:color="auto"/>
      </w:divBdr>
    </w:div>
    <w:div w:id="1533883522">
      <w:bodyDiv w:val="1"/>
      <w:marLeft w:val="0"/>
      <w:marRight w:val="0"/>
      <w:marTop w:val="0"/>
      <w:marBottom w:val="0"/>
      <w:divBdr>
        <w:top w:val="none" w:sz="0" w:space="0" w:color="auto"/>
        <w:left w:val="none" w:sz="0" w:space="0" w:color="auto"/>
        <w:bottom w:val="none" w:sz="0" w:space="0" w:color="auto"/>
        <w:right w:val="none" w:sz="0" w:space="0" w:color="auto"/>
      </w:divBdr>
    </w:div>
    <w:div w:id="1536112878">
      <w:bodyDiv w:val="1"/>
      <w:marLeft w:val="0"/>
      <w:marRight w:val="0"/>
      <w:marTop w:val="0"/>
      <w:marBottom w:val="0"/>
      <w:divBdr>
        <w:top w:val="none" w:sz="0" w:space="0" w:color="auto"/>
        <w:left w:val="none" w:sz="0" w:space="0" w:color="auto"/>
        <w:bottom w:val="none" w:sz="0" w:space="0" w:color="auto"/>
        <w:right w:val="none" w:sz="0" w:space="0" w:color="auto"/>
      </w:divBdr>
    </w:div>
    <w:div w:id="1537617417">
      <w:bodyDiv w:val="1"/>
      <w:marLeft w:val="0"/>
      <w:marRight w:val="0"/>
      <w:marTop w:val="0"/>
      <w:marBottom w:val="0"/>
      <w:divBdr>
        <w:top w:val="none" w:sz="0" w:space="0" w:color="auto"/>
        <w:left w:val="none" w:sz="0" w:space="0" w:color="auto"/>
        <w:bottom w:val="none" w:sz="0" w:space="0" w:color="auto"/>
        <w:right w:val="none" w:sz="0" w:space="0" w:color="auto"/>
      </w:divBdr>
    </w:div>
    <w:div w:id="1538276037">
      <w:bodyDiv w:val="1"/>
      <w:marLeft w:val="0"/>
      <w:marRight w:val="0"/>
      <w:marTop w:val="0"/>
      <w:marBottom w:val="0"/>
      <w:divBdr>
        <w:top w:val="none" w:sz="0" w:space="0" w:color="auto"/>
        <w:left w:val="none" w:sz="0" w:space="0" w:color="auto"/>
        <w:bottom w:val="none" w:sz="0" w:space="0" w:color="auto"/>
        <w:right w:val="none" w:sz="0" w:space="0" w:color="auto"/>
      </w:divBdr>
    </w:div>
    <w:div w:id="1540823264">
      <w:bodyDiv w:val="1"/>
      <w:marLeft w:val="0"/>
      <w:marRight w:val="0"/>
      <w:marTop w:val="0"/>
      <w:marBottom w:val="0"/>
      <w:divBdr>
        <w:top w:val="none" w:sz="0" w:space="0" w:color="auto"/>
        <w:left w:val="none" w:sz="0" w:space="0" w:color="auto"/>
        <w:bottom w:val="none" w:sz="0" w:space="0" w:color="auto"/>
        <w:right w:val="none" w:sz="0" w:space="0" w:color="auto"/>
      </w:divBdr>
    </w:div>
    <w:div w:id="1540825722">
      <w:bodyDiv w:val="1"/>
      <w:marLeft w:val="0"/>
      <w:marRight w:val="0"/>
      <w:marTop w:val="0"/>
      <w:marBottom w:val="0"/>
      <w:divBdr>
        <w:top w:val="none" w:sz="0" w:space="0" w:color="auto"/>
        <w:left w:val="none" w:sz="0" w:space="0" w:color="auto"/>
        <w:bottom w:val="none" w:sz="0" w:space="0" w:color="auto"/>
        <w:right w:val="none" w:sz="0" w:space="0" w:color="auto"/>
      </w:divBdr>
    </w:div>
    <w:div w:id="1541164434">
      <w:bodyDiv w:val="1"/>
      <w:marLeft w:val="0"/>
      <w:marRight w:val="0"/>
      <w:marTop w:val="0"/>
      <w:marBottom w:val="0"/>
      <w:divBdr>
        <w:top w:val="none" w:sz="0" w:space="0" w:color="auto"/>
        <w:left w:val="none" w:sz="0" w:space="0" w:color="auto"/>
        <w:bottom w:val="none" w:sz="0" w:space="0" w:color="auto"/>
        <w:right w:val="none" w:sz="0" w:space="0" w:color="auto"/>
      </w:divBdr>
    </w:div>
    <w:div w:id="1541547506">
      <w:bodyDiv w:val="1"/>
      <w:marLeft w:val="0"/>
      <w:marRight w:val="0"/>
      <w:marTop w:val="0"/>
      <w:marBottom w:val="0"/>
      <w:divBdr>
        <w:top w:val="none" w:sz="0" w:space="0" w:color="auto"/>
        <w:left w:val="none" w:sz="0" w:space="0" w:color="auto"/>
        <w:bottom w:val="none" w:sz="0" w:space="0" w:color="auto"/>
        <w:right w:val="none" w:sz="0" w:space="0" w:color="auto"/>
      </w:divBdr>
    </w:div>
    <w:div w:id="1542404511">
      <w:bodyDiv w:val="1"/>
      <w:marLeft w:val="0"/>
      <w:marRight w:val="0"/>
      <w:marTop w:val="0"/>
      <w:marBottom w:val="0"/>
      <w:divBdr>
        <w:top w:val="none" w:sz="0" w:space="0" w:color="auto"/>
        <w:left w:val="none" w:sz="0" w:space="0" w:color="auto"/>
        <w:bottom w:val="none" w:sz="0" w:space="0" w:color="auto"/>
        <w:right w:val="none" w:sz="0" w:space="0" w:color="auto"/>
      </w:divBdr>
    </w:div>
    <w:div w:id="1542551698">
      <w:bodyDiv w:val="1"/>
      <w:marLeft w:val="0"/>
      <w:marRight w:val="0"/>
      <w:marTop w:val="0"/>
      <w:marBottom w:val="0"/>
      <w:divBdr>
        <w:top w:val="none" w:sz="0" w:space="0" w:color="auto"/>
        <w:left w:val="none" w:sz="0" w:space="0" w:color="auto"/>
        <w:bottom w:val="none" w:sz="0" w:space="0" w:color="auto"/>
        <w:right w:val="none" w:sz="0" w:space="0" w:color="auto"/>
      </w:divBdr>
    </w:div>
    <w:div w:id="1542739703">
      <w:bodyDiv w:val="1"/>
      <w:marLeft w:val="0"/>
      <w:marRight w:val="0"/>
      <w:marTop w:val="0"/>
      <w:marBottom w:val="0"/>
      <w:divBdr>
        <w:top w:val="none" w:sz="0" w:space="0" w:color="auto"/>
        <w:left w:val="none" w:sz="0" w:space="0" w:color="auto"/>
        <w:bottom w:val="none" w:sz="0" w:space="0" w:color="auto"/>
        <w:right w:val="none" w:sz="0" w:space="0" w:color="auto"/>
      </w:divBdr>
    </w:div>
    <w:div w:id="1543051093">
      <w:bodyDiv w:val="1"/>
      <w:marLeft w:val="0"/>
      <w:marRight w:val="0"/>
      <w:marTop w:val="0"/>
      <w:marBottom w:val="0"/>
      <w:divBdr>
        <w:top w:val="none" w:sz="0" w:space="0" w:color="auto"/>
        <w:left w:val="none" w:sz="0" w:space="0" w:color="auto"/>
        <w:bottom w:val="none" w:sz="0" w:space="0" w:color="auto"/>
        <w:right w:val="none" w:sz="0" w:space="0" w:color="auto"/>
      </w:divBdr>
    </w:div>
    <w:div w:id="1543902258">
      <w:bodyDiv w:val="1"/>
      <w:marLeft w:val="0"/>
      <w:marRight w:val="0"/>
      <w:marTop w:val="0"/>
      <w:marBottom w:val="0"/>
      <w:divBdr>
        <w:top w:val="none" w:sz="0" w:space="0" w:color="auto"/>
        <w:left w:val="none" w:sz="0" w:space="0" w:color="auto"/>
        <w:bottom w:val="none" w:sz="0" w:space="0" w:color="auto"/>
        <w:right w:val="none" w:sz="0" w:space="0" w:color="auto"/>
      </w:divBdr>
    </w:div>
    <w:div w:id="1544100653">
      <w:bodyDiv w:val="1"/>
      <w:marLeft w:val="0"/>
      <w:marRight w:val="0"/>
      <w:marTop w:val="0"/>
      <w:marBottom w:val="0"/>
      <w:divBdr>
        <w:top w:val="none" w:sz="0" w:space="0" w:color="auto"/>
        <w:left w:val="none" w:sz="0" w:space="0" w:color="auto"/>
        <w:bottom w:val="none" w:sz="0" w:space="0" w:color="auto"/>
        <w:right w:val="none" w:sz="0" w:space="0" w:color="auto"/>
      </w:divBdr>
    </w:div>
    <w:div w:id="1545871258">
      <w:bodyDiv w:val="1"/>
      <w:marLeft w:val="0"/>
      <w:marRight w:val="0"/>
      <w:marTop w:val="0"/>
      <w:marBottom w:val="0"/>
      <w:divBdr>
        <w:top w:val="none" w:sz="0" w:space="0" w:color="auto"/>
        <w:left w:val="none" w:sz="0" w:space="0" w:color="auto"/>
        <w:bottom w:val="none" w:sz="0" w:space="0" w:color="auto"/>
        <w:right w:val="none" w:sz="0" w:space="0" w:color="auto"/>
      </w:divBdr>
    </w:div>
    <w:div w:id="1546025659">
      <w:bodyDiv w:val="1"/>
      <w:marLeft w:val="0"/>
      <w:marRight w:val="0"/>
      <w:marTop w:val="0"/>
      <w:marBottom w:val="0"/>
      <w:divBdr>
        <w:top w:val="none" w:sz="0" w:space="0" w:color="auto"/>
        <w:left w:val="none" w:sz="0" w:space="0" w:color="auto"/>
        <w:bottom w:val="none" w:sz="0" w:space="0" w:color="auto"/>
        <w:right w:val="none" w:sz="0" w:space="0" w:color="auto"/>
      </w:divBdr>
    </w:div>
    <w:div w:id="1546136487">
      <w:bodyDiv w:val="1"/>
      <w:marLeft w:val="0"/>
      <w:marRight w:val="0"/>
      <w:marTop w:val="0"/>
      <w:marBottom w:val="0"/>
      <w:divBdr>
        <w:top w:val="none" w:sz="0" w:space="0" w:color="auto"/>
        <w:left w:val="none" w:sz="0" w:space="0" w:color="auto"/>
        <w:bottom w:val="none" w:sz="0" w:space="0" w:color="auto"/>
        <w:right w:val="none" w:sz="0" w:space="0" w:color="auto"/>
      </w:divBdr>
    </w:div>
    <w:div w:id="1546406946">
      <w:bodyDiv w:val="1"/>
      <w:marLeft w:val="0"/>
      <w:marRight w:val="0"/>
      <w:marTop w:val="0"/>
      <w:marBottom w:val="0"/>
      <w:divBdr>
        <w:top w:val="none" w:sz="0" w:space="0" w:color="auto"/>
        <w:left w:val="none" w:sz="0" w:space="0" w:color="auto"/>
        <w:bottom w:val="none" w:sz="0" w:space="0" w:color="auto"/>
        <w:right w:val="none" w:sz="0" w:space="0" w:color="auto"/>
      </w:divBdr>
    </w:div>
    <w:div w:id="1547184855">
      <w:bodyDiv w:val="1"/>
      <w:marLeft w:val="0"/>
      <w:marRight w:val="0"/>
      <w:marTop w:val="0"/>
      <w:marBottom w:val="0"/>
      <w:divBdr>
        <w:top w:val="none" w:sz="0" w:space="0" w:color="auto"/>
        <w:left w:val="none" w:sz="0" w:space="0" w:color="auto"/>
        <w:bottom w:val="none" w:sz="0" w:space="0" w:color="auto"/>
        <w:right w:val="none" w:sz="0" w:space="0" w:color="auto"/>
      </w:divBdr>
    </w:div>
    <w:div w:id="1550070520">
      <w:bodyDiv w:val="1"/>
      <w:marLeft w:val="0"/>
      <w:marRight w:val="0"/>
      <w:marTop w:val="0"/>
      <w:marBottom w:val="0"/>
      <w:divBdr>
        <w:top w:val="none" w:sz="0" w:space="0" w:color="auto"/>
        <w:left w:val="none" w:sz="0" w:space="0" w:color="auto"/>
        <w:bottom w:val="none" w:sz="0" w:space="0" w:color="auto"/>
        <w:right w:val="none" w:sz="0" w:space="0" w:color="auto"/>
      </w:divBdr>
    </w:div>
    <w:div w:id="1550605255">
      <w:bodyDiv w:val="1"/>
      <w:marLeft w:val="0"/>
      <w:marRight w:val="0"/>
      <w:marTop w:val="0"/>
      <w:marBottom w:val="0"/>
      <w:divBdr>
        <w:top w:val="none" w:sz="0" w:space="0" w:color="auto"/>
        <w:left w:val="none" w:sz="0" w:space="0" w:color="auto"/>
        <w:bottom w:val="none" w:sz="0" w:space="0" w:color="auto"/>
        <w:right w:val="none" w:sz="0" w:space="0" w:color="auto"/>
      </w:divBdr>
    </w:div>
    <w:div w:id="1550796649">
      <w:bodyDiv w:val="1"/>
      <w:marLeft w:val="0"/>
      <w:marRight w:val="0"/>
      <w:marTop w:val="0"/>
      <w:marBottom w:val="0"/>
      <w:divBdr>
        <w:top w:val="none" w:sz="0" w:space="0" w:color="auto"/>
        <w:left w:val="none" w:sz="0" w:space="0" w:color="auto"/>
        <w:bottom w:val="none" w:sz="0" w:space="0" w:color="auto"/>
        <w:right w:val="none" w:sz="0" w:space="0" w:color="auto"/>
      </w:divBdr>
    </w:div>
    <w:div w:id="1550990897">
      <w:bodyDiv w:val="1"/>
      <w:marLeft w:val="0"/>
      <w:marRight w:val="0"/>
      <w:marTop w:val="0"/>
      <w:marBottom w:val="0"/>
      <w:divBdr>
        <w:top w:val="none" w:sz="0" w:space="0" w:color="auto"/>
        <w:left w:val="none" w:sz="0" w:space="0" w:color="auto"/>
        <w:bottom w:val="none" w:sz="0" w:space="0" w:color="auto"/>
        <w:right w:val="none" w:sz="0" w:space="0" w:color="auto"/>
      </w:divBdr>
    </w:div>
    <w:div w:id="1551066245">
      <w:bodyDiv w:val="1"/>
      <w:marLeft w:val="0"/>
      <w:marRight w:val="0"/>
      <w:marTop w:val="0"/>
      <w:marBottom w:val="0"/>
      <w:divBdr>
        <w:top w:val="none" w:sz="0" w:space="0" w:color="auto"/>
        <w:left w:val="none" w:sz="0" w:space="0" w:color="auto"/>
        <w:bottom w:val="none" w:sz="0" w:space="0" w:color="auto"/>
        <w:right w:val="none" w:sz="0" w:space="0" w:color="auto"/>
      </w:divBdr>
    </w:div>
    <w:div w:id="1555700008">
      <w:bodyDiv w:val="1"/>
      <w:marLeft w:val="0"/>
      <w:marRight w:val="0"/>
      <w:marTop w:val="0"/>
      <w:marBottom w:val="0"/>
      <w:divBdr>
        <w:top w:val="none" w:sz="0" w:space="0" w:color="auto"/>
        <w:left w:val="none" w:sz="0" w:space="0" w:color="auto"/>
        <w:bottom w:val="none" w:sz="0" w:space="0" w:color="auto"/>
        <w:right w:val="none" w:sz="0" w:space="0" w:color="auto"/>
      </w:divBdr>
    </w:div>
    <w:div w:id="1558125864">
      <w:bodyDiv w:val="1"/>
      <w:marLeft w:val="0"/>
      <w:marRight w:val="0"/>
      <w:marTop w:val="0"/>
      <w:marBottom w:val="0"/>
      <w:divBdr>
        <w:top w:val="none" w:sz="0" w:space="0" w:color="auto"/>
        <w:left w:val="none" w:sz="0" w:space="0" w:color="auto"/>
        <w:bottom w:val="none" w:sz="0" w:space="0" w:color="auto"/>
        <w:right w:val="none" w:sz="0" w:space="0" w:color="auto"/>
      </w:divBdr>
    </w:div>
    <w:div w:id="1560551634">
      <w:bodyDiv w:val="1"/>
      <w:marLeft w:val="0"/>
      <w:marRight w:val="0"/>
      <w:marTop w:val="0"/>
      <w:marBottom w:val="0"/>
      <w:divBdr>
        <w:top w:val="none" w:sz="0" w:space="0" w:color="auto"/>
        <w:left w:val="none" w:sz="0" w:space="0" w:color="auto"/>
        <w:bottom w:val="none" w:sz="0" w:space="0" w:color="auto"/>
        <w:right w:val="none" w:sz="0" w:space="0" w:color="auto"/>
      </w:divBdr>
    </w:div>
    <w:div w:id="1564173224">
      <w:bodyDiv w:val="1"/>
      <w:marLeft w:val="0"/>
      <w:marRight w:val="0"/>
      <w:marTop w:val="0"/>
      <w:marBottom w:val="0"/>
      <w:divBdr>
        <w:top w:val="none" w:sz="0" w:space="0" w:color="auto"/>
        <w:left w:val="none" w:sz="0" w:space="0" w:color="auto"/>
        <w:bottom w:val="none" w:sz="0" w:space="0" w:color="auto"/>
        <w:right w:val="none" w:sz="0" w:space="0" w:color="auto"/>
      </w:divBdr>
    </w:div>
    <w:div w:id="1568803587">
      <w:bodyDiv w:val="1"/>
      <w:marLeft w:val="0"/>
      <w:marRight w:val="0"/>
      <w:marTop w:val="0"/>
      <w:marBottom w:val="0"/>
      <w:divBdr>
        <w:top w:val="none" w:sz="0" w:space="0" w:color="auto"/>
        <w:left w:val="none" w:sz="0" w:space="0" w:color="auto"/>
        <w:bottom w:val="none" w:sz="0" w:space="0" w:color="auto"/>
        <w:right w:val="none" w:sz="0" w:space="0" w:color="auto"/>
      </w:divBdr>
    </w:div>
    <w:div w:id="1569029904">
      <w:bodyDiv w:val="1"/>
      <w:marLeft w:val="0"/>
      <w:marRight w:val="0"/>
      <w:marTop w:val="0"/>
      <w:marBottom w:val="0"/>
      <w:divBdr>
        <w:top w:val="none" w:sz="0" w:space="0" w:color="auto"/>
        <w:left w:val="none" w:sz="0" w:space="0" w:color="auto"/>
        <w:bottom w:val="none" w:sz="0" w:space="0" w:color="auto"/>
        <w:right w:val="none" w:sz="0" w:space="0" w:color="auto"/>
      </w:divBdr>
    </w:div>
    <w:div w:id="1569727441">
      <w:bodyDiv w:val="1"/>
      <w:marLeft w:val="0"/>
      <w:marRight w:val="0"/>
      <w:marTop w:val="0"/>
      <w:marBottom w:val="0"/>
      <w:divBdr>
        <w:top w:val="none" w:sz="0" w:space="0" w:color="auto"/>
        <w:left w:val="none" w:sz="0" w:space="0" w:color="auto"/>
        <w:bottom w:val="none" w:sz="0" w:space="0" w:color="auto"/>
        <w:right w:val="none" w:sz="0" w:space="0" w:color="auto"/>
      </w:divBdr>
    </w:div>
    <w:div w:id="1572420842">
      <w:bodyDiv w:val="1"/>
      <w:marLeft w:val="0"/>
      <w:marRight w:val="0"/>
      <w:marTop w:val="0"/>
      <w:marBottom w:val="0"/>
      <w:divBdr>
        <w:top w:val="none" w:sz="0" w:space="0" w:color="auto"/>
        <w:left w:val="none" w:sz="0" w:space="0" w:color="auto"/>
        <w:bottom w:val="none" w:sz="0" w:space="0" w:color="auto"/>
        <w:right w:val="none" w:sz="0" w:space="0" w:color="auto"/>
      </w:divBdr>
    </w:div>
    <w:div w:id="1573461844">
      <w:bodyDiv w:val="1"/>
      <w:marLeft w:val="0"/>
      <w:marRight w:val="0"/>
      <w:marTop w:val="0"/>
      <w:marBottom w:val="0"/>
      <w:divBdr>
        <w:top w:val="none" w:sz="0" w:space="0" w:color="auto"/>
        <w:left w:val="none" w:sz="0" w:space="0" w:color="auto"/>
        <w:bottom w:val="none" w:sz="0" w:space="0" w:color="auto"/>
        <w:right w:val="none" w:sz="0" w:space="0" w:color="auto"/>
      </w:divBdr>
    </w:div>
    <w:div w:id="1573469047">
      <w:bodyDiv w:val="1"/>
      <w:marLeft w:val="0"/>
      <w:marRight w:val="0"/>
      <w:marTop w:val="0"/>
      <w:marBottom w:val="0"/>
      <w:divBdr>
        <w:top w:val="none" w:sz="0" w:space="0" w:color="auto"/>
        <w:left w:val="none" w:sz="0" w:space="0" w:color="auto"/>
        <w:bottom w:val="none" w:sz="0" w:space="0" w:color="auto"/>
        <w:right w:val="none" w:sz="0" w:space="0" w:color="auto"/>
      </w:divBdr>
    </w:div>
    <w:div w:id="1574270382">
      <w:bodyDiv w:val="1"/>
      <w:marLeft w:val="0"/>
      <w:marRight w:val="0"/>
      <w:marTop w:val="0"/>
      <w:marBottom w:val="0"/>
      <w:divBdr>
        <w:top w:val="none" w:sz="0" w:space="0" w:color="auto"/>
        <w:left w:val="none" w:sz="0" w:space="0" w:color="auto"/>
        <w:bottom w:val="none" w:sz="0" w:space="0" w:color="auto"/>
        <w:right w:val="none" w:sz="0" w:space="0" w:color="auto"/>
      </w:divBdr>
    </w:div>
    <w:div w:id="1575821974">
      <w:bodyDiv w:val="1"/>
      <w:marLeft w:val="0"/>
      <w:marRight w:val="0"/>
      <w:marTop w:val="0"/>
      <w:marBottom w:val="0"/>
      <w:divBdr>
        <w:top w:val="none" w:sz="0" w:space="0" w:color="auto"/>
        <w:left w:val="none" w:sz="0" w:space="0" w:color="auto"/>
        <w:bottom w:val="none" w:sz="0" w:space="0" w:color="auto"/>
        <w:right w:val="none" w:sz="0" w:space="0" w:color="auto"/>
      </w:divBdr>
    </w:div>
    <w:div w:id="1579365709">
      <w:bodyDiv w:val="1"/>
      <w:marLeft w:val="0"/>
      <w:marRight w:val="0"/>
      <w:marTop w:val="0"/>
      <w:marBottom w:val="0"/>
      <w:divBdr>
        <w:top w:val="none" w:sz="0" w:space="0" w:color="auto"/>
        <w:left w:val="none" w:sz="0" w:space="0" w:color="auto"/>
        <w:bottom w:val="none" w:sz="0" w:space="0" w:color="auto"/>
        <w:right w:val="none" w:sz="0" w:space="0" w:color="auto"/>
      </w:divBdr>
    </w:div>
    <w:div w:id="1583492936">
      <w:bodyDiv w:val="1"/>
      <w:marLeft w:val="0"/>
      <w:marRight w:val="0"/>
      <w:marTop w:val="0"/>
      <w:marBottom w:val="0"/>
      <w:divBdr>
        <w:top w:val="none" w:sz="0" w:space="0" w:color="auto"/>
        <w:left w:val="none" w:sz="0" w:space="0" w:color="auto"/>
        <w:bottom w:val="none" w:sz="0" w:space="0" w:color="auto"/>
        <w:right w:val="none" w:sz="0" w:space="0" w:color="auto"/>
      </w:divBdr>
    </w:div>
    <w:div w:id="1585724221">
      <w:bodyDiv w:val="1"/>
      <w:marLeft w:val="0"/>
      <w:marRight w:val="0"/>
      <w:marTop w:val="0"/>
      <w:marBottom w:val="0"/>
      <w:divBdr>
        <w:top w:val="none" w:sz="0" w:space="0" w:color="auto"/>
        <w:left w:val="none" w:sz="0" w:space="0" w:color="auto"/>
        <w:bottom w:val="none" w:sz="0" w:space="0" w:color="auto"/>
        <w:right w:val="none" w:sz="0" w:space="0" w:color="auto"/>
      </w:divBdr>
    </w:div>
    <w:div w:id="1586111130">
      <w:bodyDiv w:val="1"/>
      <w:marLeft w:val="0"/>
      <w:marRight w:val="0"/>
      <w:marTop w:val="0"/>
      <w:marBottom w:val="0"/>
      <w:divBdr>
        <w:top w:val="none" w:sz="0" w:space="0" w:color="auto"/>
        <w:left w:val="none" w:sz="0" w:space="0" w:color="auto"/>
        <w:bottom w:val="none" w:sz="0" w:space="0" w:color="auto"/>
        <w:right w:val="none" w:sz="0" w:space="0" w:color="auto"/>
      </w:divBdr>
    </w:div>
    <w:div w:id="1586912264">
      <w:bodyDiv w:val="1"/>
      <w:marLeft w:val="0"/>
      <w:marRight w:val="0"/>
      <w:marTop w:val="0"/>
      <w:marBottom w:val="0"/>
      <w:divBdr>
        <w:top w:val="none" w:sz="0" w:space="0" w:color="auto"/>
        <w:left w:val="none" w:sz="0" w:space="0" w:color="auto"/>
        <w:bottom w:val="none" w:sz="0" w:space="0" w:color="auto"/>
        <w:right w:val="none" w:sz="0" w:space="0" w:color="auto"/>
      </w:divBdr>
    </w:div>
    <w:div w:id="1589463174">
      <w:bodyDiv w:val="1"/>
      <w:marLeft w:val="0"/>
      <w:marRight w:val="0"/>
      <w:marTop w:val="0"/>
      <w:marBottom w:val="0"/>
      <w:divBdr>
        <w:top w:val="none" w:sz="0" w:space="0" w:color="auto"/>
        <w:left w:val="none" w:sz="0" w:space="0" w:color="auto"/>
        <w:bottom w:val="none" w:sz="0" w:space="0" w:color="auto"/>
        <w:right w:val="none" w:sz="0" w:space="0" w:color="auto"/>
      </w:divBdr>
    </w:div>
    <w:div w:id="1589969088">
      <w:bodyDiv w:val="1"/>
      <w:marLeft w:val="0"/>
      <w:marRight w:val="0"/>
      <w:marTop w:val="0"/>
      <w:marBottom w:val="0"/>
      <w:divBdr>
        <w:top w:val="none" w:sz="0" w:space="0" w:color="auto"/>
        <w:left w:val="none" w:sz="0" w:space="0" w:color="auto"/>
        <w:bottom w:val="none" w:sz="0" w:space="0" w:color="auto"/>
        <w:right w:val="none" w:sz="0" w:space="0" w:color="auto"/>
      </w:divBdr>
    </w:div>
    <w:div w:id="1591623781">
      <w:bodyDiv w:val="1"/>
      <w:marLeft w:val="0"/>
      <w:marRight w:val="0"/>
      <w:marTop w:val="0"/>
      <w:marBottom w:val="0"/>
      <w:divBdr>
        <w:top w:val="none" w:sz="0" w:space="0" w:color="auto"/>
        <w:left w:val="none" w:sz="0" w:space="0" w:color="auto"/>
        <w:bottom w:val="none" w:sz="0" w:space="0" w:color="auto"/>
        <w:right w:val="none" w:sz="0" w:space="0" w:color="auto"/>
      </w:divBdr>
    </w:div>
    <w:div w:id="1591890133">
      <w:bodyDiv w:val="1"/>
      <w:marLeft w:val="0"/>
      <w:marRight w:val="0"/>
      <w:marTop w:val="0"/>
      <w:marBottom w:val="0"/>
      <w:divBdr>
        <w:top w:val="none" w:sz="0" w:space="0" w:color="auto"/>
        <w:left w:val="none" w:sz="0" w:space="0" w:color="auto"/>
        <w:bottom w:val="none" w:sz="0" w:space="0" w:color="auto"/>
        <w:right w:val="none" w:sz="0" w:space="0" w:color="auto"/>
      </w:divBdr>
    </w:div>
    <w:div w:id="1592160860">
      <w:bodyDiv w:val="1"/>
      <w:marLeft w:val="0"/>
      <w:marRight w:val="0"/>
      <w:marTop w:val="0"/>
      <w:marBottom w:val="0"/>
      <w:divBdr>
        <w:top w:val="none" w:sz="0" w:space="0" w:color="auto"/>
        <w:left w:val="none" w:sz="0" w:space="0" w:color="auto"/>
        <w:bottom w:val="none" w:sz="0" w:space="0" w:color="auto"/>
        <w:right w:val="none" w:sz="0" w:space="0" w:color="auto"/>
      </w:divBdr>
    </w:div>
    <w:div w:id="1593777437">
      <w:bodyDiv w:val="1"/>
      <w:marLeft w:val="0"/>
      <w:marRight w:val="0"/>
      <w:marTop w:val="0"/>
      <w:marBottom w:val="0"/>
      <w:divBdr>
        <w:top w:val="none" w:sz="0" w:space="0" w:color="auto"/>
        <w:left w:val="none" w:sz="0" w:space="0" w:color="auto"/>
        <w:bottom w:val="none" w:sz="0" w:space="0" w:color="auto"/>
        <w:right w:val="none" w:sz="0" w:space="0" w:color="auto"/>
      </w:divBdr>
    </w:div>
    <w:div w:id="1594702802">
      <w:bodyDiv w:val="1"/>
      <w:marLeft w:val="0"/>
      <w:marRight w:val="0"/>
      <w:marTop w:val="0"/>
      <w:marBottom w:val="0"/>
      <w:divBdr>
        <w:top w:val="none" w:sz="0" w:space="0" w:color="auto"/>
        <w:left w:val="none" w:sz="0" w:space="0" w:color="auto"/>
        <w:bottom w:val="none" w:sz="0" w:space="0" w:color="auto"/>
        <w:right w:val="none" w:sz="0" w:space="0" w:color="auto"/>
      </w:divBdr>
    </w:div>
    <w:div w:id="1596984913">
      <w:bodyDiv w:val="1"/>
      <w:marLeft w:val="0"/>
      <w:marRight w:val="0"/>
      <w:marTop w:val="0"/>
      <w:marBottom w:val="0"/>
      <w:divBdr>
        <w:top w:val="none" w:sz="0" w:space="0" w:color="auto"/>
        <w:left w:val="none" w:sz="0" w:space="0" w:color="auto"/>
        <w:bottom w:val="none" w:sz="0" w:space="0" w:color="auto"/>
        <w:right w:val="none" w:sz="0" w:space="0" w:color="auto"/>
      </w:divBdr>
    </w:div>
    <w:div w:id="1597711083">
      <w:bodyDiv w:val="1"/>
      <w:marLeft w:val="0"/>
      <w:marRight w:val="0"/>
      <w:marTop w:val="0"/>
      <w:marBottom w:val="0"/>
      <w:divBdr>
        <w:top w:val="none" w:sz="0" w:space="0" w:color="auto"/>
        <w:left w:val="none" w:sz="0" w:space="0" w:color="auto"/>
        <w:bottom w:val="none" w:sz="0" w:space="0" w:color="auto"/>
        <w:right w:val="none" w:sz="0" w:space="0" w:color="auto"/>
      </w:divBdr>
    </w:div>
    <w:div w:id="1598709573">
      <w:bodyDiv w:val="1"/>
      <w:marLeft w:val="0"/>
      <w:marRight w:val="0"/>
      <w:marTop w:val="0"/>
      <w:marBottom w:val="0"/>
      <w:divBdr>
        <w:top w:val="none" w:sz="0" w:space="0" w:color="auto"/>
        <w:left w:val="none" w:sz="0" w:space="0" w:color="auto"/>
        <w:bottom w:val="none" w:sz="0" w:space="0" w:color="auto"/>
        <w:right w:val="none" w:sz="0" w:space="0" w:color="auto"/>
      </w:divBdr>
    </w:div>
    <w:div w:id="1598714124">
      <w:bodyDiv w:val="1"/>
      <w:marLeft w:val="0"/>
      <w:marRight w:val="0"/>
      <w:marTop w:val="0"/>
      <w:marBottom w:val="0"/>
      <w:divBdr>
        <w:top w:val="none" w:sz="0" w:space="0" w:color="auto"/>
        <w:left w:val="none" w:sz="0" w:space="0" w:color="auto"/>
        <w:bottom w:val="none" w:sz="0" w:space="0" w:color="auto"/>
        <w:right w:val="none" w:sz="0" w:space="0" w:color="auto"/>
      </w:divBdr>
    </w:div>
    <w:div w:id="1600789804">
      <w:bodyDiv w:val="1"/>
      <w:marLeft w:val="0"/>
      <w:marRight w:val="0"/>
      <w:marTop w:val="0"/>
      <w:marBottom w:val="0"/>
      <w:divBdr>
        <w:top w:val="none" w:sz="0" w:space="0" w:color="auto"/>
        <w:left w:val="none" w:sz="0" w:space="0" w:color="auto"/>
        <w:bottom w:val="none" w:sz="0" w:space="0" w:color="auto"/>
        <w:right w:val="none" w:sz="0" w:space="0" w:color="auto"/>
      </w:divBdr>
    </w:div>
    <w:div w:id="1601135082">
      <w:bodyDiv w:val="1"/>
      <w:marLeft w:val="0"/>
      <w:marRight w:val="0"/>
      <w:marTop w:val="0"/>
      <w:marBottom w:val="0"/>
      <w:divBdr>
        <w:top w:val="none" w:sz="0" w:space="0" w:color="auto"/>
        <w:left w:val="none" w:sz="0" w:space="0" w:color="auto"/>
        <w:bottom w:val="none" w:sz="0" w:space="0" w:color="auto"/>
        <w:right w:val="none" w:sz="0" w:space="0" w:color="auto"/>
      </w:divBdr>
    </w:div>
    <w:div w:id="1601404072">
      <w:bodyDiv w:val="1"/>
      <w:marLeft w:val="0"/>
      <w:marRight w:val="0"/>
      <w:marTop w:val="0"/>
      <w:marBottom w:val="0"/>
      <w:divBdr>
        <w:top w:val="none" w:sz="0" w:space="0" w:color="auto"/>
        <w:left w:val="none" w:sz="0" w:space="0" w:color="auto"/>
        <w:bottom w:val="none" w:sz="0" w:space="0" w:color="auto"/>
        <w:right w:val="none" w:sz="0" w:space="0" w:color="auto"/>
      </w:divBdr>
    </w:div>
    <w:div w:id="1601790646">
      <w:bodyDiv w:val="1"/>
      <w:marLeft w:val="0"/>
      <w:marRight w:val="0"/>
      <w:marTop w:val="0"/>
      <w:marBottom w:val="0"/>
      <w:divBdr>
        <w:top w:val="none" w:sz="0" w:space="0" w:color="auto"/>
        <w:left w:val="none" w:sz="0" w:space="0" w:color="auto"/>
        <w:bottom w:val="none" w:sz="0" w:space="0" w:color="auto"/>
        <w:right w:val="none" w:sz="0" w:space="0" w:color="auto"/>
      </w:divBdr>
    </w:div>
    <w:div w:id="1604338966">
      <w:bodyDiv w:val="1"/>
      <w:marLeft w:val="0"/>
      <w:marRight w:val="0"/>
      <w:marTop w:val="0"/>
      <w:marBottom w:val="0"/>
      <w:divBdr>
        <w:top w:val="none" w:sz="0" w:space="0" w:color="auto"/>
        <w:left w:val="none" w:sz="0" w:space="0" w:color="auto"/>
        <w:bottom w:val="none" w:sz="0" w:space="0" w:color="auto"/>
        <w:right w:val="none" w:sz="0" w:space="0" w:color="auto"/>
      </w:divBdr>
    </w:div>
    <w:div w:id="1604726449">
      <w:bodyDiv w:val="1"/>
      <w:marLeft w:val="0"/>
      <w:marRight w:val="0"/>
      <w:marTop w:val="0"/>
      <w:marBottom w:val="0"/>
      <w:divBdr>
        <w:top w:val="none" w:sz="0" w:space="0" w:color="auto"/>
        <w:left w:val="none" w:sz="0" w:space="0" w:color="auto"/>
        <w:bottom w:val="none" w:sz="0" w:space="0" w:color="auto"/>
        <w:right w:val="none" w:sz="0" w:space="0" w:color="auto"/>
      </w:divBdr>
    </w:div>
    <w:div w:id="1605646621">
      <w:bodyDiv w:val="1"/>
      <w:marLeft w:val="0"/>
      <w:marRight w:val="0"/>
      <w:marTop w:val="0"/>
      <w:marBottom w:val="0"/>
      <w:divBdr>
        <w:top w:val="none" w:sz="0" w:space="0" w:color="auto"/>
        <w:left w:val="none" w:sz="0" w:space="0" w:color="auto"/>
        <w:bottom w:val="none" w:sz="0" w:space="0" w:color="auto"/>
        <w:right w:val="none" w:sz="0" w:space="0" w:color="auto"/>
      </w:divBdr>
    </w:div>
    <w:div w:id="1606301899">
      <w:bodyDiv w:val="1"/>
      <w:marLeft w:val="0"/>
      <w:marRight w:val="0"/>
      <w:marTop w:val="0"/>
      <w:marBottom w:val="0"/>
      <w:divBdr>
        <w:top w:val="none" w:sz="0" w:space="0" w:color="auto"/>
        <w:left w:val="none" w:sz="0" w:space="0" w:color="auto"/>
        <w:bottom w:val="none" w:sz="0" w:space="0" w:color="auto"/>
        <w:right w:val="none" w:sz="0" w:space="0" w:color="auto"/>
      </w:divBdr>
    </w:div>
    <w:div w:id="1607810561">
      <w:bodyDiv w:val="1"/>
      <w:marLeft w:val="0"/>
      <w:marRight w:val="0"/>
      <w:marTop w:val="0"/>
      <w:marBottom w:val="0"/>
      <w:divBdr>
        <w:top w:val="none" w:sz="0" w:space="0" w:color="auto"/>
        <w:left w:val="none" w:sz="0" w:space="0" w:color="auto"/>
        <w:bottom w:val="none" w:sz="0" w:space="0" w:color="auto"/>
        <w:right w:val="none" w:sz="0" w:space="0" w:color="auto"/>
      </w:divBdr>
    </w:div>
    <w:div w:id="1622878465">
      <w:bodyDiv w:val="1"/>
      <w:marLeft w:val="0"/>
      <w:marRight w:val="0"/>
      <w:marTop w:val="0"/>
      <w:marBottom w:val="0"/>
      <w:divBdr>
        <w:top w:val="none" w:sz="0" w:space="0" w:color="auto"/>
        <w:left w:val="none" w:sz="0" w:space="0" w:color="auto"/>
        <w:bottom w:val="none" w:sz="0" w:space="0" w:color="auto"/>
        <w:right w:val="none" w:sz="0" w:space="0" w:color="auto"/>
      </w:divBdr>
    </w:div>
    <w:div w:id="1628705452">
      <w:bodyDiv w:val="1"/>
      <w:marLeft w:val="0"/>
      <w:marRight w:val="0"/>
      <w:marTop w:val="0"/>
      <w:marBottom w:val="0"/>
      <w:divBdr>
        <w:top w:val="none" w:sz="0" w:space="0" w:color="auto"/>
        <w:left w:val="none" w:sz="0" w:space="0" w:color="auto"/>
        <w:bottom w:val="none" w:sz="0" w:space="0" w:color="auto"/>
        <w:right w:val="none" w:sz="0" w:space="0" w:color="auto"/>
      </w:divBdr>
    </w:div>
    <w:div w:id="1629437001">
      <w:bodyDiv w:val="1"/>
      <w:marLeft w:val="0"/>
      <w:marRight w:val="0"/>
      <w:marTop w:val="0"/>
      <w:marBottom w:val="0"/>
      <w:divBdr>
        <w:top w:val="none" w:sz="0" w:space="0" w:color="auto"/>
        <w:left w:val="none" w:sz="0" w:space="0" w:color="auto"/>
        <w:bottom w:val="none" w:sz="0" w:space="0" w:color="auto"/>
        <w:right w:val="none" w:sz="0" w:space="0" w:color="auto"/>
      </w:divBdr>
    </w:div>
    <w:div w:id="1629508045">
      <w:bodyDiv w:val="1"/>
      <w:marLeft w:val="0"/>
      <w:marRight w:val="0"/>
      <w:marTop w:val="0"/>
      <w:marBottom w:val="0"/>
      <w:divBdr>
        <w:top w:val="none" w:sz="0" w:space="0" w:color="auto"/>
        <w:left w:val="none" w:sz="0" w:space="0" w:color="auto"/>
        <w:bottom w:val="none" w:sz="0" w:space="0" w:color="auto"/>
        <w:right w:val="none" w:sz="0" w:space="0" w:color="auto"/>
      </w:divBdr>
    </w:div>
    <w:div w:id="1631322989">
      <w:bodyDiv w:val="1"/>
      <w:marLeft w:val="0"/>
      <w:marRight w:val="0"/>
      <w:marTop w:val="0"/>
      <w:marBottom w:val="0"/>
      <w:divBdr>
        <w:top w:val="none" w:sz="0" w:space="0" w:color="auto"/>
        <w:left w:val="none" w:sz="0" w:space="0" w:color="auto"/>
        <w:bottom w:val="none" w:sz="0" w:space="0" w:color="auto"/>
        <w:right w:val="none" w:sz="0" w:space="0" w:color="auto"/>
      </w:divBdr>
    </w:div>
    <w:div w:id="1631394697">
      <w:bodyDiv w:val="1"/>
      <w:marLeft w:val="0"/>
      <w:marRight w:val="0"/>
      <w:marTop w:val="0"/>
      <w:marBottom w:val="0"/>
      <w:divBdr>
        <w:top w:val="none" w:sz="0" w:space="0" w:color="auto"/>
        <w:left w:val="none" w:sz="0" w:space="0" w:color="auto"/>
        <w:bottom w:val="none" w:sz="0" w:space="0" w:color="auto"/>
        <w:right w:val="none" w:sz="0" w:space="0" w:color="auto"/>
      </w:divBdr>
    </w:div>
    <w:div w:id="1634872637">
      <w:bodyDiv w:val="1"/>
      <w:marLeft w:val="0"/>
      <w:marRight w:val="0"/>
      <w:marTop w:val="0"/>
      <w:marBottom w:val="0"/>
      <w:divBdr>
        <w:top w:val="none" w:sz="0" w:space="0" w:color="auto"/>
        <w:left w:val="none" w:sz="0" w:space="0" w:color="auto"/>
        <w:bottom w:val="none" w:sz="0" w:space="0" w:color="auto"/>
        <w:right w:val="none" w:sz="0" w:space="0" w:color="auto"/>
      </w:divBdr>
    </w:div>
    <w:div w:id="1637300500">
      <w:bodyDiv w:val="1"/>
      <w:marLeft w:val="0"/>
      <w:marRight w:val="0"/>
      <w:marTop w:val="0"/>
      <w:marBottom w:val="0"/>
      <w:divBdr>
        <w:top w:val="none" w:sz="0" w:space="0" w:color="auto"/>
        <w:left w:val="none" w:sz="0" w:space="0" w:color="auto"/>
        <w:bottom w:val="none" w:sz="0" w:space="0" w:color="auto"/>
        <w:right w:val="none" w:sz="0" w:space="0" w:color="auto"/>
      </w:divBdr>
    </w:div>
    <w:div w:id="1639338438">
      <w:bodyDiv w:val="1"/>
      <w:marLeft w:val="0"/>
      <w:marRight w:val="0"/>
      <w:marTop w:val="0"/>
      <w:marBottom w:val="0"/>
      <w:divBdr>
        <w:top w:val="none" w:sz="0" w:space="0" w:color="auto"/>
        <w:left w:val="none" w:sz="0" w:space="0" w:color="auto"/>
        <w:bottom w:val="none" w:sz="0" w:space="0" w:color="auto"/>
        <w:right w:val="none" w:sz="0" w:space="0" w:color="auto"/>
      </w:divBdr>
    </w:div>
    <w:div w:id="1639456057">
      <w:bodyDiv w:val="1"/>
      <w:marLeft w:val="0"/>
      <w:marRight w:val="0"/>
      <w:marTop w:val="0"/>
      <w:marBottom w:val="0"/>
      <w:divBdr>
        <w:top w:val="none" w:sz="0" w:space="0" w:color="auto"/>
        <w:left w:val="none" w:sz="0" w:space="0" w:color="auto"/>
        <w:bottom w:val="none" w:sz="0" w:space="0" w:color="auto"/>
        <w:right w:val="none" w:sz="0" w:space="0" w:color="auto"/>
      </w:divBdr>
    </w:div>
    <w:div w:id="1643148305">
      <w:bodyDiv w:val="1"/>
      <w:marLeft w:val="0"/>
      <w:marRight w:val="0"/>
      <w:marTop w:val="0"/>
      <w:marBottom w:val="0"/>
      <w:divBdr>
        <w:top w:val="none" w:sz="0" w:space="0" w:color="auto"/>
        <w:left w:val="none" w:sz="0" w:space="0" w:color="auto"/>
        <w:bottom w:val="none" w:sz="0" w:space="0" w:color="auto"/>
        <w:right w:val="none" w:sz="0" w:space="0" w:color="auto"/>
      </w:divBdr>
    </w:div>
    <w:div w:id="1647011351">
      <w:bodyDiv w:val="1"/>
      <w:marLeft w:val="0"/>
      <w:marRight w:val="0"/>
      <w:marTop w:val="0"/>
      <w:marBottom w:val="0"/>
      <w:divBdr>
        <w:top w:val="none" w:sz="0" w:space="0" w:color="auto"/>
        <w:left w:val="none" w:sz="0" w:space="0" w:color="auto"/>
        <w:bottom w:val="none" w:sz="0" w:space="0" w:color="auto"/>
        <w:right w:val="none" w:sz="0" w:space="0" w:color="auto"/>
      </w:divBdr>
    </w:div>
    <w:div w:id="1648852978">
      <w:bodyDiv w:val="1"/>
      <w:marLeft w:val="0"/>
      <w:marRight w:val="0"/>
      <w:marTop w:val="0"/>
      <w:marBottom w:val="0"/>
      <w:divBdr>
        <w:top w:val="none" w:sz="0" w:space="0" w:color="auto"/>
        <w:left w:val="none" w:sz="0" w:space="0" w:color="auto"/>
        <w:bottom w:val="none" w:sz="0" w:space="0" w:color="auto"/>
        <w:right w:val="none" w:sz="0" w:space="0" w:color="auto"/>
      </w:divBdr>
    </w:div>
    <w:div w:id="1658150508">
      <w:bodyDiv w:val="1"/>
      <w:marLeft w:val="0"/>
      <w:marRight w:val="0"/>
      <w:marTop w:val="0"/>
      <w:marBottom w:val="0"/>
      <w:divBdr>
        <w:top w:val="none" w:sz="0" w:space="0" w:color="auto"/>
        <w:left w:val="none" w:sz="0" w:space="0" w:color="auto"/>
        <w:bottom w:val="none" w:sz="0" w:space="0" w:color="auto"/>
        <w:right w:val="none" w:sz="0" w:space="0" w:color="auto"/>
      </w:divBdr>
    </w:div>
    <w:div w:id="1658680139">
      <w:bodyDiv w:val="1"/>
      <w:marLeft w:val="0"/>
      <w:marRight w:val="0"/>
      <w:marTop w:val="0"/>
      <w:marBottom w:val="0"/>
      <w:divBdr>
        <w:top w:val="none" w:sz="0" w:space="0" w:color="auto"/>
        <w:left w:val="none" w:sz="0" w:space="0" w:color="auto"/>
        <w:bottom w:val="none" w:sz="0" w:space="0" w:color="auto"/>
        <w:right w:val="none" w:sz="0" w:space="0" w:color="auto"/>
      </w:divBdr>
    </w:div>
    <w:div w:id="1660957968">
      <w:bodyDiv w:val="1"/>
      <w:marLeft w:val="0"/>
      <w:marRight w:val="0"/>
      <w:marTop w:val="0"/>
      <w:marBottom w:val="0"/>
      <w:divBdr>
        <w:top w:val="none" w:sz="0" w:space="0" w:color="auto"/>
        <w:left w:val="none" w:sz="0" w:space="0" w:color="auto"/>
        <w:bottom w:val="none" w:sz="0" w:space="0" w:color="auto"/>
        <w:right w:val="none" w:sz="0" w:space="0" w:color="auto"/>
      </w:divBdr>
    </w:div>
    <w:div w:id="1663044430">
      <w:bodyDiv w:val="1"/>
      <w:marLeft w:val="0"/>
      <w:marRight w:val="0"/>
      <w:marTop w:val="0"/>
      <w:marBottom w:val="0"/>
      <w:divBdr>
        <w:top w:val="none" w:sz="0" w:space="0" w:color="auto"/>
        <w:left w:val="none" w:sz="0" w:space="0" w:color="auto"/>
        <w:bottom w:val="none" w:sz="0" w:space="0" w:color="auto"/>
        <w:right w:val="none" w:sz="0" w:space="0" w:color="auto"/>
      </w:divBdr>
    </w:div>
    <w:div w:id="1664046145">
      <w:bodyDiv w:val="1"/>
      <w:marLeft w:val="0"/>
      <w:marRight w:val="0"/>
      <w:marTop w:val="0"/>
      <w:marBottom w:val="0"/>
      <w:divBdr>
        <w:top w:val="none" w:sz="0" w:space="0" w:color="auto"/>
        <w:left w:val="none" w:sz="0" w:space="0" w:color="auto"/>
        <w:bottom w:val="none" w:sz="0" w:space="0" w:color="auto"/>
        <w:right w:val="none" w:sz="0" w:space="0" w:color="auto"/>
      </w:divBdr>
    </w:div>
    <w:div w:id="1667397868">
      <w:bodyDiv w:val="1"/>
      <w:marLeft w:val="0"/>
      <w:marRight w:val="0"/>
      <w:marTop w:val="0"/>
      <w:marBottom w:val="0"/>
      <w:divBdr>
        <w:top w:val="none" w:sz="0" w:space="0" w:color="auto"/>
        <w:left w:val="none" w:sz="0" w:space="0" w:color="auto"/>
        <w:bottom w:val="none" w:sz="0" w:space="0" w:color="auto"/>
        <w:right w:val="none" w:sz="0" w:space="0" w:color="auto"/>
      </w:divBdr>
    </w:div>
    <w:div w:id="1670787382">
      <w:bodyDiv w:val="1"/>
      <w:marLeft w:val="0"/>
      <w:marRight w:val="0"/>
      <w:marTop w:val="0"/>
      <w:marBottom w:val="0"/>
      <w:divBdr>
        <w:top w:val="none" w:sz="0" w:space="0" w:color="auto"/>
        <w:left w:val="none" w:sz="0" w:space="0" w:color="auto"/>
        <w:bottom w:val="none" w:sz="0" w:space="0" w:color="auto"/>
        <w:right w:val="none" w:sz="0" w:space="0" w:color="auto"/>
      </w:divBdr>
    </w:div>
    <w:div w:id="1671176523">
      <w:bodyDiv w:val="1"/>
      <w:marLeft w:val="0"/>
      <w:marRight w:val="0"/>
      <w:marTop w:val="0"/>
      <w:marBottom w:val="0"/>
      <w:divBdr>
        <w:top w:val="none" w:sz="0" w:space="0" w:color="auto"/>
        <w:left w:val="none" w:sz="0" w:space="0" w:color="auto"/>
        <w:bottom w:val="none" w:sz="0" w:space="0" w:color="auto"/>
        <w:right w:val="none" w:sz="0" w:space="0" w:color="auto"/>
      </w:divBdr>
    </w:div>
    <w:div w:id="1672875378">
      <w:bodyDiv w:val="1"/>
      <w:marLeft w:val="0"/>
      <w:marRight w:val="0"/>
      <w:marTop w:val="0"/>
      <w:marBottom w:val="0"/>
      <w:divBdr>
        <w:top w:val="none" w:sz="0" w:space="0" w:color="auto"/>
        <w:left w:val="none" w:sz="0" w:space="0" w:color="auto"/>
        <w:bottom w:val="none" w:sz="0" w:space="0" w:color="auto"/>
        <w:right w:val="none" w:sz="0" w:space="0" w:color="auto"/>
      </w:divBdr>
    </w:div>
    <w:div w:id="1678924003">
      <w:bodyDiv w:val="1"/>
      <w:marLeft w:val="0"/>
      <w:marRight w:val="0"/>
      <w:marTop w:val="0"/>
      <w:marBottom w:val="0"/>
      <w:divBdr>
        <w:top w:val="none" w:sz="0" w:space="0" w:color="auto"/>
        <w:left w:val="none" w:sz="0" w:space="0" w:color="auto"/>
        <w:bottom w:val="none" w:sz="0" w:space="0" w:color="auto"/>
        <w:right w:val="none" w:sz="0" w:space="0" w:color="auto"/>
      </w:divBdr>
    </w:div>
    <w:div w:id="1679382580">
      <w:bodyDiv w:val="1"/>
      <w:marLeft w:val="0"/>
      <w:marRight w:val="0"/>
      <w:marTop w:val="0"/>
      <w:marBottom w:val="0"/>
      <w:divBdr>
        <w:top w:val="none" w:sz="0" w:space="0" w:color="auto"/>
        <w:left w:val="none" w:sz="0" w:space="0" w:color="auto"/>
        <w:bottom w:val="none" w:sz="0" w:space="0" w:color="auto"/>
        <w:right w:val="none" w:sz="0" w:space="0" w:color="auto"/>
      </w:divBdr>
    </w:div>
    <w:div w:id="1682201619">
      <w:bodyDiv w:val="1"/>
      <w:marLeft w:val="0"/>
      <w:marRight w:val="0"/>
      <w:marTop w:val="0"/>
      <w:marBottom w:val="0"/>
      <w:divBdr>
        <w:top w:val="none" w:sz="0" w:space="0" w:color="auto"/>
        <w:left w:val="none" w:sz="0" w:space="0" w:color="auto"/>
        <w:bottom w:val="none" w:sz="0" w:space="0" w:color="auto"/>
        <w:right w:val="none" w:sz="0" w:space="0" w:color="auto"/>
      </w:divBdr>
    </w:div>
    <w:div w:id="1685940183">
      <w:bodyDiv w:val="1"/>
      <w:marLeft w:val="0"/>
      <w:marRight w:val="0"/>
      <w:marTop w:val="0"/>
      <w:marBottom w:val="0"/>
      <w:divBdr>
        <w:top w:val="none" w:sz="0" w:space="0" w:color="auto"/>
        <w:left w:val="none" w:sz="0" w:space="0" w:color="auto"/>
        <w:bottom w:val="none" w:sz="0" w:space="0" w:color="auto"/>
        <w:right w:val="none" w:sz="0" w:space="0" w:color="auto"/>
      </w:divBdr>
    </w:div>
    <w:div w:id="1686443143">
      <w:bodyDiv w:val="1"/>
      <w:marLeft w:val="0"/>
      <w:marRight w:val="0"/>
      <w:marTop w:val="0"/>
      <w:marBottom w:val="0"/>
      <w:divBdr>
        <w:top w:val="none" w:sz="0" w:space="0" w:color="auto"/>
        <w:left w:val="none" w:sz="0" w:space="0" w:color="auto"/>
        <w:bottom w:val="none" w:sz="0" w:space="0" w:color="auto"/>
        <w:right w:val="none" w:sz="0" w:space="0" w:color="auto"/>
      </w:divBdr>
    </w:div>
    <w:div w:id="1689411265">
      <w:bodyDiv w:val="1"/>
      <w:marLeft w:val="0"/>
      <w:marRight w:val="0"/>
      <w:marTop w:val="0"/>
      <w:marBottom w:val="0"/>
      <w:divBdr>
        <w:top w:val="none" w:sz="0" w:space="0" w:color="auto"/>
        <w:left w:val="none" w:sz="0" w:space="0" w:color="auto"/>
        <w:bottom w:val="none" w:sz="0" w:space="0" w:color="auto"/>
        <w:right w:val="none" w:sz="0" w:space="0" w:color="auto"/>
      </w:divBdr>
    </w:div>
    <w:div w:id="1692873369">
      <w:bodyDiv w:val="1"/>
      <w:marLeft w:val="0"/>
      <w:marRight w:val="0"/>
      <w:marTop w:val="0"/>
      <w:marBottom w:val="0"/>
      <w:divBdr>
        <w:top w:val="none" w:sz="0" w:space="0" w:color="auto"/>
        <w:left w:val="none" w:sz="0" w:space="0" w:color="auto"/>
        <w:bottom w:val="none" w:sz="0" w:space="0" w:color="auto"/>
        <w:right w:val="none" w:sz="0" w:space="0" w:color="auto"/>
      </w:divBdr>
    </w:div>
    <w:div w:id="1697349519">
      <w:bodyDiv w:val="1"/>
      <w:marLeft w:val="0"/>
      <w:marRight w:val="0"/>
      <w:marTop w:val="0"/>
      <w:marBottom w:val="0"/>
      <w:divBdr>
        <w:top w:val="none" w:sz="0" w:space="0" w:color="auto"/>
        <w:left w:val="none" w:sz="0" w:space="0" w:color="auto"/>
        <w:bottom w:val="none" w:sz="0" w:space="0" w:color="auto"/>
        <w:right w:val="none" w:sz="0" w:space="0" w:color="auto"/>
      </w:divBdr>
    </w:div>
    <w:div w:id="1698313990">
      <w:bodyDiv w:val="1"/>
      <w:marLeft w:val="0"/>
      <w:marRight w:val="0"/>
      <w:marTop w:val="0"/>
      <w:marBottom w:val="0"/>
      <w:divBdr>
        <w:top w:val="none" w:sz="0" w:space="0" w:color="auto"/>
        <w:left w:val="none" w:sz="0" w:space="0" w:color="auto"/>
        <w:bottom w:val="none" w:sz="0" w:space="0" w:color="auto"/>
        <w:right w:val="none" w:sz="0" w:space="0" w:color="auto"/>
      </w:divBdr>
    </w:div>
    <w:div w:id="1700619245">
      <w:bodyDiv w:val="1"/>
      <w:marLeft w:val="0"/>
      <w:marRight w:val="0"/>
      <w:marTop w:val="0"/>
      <w:marBottom w:val="0"/>
      <w:divBdr>
        <w:top w:val="none" w:sz="0" w:space="0" w:color="auto"/>
        <w:left w:val="none" w:sz="0" w:space="0" w:color="auto"/>
        <w:bottom w:val="none" w:sz="0" w:space="0" w:color="auto"/>
        <w:right w:val="none" w:sz="0" w:space="0" w:color="auto"/>
      </w:divBdr>
    </w:div>
    <w:div w:id="1701661740">
      <w:bodyDiv w:val="1"/>
      <w:marLeft w:val="0"/>
      <w:marRight w:val="0"/>
      <w:marTop w:val="0"/>
      <w:marBottom w:val="0"/>
      <w:divBdr>
        <w:top w:val="none" w:sz="0" w:space="0" w:color="auto"/>
        <w:left w:val="none" w:sz="0" w:space="0" w:color="auto"/>
        <w:bottom w:val="none" w:sz="0" w:space="0" w:color="auto"/>
        <w:right w:val="none" w:sz="0" w:space="0" w:color="auto"/>
      </w:divBdr>
    </w:div>
    <w:div w:id="1703944879">
      <w:bodyDiv w:val="1"/>
      <w:marLeft w:val="0"/>
      <w:marRight w:val="0"/>
      <w:marTop w:val="0"/>
      <w:marBottom w:val="0"/>
      <w:divBdr>
        <w:top w:val="none" w:sz="0" w:space="0" w:color="auto"/>
        <w:left w:val="none" w:sz="0" w:space="0" w:color="auto"/>
        <w:bottom w:val="none" w:sz="0" w:space="0" w:color="auto"/>
        <w:right w:val="none" w:sz="0" w:space="0" w:color="auto"/>
      </w:divBdr>
    </w:div>
    <w:div w:id="1706714817">
      <w:bodyDiv w:val="1"/>
      <w:marLeft w:val="0"/>
      <w:marRight w:val="0"/>
      <w:marTop w:val="0"/>
      <w:marBottom w:val="0"/>
      <w:divBdr>
        <w:top w:val="none" w:sz="0" w:space="0" w:color="auto"/>
        <w:left w:val="none" w:sz="0" w:space="0" w:color="auto"/>
        <w:bottom w:val="none" w:sz="0" w:space="0" w:color="auto"/>
        <w:right w:val="none" w:sz="0" w:space="0" w:color="auto"/>
      </w:divBdr>
    </w:div>
    <w:div w:id="1706905101">
      <w:bodyDiv w:val="1"/>
      <w:marLeft w:val="0"/>
      <w:marRight w:val="0"/>
      <w:marTop w:val="0"/>
      <w:marBottom w:val="0"/>
      <w:divBdr>
        <w:top w:val="none" w:sz="0" w:space="0" w:color="auto"/>
        <w:left w:val="none" w:sz="0" w:space="0" w:color="auto"/>
        <w:bottom w:val="none" w:sz="0" w:space="0" w:color="auto"/>
        <w:right w:val="none" w:sz="0" w:space="0" w:color="auto"/>
      </w:divBdr>
    </w:div>
    <w:div w:id="1707871587">
      <w:bodyDiv w:val="1"/>
      <w:marLeft w:val="0"/>
      <w:marRight w:val="0"/>
      <w:marTop w:val="0"/>
      <w:marBottom w:val="0"/>
      <w:divBdr>
        <w:top w:val="none" w:sz="0" w:space="0" w:color="auto"/>
        <w:left w:val="none" w:sz="0" w:space="0" w:color="auto"/>
        <w:bottom w:val="none" w:sz="0" w:space="0" w:color="auto"/>
        <w:right w:val="none" w:sz="0" w:space="0" w:color="auto"/>
      </w:divBdr>
    </w:div>
    <w:div w:id="1707946530">
      <w:bodyDiv w:val="1"/>
      <w:marLeft w:val="0"/>
      <w:marRight w:val="0"/>
      <w:marTop w:val="0"/>
      <w:marBottom w:val="0"/>
      <w:divBdr>
        <w:top w:val="none" w:sz="0" w:space="0" w:color="auto"/>
        <w:left w:val="none" w:sz="0" w:space="0" w:color="auto"/>
        <w:bottom w:val="none" w:sz="0" w:space="0" w:color="auto"/>
        <w:right w:val="none" w:sz="0" w:space="0" w:color="auto"/>
      </w:divBdr>
    </w:div>
    <w:div w:id="1709063479">
      <w:bodyDiv w:val="1"/>
      <w:marLeft w:val="0"/>
      <w:marRight w:val="0"/>
      <w:marTop w:val="0"/>
      <w:marBottom w:val="0"/>
      <w:divBdr>
        <w:top w:val="none" w:sz="0" w:space="0" w:color="auto"/>
        <w:left w:val="none" w:sz="0" w:space="0" w:color="auto"/>
        <w:bottom w:val="none" w:sz="0" w:space="0" w:color="auto"/>
        <w:right w:val="none" w:sz="0" w:space="0" w:color="auto"/>
      </w:divBdr>
    </w:div>
    <w:div w:id="1712261682">
      <w:bodyDiv w:val="1"/>
      <w:marLeft w:val="0"/>
      <w:marRight w:val="0"/>
      <w:marTop w:val="0"/>
      <w:marBottom w:val="0"/>
      <w:divBdr>
        <w:top w:val="none" w:sz="0" w:space="0" w:color="auto"/>
        <w:left w:val="none" w:sz="0" w:space="0" w:color="auto"/>
        <w:bottom w:val="none" w:sz="0" w:space="0" w:color="auto"/>
        <w:right w:val="none" w:sz="0" w:space="0" w:color="auto"/>
      </w:divBdr>
    </w:div>
    <w:div w:id="1713000919">
      <w:bodyDiv w:val="1"/>
      <w:marLeft w:val="0"/>
      <w:marRight w:val="0"/>
      <w:marTop w:val="0"/>
      <w:marBottom w:val="0"/>
      <w:divBdr>
        <w:top w:val="none" w:sz="0" w:space="0" w:color="auto"/>
        <w:left w:val="none" w:sz="0" w:space="0" w:color="auto"/>
        <w:bottom w:val="none" w:sz="0" w:space="0" w:color="auto"/>
        <w:right w:val="none" w:sz="0" w:space="0" w:color="auto"/>
      </w:divBdr>
    </w:div>
    <w:div w:id="1713532153">
      <w:bodyDiv w:val="1"/>
      <w:marLeft w:val="0"/>
      <w:marRight w:val="0"/>
      <w:marTop w:val="0"/>
      <w:marBottom w:val="0"/>
      <w:divBdr>
        <w:top w:val="none" w:sz="0" w:space="0" w:color="auto"/>
        <w:left w:val="none" w:sz="0" w:space="0" w:color="auto"/>
        <w:bottom w:val="none" w:sz="0" w:space="0" w:color="auto"/>
        <w:right w:val="none" w:sz="0" w:space="0" w:color="auto"/>
      </w:divBdr>
    </w:div>
    <w:div w:id="1718973497">
      <w:bodyDiv w:val="1"/>
      <w:marLeft w:val="0"/>
      <w:marRight w:val="0"/>
      <w:marTop w:val="0"/>
      <w:marBottom w:val="0"/>
      <w:divBdr>
        <w:top w:val="none" w:sz="0" w:space="0" w:color="auto"/>
        <w:left w:val="none" w:sz="0" w:space="0" w:color="auto"/>
        <w:bottom w:val="none" w:sz="0" w:space="0" w:color="auto"/>
        <w:right w:val="none" w:sz="0" w:space="0" w:color="auto"/>
      </w:divBdr>
    </w:div>
    <w:div w:id="1723559056">
      <w:bodyDiv w:val="1"/>
      <w:marLeft w:val="0"/>
      <w:marRight w:val="0"/>
      <w:marTop w:val="0"/>
      <w:marBottom w:val="0"/>
      <w:divBdr>
        <w:top w:val="none" w:sz="0" w:space="0" w:color="auto"/>
        <w:left w:val="none" w:sz="0" w:space="0" w:color="auto"/>
        <w:bottom w:val="none" w:sz="0" w:space="0" w:color="auto"/>
        <w:right w:val="none" w:sz="0" w:space="0" w:color="auto"/>
      </w:divBdr>
    </w:div>
    <w:div w:id="1724715678">
      <w:bodyDiv w:val="1"/>
      <w:marLeft w:val="0"/>
      <w:marRight w:val="0"/>
      <w:marTop w:val="0"/>
      <w:marBottom w:val="0"/>
      <w:divBdr>
        <w:top w:val="none" w:sz="0" w:space="0" w:color="auto"/>
        <w:left w:val="none" w:sz="0" w:space="0" w:color="auto"/>
        <w:bottom w:val="none" w:sz="0" w:space="0" w:color="auto"/>
        <w:right w:val="none" w:sz="0" w:space="0" w:color="auto"/>
      </w:divBdr>
    </w:div>
    <w:div w:id="1725375982">
      <w:bodyDiv w:val="1"/>
      <w:marLeft w:val="0"/>
      <w:marRight w:val="0"/>
      <w:marTop w:val="0"/>
      <w:marBottom w:val="0"/>
      <w:divBdr>
        <w:top w:val="none" w:sz="0" w:space="0" w:color="auto"/>
        <w:left w:val="none" w:sz="0" w:space="0" w:color="auto"/>
        <w:bottom w:val="none" w:sz="0" w:space="0" w:color="auto"/>
        <w:right w:val="none" w:sz="0" w:space="0" w:color="auto"/>
      </w:divBdr>
    </w:div>
    <w:div w:id="1728719373">
      <w:bodyDiv w:val="1"/>
      <w:marLeft w:val="0"/>
      <w:marRight w:val="0"/>
      <w:marTop w:val="0"/>
      <w:marBottom w:val="0"/>
      <w:divBdr>
        <w:top w:val="none" w:sz="0" w:space="0" w:color="auto"/>
        <w:left w:val="none" w:sz="0" w:space="0" w:color="auto"/>
        <w:bottom w:val="none" w:sz="0" w:space="0" w:color="auto"/>
        <w:right w:val="none" w:sz="0" w:space="0" w:color="auto"/>
      </w:divBdr>
    </w:div>
    <w:div w:id="1735812546">
      <w:bodyDiv w:val="1"/>
      <w:marLeft w:val="0"/>
      <w:marRight w:val="0"/>
      <w:marTop w:val="0"/>
      <w:marBottom w:val="0"/>
      <w:divBdr>
        <w:top w:val="none" w:sz="0" w:space="0" w:color="auto"/>
        <w:left w:val="none" w:sz="0" w:space="0" w:color="auto"/>
        <w:bottom w:val="none" w:sz="0" w:space="0" w:color="auto"/>
        <w:right w:val="none" w:sz="0" w:space="0" w:color="auto"/>
      </w:divBdr>
    </w:div>
    <w:div w:id="1739546966">
      <w:bodyDiv w:val="1"/>
      <w:marLeft w:val="0"/>
      <w:marRight w:val="0"/>
      <w:marTop w:val="0"/>
      <w:marBottom w:val="0"/>
      <w:divBdr>
        <w:top w:val="none" w:sz="0" w:space="0" w:color="auto"/>
        <w:left w:val="none" w:sz="0" w:space="0" w:color="auto"/>
        <w:bottom w:val="none" w:sz="0" w:space="0" w:color="auto"/>
        <w:right w:val="none" w:sz="0" w:space="0" w:color="auto"/>
      </w:divBdr>
    </w:div>
    <w:div w:id="1742366859">
      <w:bodyDiv w:val="1"/>
      <w:marLeft w:val="0"/>
      <w:marRight w:val="0"/>
      <w:marTop w:val="0"/>
      <w:marBottom w:val="0"/>
      <w:divBdr>
        <w:top w:val="none" w:sz="0" w:space="0" w:color="auto"/>
        <w:left w:val="none" w:sz="0" w:space="0" w:color="auto"/>
        <w:bottom w:val="none" w:sz="0" w:space="0" w:color="auto"/>
        <w:right w:val="none" w:sz="0" w:space="0" w:color="auto"/>
      </w:divBdr>
    </w:div>
    <w:div w:id="1747265441">
      <w:bodyDiv w:val="1"/>
      <w:marLeft w:val="0"/>
      <w:marRight w:val="0"/>
      <w:marTop w:val="0"/>
      <w:marBottom w:val="0"/>
      <w:divBdr>
        <w:top w:val="none" w:sz="0" w:space="0" w:color="auto"/>
        <w:left w:val="none" w:sz="0" w:space="0" w:color="auto"/>
        <w:bottom w:val="none" w:sz="0" w:space="0" w:color="auto"/>
        <w:right w:val="none" w:sz="0" w:space="0" w:color="auto"/>
      </w:divBdr>
    </w:div>
    <w:div w:id="1748575125">
      <w:bodyDiv w:val="1"/>
      <w:marLeft w:val="0"/>
      <w:marRight w:val="0"/>
      <w:marTop w:val="0"/>
      <w:marBottom w:val="0"/>
      <w:divBdr>
        <w:top w:val="none" w:sz="0" w:space="0" w:color="auto"/>
        <w:left w:val="none" w:sz="0" w:space="0" w:color="auto"/>
        <w:bottom w:val="none" w:sz="0" w:space="0" w:color="auto"/>
        <w:right w:val="none" w:sz="0" w:space="0" w:color="auto"/>
      </w:divBdr>
    </w:div>
    <w:div w:id="1751611133">
      <w:bodyDiv w:val="1"/>
      <w:marLeft w:val="0"/>
      <w:marRight w:val="0"/>
      <w:marTop w:val="0"/>
      <w:marBottom w:val="0"/>
      <w:divBdr>
        <w:top w:val="none" w:sz="0" w:space="0" w:color="auto"/>
        <w:left w:val="none" w:sz="0" w:space="0" w:color="auto"/>
        <w:bottom w:val="none" w:sz="0" w:space="0" w:color="auto"/>
        <w:right w:val="none" w:sz="0" w:space="0" w:color="auto"/>
      </w:divBdr>
    </w:div>
    <w:div w:id="1752237481">
      <w:bodyDiv w:val="1"/>
      <w:marLeft w:val="0"/>
      <w:marRight w:val="0"/>
      <w:marTop w:val="0"/>
      <w:marBottom w:val="0"/>
      <w:divBdr>
        <w:top w:val="none" w:sz="0" w:space="0" w:color="auto"/>
        <w:left w:val="none" w:sz="0" w:space="0" w:color="auto"/>
        <w:bottom w:val="none" w:sz="0" w:space="0" w:color="auto"/>
        <w:right w:val="none" w:sz="0" w:space="0" w:color="auto"/>
      </w:divBdr>
    </w:div>
    <w:div w:id="1752654049">
      <w:bodyDiv w:val="1"/>
      <w:marLeft w:val="0"/>
      <w:marRight w:val="0"/>
      <w:marTop w:val="0"/>
      <w:marBottom w:val="0"/>
      <w:divBdr>
        <w:top w:val="none" w:sz="0" w:space="0" w:color="auto"/>
        <w:left w:val="none" w:sz="0" w:space="0" w:color="auto"/>
        <w:bottom w:val="none" w:sz="0" w:space="0" w:color="auto"/>
        <w:right w:val="none" w:sz="0" w:space="0" w:color="auto"/>
      </w:divBdr>
    </w:div>
    <w:div w:id="1753312411">
      <w:bodyDiv w:val="1"/>
      <w:marLeft w:val="0"/>
      <w:marRight w:val="0"/>
      <w:marTop w:val="0"/>
      <w:marBottom w:val="0"/>
      <w:divBdr>
        <w:top w:val="none" w:sz="0" w:space="0" w:color="auto"/>
        <w:left w:val="none" w:sz="0" w:space="0" w:color="auto"/>
        <w:bottom w:val="none" w:sz="0" w:space="0" w:color="auto"/>
        <w:right w:val="none" w:sz="0" w:space="0" w:color="auto"/>
      </w:divBdr>
    </w:div>
    <w:div w:id="1753819945">
      <w:bodyDiv w:val="1"/>
      <w:marLeft w:val="0"/>
      <w:marRight w:val="0"/>
      <w:marTop w:val="0"/>
      <w:marBottom w:val="0"/>
      <w:divBdr>
        <w:top w:val="none" w:sz="0" w:space="0" w:color="auto"/>
        <w:left w:val="none" w:sz="0" w:space="0" w:color="auto"/>
        <w:bottom w:val="none" w:sz="0" w:space="0" w:color="auto"/>
        <w:right w:val="none" w:sz="0" w:space="0" w:color="auto"/>
      </w:divBdr>
    </w:div>
    <w:div w:id="1755079986">
      <w:bodyDiv w:val="1"/>
      <w:marLeft w:val="0"/>
      <w:marRight w:val="0"/>
      <w:marTop w:val="0"/>
      <w:marBottom w:val="0"/>
      <w:divBdr>
        <w:top w:val="none" w:sz="0" w:space="0" w:color="auto"/>
        <w:left w:val="none" w:sz="0" w:space="0" w:color="auto"/>
        <w:bottom w:val="none" w:sz="0" w:space="0" w:color="auto"/>
        <w:right w:val="none" w:sz="0" w:space="0" w:color="auto"/>
      </w:divBdr>
    </w:div>
    <w:div w:id="1760441655">
      <w:bodyDiv w:val="1"/>
      <w:marLeft w:val="0"/>
      <w:marRight w:val="0"/>
      <w:marTop w:val="0"/>
      <w:marBottom w:val="0"/>
      <w:divBdr>
        <w:top w:val="none" w:sz="0" w:space="0" w:color="auto"/>
        <w:left w:val="none" w:sz="0" w:space="0" w:color="auto"/>
        <w:bottom w:val="none" w:sz="0" w:space="0" w:color="auto"/>
        <w:right w:val="none" w:sz="0" w:space="0" w:color="auto"/>
      </w:divBdr>
    </w:div>
    <w:div w:id="1763066125">
      <w:bodyDiv w:val="1"/>
      <w:marLeft w:val="0"/>
      <w:marRight w:val="0"/>
      <w:marTop w:val="0"/>
      <w:marBottom w:val="0"/>
      <w:divBdr>
        <w:top w:val="none" w:sz="0" w:space="0" w:color="auto"/>
        <w:left w:val="none" w:sz="0" w:space="0" w:color="auto"/>
        <w:bottom w:val="none" w:sz="0" w:space="0" w:color="auto"/>
        <w:right w:val="none" w:sz="0" w:space="0" w:color="auto"/>
      </w:divBdr>
    </w:div>
    <w:div w:id="1765763120">
      <w:bodyDiv w:val="1"/>
      <w:marLeft w:val="0"/>
      <w:marRight w:val="0"/>
      <w:marTop w:val="0"/>
      <w:marBottom w:val="0"/>
      <w:divBdr>
        <w:top w:val="none" w:sz="0" w:space="0" w:color="auto"/>
        <w:left w:val="none" w:sz="0" w:space="0" w:color="auto"/>
        <w:bottom w:val="none" w:sz="0" w:space="0" w:color="auto"/>
        <w:right w:val="none" w:sz="0" w:space="0" w:color="auto"/>
      </w:divBdr>
    </w:div>
    <w:div w:id="1768230985">
      <w:bodyDiv w:val="1"/>
      <w:marLeft w:val="0"/>
      <w:marRight w:val="0"/>
      <w:marTop w:val="0"/>
      <w:marBottom w:val="0"/>
      <w:divBdr>
        <w:top w:val="none" w:sz="0" w:space="0" w:color="auto"/>
        <w:left w:val="none" w:sz="0" w:space="0" w:color="auto"/>
        <w:bottom w:val="none" w:sz="0" w:space="0" w:color="auto"/>
        <w:right w:val="none" w:sz="0" w:space="0" w:color="auto"/>
      </w:divBdr>
    </w:div>
    <w:div w:id="1770004335">
      <w:bodyDiv w:val="1"/>
      <w:marLeft w:val="0"/>
      <w:marRight w:val="0"/>
      <w:marTop w:val="0"/>
      <w:marBottom w:val="0"/>
      <w:divBdr>
        <w:top w:val="none" w:sz="0" w:space="0" w:color="auto"/>
        <w:left w:val="none" w:sz="0" w:space="0" w:color="auto"/>
        <w:bottom w:val="none" w:sz="0" w:space="0" w:color="auto"/>
        <w:right w:val="none" w:sz="0" w:space="0" w:color="auto"/>
      </w:divBdr>
    </w:div>
    <w:div w:id="1774519704">
      <w:bodyDiv w:val="1"/>
      <w:marLeft w:val="0"/>
      <w:marRight w:val="0"/>
      <w:marTop w:val="0"/>
      <w:marBottom w:val="0"/>
      <w:divBdr>
        <w:top w:val="none" w:sz="0" w:space="0" w:color="auto"/>
        <w:left w:val="none" w:sz="0" w:space="0" w:color="auto"/>
        <w:bottom w:val="none" w:sz="0" w:space="0" w:color="auto"/>
        <w:right w:val="none" w:sz="0" w:space="0" w:color="auto"/>
      </w:divBdr>
    </w:div>
    <w:div w:id="1775128929">
      <w:bodyDiv w:val="1"/>
      <w:marLeft w:val="0"/>
      <w:marRight w:val="0"/>
      <w:marTop w:val="0"/>
      <w:marBottom w:val="0"/>
      <w:divBdr>
        <w:top w:val="none" w:sz="0" w:space="0" w:color="auto"/>
        <w:left w:val="none" w:sz="0" w:space="0" w:color="auto"/>
        <w:bottom w:val="none" w:sz="0" w:space="0" w:color="auto"/>
        <w:right w:val="none" w:sz="0" w:space="0" w:color="auto"/>
      </w:divBdr>
    </w:div>
    <w:div w:id="1775515625">
      <w:bodyDiv w:val="1"/>
      <w:marLeft w:val="0"/>
      <w:marRight w:val="0"/>
      <w:marTop w:val="0"/>
      <w:marBottom w:val="0"/>
      <w:divBdr>
        <w:top w:val="none" w:sz="0" w:space="0" w:color="auto"/>
        <w:left w:val="none" w:sz="0" w:space="0" w:color="auto"/>
        <w:bottom w:val="none" w:sz="0" w:space="0" w:color="auto"/>
        <w:right w:val="none" w:sz="0" w:space="0" w:color="auto"/>
      </w:divBdr>
    </w:div>
    <w:div w:id="1776436346">
      <w:bodyDiv w:val="1"/>
      <w:marLeft w:val="0"/>
      <w:marRight w:val="0"/>
      <w:marTop w:val="0"/>
      <w:marBottom w:val="0"/>
      <w:divBdr>
        <w:top w:val="none" w:sz="0" w:space="0" w:color="auto"/>
        <w:left w:val="none" w:sz="0" w:space="0" w:color="auto"/>
        <w:bottom w:val="none" w:sz="0" w:space="0" w:color="auto"/>
        <w:right w:val="none" w:sz="0" w:space="0" w:color="auto"/>
      </w:divBdr>
    </w:div>
    <w:div w:id="1777209117">
      <w:bodyDiv w:val="1"/>
      <w:marLeft w:val="0"/>
      <w:marRight w:val="0"/>
      <w:marTop w:val="0"/>
      <w:marBottom w:val="0"/>
      <w:divBdr>
        <w:top w:val="none" w:sz="0" w:space="0" w:color="auto"/>
        <w:left w:val="none" w:sz="0" w:space="0" w:color="auto"/>
        <w:bottom w:val="none" w:sz="0" w:space="0" w:color="auto"/>
        <w:right w:val="none" w:sz="0" w:space="0" w:color="auto"/>
      </w:divBdr>
    </w:div>
    <w:div w:id="1777871746">
      <w:bodyDiv w:val="1"/>
      <w:marLeft w:val="0"/>
      <w:marRight w:val="0"/>
      <w:marTop w:val="0"/>
      <w:marBottom w:val="0"/>
      <w:divBdr>
        <w:top w:val="none" w:sz="0" w:space="0" w:color="auto"/>
        <w:left w:val="none" w:sz="0" w:space="0" w:color="auto"/>
        <w:bottom w:val="none" w:sz="0" w:space="0" w:color="auto"/>
        <w:right w:val="none" w:sz="0" w:space="0" w:color="auto"/>
      </w:divBdr>
    </w:div>
    <w:div w:id="1779637261">
      <w:bodyDiv w:val="1"/>
      <w:marLeft w:val="0"/>
      <w:marRight w:val="0"/>
      <w:marTop w:val="0"/>
      <w:marBottom w:val="0"/>
      <w:divBdr>
        <w:top w:val="none" w:sz="0" w:space="0" w:color="auto"/>
        <w:left w:val="none" w:sz="0" w:space="0" w:color="auto"/>
        <w:bottom w:val="none" w:sz="0" w:space="0" w:color="auto"/>
        <w:right w:val="none" w:sz="0" w:space="0" w:color="auto"/>
      </w:divBdr>
    </w:div>
    <w:div w:id="1781025479">
      <w:bodyDiv w:val="1"/>
      <w:marLeft w:val="0"/>
      <w:marRight w:val="0"/>
      <w:marTop w:val="0"/>
      <w:marBottom w:val="0"/>
      <w:divBdr>
        <w:top w:val="none" w:sz="0" w:space="0" w:color="auto"/>
        <w:left w:val="none" w:sz="0" w:space="0" w:color="auto"/>
        <w:bottom w:val="none" w:sz="0" w:space="0" w:color="auto"/>
        <w:right w:val="none" w:sz="0" w:space="0" w:color="auto"/>
      </w:divBdr>
    </w:div>
    <w:div w:id="1782257756">
      <w:bodyDiv w:val="1"/>
      <w:marLeft w:val="0"/>
      <w:marRight w:val="0"/>
      <w:marTop w:val="0"/>
      <w:marBottom w:val="0"/>
      <w:divBdr>
        <w:top w:val="none" w:sz="0" w:space="0" w:color="auto"/>
        <w:left w:val="none" w:sz="0" w:space="0" w:color="auto"/>
        <w:bottom w:val="none" w:sz="0" w:space="0" w:color="auto"/>
        <w:right w:val="none" w:sz="0" w:space="0" w:color="auto"/>
      </w:divBdr>
    </w:div>
    <w:div w:id="1782263885">
      <w:bodyDiv w:val="1"/>
      <w:marLeft w:val="0"/>
      <w:marRight w:val="0"/>
      <w:marTop w:val="0"/>
      <w:marBottom w:val="0"/>
      <w:divBdr>
        <w:top w:val="none" w:sz="0" w:space="0" w:color="auto"/>
        <w:left w:val="none" w:sz="0" w:space="0" w:color="auto"/>
        <w:bottom w:val="none" w:sz="0" w:space="0" w:color="auto"/>
        <w:right w:val="none" w:sz="0" w:space="0" w:color="auto"/>
      </w:divBdr>
    </w:div>
    <w:div w:id="1783453726">
      <w:bodyDiv w:val="1"/>
      <w:marLeft w:val="0"/>
      <w:marRight w:val="0"/>
      <w:marTop w:val="0"/>
      <w:marBottom w:val="0"/>
      <w:divBdr>
        <w:top w:val="none" w:sz="0" w:space="0" w:color="auto"/>
        <w:left w:val="none" w:sz="0" w:space="0" w:color="auto"/>
        <w:bottom w:val="none" w:sz="0" w:space="0" w:color="auto"/>
        <w:right w:val="none" w:sz="0" w:space="0" w:color="auto"/>
      </w:divBdr>
    </w:div>
    <w:div w:id="1785036289">
      <w:bodyDiv w:val="1"/>
      <w:marLeft w:val="0"/>
      <w:marRight w:val="0"/>
      <w:marTop w:val="0"/>
      <w:marBottom w:val="0"/>
      <w:divBdr>
        <w:top w:val="none" w:sz="0" w:space="0" w:color="auto"/>
        <w:left w:val="none" w:sz="0" w:space="0" w:color="auto"/>
        <w:bottom w:val="none" w:sz="0" w:space="0" w:color="auto"/>
        <w:right w:val="none" w:sz="0" w:space="0" w:color="auto"/>
      </w:divBdr>
    </w:div>
    <w:div w:id="1786733414">
      <w:bodyDiv w:val="1"/>
      <w:marLeft w:val="0"/>
      <w:marRight w:val="0"/>
      <w:marTop w:val="0"/>
      <w:marBottom w:val="0"/>
      <w:divBdr>
        <w:top w:val="none" w:sz="0" w:space="0" w:color="auto"/>
        <w:left w:val="none" w:sz="0" w:space="0" w:color="auto"/>
        <w:bottom w:val="none" w:sz="0" w:space="0" w:color="auto"/>
        <w:right w:val="none" w:sz="0" w:space="0" w:color="auto"/>
      </w:divBdr>
    </w:div>
    <w:div w:id="1786995347">
      <w:bodyDiv w:val="1"/>
      <w:marLeft w:val="0"/>
      <w:marRight w:val="0"/>
      <w:marTop w:val="0"/>
      <w:marBottom w:val="0"/>
      <w:divBdr>
        <w:top w:val="none" w:sz="0" w:space="0" w:color="auto"/>
        <w:left w:val="none" w:sz="0" w:space="0" w:color="auto"/>
        <w:bottom w:val="none" w:sz="0" w:space="0" w:color="auto"/>
        <w:right w:val="none" w:sz="0" w:space="0" w:color="auto"/>
      </w:divBdr>
    </w:div>
    <w:div w:id="1787657165">
      <w:bodyDiv w:val="1"/>
      <w:marLeft w:val="0"/>
      <w:marRight w:val="0"/>
      <w:marTop w:val="0"/>
      <w:marBottom w:val="0"/>
      <w:divBdr>
        <w:top w:val="none" w:sz="0" w:space="0" w:color="auto"/>
        <w:left w:val="none" w:sz="0" w:space="0" w:color="auto"/>
        <w:bottom w:val="none" w:sz="0" w:space="0" w:color="auto"/>
        <w:right w:val="none" w:sz="0" w:space="0" w:color="auto"/>
      </w:divBdr>
    </w:div>
    <w:div w:id="1788771028">
      <w:bodyDiv w:val="1"/>
      <w:marLeft w:val="0"/>
      <w:marRight w:val="0"/>
      <w:marTop w:val="0"/>
      <w:marBottom w:val="0"/>
      <w:divBdr>
        <w:top w:val="none" w:sz="0" w:space="0" w:color="auto"/>
        <w:left w:val="none" w:sz="0" w:space="0" w:color="auto"/>
        <w:bottom w:val="none" w:sz="0" w:space="0" w:color="auto"/>
        <w:right w:val="none" w:sz="0" w:space="0" w:color="auto"/>
      </w:divBdr>
    </w:div>
    <w:div w:id="1789618534">
      <w:bodyDiv w:val="1"/>
      <w:marLeft w:val="0"/>
      <w:marRight w:val="0"/>
      <w:marTop w:val="0"/>
      <w:marBottom w:val="0"/>
      <w:divBdr>
        <w:top w:val="none" w:sz="0" w:space="0" w:color="auto"/>
        <w:left w:val="none" w:sz="0" w:space="0" w:color="auto"/>
        <w:bottom w:val="none" w:sz="0" w:space="0" w:color="auto"/>
        <w:right w:val="none" w:sz="0" w:space="0" w:color="auto"/>
      </w:divBdr>
    </w:div>
    <w:div w:id="1790777883">
      <w:bodyDiv w:val="1"/>
      <w:marLeft w:val="0"/>
      <w:marRight w:val="0"/>
      <w:marTop w:val="0"/>
      <w:marBottom w:val="0"/>
      <w:divBdr>
        <w:top w:val="none" w:sz="0" w:space="0" w:color="auto"/>
        <w:left w:val="none" w:sz="0" w:space="0" w:color="auto"/>
        <w:bottom w:val="none" w:sz="0" w:space="0" w:color="auto"/>
        <w:right w:val="none" w:sz="0" w:space="0" w:color="auto"/>
      </w:divBdr>
    </w:div>
    <w:div w:id="1795752161">
      <w:bodyDiv w:val="1"/>
      <w:marLeft w:val="0"/>
      <w:marRight w:val="0"/>
      <w:marTop w:val="0"/>
      <w:marBottom w:val="0"/>
      <w:divBdr>
        <w:top w:val="none" w:sz="0" w:space="0" w:color="auto"/>
        <w:left w:val="none" w:sz="0" w:space="0" w:color="auto"/>
        <w:bottom w:val="none" w:sz="0" w:space="0" w:color="auto"/>
        <w:right w:val="none" w:sz="0" w:space="0" w:color="auto"/>
      </w:divBdr>
    </w:div>
    <w:div w:id="1796177385">
      <w:bodyDiv w:val="1"/>
      <w:marLeft w:val="0"/>
      <w:marRight w:val="0"/>
      <w:marTop w:val="0"/>
      <w:marBottom w:val="0"/>
      <w:divBdr>
        <w:top w:val="none" w:sz="0" w:space="0" w:color="auto"/>
        <w:left w:val="none" w:sz="0" w:space="0" w:color="auto"/>
        <w:bottom w:val="none" w:sz="0" w:space="0" w:color="auto"/>
        <w:right w:val="none" w:sz="0" w:space="0" w:color="auto"/>
      </w:divBdr>
    </w:div>
    <w:div w:id="1796951117">
      <w:bodyDiv w:val="1"/>
      <w:marLeft w:val="0"/>
      <w:marRight w:val="0"/>
      <w:marTop w:val="0"/>
      <w:marBottom w:val="0"/>
      <w:divBdr>
        <w:top w:val="none" w:sz="0" w:space="0" w:color="auto"/>
        <w:left w:val="none" w:sz="0" w:space="0" w:color="auto"/>
        <w:bottom w:val="none" w:sz="0" w:space="0" w:color="auto"/>
        <w:right w:val="none" w:sz="0" w:space="0" w:color="auto"/>
      </w:divBdr>
    </w:div>
    <w:div w:id="1800226879">
      <w:bodyDiv w:val="1"/>
      <w:marLeft w:val="0"/>
      <w:marRight w:val="0"/>
      <w:marTop w:val="0"/>
      <w:marBottom w:val="0"/>
      <w:divBdr>
        <w:top w:val="none" w:sz="0" w:space="0" w:color="auto"/>
        <w:left w:val="none" w:sz="0" w:space="0" w:color="auto"/>
        <w:bottom w:val="none" w:sz="0" w:space="0" w:color="auto"/>
        <w:right w:val="none" w:sz="0" w:space="0" w:color="auto"/>
      </w:divBdr>
    </w:div>
    <w:div w:id="1803963709">
      <w:bodyDiv w:val="1"/>
      <w:marLeft w:val="0"/>
      <w:marRight w:val="0"/>
      <w:marTop w:val="0"/>
      <w:marBottom w:val="0"/>
      <w:divBdr>
        <w:top w:val="none" w:sz="0" w:space="0" w:color="auto"/>
        <w:left w:val="none" w:sz="0" w:space="0" w:color="auto"/>
        <w:bottom w:val="none" w:sz="0" w:space="0" w:color="auto"/>
        <w:right w:val="none" w:sz="0" w:space="0" w:color="auto"/>
      </w:divBdr>
    </w:div>
    <w:div w:id="1804422879">
      <w:bodyDiv w:val="1"/>
      <w:marLeft w:val="0"/>
      <w:marRight w:val="0"/>
      <w:marTop w:val="0"/>
      <w:marBottom w:val="0"/>
      <w:divBdr>
        <w:top w:val="none" w:sz="0" w:space="0" w:color="auto"/>
        <w:left w:val="none" w:sz="0" w:space="0" w:color="auto"/>
        <w:bottom w:val="none" w:sz="0" w:space="0" w:color="auto"/>
        <w:right w:val="none" w:sz="0" w:space="0" w:color="auto"/>
      </w:divBdr>
    </w:div>
    <w:div w:id="1804955669">
      <w:bodyDiv w:val="1"/>
      <w:marLeft w:val="0"/>
      <w:marRight w:val="0"/>
      <w:marTop w:val="0"/>
      <w:marBottom w:val="0"/>
      <w:divBdr>
        <w:top w:val="none" w:sz="0" w:space="0" w:color="auto"/>
        <w:left w:val="none" w:sz="0" w:space="0" w:color="auto"/>
        <w:bottom w:val="none" w:sz="0" w:space="0" w:color="auto"/>
        <w:right w:val="none" w:sz="0" w:space="0" w:color="auto"/>
      </w:divBdr>
    </w:div>
    <w:div w:id="1806310902">
      <w:bodyDiv w:val="1"/>
      <w:marLeft w:val="0"/>
      <w:marRight w:val="0"/>
      <w:marTop w:val="0"/>
      <w:marBottom w:val="0"/>
      <w:divBdr>
        <w:top w:val="none" w:sz="0" w:space="0" w:color="auto"/>
        <w:left w:val="none" w:sz="0" w:space="0" w:color="auto"/>
        <w:bottom w:val="none" w:sz="0" w:space="0" w:color="auto"/>
        <w:right w:val="none" w:sz="0" w:space="0" w:color="auto"/>
      </w:divBdr>
    </w:div>
    <w:div w:id="1808860062">
      <w:bodyDiv w:val="1"/>
      <w:marLeft w:val="0"/>
      <w:marRight w:val="0"/>
      <w:marTop w:val="0"/>
      <w:marBottom w:val="0"/>
      <w:divBdr>
        <w:top w:val="none" w:sz="0" w:space="0" w:color="auto"/>
        <w:left w:val="none" w:sz="0" w:space="0" w:color="auto"/>
        <w:bottom w:val="none" w:sz="0" w:space="0" w:color="auto"/>
        <w:right w:val="none" w:sz="0" w:space="0" w:color="auto"/>
      </w:divBdr>
    </w:div>
    <w:div w:id="1809712137">
      <w:bodyDiv w:val="1"/>
      <w:marLeft w:val="0"/>
      <w:marRight w:val="0"/>
      <w:marTop w:val="0"/>
      <w:marBottom w:val="0"/>
      <w:divBdr>
        <w:top w:val="none" w:sz="0" w:space="0" w:color="auto"/>
        <w:left w:val="none" w:sz="0" w:space="0" w:color="auto"/>
        <w:bottom w:val="none" w:sz="0" w:space="0" w:color="auto"/>
        <w:right w:val="none" w:sz="0" w:space="0" w:color="auto"/>
      </w:divBdr>
    </w:div>
    <w:div w:id="1810122619">
      <w:bodyDiv w:val="1"/>
      <w:marLeft w:val="0"/>
      <w:marRight w:val="0"/>
      <w:marTop w:val="0"/>
      <w:marBottom w:val="0"/>
      <w:divBdr>
        <w:top w:val="none" w:sz="0" w:space="0" w:color="auto"/>
        <w:left w:val="none" w:sz="0" w:space="0" w:color="auto"/>
        <w:bottom w:val="none" w:sz="0" w:space="0" w:color="auto"/>
        <w:right w:val="none" w:sz="0" w:space="0" w:color="auto"/>
      </w:divBdr>
    </w:div>
    <w:div w:id="1810629490">
      <w:bodyDiv w:val="1"/>
      <w:marLeft w:val="0"/>
      <w:marRight w:val="0"/>
      <w:marTop w:val="0"/>
      <w:marBottom w:val="0"/>
      <w:divBdr>
        <w:top w:val="none" w:sz="0" w:space="0" w:color="auto"/>
        <w:left w:val="none" w:sz="0" w:space="0" w:color="auto"/>
        <w:bottom w:val="none" w:sz="0" w:space="0" w:color="auto"/>
        <w:right w:val="none" w:sz="0" w:space="0" w:color="auto"/>
      </w:divBdr>
    </w:div>
    <w:div w:id="1811285945">
      <w:bodyDiv w:val="1"/>
      <w:marLeft w:val="0"/>
      <w:marRight w:val="0"/>
      <w:marTop w:val="0"/>
      <w:marBottom w:val="0"/>
      <w:divBdr>
        <w:top w:val="none" w:sz="0" w:space="0" w:color="auto"/>
        <w:left w:val="none" w:sz="0" w:space="0" w:color="auto"/>
        <w:bottom w:val="none" w:sz="0" w:space="0" w:color="auto"/>
        <w:right w:val="none" w:sz="0" w:space="0" w:color="auto"/>
      </w:divBdr>
    </w:div>
    <w:div w:id="1815485911">
      <w:bodyDiv w:val="1"/>
      <w:marLeft w:val="0"/>
      <w:marRight w:val="0"/>
      <w:marTop w:val="0"/>
      <w:marBottom w:val="0"/>
      <w:divBdr>
        <w:top w:val="none" w:sz="0" w:space="0" w:color="auto"/>
        <w:left w:val="none" w:sz="0" w:space="0" w:color="auto"/>
        <w:bottom w:val="none" w:sz="0" w:space="0" w:color="auto"/>
        <w:right w:val="none" w:sz="0" w:space="0" w:color="auto"/>
      </w:divBdr>
    </w:div>
    <w:div w:id="1818953217">
      <w:bodyDiv w:val="1"/>
      <w:marLeft w:val="0"/>
      <w:marRight w:val="0"/>
      <w:marTop w:val="0"/>
      <w:marBottom w:val="0"/>
      <w:divBdr>
        <w:top w:val="none" w:sz="0" w:space="0" w:color="auto"/>
        <w:left w:val="none" w:sz="0" w:space="0" w:color="auto"/>
        <w:bottom w:val="none" w:sz="0" w:space="0" w:color="auto"/>
        <w:right w:val="none" w:sz="0" w:space="0" w:color="auto"/>
      </w:divBdr>
    </w:div>
    <w:div w:id="1819879783">
      <w:bodyDiv w:val="1"/>
      <w:marLeft w:val="0"/>
      <w:marRight w:val="0"/>
      <w:marTop w:val="0"/>
      <w:marBottom w:val="0"/>
      <w:divBdr>
        <w:top w:val="none" w:sz="0" w:space="0" w:color="auto"/>
        <w:left w:val="none" w:sz="0" w:space="0" w:color="auto"/>
        <w:bottom w:val="none" w:sz="0" w:space="0" w:color="auto"/>
        <w:right w:val="none" w:sz="0" w:space="0" w:color="auto"/>
      </w:divBdr>
    </w:div>
    <w:div w:id="1820686895">
      <w:bodyDiv w:val="1"/>
      <w:marLeft w:val="0"/>
      <w:marRight w:val="0"/>
      <w:marTop w:val="0"/>
      <w:marBottom w:val="0"/>
      <w:divBdr>
        <w:top w:val="none" w:sz="0" w:space="0" w:color="auto"/>
        <w:left w:val="none" w:sz="0" w:space="0" w:color="auto"/>
        <w:bottom w:val="none" w:sz="0" w:space="0" w:color="auto"/>
        <w:right w:val="none" w:sz="0" w:space="0" w:color="auto"/>
      </w:divBdr>
    </w:div>
    <w:div w:id="1821343289">
      <w:bodyDiv w:val="1"/>
      <w:marLeft w:val="0"/>
      <w:marRight w:val="0"/>
      <w:marTop w:val="0"/>
      <w:marBottom w:val="0"/>
      <w:divBdr>
        <w:top w:val="none" w:sz="0" w:space="0" w:color="auto"/>
        <w:left w:val="none" w:sz="0" w:space="0" w:color="auto"/>
        <w:bottom w:val="none" w:sz="0" w:space="0" w:color="auto"/>
        <w:right w:val="none" w:sz="0" w:space="0" w:color="auto"/>
      </w:divBdr>
    </w:div>
    <w:div w:id="1821581386">
      <w:bodyDiv w:val="1"/>
      <w:marLeft w:val="0"/>
      <w:marRight w:val="0"/>
      <w:marTop w:val="0"/>
      <w:marBottom w:val="0"/>
      <w:divBdr>
        <w:top w:val="none" w:sz="0" w:space="0" w:color="auto"/>
        <w:left w:val="none" w:sz="0" w:space="0" w:color="auto"/>
        <w:bottom w:val="none" w:sz="0" w:space="0" w:color="auto"/>
        <w:right w:val="none" w:sz="0" w:space="0" w:color="auto"/>
      </w:divBdr>
    </w:div>
    <w:div w:id="1822117685">
      <w:bodyDiv w:val="1"/>
      <w:marLeft w:val="0"/>
      <w:marRight w:val="0"/>
      <w:marTop w:val="0"/>
      <w:marBottom w:val="0"/>
      <w:divBdr>
        <w:top w:val="none" w:sz="0" w:space="0" w:color="auto"/>
        <w:left w:val="none" w:sz="0" w:space="0" w:color="auto"/>
        <w:bottom w:val="none" w:sz="0" w:space="0" w:color="auto"/>
        <w:right w:val="none" w:sz="0" w:space="0" w:color="auto"/>
      </w:divBdr>
    </w:div>
    <w:div w:id="1824156636">
      <w:bodyDiv w:val="1"/>
      <w:marLeft w:val="0"/>
      <w:marRight w:val="0"/>
      <w:marTop w:val="0"/>
      <w:marBottom w:val="0"/>
      <w:divBdr>
        <w:top w:val="none" w:sz="0" w:space="0" w:color="auto"/>
        <w:left w:val="none" w:sz="0" w:space="0" w:color="auto"/>
        <w:bottom w:val="none" w:sz="0" w:space="0" w:color="auto"/>
        <w:right w:val="none" w:sz="0" w:space="0" w:color="auto"/>
      </w:divBdr>
    </w:div>
    <w:div w:id="1827822881">
      <w:bodyDiv w:val="1"/>
      <w:marLeft w:val="0"/>
      <w:marRight w:val="0"/>
      <w:marTop w:val="0"/>
      <w:marBottom w:val="0"/>
      <w:divBdr>
        <w:top w:val="none" w:sz="0" w:space="0" w:color="auto"/>
        <w:left w:val="none" w:sz="0" w:space="0" w:color="auto"/>
        <w:bottom w:val="none" w:sz="0" w:space="0" w:color="auto"/>
        <w:right w:val="none" w:sz="0" w:space="0" w:color="auto"/>
      </w:divBdr>
    </w:div>
    <w:div w:id="1829050740">
      <w:bodyDiv w:val="1"/>
      <w:marLeft w:val="0"/>
      <w:marRight w:val="0"/>
      <w:marTop w:val="0"/>
      <w:marBottom w:val="0"/>
      <w:divBdr>
        <w:top w:val="none" w:sz="0" w:space="0" w:color="auto"/>
        <w:left w:val="none" w:sz="0" w:space="0" w:color="auto"/>
        <w:bottom w:val="none" w:sz="0" w:space="0" w:color="auto"/>
        <w:right w:val="none" w:sz="0" w:space="0" w:color="auto"/>
      </w:divBdr>
    </w:div>
    <w:div w:id="1829441217">
      <w:bodyDiv w:val="1"/>
      <w:marLeft w:val="0"/>
      <w:marRight w:val="0"/>
      <w:marTop w:val="0"/>
      <w:marBottom w:val="0"/>
      <w:divBdr>
        <w:top w:val="none" w:sz="0" w:space="0" w:color="auto"/>
        <w:left w:val="none" w:sz="0" w:space="0" w:color="auto"/>
        <w:bottom w:val="none" w:sz="0" w:space="0" w:color="auto"/>
        <w:right w:val="none" w:sz="0" w:space="0" w:color="auto"/>
      </w:divBdr>
    </w:div>
    <w:div w:id="1830049502">
      <w:bodyDiv w:val="1"/>
      <w:marLeft w:val="0"/>
      <w:marRight w:val="0"/>
      <w:marTop w:val="0"/>
      <w:marBottom w:val="0"/>
      <w:divBdr>
        <w:top w:val="none" w:sz="0" w:space="0" w:color="auto"/>
        <w:left w:val="none" w:sz="0" w:space="0" w:color="auto"/>
        <w:bottom w:val="none" w:sz="0" w:space="0" w:color="auto"/>
        <w:right w:val="none" w:sz="0" w:space="0" w:color="auto"/>
      </w:divBdr>
    </w:div>
    <w:div w:id="1830751043">
      <w:bodyDiv w:val="1"/>
      <w:marLeft w:val="0"/>
      <w:marRight w:val="0"/>
      <w:marTop w:val="0"/>
      <w:marBottom w:val="0"/>
      <w:divBdr>
        <w:top w:val="none" w:sz="0" w:space="0" w:color="auto"/>
        <w:left w:val="none" w:sz="0" w:space="0" w:color="auto"/>
        <w:bottom w:val="none" w:sz="0" w:space="0" w:color="auto"/>
        <w:right w:val="none" w:sz="0" w:space="0" w:color="auto"/>
      </w:divBdr>
    </w:div>
    <w:div w:id="1830779693">
      <w:bodyDiv w:val="1"/>
      <w:marLeft w:val="0"/>
      <w:marRight w:val="0"/>
      <w:marTop w:val="0"/>
      <w:marBottom w:val="0"/>
      <w:divBdr>
        <w:top w:val="none" w:sz="0" w:space="0" w:color="auto"/>
        <w:left w:val="none" w:sz="0" w:space="0" w:color="auto"/>
        <w:bottom w:val="none" w:sz="0" w:space="0" w:color="auto"/>
        <w:right w:val="none" w:sz="0" w:space="0" w:color="auto"/>
      </w:divBdr>
    </w:div>
    <w:div w:id="1832715939">
      <w:bodyDiv w:val="1"/>
      <w:marLeft w:val="0"/>
      <w:marRight w:val="0"/>
      <w:marTop w:val="0"/>
      <w:marBottom w:val="0"/>
      <w:divBdr>
        <w:top w:val="none" w:sz="0" w:space="0" w:color="auto"/>
        <w:left w:val="none" w:sz="0" w:space="0" w:color="auto"/>
        <w:bottom w:val="none" w:sz="0" w:space="0" w:color="auto"/>
        <w:right w:val="none" w:sz="0" w:space="0" w:color="auto"/>
      </w:divBdr>
    </w:div>
    <w:div w:id="1836452100">
      <w:bodyDiv w:val="1"/>
      <w:marLeft w:val="0"/>
      <w:marRight w:val="0"/>
      <w:marTop w:val="0"/>
      <w:marBottom w:val="0"/>
      <w:divBdr>
        <w:top w:val="none" w:sz="0" w:space="0" w:color="auto"/>
        <w:left w:val="none" w:sz="0" w:space="0" w:color="auto"/>
        <w:bottom w:val="none" w:sz="0" w:space="0" w:color="auto"/>
        <w:right w:val="none" w:sz="0" w:space="0" w:color="auto"/>
      </w:divBdr>
    </w:div>
    <w:div w:id="1836724849">
      <w:bodyDiv w:val="1"/>
      <w:marLeft w:val="0"/>
      <w:marRight w:val="0"/>
      <w:marTop w:val="0"/>
      <w:marBottom w:val="0"/>
      <w:divBdr>
        <w:top w:val="none" w:sz="0" w:space="0" w:color="auto"/>
        <w:left w:val="none" w:sz="0" w:space="0" w:color="auto"/>
        <w:bottom w:val="none" w:sz="0" w:space="0" w:color="auto"/>
        <w:right w:val="none" w:sz="0" w:space="0" w:color="auto"/>
      </w:divBdr>
    </w:div>
    <w:div w:id="1837695267">
      <w:bodyDiv w:val="1"/>
      <w:marLeft w:val="0"/>
      <w:marRight w:val="0"/>
      <w:marTop w:val="0"/>
      <w:marBottom w:val="0"/>
      <w:divBdr>
        <w:top w:val="none" w:sz="0" w:space="0" w:color="auto"/>
        <w:left w:val="none" w:sz="0" w:space="0" w:color="auto"/>
        <w:bottom w:val="none" w:sz="0" w:space="0" w:color="auto"/>
        <w:right w:val="none" w:sz="0" w:space="0" w:color="auto"/>
      </w:divBdr>
    </w:div>
    <w:div w:id="1841777475">
      <w:bodyDiv w:val="1"/>
      <w:marLeft w:val="0"/>
      <w:marRight w:val="0"/>
      <w:marTop w:val="0"/>
      <w:marBottom w:val="0"/>
      <w:divBdr>
        <w:top w:val="none" w:sz="0" w:space="0" w:color="auto"/>
        <w:left w:val="none" w:sz="0" w:space="0" w:color="auto"/>
        <w:bottom w:val="none" w:sz="0" w:space="0" w:color="auto"/>
        <w:right w:val="none" w:sz="0" w:space="0" w:color="auto"/>
      </w:divBdr>
    </w:div>
    <w:div w:id="1844082486">
      <w:bodyDiv w:val="1"/>
      <w:marLeft w:val="0"/>
      <w:marRight w:val="0"/>
      <w:marTop w:val="0"/>
      <w:marBottom w:val="0"/>
      <w:divBdr>
        <w:top w:val="none" w:sz="0" w:space="0" w:color="auto"/>
        <w:left w:val="none" w:sz="0" w:space="0" w:color="auto"/>
        <w:bottom w:val="none" w:sz="0" w:space="0" w:color="auto"/>
        <w:right w:val="none" w:sz="0" w:space="0" w:color="auto"/>
      </w:divBdr>
    </w:div>
    <w:div w:id="1844935014">
      <w:bodyDiv w:val="1"/>
      <w:marLeft w:val="0"/>
      <w:marRight w:val="0"/>
      <w:marTop w:val="0"/>
      <w:marBottom w:val="0"/>
      <w:divBdr>
        <w:top w:val="none" w:sz="0" w:space="0" w:color="auto"/>
        <w:left w:val="none" w:sz="0" w:space="0" w:color="auto"/>
        <w:bottom w:val="none" w:sz="0" w:space="0" w:color="auto"/>
        <w:right w:val="none" w:sz="0" w:space="0" w:color="auto"/>
      </w:divBdr>
    </w:div>
    <w:div w:id="1846044674">
      <w:bodyDiv w:val="1"/>
      <w:marLeft w:val="0"/>
      <w:marRight w:val="0"/>
      <w:marTop w:val="0"/>
      <w:marBottom w:val="0"/>
      <w:divBdr>
        <w:top w:val="none" w:sz="0" w:space="0" w:color="auto"/>
        <w:left w:val="none" w:sz="0" w:space="0" w:color="auto"/>
        <w:bottom w:val="none" w:sz="0" w:space="0" w:color="auto"/>
        <w:right w:val="none" w:sz="0" w:space="0" w:color="auto"/>
      </w:divBdr>
    </w:div>
    <w:div w:id="1846282989">
      <w:bodyDiv w:val="1"/>
      <w:marLeft w:val="0"/>
      <w:marRight w:val="0"/>
      <w:marTop w:val="0"/>
      <w:marBottom w:val="0"/>
      <w:divBdr>
        <w:top w:val="none" w:sz="0" w:space="0" w:color="auto"/>
        <w:left w:val="none" w:sz="0" w:space="0" w:color="auto"/>
        <w:bottom w:val="none" w:sz="0" w:space="0" w:color="auto"/>
        <w:right w:val="none" w:sz="0" w:space="0" w:color="auto"/>
      </w:divBdr>
    </w:div>
    <w:div w:id="1846549176">
      <w:bodyDiv w:val="1"/>
      <w:marLeft w:val="0"/>
      <w:marRight w:val="0"/>
      <w:marTop w:val="0"/>
      <w:marBottom w:val="0"/>
      <w:divBdr>
        <w:top w:val="none" w:sz="0" w:space="0" w:color="auto"/>
        <w:left w:val="none" w:sz="0" w:space="0" w:color="auto"/>
        <w:bottom w:val="none" w:sz="0" w:space="0" w:color="auto"/>
        <w:right w:val="none" w:sz="0" w:space="0" w:color="auto"/>
      </w:divBdr>
    </w:div>
    <w:div w:id="1850558518">
      <w:bodyDiv w:val="1"/>
      <w:marLeft w:val="0"/>
      <w:marRight w:val="0"/>
      <w:marTop w:val="0"/>
      <w:marBottom w:val="0"/>
      <w:divBdr>
        <w:top w:val="none" w:sz="0" w:space="0" w:color="auto"/>
        <w:left w:val="none" w:sz="0" w:space="0" w:color="auto"/>
        <w:bottom w:val="none" w:sz="0" w:space="0" w:color="auto"/>
        <w:right w:val="none" w:sz="0" w:space="0" w:color="auto"/>
      </w:divBdr>
    </w:div>
    <w:div w:id="1850564480">
      <w:bodyDiv w:val="1"/>
      <w:marLeft w:val="0"/>
      <w:marRight w:val="0"/>
      <w:marTop w:val="0"/>
      <w:marBottom w:val="0"/>
      <w:divBdr>
        <w:top w:val="none" w:sz="0" w:space="0" w:color="auto"/>
        <w:left w:val="none" w:sz="0" w:space="0" w:color="auto"/>
        <w:bottom w:val="none" w:sz="0" w:space="0" w:color="auto"/>
        <w:right w:val="none" w:sz="0" w:space="0" w:color="auto"/>
      </w:divBdr>
    </w:div>
    <w:div w:id="1852451693">
      <w:bodyDiv w:val="1"/>
      <w:marLeft w:val="0"/>
      <w:marRight w:val="0"/>
      <w:marTop w:val="0"/>
      <w:marBottom w:val="0"/>
      <w:divBdr>
        <w:top w:val="none" w:sz="0" w:space="0" w:color="auto"/>
        <w:left w:val="none" w:sz="0" w:space="0" w:color="auto"/>
        <w:bottom w:val="none" w:sz="0" w:space="0" w:color="auto"/>
        <w:right w:val="none" w:sz="0" w:space="0" w:color="auto"/>
      </w:divBdr>
    </w:div>
    <w:div w:id="1853371250">
      <w:bodyDiv w:val="1"/>
      <w:marLeft w:val="0"/>
      <w:marRight w:val="0"/>
      <w:marTop w:val="0"/>
      <w:marBottom w:val="0"/>
      <w:divBdr>
        <w:top w:val="none" w:sz="0" w:space="0" w:color="auto"/>
        <w:left w:val="none" w:sz="0" w:space="0" w:color="auto"/>
        <w:bottom w:val="none" w:sz="0" w:space="0" w:color="auto"/>
        <w:right w:val="none" w:sz="0" w:space="0" w:color="auto"/>
      </w:divBdr>
    </w:div>
    <w:div w:id="1853715975">
      <w:bodyDiv w:val="1"/>
      <w:marLeft w:val="0"/>
      <w:marRight w:val="0"/>
      <w:marTop w:val="0"/>
      <w:marBottom w:val="0"/>
      <w:divBdr>
        <w:top w:val="none" w:sz="0" w:space="0" w:color="auto"/>
        <w:left w:val="none" w:sz="0" w:space="0" w:color="auto"/>
        <w:bottom w:val="none" w:sz="0" w:space="0" w:color="auto"/>
        <w:right w:val="none" w:sz="0" w:space="0" w:color="auto"/>
      </w:divBdr>
    </w:div>
    <w:div w:id="1855150140">
      <w:bodyDiv w:val="1"/>
      <w:marLeft w:val="0"/>
      <w:marRight w:val="0"/>
      <w:marTop w:val="0"/>
      <w:marBottom w:val="0"/>
      <w:divBdr>
        <w:top w:val="none" w:sz="0" w:space="0" w:color="auto"/>
        <w:left w:val="none" w:sz="0" w:space="0" w:color="auto"/>
        <w:bottom w:val="none" w:sz="0" w:space="0" w:color="auto"/>
        <w:right w:val="none" w:sz="0" w:space="0" w:color="auto"/>
      </w:divBdr>
    </w:div>
    <w:div w:id="1857377280">
      <w:bodyDiv w:val="1"/>
      <w:marLeft w:val="0"/>
      <w:marRight w:val="0"/>
      <w:marTop w:val="0"/>
      <w:marBottom w:val="0"/>
      <w:divBdr>
        <w:top w:val="none" w:sz="0" w:space="0" w:color="auto"/>
        <w:left w:val="none" w:sz="0" w:space="0" w:color="auto"/>
        <w:bottom w:val="none" w:sz="0" w:space="0" w:color="auto"/>
        <w:right w:val="none" w:sz="0" w:space="0" w:color="auto"/>
      </w:divBdr>
    </w:div>
    <w:div w:id="1857963642">
      <w:bodyDiv w:val="1"/>
      <w:marLeft w:val="0"/>
      <w:marRight w:val="0"/>
      <w:marTop w:val="0"/>
      <w:marBottom w:val="0"/>
      <w:divBdr>
        <w:top w:val="none" w:sz="0" w:space="0" w:color="auto"/>
        <w:left w:val="none" w:sz="0" w:space="0" w:color="auto"/>
        <w:bottom w:val="none" w:sz="0" w:space="0" w:color="auto"/>
        <w:right w:val="none" w:sz="0" w:space="0" w:color="auto"/>
      </w:divBdr>
    </w:div>
    <w:div w:id="1859737051">
      <w:bodyDiv w:val="1"/>
      <w:marLeft w:val="0"/>
      <w:marRight w:val="0"/>
      <w:marTop w:val="0"/>
      <w:marBottom w:val="0"/>
      <w:divBdr>
        <w:top w:val="none" w:sz="0" w:space="0" w:color="auto"/>
        <w:left w:val="none" w:sz="0" w:space="0" w:color="auto"/>
        <w:bottom w:val="none" w:sz="0" w:space="0" w:color="auto"/>
        <w:right w:val="none" w:sz="0" w:space="0" w:color="auto"/>
      </w:divBdr>
    </w:div>
    <w:div w:id="1861777766">
      <w:bodyDiv w:val="1"/>
      <w:marLeft w:val="0"/>
      <w:marRight w:val="0"/>
      <w:marTop w:val="0"/>
      <w:marBottom w:val="0"/>
      <w:divBdr>
        <w:top w:val="none" w:sz="0" w:space="0" w:color="auto"/>
        <w:left w:val="none" w:sz="0" w:space="0" w:color="auto"/>
        <w:bottom w:val="none" w:sz="0" w:space="0" w:color="auto"/>
        <w:right w:val="none" w:sz="0" w:space="0" w:color="auto"/>
      </w:divBdr>
    </w:div>
    <w:div w:id="1862282568">
      <w:bodyDiv w:val="1"/>
      <w:marLeft w:val="0"/>
      <w:marRight w:val="0"/>
      <w:marTop w:val="0"/>
      <w:marBottom w:val="0"/>
      <w:divBdr>
        <w:top w:val="none" w:sz="0" w:space="0" w:color="auto"/>
        <w:left w:val="none" w:sz="0" w:space="0" w:color="auto"/>
        <w:bottom w:val="none" w:sz="0" w:space="0" w:color="auto"/>
        <w:right w:val="none" w:sz="0" w:space="0" w:color="auto"/>
      </w:divBdr>
    </w:div>
    <w:div w:id="1865023518">
      <w:bodyDiv w:val="1"/>
      <w:marLeft w:val="0"/>
      <w:marRight w:val="0"/>
      <w:marTop w:val="0"/>
      <w:marBottom w:val="0"/>
      <w:divBdr>
        <w:top w:val="none" w:sz="0" w:space="0" w:color="auto"/>
        <w:left w:val="none" w:sz="0" w:space="0" w:color="auto"/>
        <w:bottom w:val="none" w:sz="0" w:space="0" w:color="auto"/>
        <w:right w:val="none" w:sz="0" w:space="0" w:color="auto"/>
      </w:divBdr>
    </w:div>
    <w:div w:id="1865944860">
      <w:bodyDiv w:val="1"/>
      <w:marLeft w:val="0"/>
      <w:marRight w:val="0"/>
      <w:marTop w:val="0"/>
      <w:marBottom w:val="0"/>
      <w:divBdr>
        <w:top w:val="none" w:sz="0" w:space="0" w:color="auto"/>
        <w:left w:val="none" w:sz="0" w:space="0" w:color="auto"/>
        <w:bottom w:val="none" w:sz="0" w:space="0" w:color="auto"/>
        <w:right w:val="none" w:sz="0" w:space="0" w:color="auto"/>
      </w:divBdr>
    </w:div>
    <w:div w:id="1866870867">
      <w:bodyDiv w:val="1"/>
      <w:marLeft w:val="0"/>
      <w:marRight w:val="0"/>
      <w:marTop w:val="0"/>
      <w:marBottom w:val="0"/>
      <w:divBdr>
        <w:top w:val="none" w:sz="0" w:space="0" w:color="auto"/>
        <w:left w:val="none" w:sz="0" w:space="0" w:color="auto"/>
        <w:bottom w:val="none" w:sz="0" w:space="0" w:color="auto"/>
        <w:right w:val="none" w:sz="0" w:space="0" w:color="auto"/>
      </w:divBdr>
    </w:div>
    <w:div w:id="1867675265">
      <w:bodyDiv w:val="1"/>
      <w:marLeft w:val="0"/>
      <w:marRight w:val="0"/>
      <w:marTop w:val="0"/>
      <w:marBottom w:val="0"/>
      <w:divBdr>
        <w:top w:val="none" w:sz="0" w:space="0" w:color="auto"/>
        <w:left w:val="none" w:sz="0" w:space="0" w:color="auto"/>
        <w:bottom w:val="none" w:sz="0" w:space="0" w:color="auto"/>
        <w:right w:val="none" w:sz="0" w:space="0" w:color="auto"/>
      </w:divBdr>
    </w:div>
    <w:div w:id="1868788147">
      <w:bodyDiv w:val="1"/>
      <w:marLeft w:val="0"/>
      <w:marRight w:val="0"/>
      <w:marTop w:val="0"/>
      <w:marBottom w:val="0"/>
      <w:divBdr>
        <w:top w:val="none" w:sz="0" w:space="0" w:color="auto"/>
        <w:left w:val="none" w:sz="0" w:space="0" w:color="auto"/>
        <w:bottom w:val="none" w:sz="0" w:space="0" w:color="auto"/>
        <w:right w:val="none" w:sz="0" w:space="0" w:color="auto"/>
      </w:divBdr>
    </w:div>
    <w:div w:id="1872450147">
      <w:bodyDiv w:val="1"/>
      <w:marLeft w:val="0"/>
      <w:marRight w:val="0"/>
      <w:marTop w:val="0"/>
      <w:marBottom w:val="0"/>
      <w:divBdr>
        <w:top w:val="none" w:sz="0" w:space="0" w:color="auto"/>
        <w:left w:val="none" w:sz="0" w:space="0" w:color="auto"/>
        <w:bottom w:val="none" w:sz="0" w:space="0" w:color="auto"/>
        <w:right w:val="none" w:sz="0" w:space="0" w:color="auto"/>
      </w:divBdr>
    </w:div>
    <w:div w:id="1876237243">
      <w:bodyDiv w:val="1"/>
      <w:marLeft w:val="0"/>
      <w:marRight w:val="0"/>
      <w:marTop w:val="0"/>
      <w:marBottom w:val="0"/>
      <w:divBdr>
        <w:top w:val="none" w:sz="0" w:space="0" w:color="auto"/>
        <w:left w:val="none" w:sz="0" w:space="0" w:color="auto"/>
        <w:bottom w:val="none" w:sz="0" w:space="0" w:color="auto"/>
        <w:right w:val="none" w:sz="0" w:space="0" w:color="auto"/>
      </w:divBdr>
    </w:div>
    <w:div w:id="1877154298">
      <w:bodyDiv w:val="1"/>
      <w:marLeft w:val="0"/>
      <w:marRight w:val="0"/>
      <w:marTop w:val="0"/>
      <w:marBottom w:val="0"/>
      <w:divBdr>
        <w:top w:val="none" w:sz="0" w:space="0" w:color="auto"/>
        <w:left w:val="none" w:sz="0" w:space="0" w:color="auto"/>
        <w:bottom w:val="none" w:sz="0" w:space="0" w:color="auto"/>
        <w:right w:val="none" w:sz="0" w:space="0" w:color="auto"/>
      </w:divBdr>
    </w:div>
    <w:div w:id="1881359061">
      <w:bodyDiv w:val="1"/>
      <w:marLeft w:val="0"/>
      <w:marRight w:val="0"/>
      <w:marTop w:val="0"/>
      <w:marBottom w:val="0"/>
      <w:divBdr>
        <w:top w:val="none" w:sz="0" w:space="0" w:color="auto"/>
        <w:left w:val="none" w:sz="0" w:space="0" w:color="auto"/>
        <w:bottom w:val="none" w:sz="0" w:space="0" w:color="auto"/>
        <w:right w:val="none" w:sz="0" w:space="0" w:color="auto"/>
      </w:divBdr>
    </w:div>
    <w:div w:id="1881739879">
      <w:bodyDiv w:val="1"/>
      <w:marLeft w:val="0"/>
      <w:marRight w:val="0"/>
      <w:marTop w:val="0"/>
      <w:marBottom w:val="0"/>
      <w:divBdr>
        <w:top w:val="none" w:sz="0" w:space="0" w:color="auto"/>
        <w:left w:val="none" w:sz="0" w:space="0" w:color="auto"/>
        <w:bottom w:val="none" w:sz="0" w:space="0" w:color="auto"/>
        <w:right w:val="none" w:sz="0" w:space="0" w:color="auto"/>
      </w:divBdr>
    </w:div>
    <w:div w:id="1886258094">
      <w:bodyDiv w:val="1"/>
      <w:marLeft w:val="0"/>
      <w:marRight w:val="0"/>
      <w:marTop w:val="0"/>
      <w:marBottom w:val="0"/>
      <w:divBdr>
        <w:top w:val="none" w:sz="0" w:space="0" w:color="auto"/>
        <w:left w:val="none" w:sz="0" w:space="0" w:color="auto"/>
        <w:bottom w:val="none" w:sz="0" w:space="0" w:color="auto"/>
        <w:right w:val="none" w:sz="0" w:space="0" w:color="auto"/>
      </w:divBdr>
    </w:div>
    <w:div w:id="1886718262">
      <w:bodyDiv w:val="1"/>
      <w:marLeft w:val="0"/>
      <w:marRight w:val="0"/>
      <w:marTop w:val="0"/>
      <w:marBottom w:val="0"/>
      <w:divBdr>
        <w:top w:val="none" w:sz="0" w:space="0" w:color="auto"/>
        <w:left w:val="none" w:sz="0" w:space="0" w:color="auto"/>
        <w:bottom w:val="none" w:sz="0" w:space="0" w:color="auto"/>
        <w:right w:val="none" w:sz="0" w:space="0" w:color="auto"/>
      </w:divBdr>
    </w:div>
    <w:div w:id="1888644480">
      <w:bodyDiv w:val="1"/>
      <w:marLeft w:val="0"/>
      <w:marRight w:val="0"/>
      <w:marTop w:val="0"/>
      <w:marBottom w:val="0"/>
      <w:divBdr>
        <w:top w:val="none" w:sz="0" w:space="0" w:color="auto"/>
        <w:left w:val="none" w:sz="0" w:space="0" w:color="auto"/>
        <w:bottom w:val="none" w:sz="0" w:space="0" w:color="auto"/>
        <w:right w:val="none" w:sz="0" w:space="0" w:color="auto"/>
      </w:divBdr>
    </w:div>
    <w:div w:id="1889534755">
      <w:bodyDiv w:val="1"/>
      <w:marLeft w:val="0"/>
      <w:marRight w:val="0"/>
      <w:marTop w:val="0"/>
      <w:marBottom w:val="0"/>
      <w:divBdr>
        <w:top w:val="none" w:sz="0" w:space="0" w:color="auto"/>
        <w:left w:val="none" w:sz="0" w:space="0" w:color="auto"/>
        <w:bottom w:val="none" w:sz="0" w:space="0" w:color="auto"/>
        <w:right w:val="none" w:sz="0" w:space="0" w:color="auto"/>
      </w:divBdr>
    </w:div>
    <w:div w:id="1892376564">
      <w:bodyDiv w:val="1"/>
      <w:marLeft w:val="0"/>
      <w:marRight w:val="0"/>
      <w:marTop w:val="0"/>
      <w:marBottom w:val="0"/>
      <w:divBdr>
        <w:top w:val="none" w:sz="0" w:space="0" w:color="auto"/>
        <w:left w:val="none" w:sz="0" w:space="0" w:color="auto"/>
        <w:bottom w:val="none" w:sz="0" w:space="0" w:color="auto"/>
        <w:right w:val="none" w:sz="0" w:space="0" w:color="auto"/>
      </w:divBdr>
    </w:div>
    <w:div w:id="1893535051">
      <w:bodyDiv w:val="1"/>
      <w:marLeft w:val="0"/>
      <w:marRight w:val="0"/>
      <w:marTop w:val="0"/>
      <w:marBottom w:val="0"/>
      <w:divBdr>
        <w:top w:val="none" w:sz="0" w:space="0" w:color="auto"/>
        <w:left w:val="none" w:sz="0" w:space="0" w:color="auto"/>
        <w:bottom w:val="none" w:sz="0" w:space="0" w:color="auto"/>
        <w:right w:val="none" w:sz="0" w:space="0" w:color="auto"/>
      </w:divBdr>
    </w:div>
    <w:div w:id="1894345698">
      <w:bodyDiv w:val="1"/>
      <w:marLeft w:val="0"/>
      <w:marRight w:val="0"/>
      <w:marTop w:val="0"/>
      <w:marBottom w:val="0"/>
      <w:divBdr>
        <w:top w:val="none" w:sz="0" w:space="0" w:color="auto"/>
        <w:left w:val="none" w:sz="0" w:space="0" w:color="auto"/>
        <w:bottom w:val="none" w:sz="0" w:space="0" w:color="auto"/>
        <w:right w:val="none" w:sz="0" w:space="0" w:color="auto"/>
      </w:divBdr>
    </w:div>
    <w:div w:id="1899515375">
      <w:bodyDiv w:val="1"/>
      <w:marLeft w:val="0"/>
      <w:marRight w:val="0"/>
      <w:marTop w:val="0"/>
      <w:marBottom w:val="0"/>
      <w:divBdr>
        <w:top w:val="none" w:sz="0" w:space="0" w:color="auto"/>
        <w:left w:val="none" w:sz="0" w:space="0" w:color="auto"/>
        <w:bottom w:val="none" w:sz="0" w:space="0" w:color="auto"/>
        <w:right w:val="none" w:sz="0" w:space="0" w:color="auto"/>
      </w:divBdr>
    </w:div>
    <w:div w:id="1903367303">
      <w:bodyDiv w:val="1"/>
      <w:marLeft w:val="0"/>
      <w:marRight w:val="0"/>
      <w:marTop w:val="0"/>
      <w:marBottom w:val="0"/>
      <w:divBdr>
        <w:top w:val="none" w:sz="0" w:space="0" w:color="auto"/>
        <w:left w:val="none" w:sz="0" w:space="0" w:color="auto"/>
        <w:bottom w:val="none" w:sz="0" w:space="0" w:color="auto"/>
        <w:right w:val="none" w:sz="0" w:space="0" w:color="auto"/>
      </w:divBdr>
    </w:div>
    <w:div w:id="1908540067">
      <w:bodyDiv w:val="1"/>
      <w:marLeft w:val="0"/>
      <w:marRight w:val="0"/>
      <w:marTop w:val="0"/>
      <w:marBottom w:val="0"/>
      <w:divBdr>
        <w:top w:val="none" w:sz="0" w:space="0" w:color="auto"/>
        <w:left w:val="none" w:sz="0" w:space="0" w:color="auto"/>
        <w:bottom w:val="none" w:sz="0" w:space="0" w:color="auto"/>
        <w:right w:val="none" w:sz="0" w:space="0" w:color="auto"/>
      </w:divBdr>
    </w:div>
    <w:div w:id="1911427575">
      <w:bodyDiv w:val="1"/>
      <w:marLeft w:val="0"/>
      <w:marRight w:val="0"/>
      <w:marTop w:val="0"/>
      <w:marBottom w:val="0"/>
      <w:divBdr>
        <w:top w:val="none" w:sz="0" w:space="0" w:color="auto"/>
        <w:left w:val="none" w:sz="0" w:space="0" w:color="auto"/>
        <w:bottom w:val="none" w:sz="0" w:space="0" w:color="auto"/>
        <w:right w:val="none" w:sz="0" w:space="0" w:color="auto"/>
      </w:divBdr>
    </w:div>
    <w:div w:id="1913806631">
      <w:bodyDiv w:val="1"/>
      <w:marLeft w:val="0"/>
      <w:marRight w:val="0"/>
      <w:marTop w:val="0"/>
      <w:marBottom w:val="0"/>
      <w:divBdr>
        <w:top w:val="none" w:sz="0" w:space="0" w:color="auto"/>
        <w:left w:val="none" w:sz="0" w:space="0" w:color="auto"/>
        <w:bottom w:val="none" w:sz="0" w:space="0" w:color="auto"/>
        <w:right w:val="none" w:sz="0" w:space="0" w:color="auto"/>
      </w:divBdr>
    </w:div>
    <w:div w:id="1915358067">
      <w:bodyDiv w:val="1"/>
      <w:marLeft w:val="0"/>
      <w:marRight w:val="0"/>
      <w:marTop w:val="0"/>
      <w:marBottom w:val="0"/>
      <w:divBdr>
        <w:top w:val="none" w:sz="0" w:space="0" w:color="auto"/>
        <w:left w:val="none" w:sz="0" w:space="0" w:color="auto"/>
        <w:bottom w:val="none" w:sz="0" w:space="0" w:color="auto"/>
        <w:right w:val="none" w:sz="0" w:space="0" w:color="auto"/>
      </w:divBdr>
    </w:div>
    <w:div w:id="1915433730">
      <w:bodyDiv w:val="1"/>
      <w:marLeft w:val="0"/>
      <w:marRight w:val="0"/>
      <w:marTop w:val="0"/>
      <w:marBottom w:val="0"/>
      <w:divBdr>
        <w:top w:val="none" w:sz="0" w:space="0" w:color="auto"/>
        <w:left w:val="none" w:sz="0" w:space="0" w:color="auto"/>
        <w:bottom w:val="none" w:sz="0" w:space="0" w:color="auto"/>
        <w:right w:val="none" w:sz="0" w:space="0" w:color="auto"/>
      </w:divBdr>
    </w:div>
    <w:div w:id="1915508029">
      <w:bodyDiv w:val="1"/>
      <w:marLeft w:val="0"/>
      <w:marRight w:val="0"/>
      <w:marTop w:val="0"/>
      <w:marBottom w:val="0"/>
      <w:divBdr>
        <w:top w:val="none" w:sz="0" w:space="0" w:color="auto"/>
        <w:left w:val="none" w:sz="0" w:space="0" w:color="auto"/>
        <w:bottom w:val="none" w:sz="0" w:space="0" w:color="auto"/>
        <w:right w:val="none" w:sz="0" w:space="0" w:color="auto"/>
      </w:divBdr>
    </w:div>
    <w:div w:id="1915704828">
      <w:bodyDiv w:val="1"/>
      <w:marLeft w:val="0"/>
      <w:marRight w:val="0"/>
      <w:marTop w:val="0"/>
      <w:marBottom w:val="0"/>
      <w:divBdr>
        <w:top w:val="none" w:sz="0" w:space="0" w:color="auto"/>
        <w:left w:val="none" w:sz="0" w:space="0" w:color="auto"/>
        <w:bottom w:val="none" w:sz="0" w:space="0" w:color="auto"/>
        <w:right w:val="none" w:sz="0" w:space="0" w:color="auto"/>
      </w:divBdr>
    </w:div>
    <w:div w:id="1916619740">
      <w:bodyDiv w:val="1"/>
      <w:marLeft w:val="0"/>
      <w:marRight w:val="0"/>
      <w:marTop w:val="0"/>
      <w:marBottom w:val="0"/>
      <w:divBdr>
        <w:top w:val="none" w:sz="0" w:space="0" w:color="auto"/>
        <w:left w:val="none" w:sz="0" w:space="0" w:color="auto"/>
        <w:bottom w:val="none" w:sz="0" w:space="0" w:color="auto"/>
        <w:right w:val="none" w:sz="0" w:space="0" w:color="auto"/>
      </w:divBdr>
    </w:div>
    <w:div w:id="1918398283">
      <w:bodyDiv w:val="1"/>
      <w:marLeft w:val="0"/>
      <w:marRight w:val="0"/>
      <w:marTop w:val="0"/>
      <w:marBottom w:val="0"/>
      <w:divBdr>
        <w:top w:val="none" w:sz="0" w:space="0" w:color="auto"/>
        <w:left w:val="none" w:sz="0" w:space="0" w:color="auto"/>
        <w:bottom w:val="none" w:sz="0" w:space="0" w:color="auto"/>
        <w:right w:val="none" w:sz="0" w:space="0" w:color="auto"/>
      </w:divBdr>
    </w:div>
    <w:div w:id="1919442515">
      <w:bodyDiv w:val="1"/>
      <w:marLeft w:val="0"/>
      <w:marRight w:val="0"/>
      <w:marTop w:val="0"/>
      <w:marBottom w:val="0"/>
      <w:divBdr>
        <w:top w:val="none" w:sz="0" w:space="0" w:color="auto"/>
        <w:left w:val="none" w:sz="0" w:space="0" w:color="auto"/>
        <w:bottom w:val="none" w:sz="0" w:space="0" w:color="auto"/>
        <w:right w:val="none" w:sz="0" w:space="0" w:color="auto"/>
      </w:divBdr>
    </w:div>
    <w:div w:id="1920168760">
      <w:bodyDiv w:val="1"/>
      <w:marLeft w:val="0"/>
      <w:marRight w:val="0"/>
      <w:marTop w:val="0"/>
      <w:marBottom w:val="0"/>
      <w:divBdr>
        <w:top w:val="none" w:sz="0" w:space="0" w:color="auto"/>
        <w:left w:val="none" w:sz="0" w:space="0" w:color="auto"/>
        <w:bottom w:val="none" w:sz="0" w:space="0" w:color="auto"/>
        <w:right w:val="none" w:sz="0" w:space="0" w:color="auto"/>
      </w:divBdr>
    </w:div>
    <w:div w:id="1920795904">
      <w:bodyDiv w:val="1"/>
      <w:marLeft w:val="0"/>
      <w:marRight w:val="0"/>
      <w:marTop w:val="0"/>
      <w:marBottom w:val="0"/>
      <w:divBdr>
        <w:top w:val="none" w:sz="0" w:space="0" w:color="auto"/>
        <w:left w:val="none" w:sz="0" w:space="0" w:color="auto"/>
        <w:bottom w:val="none" w:sz="0" w:space="0" w:color="auto"/>
        <w:right w:val="none" w:sz="0" w:space="0" w:color="auto"/>
      </w:divBdr>
    </w:div>
    <w:div w:id="1922793385">
      <w:bodyDiv w:val="1"/>
      <w:marLeft w:val="0"/>
      <w:marRight w:val="0"/>
      <w:marTop w:val="0"/>
      <w:marBottom w:val="0"/>
      <w:divBdr>
        <w:top w:val="none" w:sz="0" w:space="0" w:color="auto"/>
        <w:left w:val="none" w:sz="0" w:space="0" w:color="auto"/>
        <w:bottom w:val="none" w:sz="0" w:space="0" w:color="auto"/>
        <w:right w:val="none" w:sz="0" w:space="0" w:color="auto"/>
      </w:divBdr>
      <w:divsChild>
        <w:div w:id="1925726526">
          <w:marLeft w:val="0"/>
          <w:marRight w:val="0"/>
          <w:marTop w:val="0"/>
          <w:marBottom w:val="0"/>
          <w:divBdr>
            <w:top w:val="none" w:sz="0" w:space="0" w:color="auto"/>
            <w:left w:val="none" w:sz="0" w:space="0" w:color="auto"/>
            <w:bottom w:val="none" w:sz="0" w:space="0" w:color="auto"/>
            <w:right w:val="none" w:sz="0" w:space="0" w:color="auto"/>
          </w:divBdr>
        </w:div>
        <w:div w:id="1993630736">
          <w:marLeft w:val="0"/>
          <w:marRight w:val="0"/>
          <w:marTop w:val="0"/>
          <w:marBottom w:val="0"/>
          <w:divBdr>
            <w:top w:val="none" w:sz="0" w:space="0" w:color="auto"/>
            <w:left w:val="none" w:sz="0" w:space="0" w:color="auto"/>
            <w:bottom w:val="none" w:sz="0" w:space="0" w:color="auto"/>
            <w:right w:val="none" w:sz="0" w:space="0" w:color="auto"/>
          </w:divBdr>
        </w:div>
        <w:div w:id="2143185944">
          <w:marLeft w:val="0"/>
          <w:marRight w:val="0"/>
          <w:marTop w:val="0"/>
          <w:marBottom w:val="0"/>
          <w:divBdr>
            <w:top w:val="none" w:sz="0" w:space="0" w:color="auto"/>
            <w:left w:val="none" w:sz="0" w:space="0" w:color="auto"/>
            <w:bottom w:val="none" w:sz="0" w:space="0" w:color="auto"/>
            <w:right w:val="none" w:sz="0" w:space="0" w:color="auto"/>
          </w:divBdr>
        </w:div>
      </w:divsChild>
    </w:div>
    <w:div w:id="1923297907">
      <w:bodyDiv w:val="1"/>
      <w:marLeft w:val="0"/>
      <w:marRight w:val="0"/>
      <w:marTop w:val="0"/>
      <w:marBottom w:val="0"/>
      <w:divBdr>
        <w:top w:val="none" w:sz="0" w:space="0" w:color="auto"/>
        <w:left w:val="none" w:sz="0" w:space="0" w:color="auto"/>
        <w:bottom w:val="none" w:sz="0" w:space="0" w:color="auto"/>
        <w:right w:val="none" w:sz="0" w:space="0" w:color="auto"/>
      </w:divBdr>
    </w:div>
    <w:div w:id="1924945689">
      <w:bodyDiv w:val="1"/>
      <w:marLeft w:val="0"/>
      <w:marRight w:val="0"/>
      <w:marTop w:val="0"/>
      <w:marBottom w:val="0"/>
      <w:divBdr>
        <w:top w:val="none" w:sz="0" w:space="0" w:color="auto"/>
        <w:left w:val="none" w:sz="0" w:space="0" w:color="auto"/>
        <w:bottom w:val="none" w:sz="0" w:space="0" w:color="auto"/>
        <w:right w:val="none" w:sz="0" w:space="0" w:color="auto"/>
      </w:divBdr>
    </w:div>
    <w:div w:id="1926573291">
      <w:bodyDiv w:val="1"/>
      <w:marLeft w:val="0"/>
      <w:marRight w:val="0"/>
      <w:marTop w:val="0"/>
      <w:marBottom w:val="0"/>
      <w:divBdr>
        <w:top w:val="none" w:sz="0" w:space="0" w:color="auto"/>
        <w:left w:val="none" w:sz="0" w:space="0" w:color="auto"/>
        <w:bottom w:val="none" w:sz="0" w:space="0" w:color="auto"/>
        <w:right w:val="none" w:sz="0" w:space="0" w:color="auto"/>
      </w:divBdr>
    </w:div>
    <w:div w:id="1926910715">
      <w:bodyDiv w:val="1"/>
      <w:marLeft w:val="0"/>
      <w:marRight w:val="0"/>
      <w:marTop w:val="0"/>
      <w:marBottom w:val="0"/>
      <w:divBdr>
        <w:top w:val="none" w:sz="0" w:space="0" w:color="auto"/>
        <w:left w:val="none" w:sz="0" w:space="0" w:color="auto"/>
        <w:bottom w:val="none" w:sz="0" w:space="0" w:color="auto"/>
        <w:right w:val="none" w:sz="0" w:space="0" w:color="auto"/>
      </w:divBdr>
    </w:div>
    <w:div w:id="1927498546">
      <w:bodyDiv w:val="1"/>
      <w:marLeft w:val="0"/>
      <w:marRight w:val="0"/>
      <w:marTop w:val="0"/>
      <w:marBottom w:val="0"/>
      <w:divBdr>
        <w:top w:val="none" w:sz="0" w:space="0" w:color="auto"/>
        <w:left w:val="none" w:sz="0" w:space="0" w:color="auto"/>
        <w:bottom w:val="none" w:sz="0" w:space="0" w:color="auto"/>
        <w:right w:val="none" w:sz="0" w:space="0" w:color="auto"/>
      </w:divBdr>
    </w:div>
    <w:div w:id="1928726425">
      <w:bodyDiv w:val="1"/>
      <w:marLeft w:val="0"/>
      <w:marRight w:val="0"/>
      <w:marTop w:val="0"/>
      <w:marBottom w:val="0"/>
      <w:divBdr>
        <w:top w:val="none" w:sz="0" w:space="0" w:color="auto"/>
        <w:left w:val="none" w:sz="0" w:space="0" w:color="auto"/>
        <w:bottom w:val="none" w:sz="0" w:space="0" w:color="auto"/>
        <w:right w:val="none" w:sz="0" w:space="0" w:color="auto"/>
      </w:divBdr>
    </w:div>
    <w:div w:id="1928729240">
      <w:bodyDiv w:val="1"/>
      <w:marLeft w:val="0"/>
      <w:marRight w:val="0"/>
      <w:marTop w:val="0"/>
      <w:marBottom w:val="0"/>
      <w:divBdr>
        <w:top w:val="none" w:sz="0" w:space="0" w:color="auto"/>
        <w:left w:val="none" w:sz="0" w:space="0" w:color="auto"/>
        <w:bottom w:val="none" w:sz="0" w:space="0" w:color="auto"/>
        <w:right w:val="none" w:sz="0" w:space="0" w:color="auto"/>
      </w:divBdr>
    </w:div>
    <w:div w:id="1930233395">
      <w:bodyDiv w:val="1"/>
      <w:marLeft w:val="0"/>
      <w:marRight w:val="0"/>
      <w:marTop w:val="0"/>
      <w:marBottom w:val="0"/>
      <w:divBdr>
        <w:top w:val="none" w:sz="0" w:space="0" w:color="auto"/>
        <w:left w:val="none" w:sz="0" w:space="0" w:color="auto"/>
        <w:bottom w:val="none" w:sz="0" w:space="0" w:color="auto"/>
        <w:right w:val="none" w:sz="0" w:space="0" w:color="auto"/>
      </w:divBdr>
    </w:div>
    <w:div w:id="1931156863">
      <w:bodyDiv w:val="1"/>
      <w:marLeft w:val="0"/>
      <w:marRight w:val="0"/>
      <w:marTop w:val="0"/>
      <w:marBottom w:val="0"/>
      <w:divBdr>
        <w:top w:val="none" w:sz="0" w:space="0" w:color="auto"/>
        <w:left w:val="none" w:sz="0" w:space="0" w:color="auto"/>
        <w:bottom w:val="none" w:sz="0" w:space="0" w:color="auto"/>
        <w:right w:val="none" w:sz="0" w:space="0" w:color="auto"/>
      </w:divBdr>
    </w:div>
    <w:div w:id="1934244922">
      <w:bodyDiv w:val="1"/>
      <w:marLeft w:val="0"/>
      <w:marRight w:val="0"/>
      <w:marTop w:val="0"/>
      <w:marBottom w:val="0"/>
      <w:divBdr>
        <w:top w:val="none" w:sz="0" w:space="0" w:color="auto"/>
        <w:left w:val="none" w:sz="0" w:space="0" w:color="auto"/>
        <w:bottom w:val="none" w:sz="0" w:space="0" w:color="auto"/>
        <w:right w:val="none" w:sz="0" w:space="0" w:color="auto"/>
      </w:divBdr>
    </w:div>
    <w:div w:id="1935935907">
      <w:bodyDiv w:val="1"/>
      <w:marLeft w:val="0"/>
      <w:marRight w:val="0"/>
      <w:marTop w:val="0"/>
      <w:marBottom w:val="0"/>
      <w:divBdr>
        <w:top w:val="none" w:sz="0" w:space="0" w:color="auto"/>
        <w:left w:val="none" w:sz="0" w:space="0" w:color="auto"/>
        <w:bottom w:val="none" w:sz="0" w:space="0" w:color="auto"/>
        <w:right w:val="none" w:sz="0" w:space="0" w:color="auto"/>
      </w:divBdr>
    </w:div>
    <w:div w:id="1938521229">
      <w:bodyDiv w:val="1"/>
      <w:marLeft w:val="0"/>
      <w:marRight w:val="0"/>
      <w:marTop w:val="0"/>
      <w:marBottom w:val="0"/>
      <w:divBdr>
        <w:top w:val="none" w:sz="0" w:space="0" w:color="auto"/>
        <w:left w:val="none" w:sz="0" w:space="0" w:color="auto"/>
        <w:bottom w:val="none" w:sz="0" w:space="0" w:color="auto"/>
        <w:right w:val="none" w:sz="0" w:space="0" w:color="auto"/>
      </w:divBdr>
    </w:div>
    <w:div w:id="1940019450">
      <w:bodyDiv w:val="1"/>
      <w:marLeft w:val="0"/>
      <w:marRight w:val="0"/>
      <w:marTop w:val="0"/>
      <w:marBottom w:val="0"/>
      <w:divBdr>
        <w:top w:val="none" w:sz="0" w:space="0" w:color="auto"/>
        <w:left w:val="none" w:sz="0" w:space="0" w:color="auto"/>
        <w:bottom w:val="none" w:sz="0" w:space="0" w:color="auto"/>
        <w:right w:val="none" w:sz="0" w:space="0" w:color="auto"/>
      </w:divBdr>
    </w:div>
    <w:div w:id="1941528739">
      <w:bodyDiv w:val="1"/>
      <w:marLeft w:val="0"/>
      <w:marRight w:val="0"/>
      <w:marTop w:val="0"/>
      <w:marBottom w:val="0"/>
      <w:divBdr>
        <w:top w:val="none" w:sz="0" w:space="0" w:color="auto"/>
        <w:left w:val="none" w:sz="0" w:space="0" w:color="auto"/>
        <w:bottom w:val="none" w:sz="0" w:space="0" w:color="auto"/>
        <w:right w:val="none" w:sz="0" w:space="0" w:color="auto"/>
      </w:divBdr>
    </w:div>
    <w:div w:id="1944848344">
      <w:bodyDiv w:val="1"/>
      <w:marLeft w:val="0"/>
      <w:marRight w:val="0"/>
      <w:marTop w:val="0"/>
      <w:marBottom w:val="0"/>
      <w:divBdr>
        <w:top w:val="none" w:sz="0" w:space="0" w:color="auto"/>
        <w:left w:val="none" w:sz="0" w:space="0" w:color="auto"/>
        <w:bottom w:val="none" w:sz="0" w:space="0" w:color="auto"/>
        <w:right w:val="none" w:sz="0" w:space="0" w:color="auto"/>
      </w:divBdr>
    </w:div>
    <w:div w:id="1944877837">
      <w:bodyDiv w:val="1"/>
      <w:marLeft w:val="0"/>
      <w:marRight w:val="0"/>
      <w:marTop w:val="0"/>
      <w:marBottom w:val="0"/>
      <w:divBdr>
        <w:top w:val="none" w:sz="0" w:space="0" w:color="auto"/>
        <w:left w:val="none" w:sz="0" w:space="0" w:color="auto"/>
        <w:bottom w:val="none" w:sz="0" w:space="0" w:color="auto"/>
        <w:right w:val="none" w:sz="0" w:space="0" w:color="auto"/>
      </w:divBdr>
    </w:div>
    <w:div w:id="1946424275">
      <w:bodyDiv w:val="1"/>
      <w:marLeft w:val="0"/>
      <w:marRight w:val="0"/>
      <w:marTop w:val="0"/>
      <w:marBottom w:val="0"/>
      <w:divBdr>
        <w:top w:val="none" w:sz="0" w:space="0" w:color="auto"/>
        <w:left w:val="none" w:sz="0" w:space="0" w:color="auto"/>
        <w:bottom w:val="none" w:sz="0" w:space="0" w:color="auto"/>
        <w:right w:val="none" w:sz="0" w:space="0" w:color="auto"/>
      </w:divBdr>
    </w:div>
    <w:div w:id="1950117747">
      <w:bodyDiv w:val="1"/>
      <w:marLeft w:val="0"/>
      <w:marRight w:val="0"/>
      <w:marTop w:val="0"/>
      <w:marBottom w:val="0"/>
      <w:divBdr>
        <w:top w:val="none" w:sz="0" w:space="0" w:color="auto"/>
        <w:left w:val="none" w:sz="0" w:space="0" w:color="auto"/>
        <w:bottom w:val="none" w:sz="0" w:space="0" w:color="auto"/>
        <w:right w:val="none" w:sz="0" w:space="0" w:color="auto"/>
      </w:divBdr>
    </w:div>
    <w:div w:id="1950307950">
      <w:bodyDiv w:val="1"/>
      <w:marLeft w:val="0"/>
      <w:marRight w:val="0"/>
      <w:marTop w:val="0"/>
      <w:marBottom w:val="0"/>
      <w:divBdr>
        <w:top w:val="none" w:sz="0" w:space="0" w:color="auto"/>
        <w:left w:val="none" w:sz="0" w:space="0" w:color="auto"/>
        <w:bottom w:val="none" w:sz="0" w:space="0" w:color="auto"/>
        <w:right w:val="none" w:sz="0" w:space="0" w:color="auto"/>
      </w:divBdr>
    </w:div>
    <w:div w:id="1950500787">
      <w:bodyDiv w:val="1"/>
      <w:marLeft w:val="0"/>
      <w:marRight w:val="0"/>
      <w:marTop w:val="0"/>
      <w:marBottom w:val="0"/>
      <w:divBdr>
        <w:top w:val="none" w:sz="0" w:space="0" w:color="auto"/>
        <w:left w:val="none" w:sz="0" w:space="0" w:color="auto"/>
        <w:bottom w:val="none" w:sz="0" w:space="0" w:color="auto"/>
        <w:right w:val="none" w:sz="0" w:space="0" w:color="auto"/>
      </w:divBdr>
    </w:div>
    <w:div w:id="1951886563">
      <w:bodyDiv w:val="1"/>
      <w:marLeft w:val="0"/>
      <w:marRight w:val="0"/>
      <w:marTop w:val="0"/>
      <w:marBottom w:val="0"/>
      <w:divBdr>
        <w:top w:val="none" w:sz="0" w:space="0" w:color="auto"/>
        <w:left w:val="none" w:sz="0" w:space="0" w:color="auto"/>
        <w:bottom w:val="none" w:sz="0" w:space="0" w:color="auto"/>
        <w:right w:val="none" w:sz="0" w:space="0" w:color="auto"/>
      </w:divBdr>
    </w:div>
    <w:div w:id="1953323751">
      <w:bodyDiv w:val="1"/>
      <w:marLeft w:val="0"/>
      <w:marRight w:val="0"/>
      <w:marTop w:val="0"/>
      <w:marBottom w:val="0"/>
      <w:divBdr>
        <w:top w:val="none" w:sz="0" w:space="0" w:color="auto"/>
        <w:left w:val="none" w:sz="0" w:space="0" w:color="auto"/>
        <w:bottom w:val="none" w:sz="0" w:space="0" w:color="auto"/>
        <w:right w:val="none" w:sz="0" w:space="0" w:color="auto"/>
      </w:divBdr>
    </w:div>
    <w:div w:id="1954164820">
      <w:bodyDiv w:val="1"/>
      <w:marLeft w:val="0"/>
      <w:marRight w:val="0"/>
      <w:marTop w:val="0"/>
      <w:marBottom w:val="0"/>
      <w:divBdr>
        <w:top w:val="none" w:sz="0" w:space="0" w:color="auto"/>
        <w:left w:val="none" w:sz="0" w:space="0" w:color="auto"/>
        <w:bottom w:val="none" w:sz="0" w:space="0" w:color="auto"/>
        <w:right w:val="none" w:sz="0" w:space="0" w:color="auto"/>
      </w:divBdr>
    </w:div>
    <w:div w:id="1955286885">
      <w:bodyDiv w:val="1"/>
      <w:marLeft w:val="0"/>
      <w:marRight w:val="0"/>
      <w:marTop w:val="0"/>
      <w:marBottom w:val="0"/>
      <w:divBdr>
        <w:top w:val="none" w:sz="0" w:space="0" w:color="auto"/>
        <w:left w:val="none" w:sz="0" w:space="0" w:color="auto"/>
        <w:bottom w:val="none" w:sz="0" w:space="0" w:color="auto"/>
        <w:right w:val="none" w:sz="0" w:space="0" w:color="auto"/>
      </w:divBdr>
    </w:div>
    <w:div w:id="1958442714">
      <w:bodyDiv w:val="1"/>
      <w:marLeft w:val="0"/>
      <w:marRight w:val="0"/>
      <w:marTop w:val="0"/>
      <w:marBottom w:val="0"/>
      <w:divBdr>
        <w:top w:val="none" w:sz="0" w:space="0" w:color="auto"/>
        <w:left w:val="none" w:sz="0" w:space="0" w:color="auto"/>
        <w:bottom w:val="none" w:sz="0" w:space="0" w:color="auto"/>
        <w:right w:val="none" w:sz="0" w:space="0" w:color="auto"/>
      </w:divBdr>
    </w:div>
    <w:div w:id="1963074566">
      <w:bodyDiv w:val="1"/>
      <w:marLeft w:val="0"/>
      <w:marRight w:val="0"/>
      <w:marTop w:val="0"/>
      <w:marBottom w:val="0"/>
      <w:divBdr>
        <w:top w:val="none" w:sz="0" w:space="0" w:color="auto"/>
        <w:left w:val="none" w:sz="0" w:space="0" w:color="auto"/>
        <w:bottom w:val="none" w:sz="0" w:space="0" w:color="auto"/>
        <w:right w:val="none" w:sz="0" w:space="0" w:color="auto"/>
      </w:divBdr>
    </w:div>
    <w:div w:id="1964071007">
      <w:bodyDiv w:val="1"/>
      <w:marLeft w:val="0"/>
      <w:marRight w:val="0"/>
      <w:marTop w:val="0"/>
      <w:marBottom w:val="0"/>
      <w:divBdr>
        <w:top w:val="none" w:sz="0" w:space="0" w:color="auto"/>
        <w:left w:val="none" w:sz="0" w:space="0" w:color="auto"/>
        <w:bottom w:val="none" w:sz="0" w:space="0" w:color="auto"/>
        <w:right w:val="none" w:sz="0" w:space="0" w:color="auto"/>
      </w:divBdr>
      <w:divsChild>
        <w:div w:id="429399090">
          <w:marLeft w:val="0"/>
          <w:marRight w:val="0"/>
          <w:marTop w:val="0"/>
          <w:marBottom w:val="0"/>
          <w:divBdr>
            <w:top w:val="none" w:sz="0" w:space="0" w:color="auto"/>
            <w:left w:val="none" w:sz="0" w:space="0" w:color="auto"/>
            <w:bottom w:val="none" w:sz="0" w:space="0" w:color="auto"/>
            <w:right w:val="none" w:sz="0" w:space="0" w:color="auto"/>
          </w:divBdr>
        </w:div>
        <w:div w:id="547882017">
          <w:marLeft w:val="0"/>
          <w:marRight w:val="0"/>
          <w:marTop w:val="0"/>
          <w:marBottom w:val="0"/>
          <w:divBdr>
            <w:top w:val="none" w:sz="0" w:space="0" w:color="auto"/>
            <w:left w:val="none" w:sz="0" w:space="0" w:color="auto"/>
            <w:bottom w:val="none" w:sz="0" w:space="0" w:color="auto"/>
            <w:right w:val="none" w:sz="0" w:space="0" w:color="auto"/>
          </w:divBdr>
        </w:div>
        <w:div w:id="1201241034">
          <w:marLeft w:val="0"/>
          <w:marRight w:val="0"/>
          <w:marTop w:val="0"/>
          <w:marBottom w:val="0"/>
          <w:divBdr>
            <w:top w:val="none" w:sz="0" w:space="0" w:color="auto"/>
            <w:left w:val="none" w:sz="0" w:space="0" w:color="auto"/>
            <w:bottom w:val="none" w:sz="0" w:space="0" w:color="auto"/>
            <w:right w:val="none" w:sz="0" w:space="0" w:color="auto"/>
          </w:divBdr>
        </w:div>
      </w:divsChild>
    </w:div>
    <w:div w:id="1967083184">
      <w:bodyDiv w:val="1"/>
      <w:marLeft w:val="0"/>
      <w:marRight w:val="0"/>
      <w:marTop w:val="0"/>
      <w:marBottom w:val="0"/>
      <w:divBdr>
        <w:top w:val="none" w:sz="0" w:space="0" w:color="auto"/>
        <w:left w:val="none" w:sz="0" w:space="0" w:color="auto"/>
        <w:bottom w:val="none" w:sz="0" w:space="0" w:color="auto"/>
        <w:right w:val="none" w:sz="0" w:space="0" w:color="auto"/>
      </w:divBdr>
    </w:div>
    <w:div w:id="1967587503">
      <w:bodyDiv w:val="1"/>
      <w:marLeft w:val="0"/>
      <w:marRight w:val="0"/>
      <w:marTop w:val="0"/>
      <w:marBottom w:val="0"/>
      <w:divBdr>
        <w:top w:val="none" w:sz="0" w:space="0" w:color="auto"/>
        <w:left w:val="none" w:sz="0" w:space="0" w:color="auto"/>
        <w:bottom w:val="none" w:sz="0" w:space="0" w:color="auto"/>
        <w:right w:val="none" w:sz="0" w:space="0" w:color="auto"/>
      </w:divBdr>
    </w:div>
    <w:div w:id="1971131020">
      <w:bodyDiv w:val="1"/>
      <w:marLeft w:val="0"/>
      <w:marRight w:val="0"/>
      <w:marTop w:val="0"/>
      <w:marBottom w:val="0"/>
      <w:divBdr>
        <w:top w:val="none" w:sz="0" w:space="0" w:color="auto"/>
        <w:left w:val="none" w:sz="0" w:space="0" w:color="auto"/>
        <w:bottom w:val="none" w:sz="0" w:space="0" w:color="auto"/>
        <w:right w:val="none" w:sz="0" w:space="0" w:color="auto"/>
      </w:divBdr>
    </w:div>
    <w:div w:id="1971324544">
      <w:bodyDiv w:val="1"/>
      <w:marLeft w:val="0"/>
      <w:marRight w:val="0"/>
      <w:marTop w:val="0"/>
      <w:marBottom w:val="0"/>
      <w:divBdr>
        <w:top w:val="none" w:sz="0" w:space="0" w:color="auto"/>
        <w:left w:val="none" w:sz="0" w:space="0" w:color="auto"/>
        <w:bottom w:val="none" w:sz="0" w:space="0" w:color="auto"/>
        <w:right w:val="none" w:sz="0" w:space="0" w:color="auto"/>
      </w:divBdr>
    </w:div>
    <w:div w:id="1971353572">
      <w:bodyDiv w:val="1"/>
      <w:marLeft w:val="0"/>
      <w:marRight w:val="0"/>
      <w:marTop w:val="0"/>
      <w:marBottom w:val="0"/>
      <w:divBdr>
        <w:top w:val="none" w:sz="0" w:space="0" w:color="auto"/>
        <w:left w:val="none" w:sz="0" w:space="0" w:color="auto"/>
        <w:bottom w:val="none" w:sz="0" w:space="0" w:color="auto"/>
        <w:right w:val="none" w:sz="0" w:space="0" w:color="auto"/>
      </w:divBdr>
    </w:div>
    <w:div w:id="1971355072">
      <w:bodyDiv w:val="1"/>
      <w:marLeft w:val="0"/>
      <w:marRight w:val="0"/>
      <w:marTop w:val="0"/>
      <w:marBottom w:val="0"/>
      <w:divBdr>
        <w:top w:val="none" w:sz="0" w:space="0" w:color="auto"/>
        <w:left w:val="none" w:sz="0" w:space="0" w:color="auto"/>
        <w:bottom w:val="none" w:sz="0" w:space="0" w:color="auto"/>
        <w:right w:val="none" w:sz="0" w:space="0" w:color="auto"/>
      </w:divBdr>
    </w:div>
    <w:div w:id="1974165721">
      <w:bodyDiv w:val="1"/>
      <w:marLeft w:val="0"/>
      <w:marRight w:val="0"/>
      <w:marTop w:val="0"/>
      <w:marBottom w:val="0"/>
      <w:divBdr>
        <w:top w:val="none" w:sz="0" w:space="0" w:color="auto"/>
        <w:left w:val="none" w:sz="0" w:space="0" w:color="auto"/>
        <w:bottom w:val="none" w:sz="0" w:space="0" w:color="auto"/>
        <w:right w:val="none" w:sz="0" w:space="0" w:color="auto"/>
      </w:divBdr>
    </w:div>
    <w:div w:id="1974677545">
      <w:bodyDiv w:val="1"/>
      <w:marLeft w:val="0"/>
      <w:marRight w:val="0"/>
      <w:marTop w:val="0"/>
      <w:marBottom w:val="0"/>
      <w:divBdr>
        <w:top w:val="none" w:sz="0" w:space="0" w:color="auto"/>
        <w:left w:val="none" w:sz="0" w:space="0" w:color="auto"/>
        <w:bottom w:val="none" w:sz="0" w:space="0" w:color="auto"/>
        <w:right w:val="none" w:sz="0" w:space="0" w:color="auto"/>
      </w:divBdr>
    </w:div>
    <w:div w:id="1975334011">
      <w:bodyDiv w:val="1"/>
      <w:marLeft w:val="0"/>
      <w:marRight w:val="0"/>
      <w:marTop w:val="0"/>
      <w:marBottom w:val="0"/>
      <w:divBdr>
        <w:top w:val="none" w:sz="0" w:space="0" w:color="auto"/>
        <w:left w:val="none" w:sz="0" w:space="0" w:color="auto"/>
        <w:bottom w:val="none" w:sz="0" w:space="0" w:color="auto"/>
        <w:right w:val="none" w:sz="0" w:space="0" w:color="auto"/>
      </w:divBdr>
    </w:div>
    <w:div w:id="1976333537">
      <w:bodyDiv w:val="1"/>
      <w:marLeft w:val="0"/>
      <w:marRight w:val="0"/>
      <w:marTop w:val="0"/>
      <w:marBottom w:val="0"/>
      <w:divBdr>
        <w:top w:val="none" w:sz="0" w:space="0" w:color="auto"/>
        <w:left w:val="none" w:sz="0" w:space="0" w:color="auto"/>
        <w:bottom w:val="none" w:sz="0" w:space="0" w:color="auto"/>
        <w:right w:val="none" w:sz="0" w:space="0" w:color="auto"/>
      </w:divBdr>
    </w:div>
    <w:div w:id="1988313031">
      <w:bodyDiv w:val="1"/>
      <w:marLeft w:val="0"/>
      <w:marRight w:val="0"/>
      <w:marTop w:val="0"/>
      <w:marBottom w:val="0"/>
      <w:divBdr>
        <w:top w:val="none" w:sz="0" w:space="0" w:color="auto"/>
        <w:left w:val="none" w:sz="0" w:space="0" w:color="auto"/>
        <w:bottom w:val="none" w:sz="0" w:space="0" w:color="auto"/>
        <w:right w:val="none" w:sz="0" w:space="0" w:color="auto"/>
      </w:divBdr>
    </w:div>
    <w:div w:id="1991254738">
      <w:bodyDiv w:val="1"/>
      <w:marLeft w:val="0"/>
      <w:marRight w:val="0"/>
      <w:marTop w:val="0"/>
      <w:marBottom w:val="0"/>
      <w:divBdr>
        <w:top w:val="none" w:sz="0" w:space="0" w:color="auto"/>
        <w:left w:val="none" w:sz="0" w:space="0" w:color="auto"/>
        <w:bottom w:val="none" w:sz="0" w:space="0" w:color="auto"/>
        <w:right w:val="none" w:sz="0" w:space="0" w:color="auto"/>
      </w:divBdr>
    </w:div>
    <w:div w:id="1992826998">
      <w:bodyDiv w:val="1"/>
      <w:marLeft w:val="0"/>
      <w:marRight w:val="0"/>
      <w:marTop w:val="0"/>
      <w:marBottom w:val="0"/>
      <w:divBdr>
        <w:top w:val="none" w:sz="0" w:space="0" w:color="auto"/>
        <w:left w:val="none" w:sz="0" w:space="0" w:color="auto"/>
        <w:bottom w:val="none" w:sz="0" w:space="0" w:color="auto"/>
        <w:right w:val="none" w:sz="0" w:space="0" w:color="auto"/>
      </w:divBdr>
    </w:div>
    <w:div w:id="1992900520">
      <w:bodyDiv w:val="1"/>
      <w:marLeft w:val="0"/>
      <w:marRight w:val="0"/>
      <w:marTop w:val="0"/>
      <w:marBottom w:val="0"/>
      <w:divBdr>
        <w:top w:val="none" w:sz="0" w:space="0" w:color="auto"/>
        <w:left w:val="none" w:sz="0" w:space="0" w:color="auto"/>
        <w:bottom w:val="none" w:sz="0" w:space="0" w:color="auto"/>
        <w:right w:val="none" w:sz="0" w:space="0" w:color="auto"/>
      </w:divBdr>
    </w:div>
    <w:div w:id="1994140046">
      <w:bodyDiv w:val="1"/>
      <w:marLeft w:val="0"/>
      <w:marRight w:val="0"/>
      <w:marTop w:val="0"/>
      <w:marBottom w:val="0"/>
      <w:divBdr>
        <w:top w:val="none" w:sz="0" w:space="0" w:color="auto"/>
        <w:left w:val="none" w:sz="0" w:space="0" w:color="auto"/>
        <w:bottom w:val="none" w:sz="0" w:space="0" w:color="auto"/>
        <w:right w:val="none" w:sz="0" w:space="0" w:color="auto"/>
      </w:divBdr>
    </w:div>
    <w:div w:id="1994866281">
      <w:bodyDiv w:val="1"/>
      <w:marLeft w:val="0"/>
      <w:marRight w:val="0"/>
      <w:marTop w:val="0"/>
      <w:marBottom w:val="0"/>
      <w:divBdr>
        <w:top w:val="none" w:sz="0" w:space="0" w:color="auto"/>
        <w:left w:val="none" w:sz="0" w:space="0" w:color="auto"/>
        <w:bottom w:val="none" w:sz="0" w:space="0" w:color="auto"/>
        <w:right w:val="none" w:sz="0" w:space="0" w:color="auto"/>
      </w:divBdr>
    </w:div>
    <w:div w:id="1995721698">
      <w:bodyDiv w:val="1"/>
      <w:marLeft w:val="0"/>
      <w:marRight w:val="0"/>
      <w:marTop w:val="0"/>
      <w:marBottom w:val="0"/>
      <w:divBdr>
        <w:top w:val="none" w:sz="0" w:space="0" w:color="auto"/>
        <w:left w:val="none" w:sz="0" w:space="0" w:color="auto"/>
        <w:bottom w:val="none" w:sz="0" w:space="0" w:color="auto"/>
        <w:right w:val="none" w:sz="0" w:space="0" w:color="auto"/>
      </w:divBdr>
    </w:div>
    <w:div w:id="1996181283">
      <w:bodyDiv w:val="1"/>
      <w:marLeft w:val="0"/>
      <w:marRight w:val="0"/>
      <w:marTop w:val="0"/>
      <w:marBottom w:val="0"/>
      <w:divBdr>
        <w:top w:val="none" w:sz="0" w:space="0" w:color="auto"/>
        <w:left w:val="none" w:sz="0" w:space="0" w:color="auto"/>
        <w:bottom w:val="none" w:sz="0" w:space="0" w:color="auto"/>
        <w:right w:val="none" w:sz="0" w:space="0" w:color="auto"/>
      </w:divBdr>
    </w:div>
    <w:div w:id="2005820930">
      <w:bodyDiv w:val="1"/>
      <w:marLeft w:val="0"/>
      <w:marRight w:val="0"/>
      <w:marTop w:val="0"/>
      <w:marBottom w:val="0"/>
      <w:divBdr>
        <w:top w:val="none" w:sz="0" w:space="0" w:color="auto"/>
        <w:left w:val="none" w:sz="0" w:space="0" w:color="auto"/>
        <w:bottom w:val="none" w:sz="0" w:space="0" w:color="auto"/>
        <w:right w:val="none" w:sz="0" w:space="0" w:color="auto"/>
      </w:divBdr>
    </w:div>
    <w:div w:id="2006009785">
      <w:bodyDiv w:val="1"/>
      <w:marLeft w:val="0"/>
      <w:marRight w:val="0"/>
      <w:marTop w:val="0"/>
      <w:marBottom w:val="0"/>
      <w:divBdr>
        <w:top w:val="none" w:sz="0" w:space="0" w:color="auto"/>
        <w:left w:val="none" w:sz="0" w:space="0" w:color="auto"/>
        <w:bottom w:val="none" w:sz="0" w:space="0" w:color="auto"/>
        <w:right w:val="none" w:sz="0" w:space="0" w:color="auto"/>
      </w:divBdr>
    </w:div>
    <w:div w:id="2009214933">
      <w:bodyDiv w:val="1"/>
      <w:marLeft w:val="0"/>
      <w:marRight w:val="0"/>
      <w:marTop w:val="0"/>
      <w:marBottom w:val="0"/>
      <w:divBdr>
        <w:top w:val="none" w:sz="0" w:space="0" w:color="auto"/>
        <w:left w:val="none" w:sz="0" w:space="0" w:color="auto"/>
        <w:bottom w:val="none" w:sz="0" w:space="0" w:color="auto"/>
        <w:right w:val="none" w:sz="0" w:space="0" w:color="auto"/>
      </w:divBdr>
    </w:div>
    <w:div w:id="2011059359">
      <w:bodyDiv w:val="1"/>
      <w:marLeft w:val="0"/>
      <w:marRight w:val="0"/>
      <w:marTop w:val="0"/>
      <w:marBottom w:val="0"/>
      <w:divBdr>
        <w:top w:val="none" w:sz="0" w:space="0" w:color="auto"/>
        <w:left w:val="none" w:sz="0" w:space="0" w:color="auto"/>
        <w:bottom w:val="none" w:sz="0" w:space="0" w:color="auto"/>
        <w:right w:val="none" w:sz="0" w:space="0" w:color="auto"/>
      </w:divBdr>
    </w:div>
    <w:div w:id="2011711391">
      <w:bodyDiv w:val="1"/>
      <w:marLeft w:val="0"/>
      <w:marRight w:val="0"/>
      <w:marTop w:val="0"/>
      <w:marBottom w:val="0"/>
      <w:divBdr>
        <w:top w:val="none" w:sz="0" w:space="0" w:color="auto"/>
        <w:left w:val="none" w:sz="0" w:space="0" w:color="auto"/>
        <w:bottom w:val="none" w:sz="0" w:space="0" w:color="auto"/>
        <w:right w:val="none" w:sz="0" w:space="0" w:color="auto"/>
      </w:divBdr>
    </w:div>
    <w:div w:id="2015064259">
      <w:bodyDiv w:val="1"/>
      <w:marLeft w:val="0"/>
      <w:marRight w:val="0"/>
      <w:marTop w:val="0"/>
      <w:marBottom w:val="0"/>
      <w:divBdr>
        <w:top w:val="none" w:sz="0" w:space="0" w:color="auto"/>
        <w:left w:val="none" w:sz="0" w:space="0" w:color="auto"/>
        <w:bottom w:val="none" w:sz="0" w:space="0" w:color="auto"/>
        <w:right w:val="none" w:sz="0" w:space="0" w:color="auto"/>
      </w:divBdr>
    </w:div>
    <w:div w:id="2015180555">
      <w:bodyDiv w:val="1"/>
      <w:marLeft w:val="0"/>
      <w:marRight w:val="0"/>
      <w:marTop w:val="0"/>
      <w:marBottom w:val="0"/>
      <w:divBdr>
        <w:top w:val="none" w:sz="0" w:space="0" w:color="auto"/>
        <w:left w:val="none" w:sz="0" w:space="0" w:color="auto"/>
        <w:bottom w:val="none" w:sz="0" w:space="0" w:color="auto"/>
        <w:right w:val="none" w:sz="0" w:space="0" w:color="auto"/>
      </w:divBdr>
    </w:div>
    <w:div w:id="2017266442">
      <w:bodyDiv w:val="1"/>
      <w:marLeft w:val="0"/>
      <w:marRight w:val="0"/>
      <w:marTop w:val="0"/>
      <w:marBottom w:val="0"/>
      <w:divBdr>
        <w:top w:val="none" w:sz="0" w:space="0" w:color="auto"/>
        <w:left w:val="none" w:sz="0" w:space="0" w:color="auto"/>
        <w:bottom w:val="none" w:sz="0" w:space="0" w:color="auto"/>
        <w:right w:val="none" w:sz="0" w:space="0" w:color="auto"/>
      </w:divBdr>
    </w:div>
    <w:div w:id="2017338625">
      <w:bodyDiv w:val="1"/>
      <w:marLeft w:val="0"/>
      <w:marRight w:val="0"/>
      <w:marTop w:val="0"/>
      <w:marBottom w:val="0"/>
      <w:divBdr>
        <w:top w:val="none" w:sz="0" w:space="0" w:color="auto"/>
        <w:left w:val="none" w:sz="0" w:space="0" w:color="auto"/>
        <w:bottom w:val="none" w:sz="0" w:space="0" w:color="auto"/>
        <w:right w:val="none" w:sz="0" w:space="0" w:color="auto"/>
      </w:divBdr>
    </w:div>
    <w:div w:id="2017606889">
      <w:bodyDiv w:val="1"/>
      <w:marLeft w:val="0"/>
      <w:marRight w:val="0"/>
      <w:marTop w:val="0"/>
      <w:marBottom w:val="0"/>
      <w:divBdr>
        <w:top w:val="none" w:sz="0" w:space="0" w:color="auto"/>
        <w:left w:val="none" w:sz="0" w:space="0" w:color="auto"/>
        <w:bottom w:val="none" w:sz="0" w:space="0" w:color="auto"/>
        <w:right w:val="none" w:sz="0" w:space="0" w:color="auto"/>
      </w:divBdr>
    </w:div>
    <w:div w:id="2017682075">
      <w:bodyDiv w:val="1"/>
      <w:marLeft w:val="0"/>
      <w:marRight w:val="0"/>
      <w:marTop w:val="0"/>
      <w:marBottom w:val="0"/>
      <w:divBdr>
        <w:top w:val="none" w:sz="0" w:space="0" w:color="auto"/>
        <w:left w:val="none" w:sz="0" w:space="0" w:color="auto"/>
        <w:bottom w:val="none" w:sz="0" w:space="0" w:color="auto"/>
        <w:right w:val="none" w:sz="0" w:space="0" w:color="auto"/>
      </w:divBdr>
    </w:div>
    <w:div w:id="2022858079">
      <w:bodyDiv w:val="1"/>
      <w:marLeft w:val="0"/>
      <w:marRight w:val="0"/>
      <w:marTop w:val="0"/>
      <w:marBottom w:val="0"/>
      <w:divBdr>
        <w:top w:val="none" w:sz="0" w:space="0" w:color="auto"/>
        <w:left w:val="none" w:sz="0" w:space="0" w:color="auto"/>
        <w:bottom w:val="none" w:sz="0" w:space="0" w:color="auto"/>
        <w:right w:val="none" w:sz="0" w:space="0" w:color="auto"/>
      </w:divBdr>
    </w:div>
    <w:div w:id="2023512485">
      <w:bodyDiv w:val="1"/>
      <w:marLeft w:val="0"/>
      <w:marRight w:val="0"/>
      <w:marTop w:val="0"/>
      <w:marBottom w:val="0"/>
      <w:divBdr>
        <w:top w:val="none" w:sz="0" w:space="0" w:color="auto"/>
        <w:left w:val="none" w:sz="0" w:space="0" w:color="auto"/>
        <w:bottom w:val="none" w:sz="0" w:space="0" w:color="auto"/>
        <w:right w:val="none" w:sz="0" w:space="0" w:color="auto"/>
      </w:divBdr>
    </w:div>
    <w:div w:id="2025279376">
      <w:bodyDiv w:val="1"/>
      <w:marLeft w:val="0"/>
      <w:marRight w:val="0"/>
      <w:marTop w:val="0"/>
      <w:marBottom w:val="0"/>
      <w:divBdr>
        <w:top w:val="none" w:sz="0" w:space="0" w:color="auto"/>
        <w:left w:val="none" w:sz="0" w:space="0" w:color="auto"/>
        <w:bottom w:val="none" w:sz="0" w:space="0" w:color="auto"/>
        <w:right w:val="none" w:sz="0" w:space="0" w:color="auto"/>
      </w:divBdr>
    </w:div>
    <w:div w:id="2026008179">
      <w:bodyDiv w:val="1"/>
      <w:marLeft w:val="0"/>
      <w:marRight w:val="0"/>
      <w:marTop w:val="0"/>
      <w:marBottom w:val="0"/>
      <w:divBdr>
        <w:top w:val="none" w:sz="0" w:space="0" w:color="auto"/>
        <w:left w:val="none" w:sz="0" w:space="0" w:color="auto"/>
        <w:bottom w:val="none" w:sz="0" w:space="0" w:color="auto"/>
        <w:right w:val="none" w:sz="0" w:space="0" w:color="auto"/>
      </w:divBdr>
    </w:div>
    <w:div w:id="2026439715">
      <w:bodyDiv w:val="1"/>
      <w:marLeft w:val="0"/>
      <w:marRight w:val="0"/>
      <w:marTop w:val="0"/>
      <w:marBottom w:val="0"/>
      <w:divBdr>
        <w:top w:val="none" w:sz="0" w:space="0" w:color="auto"/>
        <w:left w:val="none" w:sz="0" w:space="0" w:color="auto"/>
        <w:bottom w:val="none" w:sz="0" w:space="0" w:color="auto"/>
        <w:right w:val="none" w:sz="0" w:space="0" w:color="auto"/>
      </w:divBdr>
    </w:div>
    <w:div w:id="2029527666">
      <w:bodyDiv w:val="1"/>
      <w:marLeft w:val="0"/>
      <w:marRight w:val="0"/>
      <w:marTop w:val="0"/>
      <w:marBottom w:val="0"/>
      <w:divBdr>
        <w:top w:val="none" w:sz="0" w:space="0" w:color="auto"/>
        <w:left w:val="none" w:sz="0" w:space="0" w:color="auto"/>
        <w:bottom w:val="none" w:sz="0" w:space="0" w:color="auto"/>
        <w:right w:val="none" w:sz="0" w:space="0" w:color="auto"/>
      </w:divBdr>
    </w:div>
    <w:div w:id="2033533977">
      <w:bodyDiv w:val="1"/>
      <w:marLeft w:val="0"/>
      <w:marRight w:val="0"/>
      <w:marTop w:val="0"/>
      <w:marBottom w:val="0"/>
      <w:divBdr>
        <w:top w:val="none" w:sz="0" w:space="0" w:color="auto"/>
        <w:left w:val="none" w:sz="0" w:space="0" w:color="auto"/>
        <w:bottom w:val="none" w:sz="0" w:space="0" w:color="auto"/>
        <w:right w:val="none" w:sz="0" w:space="0" w:color="auto"/>
      </w:divBdr>
    </w:div>
    <w:div w:id="2034189046">
      <w:bodyDiv w:val="1"/>
      <w:marLeft w:val="0"/>
      <w:marRight w:val="0"/>
      <w:marTop w:val="0"/>
      <w:marBottom w:val="0"/>
      <w:divBdr>
        <w:top w:val="none" w:sz="0" w:space="0" w:color="auto"/>
        <w:left w:val="none" w:sz="0" w:space="0" w:color="auto"/>
        <w:bottom w:val="none" w:sz="0" w:space="0" w:color="auto"/>
        <w:right w:val="none" w:sz="0" w:space="0" w:color="auto"/>
      </w:divBdr>
    </w:div>
    <w:div w:id="2034769657">
      <w:bodyDiv w:val="1"/>
      <w:marLeft w:val="0"/>
      <w:marRight w:val="0"/>
      <w:marTop w:val="0"/>
      <w:marBottom w:val="0"/>
      <w:divBdr>
        <w:top w:val="none" w:sz="0" w:space="0" w:color="auto"/>
        <w:left w:val="none" w:sz="0" w:space="0" w:color="auto"/>
        <w:bottom w:val="none" w:sz="0" w:space="0" w:color="auto"/>
        <w:right w:val="none" w:sz="0" w:space="0" w:color="auto"/>
      </w:divBdr>
    </w:div>
    <w:div w:id="2037584939">
      <w:bodyDiv w:val="1"/>
      <w:marLeft w:val="0"/>
      <w:marRight w:val="0"/>
      <w:marTop w:val="0"/>
      <w:marBottom w:val="0"/>
      <w:divBdr>
        <w:top w:val="none" w:sz="0" w:space="0" w:color="auto"/>
        <w:left w:val="none" w:sz="0" w:space="0" w:color="auto"/>
        <w:bottom w:val="none" w:sz="0" w:space="0" w:color="auto"/>
        <w:right w:val="none" w:sz="0" w:space="0" w:color="auto"/>
      </w:divBdr>
    </w:div>
    <w:div w:id="2038694621">
      <w:bodyDiv w:val="1"/>
      <w:marLeft w:val="0"/>
      <w:marRight w:val="0"/>
      <w:marTop w:val="0"/>
      <w:marBottom w:val="0"/>
      <w:divBdr>
        <w:top w:val="none" w:sz="0" w:space="0" w:color="auto"/>
        <w:left w:val="none" w:sz="0" w:space="0" w:color="auto"/>
        <w:bottom w:val="none" w:sz="0" w:space="0" w:color="auto"/>
        <w:right w:val="none" w:sz="0" w:space="0" w:color="auto"/>
      </w:divBdr>
    </w:div>
    <w:div w:id="2051494054">
      <w:bodyDiv w:val="1"/>
      <w:marLeft w:val="0"/>
      <w:marRight w:val="0"/>
      <w:marTop w:val="0"/>
      <w:marBottom w:val="0"/>
      <w:divBdr>
        <w:top w:val="none" w:sz="0" w:space="0" w:color="auto"/>
        <w:left w:val="none" w:sz="0" w:space="0" w:color="auto"/>
        <w:bottom w:val="none" w:sz="0" w:space="0" w:color="auto"/>
        <w:right w:val="none" w:sz="0" w:space="0" w:color="auto"/>
      </w:divBdr>
    </w:div>
    <w:div w:id="2051803555">
      <w:bodyDiv w:val="1"/>
      <w:marLeft w:val="0"/>
      <w:marRight w:val="0"/>
      <w:marTop w:val="0"/>
      <w:marBottom w:val="0"/>
      <w:divBdr>
        <w:top w:val="none" w:sz="0" w:space="0" w:color="auto"/>
        <w:left w:val="none" w:sz="0" w:space="0" w:color="auto"/>
        <w:bottom w:val="none" w:sz="0" w:space="0" w:color="auto"/>
        <w:right w:val="none" w:sz="0" w:space="0" w:color="auto"/>
      </w:divBdr>
    </w:div>
    <w:div w:id="2057386886">
      <w:bodyDiv w:val="1"/>
      <w:marLeft w:val="0"/>
      <w:marRight w:val="0"/>
      <w:marTop w:val="0"/>
      <w:marBottom w:val="0"/>
      <w:divBdr>
        <w:top w:val="none" w:sz="0" w:space="0" w:color="auto"/>
        <w:left w:val="none" w:sz="0" w:space="0" w:color="auto"/>
        <w:bottom w:val="none" w:sz="0" w:space="0" w:color="auto"/>
        <w:right w:val="none" w:sz="0" w:space="0" w:color="auto"/>
      </w:divBdr>
    </w:div>
    <w:div w:id="2059157053">
      <w:bodyDiv w:val="1"/>
      <w:marLeft w:val="0"/>
      <w:marRight w:val="0"/>
      <w:marTop w:val="0"/>
      <w:marBottom w:val="0"/>
      <w:divBdr>
        <w:top w:val="none" w:sz="0" w:space="0" w:color="auto"/>
        <w:left w:val="none" w:sz="0" w:space="0" w:color="auto"/>
        <w:bottom w:val="none" w:sz="0" w:space="0" w:color="auto"/>
        <w:right w:val="none" w:sz="0" w:space="0" w:color="auto"/>
      </w:divBdr>
    </w:div>
    <w:div w:id="2060013850">
      <w:bodyDiv w:val="1"/>
      <w:marLeft w:val="0"/>
      <w:marRight w:val="0"/>
      <w:marTop w:val="0"/>
      <w:marBottom w:val="0"/>
      <w:divBdr>
        <w:top w:val="none" w:sz="0" w:space="0" w:color="auto"/>
        <w:left w:val="none" w:sz="0" w:space="0" w:color="auto"/>
        <w:bottom w:val="none" w:sz="0" w:space="0" w:color="auto"/>
        <w:right w:val="none" w:sz="0" w:space="0" w:color="auto"/>
      </w:divBdr>
    </w:div>
    <w:div w:id="2060400529">
      <w:bodyDiv w:val="1"/>
      <w:marLeft w:val="0"/>
      <w:marRight w:val="0"/>
      <w:marTop w:val="0"/>
      <w:marBottom w:val="0"/>
      <w:divBdr>
        <w:top w:val="none" w:sz="0" w:space="0" w:color="auto"/>
        <w:left w:val="none" w:sz="0" w:space="0" w:color="auto"/>
        <w:bottom w:val="none" w:sz="0" w:space="0" w:color="auto"/>
        <w:right w:val="none" w:sz="0" w:space="0" w:color="auto"/>
      </w:divBdr>
    </w:div>
    <w:div w:id="2061395966">
      <w:bodyDiv w:val="1"/>
      <w:marLeft w:val="0"/>
      <w:marRight w:val="0"/>
      <w:marTop w:val="0"/>
      <w:marBottom w:val="0"/>
      <w:divBdr>
        <w:top w:val="none" w:sz="0" w:space="0" w:color="auto"/>
        <w:left w:val="none" w:sz="0" w:space="0" w:color="auto"/>
        <w:bottom w:val="none" w:sz="0" w:space="0" w:color="auto"/>
        <w:right w:val="none" w:sz="0" w:space="0" w:color="auto"/>
      </w:divBdr>
    </w:div>
    <w:div w:id="2062634372">
      <w:bodyDiv w:val="1"/>
      <w:marLeft w:val="0"/>
      <w:marRight w:val="0"/>
      <w:marTop w:val="0"/>
      <w:marBottom w:val="0"/>
      <w:divBdr>
        <w:top w:val="none" w:sz="0" w:space="0" w:color="auto"/>
        <w:left w:val="none" w:sz="0" w:space="0" w:color="auto"/>
        <w:bottom w:val="none" w:sz="0" w:space="0" w:color="auto"/>
        <w:right w:val="none" w:sz="0" w:space="0" w:color="auto"/>
      </w:divBdr>
    </w:div>
    <w:div w:id="2064132717">
      <w:bodyDiv w:val="1"/>
      <w:marLeft w:val="0"/>
      <w:marRight w:val="0"/>
      <w:marTop w:val="0"/>
      <w:marBottom w:val="0"/>
      <w:divBdr>
        <w:top w:val="none" w:sz="0" w:space="0" w:color="auto"/>
        <w:left w:val="none" w:sz="0" w:space="0" w:color="auto"/>
        <w:bottom w:val="none" w:sz="0" w:space="0" w:color="auto"/>
        <w:right w:val="none" w:sz="0" w:space="0" w:color="auto"/>
      </w:divBdr>
    </w:div>
    <w:div w:id="2065636083">
      <w:bodyDiv w:val="1"/>
      <w:marLeft w:val="0"/>
      <w:marRight w:val="0"/>
      <w:marTop w:val="0"/>
      <w:marBottom w:val="0"/>
      <w:divBdr>
        <w:top w:val="none" w:sz="0" w:space="0" w:color="auto"/>
        <w:left w:val="none" w:sz="0" w:space="0" w:color="auto"/>
        <w:bottom w:val="none" w:sz="0" w:space="0" w:color="auto"/>
        <w:right w:val="none" w:sz="0" w:space="0" w:color="auto"/>
      </w:divBdr>
    </w:div>
    <w:div w:id="2065979673">
      <w:bodyDiv w:val="1"/>
      <w:marLeft w:val="0"/>
      <w:marRight w:val="0"/>
      <w:marTop w:val="0"/>
      <w:marBottom w:val="0"/>
      <w:divBdr>
        <w:top w:val="none" w:sz="0" w:space="0" w:color="auto"/>
        <w:left w:val="none" w:sz="0" w:space="0" w:color="auto"/>
        <w:bottom w:val="none" w:sz="0" w:space="0" w:color="auto"/>
        <w:right w:val="none" w:sz="0" w:space="0" w:color="auto"/>
      </w:divBdr>
    </w:div>
    <w:div w:id="2066442068">
      <w:bodyDiv w:val="1"/>
      <w:marLeft w:val="0"/>
      <w:marRight w:val="0"/>
      <w:marTop w:val="0"/>
      <w:marBottom w:val="0"/>
      <w:divBdr>
        <w:top w:val="none" w:sz="0" w:space="0" w:color="auto"/>
        <w:left w:val="none" w:sz="0" w:space="0" w:color="auto"/>
        <w:bottom w:val="none" w:sz="0" w:space="0" w:color="auto"/>
        <w:right w:val="none" w:sz="0" w:space="0" w:color="auto"/>
      </w:divBdr>
    </w:div>
    <w:div w:id="2070617461">
      <w:bodyDiv w:val="1"/>
      <w:marLeft w:val="0"/>
      <w:marRight w:val="0"/>
      <w:marTop w:val="0"/>
      <w:marBottom w:val="0"/>
      <w:divBdr>
        <w:top w:val="none" w:sz="0" w:space="0" w:color="auto"/>
        <w:left w:val="none" w:sz="0" w:space="0" w:color="auto"/>
        <w:bottom w:val="none" w:sz="0" w:space="0" w:color="auto"/>
        <w:right w:val="none" w:sz="0" w:space="0" w:color="auto"/>
      </w:divBdr>
    </w:div>
    <w:div w:id="2071079104">
      <w:bodyDiv w:val="1"/>
      <w:marLeft w:val="0"/>
      <w:marRight w:val="0"/>
      <w:marTop w:val="0"/>
      <w:marBottom w:val="0"/>
      <w:divBdr>
        <w:top w:val="none" w:sz="0" w:space="0" w:color="auto"/>
        <w:left w:val="none" w:sz="0" w:space="0" w:color="auto"/>
        <w:bottom w:val="none" w:sz="0" w:space="0" w:color="auto"/>
        <w:right w:val="none" w:sz="0" w:space="0" w:color="auto"/>
      </w:divBdr>
    </w:div>
    <w:div w:id="2072653743">
      <w:bodyDiv w:val="1"/>
      <w:marLeft w:val="0"/>
      <w:marRight w:val="0"/>
      <w:marTop w:val="0"/>
      <w:marBottom w:val="0"/>
      <w:divBdr>
        <w:top w:val="none" w:sz="0" w:space="0" w:color="auto"/>
        <w:left w:val="none" w:sz="0" w:space="0" w:color="auto"/>
        <w:bottom w:val="none" w:sz="0" w:space="0" w:color="auto"/>
        <w:right w:val="none" w:sz="0" w:space="0" w:color="auto"/>
      </w:divBdr>
    </w:div>
    <w:div w:id="2073042009">
      <w:bodyDiv w:val="1"/>
      <w:marLeft w:val="0"/>
      <w:marRight w:val="0"/>
      <w:marTop w:val="0"/>
      <w:marBottom w:val="0"/>
      <w:divBdr>
        <w:top w:val="none" w:sz="0" w:space="0" w:color="auto"/>
        <w:left w:val="none" w:sz="0" w:space="0" w:color="auto"/>
        <w:bottom w:val="none" w:sz="0" w:space="0" w:color="auto"/>
        <w:right w:val="none" w:sz="0" w:space="0" w:color="auto"/>
      </w:divBdr>
    </w:div>
    <w:div w:id="2077238788">
      <w:bodyDiv w:val="1"/>
      <w:marLeft w:val="0"/>
      <w:marRight w:val="0"/>
      <w:marTop w:val="0"/>
      <w:marBottom w:val="0"/>
      <w:divBdr>
        <w:top w:val="none" w:sz="0" w:space="0" w:color="auto"/>
        <w:left w:val="none" w:sz="0" w:space="0" w:color="auto"/>
        <w:bottom w:val="none" w:sz="0" w:space="0" w:color="auto"/>
        <w:right w:val="none" w:sz="0" w:space="0" w:color="auto"/>
      </w:divBdr>
    </w:div>
    <w:div w:id="2078238051">
      <w:bodyDiv w:val="1"/>
      <w:marLeft w:val="0"/>
      <w:marRight w:val="0"/>
      <w:marTop w:val="0"/>
      <w:marBottom w:val="0"/>
      <w:divBdr>
        <w:top w:val="none" w:sz="0" w:space="0" w:color="auto"/>
        <w:left w:val="none" w:sz="0" w:space="0" w:color="auto"/>
        <w:bottom w:val="none" w:sz="0" w:space="0" w:color="auto"/>
        <w:right w:val="none" w:sz="0" w:space="0" w:color="auto"/>
      </w:divBdr>
    </w:div>
    <w:div w:id="2080901962">
      <w:bodyDiv w:val="1"/>
      <w:marLeft w:val="0"/>
      <w:marRight w:val="0"/>
      <w:marTop w:val="0"/>
      <w:marBottom w:val="0"/>
      <w:divBdr>
        <w:top w:val="none" w:sz="0" w:space="0" w:color="auto"/>
        <w:left w:val="none" w:sz="0" w:space="0" w:color="auto"/>
        <w:bottom w:val="none" w:sz="0" w:space="0" w:color="auto"/>
        <w:right w:val="none" w:sz="0" w:space="0" w:color="auto"/>
      </w:divBdr>
    </w:div>
    <w:div w:id="2082631849">
      <w:bodyDiv w:val="1"/>
      <w:marLeft w:val="0"/>
      <w:marRight w:val="0"/>
      <w:marTop w:val="0"/>
      <w:marBottom w:val="0"/>
      <w:divBdr>
        <w:top w:val="none" w:sz="0" w:space="0" w:color="auto"/>
        <w:left w:val="none" w:sz="0" w:space="0" w:color="auto"/>
        <w:bottom w:val="none" w:sz="0" w:space="0" w:color="auto"/>
        <w:right w:val="none" w:sz="0" w:space="0" w:color="auto"/>
      </w:divBdr>
    </w:div>
    <w:div w:id="2083479497">
      <w:bodyDiv w:val="1"/>
      <w:marLeft w:val="0"/>
      <w:marRight w:val="0"/>
      <w:marTop w:val="0"/>
      <w:marBottom w:val="0"/>
      <w:divBdr>
        <w:top w:val="none" w:sz="0" w:space="0" w:color="auto"/>
        <w:left w:val="none" w:sz="0" w:space="0" w:color="auto"/>
        <w:bottom w:val="none" w:sz="0" w:space="0" w:color="auto"/>
        <w:right w:val="none" w:sz="0" w:space="0" w:color="auto"/>
      </w:divBdr>
    </w:div>
    <w:div w:id="2086173817">
      <w:bodyDiv w:val="1"/>
      <w:marLeft w:val="0"/>
      <w:marRight w:val="0"/>
      <w:marTop w:val="0"/>
      <w:marBottom w:val="0"/>
      <w:divBdr>
        <w:top w:val="none" w:sz="0" w:space="0" w:color="auto"/>
        <w:left w:val="none" w:sz="0" w:space="0" w:color="auto"/>
        <w:bottom w:val="none" w:sz="0" w:space="0" w:color="auto"/>
        <w:right w:val="none" w:sz="0" w:space="0" w:color="auto"/>
      </w:divBdr>
    </w:div>
    <w:div w:id="2086224641">
      <w:bodyDiv w:val="1"/>
      <w:marLeft w:val="0"/>
      <w:marRight w:val="0"/>
      <w:marTop w:val="0"/>
      <w:marBottom w:val="0"/>
      <w:divBdr>
        <w:top w:val="none" w:sz="0" w:space="0" w:color="auto"/>
        <w:left w:val="none" w:sz="0" w:space="0" w:color="auto"/>
        <w:bottom w:val="none" w:sz="0" w:space="0" w:color="auto"/>
        <w:right w:val="none" w:sz="0" w:space="0" w:color="auto"/>
      </w:divBdr>
    </w:div>
    <w:div w:id="2091417312">
      <w:bodyDiv w:val="1"/>
      <w:marLeft w:val="0"/>
      <w:marRight w:val="0"/>
      <w:marTop w:val="0"/>
      <w:marBottom w:val="0"/>
      <w:divBdr>
        <w:top w:val="none" w:sz="0" w:space="0" w:color="auto"/>
        <w:left w:val="none" w:sz="0" w:space="0" w:color="auto"/>
        <w:bottom w:val="none" w:sz="0" w:space="0" w:color="auto"/>
        <w:right w:val="none" w:sz="0" w:space="0" w:color="auto"/>
      </w:divBdr>
    </w:div>
    <w:div w:id="2095591053">
      <w:bodyDiv w:val="1"/>
      <w:marLeft w:val="0"/>
      <w:marRight w:val="0"/>
      <w:marTop w:val="0"/>
      <w:marBottom w:val="0"/>
      <w:divBdr>
        <w:top w:val="none" w:sz="0" w:space="0" w:color="auto"/>
        <w:left w:val="none" w:sz="0" w:space="0" w:color="auto"/>
        <w:bottom w:val="none" w:sz="0" w:space="0" w:color="auto"/>
        <w:right w:val="none" w:sz="0" w:space="0" w:color="auto"/>
      </w:divBdr>
    </w:div>
    <w:div w:id="2095592430">
      <w:bodyDiv w:val="1"/>
      <w:marLeft w:val="0"/>
      <w:marRight w:val="0"/>
      <w:marTop w:val="0"/>
      <w:marBottom w:val="0"/>
      <w:divBdr>
        <w:top w:val="none" w:sz="0" w:space="0" w:color="auto"/>
        <w:left w:val="none" w:sz="0" w:space="0" w:color="auto"/>
        <w:bottom w:val="none" w:sz="0" w:space="0" w:color="auto"/>
        <w:right w:val="none" w:sz="0" w:space="0" w:color="auto"/>
      </w:divBdr>
    </w:div>
    <w:div w:id="2097095878">
      <w:bodyDiv w:val="1"/>
      <w:marLeft w:val="0"/>
      <w:marRight w:val="0"/>
      <w:marTop w:val="0"/>
      <w:marBottom w:val="0"/>
      <w:divBdr>
        <w:top w:val="none" w:sz="0" w:space="0" w:color="auto"/>
        <w:left w:val="none" w:sz="0" w:space="0" w:color="auto"/>
        <w:bottom w:val="none" w:sz="0" w:space="0" w:color="auto"/>
        <w:right w:val="none" w:sz="0" w:space="0" w:color="auto"/>
      </w:divBdr>
    </w:div>
    <w:div w:id="2098822528">
      <w:bodyDiv w:val="1"/>
      <w:marLeft w:val="0"/>
      <w:marRight w:val="0"/>
      <w:marTop w:val="0"/>
      <w:marBottom w:val="0"/>
      <w:divBdr>
        <w:top w:val="none" w:sz="0" w:space="0" w:color="auto"/>
        <w:left w:val="none" w:sz="0" w:space="0" w:color="auto"/>
        <w:bottom w:val="none" w:sz="0" w:space="0" w:color="auto"/>
        <w:right w:val="none" w:sz="0" w:space="0" w:color="auto"/>
      </w:divBdr>
    </w:div>
    <w:div w:id="2100827422">
      <w:bodyDiv w:val="1"/>
      <w:marLeft w:val="0"/>
      <w:marRight w:val="0"/>
      <w:marTop w:val="0"/>
      <w:marBottom w:val="0"/>
      <w:divBdr>
        <w:top w:val="none" w:sz="0" w:space="0" w:color="auto"/>
        <w:left w:val="none" w:sz="0" w:space="0" w:color="auto"/>
        <w:bottom w:val="none" w:sz="0" w:space="0" w:color="auto"/>
        <w:right w:val="none" w:sz="0" w:space="0" w:color="auto"/>
      </w:divBdr>
    </w:div>
    <w:div w:id="2103138603">
      <w:bodyDiv w:val="1"/>
      <w:marLeft w:val="0"/>
      <w:marRight w:val="0"/>
      <w:marTop w:val="0"/>
      <w:marBottom w:val="0"/>
      <w:divBdr>
        <w:top w:val="none" w:sz="0" w:space="0" w:color="auto"/>
        <w:left w:val="none" w:sz="0" w:space="0" w:color="auto"/>
        <w:bottom w:val="none" w:sz="0" w:space="0" w:color="auto"/>
        <w:right w:val="none" w:sz="0" w:space="0" w:color="auto"/>
      </w:divBdr>
    </w:div>
    <w:div w:id="2103142994">
      <w:bodyDiv w:val="1"/>
      <w:marLeft w:val="0"/>
      <w:marRight w:val="0"/>
      <w:marTop w:val="0"/>
      <w:marBottom w:val="0"/>
      <w:divBdr>
        <w:top w:val="none" w:sz="0" w:space="0" w:color="auto"/>
        <w:left w:val="none" w:sz="0" w:space="0" w:color="auto"/>
        <w:bottom w:val="none" w:sz="0" w:space="0" w:color="auto"/>
        <w:right w:val="none" w:sz="0" w:space="0" w:color="auto"/>
      </w:divBdr>
    </w:div>
    <w:div w:id="2103212535">
      <w:bodyDiv w:val="1"/>
      <w:marLeft w:val="0"/>
      <w:marRight w:val="0"/>
      <w:marTop w:val="0"/>
      <w:marBottom w:val="0"/>
      <w:divBdr>
        <w:top w:val="none" w:sz="0" w:space="0" w:color="auto"/>
        <w:left w:val="none" w:sz="0" w:space="0" w:color="auto"/>
        <w:bottom w:val="none" w:sz="0" w:space="0" w:color="auto"/>
        <w:right w:val="none" w:sz="0" w:space="0" w:color="auto"/>
      </w:divBdr>
    </w:div>
    <w:div w:id="2103648201">
      <w:bodyDiv w:val="1"/>
      <w:marLeft w:val="0"/>
      <w:marRight w:val="0"/>
      <w:marTop w:val="0"/>
      <w:marBottom w:val="0"/>
      <w:divBdr>
        <w:top w:val="none" w:sz="0" w:space="0" w:color="auto"/>
        <w:left w:val="none" w:sz="0" w:space="0" w:color="auto"/>
        <w:bottom w:val="none" w:sz="0" w:space="0" w:color="auto"/>
        <w:right w:val="none" w:sz="0" w:space="0" w:color="auto"/>
      </w:divBdr>
    </w:div>
    <w:div w:id="2109033035">
      <w:bodyDiv w:val="1"/>
      <w:marLeft w:val="0"/>
      <w:marRight w:val="0"/>
      <w:marTop w:val="0"/>
      <w:marBottom w:val="0"/>
      <w:divBdr>
        <w:top w:val="none" w:sz="0" w:space="0" w:color="auto"/>
        <w:left w:val="none" w:sz="0" w:space="0" w:color="auto"/>
        <w:bottom w:val="none" w:sz="0" w:space="0" w:color="auto"/>
        <w:right w:val="none" w:sz="0" w:space="0" w:color="auto"/>
      </w:divBdr>
    </w:div>
    <w:div w:id="2111899543">
      <w:bodyDiv w:val="1"/>
      <w:marLeft w:val="0"/>
      <w:marRight w:val="0"/>
      <w:marTop w:val="0"/>
      <w:marBottom w:val="0"/>
      <w:divBdr>
        <w:top w:val="none" w:sz="0" w:space="0" w:color="auto"/>
        <w:left w:val="none" w:sz="0" w:space="0" w:color="auto"/>
        <w:bottom w:val="none" w:sz="0" w:space="0" w:color="auto"/>
        <w:right w:val="none" w:sz="0" w:space="0" w:color="auto"/>
      </w:divBdr>
    </w:div>
    <w:div w:id="2112043590">
      <w:bodyDiv w:val="1"/>
      <w:marLeft w:val="0"/>
      <w:marRight w:val="0"/>
      <w:marTop w:val="0"/>
      <w:marBottom w:val="0"/>
      <w:divBdr>
        <w:top w:val="none" w:sz="0" w:space="0" w:color="auto"/>
        <w:left w:val="none" w:sz="0" w:space="0" w:color="auto"/>
        <w:bottom w:val="none" w:sz="0" w:space="0" w:color="auto"/>
        <w:right w:val="none" w:sz="0" w:space="0" w:color="auto"/>
      </w:divBdr>
    </w:div>
    <w:div w:id="2113166181">
      <w:bodyDiv w:val="1"/>
      <w:marLeft w:val="0"/>
      <w:marRight w:val="0"/>
      <w:marTop w:val="0"/>
      <w:marBottom w:val="0"/>
      <w:divBdr>
        <w:top w:val="none" w:sz="0" w:space="0" w:color="auto"/>
        <w:left w:val="none" w:sz="0" w:space="0" w:color="auto"/>
        <w:bottom w:val="none" w:sz="0" w:space="0" w:color="auto"/>
        <w:right w:val="none" w:sz="0" w:space="0" w:color="auto"/>
      </w:divBdr>
    </w:div>
    <w:div w:id="2118718063">
      <w:bodyDiv w:val="1"/>
      <w:marLeft w:val="0"/>
      <w:marRight w:val="0"/>
      <w:marTop w:val="0"/>
      <w:marBottom w:val="0"/>
      <w:divBdr>
        <w:top w:val="none" w:sz="0" w:space="0" w:color="auto"/>
        <w:left w:val="none" w:sz="0" w:space="0" w:color="auto"/>
        <w:bottom w:val="none" w:sz="0" w:space="0" w:color="auto"/>
        <w:right w:val="none" w:sz="0" w:space="0" w:color="auto"/>
      </w:divBdr>
    </w:div>
    <w:div w:id="2122725035">
      <w:bodyDiv w:val="1"/>
      <w:marLeft w:val="0"/>
      <w:marRight w:val="0"/>
      <w:marTop w:val="0"/>
      <w:marBottom w:val="0"/>
      <w:divBdr>
        <w:top w:val="none" w:sz="0" w:space="0" w:color="auto"/>
        <w:left w:val="none" w:sz="0" w:space="0" w:color="auto"/>
        <w:bottom w:val="none" w:sz="0" w:space="0" w:color="auto"/>
        <w:right w:val="none" w:sz="0" w:space="0" w:color="auto"/>
      </w:divBdr>
    </w:div>
    <w:div w:id="2123646737">
      <w:bodyDiv w:val="1"/>
      <w:marLeft w:val="0"/>
      <w:marRight w:val="0"/>
      <w:marTop w:val="0"/>
      <w:marBottom w:val="0"/>
      <w:divBdr>
        <w:top w:val="none" w:sz="0" w:space="0" w:color="auto"/>
        <w:left w:val="none" w:sz="0" w:space="0" w:color="auto"/>
        <w:bottom w:val="none" w:sz="0" w:space="0" w:color="auto"/>
        <w:right w:val="none" w:sz="0" w:space="0" w:color="auto"/>
      </w:divBdr>
    </w:div>
    <w:div w:id="2124419833">
      <w:bodyDiv w:val="1"/>
      <w:marLeft w:val="0"/>
      <w:marRight w:val="0"/>
      <w:marTop w:val="0"/>
      <w:marBottom w:val="0"/>
      <w:divBdr>
        <w:top w:val="none" w:sz="0" w:space="0" w:color="auto"/>
        <w:left w:val="none" w:sz="0" w:space="0" w:color="auto"/>
        <w:bottom w:val="none" w:sz="0" w:space="0" w:color="auto"/>
        <w:right w:val="none" w:sz="0" w:space="0" w:color="auto"/>
      </w:divBdr>
    </w:div>
    <w:div w:id="2125227522">
      <w:bodyDiv w:val="1"/>
      <w:marLeft w:val="0"/>
      <w:marRight w:val="0"/>
      <w:marTop w:val="0"/>
      <w:marBottom w:val="0"/>
      <w:divBdr>
        <w:top w:val="none" w:sz="0" w:space="0" w:color="auto"/>
        <w:left w:val="none" w:sz="0" w:space="0" w:color="auto"/>
        <w:bottom w:val="none" w:sz="0" w:space="0" w:color="auto"/>
        <w:right w:val="none" w:sz="0" w:space="0" w:color="auto"/>
      </w:divBdr>
    </w:div>
    <w:div w:id="2129621649">
      <w:bodyDiv w:val="1"/>
      <w:marLeft w:val="0"/>
      <w:marRight w:val="0"/>
      <w:marTop w:val="0"/>
      <w:marBottom w:val="0"/>
      <w:divBdr>
        <w:top w:val="none" w:sz="0" w:space="0" w:color="auto"/>
        <w:left w:val="none" w:sz="0" w:space="0" w:color="auto"/>
        <w:bottom w:val="none" w:sz="0" w:space="0" w:color="auto"/>
        <w:right w:val="none" w:sz="0" w:space="0" w:color="auto"/>
      </w:divBdr>
    </w:div>
    <w:div w:id="2129855329">
      <w:bodyDiv w:val="1"/>
      <w:marLeft w:val="0"/>
      <w:marRight w:val="0"/>
      <w:marTop w:val="0"/>
      <w:marBottom w:val="0"/>
      <w:divBdr>
        <w:top w:val="none" w:sz="0" w:space="0" w:color="auto"/>
        <w:left w:val="none" w:sz="0" w:space="0" w:color="auto"/>
        <w:bottom w:val="none" w:sz="0" w:space="0" w:color="auto"/>
        <w:right w:val="none" w:sz="0" w:space="0" w:color="auto"/>
      </w:divBdr>
    </w:div>
    <w:div w:id="2132241671">
      <w:bodyDiv w:val="1"/>
      <w:marLeft w:val="0"/>
      <w:marRight w:val="0"/>
      <w:marTop w:val="0"/>
      <w:marBottom w:val="0"/>
      <w:divBdr>
        <w:top w:val="none" w:sz="0" w:space="0" w:color="auto"/>
        <w:left w:val="none" w:sz="0" w:space="0" w:color="auto"/>
        <w:bottom w:val="none" w:sz="0" w:space="0" w:color="auto"/>
        <w:right w:val="none" w:sz="0" w:space="0" w:color="auto"/>
      </w:divBdr>
    </w:div>
    <w:div w:id="2134395628">
      <w:bodyDiv w:val="1"/>
      <w:marLeft w:val="0"/>
      <w:marRight w:val="0"/>
      <w:marTop w:val="0"/>
      <w:marBottom w:val="0"/>
      <w:divBdr>
        <w:top w:val="none" w:sz="0" w:space="0" w:color="auto"/>
        <w:left w:val="none" w:sz="0" w:space="0" w:color="auto"/>
        <w:bottom w:val="none" w:sz="0" w:space="0" w:color="auto"/>
        <w:right w:val="none" w:sz="0" w:space="0" w:color="auto"/>
      </w:divBdr>
    </w:div>
    <w:div w:id="2136486118">
      <w:bodyDiv w:val="1"/>
      <w:marLeft w:val="0"/>
      <w:marRight w:val="0"/>
      <w:marTop w:val="0"/>
      <w:marBottom w:val="0"/>
      <w:divBdr>
        <w:top w:val="none" w:sz="0" w:space="0" w:color="auto"/>
        <w:left w:val="none" w:sz="0" w:space="0" w:color="auto"/>
        <w:bottom w:val="none" w:sz="0" w:space="0" w:color="auto"/>
        <w:right w:val="none" w:sz="0" w:space="0" w:color="auto"/>
      </w:divBdr>
    </w:div>
    <w:div w:id="2136554485">
      <w:bodyDiv w:val="1"/>
      <w:marLeft w:val="0"/>
      <w:marRight w:val="0"/>
      <w:marTop w:val="0"/>
      <w:marBottom w:val="0"/>
      <w:divBdr>
        <w:top w:val="none" w:sz="0" w:space="0" w:color="auto"/>
        <w:left w:val="none" w:sz="0" w:space="0" w:color="auto"/>
        <w:bottom w:val="none" w:sz="0" w:space="0" w:color="auto"/>
        <w:right w:val="none" w:sz="0" w:space="0" w:color="auto"/>
      </w:divBdr>
    </w:div>
    <w:div w:id="2138984941">
      <w:bodyDiv w:val="1"/>
      <w:marLeft w:val="0"/>
      <w:marRight w:val="0"/>
      <w:marTop w:val="0"/>
      <w:marBottom w:val="0"/>
      <w:divBdr>
        <w:top w:val="none" w:sz="0" w:space="0" w:color="auto"/>
        <w:left w:val="none" w:sz="0" w:space="0" w:color="auto"/>
        <w:bottom w:val="none" w:sz="0" w:space="0" w:color="auto"/>
        <w:right w:val="none" w:sz="0" w:space="0" w:color="auto"/>
      </w:divBdr>
    </w:div>
    <w:div w:id="2140604895">
      <w:bodyDiv w:val="1"/>
      <w:marLeft w:val="0"/>
      <w:marRight w:val="0"/>
      <w:marTop w:val="0"/>
      <w:marBottom w:val="0"/>
      <w:divBdr>
        <w:top w:val="none" w:sz="0" w:space="0" w:color="auto"/>
        <w:left w:val="none" w:sz="0" w:space="0" w:color="auto"/>
        <w:bottom w:val="none" w:sz="0" w:space="0" w:color="auto"/>
        <w:right w:val="none" w:sz="0" w:space="0" w:color="auto"/>
      </w:divBdr>
    </w:div>
    <w:div w:id="2141654154">
      <w:bodyDiv w:val="1"/>
      <w:marLeft w:val="0"/>
      <w:marRight w:val="0"/>
      <w:marTop w:val="0"/>
      <w:marBottom w:val="0"/>
      <w:divBdr>
        <w:top w:val="none" w:sz="0" w:space="0" w:color="auto"/>
        <w:left w:val="none" w:sz="0" w:space="0" w:color="auto"/>
        <w:bottom w:val="none" w:sz="0" w:space="0" w:color="auto"/>
        <w:right w:val="none" w:sz="0" w:space="0" w:color="auto"/>
      </w:divBdr>
    </w:div>
    <w:div w:id="2142841763">
      <w:bodyDiv w:val="1"/>
      <w:marLeft w:val="0"/>
      <w:marRight w:val="0"/>
      <w:marTop w:val="0"/>
      <w:marBottom w:val="0"/>
      <w:divBdr>
        <w:top w:val="none" w:sz="0" w:space="0" w:color="auto"/>
        <w:left w:val="none" w:sz="0" w:space="0" w:color="auto"/>
        <w:bottom w:val="none" w:sz="0" w:space="0" w:color="auto"/>
        <w:right w:val="none" w:sz="0" w:space="0" w:color="auto"/>
      </w:divBdr>
    </w:div>
    <w:div w:id="2144228331">
      <w:bodyDiv w:val="1"/>
      <w:marLeft w:val="0"/>
      <w:marRight w:val="0"/>
      <w:marTop w:val="0"/>
      <w:marBottom w:val="0"/>
      <w:divBdr>
        <w:top w:val="none" w:sz="0" w:space="0" w:color="auto"/>
        <w:left w:val="none" w:sz="0" w:space="0" w:color="auto"/>
        <w:bottom w:val="none" w:sz="0" w:space="0" w:color="auto"/>
        <w:right w:val="none" w:sz="0" w:space="0" w:color="auto"/>
      </w:divBdr>
    </w:div>
    <w:div w:id="214449830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rvoffice@kronospan.com.ua"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z1475-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1475-23"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ea.europa.eu/www/SITE/publications/emep-eea-guidebook-2023"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7CBA78-F400-40C2-9B1C-0F7DA4B542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58</Pages>
  <Words>107343</Words>
  <Characters>61187</Characters>
  <Application>Microsoft Office Word</Application>
  <DocSecurity>0</DocSecurity>
  <Lines>509</Lines>
  <Paragraphs>336</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lpstr> </vt:lpstr>
    </vt:vector>
  </TitlesOfParts>
  <Company/>
  <LinksUpToDate>false</LinksUpToDate>
  <CharactersWithSpaces>168194</CharactersWithSpaces>
  <SharedDoc>false</SharedDoc>
  <HLinks>
    <vt:vector size="30" baseType="variant">
      <vt:variant>
        <vt:i4>4849694</vt:i4>
      </vt:variant>
      <vt:variant>
        <vt:i4>12</vt:i4>
      </vt:variant>
      <vt:variant>
        <vt:i4>0</vt:i4>
      </vt:variant>
      <vt:variant>
        <vt:i4>5</vt:i4>
      </vt:variant>
      <vt:variant>
        <vt:lpwstr>https://zakon.rada.gov.ua/laws/show/z1475-23</vt:lpwstr>
      </vt:variant>
      <vt:variant>
        <vt:lpwstr>n158</vt:lpwstr>
      </vt:variant>
      <vt:variant>
        <vt:i4>4587545</vt:i4>
      </vt:variant>
      <vt:variant>
        <vt:i4>9</vt:i4>
      </vt:variant>
      <vt:variant>
        <vt:i4>0</vt:i4>
      </vt:variant>
      <vt:variant>
        <vt:i4>5</vt:i4>
      </vt:variant>
      <vt:variant>
        <vt:lpwstr>https://zakon.rada.gov.ua/laws/show/z1475-23</vt:lpwstr>
      </vt:variant>
      <vt:variant>
        <vt:lpwstr>n124</vt:lpwstr>
      </vt:variant>
      <vt:variant>
        <vt:i4>3407997</vt:i4>
      </vt:variant>
      <vt:variant>
        <vt:i4>6</vt:i4>
      </vt:variant>
      <vt:variant>
        <vt:i4>0</vt:i4>
      </vt:variant>
      <vt:variant>
        <vt:i4>5</vt:i4>
      </vt:variant>
      <vt:variant>
        <vt:lpwstr>https://www.eea.europa.eu/en/analysis/publications/emep-eea-guidebook-2023/part-b-sectoral-guidance-chapters/2-industrial-processes-and-product-use</vt:lpwstr>
      </vt:variant>
      <vt:variant>
        <vt:lpwstr/>
      </vt:variant>
      <vt:variant>
        <vt:i4>2228262</vt:i4>
      </vt:variant>
      <vt:variant>
        <vt:i4>3</vt:i4>
      </vt:variant>
      <vt:variant>
        <vt:i4>0</vt:i4>
      </vt:variant>
      <vt:variant>
        <vt:i4>5</vt:i4>
      </vt:variant>
      <vt:variant>
        <vt:lpwstr>https://www.eea.europa.eu/www/SITE/publications/emep-eea-guidebook-2023</vt:lpwstr>
      </vt:variant>
      <vt:variant>
        <vt:lpwstr/>
      </vt:variant>
      <vt:variant>
        <vt:i4>4718638</vt:i4>
      </vt:variant>
      <vt:variant>
        <vt:i4>0</vt:i4>
      </vt:variant>
      <vt:variant>
        <vt:i4>0</vt:i4>
      </vt:variant>
      <vt:variant>
        <vt:i4>5</vt:i4>
      </vt:variant>
      <vt:variant>
        <vt:lpwstr>mailto:office@kronospan.com.ua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Іванна Ярмошик</dc:creator>
  <cp:keywords/>
  <dc:description/>
  <cp:lastModifiedBy>Іванна Ярмошик</cp:lastModifiedBy>
  <cp:revision>43</cp:revision>
  <cp:lastPrinted>2024-02-28T07:40:00Z</cp:lastPrinted>
  <dcterms:created xsi:type="dcterms:W3CDTF">2025-06-17T12:48:00Z</dcterms:created>
  <dcterms:modified xsi:type="dcterms:W3CDTF">2025-07-14T12:27:00Z</dcterms:modified>
</cp:coreProperties>
</file>