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3526EB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44736EB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3526EB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EDB36BF" w14:textId="77777777" w:rsidR="0099491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D3F13EE" w14:textId="42D05CAC" w:rsidR="001950EF" w:rsidRDefault="00394C72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06 травня </w:t>
      </w:r>
      <w:bookmarkStart w:id="1" w:name="_GoBack"/>
      <w:bookmarkEnd w:id="1"/>
      <w:r w:rsidR="00DF7BF9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2025</w:t>
      </w:r>
      <w:r w:rsidR="00994918"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   с. Городок     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30/48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CC50FC3" w14:textId="5DAA0C2D" w:rsidR="00440798" w:rsidRDefault="00A05C27" w:rsidP="003863F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Про </w:t>
      </w:r>
      <w:r w:rsidR="003863F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продаж земельної</w:t>
      </w:r>
    </w:p>
    <w:p w14:paraId="5FA1F516" w14:textId="333C0B89" w:rsidR="003863F2" w:rsidRDefault="003863F2" w:rsidP="003863F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ділянки у власність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4DC50E95" w:rsidR="001950EF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 w:rsidR="00203928"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керівника </w:t>
      </w:r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товариства з обмеженою відповідальністю </w:t>
      </w:r>
      <w:bookmarkStart w:id="2" w:name="_Hlk177125551"/>
      <w:r w:rsidR="00DD654B" w:rsidRPr="00E2359F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«Городоцькі ковбаси» (код ЄРДПОУ6 4527301) </w:t>
      </w:r>
      <w:proofErr w:type="spellStart"/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>Клічука</w:t>
      </w:r>
      <w:proofErr w:type="spellEnd"/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Олександровича </w:t>
      </w:r>
      <w:r w:rsidR="003863F2">
        <w:rPr>
          <w:rFonts w:ascii="Times New Roman" w:eastAsia="Times New Roman" w:hAnsi="Times New Roman"/>
          <w:sz w:val="28"/>
          <w:szCs w:val="28"/>
          <w:lang w:eastAsia="ru-RU"/>
        </w:rPr>
        <w:t>щодо продажу у власність земельної ділянки загальною площею 0,1252 га</w:t>
      </w:r>
      <w:r w:rsidR="00440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DD654B" w:rsidRPr="00203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>включаючи об’єкти оброблення відходів, зокрема із енергогенеруючим блоком</w:t>
      </w:r>
      <w:r w:rsidR="00DD654B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DD654B" w:rsidRPr="003C26B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 xml:space="preserve">ела </w:t>
      </w:r>
      <w:r w:rsidR="00DD654B" w:rsidRPr="003C26B5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54B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4407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63F2">
        <w:rPr>
          <w:rFonts w:ascii="Times New Roman" w:eastAsia="Times New Roman" w:hAnsi="Times New Roman"/>
          <w:sz w:val="28"/>
          <w:szCs w:val="28"/>
          <w:lang w:eastAsia="ru-RU"/>
        </w:rPr>
        <w:t xml:space="preserve"> звіт про експертну грошову оцінку земельної ділянки, підготовлений </w:t>
      </w:r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>товариством з обмеженою відповідальністю «</w:t>
      </w:r>
      <w:r w:rsidR="003863F2">
        <w:rPr>
          <w:rFonts w:ascii="Times New Roman" w:eastAsia="Times New Roman" w:hAnsi="Times New Roman"/>
          <w:sz w:val="28"/>
          <w:szCs w:val="28"/>
          <w:lang w:eastAsia="ru-RU"/>
        </w:rPr>
        <w:t>Нива-Експерт», рецензію на звіт з експертної грошової оцінки земельної ділянки ві</w:t>
      </w:r>
      <w:r w:rsidR="00D06A9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3863F2">
        <w:rPr>
          <w:rFonts w:ascii="Times New Roman" w:eastAsia="Times New Roman" w:hAnsi="Times New Roman"/>
          <w:sz w:val="28"/>
          <w:szCs w:val="28"/>
          <w:lang w:eastAsia="ru-RU"/>
        </w:rPr>
        <w:t xml:space="preserve"> 25 квітня 2025 року, яка проведена оцінювачем</w:t>
      </w:r>
      <w:r w:rsidR="00045F79">
        <w:rPr>
          <w:rFonts w:ascii="Times New Roman" w:eastAsia="Times New Roman" w:hAnsi="Times New Roman"/>
          <w:sz w:val="28"/>
          <w:szCs w:val="28"/>
          <w:lang w:eastAsia="ru-RU"/>
        </w:rPr>
        <w:t xml:space="preserve"> ПП ЕКФ</w:t>
      </w:r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45F79">
        <w:rPr>
          <w:rFonts w:ascii="Times New Roman" w:eastAsia="Times New Roman" w:hAnsi="Times New Roman"/>
          <w:sz w:val="28"/>
          <w:szCs w:val="28"/>
          <w:lang w:eastAsia="ru-RU"/>
        </w:rPr>
        <w:t>Приватна Справа»</w:t>
      </w:r>
      <w:r w:rsidR="00A20A8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5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798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</w:t>
      </w:r>
      <w:r w:rsidR="00AF7004" w:rsidRPr="00AF7004">
        <w:rPr>
          <w:rFonts w:ascii="Times New Roman" w:eastAsia="Times New Roman" w:hAnsi="Times New Roman"/>
          <w:sz w:val="28"/>
          <w:szCs w:val="28"/>
          <w:lang w:eastAsia="ru-RU"/>
        </w:rPr>
        <w:t>116</w:t>
      </w:r>
      <w:r w:rsidR="004407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122,</w:t>
      </w:r>
      <w:r w:rsidR="00A20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004">
        <w:rPr>
          <w:rFonts w:ascii="Times New Roman" w:eastAsia="Times New Roman" w:hAnsi="Times New Roman"/>
          <w:sz w:val="28"/>
          <w:szCs w:val="28"/>
          <w:lang w:eastAsia="ru-RU"/>
        </w:rPr>
        <w:t>127,128,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79">
        <w:rPr>
          <w:rFonts w:ascii="Times New Roman" w:eastAsia="Times New Roman" w:hAnsi="Times New Roman"/>
          <w:sz w:val="28"/>
          <w:szCs w:val="28"/>
          <w:lang w:eastAsia="ru-RU"/>
        </w:rPr>
        <w:t xml:space="preserve">134 </w:t>
      </w:r>
      <w:r w:rsidR="00AF7004">
        <w:rPr>
          <w:rFonts w:ascii="Times New Roman" w:eastAsia="Times New Roman" w:hAnsi="Times New Roman"/>
          <w:sz w:val="28"/>
          <w:szCs w:val="28"/>
          <w:lang w:eastAsia="ru-RU"/>
        </w:rPr>
        <w:t>Земельного кодексу України</w:t>
      </w:r>
      <w:r w:rsidR="00A05C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06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3D9C">
        <w:rPr>
          <w:rFonts w:ascii="Times New Roman" w:eastAsia="Times New Roman" w:hAnsi="Times New Roman"/>
          <w:sz w:val="28"/>
          <w:szCs w:val="28"/>
          <w:lang w:eastAsia="ru-RU"/>
        </w:rPr>
        <w:t>стат</w:t>
      </w:r>
      <w:r w:rsidR="00D06A9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45F79">
        <w:rPr>
          <w:rFonts w:ascii="Times New Roman" w:eastAsia="Times New Roman" w:hAnsi="Times New Roman"/>
          <w:sz w:val="28"/>
          <w:szCs w:val="28"/>
          <w:lang w:eastAsia="ru-RU"/>
        </w:rPr>
        <w:t>й 13,</w:t>
      </w:r>
      <w:r w:rsidR="00D06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79">
        <w:rPr>
          <w:rFonts w:ascii="Times New Roman" w:eastAsia="Times New Roman" w:hAnsi="Times New Roman"/>
          <w:sz w:val="28"/>
          <w:szCs w:val="28"/>
          <w:lang w:eastAsia="ru-RU"/>
        </w:rPr>
        <w:t>15,</w:t>
      </w:r>
      <w:r w:rsidR="00D06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79">
        <w:rPr>
          <w:rFonts w:ascii="Times New Roman" w:eastAsia="Times New Roman" w:hAnsi="Times New Roman"/>
          <w:sz w:val="28"/>
          <w:szCs w:val="28"/>
          <w:lang w:eastAsia="ru-RU"/>
        </w:rPr>
        <w:t>22 Закону України «Про оцінку земель»</w:t>
      </w:r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керуючись статтями 26,</w:t>
      </w:r>
      <w:r w:rsidR="003C7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59 Закону України «Про місцеве самоврядування в Україні», </w:t>
      </w:r>
      <w:r w:rsidR="00DD654B" w:rsidRPr="00DD654B">
        <w:rPr>
          <w:rFonts w:ascii="Times New Roman" w:eastAsia="Times New Roman" w:hAnsi="Times New Roman"/>
          <w:sz w:val="28"/>
          <w:szCs w:val="28"/>
          <w:lang w:eastAsia="ru-RU"/>
        </w:rPr>
        <w:t>за погодженням з постійними комісіями сільської ради,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3FFEF8D1" w:rsidR="001950EF" w:rsidRDefault="00D06A98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Продати у власність </w:t>
      </w:r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>товариству з обмеженою відповідальністю «Городоцькі ковбаси» (код ЄРДПОУ6 4527301)</w:t>
      </w:r>
      <w:r w:rsidR="00045F7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земельну ділянку площею 0,1252</w:t>
      </w:r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45F79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="0036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7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637FD">
        <w:rPr>
          <w:rFonts w:ascii="Times New Roman" w:eastAsia="Times New Roman" w:hAnsi="Times New Roman"/>
          <w:sz w:val="28"/>
          <w:szCs w:val="28"/>
          <w:lang w:eastAsia="ru-RU"/>
        </w:rPr>
        <w:t>кадастровий номер 5</w:t>
      </w:r>
      <w:r w:rsidR="00045F79">
        <w:rPr>
          <w:rFonts w:ascii="Times New Roman" w:eastAsia="Times New Roman" w:hAnsi="Times New Roman"/>
          <w:sz w:val="28"/>
          <w:szCs w:val="28"/>
          <w:lang w:eastAsia="ru-RU"/>
        </w:rPr>
        <w:t xml:space="preserve">624683300:05:009:0146) </w:t>
      </w:r>
      <w:bookmarkEnd w:id="4"/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DD654B" w:rsidRPr="00203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>включаючи об’єкти оброблення відходів, зокрема із енергогенеруючим блоком</w:t>
      </w:r>
      <w:r w:rsidR="00DD654B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BF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37F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3637FD"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3637FD">
        <w:rPr>
          <w:rFonts w:ascii="Times New Roman" w:eastAsia="Times New Roman" w:hAnsi="Times New Roman"/>
          <w:sz w:val="28"/>
          <w:szCs w:val="28"/>
          <w:lang w:eastAsia="ru-RU"/>
        </w:rPr>
        <w:t xml:space="preserve">, Рівненського району </w:t>
      </w:r>
      <w:r w:rsidR="008731B4">
        <w:rPr>
          <w:rFonts w:ascii="Times New Roman" w:eastAsia="Times New Roman" w:hAnsi="Times New Roman"/>
          <w:sz w:val="28"/>
          <w:szCs w:val="28"/>
          <w:lang w:eastAsia="ru-RU"/>
        </w:rPr>
        <w:t>Рівненської області за 68 544,00 (шістдесят вісім тисяч п</w:t>
      </w:r>
      <w:r w:rsidRPr="00D06A98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5A24CE">
        <w:rPr>
          <w:rFonts w:ascii="Times New Roman" w:eastAsia="Times New Roman" w:hAnsi="Times New Roman"/>
          <w:sz w:val="28"/>
          <w:szCs w:val="28"/>
          <w:lang w:eastAsia="ru-RU"/>
        </w:rPr>
        <w:t>ятсот сорок чотири) грив</w:t>
      </w:r>
      <w:r w:rsidR="00FF76D5"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r w:rsidR="008731B4">
        <w:rPr>
          <w:rFonts w:ascii="Times New Roman" w:eastAsia="Times New Roman" w:hAnsi="Times New Roman"/>
          <w:sz w:val="28"/>
          <w:szCs w:val="28"/>
          <w:lang w:eastAsia="ru-RU"/>
        </w:rPr>
        <w:t xml:space="preserve">, визначених на підставі </w:t>
      </w:r>
      <w:r w:rsidR="008731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експертної грошової оцінки земельної ділянки, без здійснення розстрочення платежу вказаної вартості земельної ділянки.</w:t>
      </w:r>
    </w:p>
    <w:p w14:paraId="0B3FB94F" w14:textId="74F1DD17" w:rsidR="008731B4" w:rsidRDefault="008731B4" w:rsidP="008731B4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28668000"/>
      <w:bookmarkStart w:id="6" w:name="_Hlk128666261"/>
    </w:p>
    <w:p w14:paraId="7DBBB20A" w14:textId="671C3D15" w:rsidR="008731B4" w:rsidRDefault="00D06A98" w:rsidP="00DD65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731B4">
        <w:rPr>
          <w:rFonts w:ascii="Times New Roman" w:eastAsia="Times New Roman" w:hAnsi="Times New Roman"/>
          <w:sz w:val="28"/>
          <w:szCs w:val="28"/>
          <w:lang w:eastAsia="ru-RU"/>
        </w:rPr>
        <w:t>оручити сільському голові Поліщуку Сергію Васильовичу в установленому законодавством порядку:</w:t>
      </w:r>
    </w:p>
    <w:p w14:paraId="497D7C37" w14:textId="709535E2" w:rsidR="008731B4" w:rsidRDefault="008731B4" w:rsidP="00DD654B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укласти від імені Городоцької сільської ради договір купівлі – продажу земельної ділянки,</w:t>
      </w:r>
      <w:r w:rsidR="00D06A98" w:rsidRPr="00D06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зазначеної в пункті 1 цього рішення, з 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керівником </w:t>
      </w:r>
      <w:r w:rsidR="00DD654B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товариства з обмеженою відповідальністю «Городоцькі ковбаси» (код ЄРДПОУ6 4527301) </w:t>
      </w:r>
      <w:proofErr w:type="spellStart"/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>Клічуком</w:t>
      </w:r>
      <w:proofErr w:type="spellEnd"/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Олегом Олексійовичем;</w:t>
      </w:r>
    </w:p>
    <w:p w14:paraId="034A0FBD" w14:textId="26FEF8EB" w:rsidR="008731B4" w:rsidRDefault="00D06A98" w:rsidP="00DD654B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необхідності вчинити інші дії,</w:t>
      </w:r>
      <w:r w:rsidR="00FC3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</w:t>
      </w:r>
      <w:r w:rsidR="00FC3D9C">
        <w:rPr>
          <w:rFonts w:ascii="Times New Roman" w:eastAsia="Times New Roman" w:hAnsi="Times New Roman"/>
          <w:sz w:val="28"/>
          <w:szCs w:val="28"/>
          <w:lang w:eastAsia="ru-RU"/>
        </w:rPr>
        <w:t>'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язані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продажем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земельної ділянк</w:t>
      </w:r>
      <w:r w:rsidR="00FC3D9C"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14:paraId="136D7DBC" w14:textId="77777777" w:rsidR="008731B4" w:rsidRDefault="008731B4" w:rsidP="00D06A98">
      <w:pPr>
        <w:pStyle w:val="a3"/>
        <w:tabs>
          <w:tab w:val="left" w:pos="993"/>
        </w:tabs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8E18C0E" w:rsidR="001950EF" w:rsidRDefault="001950EF" w:rsidP="00DD654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6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06A98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1FF8D478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FF76D5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 у власність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9069A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9069A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184732ED" w:rsidR="001950EF" w:rsidRDefault="001950EF" w:rsidP="009069A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7E67D17D" w14:textId="4C053AF1" w:rsidR="00BD6C90" w:rsidRDefault="001950EF" w:rsidP="009069A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>05 травня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C162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proofErr w:type="spellStart"/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>вх</w:t>
      </w:r>
      <w:proofErr w:type="spellEnd"/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>- 990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>02-05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DE5643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87714306"/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>керівник ТзОВ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F76D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 ковбаси» </w:t>
      </w:r>
      <w:proofErr w:type="spellStart"/>
      <w:r w:rsidR="00FF76D5">
        <w:rPr>
          <w:rFonts w:ascii="Times New Roman" w:eastAsia="Times New Roman" w:hAnsi="Times New Roman"/>
          <w:sz w:val="28"/>
          <w:szCs w:val="28"/>
          <w:lang w:eastAsia="ru-RU"/>
        </w:rPr>
        <w:t>Клічук</w:t>
      </w:r>
      <w:proofErr w:type="spellEnd"/>
      <w:r w:rsidR="00FF76D5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Олексійович</w:t>
      </w:r>
      <w:r w:rsidR="00DC16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FC3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>продаж у власність земельної ділянки площею 0,1252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5624683300:05:009:0146)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7"/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9069A3" w:rsidRPr="00203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>включаючи об’єкти оброблення відходів, зокрема із енергогенеруючим блоком</w:t>
      </w:r>
      <w:r w:rsidR="00FF76D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D6C90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BD6C90"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C90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 xml:space="preserve"> під об</w:t>
      </w:r>
      <w:r w:rsidR="00BD6C90" w:rsidRPr="00BD6C90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>єктами нерухомого майна,</w:t>
      </w:r>
      <w:r w:rsidR="00BD6C90" w:rsidRPr="00BD6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>з урахуванням ціни,</w:t>
      </w:r>
      <w:r w:rsidR="00BD6C90" w:rsidRPr="00BD6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C90">
        <w:rPr>
          <w:rFonts w:ascii="Times New Roman" w:eastAsia="Times New Roman" w:hAnsi="Times New Roman"/>
          <w:sz w:val="28"/>
          <w:szCs w:val="28"/>
          <w:lang w:eastAsia="ru-RU"/>
        </w:rPr>
        <w:t>визначеної експертною грошовою оцінкою.</w:t>
      </w:r>
    </w:p>
    <w:p w14:paraId="25621174" w14:textId="549AF386" w:rsidR="00454725" w:rsidRDefault="00454725" w:rsidP="009069A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ТОВ» Нива – Експерт» на підставі рішення Городоцької сільської ради від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 березня 2025 року №1991 «</w:t>
      </w:r>
      <w:r w:rsidR="009069A3" w:rsidRPr="009069A3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проєкту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9A3" w:rsidRPr="009069A3">
        <w:rPr>
          <w:rFonts w:ascii="Times New Roman" w:eastAsia="Times New Roman" w:hAnsi="Times New Roman"/>
          <w:sz w:val="28"/>
          <w:szCs w:val="28"/>
          <w:lang w:eastAsia="ru-RU"/>
        </w:rPr>
        <w:t xml:space="preserve">землеустрою щодо відведення 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9A3" w:rsidRPr="009069A3">
        <w:rPr>
          <w:rFonts w:ascii="Times New Roman" w:eastAsia="Times New Roman" w:hAnsi="Times New Roman"/>
          <w:sz w:val="28"/>
          <w:szCs w:val="28"/>
          <w:lang w:eastAsia="ru-RU"/>
        </w:rPr>
        <w:t>земельної ділянки у власність шляхом викупу</w:t>
      </w:r>
      <w:r w:rsidR="00B56DD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22EA">
        <w:rPr>
          <w:rFonts w:ascii="Times New Roman" w:eastAsia="Times New Roman" w:hAnsi="Times New Roman"/>
          <w:sz w:val="28"/>
          <w:szCs w:val="28"/>
          <w:lang w:eastAsia="ru-RU"/>
        </w:rPr>
        <w:t xml:space="preserve"> було розроблено звіт про експерт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 грошову оцінку земельної ділянки</w:t>
      </w:r>
      <w:r w:rsidR="00EA22EA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площею 0,1252 га (кадастровий номер 5624683300:05:009:0146)</w:t>
      </w:r>
      <w:r w:rsidR="00EA22EA" w:rsidRPr="00EA2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9069A3" w:rsidRPr="00203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>включаючи об’єкти оброблення відходів, зокрема із енергогенеруючим блоком</w:t>
      </w:r>
      <w:r w:rsidR="009069A3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A22EA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EA22EA" w:rsidRPr="003C26B5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A22EA" w:rsidRPr="003C26B5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EA2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2EA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EA22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A2DBB7" w14:textId="6AB222AF" w:rsidR="00EA22EA" w:rsidRDefault="00EA22EA" w:rsidP="009069A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Згідно із вказаним звітом,</w:t>
      </w:r>
      <w:r w:rsidR="00466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вартість земельної ділянки (кадастровий номер 5624683300:05:009:0</w:t>
      </w:r>
      <w:r w:rsidR="00B56DD8">
        <w:rPr>
          <w:rFonts w:ascii="Times New Roman" w:eastAsia="Times New Roman" w:hAnsi="Times New Roman"/>
          <w:sz w:val="28"/>
          <w:szCs w:val="28"/>
          <w:lang w:eastAsia="ru-RU"/>
        </w:rPr>
        <w:t>146) становить 68 544,00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(шістдесят вісім тисяч п</w:t>
      </w:r>
      <w:r w:rsidR="00FC3D9C">
        <w:rPr>
          <w:rFonts w:ascii="Times New Roman" w:eastAsia="Times New Roman" w:hAnsi="Times New Roman"/>
          <w:sz w:val="28"/>
          <w:szCs w:val="28"/>
          <w:lang w:eastAsia="ru-RU"/>
        </w:rPr>
        <w:t>'</w:t>
      </w:r>
      <w:r w:rsidR="00096294">
        <w:rPr>
          <w:rFonts w:ascii="Times New Roman" w:eastAsia="Times New Roman" w:hAnsi="Times New Roman"/>
          <w:sz w:val="28"/>
          <w:szCs w:val="28"/>
          <w:lang w:eastAsia="ru-RU"/>
        </w:rPr>
        <w:t>ятсот сорок чотири) грив</w:t>
      </w:r>
      <w:r w:rsidR="00B56DD8"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C90703" w14:textId="28E95078" w:rsidR="004664EA" w:rsidRDefault="00EA22EA" w:rsidP="009069A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D44FF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723CE">
        <w:rPr>
          <w:rFonts w:ascii="Times New Roman" w:eastAsia="Times New Roman" w:hAnsi="Times New Roman"/>
          <w:sz w:val="28"/>
          <w:szCs w:val="28"/>
          <w:lang w:eastAsia="ru-RU"/>
        </w:rPr>
        <w:t>о статті 22 Закону України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3CE">
        <w:rPr>
          <w:rFonts w:ascii="Times New Roman" w:eastAsia="Times New Roman" w:hAnsi="Times New Roman"/>
          <w:sz w:val="28"/>
          <w:szCs w:val="28"/>
          <w:lang w:eastAsia="ru-RU"/>
        </w:rPr>
        <w:t>«Про оцінку земель», оцінювачем ПП ЕКФ «Приватна справа» Франко О.П. проведено рецензію на звіт експертної грошової оцінки земельної ділянки від 25 квітня 2025 року.</w:t>
      </w:r>
    </w:p>
    <w:p w14:paraId="78AB2BA1" w14:textId="0215AC9B" w:rsidR="00A87F8A" w:rsidRDefault="009069A3" w:rsidP="009069A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9A3">
        <w:rPr>
          <w:rFonts w:ascii="Times New Roman" w:eastAsia="Times New Roman" w:hAnsi="Times New Roman"/>
          <w:sz w:val="28"/>
          <w:szCs w:val="28"/>
          <w:lang w:eastAsia="ru-RU"/>
        </w:rPr>
        <w:t>Відповідно до Витягу з Державного реєстру речових прав від 16 жовтня 2024 року № 399516313, товариству з обмеженою відповідальністю «Городоцькі ковбаси» (код ЄРДПОУ6 4527301) належить на праві приватної власності будівля автомобільної ваги. Підстава виникнення права власності: акт приймання-передачі, серія та номер: 4593,4594, виданий 11 жовтня 2024 року, видавник: Приватний нотаріус Мурашко Л.О. Рівненського міського нотаріального округу Рівненської області; рішення органу або особи, уповноважених установчими документами юридичної особи або законом, протокол, серія та номер: 05/24, виданий 10 жовтня 2024 року, видавник: 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069A3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«Городоцькі ковбаси», посвідчений приватним нотаріусом Мурашко Л.О. Рівненського міського нотаріального округу Рівненської області; довіреність, </w:t>
      </w:r>
      <w:r w:rsidRPr="009069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серія та номер: 4587, виданий 11 жовтня 2024 року, видавник: Мурашко Л.О. Рівненського міського нотаріального округу Рівненської області.</w:t>
      </w:r>
    </w:p>
    <w:p w14:paraId="274EC645" w14:textId="68E67A21" w:rsidR="00494530" w:rsidRDefault="00494530" w:rsidP="009069A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134 З</w:t>
      </w:r>
      <w:r w:rsidR="00751C5B">
        <w:rPr>
          <w:rFonts w:ascii="Times New Roman" w:eastAsia="Times New Roman" w:hAnsi="Times New Roman"/>
          <w:sz w:val="28"/>
          <w:szCs w:val="28"/>
          <w:lang w:eastAsia="ru-RU"/>
        </w:rPr>
        <w:t xml:space="preserve">емельного кодексу України в такому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випадку продаж земельної ділянки</w:t>
      </w:r>
      <w:r w:rsidR="00751C5B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здійснюється без проведення земельних торгів.</w:t>
      </w:r>
    </w:p>
    <w:p w14:paraId="6CE83CFF" w14:textId="7DB5F8F9" w:rsidR="00751C5B" w:rsidRDefault="00751C5B" w:rsidP="009069A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Після прийняття рішення про продаж земельної ділянки несільськогосподарського призначення, на якій розташований об</w:t>
      </w:r>
      <w:r w:rsidR="00935C1E" w:rsidRPr="00935C1E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єкт нерухомого майна, Городоцька сільська рада має укласти договір купівлі – продажу земельної ділянки. Договір купівлі – продажу земельної ділянки підлягає нотаріальному посвідченню та реєстрації у встановленому законом порядку. Витрати щодо нотаріального посвідчення та реєстрації несе покупець.</w:t>
      </w:r>
    </w:p>
    <w:p w14:paraId="2B1B9C96" w14:textId="0ADE2154" w:rsidR="00751C5B" w:rsidRPr="00454725" w:rsidRDefault="00751C5B" w:rsidP="009069A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абзацу другого частини 1 статті 116 Земельного кодексу України, набуття права власності громадянами та юридичними особами на земельні ділянки, на яких розташовані об</w:t>
      </w:r>
      <w:r w:rsidR="00935C1E" w:rsidRPr="00935C1E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єкти , які підлягають приватизації,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відбувається в порядку, визначеному частино статті 128 цього Кодексу.</w:t>
      </w:r>
    </w:p>
    <w:p w14:paraId="52F40FCE" w14:textId="6F00CE21" w:rsidR="00454725" w:rsidRPr="00935C1E" w:rsidRDefault="00454725" w:rsidP="009069A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DD2187" w14:textId="4C6828DA" w:rsidR="001950EF" w:rsidRPr="008408FA" w:rsidRDefault="001950EF" w:rsidP="009069A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74FCAB4C" w14:textId="68CE8B24" w:rsidR="005873D8" w:rsidRDefault="001950EF" w:rsidP="00906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рішення, </w:t>
      </w:r>
      <w:r w:rsidR="00935C1E">
        <w:rPr>
          <w:rFonts w:ascii="Times New Roman" w:eastAsia="Times New Roman" w:hAnsi="Times New Roman"/>
          <w:sz w:val="28"/>
          <w:szCs w:val="28"/>
          <w:lang w:eastAsia="ru-RU"/>
        </w:rPr>
        <w:t>буде продано земельну ділянку площею 0,1252 га,</w:t>
      </w:r>
      <w:r w:rsidR="00BE7D8A" w:rsidRPr="00BE7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C1E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кадастровий номер 5624683300:05:009:0146 </w:t>
      </w:r>
      <w:r w:rsidR="009069A3" w:rsidRPr="009069A3">
        <w:rPr>
          <w:rFonts w:ascii="Times New Roman" w:eastAsia="Times New Roman" w:hAnsi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935C1E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C1E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935C1E"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FC3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C1E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BE7D8A" w:rsidRPr="00BE7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C1E">
        <w:rPr>
          <w:rFonts w:ascii="Times New Roman" w:eastAsia="Times New Roman" w:hAnsi="Times New Roman"/>
          <w:sz w:val="28"/>
          <w:szCs w:val="28"/>
          <w:lang w:eastAsia="ru-RU"/>
        </w:rPr>
        <w:t>за 68 544,00 гривень</w:t>
      </w:r>
      <w:r w:rsidR="00BE7D8A" w:rsidRPr="00BE7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C1E">
        <w:rPr>
          <w:rFonts w:ascii="Times New Roman" w:eastAsia="Times New Roman" w:hAnsi="Times New Roman"/>
          <w:sz w:val="28"/>
          <w:szCs w:val="28"/>
          <w:lang w:eastAsia="ru-RU"/>
        </w:rPr>
        <w:t>(шістдесят вісім тисяч п</w:t>
      </w:r>
      <w:r w:rsidR="00FC3D9C">
        <w:rPr>
          <w:rFonts w:ascii="Times New Roman" w:eastAsia="Times New Roman" w:hAnsi="Times New Roman"/>
          <w:sz w:val="28"/>
          <w:szCs w:val="28"/>
          <w:lang w:eastAsia="ru-RU"/>
        </w:rPr>
        <w:t>'</w:t>
      </w:r>
      <w:r w:rsidR="00935C1E">
        <w:rPr>
          <w:rFonts w:ascii="Times New Roman" w:eastAsia="Times New Roman" w:hAnsi="Times New Roman"/>
          <w:sz w:val="28"/>
          <w:szCs w:val="28"/>
          <w:lang w:eastAsia="ru-RU"/>
        </w:rPr>
        <w:t>ятсот сорок чотири) грив</w:t>
      </w:r>
      <w:r w:rsidR="009069A3"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r w:rsidR="00935C1E">
        <w:rPr>
          <w:rFonts w:ascii="Times New Roman" w:eastAsia="Times New Roman" w:hAnsi="Times New Roman"/>
          <w:sz w:val="28"/>
          <w:szCs w:val="28"/>
          <w:lang w:eastAsia="ru-RU"/>
        </w:rPr>
        <w:t>, визначені на підставі звіту про екс</w:t>
      </w:r>
      <w:r w:rsidR="00FC3D9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35C1E">
        <w:rPr>
          <w:rFonts w:ascii="Times New Roman" w:eastAsia="Times New Roman" w:hAnsi="Times New Roman"/>
          <w:sz w:val="28"/>
          <w:szCs w:val="28"/>
          <w:lang w:eastAsia="ru-RU"/>
        </w:rPr>
        <w:t>ертну грошову оцінку земельної ділянки.</w:t>
      </w:r>
    </w:p>
    <w:p w14:paraId="56BCE10F" w14:textId="77777777" w:rsidR="009069A3" w:rsidRPr="00935C1E" w:rsidRDefault="009069A3" w:rsidP="00906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AAB8CA2" w:rsidR="001950EF" w:rsidRPr="009069A3" w:rsidRDefault="001950EF" w:rsidP="009069A3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9069A3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9069A3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9069A3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9069A3">
        <w:rPr>
          <w:rFonts w:eastAsia="Times New Roman"/>
          <w:b/>
          <w:sz w:val="28"/>
          <w:szCs w:val="28"/>
          <w:lang w:eastAsia="ru-RU"/>
        </w:rPr>
        <w:t>.</w:t>
      </w:r>
    </w:p>
    <w:p w14:paraId="6717A28F" w14:textId="611333F4" w:rsidR="001950EF" w:rsidRDefault="001950EF" w:rsidP="009069A3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Дане рішення буде прийняте на підставі статей 26, 59 Закону України «Про місцеве самовря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 xml:space="preserve">дування в Україні», статей </w:t>
      </w:r>
      <w:r w:rsidR="00BE7D8A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="00BE7D8A">
        <w:rPr>
          <w:rFonts w:ascii="Times New Roman" w:eastAsia="Times New Roman" w:hAnsi="Times New Roman"/>
          <w:sz w:val="28"/>
          <w:szCs w:val="28"/>
          <w:lang w:eastAsia="ru-RU"/>
        </w:rPr>
        <w:t>, 116, 122, 127, 128,134 Земельного Кодексу України,</w:t>
      </w:r>
      <w:r w:rsidR="00FC3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D8A">
        <w:rPr>
          <w:rFonts w:ascii="Times New Roman" w:eastAsia="Times New Roman" w:hAnsi="Times New Roman"/>
          <w:sz w:val="28"/>
          <w:szCs w:val="28"/>
          <w:lang w:eastAsia="ru-RU"/>
        </w:rPr>
        <w:t>статей 13, 15, 22 Закону України «Про оцінку земель»</w:t>
      </w:r>
    </w:p>
    <w:p w14:paraId="4468F209" w14:textId="77777777" w:rsidR="00FC3D9C" w:rsidRPr="00BE7D8A" w:rsidRDefault="00FC3D9C" w:rsidP="009069A3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E6A8F" w14:textId="306CCA6B" w:rsidR="00BE7D8A" w:rsidRPr="0060376F" w:rsidRDefault="001950EF" w:rsidP="0060376F">
      <w:pPr>
        <w:pStyle w:val="a4"/>
        <w:numPr>
          <w:ilvl w:val="0"/>
          <w:numId w:val="2"/>
        </w:numPr>
        <w:tabs>
          <w:tab w:val="left" w:pos="993"/>
          <w:tab w:val="left" w:pos="1985"/>
        </w:tabs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60376F">
        <w:rPr>
          <w:rFonts w:eastAsia="Times New Roman"/>
          <w:b/>
          <w:sz w:val="28"/>
          <w:szCs w:val="28"/>
          <w:lang w:eastAsia="ru-RU"/>
        </w:rPr>
        <w:t>Фін</w:t>
      </w:r>
      <w:r w:rsidR="00BE7D8A" w:rsidRPr="0060376F">
        <w:rPr>
          <w:rFonts w:eastAsia="Times New Roman"/>
          <w:b/>
          <w:sz w:val="28"/>
          <w:szCs w:val="28"/>
          <w:lang w:eastAsia="ru-RU"/>
        </w:rPr>
        <w:t>ансово-економічне</w:t>
      </w:r>
      <w:proofErr w:type="spellEnd"/>
      <w:r w:rsidR="00BE7D8A" w:rsidRPr="0060376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="00BE7D8A" w:rsidRPr="0060376F">
        <w:rPr>
          <w:rFonts w:eastAsia="Times New Roman"/>
          <w:b/>
          <w:sz w:val="28"/>
          <w:szCs w:val="28"/>
          <w:lang w:eastAsia="ru-RU"/>
        </w:rPr>
        <w:t>обґрунтування</w:t>
      </w:r>
      <w:proofErr w:type="spellEnd"/>
    </w:p>
    <w:p w14:paraId="68FCDD68" w14:textId="56E25B87" w:rsidR="00BE7D8A" w:rsidRDefault="00BE7D8A" w:rsidP="0060376F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D9C">
        <w:rPr>
          <w:rFonts w:ascii="Times New Roman" w:eastAsia="Times New Roman" w:hAnsi="Times New Roman"/>
          <w:sz w:val="28"/>
          <w:szCs w:val="28"/>
          <w:lang w:eastAsia="ru-RU"/>
        </w:rPr>
        <w:t>Реалізація даного рішення не потребує фінансових, матеріальних та інших витрат з бюджету сільської ради.</w:t>
      </w:r>
    </w:p>
    <w:p w14:paraId="44DE4081" w14:textId="1D5D7560" w:rsidR="0060376F" w:rsidRDefault="0060376F" w:rsidP="0060376F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3C7D4295" w:rsidR="001950EF" w:rsidRPr="0060376F" w:rsidRDefault="001950EF" w:rsidP="0060376F">
      <w:pPr>
        <w:pStyle w:val="a4"/>
        <w:numPr>
          <w:ilvl w:val="0"/>
          <w:numId w:val="2"/>
        </w:numPr>
        <w:tabs>
          <w:tab w:val="left" w:pos="993"/>
          <w:tab w:val="left" w:pos="1985"/>
        </w:tabs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60376F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60376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60376F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60376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60376F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60376F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1A03B919" w:rsidR="001950EF" w:rsidRDefault="001950EF" w:rsidP="00906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1BE0AAC8" w14:textId="1A4923E6" w:rsidR="00FC3D9C" w:rsidRDefault="00FC3D9C" w:rsidP="00906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9069A3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73351369" w14:textId="7565C5B7" w:rsidR="00BE7D8A" w:rsidRDefault="00BE7D8A" w:rsidP="00906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рішення стосується питання ефективного використання земельної ділянки </w:t>
      </w:r>
      <w:r w:rsidR="0060376F">
        <w:rPr>
          <w:rFonts w:ascii="Times New Roman" w:eastAsia="Times New Roman" w:hAnsi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60376F" w:rsidRPr="00203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376F">
        <w:rPr>
          <w:rFonts w:ascii="Times New Roman" w:eastAsia="Times New Roman" w:hAnsi="Times New Roman"/>
          <w:sz w:val="28"/>
          <w:szCs w:val="28"/>
          <w:lang w:eastAsia="ru-RU"/>
        </w:rPr>
        <w:t>включаючи об’єкти оброблення відходів, зокрема із енергогенеруючим блоком в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6037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сплати земельного податку до бюджету сільської територіальної громади.</w:t>
      </w:r>
    </w:p>
    <w:p w14:paraId="50BF521B" w14:textId="06B649C4" w:rsidR="001950EF" w:rsidRPr="0060376F" w:rsidRDefault="001950EF" w:rsidP="0060376F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60376F">
        <w:rPr>
          <w:rFonts w:eastAsia="Times New Roman"/>
          <w:b/>
          <w:sz w:val="28"/>
          <w:szCs w:val="28"/>
          <w:lang w:eastAsia="ru-RU"/>
        </w:rPr>
        <w:lastRenderedPageBreak/>
        <w:t>Громадське</w:t>
      </w:r>
      <w:proofErr w:type="spellEnd"/>
      <w:r w:rsidRPr="0060376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60376F">
        <w:rPr>
          <w:rFonts w:eastAsia="Times New Roman"/>
          <w:b/>
          <w:sz w:val="28"/>
          <w:szCs w:val="28"/>
          <w:lang w:eastAsia="ru-RU"/>
        </w:rPr>
        <w:t>обговорення</w:t>
      </w:r>
      <w:proofErr w:type="spellEnd"/>
      <w:r w:rsidRPr="0060376F">
        <w:rPr>
          <w:rFonts w:eastAsia="Times New Roman"/>
          <w:b/>
          <w:sz w:val="28"/>
          <w:szCs w:val="28"/>
          <w:lang w:eastAsia="ru-RU"/>
        </w:rPr>
        <w:t>.</w:t>
      </w:r>
    </w:p>
    <w:p w14:paraId="56BDA7EE" w14:textId="78399FD0" w:rsidR="001950EF" w:rsidRDefault="001950EF" w:rsidP="00906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01998328" w14:textId="77777777" w:rsidR="00096294" w:rsidRDefault="00096294" w:rsidP="009069A3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F66978" w14:textId="6519A3D5" w:rsidR="001950EF" w:rsidRPr="0060376F" w:rsidRDefault="001950EF" w:rsidP="0060376F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eastAsia="Times New Roman"/>
          <w:b/>
          <w:sz w:val="28"/>
          <w:szCs w:val="28"/>
          <w:lang w:eastAsia="ru-RU"/>
        </w:rPr>
      </w:pPr>
      <w:r w:rsidRPr="0060376F">
        <w:rPr>
          <w:rFonts w:eastAsia="Times New Roman"/>
          <w:b/>
          <w:sz w:val="28"/>
          <w:szCs w:val="28"/>
          <w:lang w:eastAsia="ru-RU"/>
        </w:rPr>
        <w:t xml:space="preserve">Прогноз </w:t>
      </w:r>
      <w:proofErr w:type="spellStart"/>
      <w:r w:rsidRPr="0060376F">
        <w:rPr>
          <w:rFonts w:eastAsia="Times New Roman"/>
          <w:b/>
          <w:sz w:val="28"/>
          <w:szCs w:val="28"/>
          <w:lang w:eastAsia="ru-RU"/>
        </w:rPr>
        <w:t>результатів</w:t>
      </w:r>
      <w:proofErr w:type="spellEnd"/>
      <w:r w:rsidRPr="0060376F">
        <w:rPr>
          <w:rFonts w:eastAsia="Times New Roman"/>
          <w:b/>
          <w:sz w:val="28"/>
          <w:szCs w:val="28"/>
          <w:lang w:eastAsia="ru-RU"/>
        </w:rPr>
        <w:t>.</w:t>
      </w:r>
    </w:p>
    <w:p w14:paraId="733914F4" w14:textId="0F12D93F" w:rsidR="001950EF" w:rsidRPr="008408FA" w:rsidRDefault="001950EF" w:rsidP="009069A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Прийняте рішення сприятиме оформленню </w:t>
      </w:r>
      <w:r w:rsidR="0060376F" w:rsidRPr="0060376F">
        <w:rPr>
          <w:rFonts w:ascii="Times New Roman" w:eastAsia="Times New Roman" w:hAnsi="Times New Roman"/>
          <w:sz w:val="28"/>
          <w:szCs w:val="28"/>
          <w:lang w:eastAsia="ru-RU"/>
        </w:rPr>
        <w:t>в подальшому товариством з обмеженою відповідальністю «Городоцькі ковбаси» (код ЄРДПОУ6 4527301) права власності на земельну ділянку в установленому законодавством порядку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FE5D836" w14:textId="2BC869C8" w:rsidR="001950EF" w:rsidRDefault="001950EF" w:rsidP="009069A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CB45130" w:rsidR="00366C42" w:rsidRDefault="00366C42" w:rsidP="009069A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C9B87CA" w14:textId="77777777" w:rsidR="0060376F" w:rsidRPr="003A4D4E" w:rsidRDefault="0060376F" w:rsidP="009069A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60376F">
        <w:trPr>
          <w:trHeight w:val="1747"/>
        </w:trPr>
        <w:tc>
          <w:tcPr>
            <w:tcW w:w="5529" w:type="dxa"/>
            <w:hideMark/>
          </w:tcPr>
          <w:p w14:paraId="67046527" w14:textId="77777777" w:rsidR="0060376F" w:rsidRDefault="001950EF" w:rsidP="0090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</w:p>
          <w:p w14:paraId="5E0574CC" w14:textId="77777777" w:rsidR="0060376F" w:rsidRDefault="001950EF" w:rsidP="0090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</w:p>
          <w:p w14:paraId="36681CD1" w14:textId="2B726124" w:rsidR="001950EF" w:rsidRPr="00717345" w:rsidRDefault="001950EF" w:rsidP="009069A3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90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125EA455" w:rsidR="001950EF" w:rsidRDefault="001950EF" w:rsidP="0090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D30BC6" w14:textId="77777777" w:rsidR="0060376F" w:rsidRPr="008408FA" w:rsidRDefault="0060376F" w:rsidP="0090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9069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9069A3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906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9069A3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9069A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9069A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09629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1BC7E" w14:textId="77777777" w:rsidR="00ED2C51" w:rsidRDefault="00ED2C51" w:rsidP="00265F26">
      <w:pPr>
        <w:spacing w:after="0" w:line="240" w:lineRule="auto"/>
      </w:pPr>
      <w:r>
        <w:separator/>
      </w:r>
    </w:p>
  </w:endnote>
  <w:endnote w:type="continuationSeparator" w:id="0">
    <w:p w14:paraId="5A74281A" w14:textId="77777777" w:rsidR="00ED2C51" w:rsidRDefault="00ED2C51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AC823" w14:textId="77777777" w:rsidR="00ED2C51" w:rsidRDefault="00ED2C51" w:rsidP="00265F26">
      <w:pPr>
        <w:spacing w:after="0" w:line="240" w:lineRule="auto"/>
      </w:pPr>
      <w:r>
        <w:separator/>
      </w:r>
    </w:p>
  </w:footnote>
  <w:footnote w:type="continuationSeparator" w:id="0">
    <w:p w14:paraId="50EB8A84" w14:textId="77777777" w:rsidR="00ED2C51" w:rsidRDefault="00ED2C51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1E06064C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394C72" w:rsidRPr="00394C72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3AD6A4D2"/>
    <w:lvl w:ilvl="0" w:tplc="AE50C3EA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6"/>
    <w:rsid w:val="000159D1"/>
    <w:rsid w:val="00025AB9"/>
    <w:rsid w:val="0003018C"/>
    <w:rsid w:val="00031FD2"/>
    <w:rsid w:val="00045F79"/>
    <w:rsid w:val="000604FD"/>
    <w:rsid w:val="00077FF6"/>
    <w:rsid w:val="000911DC"/>
    <w:rsid w:val="00096294"/>
    <w:rsid w:val="000A6386"/>
    <w:rsid w:val="000E079E"/>
    <w:rsid w:val="000F5634"/>
    <w:rsid w:val="00122CF4"/>
    <w:rsid w:val="001357D5"/>
    <w:rsid w:val="00137317"/>
    <w:rsid w:val="0015267C"/>
    <w:rsid w:val="00161E85"/>
    <w:rsid w:val="00171A0A"/>
    <w:rsid w:val="00171FA4"/>
    <w:rsid w:val="00173BA8"/>
    <w:rsid w:val="001950EF"/>
    <w:rsid w:val="001A79CA"/>
    <w:rsid w:val="001F256B"/>
    <w:rsid w:val="001F470E"/>
    <w:rsid w:val="001F7B8D"/>
    <w:rsid w:val="00203928"/>
    <w:rsid w:val="00227C2A"/>
    <w:rsid w:val="0026313E"/>
    <w:rsid w:val="00265F26"/>
    <w:rsid w:val="00280CA6"/>
    <w:rsid w:val="00281FD6"/>
    <w:rsid w:val="00294DF6"/>
    <w:rsid w:val="00296E6B"/>
    <w:rsid w:val="002B098B"/>
    <w:rsid w:val="002B3302"/>
    <w:rsid w:val="002C7193"/>
    <w:rsid w:val="002F2D05"/>
    <w:rsid w:val="00307EF6"/>
    <w:rsid w:val="003163A3"/>
    <w:rsid w:val="00353962"/>
    <w:rsid w:val="003637FD"/>
    <w:rsid w:val="0036521E"/>
    <w:rsid w:val="00366C42"/>
    <w:rsid w:val="0038324D"/>
    <w:rsid w:val="003863F2"/>
    <w:rsid w:val="00394C72"/>
    <w:rsid w:val="003A4D4E"/>
    <w:rsid w:val="003C26B5"/>
    <w:rsid w:val="003C32FB"/>
    <w:rsid w:val="003C7A0A"/>
    <w:rsid w:val="003D7CE3"/>
    <w:rsid w:val="004102E7"/>
    <w:rsid w:val="00412DAA"/>
    <w:rsid w:val="004234DE"/>
    <w:rsid w:val="00440798"/>
    <w:rsid w:val="00454725"/>
    <w:rsid w:val="004664EA"/>
    <w:rsid w:val="00485A27"/>
    <w:rsid w:val="00493038"/>
    <w:rsid w:val="00494530"/>
    <w:rsid w:val="004C7C40"/>
    <w:rsid w:val="004D73BE"/>
    <w:rsid w:val="004F2A0C"/>
    <w:rsid w:val="005177E2"/>
    <w:rsid w:val="005335F5"/>
    <w:rsid w:val="005404D9"/>
    <w:rsid w:val="005873D8"/>
    <w:rsid w:val="00592E8C"/>
    <w:rsid w:val="005A24CE"/>
    <w:rsid w:val="005D7AC5"/>
    <w:rsid w:val="005E5507"/>
    <w:rsid w:val="0060376F"/>
    <w:rsid w:val="00606B2F"/>
    <w:rsid w:val="0062613A"/>
    <w:rsid w:val="00627C5C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6548"/>
    <w:rsid w:val="006E1587"/>
    <w:rsid w:val="00717345"/>
    <w:rsid w:val="00737FB6"/>
    <w:rsid w:val="00740961"/>
    <w:rsid w:val="0074210D"/>
    <w:rsid w:val="00751C5B"/>
    <w:rsid w:val="00784E5B"/>
    <w:rsid w:val="00785915"/>
    <w:rsid w:val="007C7141"/>
    <w:rsid w:val="007D280D"/>
    <w:rsid w:val="007E13FA"/>
    <w:rsid w:val="007E2610"/>
    <w:rsid w:val="007F5CCA"/>
    <w:rsid w:val="007F64DA"/>
    <w:rsid w:val="00824AEE"/>
    <w:rsid w:val="008408FA"/>
    <w:rsid w:val="00841690"/>
    <w:rsid w:val="00861F84"/>
    <w:rsid w:val="0086712A"/>
    <w:rsid w:val="008731B4"/>
    <w:rsid w:val="008740B1"/>
    <w:rsid w:val="008768F1"/>
    <w:rsid w:val="008A066A"/>
    <w:rsid w:val="008B4636"/>
    <w:rsid w:val="008F0910"/>
    <w:rsid w:val="008F0BF4"/>
    <w:rsid w:val="008F1FCC"/>
    <w:rsid w:val="009069A3"/>
    <w:rsid w:val="009261D3"/>
    <w:rsid w:val="00935C1E"/>
    <w:rsid w:val="0094141A"/>
    <w:rsid w:val="00974409"/>
    <w:rsid w:val="00994918"/>
    <w:rsid w:val="009A1A9B"/>
    <w:rsid w:val="009C4CB9"/>
    <w:rsid w:val="009D1F78"/>
    <w:rsid w:val="00A05C27"/>
    <w:rsid w:val="00A20A88"/>
    <w:rsid w:val="00A2456E"/>
    <w:rsid w:val="00A26DF9"/>
    <w:rsid w:val="00A45407"/>
    <w:rsid w:val="00A62599"/>
    <w:rsid w:val="00A74DDB"/>
    <w:rsid w:val="00A8782C"/>
    <w:rsid w:val="00A87F8A"/>
    <w:rsid w:val="00A960AE"/>
    <w:rsid w:val="00AC1428"/>
    <w:rsid w:val="00AC7CEF"/>
    <w:rsid w:val="00AD1F4C"/>
    <w:rsid w:val="00AD292D"/>
    <w:rsid w:val="00AF0F55"/>
    <w:rsid w:val="00AF7004"/>
    <w:rsid w:val="00B047EB"/>
    <w:rsid w:val="00B071DE"/>
    <w:rsid w:val="00B113CF"/>
    <w:rsid w:val="00B11C15"/>
    <w:rsid w:val="00B14528"/>
    <w:rsid w:val="00B20C7C"/>
    <w:rsid w:val="00B3211E"/>
    <w:rsid w:val="00B35A32"/>
    <w:rsid w:val="00B47D48"/>
    <w:rsid w:val="00B51AD5"/>
    <w:rsid w:val="00B56DD8"/>
    <w:rsid w:val="00B65E58"/>
    <w:rsid w:val="00B84FB9"/>
    <w:rsid w:val="00BB3839"/>
    <w:rsid w:val="00BB39C5"/>
    <w:rsid w:val="00BC11EF"/>
    <w:rsid w:val="00BD6C90"/>
    <w:rsid w:val="00BE3C33"/>
    <w:rsid w:val="00BE7D8A"/>
    <w:rsid w:val="00C00178"/>
    <w:rsid w:val="00C17901"/>
    <w:rsid w:val="00C527DE"/>
    <w:rsid w:val="00C53D84"/>
    <w:rsid w:val="00CA5FF8"/>
    <w:rsid w:val="00CA63DD"/>
    <w:rsid w:val="00CB3216"/>
    <w:rsid w:val="00CC0572"/>
    <w:rsid w:val="00CC22C1"/>
    <w:rsid w:val="00CE1A37"/>
    <w:rsid w:val="00CE2872"/>
    <w:rsid w:val="00CF4C01"/>
    <w:rsid w:val="00D03184"/>
    <w:rsid w:val="00D06A98"/>
    <w:rsid w:val="00D27DE0"/>
    <w:rsid w:val="00D44FF7"/>
    <w:rsid w:val="00D85683"/>
    <w:rsid w:val="00DA6027"/>
    <w:rsid w:val="00DB17BB"/>
    <w:rsid w:val="00DC1250"/>
    <w:rsid w:val="00DC162D"/>
    <w:rsid w:val="00DC339C"/>
    <w:rsid w:val="00DD654B"/>
    <w:rsid w:val="00DE39F9"/>
    <w:rsid w:val="00DE5643"/>
    <w:rsid w:val="00DF5625"/>
    <w:rsid w:val="00DF7BF9"/>
    <w:rsid w:val="00E0249F"/>
    <w:rsid w:val="00E0782F"/>
    <w:rsid w:val="00E25C2D"/>
    <w:rsid w:val="00E33FEA"/>
    <w:rsid w:val="00E50B17"/>
    <w:rsid w:val="00E5474C"/>
    <w:rsid w:val="00E63D5B"/>
    <w:rsid w:val="00E963A0"/>
    <w:rsid w:val="00EA22EA"/>
    <w:rsid w:val="00EA4365"/>
    <w:rsid w:val="00EA5C6F"/>
    <w:rsid w:val="00EB503E"/>
    <w:rsid w:val="00EB622E"/>
    <w:rsid w:val="00EC3871"/>
    <w:rsid w:val="00EC7217"/>
    <w:rsid w:val="00ED0D0D"/>
    <w:rsid w:val="00ED2C51"/>
    <w:rsid w:val="00EE4C54"/>
    <w:rsid w:val="00F22AB1"/>
    <w:rsid w:val="00F41211"/>
    <w:rsid w:val="00F723CE"/>
    <w:rsid w:val="00F75225"/>
    <w:rsid w:val="00F85871"/>
    <w:rsid w:val="00FC3D9C"/>
    <w:rsid w:val="00FE528B"/>
    <w:rsid w:val="00FF5512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A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24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3BF7-9F29-48BD-AE61-887C17E3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</cp:revision>
  <cp:lastPrinted>2025-05-13T07:53:00Z</cp:lastPrinted>
  <dcterms:created xsi:type="dcterms:W3CDTF">2025-05-06T13:40:00Z</dcterms:created>
  <dcterms:modified xsi:type="dcterms:W3CDTF">2025-05-14T17:04:00Z</dcterms:modified>
</cp:coreProperties>
</file>