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49D787BC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177728">
        <w:rPr>
          <w:rFonts w:ascii="Times New Roman" w:hAnsi="Times New Roman"/>
          <w:sz w:val="28"/>
          <w:szCs w:val="28"/>
        </w:rPr>
        <w:t>Остапович Людмили Анатоліївни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177728">
        <w:rPr>
          <w:rFonts w:ascii="Times New Roman" w:hAnsi="Times New Roman"/>
          <w:sz w:val="28"/>
          <w:szCs w:val="28"/>
        </w:rPr>
        <w:t xml:space="preserve">     08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177728">
        <w:rPr>
          <w:rFonts w:ascii="Times New Roman" w:hAnsi="Times New Roman"/>
          <w:sz w:val="28"/>
          <w:szCs w:val="28"/>
        </w:rPr>
        <w:t>квітня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177728">
        <w:rPr>
          <w:rFonts w:ascii="Times New Roman" w:hAnsi="Times New Roman"/>
          <w:sz w:val="28"/>
          <w:szCs w:val="28"/>
        </w:rPr>
        <w:t xml:space="preserve">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7206472B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177728">
        <w:rPr>
          <w:rFonts w:ascii="Times New Roman" w:hAnsi="Times New Roman"/>
          <w:sz w:val="28"/>
          <w:szCs w:val="28"/>
          <w:lang w:val="uk-UA"/>
        </w:rPr>
        <w:t>20</w:t>
      </w:r>
      <w:r w:rsidR="00567726">
        <w:rPr>
          <w:rFonts w:ascii="Times New Roman" w:hAnsi="Times New Roman"/>
          <w:sz w:val="28"/>
          <w:szCs w:val="28"/>
          <w:lang w:val="uk-UA"/>
        </w:rPr>
        <w:t>-</w:t>
      </w:r>
      <w:r w:rsidR="00177728">
        <w:rPr>
          <w:rFonts w:ascii="Times New Roman" w:hAnsi="Times New Roman"/>
          <w:sz w:val="28"/>
          <w:szCs w:val="28"/>
          <w:lang w:val="uk-UA"/>
        </w:rPr>
        <w:t>В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177728">
        <w:rPr>
          <w:rFonts w:ascii="Times New Roman" w:hAnsi="Times New Roman"/>
          <w:sz w:val="28"/>
          <w:szCs w:val="28"/>
          <w:lang w:val="uk-UA"/>
        </w:rPr>
        <w:t>Яблуневий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67726">
        <w:rPr>
          <w:rFonts w:ascii="Times New Roman" w:hAnsi="Times New Roman"/>
          <w:sz w:val="28"/>
          <w:szCs w:val="28"/>
          <w:lang w:val="uk-UA"/>
        </w:rPr>
        <w:t>6</w:t>
      </w:r>
      <w:r w:rsidR="001602F8">
        <w:rPr>
          <w:rFonts w:ascii="Times New Roman" w:hAnsi="Times New Roman"/>
          <w:sz w:val="28"/>
          <w:szCs w:val="28"/>
          <w:lang w:val="uk-UA"/>
        </w:rPr>
        <w:t>5</w:t>
      </w:r>
      <w:r w:rsidR="00E2112A">
        <w:rPr>
          <w:rFonts w:ascii="Times New Roman" w:hAnsi="Times New Roman"/>
          <w:sz w:val="28"/>
          <w:szCs w:val="28"/>
          <w:lang w:val="uk-UA"/>
        </w:rPr>
        <w:t>.3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602F8">
        <w:rPr>
          <w:rFonts w:ascii="Times New Roman" w:hAnsi="Times New Roman"/>
          <w:bCs/>
          <w:sz w:val="28"/>
          <w:szCs w:val="28"/>
          <w:lang w:val="uk-UA"/>
        </w:rPr>
        <w:t>Остапович Людмилі Анатоліївні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567726">
        <w:rPr>
          <w:rFonts w:ascii="Times New Roman" w:hAnsi="Times New Roman"/>
          <w:sz w:val="28"/>
          <w:szCs w:val="28"/>
          <w:lang w:val="uk-UA"/>
        </w:rPr>
        <w:t>18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726">
        <w:rPr>
          <w:rFonts w:ascii="Times New Roman" w:hAnsi="Times New Roman"/>
          <w:sz w:val="28"/>
          <w:szCs w:val="28"/>
          <w:lang w:val="uk-UA"/>
        </w:rPr>
        <w:t>березня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567726">
        <w:rPr>
          <w:rFonts w:ascii="Times New Roman" w:hAnsi="Times New Roman"/>
          <w:sz w:val="28"/>
          <w:szCs w:val="28"/>
          <w:lang w:val="uk-UA"/>
        </w:rPr>
        <w:t>4183</w:t>
      </w:r>
      <w:r w:rsidR="001602F8">
        <w:rPr>
          <w:rFonts w:ascii="Times New Roman" w:hAnsi="Times New Roman"/>
          <w:sz w:val="28"/>
          <w:szCs w:val="28"/>
          <w:lang w:val="uk-UA"/>
        </w:rPr>
        <w:t>22904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567726">
        <w:rPr>
          <w:rFonts w:ascii="Times New Roman" w:hAnsi="Times New Roman"/>
          <w:sz w:val="28"/>
          <w:szCs w:val="28"/>
          <w:lang w:val="uk-UA"/>
        </w:rPr>
        <w:t>310</w:t>
      </w:r>
      <w:r w:rsidR="001602F8">
        <w:rPr>
          <w:rFonts w:ascii="Times New Roman" w:hAnsi="Times New Roman"/>
          <w:sz w:val="28"/>
          <w:szCs w:val="28"/>
          <w:lang w:val="uk-UA"/>
        </w:rPr>
        <w:t>695695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1602F8">
        <w:rPr>
          <w:rFonts w:ascii="Times New Roman" w:hAnsi="Times New Roman" w:cs="Times New Roman"/>
          <w:sz w:val="28"/>
          <w:szCs w:val="28"/>
          <w:lang w:val="uk-UA"/>
        </w:rPr>
        <w:t>1058-0841-4068-0760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087BA126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602F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602F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2F8">
        <w:rPr>
          <w:rFonts w:ascii="Times New Roman" w:hAnsi="Times New Roman"/>
          <w:sz w:val="28"/>
          <w:szCs w:val="28"/>
        </w:rPr>
        <w:t>Остапович Людмила Анатоліївна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1602F8" w:rsidRPr="001602F8">
        <w:rPr>
          <w:rFonts w:ascii="Times New Roman" w:hAnsi="Times New Roman"/>
          <w:sz w:val="28"/>
          <w:szCs w:val="28"/>
        </w:rPr>
        <w:t xml:space="preserve">20-В, який знаходиться на території Городоцької територіальної громади в масиві </w:t>
      </w:r>
      <w:r w:rsidR="001602F8">
        <w:rPr>
          <w:rFonts w:ascii="Times New Roman" w:hAnsi="Times New Roman"/>
          <w:sz w:val="28"/>
          <w:szCs w:val="28"/>
        </w:rPr>
        <w:t xml:space="preserve">«Яблуневий», загальною площею </w:t>
      </w:r>
      <w:r w:rsidR="001602F8" w:rsidRPr="001602F8">
        <w:rPr>
          <w:rFonts w:ascii="Times New Roman" w:hAnsi="Times New Roman"/>
          <w:sz w:val="28"/>
          <w:szCs w:val="28"/>
        </w:rPr>
        <w:t xml:space="preserve">65.3 м2, належний на праві власності громадянці Остапович Людмилі Анатоліївні згідно витягу з Державного реєстру речових прав нерухоме майно про реєстрацію права власності від </w:t>
      </w:r>
      <w:r w:rsidR="001602F8">
        <w:rPr>
          <w:rFonts w:ascii="Times New Roman" w:hAnsi="Times New Roman"/>
          <w:sz w:val="28"/>
          <w:szCs w:val="28"/>
        </w:rPr>
        <w:t xml:space="preserve">       </w:t>
      </w:r>
      <w:r w:rsidR="001602F8" w:rsidRPr="001602F8">
        <w:rPr>
          <w:rFonts w:ascii="Times New Roman" w:hAnsi="Times New Roman"/>
          <w:sz w:val="28"/>
          <w:szCs w:val="28"/>
        </w:rPr>
        <w:t>18 березня 2025 року, індексний номер витягу: 418322904, реєстраційний номер об'єкта нерухомого майна: 3106956956060,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ТО01:1058-0841-4068-0760,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302E16CA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1602F8" w:rsidRPr="001602F8">
        <w:rPr>
          <w:rFonts w:ascii="Times New Roman" w:hAnsi="Times New Roman"/>
          <w:sz w:val="28"/>
          <w:szCs w:val="28"/>
        </w:rPr>
        <w:t>20-В, який знаходиться на території Городоцької територіальної громади в масиві «Яблуневий», загальною площею   65.3 м2, належний на праві власності громадянці Остапович Людмилі Анатоліївні згідно витягу з Державного реєстру речових прав нерухоме майно про реєстрацію права власності від 18 березня 2025 року, індексний номер витягу: 418322904, реєстраційний номер об'єкта нерухомого майна: 3106956956060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5FB2"/>
    <w:rsid w:val="001602F8"/>
    <w:rsid w:val="001616F0"/>
    <w:rsid w:val="0017603A"/>
    <w:rsid w:val="00177728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4641</Words>
  <Characters>2646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107</cp:revision>
  <cp:lastPrinted>2025-03-26T11:21:00Z</cp:lastPrinted>
  <dcterms:created xsi:type="dcterms:W3CDTF">2023-07-19T13:30:00Z</dcterms:created>
  <dcterms:modified xsi:type="dcterms:W3CDTF">2025-04-15T10:08:00Z</dcterms:modified>
</cp:coreProperties>
</file>