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6ABF8" w14:textId="77777777" w:rsidR="00172421" w:rsidRDefault="00172421" w:rsidP="00172421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51402255" w14:textId="77777777" w:rsidR="00172421" w:rsidRDefault="00172421" w:rsidP="00172421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2471FD88" w14:textId="77777777" w:rsidR="00172421" w:rsidRDefault="00172421" w:rsidP="00172421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Алла ЛАКУСТА</w:t>
      </w:r>
    </w:p>
    <w:p w14:paraId="6C5320A5" w14:textId="77777777" w:rsidR="00D72255" w:rsidRPr="007A707B" w:rsidRDefault="00172421" w:rsidP="00D722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 w:rsidRPr="007A707B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6A673FE2" wp14:editId="160AA489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841DE" w14:textId="77777777" w:rsidR="00D72255" w:rsidRPr="00353F44" w:rsidRDefault="00D72255" w:rsidP="00D722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59A3B917" w14:textId="77777777" w:rsidR="00D72255" w:rsidRPr="007A707B" w:rsidRDefault="00D72255" w:rsidP="00D722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79008038" w14:textId="26447D40" w:rsidR="00D72255" w:rsidRPr="007A707B" w:rsidRDefault="00D72255" w:rsidP="00D72255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14:paraId="2343CE85" w14:textId="77777777" w:rsidR="00D72255" w:rsidRPr="007A707B" w:rsidRDefault="00D72255" w:rsidP="00D722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7B5686A0" w14:textId="77777777" w:rsidR="00D72255" w:rsidRPr="007A707B" w:rsidRDefault="00D72255" w:rsidP="00D722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(____________________ сесія)</w:t>
      </w:r>
    </w:p>
    <w:p w14:paraId="41779ED0" w14:textId="77777777" w:rsidR="00D72255" w:rsidRPr="007A707B" w:rsidRDefault="00D72255" w:rsidP="00D722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514609D" w14:textId="77777777" w:rsidR="00D72255" w:rsidRPr="007A707B" w:rsidRDefault="00D72255" w:rsidP="00D7225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 І Ш Е Н </w:t>
      </w:r>
      <w:proofErr w:type="spellStart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</w:t>
      </w:r>
      <w:proofErr w:type="spellEnd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Я</w:t>
      </w:r>
    </w:p>
    <w:p w14:paraId="19CB32B7" w14:textId="77777777" w:rsidR="00D72255" w:rsidRPr="007A707B" w:rsidRDefault="00D72255" w:rsidP="00D72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23655B7E" w14:textId="77777777" w:rsidR="00D72255" w:rsidRPr="007A707B" w:rsidRDefault="00D72255" w:rsidP="001A1A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0273AF6B" w14:textId="77777777" w:rsidR="00D72255" w:rsidRPr="00824123" w:rsidRDefault="002C792E" w:rsidP="001A1A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________________2025 </w:t>
      </w:r>
      <w:r w:rsidR="00D72255"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року           </w:t>
      </w:r>
      <w:r w:rsidR="00D7225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 </w:t>
      </w:r>
      <w:r w:rsidR="00D72255"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с.</w:t>
      </w:r>
      <w:r w:rsidR="00D72255" w:rsidRPr="00A5631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</w:t>
      </w:r>
      <w:r w:rsidR="00D72255"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Городок                 </w:t>
      </w:r>
      <w:r w:rsidR="005C1EB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                </w:t>
      </w:r>
      <w:r w:rsidR="00D72255"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№ ________</w:t>
      </w:r>
    </w:p>
    <w:p w14:paraId="2B1D49A7" w14:textId="77777777" w:rsidR="00D72255" w:rsidRDefault="00D72255" w:rsidP="001A1ABD">
      <w:pPr>
        <w:spacing w:after="0" w:line="240" w:lineRule="auto"/>
      </w:pPr>
    </w:p>
    <w:p w14:paraId="1D9F64D6" w14:textId="77777777" w:rsidR="00E81A2F" w:rsidRPr="00762226" w:rsidRDefault="00E81A2F" w:rsidP="001A1A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Про затвердження проєкту</w:t>
      </w:r>
    </w:p>
    <w:p w14:paraId="06EC3612" w14:textId="77777777" w:rsidR="00E81A2F" w:rsidRPr="00762226" w:rsidRDefault="00E81A2F" w:rsidP="001A1A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землеустрою щодо відведення</w:t>
      </w:r>
    </w:p>
    <w:p w14:paraId="2EE2F93A" w14:textId="77777777" w:rsidR="00E81A2F" w:rsidRPr="00762226" w:rsidRDefault="00E81A2F" w:rsidP="001A1A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земельної ділянки у разі зміни</w:t>
      </w:r>
    </w:p>
    <w:p w14:paraId="547FF1BF" w14:textId="70D27723" w:rsidR="00E81A2F" w:rsidRPr="00762226" w:rsidRDefault="002C792E" w:rsidP="001A1A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її </w:t>
      </w:r>
      <w:r w:rsidR="00E81A2F"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цільового призначення</w:t>
      </w:r>
    </w:p>
    <w:p w14:paraId="4B6A17C2" w14:textId="77777777" w:rsidR="00E81A2F" w:rsidRPr="00762226" w:rsidRDefault="00E81A2F" w:rsidP="001A1A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01E527B" w14:textId="77777777" w:rsidR="00E81A2F" w:rsidRPr="00762226" w:rsidRDefault="00E81A2F" w:rsidP="001A1A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Розглянувши заяву громад</w:t>
      </w:r>
      <w:r w:rsidR="002C79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янки </w:t>
      </w:r>
      <w:proofErr w:type="spellStart"/>
      <w:r w:rsidR="002C792E">
        <w:rPr>
          <w:rFonts w:ascii="Times New Roman" w:eastAsia="Calibri" w:hAnsi="Times New Roman" w:cs="Times New Roman"/>
          <w:sz w:val="28"/>
          <w:szCs w:val="28"/>
          <w:lang w:val="uk-UA"/>
        </w:rPr>
        <w:t>Самчук</w:t>
      </w:r>
      <w:proofErr w:type="spellEnd"/>
      <w:r w:rsidR="002C79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Галини Антонівни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проєкту землеустрою щодо відведення зе</w:t>
      </w:r>
      <w:r w:rsidR="008553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мельної ділянки у разі зміни </w:t>
      </w:r>
      <w:r w:rsidR="002C79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її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цільово</w:t>
      </w:r>
      <w:r w:rsidR="008553BB">
        <w:rPr>
          <w:rFonts w:ascii="Times New Roman" w:eastAsia="Calibri" w:hAnsi="Times New Roman" w:cs="Times New Roman"/>
          <w:sz w:val="28"/>
          <w:szCs w:val="28"/>
          <w:lang w:val="uk-UA"/>
        </w:rPr>
        <w:t>г</w:t>
      </w:r>
      <w:r w:rsidR="001F201D">
        <w:rPr>
          <w:rFonts w:ascii="Times New Roman" w:eastAsia="Calibri" w:hAnsi="Times New Roman" w:cs="Times New Roman"/>
          <w:sz w:val="28"/>
          <w:szCs w:val="28"/>
          <w:lang w:val="uk-UA"/>
        </w:rPr>
        <w:t>о призначення для будівництва і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обслуговування житлового будинку, господарських будівель і споруд (присадибна ділянка) в</w:t>
      </w:r>
      <w:r w:rsidR="008553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с. 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Обарів</w:t>
      </w:r>
      <w:proofErr w:type="spellEnd"/>
      <w:r w:rsidR="002C79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Рівненського району Рівненської області, відповідно до статей 12, 20, 122, 186, пункту 23 розділу Х «Перехідні положення» Земельного кодексу України,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 </w:t>
      </w:r>
    </w:p>
    <w:p w14:paraId="664F0CD3" w14:textId="77777777" w:rsidR="00E81A2F" w:rsidRPr="00762226" w:rsidRDefault="00E81A2F" w:rsidP="001A1A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1ABFA2F" w14:textId="77777777" w:rsidR="00E81A2F" w:rsidRPr="00762226" w:rsidRDefault="00E81A2F" w:rsidP="001A1A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3DA99665" w14:textId="77777777" w:rsidR="00E81A2F" w:rsidRPr="00762226" w:rsidRDefault="00E81A2F" w:rsidP="001A1AB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DFB78D0" w14:textId="638685E1" w:rsidR="00E81A2F" w:rsidRDefault="00E81A2F" w:rsidP="001A1ABD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Затвердити проєкт землеустрою щодо відведення</w:t>
      </w:r>
      <w:r w:rsidR="002C79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земельної ділянки площею 0,1350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(кад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астро</w:t>
      </w:r>
      <w:r w:rsidR="002C79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вий номер 5624687400:02:008:2185</w:t>
      </w:r>
      <w:r w:rsidR="00AC225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</w:t>
      </w:r>
      <w:r w:rsidR="008553B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 разі зміни </w:t>
      </w:r>
      <w:r w:rsidR="002C79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її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цільового призначення громад</w:t>
      </w:r>
      <w:r w:rsidR="002C79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янці </w:t>
      </w:r>
      <w:proofErr w:type="spellStart"/>
      <w:r w:rsidR="002C79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Самчук</w:t>
      </w:r>
      <w:proofErr w:type="spellEnd"/>
      <w:r w:rsidR="002C79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Галині Антонівні </w:t>
      </w:r>
      <w:r w:rsidR="001F201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будівництва і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обслуговування жи</w:t>
      </w:r>
      <w:r w:rsidR="001A4FA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ло</w:t>
      </w:r>
      <w:r w:rsidR="001A4FA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во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 буди</w:t>
      </w:r>
      <w:bookmarkStart w:id="0" w:name="_GoBack"/>
      <w:bookmarkEnd w:id="0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нку, господарських будівель і споруд (присадибна ділянка) </w:t>
      </w:r>
      <w:bookmarkStart w:id="1" w:name="_Hlk152143616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</w:t>
      </w:r>
      <w:r w:rsidR="002C79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с. </w:t>
      </w:r>
      <w:proofErr w:type="spellStart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</w:t>
      </w:r>
      <w:bookmarkEnd w:id="1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61B27112" w14:textId="77777777" w:rsidR="001F34F7" w:rsidRPr="00CB568D" w:rsidRDefault="001F34F7" w:rsidP="001A1ABD">
      <w:pPr>
        <w:pStyle w:val="a5"/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3567F0F" w14:textId="77777777" w:rsidR="00E81A2F" w:rsidRPr="00762226" w:rsidRDefault="00E81A2F" w:rsidP="001A1AB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Змінити цільове призначення земельно</w:t>
      </w:r>
      <w:r w:rsidR="002C79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ї ділянки площею 0,1350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(кад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астро</w:t>
      </w:r>
      <w:r w:rsidR="002C79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вий номер 5624687400:02:008:2185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), яка перебуває у власності громад</w:t>
      </w:r>
      <w:r w:rsidR="002C79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янки </w:t>
      </w:r>
      <w:proofErr w:type="spellStart"/>
      <w:r w:rsidR="002C79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Самчук</w:t>
      </w:r>
      <w:proofErr w:type="spellEnd"/>
      <w:r w:rsidR="002C79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Галини Антонівни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для ведення особистого селянського господарства, встановивши нове цільове призначення цієї земел</w:t>
      </w:r>
      <w:r w:rsidR="008553B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ь</w:t>
      </w:r>
      <w:r w:rsidR="001F201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ної ділянки – </w:t>
      </w:r>
      <w:r w:rsidR="001F201D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для будівництва і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обслуговування житлового будинку, господарських будівель і споруд (присадибна ділянка) в с.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Обарів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Рівненського району Рівненської області.</w:t>
      </w:r>
    </w:p>
    <w:p w14:paraId="48551E77" w14:textId="77777777" w:rsidR="00E81A2F" w:rsidRPr="00762226" w:rsidRDefault="00E81A2F" w:rsidP="001A1AB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47EA808" w14:textId="77777777" w:rsidR="00E81A2F" w:rsidRPr="00762226" w:rsidRDefault="00E81A2F" w:rsidP="001A1AB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Громад</w:t>
      </w:r>
      <w:r w:rsidR="002C79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янці </w:t>
      </w:r>
      <w:proofErr w:type="spellStart"/>
      <w:r w:rsidR="002C79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Самчук</w:t>
      </w:r>
      <w:proofErr w:type="spellEnd"/>
      <w:r w:rsidR="002C79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Галині Антонівні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14:paraId="0A00E47F" w14:textId="77777777" w:rsidR="00E81A2F" w:rsidRPr="00762226" w:rsidRDefault="00E81A2F" w:rsidP="001A1AB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F4A8858" w14:textId="77777777" w:rsidR="00E81A2F" w:rsidRPr="00762226" w:rsidRDefault="00E81A2F" w:rsidP="001A1AB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495D7840" w14:textId="77777777" w:rsidR="00E81A2F" w:rsidRPr="00762226" w:rsidRDefault="00E81A2F" w:rsidP="001A1ABD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DB18C0" w14:textId="77777777" w:rsidR="00E81A2F" w:rsidRPr="00762226" w:rsidRDefault="00E81A2F" w:rsidP="001A1ABD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514DFF" w14:textId="77777777" w:rsidR="00E81A2F" w:rsidRPr="00762226" w:rsidRDefault="00E81A2F" w:rsidP="001A1ABD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2A1E14" w14:textId="77777777" w:rsidR="00E81A2F" w:rsidRPr="00762226" w:rsidRDefault="00E81A2F" w:rsidP="001A1A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       Сергій ПОЛІЩУК</w:t>
      </w:r>
    </w:p>
    <w:p w14:paraId="61D0DB93" w14:textId="77777777" w:rsidR="00E81A2F" w:rsidRPr="00762226" w:rsidRDefault="00E81A2F" w:rsidP="001A1A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848F57" w14:textId="77777777" w:rsidR="00E81A2F" w:rsidRPr="00762226" w:rsidRDefault="00E81A2F" w:rsidP="001A1A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7BB687" w14:textId="77777777" w:rsidR="00E81A2F" w:rsidRPr="00762226" w:rsidRDefault="00E81A2F" w:rsidP="001A1A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161C2F" w14:textId="77777777" w:rsidR="00E81A2F" w:rsidRPr="00762226" w:rsidRDefault="00E81A2F" w:rsidP="001A1A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43E0F5" w14:textId="77777777" w:rsidR="00E81A2F" w:rsidRPr="00762226" w:rsidRDefault="00E81A2F" w:rsidP="001A1A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1A0572" w14:textId="77777777" w:rsidR="00E81A2F" w:rsidRPr="00762226" w:rsidRDefault="00E81A2F" w:rsidP="001A1A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4FE80A" w14:textId="77777777" w:rsidR="00E81A2F" w:rsidRPr="00762226" w:rsidRDefault="00E81A2F" w:rsidP="001A1A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85AAC4" w14:textId="77777777" w:rsidR="00E81A2F" w:rsidRPr="00762226" w:rsidRDefault="00E81A2F" w:rsidP="001A1A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F4E097" w14:textId="77777777" w:rsidR="00E81A2F" w:rsidRPr="00762226" w:rsidRDefault="00E81A2F" w:rsidP="001A1A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58F451" w14:textId="77777777" w:rsidR="00E81A2F" w:rsidRPr="00762226" w:rsidRDefault="00E81A2F" w:rsidP="001A1A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A1C41C" w14:textId="77777777" w:rsidR="00E81A2F" w:rsidRPr="00762226" w:rsidRDefault="00E81A2F" w:rsidP="001A1A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ED233D" w14:textId="77777777" w:rsidR="00E81A2F" w:rsidRPr="00762226" w:rsidRDefault="00E81A2F" w:rsidP="001A1A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6DB66C" w14:textId="77777777" w:rsidR="00E81A2F" w:rsidRPr="00762226" w:rsidRDefault="00E81A2F" w:rsidP="001A1A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FC3038" w14:textId="77777777" w:rsidR="00E81A2F" w:rsidRPr="00762226" w:rsidRDefault="00E81A2F" w:rsidP="001A1A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D285CD" w14:textId="77777777" w:rsidR="00E81A2F" w:rsidRPr="00762226" w:rsidRDefault="00E81A2F" w:rsidP="001A1A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63B874" w14:textId="77777777" w:rsidR="00E81A2F" w:rsidRPr="00762226" w:rsidRDefault="00E81A2F" w:rsidP="001A1A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A80FB5" w14:textId="77777777" w:rsidR="00E81A2F" w:rsidRPr="00762226" w:rsidRDefault="00E81A2F" w:rsidP="001A1A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6F7D3B" w14:textId="77777777" w:rsidR="00E81A2F" w:rsidRPr="00762226" w:rsidRDefault="00E81A2F" w:rsidP="001A1A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23F82F" w14:textId="77777777" w:rsidR="00E81A2F" w:rsidRPr="00762226" w:rsidRDefault="00E81A2F" w:rsidP="001A1ABD">
      <w:pPr>
        <w:spacing w:after="0" w:line="240" w:lineRule="auto"/>
      </w:pPr>
    </w:p>
    <w:p w14:paraId="65F4DBF1" w14:textId="77777777" w:rsidR="00E81A2F" w:rsidRPr="00762226" w:rsidRDefault="00E81A2F" w:rsidP="001A1ABD">
      <w:pPr>
        <w:spacing w:after="0" w:line="240" w:lineRule="auto"/>
      </w:pPr>
    </w:p>
    <w:p w14:paraId="7DA6A794" w14:textId="77777777" w:rsidR="00E81A2F" w:rsidRPr="00762226" w:rsidRDefault="00E81A2F" w:rsidP="001A1ABD">
      <w:pPr>
        <w:spacing w:after="0" w:line="240" w:lineRule="auto"/>
        <w:sectPr w:rsidR="00E81A2F" w:rsidRPr="00762226" w:rsidSect="005F1B33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D77E2B5" w14:textId="77777777" w:rsidR="00E81A2F" w:rsidRPr="00762226" w:rsidRDefault="00E81A2F" w:rsidP="001A1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226">
        <w:rPr>
          <w:rFonts w:ascii="Times New Roman" w:hAnsi="Times New Roman" w:cs="Times New Roman"/>
          <w:b/>
          <w:sz w:val="28"/>
          <w:szCs w:val="28"/>
        </w:rPr>
        <w:lastRenderedPageBreak/>
        <w:t>ПОЯСНЮВАЛЬНА ЗАПИСКА</w:t>
      </w:r>
    </w:p>
    <w:p w14:paraId="7B412306" w14:textId="77777777" w:rsidR="00E81A2F" w:rsidRPr="00762226" w:rsidRDefault="00E81A2F" w:rsidP="001A1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ради </w:t>
      </w:r>
    </w:p>
    <w:p w14:paraId="0CE9A554" w14:textId="77777777" w:rsidR="00E81A2F" w:rsidRPr="00762226" w:rsidRDefault="00E81A2F" w:rsidP="001A1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«Про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lang w:eastAsia="uk-UA"/>
        </w:rPr>
        <w:t>затвердження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bookmarkStart w:id="2" w:name="_Hlk85622345"/>
      <w:proofErr w:type="spellStart"/>
      <w:r w:rsidRPr="00762226">
        <w:rPr>
          <w:rFonts w:ascii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lang w:eastAsia="uk-UA"/>
        </w:rPr>
        <w:t>землеустрою</w:t>
      </w:r>
      <w:proofErr w:type="spellEnd"/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</w:p>
    <w:p w14:paraId="7A783CA3" w14:textId="77777777" w:rsidR="00E81A2F" w:rsidRPr="00762226" w:rsidRDefault="00E81A2F" w:rsidP="001A1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8553B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553BB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="00855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3BB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8553BB">
        <w:rPr>
          <w:rFonts w:ascii="Times New Roman" w:hAnsi="Times New Roman" w:cs="Times New Roman"/>
          <w:sz w:val="28"/>
          <w:szCs w:val="28"/>
        </w:rPr>
        <w:t xml:space="preserve"> </w:t>
      </w:r>
      <w:r w:rsidR="002C792E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призначення</w:t>
      </w:r>
      <w:bookmarkEnd w:id="2"/>
      <w:proofErr w:type="spellEnd"/>
      <w:r w:rsidRPr="00762226">
        <w:rPr>
          <w:rFonts w:ascii="Times New Roman" w:hAnsi="Times New Roman" w:cs="Times New Roman"/>
          <w:sz w:val="28"/>
          <w:szCs w:val="28"/>
          <w:lang w:eastAsia="uk-UA"/>
        </w:rPr>
        <w:t>»</w:t>
      </w:r>
    </w:p>
    <w:p w14:paraId="71BB3119" w14:textId="77777777" w:rsidR="00E81A2F" w:rsidRPr="00762226" w:rsidRDefault="00E81A2F" w:rsidP="001A1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5577DE6" w14:textId="77777777" w:rsidR="00E81A2F" w:rsidRPr="00762226" w:rsidRDefault="00E81A2F" w:rsidP="001A1ABD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  <w:t>Обґрунтування необхідності прийняття рішення сесії.</w:t>
      </w:r>
    </w:p>
    <w:p w14:paraId="7885B718" w14:textId="77777777" w:rsidR="00E81A2F" w:rsidRPr="00762226" w:rsidRDefault="00E81A2F" w:rsidP="001A1ABD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Відповідно до частини 1 статті 122 Земельного кодексу України, с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CCE0C0E" w14:textId="77777777" w:rsidR="00E81A2F" w:rsidRPr="00762226" w:rsidRDefault="00E81A2F" w:rsidP="001A1ABD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Згідно підпункту 6 частини 3 статті 186 Земельного кодексу України,</w:t>
      </w:r>
      <w:r w:rsidRPr="00762226">
        <w:rPr>
          <w:rFonts w:ascii="Times New Roman" w:eastAsia="Lucida Sans Unicode" w:hAnsi="Times New Roman" w:cs="Times New Roman"/>
          <w:color w:val="333333"/>
          <w:kern w:val="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проєкти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землеустрою щодо відведення земельних ділянок затверджуються Верховною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Радою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Автономної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Республіки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Крим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Радою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міністрів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Автономної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Республіки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Крим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органами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виконавчої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влади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або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органами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місцевого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самоврядування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відповідно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до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повноважень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визначених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</w:t>
      </w:r>
      <w:hyperlink r:id="rId10" w:anchor="n1042" w:history="1">
        <w:proofErr w:type="spellStart"/>
        <w:r w:rsidRPr="00762226">
          <w:rPr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shd w:val="clear" w:color="auto" w:fill="FFFFFF"/>
          </w:rPr>
          <w:t>статтею</w:t>
        </w:r>
        <w:proofErr w:type="spellEnd"/>
        <w:r w:rsidRPr="00762226">
          <w:rPr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shd w:val="clear" w:color="auto" w:fill="FFFFFF"/>
          </w:rPr>
          <w:t xml:space="preserve"> 122</w:t>
        </w:r>
      </w:hyperlink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Земельного кодексу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України.</w:t>
      </w:r>
    </w:p>
    <w:p w14:paraId="47B14423" w14:textId="0A39C574" w:rsidR="00E81A2F" w:rsidRPr="00D72255" w:rsidRDefault="00E81A2F" w:rsidP="001A1AB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Городоцької</w:t>
      </w:r>
      <w:r w:rsidR="002C79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із заявою від 11 грудня</w:t>
      </w:r>
      <w:r w:rsidR="00AC22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2024 року </w:t>
      </w:r>
      <w:r w:rsidR="00D722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Pr="0076222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3B8B">
        <w:rPr>
          <w:rFonts w:ascii="Times New Roman" w:hAnsi="Times New Roman" w:cs="Times New Roman"/>
          <w:color w:val="000000"/>
          <w:sz w:val="28"/>
          <w:szCs w:val="28"/>
          <w:lang w:val="uk-UA"/>
        </w:rPr>
        <w:t>С-1133/</w:t>
      </w:r>
      <w:r w:rsidR="00AC225E">
        <w:rPr>
          <w:rFonts w:ascii="Times New Roman" w:hAnsi="Times New Roman" w:cs="Times New Roman"/>
          <w:color w:val="000000"/>
          <w:sz w:val="28"/>
          <w:szCs w:val="28"/>
          <w:lang w:val="uk-UA"/>
        </w:rPr>
        <w:t>03-03-10</w:t>
      </w:r>
      <w:r w:rsidR="00D722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13B8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звернулася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гро</w:t>
      </w:r>
      <w:r w:rsidR="00F13B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мадянка </w:t>
      </w:r>
      <w:proofErr w:type="spellStart"/>
      <w:r w:rsidR="00F13B8B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Самчук</w:t>
      </w:r>
      <w:proofErr w:type="spellEnd"/>
      <w:r w:rsidR="00F13B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Галина Антонівна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затвердження проєкту землеустрою щодо відведення земельної ділянки</w:t>
      </w:r>
      <w:r w:rsidR="00AC225E" w:rsidRPr="00AC22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553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разі зміни </w:t>
      </w:r>
      <w:r w:rsidR="00F13B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її </w:t>
      </w:r>
      <w:r w:rsidR="00AC225E"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цільового призначення</w:t>
      </w:r>
      <w:r w:rsidR="00F13B8B">
        <w:rPr>
          <w:rFonts w:ascii="Times New Roman" w:hAnsi="Times New Roman" w:cs="Times New Roman"/>
          <w:sz w:val="28"/>
          <w:szCs w:val="28"/>
          <w:lang w:val="uk-UA"/>
        </w:rPr>
        <w:t xml:space="preserve"> площею 0,1350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га (кад</w:t>
      </w:r>
      <w:r>
        <w:rPr>
          <w:rFonts w:ascii="Times New Roman" w:hAnsi="Times New Roman" w:cs="Times New Roman"/>
          <w:sz w:val="28"/>
          <w:szCs w:val="28"/>
          <w:lang w:val="uk-UA"/>
        </w:rPr>
        <w:t>астр</w:t>
      </w:r>
      <w:r w:rsidR="00AC225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13B8B">
        <w:rPr>
          <w:rFonts w:ascii="Times New Roman" w:hAnsi="Times New Roman" w:cs="Times New Roman"/>
          <w:sz w:val="28"/>
          <w:szCs w:val="28"/>
          <w:lang w:val="uk-UA"/>
        </w:rPr>
        <w:t>вий номер 5624687400:02:008:2185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C22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F201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будівництва і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обслуговування житлового будинку, господарських будівель і споруд (присадибна ділянка)</w:t>
      </w:r>
      <w:r w:rsidR="00F13B8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855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lang w:val="uk-UA"/>
        </w:rPr>
        <w:t>Обарів</w:t>
      </w:r>
      <w:proofErr w:type="spellEnd"/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Рівненського району Рівненської області.</w:t>
      </w:r>
    </w:p>
    <w:p w14:paraId="768FBE64" w14:textId="77777777" w:rsidR="00E81A2F" w:rsidRPr="00AC225E" w:rsidRDefault="00E81A2F" w:rsidP="001A1AB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25E">
        <w:rPr>
          <w:rFonts w:ascii="Times New Roman" w:hAnsi="Times New Roman" w:cs="Times New Roman"/>
          <w:sz w:val="28"/>
          <w:szCs w:val="28"/>
          <w:lang w:val="uk-UA"/>
        </w:rPr>
        <w:t>Відповідно до пункту 1 статті 20 Земельного кодексу України, при встановленні цільового призначення земельних ділянок здійснюється віднесення їх до певної категорії земель та виду цільового призначення.</w:t>
      </w:r>
    </w:p>
    <w:p w14:paraId="0387EDB4" w14:textId="77777777" w:rsidR="00E81A2F" w:rsidRPr="00762226" w:rsidRDefault="00E81A2F" w:rsidP="001A1AB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зміні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земель та/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.</w:t>
      </w:r>
    </w:p>
    <w:p w14:paraId="10B6D11C" w14:textId="77777777" w:rsidR="00E81A2F" w:rsidRDefault="00E81A2F" w:rsidP="001A1AB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 xml:space="preserve">Разом з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пункту 2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20 Земельного кодексу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віднесення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та виду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приватної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власниками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.</w:t>
      </w:r>
    </w:p>
    <w:p w14:paraId="5080D3EC" w14:textId="1277E092" w:rsidR="00AC225E" w:rsidRPr="00A04020" w:rsidRDefault="00AC225E" w:rsidP="001A1ABD">
      <w:pPr>
        <w:widowControl w:val="0"/>
        <w:tabs>
          <w:tab w:val="left" w:pos="567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Земельна ділянка з реєстраційним номером об’єкта нерухомого </w:t>
      </w:r>
      <w:r w:rsidR="00F13B8B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майна            № 1487758556246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, яка планується для відведення у разі зміни </w:t>
      </w:r>
      <w:r w:rsidR="00F13B8B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її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цільового призначення, перебуває у приватній власності </w:t>
      </w:r>
      <w:r w:rsidR="00F13B8B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громадянки </w:t>
      </w:r>
      <w:proofErr w:type="spellStart"/>
      <w:r w:rsidR="00F13B8B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Самчук</w:t>
      </w:r>
      <w:proofErr w:type="spellEnd"/>
      <w:r w:rsidR="00F13B8B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Галини Антонівни </w:t>
      </w:r>
      <w:r w:rsidR="001A1AB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відповідно до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Pr="00A04020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Витягу з Державного реєстру речов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их прав </w:t>
      </w:r>
      <w:r w:rsidR="001A1AB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на нерухоме майно про реєстрацію права власності</w:t>
      </w:r>
      <w:r w:rsidR="00F13B8B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від 16 лютого</w:t>
      </w:r>
      <w:r w:rsidR="00F723A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201</w:t>
      </w:r>
      <w:r w:rsidR="00F13B8B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8 року №</w:t>
      </w:r>
      <w:r w:rsidR="001A1AB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 </w:t>
      </w:r>
      <w:r w:rsidR="00F13B8B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114300879</w:t>
      </w:r>
      <w:r w:rsidRPr="00A04020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.</w:t>
      </w:r>
    </w:p>
    <w:p w14:paraId="794ED9C6" w14:textId="6558B53A" w:rsidR="00E81A2F" w:rsidRPr="00762226" w:rsidRDefault="00E81A2F" w:rsidP="001A1ABD">
      <w:pPr>
        <w:widowControl w:val="0"/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426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У відповідності до затвердженого, у встановленому законодавством порядку, плану зонування території с. 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Обарів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земельна ділянка знаходиться у зоні садибної забудови.</w:t>
      </w:r>
    </w:p>
    <w:p w14:paraId="61058759" w14:textId="77777777" w:rsidR="00E81A2F" w:rsidRPr="00762226" w:rsidRDefault="00E81A2F" w:rsidP="001A1ABD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426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Проєкт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землеустрою щодо відведення земельної ділянки </w:t>
      </w:r>
      <w:proofErr w:type="spellStart"/>
      <w:r w:rsidR="008553BB">
        <w:rPr>
          <w:rFonts w:ascii="Times New Roman" w:eastAsia="Lucida Sans Unicode" w:hAnsi="Times New Roman" w:cs="Times New Roman"/>
          <w:kern w:val="2"/>
          <w:sz w:val="28"/>
          <w:szCs w:val="28"/>
        </w:rPr>
        <w:t>площею</w:t>
      </w:r>
      <w:proofErr w:type="spellEnd"/>
      <w:r w:rsidR="008553BB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0,</w:t>
      </w:r>
      <w:r w:rsidR="00F13B8B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1350</w:t>
      </w:r>
      <w:r w:rsidRPr="00762226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га (</w:t>
      </w:r>
      <w:proofErr w:type="spellStart"/>
      <w:r w:rsidRPr="00762226">
        <w:rPr>
          <w:rFonts w:ascii="Times New Roman" w:eastAsia="Lucida Sans Unicode" w:hAnsi="Times New Roman" w:cs="Times New Roman"/>
          <w:kern w:val="2"/>
          <w:sz w:val="28"/>
          <w:szCs w:val="28"/>
        </w:rPr>
        <w:t>кадастровий</w:t>
      </w:r>
      <w:proofErr w:type="spellEnd"/>
      <w:r w:rsidRPr="00762226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номер 5624687400:02:00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8</w:t>
      </w:r>
      <w:r w:rsidR="00F13B8B">
        <w:rPr>
          <w:rFonts w:ascii="Times New Roman" w:eastAsia="Lucida Sans Unicode" w:hAnsi="Times New Roman" w:cs="Times New Roman"/>
          <w:kern w:val="2"/>
          <w:sz w:val="28"/>
          <w:szCs w:val="28"/>
        </w:rPr>
        <w:t>:2185</w:t>
      </w:r>
      <w:r w:rsidRPr="00762226">
        <w:rPr>
          <w:rFonts w:ascii="Times New Roman" w:eastAsia="Lucida Sans Unicode" w:hAnsi="Times New Roman" w:cs="Times New Roman"/>
          <w:kern w:val="2"/>
          <w:sz w:val="28"/>
          <w:szCs w:val="28"/>
        </w:rPr>
        <w:t>)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r w:rsidR="008553BB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у разі зміни </w:t>
      </w:r>
      <w:r w:rsidR="00F13B8B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її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цільового призначення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г</w:t>
      </w:r>
      <w:r w:rsidR="00F13B8B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ромадянки </w:t>
      </w:r>
      <w:proofErr w:type="spellStart"/>
      <w:r w:rsidR="00F13B8B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Самчук</w:t>
      </w:r>
      <w:proofErr w:type="spellEnd"/>
      <w:r w:rsidR="00F13B8B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Галини Антонівни</w:t>
      </w:r>
      <w:r w:rsidR="001F201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для будівництва і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обслуговування житлового будинку, господарських будівель і споруд </w:t>
      </w:r>
      <w:r w:rsidR="00F13B8B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lastRenderedPageBreak/>
        <w:t xml:space="preserve">(присадибна ділянка) в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с. 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Обарів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Рівненського району Рівненської області, розроблено </w:t>
      </w:r>
      <w:r w:rsidR="00F13B8B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Товариство</w:t>
      </w:r>
      <w:r w:rsidR="000C560B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м</w:t>
      </w:r>
      <w:r w:rsidR="00F13B8B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 обмеженою відповідальністю «З</w:t>
      </w:r>
      <w:r w:rsidR="000C560B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ахідною землевпорядною компанією</w:t>
      </w:r>
      <w:r w:rsidR="00F13B8B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» </w:t>
      </w:r>
      <w:r w:rsidR="0084097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(кваліфікаційний сертифікат інженера - землевпорядника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="00F13B8B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від 22 серпня 2013 року № 010201 та від 23 січня 2013 року </w:t>
      </w:r>
      <w:r w:rsidR="000C560B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  </w:t>
      </w:r>
      <w:r w:rsidR="00F13B8B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№ 000874</w:t>
      </w:r>
      <w:r w:rsidR="0084097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).</w:t>
      </w:r>
    </w:p>
    <w:p w14:paraId="2C265C71" w14:textId="77777777" w:rsidR="00E81A2F" w:rsidRPr="00762226" w:rsidRDefault="00E81A2F" w:rsidP="001A1A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20 Земельного кодексу України, з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потребує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6B51F3C" w14:textId="77777777" w:rsidR="00E81A2F" w:rsidRPr="00762226" w:rsidRDefault="00E81A2F" w:rsidP="001A1AB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n2928"/>
      <w:bookmarkEnd w:id="3"/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D7C25DF" w14:textId="77777777" w:rsidR="00E81A2F" w:rsidRPr="00762226" w:rsidRDefault="00E81A2F" w:rsidP="001A1AB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Ради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органу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органу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4" w:name="n2929"/>
      <w:bookmarkEnd w:id="4"/>
    </w:p>
    <w:p w14:paraId="1EC5DD7D" w14:textId="77777777" w:rsidR="00E81A2F" w:rsidRPr="00762226" w:rsidRDefault="00E81A2F" w:rsidP="001A1A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пункту 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Х «Перехідних положення» Земельного кодексу України, д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Державного земельного кадастру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функціональні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проектами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таких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приймається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7CED975" w14:textId="77777777" w:rsidR="00E81A2F" w:rsidRPr="00762226" w:rsidRDefault="00E81A2F" w:rsidP="001A1A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n2986"/>
      <w:bookmarkEnd w:id="5"/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Рада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за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органу;</w:t>
      </w:r>
    </w:p>
    <w:p w14:paraId="45791733" w14:textId="77777777" w:rsidR="00E81A2F" w:rsidRPr="00762226" w:rsidRDefault="00E81A2F" w:rsidP="001A1A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n2987"/>
      <w:bookmarkEnd w:id="6"/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сільськими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селищними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міськими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радами, на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7BD41F" w14:textId="77777777" w:rsidR="00E81A2F" w:rsidRPr="00762226" w:rsidRDefault="00E81A2F" w:rsidP="001A1A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n2988"/>
      <w:bookmarkEnd w:id="7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розробляється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8585E0" w14:textId="77777777" w:rsidR="00E81A2F" w:rsidRPr="00762226" w:rsidRDefault="00E81A2F" w:rsidP="001A1A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n2989"/>
      <w:bookmarkEnd w:id="8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затверджується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6DA956" w14:textId="77777777" w:rsidR="00E81A2F" w:rsidRPr="00762226" w:rsidRDefault="00E81A2F" w:rsidP="001A1ABD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Підставою для розроблення проєкту землеустрою є заява землевласника та договір на виконання роб</w:t>
      </w:r>
      <w:r w:rsidR="00F13B8B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іт від 28 лютого 2018 року № 29/02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. </w:t>
      </w:r>
    </w:p>
    <w:p w14:paraId="5905FC3E" w14:textId="77777777" w:rsidR="00E81A2F" w:rsidRPr="00762226" w:rsidRDefault="00E81A2F" w:rsidP="001A1ABD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Дана земельна ділянка знаход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иться в межах населеного пункту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с. 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Обарів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Рівненського району Рівненської області. Цільове призначення земельної ділянки – для ведення особистого селянського господарства.</w:t>
      </w:r>
    </w:p>
    <w:p w14:paraId="55AAB29C" w14:textId="77777777" w:rsidR="00E81A2F" w:rsidRPr="00762226" w:rsidRDefault="00E81A2F" w:rsidP="001A1ABD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</w:p>
    <w:p w14:paraId="1092ED95" w14:textId="77777777" w:rsidR="00E81A2F" w:rsidRPr="00762226" w:rsidRDefault="00E81A2F" w:rsidP="001A1ABD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Мета і шляхи </w:t>
      </w:r>
      <w:proofErr w:type="spellStart"/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її</w:t>
      </w:r>
      <w:proofErr w:type="spellEnd"/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досягнення</w:t>
      </w:r>
      <w:proofErr w:type="spellEnd"/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. </w:t>
      </w:r>
    </w:p>
    <w:p w14:paraId="6FB1179C" w14:textId="77777777" w:rsidR="00E81A2F" w:rsidRPr="00762226" w:rsidRDefault="00E81A2F" w:rsidP="001A1AB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прийняття рішення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затвердження </w:t>
      </w:r>
      <w:proofErr w:type="spellStart"/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землеустрою щодо відведення земельної ділянки </w:t>
      </w:r>
      <w:proofErr w:type="spellStart"/>
      <w:r w:rsidR="0084097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="0084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</w:t>
      </w:r>
      <w:r w:rsidR="00F13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1350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(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</w:t>
      </w:r>
      <w:r w:rsidR="00F13B8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</w:t>
      </w:r>
      <w:proofErr w:type="spellEnd"/>
      <w:r w:rsidR="00F13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5624687400:02:008:2185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09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разі зміни </w:t>
      </w:r>
      <w:r w:rsidR="00F13B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її 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цільового призначення гром</w:t>
      </w:r>
      <w:r w:rsidR="00F13B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адянці </w:t>
      </w:r>
      <w:proofErr w:type="spellStart"/>
      <w:r w:rsidR="00F13B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Самчук</w:t>
      </w:r>
      <w:proofErr w:type="spellEnd"/>
      <w:r w:rsidR="00F13B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Галині Антонівні</w:t>
      </w:r>
      <w:r w:rsidR="001F2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будівництва і</w:t>
      </w:r>
      <w:r w:rsidR="008409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обслуговування житлового будинку, господарських будівель і споруд (присадибна ділянка) в</w:t>
      </w:r>
      <w:r w:rsidR="008409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 </w:t>
      </w:r>
      <w:proofErr w:type="spellStart"/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Обарів</w:t>
      </w:r>
      <w:proofErr w:type="spellEnd"/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Рівненського району Рівненської області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запроєктована</w:t>
      </w:r>
      <w:proofErr w:type="spellEnd"/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земельна ділянка буде 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віднесена до категорії земель – землі житлової та громадської забудови, з цільовим </w:t>
      </w:r>
      <w:r w:rsidR="001F2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призначенням – для будівництва та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обслуговування житлового будинку, господарських будівель і споруд (присадибна ділянка).</w:t>
      </w:r>
    </w:p>
    <w:p w14:paraId="77E3BB7F" w14:textId="77777777" w:rsidR="00E81A2F" w:rsidRPr="00762226" w:rsidRDefault="00E81A2F" w:rsidP="001A1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використання земельної ділянки громад</w:t>
      </w:r>
      <w:r w:rsidR="000C5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янці </w:t>
      </w:r>
      <w:proofErr w:type="spellStart"/>
      <w:r w:rsidR="000C5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Самчук</w:t>
      </w:r>
      <w:proofErr w:type="spellEnd"/>
      <w:r w:rsidR="000C5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Галині Антонівні</w:t>
      </w:r>
      <w:r w:rsidR="008409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приступати після внесення змін в Державний земельний кадастр. </w:t>
      </w:r>
    </w:p>
    <w:p w14:paraId="769CF2D7" w14:textId="77777777" w:rsidR="00E81A2F" w:rsidRPr="00762226" w:rsidRDefault="00E81A2F" w:rsidP="001A1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1D1E1C" w14:textId="77777777" w:rsidR="00E81A2F" w:rsidRPr="00762226" w:rsidRDefault="00E81A2F" w:rsidP="001A1ABD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Правові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аспекти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>.</w:t>
      </w:r>
    </w:p>
    <w:p w14:paraId="3E1909B0" w14:textId="77777777" w:rsidR="00E81A2F" w:rsidRPr="00762226" w:rsidRDefault="00E81A2F" w:rsidP="001A1ABD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 xml:space="preserve">Дане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прийняте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статей 12, 20, 122, 186, пункту 23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Х «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Перехідні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» Земельного кодексу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, статей 26, 59 Закону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»</w:t>
      </w:r>
      <w:r w:rsidRPr="007622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19585F8" w14:textId="77777777" w:rsidR="00E81A2F" w:rsidRPr="00762226" w:rsidRDefault="00E81A2F" w:rsidP="001A1ABD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415D8D" w14:textId="77777777" w:rsidR="00E81A2F" w:rsidRPr="00762226" w:rsidRDefault="00E81A2F" w:rsidP="001A1ABD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Фінансово-економічне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>.</w:t>
      </w:r>
    </w:p>
    <w:p w14:paraId="26AEB7A0" w14:textId="77777777" w:rsidR="00E81A2F" w:rsidRPr="00762226" w:rsidRDefault="00E81A2F" w:rsidP="001A1A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затрат з боку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потребується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.</w:t>
      </w:r>
    </w:p>
    <w:p w14:paraId="17C740F5" w14:textId="77777777" w:rsidR="00E81A2F" w:rsidRPr="00762226" w:rsidRDefault="00E81A2F" w:rsidP="001A1A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13A396" w14:textId="77777777" w:rsidR="00E81A2F" w:rsidRPr="00762226" w:rsidRDefault="00E81A2F" w:rsidP="001A1ABD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Позиція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заінтересованих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органів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>.</w:t>
      </w:r>
    </w:p>
    <w:p w14:paraId="56778E41" w14:textId="77777777" w:rsidR="00E81A2F" w:rsidRPr="00762226" w:rsidRDefault="00E81A2F" w:rsidP="001A1AB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стосується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позиції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інспектуючих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.</w:t>
      </w:r>
    </w:p>
    <w:p w14:paraId="43992882" w14:textId="77777777" w:rsidR="00E81A2F" w:rsidRPr="00762226" w:rsidRDefault="00E81A2F" w:rsidP="001A1A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B3D559" w14:textId="77777777" w:rsidR="00E81A2F" w:rsidRPr="00762226" w:rsidRDefault="00E81A2F" w:rsidP="001A1ABD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Регіональний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 xml:space="preserve"> аспект.</w:t>
      </w:r>
    </w:p>
    <w:p w14:paraId="3F0C942B" w14:textId="77777777" w:rsidR="00E81A2F" w:rsidRPr="00762226" w:rsidRDefault="00E81A2F" w:rsidP="001A1A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Оформлення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правовстановлюючих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документів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земельну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ділянку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надходження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платежів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бюджету у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вигляді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податку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09D117B" w14:textId="77777777" w:rsidR="00E81A2F" w:rsidRPr="00762226" w:rsidRDefault="00E81A2F" w:rsidP="001A1A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B4900D" w14:textId="77777777" w:rsidR="00E81A2F" w:rsidRPr="00762226" w:rsidRDefault="00E81A2F" w:rsidP="001A1ABD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Громадське</w:t>
      </w:r>
      <w:proofErr w:type="spellEnd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обговорення</w:t>
      </w:r>
      <w:proofErr w:type="spellEnd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1E06F993" w14:textId="77777777" w:rsidR="00E81A2F" w:rsidRPr="00762226" w:rsidRDefault="00E81A2F" w:rsidP="001A1AB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потребує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громадського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обговорення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CA12E62" w14:textId="77777777" w:rsidR="00E81A2F" w:rsidRPr="00762226" w:rsidRDefault="00E81A2F" w:rsidP="001A1A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7D1F00" w14:textId="77777777" w:rsidR="00E81A2F" w:rsidRPr="00762226" w:rsidRDefault="00E81A2F" w:rsidP="001A1ABD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 </w:t>
      </w:r>
      <w:proofErr w:type="spellStart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результатів</w:t>
      </w:r>
      <w:proofErr w:type="spellEnd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411AFBB9" w14:textId="77777777" w:rsidR="00E81A2F" w:rsidRPr="00762226" w:rsidRDefault="00E81A2F" w:rsidP="001A1ABD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Прийняте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офор</w:t>
      </w:r>
      <w:r>
        <w:rPr>
          <w:rFonts w:ascii="Times New Roman" w:hAnsi="Times New Roman" w:cs="Times New Roman"/>
          <w:sz w:val="28"/>
          <w:szCs w:val="28"/>
        </w:rPr>
        <w:t>мленню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громадянкою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установленому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законодавством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порядку.</w:t>
      </w:r>
    </w:p>
    <w:p w14:paraId="4337AEF1" w14:textId="77777777" w:rsidR="00E81A2F" w:rsidRPr="00762226" w:rsidRDefault="00E81A2F" w:rsidP="001A1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3F1902" w14:textId="77777777" w:rsidR="00E81A2F" w:rsidRPr="00762226" w:rsidRDefault="00E81A2F" w:rsidP="001A1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AF4A2D" w14:textId="77777777" w:rsidR="00E81A2F" w:rsidRPr="00762226" w:rsidRDefault="00E81A2F" w:rsidP="001A1AB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</w:t>
      </w:r>
    </w:p>
    <w:p w14:paraId="6CBD8220" w14:textId="77777777" w:rsidR="00E81A2F" w:rsidRPr="00762226" w:rsidRDefault="00E81A2F" w:rsidP="001A1AB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14:paraId="3D36077A" w14:textId="77777777" w:rsidR="00E81A2F" w:rsidRPr="00762226" w:rsidRDefault="00E81A2F" w:rsidP="001F34F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</w:p>
    <w:p w14:paraId="5CC9A4EA" w14:textId="77777777" w:rsidR="00E81A2F" w:rsidRPr="00762226" w:rsidRDefault="00E81A2F" w:rsidP="001F3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                                                                           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Тетяна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ОПАНАСИК</w:t>
      </w:r>
    </w:p>
    <w:p w14:paraId="3EC89DCB" w14:textId="77777777" w:rsidR="00E81A2F" w:rsidRPr="00762226" w:rsidRDefault="00E81A2F" w:rsidP="001F3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5A4718" w14:textId="77777777" w:rsidR="00E81A2F" w:rsidRPr="00762226" w:rsidRDefault="00E81A2F" w:rsidP="001F34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Виконавець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F662F18" w14:textId="77777777" w:rsidR="00E81A2F" w:rsidRPr="00762226" w:rsidRDefault="00E81A2F" w:rsidP="001F34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головний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спеціаліст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землевпорядник</w:t>
      </w:r>
      <w:proofErr w:type="spellEnd"/>
    </w:p>
    <w:p w14:paraId="3E29A195" w14:textId="77777777" w:rsidR="00E81A2F" w:rsidRPr="00762226" w:rsidRDefault="00E81A2F" w:rsidP="001F34F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архітектури,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</w:p>
    <w:p w14:paraId="5E28A054" w14:textId="77777777" w:rsidR="00E81A2F" w:rsidRPr="00762226" w:rsidRDefault="00E81A2F" w:rsidP="001F34F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</w:p>
    <w:p w14:paraId="579B9021" w14:textId="77777777" w:rsidR="00E81A2F" w:rsidRPr="00762226" w:rsidRDefault="00E81A2F" w:rsidP="001F3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r w:rsidRPr="00762226">
        <w:rPr>
          <w:rFonts w:ascii="Times New Roman" w:hAnsi="Times New Roman" w:cs="Times New Roman"/>
          <w:sz w:val="28"/>
          <w:szCs w:val="28"/>
        </w:rPr>
        <w:t>Алла ЛАКУСТА</w:t>
      </w:r>
    </w:p>
    <w:p w14:paraId="05F5251F" w14:textId="77777777" w:rsidR="00E81A2F" w:rsidRDefault="00E81A2F" w:rsidP="00E81A2F"/>
    <w:p w14:paraId="289DD5A7" w14:textId="77777777" w:rsidR="00E81A2F" w:rsidRDefault="00E81A2F" w:rsidP="00E81A2F"/>
    <w:p w14:paraId="4A1A34C5" w14:textId="77777777" w:rsidR="0080284F" w:rsidRDefault="0080284F"/>
    <w:sectPr w:rsidR="0080284F" w:rsidSect="000F2308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AE46A" w14:textId="77777777" w:rsidR="007C661C" w:rsidRDefault="007C661C">
      <w:pPr>
        <w:spacing w:after="0" w:line="240" w:lineRule="auto"/>
      </w:pPr>
      <w:r>
        <w:separator/>
      </w:r>
    </w:p>
  </w:endnote>
  <w:endnote w:type="continuationSeparator" w:id="0">
    <w:p w14:paraId="111678FC" w14:textId="77777777" w:rsidR="007C661C" w:rsidRDefault="007C6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31AEE" w14:textId="77777777" w:rsidR="007C661C" w:rsidRDefault="007C661C">
      <w:pPr>
        <w:spacing w:after="0" w:line="240" w:lineRule="auto"/>
      </w:pPr>
      <w:r>
        <w:separator/>
      </w:r>
    </w:p>
  </w:footnote>
  <w:footnote w:type="continuationSeparator" w:id="0">
    <w:p w14:paraId="5A23560A" w14:textId="77777777" w:rsidR="007C661C" w:rsidRDefault="007C6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2026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7D41B9E" w14:textId="77777777" w:rsidR="00E65848" w:rsidRPr="004A5E78" w:rsidRDefault="00565934" w:rsidP="004A5E7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5E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81A2F" w:rsidRPr="004A5E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23A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30B6FCA4"/>
    <w:lvl w:ilvl="0" w:tplc="A626A03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DEE"/>
    <w:rsid w:val="00073F6D"/>
    <w:rsid w:val="000C560B"/>
    <w:rsid w:val="00172421"/>
    <w:rsid w:val="001A1ABD"/>
    <w:rsid w:val="001A4FAD"/>
    <w:rsid w:val="001F201D"/>
    <w:rsid w:val="001F34F7"/>
    <w:rsid w:val="002C792E"/>
    <w:rsid w:val="003602AE"/>
    <w:rsid w:val="00372124"/>
    <w:rsid w:val="003D1E06"/>
    <w:rsid w:val="00422608"/>
    <w:rsid w:val="00565934"/>
    <w:rsid w:val="005C1EB1"/>
    <w:rsid w:val="005C4F9F"/>
    <w:rsid w:val="005F1B33"/>
    <w:rsid w:val="00606081"/>
    <w:rsid w:val="006B0E62"/>
    <w:rsid w:val="006D3C99"/>
    <w:rsid w:val="007203A7"/>
    <w:rsid w:val="007C661C"/>
    <w:rsid w:val="0080284F"/>
    <w:rsid w:val="0082241B"/>
    <w:rsid w:val="0084097A"/>
    <w:rsid w:val="008553BB"/>
    <w:rsid w:val="008A0B17"/>
    <w:rsid w:val="00A26DEE"/>
    <w:rsid w:val="00AC225E"/>
    <w:rsid w:val="00BB1F59"/>
    <w:rsid w:val="00D72255"/>
    <w:rsid w:val="00E65848"/>
    <w:rsid w:val="00E81A2F"/>
    <w:rsid w:val="00EF36F2"/>
    <w:rsid w:val="00F13B8B"/>
    <w:rsid w:val="00F7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F1F2"/>
  <w15:docId w15:val="{6F3623F1-ADD7-4A73-AB7B-457F1506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81A2F"/>
  </w:style>
  <w:style w:type="paragraph" w:styleId="a5">
    <w:name w:val="List Paragraph"/>
    <w:basedOn w:val="a"/>
    <w:uiPriority w:val="34"/>
    <w:qFormat/>
    <w:rsid w:val="00E81A2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D3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768-1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93BF4-68C2-4C1A-B7FF-075B6569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6049</Words>
  <Characters>3448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Відділ архітектури</cp:lastModifiedBy>
  <cp:revision>20</cp:revision>
  <dcterms:created xsi:type="dcterms:W3CDTF">2024-09-11T07:12:00Z</dcterms:created>
  <dcterms:modified xsi:type="dcterms:W3CDTF">2025-02-25T14:38:00Z</dcterms:modified>
</cp:coreProperties>
</file>