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B06256B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A9C">
        <w:rPr>
          <w:rFonts w:ascii="Times New Roman" w:hAnsi="Times New Roman"/>
          <w:sz w:val="28"/>
          <w:szCs w:val="28"/>
        </w:rPr>
        <w:t>Потапчука</w:t>
      </w:r>
      <w:proofErr w:type="spellEnd"/>
      <w:r w:rsidR="00105A9C">
        <w:rPr>
          <w:rFonts w:ascii="Times New Roman" w:hAnsi="Times New Roman"/>
          <w:sz w:val="28"/>
          <w:szCs w:val="28"/>
        </w:rPr>
        <w:t xml:space="preserve"> Віталія Олеговича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5C3716">
        <w:rPr>
          <w:rFonts w:ascii="Times New Roman" w:hAnsi="Times New Roman"/>
          <w:sz w:val="28"/>
          <w:szCs w:val="28"/>
        </w:rPr>
        <w:t>1</w:t>
      </w:r>
      <w:r w:rsidR="00105A9C">
        <w:rPr>
          <w:rFonts w:ascii="Times New Roman" w:hAnsi="Times New Roman"/>
          <w:sz w:val="28"/>
          <w:szCs w:val="28"/>
        </w:rPr>
        <w:t>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5C3716">
        <w:rPr>
          <w:rFonts w:ascii="Times New Roman" w:hAnsi="Times New Roman"/>
          <w:sz w:val="28"/>
          <w:szCs w:val="28"/>
        </w:rPr>
        <w:t>лютого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3D4474B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105A9C">
        <w:rPr>
          <w:rFonts w:ascii="Times New Roman" w:hAnsi="Times New Roman"/>
          <w:sz w:val="28"/>
          <w:szCs w:val="28"/>
          <w:lang w:val="uk-UA"/>
        </w:rPr>
        <w:t>7-В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105A9C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05A9C">
        <w:rPr>
          <w:rFonts w:ascii="Times New Roman" w:hAnsi="Times New Roman"/>
          <w:sz w:val="28"/>
          <w:szCs w:val="28"/>
          <w:lang w:val="uk-UA"/>
        </w:rPr>
        <w:t>66.7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105A9C">
        <w:rPr>
          <w:rFonts w:ascii="Times New Roman" w:hAnsi="Times New Roman"/>
          <w:bCs/>
          <w:sz w:val="28"/>
          <w:szCs w:val="28"/>
          <w:lang w:val="uk-UA"/>
        </w:rPr>
        <w:t>Потапчуку</w:t>
      </w:r>
      <w:proofErr w:type="spellEnd"/>
      <w:r w:rsidR="00105A9C">
        <w:rPr>
          <w:rFonts w:ascii="Times New Roman" w:hAnsi="Times New Roman"/>
          <w:bCs/>
          <w:sz w:val="28"/>
          <w:szCs w:val="28"/>
          <w:lang w:val="uk-UA"/>
        </w:rPr>
        <w:t xml:space="preserve"> Віталію. Олеговичу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105A9C">
        <w:rPr>
          <w:rFonts w:ascii="Times New Roman" w:hAnsi="Times New Roman"/>
          <w:sz w:val="28"/>
          <w:szCs w:val="28"/>
          <w:lang w:val="uk-UA"/>
        </w:rPr>
        <w:t>29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5A9C">
        <w:rPr>
          <w:rFonts w:ascii="Times New Roman" w:hAnsi="Times New Roman"/>
          <w:sz w:val="28"/>
          <w:szCs w:val="28"/>
          <w:lang w:val="uk-UA"/>
        </w:rPr>
        <w:t>січня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5C3716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105A9C">
        <w:rPr>
          <w:rFonts w:ascii="Times New Roman" w:hAnsi="Times New Roman"/>
          <w:sz w:val="28"/>
          <w:szCs w:val="28"/>
          <w:lang w:val="uk-UA"/>
        </w:rPr>
        <w:t>410234864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105A9C">
        <w:rPr>
          <w:rFonts w:ascii="Times New Roman" w:hAnsi="Times New Roman"/>
          <w:sz w:val="28"/>
          <w:szCs w:val="28"/>
          <w:lang w:val="uk-UA"/>
        </w:rPr>
        <w:t>30719504</w:t>
      </w:r>
      <w:r w:rsidR="00837BBA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105A9C">
        <w:rPr>
          <w:rFonts w:ascii="Times New Roman" w:hAnsi="Times New Roman" w:cs="Times New Roman"/>
          <w:sz w:val="28"/>
          <w:szCs w:val="28"/>
          <w:lang w:val="uk-UA"/>
        </w:rPr>
        <w:t>6266-4339-6283-7819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03B31263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5A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05A9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proofErr w:type="spellStart"/>
      <w:r w:rsidR="00105A9C">
        <w:rPr>
          <w:rFonts w:ascii="Times New Roman" w:hAnsi="Times New Roman"/>
          <w:sz w:val="28"/>
          <w:szCs w:val="28"/>
        </w:rPr>
        <w:t>Потапчук</w:t>
      </w:r>
      <w:proofErr w:type="spellEnd"/>
      <w:r w:rsidR="00105A9C">
        <w:rPr>
          <w:rFonts w:ascii="Times New Roman" w:hAnsi="Times New Roman"/>
          <w:sz w:val="28"/>
          <w:szCs w:val="28"/>
        </w:rPr>
        <w:t xml:space="preserve"> Віталій Олегович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105A9C" w:rsidRPr="00105A9C">
        <w:rPr>
          <w:rFonts w:ascii="Times New Roman" w:hAnsi="Times New Roman"/>
          <w:sz w:val="28"/>
          <w:szCs w:val="28"/>
        </w:rPr>
        <w:t xml:space="preserve">7-В, який знаходиться на території Городоцької територіальної громади в масиві «Райдужний», загальною площею 66.7 м2, належний на праві власності громадянину </w:t>
      </w:r>
      <w:proofErr w:type="spellStart"/>
      <w:r w:rsidR="00105A9C" w:rsidRPr="00105A9C">
        <w:rPr>
          <w:rFonts w:ascii="Times New Roman" w:hAnsi="Times New Roman"/>
          <w:sz w:val="28"/>
          <w:szCs w:val="28"/>
        </w:rPr>
        <w:t>Потапчуку</w:t>
      </w:r>
      <w:proofErr w:type="spellEnd"/>
      <w:r w:rsidR="00105A9C" w:rsidRPr="00105A9C">
        <w:rPr>
          <w:rFonts w:ascii="Times New Roman" w:hAnsi="Times New Roman"/>
          <w:sz w:val="28"/>
          <w:szCs w:val="28"/>
        </w:rPr>
        <w:t xml:space="preserve"> Віталію. Олеговичу згідно витягу з Державного реєстру речових прав нерухоме майно про реєстрацію права власності від 29 січня 2025 року, індексний номер витягу: 410234864, реєстраційний номер об'єкта нерухомого майна: 3071950456060,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ТО01:6266-4339-6283-7819,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51F82849" w14:textId="77777777" w:rsidR="006F0A00" w:rsidRDefault="006F0A00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4D3D8B" w14:textId="77777777" w:rsidR="00105A9C" w:rsidRDefault="00105A9C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1F06701D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105A9C" w:rsidRPr="00105A9C">
        <w:rPr>
          <w:rFonts w:ascii="Times New Roman" w:hAnsi="Times New Roman"/>
          <w:sz w:val="28"/>
          <w:szCs w:val="28"/>
        </w:rPr>
        <w:t xml:space="preserve">7-В, який знаходиться на території Городоцької територіальної громади в масиві «Райдужний», загальною площею 66.7 м2, належний на праві власності громадянину </w:t>
      </w:r>
      <w:proofErr w:type="spellStart"/>
      <w:r w:rsidR="00105A9C" w:rsidRPr="00105A9C">
        <w:rPr>
          <w:rFonts w:ascii="Times New Roman" w:hAnsi="Times New Roman"/>
          <w:sz w:val="28"/>
          <w:szCs w:val="28"/>
        </w:rPr>
        <w:t>Потапчуку</w:t>
      </w:r>
      <w:proofErr w:type="spellEnd"/>
      <w:r w:rsidR="00105A9C" w:rsidRPr="00105A9C">
        <w:rPr>
          <w:rFonts w:ascii="Times New Roman" w:hAnsi="Times New Roman"/>
          <w:sz w:val="28"/>
          <w:szCs w:val="28"/>
        </w:rPr>
        <w:t xml:space="preserve"> Віталію. Олеговичу згідно витягу з Державного реєстру речових прав нерухоме майно про реєстрацію права власності від 29 січня 2025 року, індексний номер витягу: 410234864, реєстраційний номер об'єкта нерухомого майна: 3071950456060</w:t>
      </w:r>
      <w:bookmarkStart w:id="1" w:name="_GoBack"/>
      <w:bookmarkEnd w:id="1"/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4638</Words>
  <Characters>2644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16</cp:revision>
  <cp:lastPrinted>2025-02-13T08:14:00Z</cp:lastPrinted>
  <dcterms:created xsi:type="dcterms:W3CDTF">2024-10-21T09:09:00Z</dcterms:created>
  <dcterms:modified xsi:type="dcterms:W3CDTF">2025-02-13T08:14:00Z</dcterms:modified>
</cp:coreProperties>
</file>