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F5EA" w14:textId="77777777" w:rsidR="005B0E7B" w:rsidRPr="0008701E" w:rsidRDefault="005B0E7B" w:rsidP="005B0E7B">
      <w:pPr>
        <w:shd w:val="clear" w:color="auto" w:fill="FFFFFF"/>
        <w:spacing w:after="0" w:line="240" w:lineRule="auto"/>
        <w:ind w:left="11340" w:firstLine="0"/>
        <w:jc w:val="left"/>
        <w:rPr>
          <w:rFonts w:eastAsia="Times New Roman" w:cs="Times New Roman"/>
          <w:sz w:val="28"/>
          <w:szCs w:val="28"/>
          <w:lang w:val="uk-UA" w:eastAsia="ru-RU"/>
        </w:rPr>
      </w:pPr>
      <w:r w:rsidRPr="0008701E">
        <w:rPr>
          <w:rFonts w:eastAsia="Times New Roman" w:cs="Times New Roman"/>
          <w:sz w:val="28"/>
          <w:szCs w:val="28"/>
          <w:lang w:val="uk-UA" w:eastAsia="ru-RU"/>
        </w:rPr>
        <w:t>Додаток 1  до Програми</w:t>
      </w:r>
    </w:p>
    <w:p w14:paraId="64F20459" w14:textId="77777777" w:rsidR="005B0E7B" w:rsidRPr="0008701E" w:rsidRDefault="005B0E7B" w:rsidP="005B0E7B">
      <w:pPr>
        <w:spacing w:after="0"/>
        <w:ind w:firstLine="0"/>
        <w:jc w:val="center"/>
        <w:rPr>
          <w:rFonts w:cs="Times New Roman"/>
          <w:b/>
          <w:sz w:val="16"/>
          <w:szCs w:val="16"/>
        </w:rPr>
      </w:pPr>
      <w:bookmarkStart w:id="0" w:name="_Hlk112928892"/>
    </w:p>
    <w:p w14:paraId="339DAB5E" w14:textId="77777777" w:rsidR="005B0E7B" w:rsidRPr="0008701E" w:rsidRDefault="005B0E7B" w:rsidP="005B0E7B">
      <w:pPr>
        <w:spacing w:after="0"/>
        <w:ind w:firstLine="0"/>
        <w:jc w:val="center"/>
        <w:rPr>
          <w:rFonts w:cs="Times New Roman"/>
          <w:b/>
          <w:sz w:val="28"/>
          <w:szCs w:val="28"/>
          <w:lang w:val="uk-UA"/>
        </w:rPr>
      </w:pPr>
      <w:r w:rsidRPr="0008701E">
        <w:rPr>
          <w:rFonts w:cs="Times New Roman"/>
          <w:b/>
          <w:sz w:val="28"/>
          <w:szCs w:val="28"/>
        </w:rPr>
        <w:t xml:space="preserve">Потреба в </w:t>
      </w:r>
      <w:proofErr w:type="spellStart"/>
      <w:r w:rsidRPr="0008701E">
        <w:rPr>
          <w:rFonts w:cs="Times New Roman"/>
          <w:b/>
          <w:sz w:val="28"/>
          <w:szCs w:val="28"/>
        </w:rPr>
        <w:t>бюджетних</w:t>
      </w:r>
      <w:proofErr w:type="spellEnd"/>
      <w:r w:rsidRPr="0008701E">
        <w:rPr>
          <w:rFonts w:cs="Times New Roman"/>
          <w:b/>
          <w:sz w:val="28"/>
          <w:szCs w:val="28"/>
        </w:rPr>
        <w:t xml:space="preserve"> коштах на 202</w:t>
      </w:r>
      <w:r w:rsidRPr="0008701E">
        <w:rPr>
          <w:rFonts w:cs="Times New Roman"/>
          <w:b/>
          <w:sz w:val="28"/>
          <w:szCs w:val="28"/>
          <w:lang w:val="uk-UA"/>
        </w:rPr>
        <w:t>5</w:t>
      </w:r>
      <w:r w:rsidRPr="0008701E">
        <w:rPr>
          <w:rFonts w:cs="Times New Roman"/>
          <w:b/>
          <w:sz w:val="28"/>
          <w:szCs w:val="28"/>
        </w:rPr>
        <w:t xml:space="preserve"> </w:t>
      </w:r>
      <w:proofErr w:type="spellStart"/>
      <w:r w:rsidRPr="0008701E">
        <w:rPr>
          <w:rFonts w:cs="Times New Roman"/>
          <w:b/>
          <w:sz w:val="28"/>
          <w:szCs w:val="28"/>
        </w:rPr>
        <w:t>рік</w:t>
      </w:r>
      <w:proofErr w:type="spellEnd"/>
      <w:r w:rsidRPr="0008701E">
        <w:rPr>
          <w:rFonts w:cs="Times New Roman"/>
          <w:b/>
          <w:sz w:val="28"/>
          <w:szCs w:val="28"/>
        </w:rPr>
        <w:t xml:space="preserve"> для </w:t>
      </w:r>
      <w:proofErr w:type="spellStart"/>
      <w:r w:rsidRPr="0008701E">
        <w:rPr>
          <w:rFonts w:cs="Times New Roman"/>
          <w:b/>
          <w:sz w:val="28"/>
          <w:szCs w:val="28"/>
        </w:rPr>
        <w:t>реалізації</w:t>
      </w:r>
      <w:proofErr w:type="spellEnd"/>
      <w:r w:rsidRPr="0008701E">
        <w:rPr>
          <w:rFonts w:cs="Times New Roman"/>
          <w:b/>
          <w:sz w:val="28"/>
          <w:szCs w:val="28"/>
        </w:rPr>
        <w:t xml:space="preserve"> </w:t>
      </w:r>
      <w:proofErr w:type="spellStart"/>
      <w:r w:rsidRPr="0008701E">
        <w:rPr>
          <w:rFonts w:cs="Times New Roman"/>
          <w:b/>
          <w:sz w:val="28"/>
          <w:szCs w:val="28"/>
        </w:rPr>
        <w:t>проектів</w:t>
      </w:r>
      <w:proofErr w:type="spellEnd"/>
      <w:r w:rsidRPr="0008701E">
        <w:rPr>
          <w:rFonts w:cs="Times New Roman"/>
          <w:b/>
          <w:sz w:val="28"/>
          <w:szCs w:val="28"/>
          <w:lang w:val="uk-UA"/>
        </w:rPr>
        <w:t xml:space="preserve"> та заходів</w:t>
      </w:r>
      <w:r w:rsidRPr="0008701E">
        <w:rPr>
          <w:rFonts w:cs="Times New Roman"/>
          <w:b/>
          <w:sz w:val="28"/>
          <w:szCs w:val="28"/>
        </w:rPr>
        <w:t xml:space="preserve">, </w:t>
      </w:r>
      <w:proofErr w:type="spellStart"/>
      <w:r w:rsidRPr="0008701E">
        <w:rPr>
          <w:rFonts w:cs="Times New Roman"/>
          <w:b/>
          <w:sz w:val="28"/>
          <w:szCs w:val="28"/>
        </w:rPr>
        <w:t>спрямованих</w:t>
      </w:r>
      <w:proofErr w:type="spellEnd"/>
      <w:r w:rsidRPr="0008701E">
        <w:rPr>
          <w:rFonts w:cs="Times New Roman"/>
          <w:b/>
          <w:sz w:val="28"/>
          <w:szCs w:val="28"/>
        </w:rPr>
        <w:t xml:space="preserve"> на </w:t>
      </w:r>
      <w:proofErr w:type="spellStart"/>
      <w:r w:rsidRPr="0008701E">
        <w:rPr>
          <w:rFonts w:cs="Times New Roman"/>
          <w:b/>
          <w:sz w:val="28"/>
          <w:szCs w:val="28"/>
        </w:rPr>
        <w:t>соціально-економічний</w:t>
      </w:r>
      <w:proofErr w:type="spellEnd"/>
      <w:r w:rsidRPr="0008701E">
        <w:rPr>
          <w:rFonts w:cs="Times New Roman"/>
          <w:b/>
          <w:sz w:val="28"/>
          <w:szCs w:val="28"/>
        </w:rPr>
        <w:t xml:space="preserve"> </w:t>
      </w:r>
      <w:proofErr w:type="spellStart"/>
      <w:r w:rsidRPr="0008701E">
        <w:rPr>
          <w:rFonts w:cs="Times New Roman"/>
          <w:b/>
          <w:sz w:val="28"/>
          <w:szCs w:val="28"/>
        </w:rPr>
        <w:t>розвиток</w:t>
      </w:r>
      <w:proofErr w:type="spellEnd"/>
    </w:p>
    <w:tbl>
      <w:tblPr>
        <w:tblW w:w="15452" w:type="dxa"/>
        <w:jc w:val="center"/>
        <w:tblLayout w:type="fixed"/>
        <w:tblLook w:val="04A0" w:firstRow="1" w:lastRow="0" w:firstColumn="1" w:lastColumn="0" w:noHBand="0" w:noVBand="1"/>
      </w:tblPr>
      <w:tblGrid>
        <w:gridCol w:w="710"/>
        <w:gridCol w:w="6515"/>
        <w:gridCol w:w="1682"/>
        <w:gridCol w:w="1725"/>
        <w:gridCol w:w="4820"/>
      </w:tblGrid>
      <w:tr w:rsidR="005B0E7B" w:rsidRPr="0008701E" w14:paraId="4E3FDF5F" w14:textId="77777777" w:rsidTr="00F74498">
        <w:trPr>
          <w:trHeight w:val="20"/>
          <w:tblHeader/>
          <w:jc w:val="center"/>
        </w:trPr>
        <w:tc>
          <w:tcPr>
            <w:tcW w:w="710" w:type="dxa"/>
            <w:tcBorders>
              <w:top w:val="single" w:sz="4" w:space="0" w:color="auto"/>
              <w:left w:val="single" w:sz="4" w:space="0" w:color="auto"/>
              <w:bottom w:val="single" w:sz="4" w:space="0" w:color="auto"/>
              <w:right w:val="single" w:sz="4" w:space="0" w:color="auto"/>
            </w:tcBorders>
            <w:shd w:val="clear" w:color="000000" w:fill="BDD7EE"/>
            <w:hideMark/>
          </w:tcPr>
          <w:p w14:paraId="42C3F13E" w14:textId="77777777" w:rsidR="005B0E7B" w:rsidRPr="0008701E" w:rsidRDefault="005B0E7B" w:rsidP="00F74498">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№з/п</w:t>
            </w:r>
          </w:p>
        </w:tc>
        <w:tc>
          <w:tcPr>
            <w:tcW w:w="6515" w:type="dxa"/>
            <w:tcBorders>
              <w:top w:val="single" w:sz="4" w:space="0" w:color="auto"/>
              <w:left w:val="nil"/>
              <w:bottom w:val="single" w:sz="4" w:space="0" w:color="auto"/>
              <w:right w:val="single" w:sz="4" w:space="0" w:color="auto"/>
            </w:tcBorders>
            <w:shd w:val="clear" w:color="000000" w:fill="BDD7EE"/>
            <w:hideMark/>
          </w:tcPr>
          <w:p w14:paraId="720AA4EC" w14:textId="77777777" w:rsidR="005B0E7B" w:rsidRPr="0008701E" w:rsidRDefault="005B0E7B" w:rsidP="00F74498">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Зміст заходів</w:t>
            </w:r>
          </w:p>
        </w:tc>
        <w:tc>
          <w:tcPr>
            <w:tcW w:w="1682" w:type="dxa"/>
            <w:tcBorders>
              <w:top w:val="single" w:sz="4" w:space="0" w:color="auto"/>
              <w:left w:val="nil"/>
              <w:bottom w:val="single" w:sz="4" w:space="0" w:color="auto"/>
              <w:right w:val="single" w:sz="4" w:space="0" w:color="auto"/>
            </w:tcBorders>
            <w:shd w:val="clear" w:color="000000" w:fill="BDD7EE"/>
            <w:hideMark/>
          </w:tcPr>
          <w:p w14:paraId="1D65E3ED" w14:textId="77777777" w:rsidR="005B0E7B" w:rsidRPr="0008701E" w:rsidRDefault="005B0E7B" w:rsidP="00F74498">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Джерело фінансування</w:t>
            </w:r>
          </w:p>
        </w:tc>
        <w:tc>
          <w:tcPr>
            <w:tcW w:w="1725" w:type="dxa"/>
            <w:tcBorders>
              <w:top w:val="single" w:sz="4" w:space="0" w:color="auto"/>
              <w:left w:val="nil"/>
              <w:bottom w:val="single" w:sz="4" w:space="0" w:color="auto"/>
              <w:right w:val="single" w:sz="4" w:space="0" w:color="auto"/>
            </w:tcBorders>
            <w:shd w:val="clear" w:color="000000" w:fill="BDD7EE"/>
            <w:hideMark/>
          </w:tcPr>
          <w:p w14:paraId="68E5CE0B" w14:textId="77777777" w:rsidR="005B0E7B" w:rsidRPr="0008701E" w:rsidRDefault="005B0E7B" w:rsidP="00F74498">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Обсяги фінансування, тис. грн.</w:t>
            </w:r>
          </w:p>
        </w:tc>
        <w:tc>
          <w:tcPr>
            <w:tcW w:w="4820" w:type="dxa"/>
            <w:tcBorders>
              <w:top w:val="single" w:sz="4" w:space="0" w:color="auto"/>
              <w:left w:val="nil"/>
              <w:bottom w:val="single" w:sz="4" w:space="0" w:color="auto"/>
              <w:right w:val="single" w:sz="4" w:space="0" w:color="auto"/>
            </w:tcBorders>
            <w:shd w:val="clear" w:color="000000" w:fill="BDD7EE"/>
            <w:hideMark/>
          </w:tcPr>
          <w:p w14:paraId="531E58C2" w14:textId="77777777" w:rsidR="005B0E7B" w:rsidRPr="0008701E" w:rsidRDefault="005B0E7B" w:rsidP="00F74498">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Відповідальні виконавці</w:t>
            </w:r>
          </w:p>
        </w:tc>
      </w:tr>
      <w:tr w:rsidR="005B0E7B" w:rsidRPr="0008701E" w14:paraId="4C82C59F" w14:textId="77777777" w:rsidTr="00F74498">
        <w:trPr>
          <w:trHeight w:val="20"/>
          <w:jc w:val="center"/>
        </w:trPr>
        <w:tc>
          <w:tcPr>
            <w:tcW w:w="7225"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036911A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1.БЮДЖЕТНА І ПОДАТКОВА ПОЛІТИКА, СПІВРОБІТНИЦТВО ГРОМАД</w:t>
            </w:r>
          </w:p>
        </w:tc>
        <w:tc>
          <w:tcPr>
            <w:tcW w:w="3407" w:type="dxa"/>
            <w:gridSpan w:val="2"/>
            <w:tcBorders>
              <w:top w:val="single" w:sz="4" w:space="0" w:color="auto"/>
              <w:left w:val="nil"/>
              <w:bottom w:val="single" w:sz="4" w:space="0" w:color="auto"/>
              <w:right w:val="single" w:sz="4" w:space="0" w:color="auto"/>
            </w:tcBorders>
            <w:shd w:val="clear" w:color="000000" w:fill="C6E0B4"/>
            <w:hideMark/>
          </w:tcPr>
          <w:p w14:paraId="70D650A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000000" w:fill="C6E0B4"/>
            <w:hideMark/>
          </w:tcPr>
          <w:p w14:paraId="68E24BC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6C9560F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E44F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w:t>
            </w:r>
          </w:p>
        </w:tc>
        <w:tc>
          <w:tcPr>
            <w:tcW w:w="6515" w:type="dxa"/>
            <w:tcBorders>
              <w:top w:val="nil"/>
              <w:left w:val="nil"/>
              <w:bottom w:val="single" w:sz="4" w:space="0" w:color="auto"/>
              <w:right w:val="single" w:sz="4" w:space="0" w:color="auto"/>
            </w:tcBorders>
            <w:shd w:val="clear" w:color="auto" w:fill="auto"/>
            <w:hideMark/>
          </w:tcPr>
          <w:p w14:paraId="04DA6DB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Реалізація проектів за рахунок субвенції з державного бюджету до  бюджету Городоцької сільської територіальної громади на здійснення заходів щодо  соціально-економічного розвитку окремих територій. Співфінансування проектів з державного бюджету за рахунок коштів місцевого бюджету; </w:t>
            </w:r>
          </w:p>
        </w:tc>
        <w:tc>
          <w:tcPr>
            <w:tcW w:w="1682" w:type="dxa"/>
            <w:tcBorders>
              <w:top w:val="nil"/>
              <w:left w:val="nil"/>
              <w:bottom w:val="single" w:sz="4" w:space="0" w:color="auto"/>
              <w:right w:val="single" w:sz="4" w:space="0" w:color="auto"/>
            </w:tcBorders>
            <w:shd w:val="clear" w:color="auto" w:fill="auto"/>
            <w:hideMark/>
          </w:tcPr>
          <w:p w14:paraId="4AB0F28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Державний </w:t>
            </w:r>
            <w:proofErr w:type="spellStart"/>
            <w:r w:rsidRPr="0008701E">
              <w:rPr>
                <w:rFonts w:eastAsia="Times New Roman" w:cs="Times New Roman"/>
                <w:sz w:val="18"/>
                <w:szCs w:val="18"/>
                <w:lang w:val="uk-UA" w:eastAsia="uk-UA"/>
              </w:rPr>
              <w:t>бюджет,обласний</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бюджет,місцевий</w:t>
            </w:r>
            <w:proofErr w:type="spellEnd"/>
            <w:r w:rsidRPr="0008701E">
              <w:rPr>
                <w:rFonts w:eastAsia="Times New Roman" w:cs="Times New Roman"/>
                <w:sz w:val="18"/>
                <w:szCs w:val="18"/>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0155237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Згідно з обсягами, затвердженими розпорядчими документами </w:t>
            </w:r>
            <w:proofErr w:type="spellStart"/>
            <w:r w:rsidRPr="0008701E">
              <w:rPr>
                <w:rFonts w:eastAsia="Times New Roman" w:cs="Times New Roman"/>
                <w:sz w:val="18"/>
                <w:szCs w:val="18"/>
                <w:lang w:val="uk-UA" w:eastAsia="uk-UA"/>
              </w:rPr>
              <w:t>вищестоячих</w:t>
            </w:r>
            <w:proofErr w:type="spellEnd"/>
            <w:r w:rsidRPr="0008701E">
              <w:rPr>
                <w:rFonts w:eastAsia="Times New Roman" w:cs="Times New Roman"/>
                <w:sz w:val="18"/>
                <w:szCs w:val="18"/>
                <w:lang w:val="uk-UA" w:eastAsia="uk-UA"/>
              </w:rPr>
              <w:t xml:space="preserve"> органів</w:t>
            </w:r>
          </w:p>
        </w:tc>
        <w:tc>
          <w:tcPr>
            <w:tcW w:w="4820" w:type="dxa"/>
            <w:tcBorders>
              <w:top w:val="nil"/>
              <w:left w:val="nil"/>
              <w:bottom w:val="single" w:sz="4" w:space="0" w:color="auto"/>
              <w:right w:val="single" w:sz="4" w:space="0" w:color="auto"/>
            </w:tcBorders>
            <w:shd w:val="clear" w:color="auto" w:fill="auto"/>
            <w:hideMark/>
          </w:tcPr>
          <w:p w14:paraId="3A3DB6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5B0E7B" w:rsidRPr="0008701E" w14:paraId="32F4A1F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B5B4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w:t>
            </w:r>
          </w:p>
        </w:tc>
        <w:tc>
          <w:tcPr>
            <w:tcW w:w="6515" w:type="dxa"/>
            <w:tcBorders>
              <w:top w:val="nil"/>
              <w:left w:val="nil"/>
              <w:bottom w:val="single" w:sz="4" w:space="0" w:color="auto"/>
              <w:right w:val="single" w:sz="4" w:space="0" w:color="auto"/>
            </w:tcBorders>
            <w:shd w:val="clear" w:color="auto" w:fill="auto"/>
            <w:hideMark/>
          </w:tcPr>
          <w:p w14:paraId="0AD7AB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субвенції бюджетам інших територіальних громад, що обслуговують мешканців Городоцької сільської ради, в тому числі:</w:t>
            </w:r>
          </w:p>
        </w:tc>
        <w:tc>
          <w:tcPr>
            <w:tcW w:w="1682" w:type="dxa"/>
            <w:tcBorders>
              <w:top w:val="nil"/>
              <w:left w:val="nil"/>
              <w:bottom w:val="single" w:sz="4" w:space="0" w:color="auto"/>
              <w:right w:val="single" w:sz="4" w:space="0" w:color="auto"/>
            </w:tcBorders>
            <w:shd w:val="clear" w:color="auto" w:fill="auto"/>
            <w:hideMark/>
          </w:tcPr>
          <w:p w14:paraId="0EDD97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661230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2DF7E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5B0E7B" w:rsidRPr="005B0E7B" w14:paraId="5C6457F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DF5DB9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w:t>
            </w:r>
          </w:p>
        </w:tc>
        <w:tc>
          <w:tcPr>
            <w:tcW w:w="6515" w:type="dxa"/>
            <w:tcBorders>
              <w:top w:val="nil"/>
              <w:left w:val="nil"/>
              <w:bottom w:val="single" w:sz="4" w:space="0" w:color="auto"/>
              <w:right w:val="single" w:sz="4" w:space="0" w:color="auto"/>
            </w:tcBorders>
            <w:shd w:val="clear" w:color="auto" w:fill="auto"/>
            <w:hideMark/>
          </w:tcPr>
          <w:p w14:paraId="0BF51F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 покращення надання медичних послуг жителям Городоцької сільської ради в комунальному підприємстві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обласна багатопрофільна лікарня імені Михайла </w:t>
            </w:r>
            <w:proofErr w:type="spellStart"/>
            <w:r w:rsidRPr="0008701E">
              <w:rPr>
                <w:rFonts w:eastAsia="Times New Roman" w:cs="Times New Roman"/>
                <w:sz w:val="18"/>
                <w:szCs w:val="18"/>
                <w:lang w:val="uk-UA" w:eastAsia="uk-UA"/>
              </w:rPr>
              <w:t>Вервеги</w:t>
            </w:r>
            <w:proofErr w:type="spellEnd"/>
            <w:r w:rsidRPr="0008701E">
              <w:rPr>
                <w:rFonts w:eastAsia="Times New Roman" w:cs="Times New Roman"/>
                <w:sz w:val="18"/>
                <w:szCs w:val="18"/>
                <w:lang w:val="uk-UA" w:eastAsia="uk-UA"/>
              </w:rPr>
              <w:t>» Рівненської обласної ради</w:t>
            </w:r>
          </w:p>
        </w:tc>
        <w:tc>
          <w:tcPr>
            <w:tcW w:w="1682" w:type="dxa"/>
            <w:tcBorders>
              <w:top w:val="nil"/>
              <w:left w:val="nil"/>
              <w:bottom w:val="single" w:sz="4" w:space="0" w:color="auto"/>
              <w:right w:val="single" w:sz="4" w:space="0" w:color="auto"/>
            </w:tcBorders>
            <w:shd w:val="clear" w:color="auto" w:fill="auto"/>
            <w:hideMark/>
          </w:tcPr>
          <w:p w14:paraId="55D656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D0E8A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5B796D5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 комунальне підприємство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обласна багатопрофільна лікарня імені Михайла </w:t>
            </w:r>
            <w:proofErr w:type="spellStart"/>
            <w:r w:rsidRPr="0008701E">
              <w:rPr>
                <w:rFonts w:eastAsia="Times New Roman" w:cs="Times New Roman"/>
                <w:sz w:val="18"/>
                <w:szCs w:val="18"/>
                <w:lang w:val="uk-UA" w:eastAsia="uk-UA"/>
              </w:rPr>
              <w:t>Вервеги</w:t>
            </w:r>
            <w:proofErr w:type="spellEnd"/>
            <w:r w:rsidRPr="0008701E">
              <w:rPr>
                <w:rFonts w:eastAsia="Times New Roman" w:cs="Times New Roman"/>
                <w:sz w:val="18"/>
                <w:szCs w:val="18"/>
                <w:lang w:val="uk-UA" w:eastAsia="uk-UA"/>
              </w:rPr>
              <w:t>» Рівненської обласної ради</w:t>
            </w:r>
          </w:p>
        </w:tc>
      </w:tr>
      <w:tr w:rsidR="005B0E7B" w:rsidRPr="005B0E7B" w14:paraId="3180442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08F121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w:t>
            </w:r>
          </w:p>
        </w:tc>
        <w:tc>
          <w:tcPr>
            <w:tcW w:w="6515" w:type="dxa"/>
            <w:tcBorders>
              <w:top w:val="nil"/>
              <w:left w:val="nil"/>
              <w:bottom w:val="single" w:sz="4" w:space="0" w:color="auto"/>
              <w:right w:val="single" w:sz="4" w:space="0" w:color="auto"/>
            </w:tcBorders>
            <w:shd w:val="clear" w:color="auto" w:fill="auto"/>
            <w:hideMark/>
          </w:tcPr>
          <w:p w14:paraId="5BB4FBA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утримання соціальних  робітників комунального закладу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які здійснюють  надання соціальних послуг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4926271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7B6111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7EB99B1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територіальний центр КЗ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відділ соціального захисту населення та захисту прав дітей Городоцької сільської ради</w:t>
            </w:r>
          </w:p>
        </w:tc>
      </w:tr>
      <w:tr w:rsidR="005B0E7B" w:rsidRPr="005B0E7B" w14:paraId="64F0F25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C39B5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w:t>
            </w:r>
          </w:p>
        </w:tc>
        <w:tc>
          <w:tcPr>
            <w:tcW w:w="6515" w:type="dxa"/>
            <w:tcBorders>
              <w:top w:val="nil"/>
              <w:left w:val="nil"/>
              <w:bottom w:val="single" w:sz="4" w:space="0" w:color="auto"/>
              <w:right w:val="single" w:sz="4" w:space="0" w:color="auto"/>
            </w:tcBorders>
            <w:shd w:val="clear" w:color="auto" w:fill="auto"/>
            <w:hideMark/>
          </w:tcPr>
          <w:p w14:paraId="0B2BD0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забезпечення соціальними послугами у стаціонарному відділенні комунального закладу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громадян Городоцької сільської ради, які не здатні до самообслуговування у </w:t>
            </w:r>
            <w:proofErr w:type="spellStart"/>
            <w:r w:rsidRPr="0008701E">
              <w:rPr>
                <w:rFonts w:eastAsia="Times New Roman" w:cs="Times New Roman"/>
                <w:sz w:val="18"/>
                <w:szCs w:val="18"/>
                <w:lang w:val="uk-UA" w:eastAsia="uk-UA"/>
              </w:rPr>
              <w:t>зв"язку</w:t>
            </w:r>
            <w:proofErr w:type="spellEnd"/>
            <w:r w:rsidRPr="0008701E">
              <w:rPr>
                <w:rFonts w:eastAsia="Times New Roman" w:cs="Times New Roman"/>
                <w:sz w:val="18"/>
                <w:szCs w:val="18"/>
                <w:lang w:val="uk-UA" w:eastAsia="uk-UA"/>
              </w:rPr>
              <w:t xml:space="preserve"> з похилим віком, хворобою, інвалідністю</w:t>
            </w:r>
          </w:p>
        </w:tc>
        <w:tc>
          <w:tcPr>
            <w:tcW w:w="1682" w:type="dxa"/>
            <w:tcBorders>
              <w:top w:val="nil"/>
              <w:left w:val="nil"/>
              <w:bottom w:val="single" w:sz="4" w:space="0" w:color="auto"/>
              <w:right w:val="single" w:sz="4" w:space="0" w:color="auto"/>
            </w:tcBorders>
            <w:shd w:val="clear" w:color="auto" w:fill="auto"/>
            <w:hideMark/>
          </w:tcPr>
          <w:p w14:paraId="2AE3A09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94DA0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5E7C630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КЗ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відділ соціального захисту населення та захисту прав дітей Городоцької сільської ради</w:t>
            </w:r>
          </w:p>
        </w:tc>
      </w:tr>
      <w:tr w:rsidR="005B0E7B" w:rsidRPr="005B0E7B" w14:paraId="029F81B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A8CEC4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1.2.4</w:t>
            </w:r>
          </w:p>
        </w:tc>
        <w:tc>
          <w:tcPr>
            <w:tcW w:w="6515" w:type="dxa"/>
            <w:tcBorders>
              <w:top w:val="nil"/>
              <w:left w:val="nil"/>
              <w:bottom w:val="single" w:sz="4" w:space="0" w:color="auto"/>
              <w:right w:val="single" w:sz="4" w:space="0" w:color="auto"/>
            </w:tcBorders>
            <w:shd w:val="clear" w:color="auto" w:fill="auto"/>
            <w:hideMark/>
          </w:tcPr>
          <w:p w14:paraId="5B5184B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забезпечення соціальними послугами жителів Городоцької територіальної громади у паліативному відділенні КНП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районної лікарні</w:t>
            </w:r>
          </w:p>
        </w:tc>
        <w:tc>
          <w:tcPr>
            <w:tcW w:w="1682" w:type="dxa"/>
            <w:tcBorders>
              <w:top w:val="nil"/>
              <w:left w:val="nil"/>
              <w:bottom w:val="single" w:sz="4" w:space="0" w:color="auto"/>
              <w:right w:val="single" w:sz="4" w:space="0" w:color="auto"/>
            </w:tcBorders>
            <w:shd w:val="clear" w:color="auto" w:fill="auto"/>
            <w:hideMark/>
          </w:tcPr>
          <w:p w14:paraId="615D0BF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9FDD8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1501D6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КНП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районної лікарні</w:t>
            </w:r>
          </w:p>
        </w:tc>
      </w:tr>
      <w:tr w:rsidR="005B0E7B" w:rsidRPr="0008701E" w14:paraId="545742C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3F28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1.2.5</w:t>
            </w:r>
          </w:p>
        </w:tc>
        <w:tc>
          <w:tcPr>
            <w:tcW w:w="6515" w:type="dxa"/>
            <w:tcBorders>
              <w:top w:val="nil"/>
              <w:left w:val="nil"/>
              <w:bottom w:val="single" w:sz="4" w:space="0" w:color="auto"/>
              <w:right w:val="single" w:sz="4" w:space="0" w:color="auto"/>
            </w:tcBorders>
            <w:shd w:val="clear" w:color="auto" w:fill="auto"/>
            <w:hideMark/>
          </w:tcPr>
          <w:p w14:paraId="5DF763D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забезпечення збереження архівних фондів; </w:t>
            </w:r>
          </w:p>
        </w:tc>
        <w:tc>
          <w:tcPr>
            <w:tcW w:w="1682" w:type="dxa"/>
            <w:tcBorders>
              <w:top w:val="nil"/>
              <w:left w:val="nil"/>
              <w:bottom w:val="single" w:sz="4" w:space="0" w:color="auto"/>
              <w:right w:val="single" w:sz="4" w:space="0" w:color="auto"/>
            </w:tcBorders>
            <w:shd w:val="clear" w:color="auto" w:fill="auto"/>
            <w:hideMark/>
          </w:tcPr>
          <w:p w14:paraId="76BDD1A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B209D0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5D34F99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комунальна </w:t>
            </w:r>
            <w:proofErr w:type="spellStart"/>
            <w:r w:rsidRPr="0008701E">
              <w:rPr>
                <w:rFonts w:eastAsia="Times New Roman" w:cs="Times New Roman"/>
                <w:sz w:val="18"/>
                <w:szCs w:val="18"/>
                <w:lang w:val="uk-UA" w:eastAsia="uk-UA"/>
              </w:rPr>
              <w:t>установа"Трудовий</w:t>
            </w:r>
            <w:proofErr w:type="spellEnd"/>
            <w:r w:rsidRPr="0008701E">
              <w:rPr>
                <w:rFonts w:eastAsia="Times New Roman" w:cs="Times New Roman"/>
                <w:sz w:val="18"/>
                <w:szCs w:val="18"/>
                <w:lang w:val="uk-UA" w:eastAsia="uk-UA"/>
              </w:rPr>
              <w:t xml:space="preserve"> архів Рівненської міської ради" </w:t>
            </w:r>
          </w:p>
        </w:tc>
      </w:tr>
      <w:tr w:rsidR="005B0E7B" w:rsidRPr="005B0E7B" w14:paraId="138FAC2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2A8FBD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1.2.6</w:t>
            </w:r>
          </w:p>
        </w:tc>
        <w:tc>
          <w:tcPr>
            <w:tcW w:w="6515" w:type="dxa"/>
            <w:tcBorders>
              <w:top w:val="nil"/>
              <w:left w:val="nil"/>
              <w:bottom w:val="single" w:sz="4" w:space="0" w:color="auto"/>
              <w:right w:val="single" w:sz="4" w:space="0" w:color="auto"/>
            </w:tcBorders>
            <w:shd w:val="clear" w:color="auto" w:fill="auto"/>
            <w:hideMark/>
          </w:tcPr>
          <w:p w14:paraId="17D17D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обслуговування осіб з обмеженими фізичними можливостями в   КЗ "Рівненський обласний центр комплексної реабілітації інвалідів" в </w:t>
            </w:r>
            <w:proofErr w:type="spellStart"/>
            <w:r w:rsidRPr="0008701E">
              <w:rPr>
                <w:rFonts w:eastAsia="Times New Roman" w:cs="Times New Roman"/>
                <w:sz w:val="18"/>
                <w:szCs w:val="18"/>
                <w:lang w:val="uk-UA" w:eastAsia="uk-UA"/>
              </w:rPr>
              <w:t>с.Олександрія</w:t>
            </w:r>
            <w:proofErr w:type="spellEnd"/>
          </w:p>
        </w:tc>
        <w:tc>
          <w:tcPr>
            <w:tcW w:w="1682" w:type="dxa"/>
            <w:tcBorders>
              <w:top w:val="nil"/>
              <w:left w:val="nil"/>
              <w:bottom w:val="single" w:sz="4" w:space="0" w:color="auto"/>
              <w:right w:val="single" w:sz="4" w:space="0" w:color="auto"/>
            </w:tcBorders>
            <w:shd w:val="clear" w:color="auto" w:fill="auto"/>
            <w:hideMark/>
          </w:tcPr>
          <w:p w14:paraId="5ADAE61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B9ED6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Згідно укладених  договорів на передачу </w:t>
            </w:r>
            <w:r w:rsidRPr="0008701E">
              <w:rPr>
                <w:rFonts w:eastAsia="Times New Roman" w:cs="Times New Roman"/>
                <w:sz w:val="18"/>
                <w:szCs w:val="18"/>
                <w:lang w:val="uk-UA" w:eastAsia="uk-UA"/>
              </w:rPr>
              <w:lastRenderedPageBreak/>
              <w:t>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69D460B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 xml:space="preserve">Виконавчий комітет сільської ради, фінансовий відділ, КЗ "Рівненський обласний центр комплексної реабілітації інвалідів" в </w:t>
            </w:r>
            <w:proofErr w:type="spellStart"/>
            <w:r w:rsidRPr="0008701E">
              <w:rPr>
                <w:rFonts w:eastAsia="Times New Roman" w:cs="Times New Roman"/>
                <w:sz w:val="18"/>
                <w:szCs w:val="18"/>
                <w:lang w:val="uk-UA" w:eastAsia="uk-UA"/>
              </w:rPr>
              <w:t>с.Олександрія</w:t>
            </w:r>
            <w:proofErr w:type="spellEnd"/>
          </w:p>
        </w:tc>
      </w:tr>
      <w:tr w:rsidR="005B0E7B" w:rsidRPr="005B0E7B" w14:paraId="5351D9F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CBC27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1.2.7</w:t>
            </w:r>
          </w:p>
        </w:tc>
        <w:tc>
          <w:tcPr>
            <w:tcW w:w="6515" w:type="dxa"/>
            <w:tcBorders>
              <w:top w:val="nil"/>
              <w:left w:val="nil"/>
              <w:bottom w:val="single" w:sz="4" w:space="0" w:color="auto"/>
              <w:right w:val="single" w:sz="4" w:space="0" w:color="auto"/>
            </w:tcBorders>
            <w:shd w:val="clear" w:color="auto" w:fill="auto"/>
            <w:hideMark/>
          </w:tcPr>
          <w:p w14:paraId="68F0EDF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організацію участі </w:t>
            </w:r>
            <w:proofErr w:type="spellStart"/>
            <w:r w:rsidRPr="0008701E">
              <w:rPr>
                <w:rFonts w:eastAsia="Times New Roman" w:cs="Times New Roman"/>
                <w:sz w:val="18"/>
                <w:szCs w:val="18"/>
                <w:lang w:val="uk-UA" w:eastAsia="uk-UA"/>
              </w:rPr>
              <w:t>вихованіців</w:t>
            </w:r>
            <w:proofErr w:type="spellEnd"/>
            <w:r w:rsidRPr="0008701E">
              <w:rPr>
                <w:rFonts w:eastAsia="Times New Roman" w:cs="Times New Roman"/>
                <w:sz w:val="18"/>
                <w:szCs w:val="18"/>
                <w:lang w:val="uk-UA" w:eastAsia="uk-UA"/>
              </w:rPr>
              <w:t xml:space="preserve">  пластових гуртків  у заходах і таборах , </w:t>
            </w:r>
            <w:proofErr w:type="spellStart"/>
            <w:r w:rsidRPr="0008701E">
              <w:rPr>
                <w:rFonts w:eastAsia="Times New Roman" w:cs="Times New Roman"/>
                <w:sz w:val="18"/>
                <w:szCs w:val="18"/>
                <w:lang w:val="uk-UA" w:eastAsia="uk-UA"/>
              </w:rPr>
              <w:t>організаваних</w:t>
            </w:r>
            <w:proofErr w:type="spellEnd"/>
            <w:r w:rsidRPr="0008701E">
              <w:rPr>
                <w:rFonts w:eastAsia="Times New Roman" w:cs="Times New Roman"/>
                <w:sz w:val="18"/>
                <w:szCs w:val="18"/>
                <w:lang w:val="uk-UA" w:eastAsia="uk-UA"/>
              </w:rPr>
              <w:t xml:space="preserve">  КЗ "Рівненський  обласний  молодіжний пластовий  вишкільний центр" Рівненської обласної ради</w:t>
            </w:r>
          </w:p>
        </w:tc>
        <w:tc>
          <w:tcPr>
            <w:tcW w:w="1682" w:type="dxa"/>
            <w:tcBorders>
              <w:top w:val="nil"/>
              <w:left w:val="nil"/>
              <w:bottom w:val="single" w:sz="4" w:space="0" w:color="auto"/>
              <w:right w:val="single" w:sz="4" w:space="0" w:color="auto"/>
            </w:tcBorders>
            <w:shd w:val="clear" w:color="auto" w:fill="auto"/>
            <w:hideMark/>
          </w:tcPr>
          <w:p w14:paraId="7DE6955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1FC1EA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10316DE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 молоді та спорту,  КЗ "Рівненський  обласний  молодіжний пластовий  вишкільний центр" Рівненської обласної ради</w:t>
            </w:r>
          </w:p>
        </w:tc>
      </w:tr>
      <w:tr w:rsidR="005B0E7B" w:rsidRPr="005B0E7B" w14:paraId="54FD9A4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2472B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1.2.8</w:t>
            </w:r>
          </w:p>
        </w:tc>
        <w:tc>
          <w:tcPr>
            <w:tcW w:w="6515" w:type="dxa"/>
            <w:tcBorders>
              <w:top w:val="nil"/>
              <w:left w:val="nil"/>
              <w:bottom w:val="single" w:sz="4" w:space="0" w:color="auto"/>
              <w:right w:val="single" w:sz="4" w:space="0" w:color="auto"/>
            </w:tcBorders>
            <w:shd w:val="clear" w:color="auto" w:fill="auto"/>
            <w:hideMark/>
          </w:tcPr>
          <w:p w14:paraId="3F5091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 виконання  окремих повноважень місцевого самоврядування Рівненській районній раді, Рівненській військовій адміністрації- Рівненській районній державній адміністрації та її структурним підрозділам</w:t>
            </w:r>
          </w:p>
        </w:tc>
        <w:tc>
          <w:tcPr>
            <w:tcW w:w="1682" w:type="dxa"/>
            <w:tcBorders>
              <w:top w:val="nil"/>
              <w:left w:val="nil"/>
              <w:bottom w:val="single" w:sz="4" w:space="0" w:color="auto"/>
              <w:right w:val="single" w:sz="4" w:space="0" w:color="auto"/>
            </w:tcBorders>
            <w:shd w:val="clear" w:color="auto" w:fill="auto"/>
            <w:hideMark/>
          </w:tcPr>
          <w:p w14:paraId="10DC1B2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0B105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2E7EE40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 Рівненська військова адміністрація- Рівненська районна державна адміністрація та її структурні підрозділи</w:t>
            </w:r>
          </w:p>
        </w:tc>
      </w:tr>
      <w:tr w:rsidR="005B0E7B" w:rsidRPr="0008701E" w14:paraId="3E62C9E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14A48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1.2.9</w:t>
            </w:r>
          </w:p>
        </w:tc>
        <w:tc>
          <w:tcPr>
            <w:tcW w:w="6515" w:type="dxa"/>
            <w:tcBorders>
              <w:top w:val="nil"/>
              <w:left w:val="nil"/>
              <w:bottom w:val="single" w:sz="4" w:space="0" w:color="auto"/>
              <w:right w:val="single" w:sz="4" w:space="0" w:color="auto"/>
            </w:tcBorders>
            <w:shd w:val="clear" w:color="auto" w:fill="auto"/>
            <w:hideMark/>
          </w:tcPr>
          <w:p w14:paraId="52F8D03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безперебійному функціонуванню Управління Державної казначейської служби України у Рівненському районі Рівненської області для забезпечення казначейського обслуговування місцевих бюджетів;</w:t>
            </w:r>
          </w:p>
        </w:tc>
        <w:tc>
          <w:tcPr>
            <w:tcW w:w="1682" w:type="dxa"/>
            <w:tcBorders>
              <w:top w:val="nil"/>
              <w:left w:val="nil"/>
              <w:bottom w:val="single" w:sz="4" w:space="0" w:color="auto"/>
              <w:right w:val="single" w:sz="4" w:space="0" w:color="auto"/>
            </w:tcBorders>
            <w:shd w:val="clear" w:color="auto" w:fill="auto"/>
            <w:hideMark/>
          </w:tcPr>
          <w:p w14:paraId="2E58D3E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0C528E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46BF927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5B0E7B" w:rsidRPr="005B0E7B" w14:paraId="2C0AFDF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EE97C1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1.2.10</w:t>
            </w:r>
          </w:p>
        </w:tc>
        <w:tc>
          <w:tcPr>
            <w:tcW w:w="6515" w:type="dxa"/>
            <w:tcBorders>
              <w:top w:val="nil"/>
              <w:left w:val="nil"/>
              <w:bottom w:val="single" w:sz="4" w:space="0" w:color="auto"/>
              <w:right w:val="single" w:sz="4" w:space="0" w:color="auto"/>
            </w:tcBorders>
            <w:shd w:val="clear" w:color="auto" w:fill="auto"/>
            <w:hideMark/>
          </w:tcPr>
          <w:p w14:paraId="0E4B376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та проведення консультування педагогічних працівників, надання їм психологічної підтримки, </w:t>
            </w:r>
            <w:proofErr w:type="spellStart"/>
            <w:r w:rsidRPr="0008701E">
              <w:rPr>
                <w:rFonts w:eastAsia="Times New Roman" w:cs="Times New Roman"/>
                <w:sz w:val="18"/>
                <w:szCs w:val="18"/>
                <w:lang w:val="uk-UA" w:eastAsia="uk-UA"/>
              </w:rPr>
              <w:t>кординація</w:t>
            </w:r>
            <w:proofErr w:type="spellEnd"/>
            <w:r w:rsidRPr="0008701E">
              <w:rPr>
                <w:rFonts w:eastAsia="Times New Roman" w:cs="Times New Roman"/>
                <w:sz w:val="18"/>
                <w:szCs w:val="18"/>
                <w:lang w:val="uk-UA" w:eastAsia="uk-UA"/>
              </w:rPr>
              <w:t xml:space="preserve"> діяльності </w:t>
            </w:r>
            <w:proofErr w:type="spellStart"/>
            <w:r w:rsidRPr="0008701E">
              <w:rPr>
                <w:rFonts w:eastAsia="Times New Roman" w:cs="Times New Roman"/>
                <w:sz w:val="18"/>
                <w:szCs w:val="18"/>
                <w:lang w:val="uk-UA" w:eastAsia="uk-UA"/>
              </w:rPr>
              <w:t>профксійних</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спльнот</w:t>
            </w:r>
            <w:proofErr w:type="spellEnd"/>
            <w:r w:rsidRPr="0008701E">
              <w:rPr>
                <w:rFonts w:eastAsia="Times New Roman" w:cs="Times New Roman"/>
                <w:sz w:val="18"/>
                <w:szCs w:val="18"/>
                <w:lang w:val="uk-UA" w:eastAsia="uk-UA"/>
              </w:rPr>
              <w:t xml:space="preserve"> педагогічних працівників   КУ "</w:t>
            </w:r>
            <w:proofErr w:type="spellStart"/>
            <w:r w:rsidRPr="0008701E">
              <w:rPr>
                <w:rFonts w:eastAsia="Times New Roman" w:cs="Times New Roman"/>
                <w:sz w:val="18"/>
                <w:szCs w:val="18"/>
                <w:lang w:val="uk-UA" w:eastAsia="uk-UA"/>
              </w:rPr>
              <w:t>Шпанівський</w:t>
            </w:r>
            <w:proofErr w:type="spellEnd"/>
            <w:r w:rsidRPr="0008701E">
              <w:rPr>
                <w:rFonts w:eastAsia="Times New Roman" w:cs="Times New Roman"/>
                <w:sz w:val="18"/>
                <w:szCs w:val="18"/>
                <w:lang w:val="uk-UA" w:eastAsia="uk-UA"/>
              </w:rPr>
              <w:t xml:space="preserve">  центр  професійного розвитку  педагогічних працівників" </w:t>
            </w:r>
            <w:proofErr w:type="spellStart"/>
            <w:r w:rsidRPr="0008701E">
              <w:rPr>
                <w:rFonts w:eastAsia="Times New Roman" w:cs="Times New Roman"/>
                <w:sz w:val="18"/>
                <w:szCs w:val="18"/>
                <w:lang w:val="uk-UA" w:eastAsia="uk-UA"/>
              </w:rPr>
              <w:t>Шпанівської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w:t>
            </w:r>
          </w:p>
        </w:tc>
        <w:tc>
          <w:tcPr>
            <w:tcW w:w="1682" w:type="dxa"/>
            <w:tcBorders>
              <w:top w:val="nil"/>
              <w:left w:val="nil"/>
              <w:bottom w:val="single" w:sz="4" w:space="0" w:color="auto"/>
              <w:right w:val="single" w:sz="4" w:space="0" w:color="auto"/>
            </w:tcBorders>
            <w:shd w:val="clear" w:color="auto" w:fill="auto"/>
            <w:hideMark/>
          </w:tcPr>
          <w:p w14:paraId="769966B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06AE2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795424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відділ освіти, культури , молоді та спорту, </w:t>
            </w:r>
            <w:proofErr w:type="spellStart"/>
            <w:r w:rsidRPr="0008701E">
              <w:rPr>
                <w:rFonts w:eastAsia="Times New Roman" w:cs="Times New Roman"/>
                <w:sz w:val="18"/>
                <w:szCs w:val="18"/>
                <w:lang w:val="uk-UA" w:eastAsia="uk-UA"/>
              </w:rPr>
              <w:t>Шпанівська</w:t>
            </w:r>
            <w:proofErr w:type="spellEnd"/>
            <w:r w:rsidRPr="0008701E">
              <w:rPr>
                <w:rFonts w:eastAsia="Times New Roman" w:cs="Times New Roman"/>
                <w:sz w:val="18"/>
                <w:szCs w:val="18"/>
                <w:lang w:val="uk-UA" w:eastAsia="uk-UA"/>
              </w:rPr>
              <w:t xml:space="preserve"> сільська рада</w:t>
            </w:r>
          </w:p>
        </w:tc>
      </w:tr>
      <w:tr w:rsidR="005B0E7B" w:rsidRPr="0008701E" w14:paraId="20A8EA4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BE480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c>
          <w:tcPr>
            <w:tcW w:w="6515" w:type="dxa"/>
            <w:tcBorders>
              <w:top w:val="nil"/>
              <w:left w:val="nil"/>
              <w:bottom w:val="single" w:sz="4" w:space="0" w:color="auto"/>
              <w:right w:val="single" w:sz="4" w:space="0" w:color="auto"/>
            </w:tcBorders>
            <w:shd w:val="clear" w:color="auto" w:fill="auto"/>
            <w:hideMark/>
          </w:tcPr>
          <w:p w14:paraId="6ADEC1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відшкодування витрат на за харчування дітей Городоцької сільської територіальної громади, які здобувають дошкільну освіту у </w:t>
            </w:r>
            <w:proofErr w:type="spellStart"/>
            <w:r w:rsidRPr="0008701E">
              <w:rPr>
                <w:rFonts w:eastAsia="Times New Roman" w:cs="Times New Roman"/>
                <w:sz w:val="18"/>
                <w:szCs w:val="18"/>
                <w:lang w:val="uk-UA" w:eastAsia="uk-UA"/>
              </w:rPr>
              <w:t>Оржівському</w:t>
            </w:r>
            <w:proofErr w:type="spellEnd"/>
            <w:r w:rsidRPr="0008701E">
              <w:rPr>
                <w:rFonts w:eastAsia="Times New Roman" w:cs="Times New Roman"/>
                <w:sz w:val="18"/>
                <w:szCs w:val="18"/>
                <w:lang w:val="uk-UA" w:eastAsia="uk-UA"/>
              </w:rPr>
              <w:t xml:space="preserve"> закладі дошкільної освіти "Веселка" </w:t>
            </w:r>
            <w:proofErr w:type="spellStart"/>
            <w:r w:rsidRPr="0008701E">
              <w:rPr>
                <w:rFonts w:eastAsia="Times New Roman" w:cs="Times New Roman"/>
                <w:sz w:val="18"/>
                <w:szCs w:val="18"/>
                <w:lang w:val="uk-UA" w:eastAsia="uk-UA"/>
              </w:rPr>
              <w:t>Клеванської</w:t>
            </w:r>
            <w:proofErr w:type="spellEnd"/>
            <w:r w:rsidRPr="0008701E">
              <w:rPr>
                <w:rFonts w:eastAsia="Times New Roman" w:cs="Times New Roman"/>
                <w:sz w:val="18"/>
                <w:szCs w:val="18"/>
                <w:lang w:val="uk-UA" w:eastAsia="uk-UA"/>
              </w:rPr>
              <w:t xml:space="preserve"> селищної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7EA8029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778AE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1B18C77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відділ освіти, культури , молоді та спорту,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селищна рада </w:t>
            </w:r>
            <w:proofErr w:type="spellStart"/>
            <w:r w:rsidRPr="0008701E">
              <w:rPr>
                <w:rFonts w:eastAsia="Times New Roman" w:cs="Times New Roman"/>
                <w:sz w:val="18"/>
                <w:szCs w:val="18"/>
                <w:lang w:val="uk-UA" w:eastAsia="uk-UA"/>
              </w:rPr>
              <w:t>рада</w:t>
            </w:r>
            <w:proofErr w:type="spellEnd"/>
          </w:p>
        </w:tc>
      </w:tr>
      <w:tr w:rsidR="005B0E7B" w:rsidRPr="0008701E" w14:paraId="78C1B36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B2FD18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w:t>
            </w:r>
          </w:p>
        </w:tc>
        <w:tc>
          <w:tcPr>
            <w:tcW w:w="6515" w:type="dxa"/>
            <w:tcBorders>
              <w:top w:val="nil"/>
              <w:left w:val="nil"/>
              <w:bottom w:val="single" w:sz="4" w:space="0" w:color="auto"/>
              <w:right w:val="single" w:sz="4" w:space="0" w:color="auto"/>
            </w:tcBorders>
            <w:shd w:val="clear" w:color="auto" w:fill="auto"/>
            <w:hideMark/>
          </w:tcPr>
          <w:p w14:paraId="4484E8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Міжрегіональна підтримка Городоцькою сільською радою постраждалих територій внаслідок збройної агресії з боку російської федерації, а також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39C8132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B94328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0F638A6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5B0E7B" w:rsidRPr="005B0E7B" w14:paraId="74D5CDC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0CB81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1.3.1</w:t>
            </w:r>
          </w:p>
        </w:tc>
        <w:tc>
          <w:tcPr>
            <w:tcW w:w="6515" w:type="dxa"/>
            <w:tcBorders>
              <w:top w:val="nil"/>
              <w:left w:val="nil"/>
              <w:bottom w:val="single" w:sz="4" w:space="0" w:color="auto"/>
              <w:right w:val="single" w:sz="4" w:space="0" w:color="auto"/>
            </w:tcBorders>
            <w:shd w:val="clear" w:color="auto" w:fill="auto"/>
            <w:hideMark/>
          </w:tcPr>
          <w:p w14:paraId="14FFD27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заходів соціально-побутового характеру, спрямованих  на   надання     допомоги      мешканцям територій, які у зв'язку з бойовими діями, надзвичайними ситуаціями      опинилися      у    складних     життєвих обставинах, зокрема:                                                               задоволення продовольчих потреб цивільного населення (харчування), в тому числі осіб, які перебувають в закладах системи соціального захисту населення постраждалих територій;                                                                       організація розміщення, проживання, облаштування місць розміщення громадян;                                                               надання медичної допомоги;                                                       оплата  комунальних послуг;  евакуація/вивезення/переміщення цивільного населення з місцевості, де ведуться бойові дії, та небезпечних територій у безпечні місця;                                                                           </w:t>
            </w:r>
            <w:r w:rsidRPr="0008701E">
              <w:rPr>
                <w:rFonts w:eastAsia="Times New Roman" w:cs="Times New Roman"/>
                <w:sz w:val="18"/>
                <w:szCs w:val="18"/>
                <w:lang w:val="uk-UA" w:eastAsia="uk-UA"/>
              </w:rPr>
              <w:lastRenderedPageBreak/>
              <w:t xml:space="preserve">оплата транспортних послуг, пально-мастильних матеріалів  та інших </w:t>
            </w:r>
            <w:proofErr w:type="spellStart"/>
            <w:r w:rsidRPr="0008701E">
              <w:rPr>
                <w:rFonts w:eastAsia="Times New Roman" w:cs="Times New Roman"/>
                <w:sz w:val="18"/>
                <w:szCs w:val="18"/>
                <w:lang w:val="uk-UA" w:eastAsia="uk-UA"/>
              </w:rPr>
              <w:t>життєво</w:t>
            </w:r>
            <w:proofErr w:type="spellEnd"/>
            <w:r w:rsidRPr="0008701E">
              <w:rPr>
                <w:rFonts w:eastAsia="Times New Roman" w:cs="Times New Roman"/>
                <w:sz w:val="18"/>
                <w:szCs w:val="18"/>
                <w:lang w:val="uk-UA" w:eastAsia="uk-UA"/>
              </w:rPr>
              <w:t xml:space="preserve"> необхідних товарів, робіт та послуг, спрямованих на підтримку цивільного населення в умовах воєнного стану та надзвичайних ситуацій.    </w:t>
            </w:r>
          </w:p>
        </w:tc>
        <w:tc>
          <w:tcPr>
            <w:tcW w:w="1682" w:type="dxa"/>
            <w:tcBorders>
              <w:top w:val="nil"/>
              <w:left w:val="nil"/>
              <w:bottom w:val="single" w:sz="4" w:space="0" w:color="auto"/>
              <w:right w:val="single" w:sz="4" w:space="0" w:color="auto"/>
            </w:tcBorders>
            <w:shd w:val="clear" w:color="auto" w:fill="auto"/>
            <w:hideMark/>
          </w:tcPr>
          <w:p w14:paraId="353A770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1EF4FFD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806B8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5B0E7B" w:rsidRPr="005B0E7B" w14:paraId="6D6C216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94517A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1.3.2</w:t>
            </w:r>
          </w:p>
        </w:tc>
        <w:tc>
          <w:tcPr>
            <w:tcW w:w="6515" w:type="dxa"/>
            <w:tcBorders>
              <w:top w:val="nil"/>
              <w:left w:val="nil"/>
              <w:bottom w:val="single" w:sz="4" w:space="0" w:color="auto"/>
              <w:right w:val="single" w:sz="4" w:space="0" w:color="auto"/>
            </w:tcBorders>
            <w:shd w:val="clear" w:color="auto" w:fill="auto"/>
            <w:hideMark/>
          </w:tcPr>
          <w:p w14:paraId="7AAA186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закупівлі будівельних матеріалів (шифер, скло віконне, пиломатеріали: дошки, крокви, обрешітка,  цвяхи, проволока, арматура, руберойд тощо), паливно-мастильних матеріалів, засобів порятунку тощо.</w:t>
            </w:r>
          </w:p>
        </w:tc>
        <w:tc>
          <w:tcPr>
            <w:tcW w:w="1682" w:type="dxa"/>
            <w:tcBorders>
              <w:top w:val="nil"/>
              <w:left w:val="nil"/>
              <w:bottom w:val="single" w:sz="4" w:space="0" w:color="auto"/>
              <w:right w:val="single" w:sz="4" w:space="0" w:color="auto"/>
            </w:tcBorders>
            <w:shd w:val="clear" w:color="auto" w:fill="auto"/>
            <w:hideMark/>
          </w:tcPr>
          <w:p w14:paraId="6A76BEA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687CA5C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0F04AA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5B0E7B" w:rsidRPr="005B0E7B" w14:paraId="2EBFDAD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4A9CF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1.3.3</w:t>
            </w:r>
          </w:p>
        </w:tc>
        <w:tc>
          <w:tcPr>
            <w:tcW w:w="6515" w:type="dxa"/>
            <w:tcBorders>
              <w:top w:val="nil"/>
              <w:left w:val="nil"/>
              <w:bottom w:val="single" w:sz="4" w:space="0" w:color="auto"/>
              <w:right w:val="single" w:sz="4" w:space="0" w:color="auto"/>
            </w:tcBorders>
            <w:shd w:val="clear" w:color="auto" w:fill="auto"/>
            <w:hideMark/>
          </w:tcPr>
          <w:p w14:paraId="1173EE0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заходів щодо транспортування матеріалів до місць проведення робіт (придбання паливно-мастильних матеріалів, оплата транспортних послуг тощо)</w:t>
            </w:r>
          </w:p>
        </w:tc>
        <w:tc>
          <w:tcPr>
            <w:tcW w:w="1682" w:type="dxa"/>
            <w:tcBorders>
              <w:top w:val="nil"/>
              <w:left w:val="nil"/>
              <w:bottom w:val="single" w:sz="4" w:space="0" w:color="auto"/>
              <w:right w:val="single" w:sz="4" w:space="0" w:color="auto"/>
            </w:tcBorders>
            <w:shd w:val="clear" w:color="auto" w:fill="auto"/>
            <w:hideMark/>
          </w:tcPr>
          <w:p w14:paraId="277F043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4ED0A57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569968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5B0E7B" w:rsidRPr="0008701E" w14:paraId="4C4F84F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13BF7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1.3.4</w:t>
            </w:r>
          </w:p>
        </w:tc>
        <w:tc>
          <w:tcPr>
            <w:tcW w:w="6515" w:type="dxa"/>
            <w:tcBorders>
              <w:top w:val="nil"/>
              <w:left w:val="nil"/>
              <w:bottom w:val="single" w:sz="4" w:space="0" w:color="auto"/>
              <w:right w:val="single" w:sz="4" w:space="0" w:color="auto"/>
            </w:tcBorders>
            <w:shd w:val="clear" w:color="auto" w:fill="auto"/>
            <w:hideMark/>
          </w:tcPr>
          <w:p w14:paraId="448ED6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субвенції для ліквідації наслідків збройної агресії з боку російської федерації, а також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36D5380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2CD2F4F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340C060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049E2874" w14:textId="77777777" w:rsidTr="00F74498">
        <w:trPr>
          <w:trHeight w:val="20"/>
          <w:jc w:val="center"/>
        </w:trPr>
        <w:tc>
          <w:tcPr>
            <w:tcW w:w="7225"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21ACFC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2.СОЦІАЛЬНА СФЕРА</w:t>
            </w:r>
          </w:p>
        </w:tc>
        <w:tc>
          <w:tcPr>
            <w:tcW w:w="3407" w:type="dxa"/>
            <w:gridSpan w:val="2"/>
            <w:tcBorders>
              <w:top w:val="single" w:sz="4" w:space="0" w:color="auto"/>
              <w:left w:val="nil"/>
              <w:bottom w:val="single" w:sz="4" w:space="0" w:color="auto"/>
              <w:right w:val="single" w:sz="4" w:space="0" w:color="auto"/>
            </w:tcBorders>
            <w:shd w:val="clear" w:color="000000" w:fill="C6E0B4"/>
            <w:hideMark/>
          </w:tcPr>
          <w:p w14:paraId="046B351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000000" w:fill="C6E0B4"/>
            <w:hideMark/>
          </w:tcPr>
          <w:p w14:paraId="1FE08D6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5B0E7B" w14:paraId="3F1D4E4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28290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w:t>
            </w:r>
          </w:p>
        </w:tc>
        <w:tc>
          <w:tcPr>
            <w:tcW w:w="6515" w:type="dxa"/>
            <w:tcBorders>
              <w:top w:val="nil"/>
              <w:left w:val="nil"/>
              <w:bottom w:val="single" w:sz="4" w:space="0" w:color="auto"/>
              <w:right w:val="single" w:sz="4" w:space="0" w:color="auto"/>
            </w:tcBorders>
            <w:shd w:val="clear" w:color="auto" w:fill="auto"/>
            <w:hideMark/>
          </w:tcPr>
          <w:p w14:paraId="25F9FE3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Надання одноразової грошової допомоги: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w:t>
            </w:r>
            <w:proofErr w:type="spellStart"/>
            <w:r w:rsidRPr="0008701E">
              <w:rPr>
                <w:rFonts w:eastAsia="Times New Roman" w:cs="Times New Roman"/>
                <w:sz w:val="18"/>
                <w:szCs w:val="18"/>
                <w:lang w:val="uk-UA" w:eastAsia="uk-UA"/>
              </w:rPr>
              <w:t>вдовам</w:t>
            </w:r>
            <w:proofErr w:type="spellEnd"/>
            <w:r w:rsidRPr="0008701E">
              <w:rPr>
                <w:rFonts w:eastAsia="Times New Roman" w:cs="Times New Roman"/>
                <w:sz w:val="18"/>
                <w:szCs w:val="18"/>
                <w:lang w:val="uk-UA" w:eastAsia="uk-UA"/>
              </w:rPr>
              <w:t>, сім’ям загиблих у Другій світовій війні; дітям-сиротам; малозабезпеченим самотнім громадянам; особам з інвалідністю І, ІІ та ІІІ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 з інвалідністю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членам сімей військовослужбовців, бійців територіальної оборони, які загинули внаслідок військової агресії російської федерації проти України, або членам їх сімей, внутрішньо переміщеним та/або евакуйованим особам у зв’язку із введенням воєнного стану в Україні, які зареєстровані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029938A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B1E2D0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5000</w:t>
            </w:r>
          </w:p>
        </w:tc>
        <w:tc>
          <w:tcPr>
            <w:tcW w:w="4820" w:type="dxa"/>
            <w:tcBorders>
              <w:top w:val="nil"/>
              <w:left w:val="nil"/>
              <w:bottom w:val="single" w:sz="4" w:space="0" w:color="auto"/>
              <w:right w:val="single" w:sz="4" w:space="0" w:color="auto"/>
            </w:tcBorders>
            <w:shd w:val="clear" w:color="auto" w:fill="auto"/>
            <w:hideMark/>
          </w:tcPr>
          <w:p w14:paraId="5FB1B29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Городоцької сільської ради, соціального захисту населення та захисту прав дітей Городоцької сільської ради</w:t>
            </w:r>
          </w:p>
        </w:tc>
      </w:tr>
      <w:tr w:rsidR="005B0E7B" w:rsidRPr="005B0E7B" w14:paraId="41F2D35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50EA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w:t>
            </w:r>
          </w:p>
        </w:tc>
        <w:tc>
          <w:tcPr>
            <w:tcW w:w="6515" w:type="dxa"/>
            <w:tcBorders>
              <w:top w:val="nil"/>
              <w:left w:val="nil"/>
              <w:bottom w:val="single" w:sz="4" w:space="0" w:color="auto"/>
              <w:right w:val="single" w:sz="4" w:space="0" w:color="auto"/>
            </w:tcBorders>
            <w:shd w:val="clear" w:color="auto" w:fill="auto"/>
            <w:hideMark/>
          </w:tcPr>
          <w:p w14:paraId="554357F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виплат членам сімей військовослужбовців, бійців територіальної оборони, які загинули внаслідок агресії російської федерації проти України, військовослужбовцям, бійцям територіальної оборони, які отримали поранення </w:t>
            </w:r>
            <w:r w:rsidRPr="0008701E">
              <w:rPr>
                <w:rFonts w:eastAsia="Times New Roman" w:cs="Times New Roman"/>
                <w:sz w:val="18"/>
                <w:szCs w:val="18"/>
                <w:lang w:val="uk-UA" w:eastAsia="uk-UA"/>
              </w:rPr>
              <w:lastRenderedPageBreak/>
              <w:t>внаслідок військової агресії російської федерації проти України, або членам їх сімей</w:t>
            </w:r>
          </w:p>
        </w:tc>
        <w:tc>
          <w:tcPr>
            <w:tcW w:w="1682" w:type="dxa"/>
            <w:tcBorders>
              <w:top w:val="nil"/>
              <w:left w:val="nil"/>
              <w:bottom w:val="single" w:sz="4" w:space="0" w:color="auto"/>
              <w:right w:val="single" w:sz="4" w:space="0" w:color="auto"/>
            </w:tcBorders>
            <w:shd w:val="clear" w:color="auto" w:fill="auto"/>
            <w:hideMark/>
          </w:tcPr>
          <w:p w14:paraId="1391E39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5ED5CBC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AF8B2D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5B0E7B" w:rsidRPr="005B0E7B" w14:paraId="5B2002E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BA3025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w:t>
            </w:r>
          </w:p>
        </w:tc>
        <w:tc>
          <w:tcPr>
            <w:tcW w:w="6515" w:type="dxa"/>
            <w:tcBorders>
              <w:top w:val="nil"/>
              <w:left w:val="nil"/>
              <w:bottom w:val="single" w:sz="4" w:space="0" w:color="auto"/>
              <w:right w:val="single" w:sz="4" w:space="0" w:color="auto"/>
            </w:tcBorders>
            <w:shd w:val="clear" w:color="auto" w:fill="auto"/>
            <w:hideMark/>
          </w:tcPr>
          <w:p w14:paraId="579D3A2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виплат до Дня Захисника та Захисниць України учасникам АТО/ООС, громадянам ( - кам),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682" w:type="dxa"/>
            <w:tcBorders>
              <w:top w:val="nil"/>
              <w:left w:val="nil"/>
              <w:bottom w:val="single" w:sz="4" w:space="0" w:color="auto"/>
              <w:right w:val="single" w:sz="4" w:space="0" w:color="auto"/>
            </w:tcBorders>
            <w:shd w:val="clear" w:color="auto" w:fill="auto"/>
            <w:hideMark/>
          </w:tcPr>
          <w:p w14:paraId="45CD3B7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D6E444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3A3D422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5B0E7B" w:rsidRPr="005B0E7B" w14:paraId="7C0977E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1D046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2.4</w:t>
            </w:r>
          </w:p>
        </w:tc>
        <w:tc>
          <w:tcPr>
            <w:tcW w:w="6515" w:type="dxa"/>
            <w:tcBorders>
              <w:top w:val="nil"/>
              <w:left w:val="nil"/>
              <w:bottom w:val="single" w:sz="4" w:space="0" w:color="auto"/>
              <w:right w:val="single" w:sz="4" w:space="0" w:color="auto"/>
            </w:tcBorders>
            <w:shd w:val="clear" w:color="auto" w:fill="auto"/>
            <w:hideMark/>
          </w:tcPr>
          <w:p w14:paraId="523DE59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виплат до Дня вшанування пам’яті учасників бойових дій на території інших держав</w:t>
            </w:r>
          </w:p>
        </w:tc>
        <w:tc>
          <w:tcPr>
            <w:tcW w:w="1682" w:type="dxa"/>
            <w:tcBorders>
              <w:top w:val="nil"/>
              <w:left w:val="nil"/>
              <w:bottom w:val="single" w:sz="4" w:space="0" w:color="auto"/>
              <w:right w:val="single" w:sz="4" w:space="0" w:color="auto"/>
            </w:tcBorders>
            <w:shd w:val="clear" w:color="auto" w:fill="auto"/>
            <w:hideMark/>
          </w:tcPr>
          <w:p w14:paraId="2B9E92E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D774E3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501403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Городоцької сільської ради, соціального захисту населення та захисту прав дітей Городоцької сільської ради</w:t>
            </w:r>
          </w:p>
        </w:tc>
      </w:tr>
      <w:tr w:rsidR="005B0E7B" w:rsidRPr="005B0E7B" w14:paraId="2C242C9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492D9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2.5</w:t>
            </w:r>
          </w:p>
        </w:tc>
        <w:tc>
          <w:tcPr>
            <w:tcW w:w="6515" w:type="dxa"/>
            <w:tcBorders>
              <w:top w:val="nil"/>
              <w:left w:val="nil"/>
              <w:bottom w:val="single" w:sz="4" w:space="0" w:color="auto"/>
              <w:right w:val="single" w:sz="4" w:space="0" w:color="auto"/>
            </w:tcBorders>
            <w:shd w:val="clear" w:color="auto" w:fill="auto"/>
            <w:hideMark/>
          </w:tcPr>
          <w:p w14:paraId="1C67941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виплати до Дня вшанування пам’яті учасників ліквідації наслідків аварії на Чорнобильській АЕС</w:t>
            </w:r>
          </w:p>
        </w:tc>
        <w:tc>
          <w:tcPr>
            <w:tcW w:w="1682" w:type="dxa"/>
            <w:tcBorders>
              <w:top w:val="nil"/>
              <w:left w:val="nil"/>
              <w:bottom w:val="single" w:sz="4" w:space="0" w:color="auto"/>
              <w:right w:val="single" w:sz="4" w:space="0" w:color="auto"/>
            </w:tcBorders>
            <w:shd w:val="clear" w:color="auto" w:fill="auto"/>
            <w:hideMark/>
          </w:tcPr>
          <w:p w14:paraId="4CA9D93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інший бюджет згідно чинного законодавства</w:t>
            </w:r>
          </w:p>
        </w:tc>
        <w:tc>
          <w:tcPr>
            <w:tcW w:w="1725" w:type="dxa"/>
            <w:tcBorders>
              <w:top w:val="nil"/>
              <w:left w:val="nil"/>
              <w:bottom w:val="single" w:sz="4" w:space="0" w:color="auto"/>
              <w:right w:val="single" w:sz="4" w:space="0" w:color="auto"/>
            </w:tcBorders>
            <w:shd w:val="clear" w:color="auto" w:fill="auto"/>
            <w:hideMark/>
          </w:tcPr>
          <w:p w14:paraId="2AFF64D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22CCF6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дітей, бухгалтерського обліку, звітності та економіки Городоцької сільської ради </w:t>
            </w:r>
          </w:p>
        </w:tc>
      </w:tr>
      <w:tr w:rsidR="005B0E7B" w:rsidRPr="005B0E7B" w14:paraId="753E52F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CFD08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2.6</w:t>
            </w:r>
          </w:p>
        </w:tc>
        <w:tc>
          <w:tcPr>
            <w:tcW w:w="6515" w:type="dxa"/>
            <w:tcBorders>
              <w:top w:val="nil"/>
              <w:left w:val="nil"/>
              <w:bottom w:val="single" w:sz="4" w:space="0" w:color="auto"/>
              <w:right w:val="single" w:sz="4" w:space="0" w:color="auto"/>
            </w:tcBorders>
            <w:shd w:val="clear" w:color="auto" w:fill="auto"/>
            <w:hideMark/>
          </w:tcPr>
          <w:p w14:paraId="797FE14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виплат одноразової грошової допомоги громадянам, яким виповнилося 90 і більше років   </w:t>
            </w:r>
          </w:p>
        </w:tc>
        <w:tc>
          <w:tcPr>
            <w:tcW w:w="1682" w:type="dxa"/>
            <w:tcBorders>
              <w:top w:val="nil"/>
              <w:left w:val="nil"/>
              <w:bottom w:val="single" w:sz="4" w:space="0" w:color="auto"/>
              <w:right w:val="single" w:sz="4" w:space="0" w:color="auto"/>
            </w:tcBorders>
            <w:shd w:val="clear" w:color="auto" w:fill="auto"/>
            <w:hideMark/>
          </w:tcPr>
          <w:p w14:paraId="39F21B8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817574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527BDF9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5B0E7B" w:rsidRPr="0008701E" w14:paraId="7CB1E04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300B74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2.7</w:t>
            </w:r>
          </w:p>
        </w:tc>
        <w:tc>
          <w:tcPr>
            <w:tcW w:w="6515" w:type="dxa"/>
            <w:tcBorders>
              <w:top w:val="nil"/>
              <w:left w:val="nil"/>
              <w:bottom w:val="single" w:sz="4" w:space="0" w:color="auto"/>
              <w:right w:val="single" w:sz="4" w:space="0" w:color="auto"/>
            </w:tcBorders>
            <w:shd w:val="clear" w:color="auto" w:fill="auto"/>
            <w:hideMark/>
          </w:tcPr>
          <w:p w14:paraId="7D83DC7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Ведення обліку громадян, яким виповнилося 90 і більше років </w:t>
            </w:r>
          </w:p>
        </w:tc>
        <w:tc>
          <w:tcPr>
            <w:tcW w:w="1682" w:type="dxa"/>
            <w:tcBorders>
              <w:top w:val="nil"/>
              <w:left w:val="nil"/>
              <w:bottom w:val="single" w:sz="4" w:space="0" w:color="auto"/>
              <w:right w:val="single" w:sz="4" w:space="0" w:color="auto"/>
            </w:tcBorders>
            <w:shd w:val="clear" w:color="auto" w:fill="auto"/>
            <w:hideMark/>
          </w:tcPr>
          <w:p w14:paraId="46AD613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0477B72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FB924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Городоцької сільської ради </w:t>
            </w:r>
          </w:p>
        </w:tc>
      </w:tr>
      <w:tr w:rsidR="005B0E7B" w:rsidRPr="005B0E7B" w14:paraId="02CB1D8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F6FD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2.8</w:t>
            </w:r>
          </w:p>
        </w:tc>
        <w:tc>
          <w:tcPr>
            <w:tcW w:w="6515" w:type="dxa"/>
            <w:tcBorders>
              <w:top w:val="nil"/>
              <w:left w:val="nil"/>
              <w:bottom w:val="single" w:sz="4" w:space="0" w:color="auto"/>
              <w:right w:val="single" w:sz="4" w:space="0" w:color="auto"/>
            </w:tcBorders>
            <w:shd w:val="clear" w:color="auto" w:fill="auto"/>
            <w:hideMark/>
          </w:tcPr>
          <w:p w14:paraId="7473B0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витрат на поховання військовослужбовців, бійців територіальної оборони, які загинули внаслідок військової агресії російської федерації проти України (квіти, ритуальні товари, ритуальні та транспортні послуги, копання могили)</w:t>
            </w:r>
          </w:p>
        </w:tc>
        <w:tc>
          <w:tcPr>
            <w:tcW w:w="1682" w:type="dxa"/>
            <w:tcBorders>
              <w:top w:val="nil"/>
              <w:left w:val="nil"/>
              <w:bottom w:val="single" w:sz="4" w:space="0" w:color="auto"/>
              <w:right w:val="single" w:sz="4" w:space="0" w:color="auto"/>
            </w:tcBorders>
            <w:shd w:val="clear" w:color="auto" w:fill="auto"/>
            <w:hideMark/>
          </w:tcPr>
          <w:p w14:paraId="153BE26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56A757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02A53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5B0E7B" w:rsidRPr="005B0E7B" w14:paraId="35AD733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38620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2.9</w:t>
            </w:r>
          </w:p>
        </w:tc>
        <w:tc>
          <w:tcPr>
            <w:tcW w:w="6515" w:type="dxa"/>
            <w:tcBorders>
              <w:top w:val="nil"/>
              <w:left w:val="nil"/>
              <w:bottom w:val="single" w:sz="4" w:space="0" w:color="auto"/>
              <w:right w:val="single" w:sz="4" w:space="0" w:color="auto"/>
            </w:tcBorders>
            <w:shd w:val="clear" w:color="auto" w:fill="auto"/>
            <w:hideMark/>
          </w:tcPr>
          <w:p w14:paraId="1F15001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витрат на поховання померлих одиноких громадян, осіб без певного місця проживання, громадян від поховання яких відмовились рідні, знайдених невпізнаних трупів, померлих одиноких внутрішньо переміщених осіб та/або померлих одиноких осіб, які перемістилися з території адміністративно-територіальної одиниці, на якій проводяться бойові дії</w:t>
            </w:r>
          </w:p>
        </w:tc>
        <w:tc>
          <w:tcPr>
            <w:tcW w:w="1682" w:type="dxa"/>
            <w:tcBorders>
              <w:top w:val="nil"/>
              <w:left w:val="nil"/>
              <w:bottom w:val="single" w:sz="4" w:space="0" w:color="auto"/>
              <w:right w:val="single" w:sz="4" w:space="0" w:color="auto"/>
            </w:tcBorders>
            <w:shd w:val="clear" w:color="auto" w:fill="auto"/>
            <w:hideMark/>
          </w:tcPr>
          <w:p w14:paraId="03B1F5B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2B074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6C3EE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 бухгалтерського обліку, звітності та економіки Городоцької сільської ради</w:t>
            </w:r>
          </w:p>
        </w:tc>
      </w:tr>
      <w:tr w:rsidR="005B0E7B" w:rsidRPr="0008701E" w14:paraId="26B4F47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2A9E2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2.10</w:t>
            </w:r>
          </w:p>
        </w:tc>
        <w:tc>
          <w:tcPr>
            <w:tcW w:w="6515" w:type="dxa"/>
            <w:tcBorders>
              <w:top w:val="nil"/>
              <w:left w:val="nil"/>
              <w:bottom w:val="single" w:sz="4" w:space="0" w:color="auto"/>
              <w:right w:val="single" w:sz="4" w:space="0" w:color="auto"/>
            </w:tcBorders>
            <w:shd w:val="clear" w:color="auto" w:fill="auto"/>
            <w:hideMark/>
          </w:tcPr>
          <w:p w14:paraId="300365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 метою покращення соціального обслуговування непрацездатних громадян, осіб похилого віку з інвалідністю, дітей-сиріт, багатодітних сімей </w:t>
            </w:r>
            <w:proofErr w:type="spellStart"/>
            <w:r w:rsidRPr="0008701E">
              <w:rPr>
                <w:rFonts w:eastAsia="Times New Roman" w:cs="Times New Roman"/>
                <w:sz w:val="18"/>
                <w:szCs w:val="18"/>
                <w:lang w:val="uk-UA" w:eastAsia="uk-UA"/>
              </w:rPr>
              <w:t>таінших</w:t>
            </w:r>
            <w:proofErr w:type="spellEnd"/>
            <w:r w:rsidRPr="0008701E">
              <w:rPr>
                <w:rFonts w:eastAsia="Times New Roman" w:cs="Times New Roman"/>
                <w:sz w:val="18"/>
                <w:szCs w:val="18"/>
                <w:lang w:val="uk-UA" w:eastAsia="uk-UA"/>
              </w:rPr>
              <w:t xml:space="preserve"> незахищених верств </w:t>
            </w:r>
            <w:proofErr w:type="spellStart"/>
            <w:r w:rsidRPr="0008701E">
              <w:rPr>
                <w:rFonts w:eastAsia="Times New Roman" w:cs="Times New Roman"/>
                <w:sz w:val="18"/>
                <w:szCs w:val="18"/>
                <w:lang w:val="uk-UA" w:eastAsia="uk-UA"/>
              </w:rPr>
              <w:t>населенняпроводити</w:t>
            </w:r>
            <w:proofErr w:type="spellEnd"/>
            <w:r w:rsidRPr="0008701E">
              <w:rPr>
                <w:rFonts w:eastAsia="Times New Roman" w:cs="Times New Roman"/>
                <w:sz w:val="18"/>
                <w:szCs w:val="18"/>
                <w:lang w:val="uk-UA" w:eastAsia="uk-UA"/>
              </w:rPr>
              <w:t xml:space="preserve"> обстеження матеріально-побутових умов проживання та виявляти тих громадян, які найбільше потребують різних видів соціальних послуг</w:t>
            </w:r>
          </w:p>
        </w:tc>
        <w:tc>
          <w:tcPr>
            <w:tcW w:w="1682" w:type="dxa"/>
            <w:tcBorders>
              <w:top w:val="nil"/>
              <w:left w:val="nil"/>
              <w:bottom w:val="single" w:sz="4" w:space="0" w:color="auto"/>
              <w:right w:val="single" w:sz="4" w:space="0" w:color="auto"/>
            </w:tcBorders>
            <w:shd w:val="clear" w:color="auto" w:fill="auto"/>
            <w:hideMark/>
          </w:tcPr>
          <w:p w14:paraId="0D5FF68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3580CB9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90E5A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Городоцької сільської ради</w:t>
            </w:r>
          </w:p>
        </w:tc>
      </w:tr>
      <w:tr w:rsidR="005B0E7B" w:rsidRPr="0008701E" w14:paraId="19A4420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713753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2.11</w:t>
            </w:r>
          </w:p>
        </w:tc>
        <w:tc>
          <w:tcPr>
            <w:tcW w:w="6515" w:type="dxa"/>
            <w:tcBorders>
              <w:top w:val="nil"/>
              <w:left w:val="nil"/>
              <w:bottom w:val="single" w:sz="4" w:space="0" w:color="auto"/>
              <w:right w:val="single" w:sz="4" w:space="0" w:color="auto"/>
            </w:tcBorders>
            <w:shd w:val="clear" w:color="auto" w:fill="auto"/>
            <w:hideMark/>
          </w:tcPr>
          <w:p w14:paraId="1085703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соціальних послуг особам та сім’ям з дітьми, які перебувають у складних життєвих обставинах та потребують сторонньої допомоги, забезпечення контролю за утриманням та вихованням дітей, які перебувають у складних життєвих обставинах</w:t>
            </w:r>
          </w:p>
        </w:tc>
        <w:tc>
          <w:tcPr>
            <w:tcW w:w="1682" w:type="dxa"/>
            <w:tcBorders>
              <w:top w:val="nil"/>
              <w:left w:val="nil"/>
              <w:bottom w:val="single" w:sz="4" w:space="0" w:color="auto"/>
              <w:right w:val="single" w:sz="4" w:space="0" w:color="auto"/>
            </w:tcBorders>
            <w:shd w:val="clear" w:color="auto" w:fill="auto"/>
            <w:hideMark/>
          </w:tcPr>
          <w:p w14:paraId="6A2FAE2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238C76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746FEA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Городоцької сільської ради</w:t>
            </w:r>
          </w:p>
        </w:tc>
      </w:tr>
      <w:tr w:rsidR="005B0E7B" w:rsidRPr="005B0E7B" w14:paraId="186DE3A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850B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2.12</w:t>
            </w:r>
          </w:p>
        </w:tc>
        <w:tc>
          <w:tcPr>
            <w:tcW w:w="6515" w:type="dxa"/>
            <w:tcBorders>
              <w:top w:val="nil"/>
              <w:left w:val="nil"/>
              <w:bottom w:val="single" w:sz="4" w:space="0" w:color="auto"/>
              <w:right w:val="single" w:sz="4" w:space="0" w:color="auto"/>
            </w:tcBorders>
            <w:shd w:val="clear" w:color="auto" w:fill="auto"/>
            <w:hideMark/>
          </w:tcPr>
          <w:p w14:paraId="041490D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соціального захисту та створення необхідних умови для проведення комплексної реабілітації (</w:t>
            </w:r>
            <w:proofErr w:type="spellStart"/>
            <w:r w:rsidRPr="0008701E">
              <w:rPr>
                <w:rFonts w:eastAsia="Times New Roman" w:cs="Times New Roman"/>
                <w:sz w:val="18"/>
                <w:szCs w:val="18"/>
                <w:lang w:val="uk-UA" w:eastAsia="uk-UA"/>
              </w:rPr>
              <w:t>абілітації</w:t>
            </w:r>
            <w:proofErr w:type="spellEnd"/>
            <w:r w:rsidRPr="0008701E">
              <w:rPr>
                <w:rFonts w:eastAsia="Times New Roman" w:cs="Times New Roman"/>
                <w:sz w:val="18"/>
                <w:szCs w:val="18"/>
                <w:lang w:val="uk-UA" w:eastAsia="uk-UA"/>
              </w:rPr>
              <w:t xml:space="preserve">)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КЗ «Рівненський обласний центр комплексної реабілітації» Рівненської обласної ради </w:t>
            </w:r>
          </w:p>
        </w:tc>
        <w:tc>
          <w:tcPr>
            <w:tcW w:w="1682" w:type="dxa"/>
            <w:tcBorders>
              <w:top w:val="nil"/>
              <w:left w:val="nil"/>
              <w:bottom w:val="single" w:sz="4" w:space="0" w:color="auto"/>
              <w:right w:val="single" w:sz="4" w:space="0" w:color="auto"/>
            </w:tcBorders>
            <w:shd w:val="clear" w:color="auto" w:fill="auto"/>
            <w:hideMark/>
          </w:tcPr>
          <w:p w14:paraId="2404868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AACD4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180</w:t>
            </w:r>
          </w:p>
        </w:tc>
        <w:tc>
          <w:tcPr>
            <w:tcW w:w="4820" w:type="dxa"/>
            <w:tcBorders>
              <w:top w:val="nil"/>
              <w:left w:val="nil"/>
              <w:bottom w:val="single" w:sz="4" w:space="0" w:color="auto"/>
              <w:right w:val="single" w:sz="4" w:space="0" w:color="auto"/>
            </w:tcBorders>
            <w:shd w:val="clear" w:color="auto" w:fill="auto"/>
            <w:hideMark/>
          </w:tcPr>
          <w:p w14:paraId="1F90FE0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5B0E7B" w:rsidRPr="005B0E7B" w14:paraId="61DA27D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AC25A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2.13</w:t>
            </w:r>
          </w:p>
        </w:tc>
        <w:tc>
          <w:tcPr>
            <w:tcW w:w="6515" w:type="dxa"/>
            <w:tcBorders>
              <w:top w:val="nil"/>
              <w:left w:val="nil"/>
              <w:bottom w:val="single" w:sz="4" w:space="0" w:color="auto"/>
              <w:right w:val="single" w:sz="4" w:space="0" w:color="auto"/>
            </w:tcBorders>
            <w:shd w:val="clear" w:color="auto" w:fill="auto"/>
            <w:hideMark/>
          </w:tcPr>
          <w:p w14:paraId="1D241BF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забезпечення осіб з інвалідністю засобами реабілітації та інвалідними візками, в тому числі з електричним приводом</w:t>
            </w:r>
          </w:p>
        </w:tc>
        <w:tc>
          <w:tcPr>
            <w:tcW w:w="1682" w:type="dxa"/>
            <w:tcBorders>
              <w:top w:val="nil"/>
              <w:left w:val="nil"/>
              <w:bottom w:val="single" w:sz="4" w:space="0" w:color="auto"/>
              <w:right w:val="single" w:sz="4" w:space="0" w:color="auto"/>
            </w:tcBorders>
            <w:shd w:val="clear" w:color="auto" w:fill="auto"/>
            <w:hideMark/>
          </w:tcPr>
          <w:p w14:paraId="0D5274A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F51156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54AF3D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Відділи соціального захисту населення та захисту прав дітей та бухгалтерського обліку, звітності та економіки Городоцької сільської ради </w:t>
            </w:r>
          </w:p>
        </w:tc>
      </w:tr>
      <w:tr w:rsidR="005B0E7B" w:rsidRPr="005B0E7B" w14:paraId="05AAE55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372B1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2.14</w:t>
            </w:r>
          </w:p>
        </w:tc>
        <w:tc>
          <w:tcPr>
            <w:tcW w:w="6515" w:type="dxa"/>
            <w:tcBorders>
              <w:top w:val="nil"/>
              <w:left w:val="nil"/>
              <w:bottom w:val="single" w:sz="4" w:space="0" w:color="auto"/>
              <w:right w:val="single" w:sz="4" w:space="0" w:color="auto"/>
            </w:tcBorders>
            <w:shd w:val="clear" w:color="auto" w:fill="auto"/>
            <w:hideMark/>
          </w:tcPr>
          <w:p w14:paraId="247DC05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надання соціальних послуг за місцем проживання громадян, які не здатні до самообслуговування у зв’язку з похилим віком, хворобою, інвалідністю </w:t>
            </w:r>
          </w:p>
        </w:tc>
        <w:tc>
          <w:tcPr>
            <w:tcW w:w="1682" w:type="dxa"/>
            <w:tcBorders>
              <w:top w:val="nil"/>
              <w:left w:val="nil"/>
              <w:bottom w:val="single" w:sz="4" w:space="0" w:color="auto"/>
              <w:right w:val="single" w:sz="4" w:space="0" w:color="auto"/>
            </w:tcBorders>
            <w:shd w:val="clear" w:color="auto" w:fill="auto"/>
            <w:hideMark/>
          </w:tcPr>
          <w:p w14:paraId="07499E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E61EC1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755,16</w:t>
            </w:r>
          </w:p>
        </w:tc>
        <w:tc>
          <w:tcPr>
            <w:tcW w:w="4820" w:type="dxa"/>
            <w:tcBorders>
              <w:top w:val="nil"/>
              <w:left w:val="nil"/>
              <w:bottom w:val="single" w:sz="4" w:space="0" w:color="auto"/>
              <w:right w:val="single" w:sz="4" w:space="0" w:color="auto"/>
            </w:tcBorders>
            <w:shd w:val="clear" w:color="auto" w:fill="auto"/>
            <w:hideMark/>
          </w:tcPr>
          <w:p w14:paraId="7DAA347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Відділи соціального захисту населення та захисту прав дітей та бухгалтерського обліку, звітності та економіки, фінансовий відділ Городоцької сільської ради </w:t>
            </w:r>
          </w:p>
        </w:tc>
      </w:tr>
      <w:tr w:rsidR="005B0E7B" w:rsidRPr="005B0E7B" w14:paraId="70745ED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82BF7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2.15</w:t>
            </w:r>
          </w:p>
        </w:tc>
        <w:tc>
          <w:tcPr>
            <w:tcW w:w="6515" w:type="dxa"/>
            <w:tcBorders>
              <w:top w:val="nil"/>
              <w:left w:val="nil"/>
              <w:bottom w:val="single" w:sz="4" w:space="0" w:color="auto"/>
              <w:right w:val="single" w:sz="4" w:space="0" w:color="auto"/>
            </w:tcBorders>
            <w:shd w:val="clear" w:color="auto" w:fill="auto"/>
            <w:hideMark/>
          </w:tcPr>
          <w:p w14:paraId="19B4179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соціальних послугу «стаціонарного догляду» непрацездатні особи похилого віку та особи з інвалідністю</w:t>
            </w:r>
          </w:p>
        </w:tc>
        <w:tc>
          <w:tcPr>
            <w:tcW w:w="1682" w:type="dxa"/>
            <w:tcBorders>
              <w:top w:val="nil"/>
              <w:left w:val="nil"/>
              <w:bottom w:val="single" w:sz="4" w:space="0" w:color="auto"/>
              <w:right w:val="single" w:sz="4" w:space="0" w:color="auto"/>
            </w:tcBorders>
            <w:shd w:val="clear" w:color="auto" w:fill="auto"/>
            <w:hideMark/>
          </w:tcPr>
          <w:p w14:paraId="2CF8A4B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D4ADB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588,456</w:t>
            </w:r>
          </w:p>
        </w:tc>
        <w:tc>
          <w:tcPr>
            <w:tcW w:w="4820" w:type="dxa"/>
            <w:tcBorders>
              <w:top w:val="nil"/>
              <w:left w:val="nil"/>
              <w:bottom w:val="single" w:sz="4" w:space="0" w:color="auto"/>
              <w:right w:val="single" w:sz="4" w:space="0" w:color="auto"/>
            </w:tcBorders>
            <w:shd w:val="clear" w:color="auto" w:fill="auto"/>
            <w:hideMark/>
          </w:tcPr>
          <w:p w14:paraId="4F1840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відділ бухгалтерського обліку, звітності та економіки , фінансовий відділ Городоцької сільської ради</w:t>
            </w:r>
          </w:p>
        </w:tc>
      </w:tr>
      <w:tr w:rsidR="005B0E7B" w:rsidRPr="005B0E7B" w14:paraId="7F4F5D0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665B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2.16</w:t>
            </w:r>
          </w:p>
        </w:tc>
        <w:tc>
          <w:tcPr>
            <w:tcW w:w="6515" w:type="dxa"/>
            <w:tcBorders>
              <w:top w:val="nil"/>
              <w:left w:val="nil"/>
              <w:bottom w:val="single" w:sz="4" w:space="0" w:color="auto"/>
              <w:right w:val="single" w:sz="4" w:space="0" w:color="auto"/>
            </w:tcBorders>
            <w:shd w:val="clear" w:color="auto" w:fill="auto"/>
            <w:hideMark/>
          </w:tcPr>
          <w:p w14:paraId="60C5CD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Відшкодовувати кошти на щомісячні компенсаційні виплати: компенсації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із числа членів своєї сім’ї, які спільно з нею проживають, пов’язані спільним побутом, мають взаємні права та обов’язки та є: особами з інвалідністю I групи; дітьми з інвалідністю; громадянам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w:t>
            </w:r>
            <w:proofErr w:type="spellStart"/>
            <w:r w:rsidRPr="0008701E">
              <w:rPr>
                <w:rFonts w:eastAsia="Times New Roman" w:cs="Times New Roman"/>
                <w:sz w:val="18"/>
                <w:szCs w:val="18"/>
                <w:lang w:val="uk-UA" w:eastAsia="uk-UA"/>
              </w:rPr>
              <w:t>перинатальні</w:t>
            </w:r>
            <w:proofErr w:type="spellEnd"/>
            <w:r w:rsidRPr="0008701E">
              <w:rPr>
                <w:rFonts w:eastAsia="Times New Roman" w:cs="Times New Roman"/>
                <w:sz w:val="18"/>
                <w:szCs w:val="18"/>
                <w:lang w:val="uk-UA" w:eastAsia="uk-UA"/>
              </w:rPr>
              <w:t xml:space="preserve"> ураження нервової системи, тяжкі вроджені вади розвитку, рідкісні </w:t>
            </w:r>
            <w:proofErr w:type="spellStart"/>
            <w:r w:rsidRPr="0008701E">
              <w:rPr>
                <w:rFonts w:eastAsia="Times New Roman" w:cs="Times New Roman"/>
                <w:sz w:val="18"/>
                <w:szCs w:val="18"/>
                <w:lang w:val="uk-UA" w:eastAsia="uk-UA"/>
              </w:rPr>
              <w:t>орфанні</w:t>
            </w:r>
            <w:proofErr w:type="spellEnd"/>
            <w:r w:rsidRPr="0008701E">
              <w:rPr>
                <w:rFonts w:eastAsia="Times New Roman" w:cs="Times New Roman"/>
                <w:sz w:val="18"/>
                <w:szCs w:val="18"/>
                <w:lang w:val="uk-UA" w:eastAsia="uk-UA"/>
              </w:rPr>
              <w:t xml:space="preserve"> захворювання, онкологічні, </w:t>
            </w:r>
            <w:proofErr w:type="spellStart"/>
            <w:r w:rsidRPr="0008701E">
              <w:rPr>
                <w:rFonts w:eastAsia="Times New Roman" w:cs="Times New Roman"/>
                <w:sz w:val="18"/>
                <w:szCs w:val="18"/>
                <w:lang w:val="uk-UA" w:eastAsia="uk-UA"/>
              </w:rPr>
              <w:t>онкогематологічні</w:t>
            </w:r>
            <w:proofErr w:type="spellEnd"/>
            <w:r w:rsidRPr="0008701E">
              <w:rPr>
                <w:rFonts w:eastAsia="Times New Roman" w:cs="Times New Roman"/>
                <w:sz w:val="18"/>
                <w:szCs w:val="18"/>
                <w:lang w:val="uk-UA"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08701E">
              <w:rPr>
                <w:rFonts w:eastAsia="Times New Roman" w:cs="Times New Roman"/>
                <w:sz w:val="18"/>
                <w:szCs w:val="18"/>
                <w:lang w:val="uk-UA" w:eastAsia="uk-UA"/>
              </w:rPr>
              <w:t>органа</w:t>
            </w:r>
            <w:proofErr w:type="spellEnd"/>
            <w:r w:rsidRPr="0008701E">
              <w:rPr>
                <w:rFonts w:eastAsia="Times New Roman" w:cs="Times New Roman"/>
                <w:sz w:val="18"/>
                <w:szCs w:val="18"/>
                <w:lang w:val="uk-UA" w:eastAsia="uk-UA"/>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відповідно до постанови Кабінету Міністрів України від 23 вересня 2020 № 859 «Деякі питання призначення і виплати компенсації фізичним особам, які надають соціальні послуги з догляду на непрофесійній основі»</w:t>
            </w:r>
          </w:p>
        </w:tc>
        <w:tc>
          <w:tcPr>
            <w:tcW w:w="1682" w:type="dxa"/>
            <w:tcBorders>
              <w:top w:val="nil"/>
              <w:left w:val="nil"/>
              <w:bottom w:val="single" w:sz="4" w:space="0" w:color="auto"/>
              <w:right w:val="single" w:sz="4" w:space="0" w:color="auto"/>
            </w:tcBorders>
            <w:shd w:val="clear" w:color="auto" w:fill="auto"/>
            <w:hideMark/>
          </w:tcPr>
          <w:p w14:paraId="1F6F71D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16FD7D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0AB93C6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відділ бухгалтерського обліку, звітності та економіки Городоцької сільської ради</w:t>
            </w:r>
          </w:p>
        </w:tc>
      </w:tr>
      <w:tr w:rsidR="005B0E7B" w:rsidRPr="005B0E7B" w14:paraId="734FA37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2B11AC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2.17</w:t>
            </w:r>
          </w:p>
        </w:tc>
        <w:tc>
          <w:tcPr>
            <w:tcW w:w="6515" w:type="dxa"/>
            <w:tcBorders>
              <w:top w:val="nil"/>
              <w:left w:val="nil"/>
              <w:bottom w:val="single" w:sz="4" w:space="0" w:color="auto"/>
              <w:right w:val="single" w:sz="4" w:space="0" w:color="auto"/>
            </w:tcBorders>
            <w:shd w:val="clear" w:color="auto" w:fill="auto"/>
            <w:hideMark/>
          </w:tcPr>
          <w:p w14:paraId="7F5C3AF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Відшкодування коштів для надання соціальних послуг в інтернатних закладах області особам з інвалідністю, особам похилого віку, в тому числі особам з розладами психіки</w:t>
            </w:r>
          </w:p>
        </w:tc>
        <w:tc>
          <w:tcPr>
            <w:tcW w:w="1682" w:type="dxa"/>
            <w:tcBorders>
              <w:top w:val="nil"/>
              <w:left w:val="nil"/>
              <w:bottom w:val="single" w:sz="4" w:space="0" w:color="auto"/>
              <w:right w:val="single" w:sz="4" w:space="0" w:color="auto"/>
            </w:tcBorders>
            <w:shd w:val="clear" w:color="auto" w:fill="auto"/>
            <w:hideMark/>
          </w:tcPr>
          <w:p w14:paraId="104E58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982B3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70BF3B3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відділ бухгалтерського обліку, звітності та економіки Городоцької сільської ради</w:t>
            </w:r>
          </w:p>
        </w:tc>
      </w:tr>
      <w:tr w:rsidR="005B0E7B" w:rsidRPr="005B0E7B" w14:paraId="6739A80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3E06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2.18</w:t>
            </w:r>
          </w:p>
        </w:tc>
        <w:tc>
          <w:tcPr>
            <w:tcW w:w="6515" w:type="dxa"/>
            <w:tcBorders>
              <w:top w:val="nil"/>
              <w:left w:val="nil"/>
              <w:bottom w:val="single" w:sz="4" w:space="0" w:color="auto"/>
              <w:right w:val="single" w:sz="4" w:space="0" w:color="auto"/>
            </w:tcBorders>
            <w:shd w:val="clear" w:color="auto" w:fill="auto"/>
            <w:hideMark/>
          </w:tcPr>
          <w:p w14:paraId="539153E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Відшкодування коштів при наданні пільг з оплати послуг зв’язку окремим категоріям громадян</w:t>
            </w:r>
          </w:p>
        </w:tc>
        <w:tc>
          <w:tcPr>
            <w:tcW w:w="1682" w:type="dxa"/>
            <w:tcBorders>
              <w:top w:val="nil"/>
              <w:left w:val="nil"/>
              <w:bottom w:val="single" w:sz="4" w:space="0" w:color="auto"/>
              <w:right w:val="single" w:sz="4" w:space="0" w:color="auto"/>
            </w:tcBorders>
            <w:shd w:val="clear" w:color="auto" w:fill="auto"/>
            <w:hideMark/>
          </w:tcPr>
          <w:p w14:paraId="094DE4E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C53F73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36</w:t>
            </w:r>
          </w:p>
        </w:tc>
        <w:tc>
          <w:tcPr>
            <w:tcW w:w="4820" w:type="dxa"/>
            <w:tcBorders>
              <w:top w:val="nil"/>
              <w:left w:val="nil"/>
              <w:bottom w:val="single" w:sz="4" w:space="0" w:color="auto"/>
              <w:right w:val="single" w:sz="4" w:space="0" w:color="auto"/>
            </w:tcBorders>
            <w:shd w:val="clear" w:color="auto" w:fill="auto"/>
            <w:hideMark/>
          </w:tcPr>
          <w:p w14:paraId="0C3EFB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w:t>
            </w:r>
            <w:proofErr w:type="spellStart"/>
            <w:r w:rsidRPr="0008701E">
              <w:rPr>
                <w:rFonts w:eastAsia="Times New Roman" w:cs="Times New Roman"/>
                <w:sz w:val="18"/>
                <w:szCs w:val="18"/>
                <w:lang w:val="uk-UA" w:eastAsia="uk-UA"/>
              </w:rPr>
              <w:t>дітей,бухгалтерського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w:t>
            </w:r>
          </w:p>
        </w:tc>
      </w:tr>
      <w:tr w:rsidR="005B0E7B" w:rsidRPr="005B0E7B" w14:paraId="659DBEA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F016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2.19</w:t>
            </w:r>
          </w:p>
        </w:tc>
        <w:tc>
          <w:tcPr>
            <w:tcW w:w="6515" w:type="dxa"/>
            <w:tcBorders>
              <w:top w:val="nil"/>
              <w:left w:val="nil"/>
              <w:bottom w:val="single" w:sz="4" w:space="0" w:color="auto"/>
              <w:right w:val="single" w:sz="4" w:space="0" w:color="auto"/>
            </w:tcBorders>
            <w:shd w:val="clear" w:color="auto" w:fill="auto"/>
            <w:hideMark/>
          </w:tcPr>
          <w:p w14:paraId="7A9512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Відшкодовування коштів за пільговий проїзд окремих категорій громадян, які перевозяться залізничним транспортом приміського сполучення</w:t>
            </w:r>
          </w:p>
        </w:tc>
        <w:tc>
          <w:tcPr>
            <w:tcW w:w="1682" w:type="dxa"/>
            <w:tcBorders>
              <w:top w:val="nil"/>
              <w:left w:val="nil"/>
              <w:bottom w:val="single" w:sz="4" w:space="0" w:color="auto"/>
              <w:right w:val="single" w:sz="4" w:space="0" w:color="auto"/>
            </w:tcBorders>
            <w:shd w:val="clear" w:color="auto" w:fill="auto"/>
            <w:hideMark/>
          </w:tcPr>
          <w:p w14:paraId="43ED898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C26FB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04582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w:t>
            </w:r>
            <w:proofErr w:type="spellStart"/>
            <w:r w:rsidRPr="0008701E">
              <w:rPr>
                <w:rFonts w:eastAsia="Times New Roman" w:cs="Times New Roman"/>
                <w:sz w:val="18"/>
                <w:szCs w:val="18"/>
                <w:lang w:val="uk-UA" w:eastAsia="uk-UA"/>
              </w:rPr>
              <w:t>дітей,бухгалтерського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w:t>
            </w:r>
          </w:p>
        </w:tc>
      </w:tr>
      <w:tr w:rsidR="005B0E7B" w:rsidRPr="005B0E7B" w14:paraId="386D176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FA7A28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2.20</w:t>
            </w:r>
          </w:p>
        </w:tc>
        <w:tc>
          <w:tcPr>
            <w:tcW w:w="6515" w:type="dxa"/>
            <w:tcBorders>
              <w:top w:val="nil"/>
              <w:left w:val="nil"/>
              <w:bottom w:val="single" w:sz="4" w:space="0" w:color="auto"/>
              <w:right w:val="single" w:sz="4" w:space="0" w:color="auto"/>
            </w:tcBorders>
            <w:shd w:val="clear" w:color="auto" w:fill="auto"/>
            <w:hideMark/>
          </w:tcPr>
          <w:p w14:paraId="0D13B03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Відшкодовувати кошти за пільговий проїзд окремих категорій громадян, які перевозяться електротранспортом</w:t>
            </w:r>
          </w:p>
        </w:tc>
        <w:tc>
          <w:tcPr>
            <w:tcW w:w="1682" w:type="dxa"/>
            <w:tcBorders>
              <w:top w:val="nil"/>
              <w:left w:val="nil"/>
              <w:bottom w:val="single" w:sz="4" w:space="0" w:color="auto"/>
              <w:right w:val="single" w:sz="4" w:space="0" w:color="auto"/>
            </w:tcBorders>
            <w:shd w:val="clear" w:color="auto" w:fill="auto"/>
            <w:hideMark/>
          </w:tcPr>
          <w:p w14:paraId="475B583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653041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09D12B0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w:t>
            </w:r>
            <w:proofErr w:type="spellStart"/>
            <w:r w:rsidRPr="0008701E">
              <w:rPr>
                <w:rFonts w:eastAsia="Times New Roman" w:cs="Times New Roman"/>
                <w:sz w:val="18"/>
                <w:szCs w:val="18"/>
                <w:lang w:val="uk-UA" w:eastAsia="uk-UA"/>
              </w:rPr>
              <w:t>дітей,бухгалтерського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w:t>
            </w:r>
          </w:p>
        </w:tc>
      </w:tr>
      <w:tr w:rsidR="005B0E7B" w:rsidRPr="005B0E7B" w14:paraId="4BB09BD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28363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2.21</w:t>
            </w:r>
          </w:p>
        </w:tc>
        <w:tc>
          <w:tcPr>
            <w:tcW w:w="6515" w:type="dxa"/>
            <w:tcBorders>
              <w:top w:val="nil"/>
              <w:left w:val="nil"/>
              <w:bottom w:val="single" w:sz="4" w:space="0" w:color="auto"/>
              <w:right w:val="single" w:sz="4" w:space="0" w:color="auto"/>
            </w:tcBorders>
            <w:shd w:val="clear" w:color="auto" w:fill="auto"/>
            <w:hideMark/>
          </w:tcPr>
          <w:p w14:paraId="3DB4CDB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щомісячної допомоги на забезпечення специфічного лікування симптоматичної епілепсії</w:t>
            </w:r>
          </w:p>
        </w:tc>
        <w:tc>
          <w:tcPr>
            <w:tcW w:w="1682" w:type="dxa"/>
            <w:tcBorders>
              <w:top w:val="nil"/>
              <w:left w:val="nil"/>
              <w:bottom w:val="single" w:sz="4" w:space="0" w:color="auto"/>
              <w:right w:val="single" w:sz="4" w:space="0" w:color="auto"/>
            </w:tcBorders>
            <w:shd w:val="clear" w:color="auto" w:fill="auto"/>
            <w:hideMark/>
          </w:tcPr>
          <w:p w14:paraId="5C4501B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5F4BE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8EEC96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 бухгалтерського обліку, звітності та економіки Городоцької сільської ради</w:t>
            </w:r>
          </w:p>
        </w:tc>
      </w:tr>
      <w:tr w:rsidR="005B0E7B" w:rsidRPr="005B0E7B" w14:paraId="20041CE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57DF9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2.22</w:t>
            </w:r>
          </w:p>
        </w:tc>
        <w:tc>
          <w:tcPr>
            <w:tcW w:w="6515" w:type="dxa"/>
            <w:tcBorders>
              <w:top w:val="nil"/>
              <w:left w:val="nil"/>
              <w:bottom w:val="single" w:sz="4" w:space="0" w:color="auto"/>
              <w:right w:val="single" w:sz="4" w:space="0" w:color="auto"/>
            </w:tcBorders>
            <w:shd w:val="clear" w:color="auto" w:fill="auto"/>
            <w:hideMark/>
          </w:tcPr>
          <w:p w14:paraId="3328DB0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Забезпечити виплату одноразової грошової допомоги в розмірі 5000 гривень особам (жителям та внутрішньо переміщеним особам), які на момент мобілізації були зареєстровані в установленому порядку на території Городоцької сільської ради, та які у зв’язку з військовою агресією Російської Федерації проти України 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 уклали контракт внаслідок оголошення рішення про мобілізацію та воєнного стану, прирівняним до них інших осіб,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682" w:type="dxa"/>
            <w:tcBorders>
              <w:top w:val="nil"/>
              <w:left w:val="nil"/>
              <w:bottom w:val="single" w:sz="4" w:space="0" w:color="auto"/>
              <w:right w:val="single" w:sz="4" w:space="0" w:color="auto"/>
            </w:tcBorders>
            <w:shd w:val="clear" w:color="auto" w:fill="auto"/>
            <w:hideMark/>
          </w:tcPr>
          <w:p w14:paraId="4167601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5DEA70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2500</w:t>
            </w:r>
          </w:p>
        </w:tc>
        <w:tc>
          <w:tcPr>
            <w:tcW w:w="4820" w:type="dxa"/>
            <w:tcBorders>
              <w:top w:val="nil"/>
              <w:left w:val="nil"/>
              <w:bottom w:val="single" w:sz="4" w:space="0" w:color="auto"/>
              <w:right w:val="single" w:sz="4" w:space="0" w:color="auto"/>
            </w:tcBorders>
            <w:shd w:val="clear" w:color="auto" w:fill="auto"/>
            <w:hideMark/>
          </w:tcPr>
          <w:p w14:paraId="39B997D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бухгалтер </w:t>
            </w:r>
            <w:proofErr w:type="spellStart"/>
            <w:r w:rsidRPr="0008701E">
              <w:rPr>
                <w:rFonts w:eastAsia="Times New Roman" w:cs="Times New Roman"/>
                <w:sz w:val="18"/>
                <w:szCs w:val="18"/>
                <w:lang w:val="uk-UA" w:eastAsia="uk-UA"/>
              </w:rPr>
              <w:t>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 відділ соціального захисту населення та захисту прав дітей Городоцької сільської ради, виконком Городоцької сільської ради</w:t>
            </w:r>
          </w:p>
        </w:tc>
      </w:tr>
      <w:tr w:rsidR="005B0E7B" w:rsidRPr="005B0E7B" w14:paraId="2A33FE8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8D6A4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2.23</w:t>
            </w:r>
          </w:p>
        </w:tc>
        <w:tc>
          <w:tcPr>
            <w:tcW w:w="6515" w:type="dxa"/>
            <w:tcBorders>
              <w:top w:val="nil"/>
              <w:left w:val="nil"/>
              <w:bottom w:val="single" w:sz="4" w:space="0" w:color="auto"/>
              <w:right w:val="single" w:sz="4" w:space="0" w:color="auto"/>
            </w:tcBorders>
            <w:shd w:val="clear" w:color="auto" w:fill="auto"/>
            <w:hideMark/>
          </w:tcPr>
          <w:p w14:paraId="3D815F4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Виплата одноразової грошової допомоги на/за виготовлення та встановлення пам’ятників на могилах загиблих (померлих) Захисників та Захисниць України; нове встановлення пам’ятників на могилах загиблих (померлих) Захисників та Захисниць України  </w:t>
            </w:r>
          </w:p>
        </w:tc>
        <w:tc>
          <w:tcPr>
            <w:tcW w:w="1682" w:type="dxa"/>
            <w:tcBorders>
              <w:top w:val="nil"/>
              <w:left w:val="nil"/>
              <w:bottom w:val="single" w:sz="4" w:space="0" w:color="auto"/>
              <w:right w:val="single" w:sz="4" w:space="0" w:color="auto"/>
            </w:tcBorders>
            <w:shd w:val="clear" w:color="auto" w:fill="auto"/>
            <w:hideMark/>
          </w:tcPr>
          <w:p w14:paraId="2731F2F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242364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0129587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 бухгалтерського обліку, звітності та економіки Городоцької сільської ради</w:t>
            </w:r>
          </w:p>
        </w:tc>
      </w:tr>
      <w:tr w:rsidR="005B0E7B" w:rsidRPr="0008701E" w14:paraId="2B23455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7B7B84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2.24</w:t>
            </w:r>
          </w:p>
        </w:tc>
        <w:tc>
          <w:tcPr>
            <w:tcW w:w="6515" w:type="dxa"/>
            <w:tcBorders>
              <w:top w:val="nil"/>
              <w:left w:val="nil"/>
              <w:bottom w:val="single" w:sz="4" w:space="0" w:color="auto"/>
              <w:right w:val="single" w:sz="4" w:space="0" w:color="auto"/>
            </w:tcBorders>
            <w:shd w:val="clear" w:color="auto" w:fill="auto"/>
            <w:hideMark/>
          </w:tcPr>
          <w:p w14:paraId="4E25C5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Ведення реєстрів (списків) громадян із числа внутрішньо переміщених осіб, які перебувають на обліку за місцем тимчасового проживання і потребують забезпечення житлом</w:t>
            </w:r>
          </w:p>
        </w:tc>
        <w:tc>
          <w:tcPr>
            <w:tcW w:w="1682" w:type="dxa"/>
            <w:tcBorders>
              <w:top w:val="nil"/>
              <w:left w:val="nil"/>
              <w:bottom w:val="single" w:sz="4" w:space="0" w:color="auto"/>
              <w:right w:val="single" w:sz="4" w:space="0" w:color="auto"/>
            </w:tcBorders>
            <w:shd w:val="clear" w:color="auto" w:fill="auto"/>
            <w:hideMark/>
          </w:tcPr>
          <w:p w14:paraId="1A2667B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E66384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2895F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сільської ради</w:t>
            </w:r>
          </w:p>
        </w:tc>
      </w:tr>
      <w:tr w:rsidR="005B0E7B" w:rsidRPr="005B0E7B" w14:paraId="411C1F5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27FF6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2.25</w:t>
            </w:r>
          </w:p>
        </w:tc>
        <w:tc>
          <w:tcPr>
            <w:tcW w:w="6515" w:type="dxa"/>
            <w:tcBorders>
              <w:top w:val="nil"/>
              <w:left w:val="nil"/>
              <w:bottom w:val="single" w:sz="4" w:space="0" w:color="auto"/>
              <w:right w:val="single" w:sz="4" w:space="0" w:color="auto"/>
            </w:tcBorders>
            <w:shd w:val="clear" w:color="auto" w:fill="auto"/>
            <w:hideMark/>
          </w:tcPr>
          <w:p w14:paraId="307D38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належних умов для надання безоплатної правової допомоги внутрішньо переміщеним особам в процесі укладання договорів найму житлового приміщення з фонду житла для тимчасового проживання</w:t>
            </w:r>
          </w:p>
        </w:tc>
        <w:tc>
          <w:tcPr>
            <w:tcW w:w="1682" w:type="dxa"/>
            <w:tcBorders>
              <w:top w:val="nil"/>
              <w:left w:val="nil"/>
              <w:bottom w:val="single" w:sz="4" w:space="0" w:color="auto"/>
              <w:right w:val="single" w:sz="4" w:space="0" w:color="auto"/>
            </w:tcBorders>
            <w:shd w:val="clear" w:color="auto" w:fill="auto"/>
            <w:hideMark/>
          </w:tcPr>
          <w:p w14:paraId="4EE2086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069E66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9BA09F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Юридичний відділ  сільської ради Відділ соціального захисту населення та захисту прав дітей сільської ради</w:t>
            </w:r>
          </w:p>
        </w:tc>
      </w:tr>
      <w:tr w:rsidR="005B0E7B" w:rsidRPr="0008701E" w14:paraId="0073424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EEA4C2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2.26</w:t>
            </w:r>
          </w:p>
        </w:tc>
        <w:tc>
          <w:tcPr>
            <w:tcW w:w="6515" w:type="dxa"/>
            <w:tcBorders>
              <w:top w:val="nil"/>
              <w:left w:val="nil"/>
              <w:bottom w:val="single" w:sz="4" w:space="0" w:color="auto"/>
              <w:right w:val="single" w:sz="4" w:space="0" w:color="auto"/>
            </w:tcBorders>
            <w:shd w:val="clear" w:color="auto" w:fill="auto"/>
            <w:hideMark/>
          </w:tcPr>
          <w:p w14:paraId="2D794D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відмерлим, для тимчасового проживання  внутрішньо переміщених осіб </w:t>
            </w:r>
          </w:p>
        </w:tc>
        <w:tc>
          <w:tcPr>
            <w:tcW w:w="1682" w:type="dxa"/>
            <w:tcBorders>
              <w:top w:val="nil"/>
              <w:left w:val="nil"/>
              <w:bottom w:val="single" w:sz="4" w:space="0" w:color="auto"/>
              <w:right w:val="single" w:sz="4" w:space="0" w:color="auto"/>
            </w:tcBorders>
            <w:shd w:val="clear" w:color="auto" w:fill="auto"/>
            <w:hideMark/>
          </w:tcPr>
          <w:p w14:paraId="21AAFAF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376A4D0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41A4FC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сільської ради Юридичний відділ  сільської ради</w:t>
            </w:r>
          </w:p>
        </w:tc>
      </w:tr>
      <w:tr w:rsidR="005B0E7B" w:rsidRPr="005B0E7B" w14:paraId="5773E61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C2BE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2.27</w:t>
            </w:r>
          </w:p>
        </w:tc>
        <w:tc>
          <w:tcPr>
            <w:tcW w:w="6515" w:type="dxa"/>
            <w:tcBorders>
              <w:top w:val="nil"/>
              <w:left w:val="nil"/>
              <w:bottom w:val="single" w:sz="4" w:space="0" w:color="auto"/>
              <w:right w:val="single" w:sz="4" w:space="0" w:color="auto"/>
            </w:tcBorders>
            <w:shd w:val="clear" w:color="auto" w:fill="auto"/>
            <w:hideMark/>
          </w:tcPr>
          <w:p w14:paraId="2A1F18A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Вирішення соціально-побутових питань, пов’язаних з організацією тимчасового проживання, харчування,  забезпечення речами першого вжитку, одягом, санітарно-гігієнічними засобами внутрішньо переміщених та /або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060214A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8DF8E9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36EA9C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відділи соціального захисту населення та захисту прав дітей, бухгалтерського обліку, звітності та економіки, освіти, культури, молоді та спорту сільської ради</w:t>
            </w:r>
          </w:p>
        </w:tc>
      </w:tr>
      <w:tr w:rsidR="005B0E7B" w:rsidRPr="005B0E7B" w14:paraId="0A377BE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450214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2.28</w:t>
            </w:r>
          </w:p>
        </w:tc>
        <w:tc>
          <w:tcPr>
            <w:tcW w:w="6515" w:type="dxa"/>
            <w:tcBorders>
              <w:top w:val="nil"/>
              <w:left w:val="nil"/>
              <w:bottom w:val="single" w:sz="4" w:space="0" w:color="auto"/>
              <w:right w:val="single" w:sz="4" w:space="0" w:color="auto"/>
            </w:tcBorders>
            <w:shd w:val="clear" w:color="auto" w:fill="auto"/>
            <w:hideMark/>
          </w:tcPr>
          <w:p w14:paraId="6118AD5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перевезення, транспортування внутрішньо переміщених та/або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0ABE4CE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9813A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236C53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бухгалтерського обліку, звітності та економіки сільської ради</w:t>
            </w:r>
          </w:p>
        </w:tc>
      </w:tr>
      <w:tr w:rsidR="005B0E7B" w:rsidRPr="0008701E" w14:paraId="176E38E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9959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2.29</w:t>
            </w:r>
          </w:p>
        </w:tc>
        <w:tc>
          <w:tcPr>
            <w:tcW w:w="6515" w:type="dxa"/>
            <w:tcBorders>
              <w:top w:val="nil"/>
              <w:left w:val="nil"/>
              <w:bottom w:val="single" w:sz="4" w:space="0" w:color="auto"/>
              <w:right w:val="single" w:sz="4" w:space="0" w:color="auto"/>
            </w:tcBorders>
            <w:shd w:val="clear" w:color="auto" w:fill="auto"/>
            <w:hideMark/>
          </w:tcPr>
          <w:p w14:paraId="4F0511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надання необхідної медичної допомоги в комунальних закладах охорони здоров’я внутрішньо переміщених та/або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108A85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D38916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E2EE0A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КНП «Центр первинної медико-санітарної допомоги «Медичний простір» Городоцької сільської ради </w:t>
            </w:r>
          </w:p>
        </w:tc>
      </w:tr>
      <w:tr w:rsidR="005B0E7B" w:rsidRPr="005B0E7B" w14:paraId="3A911AE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A89805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2.30</w:t>
            </w:r>
          </w:p>
        </w:tc>
        <w:tc>
          <w:tcPr>
            <w:tcW w:w="6515" w:type="dxa"/>
            <w:tcBorders>
              <w:top w:val="nil"/>
              <w:left w:val="nil"/>
              <w:bottom w:val="single" w:sz="4" w:space="0" w:color="auto"/>
              <w:right w:val="single" w:sz="4" w:space="0" w:color="auto"/>
            </w:tcBorders>
            <w:shd w:val="clear" w:color="auto" w:fill="auto"/>
            <w:hideMark/>
          </w:tcPr>
          <w:p w14:paraId="080D203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Запобігання та протидія домашньому насильству та насильству за ознакою статі</w:t>
            </w:r>
          </w:p>
        </w:tc>
        <w:tc>
          <w:tcPr>
            <w:tcW w:w="1682" w:type="dxa"/>
            <w:tcBorders>
              <w:top w:val="nil"/>
              <w:left w:val="nil"/>
              <w:bottom w:val="single" w:sz="4" w:space="0" w:color="auto"/>
              <w:right w:val="single" w:sz="4" w:space="0" w:color="auto"/>
            </w:tcBorders>
            <w:shd w:val="clear" w:color="auto" w:fill="auto"/>
            <w:hideMark/>
          </w:tcPr>
          <w:p w14:paraId="7A9A723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1D833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113F0AE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соціального захисту населення та захисту прав дітей, служба у справах дітей, відділ освіти, культури, молоді та спорту, дільничний офіцер поліції сектору превенції відділення поліції № 1 Рівненського РУП ГУНП в Рівненській області, КНП «Центр первинної медико-санітарної допомоги «Медичний простір» Городоцької сільської ради </w:t>
            </w:r>
          </w:p>
        </w:tc>
      </w:tr>
      <w:tr w:rsidR="005B0E7B" w:rsidRPr="0008701E" w14:paraId="6C225EF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C2D0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2.31</w:t>
            </w:r>
          </w:p>
        </w:tc>
        <w:tc>
          <w:tcPr>
            <w:tcW w:w="6515" w:type="dxa"/>
            <w:tcBorders>
              <w:top w:val="nil"/>
              <w:left w:val="nil"/>
              <w:bottom w:val="single" w:sz="4" w:space="0" w:color="auto"/>
              <w:right w:val="single" w:sz="4" w:space="0" w:color="auto"/>
            </w:tcBorders>
            <w:shd w:val="clear" w:color="auto" w:fill="auto"/>
            <w:hideMark/>
          </w:tcPr>
          <w:p w14:paraId="2BD83A0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своєчасному виявленню та влаштуванню дітей-сиріт і дітей, які залишилися без піклування батьків, на виховання в сім'ї громадян (усиновлення, передача під опіку та піклування)</w:t>
            </w:r>
          </w:p>
        </w:tc>
        <w:tc>
          <w:tcPr>
            <w:tcW w:w="1682" w:type="dxa"/>
            <w:tcBorders>
              <w:top w:val="nil"/>
              <w:left w:val="nil"/>
              <w:bottom w:val="single" w:sz="4" w:space="0" w:color="auto"/>
              <w:right w:val="single" w:sz="4" w:space="0" w:color="auto"/>
            </w:tcBorders>
            <w:shd w:val="clear" w:color="auto" w:fill="auto"/>
            <w:hideMark/>
          </w:tcPr>
          <w:p w14:paraId="2137CAC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746B2E2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ED568C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5B0E7B" w:rsidRPr="0008701E" w14:paraId="2271B3D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DA1B8B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2.32</w:t>
            </w:r>
          </w:p>
        </w:tc>
        <w:tc>
          <w:tcPr>
            <w:tcW w:w="6515" w:type="dxa"/>
            <w:tcBorders>
              <w:top w:val="nil"/>
              <w:left w:val="nil"/>
              <w:bottom w:val="single" w:sz="4" w:space="0" w:color="auto"/>
              <w:right w:val="single" w:sz="4" w:space="0" w:color="auto"/>
            </w:tcBorders>
            <w:shd w:val="clear" w:color="auto" w:fill="auto"/>
            <w:hideMark/>
          </w:tcPr>
          <w:p w14:paraId="40382AE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дотримання принципів пріоритетності сімейних форм влаштування дітей-сиріт та дітей, позбавлених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45D2EBC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7AD42C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CE6EF2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5B0E7B" w:rsidRPr="0008701E" w14:paraId="7B4C263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F0CFE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2.33</w:t>
            </w:r>
          </w:p>
        </w:tc>
        <w:tc>
          <w:tcPr>
            <w:tcW w:w="6515" w:type="dxa"/>
            <w:tcBorders>
              <w:top w:val="nil"/>
              <w:left w:val="nil"/>
              <w:bottom w:val="single" w:sz="4" w:space="0" w:color="auto"/>
              <w:right w:val="single" w:sz="4" w:space="0" w:color="auto"/>
            </w:tcBorders>
            <w:shd w:val="clear" w:color="auto" w:fill="auto"/>
            <w:hideMark/>
          </w:tcPr>
          <w:p w14:paraId="308EFB1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заходів щодо профілактики дитячої бездоглядності й правопорушень, допомоги неповнолітнім у налагодженні родинних і громадських стосунків, їх правової та психологічної підтримки.</w:t>
            </w:r>
          </w:p>
        </w:tc>
        <w:tc>
          <w:tcPr>
            <w:tcW w:w="1682" w:type="dxa"/>
            <w:tcBorders>
              <w:top w:val="nil"/>
              <w:left w:val="nil"/>
              <w:bottom w:val="single" w:sz="4" w:space="0" w:color="auto"/>
              <w:right w:val="single" w:sz="4" w:space="0" w:color="auto"/>
            </w:tcBorders>
            <w:shd w:val="clear" w:color="auto" w:fill="auto"/>
            <w:hideMark/>
          </w:tcPr>
          <w:p w14:paraId="7844338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B7940B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5B3BC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5B0E7B" w:rsidRPr="005B0E7B" w14:paraId="7D73D65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36243E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2.34</w:t>
            </w:r>
          </w:p>
        </w:tc>
        <w:tc>
          <w:tcPr>
            <w:tcW w:w="6515" w:type="dxa"/>
            <w:tcBorders>
              <w:top w:val="nil"/>
              <w:left w:val="nil"/>
              <w:bottom w:val="single" w:sz="4" w:space="0" w:color="auto"/>
              <w:right w:val="single" w:sz="4" w:space="0" w:color="auto"/>
            </w:tcBorders>
            <w:shd w:val="clear" w:color="auto" w:fill="auto"/>
            <w:hideMark/>
          </w:tcPr>
          <w:p w14:paraId="5BD3B2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профілактичних заходів в місцях відпочинку молоді, з метою попередження вчинення правопорушень, розпивання спиртних напоїв, проведення роботи з батьками дітей, які ухиляються від виконання своїх батьківських обов’язків.</w:t>
            </w:r>
          </w:p>
        </w:tc>
        <w:tc>
          <w:tcPr>
            <w:tcW w:w="1682" w:type="dxa"/>
            <w:tcBorders>
              <w:top w:val="nil"/>
              <w:left w:val="nil"/>
              <w:bottom w:val="single" w:sz="4" w:space="0" w:color="auto"/>
              <w:right w:val="single" w:sz="4" w:space="0" w:color="auto"/>
            </w:tcBorders>
            <w:shd w:val="clear" w:color="auto" w:fill="auto"/>
            <w:hideMark/>
          </w:tcPr>
          <w:p w14:paraId="6376EAC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419964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4A809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5B0E7B" w:rsidRPr="0008701E" w14:paraId="5B5BE67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F291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2.35</w:t>
            </w:r>
          </w:p>
        </w:tc>
        <w:tc>
          <w:tcPr>
            <w:tcW w:w="6515" w:type="dxa"/>
            <w:tcBorders>
              <w:top w:val="nil"/>
              <w:left w:val="nil"/>
              <w:bottom w:val="single" w:sz="4" w:space="0" w:color="auto"/>
              <w:right w:val="single" w:sz="4" w:space="0" w:color="auto"/>
            </w:tcBorders>
            <w:shd w:val="clear" w:color="auto" w:fill="auto"/>
            <w:hideMark/>
          </w:tcPr>
          <w:p w14:paraId="77CF9F4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умов для забезпечення прав дітей, у тому числі тих, які виховуються в сім’ях, які неспроможні або не бажають виконувати виховні функції </w:t>
            </w:r>
          </w:p>
        </w:tc>
        <w:tc>
          <w:tcPr>
            <w:tcW w:w="1682" w:type="dxa"/>
            <w:tcBorders>
              <w:top w:val="nil"/>
              <w:left w:val="nil"/>
              <w:bottom w:val="single" w:sz="4" w:space="0" w:color="auto"/>
              <w:right w:val="single" w:sz="4" w:space="0" w:color="auto"/>
            </w:tcBorders>
            <w:shd w:val="clear" w:color="auto" w:fill="auto"/>
            <w:hideMark/>
          </w:tcPr>
          <w:p w14:paraId="731DC5F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840CC6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8ED86D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служба у справах дітей</w:t>
            </w:r>
          </w:p>
        </w:tc>
      </w:tr>
      <w:tr w:rsidR="005B0E7B" w:rsidRPr="0008701E" w14:paraId="5C01060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FA61C3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2.36</w:t>
            </w:r>
          </w:p>
        </w:tc>
        <w:tc>
          <w:tcPr>
            <w:tcW w:w="6515" w:type="dxa"/>
            <w:tcBorders>
              <w:top w:val="nil"/>
              <w:left w:val="nil"/>
              <w:bottom w:val="single" w:sz="4" w:space="0" w:color="auto"/>
              <w:right w:val="single" w:sz="4" w:space="0" w:color="auto"/>
            </w:tcBorders>
            <w:shd w:val="clear" w:color="auto" w:fill="auto"/>
            <w:hideMark/>
          </w:tcPr>
          <w:p w14:paraId="5294EC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 умовах воєнного стану, з метою збереження життя і здоров’я дітей, координація роботи щодо переміщення дітей в межах України та виїзду за межі України: </w:t>
            </w:r>
          </w:p>
        </w:tc>
        <w:tc>
          <w:tcPr>
            <w:tcW w:w="1682" w:type="dxa"/>
            <w:tcBorders>
              <w:top w:val="nil"/>
              <w:left w:val="nil"/>
              <w:bottom w:val="single" w:sz="4" w:space="0" w:color="auto"/>
              <w:right w:val="single" w:sz="4" w:space="0" w:color="auto"/>
            </w:tcBorders>
            <w:shd w:val="clear" w:color="auto" w:fill="auto"/>
            <w:hideMark/>
          </w:tcPr>
          <w:p w14:paraId="3631986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27B078C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816C14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5B0E7B" w:rsidRPr="0008701E" w14:paraId="7E0C4FC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E51EAF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2.37</w:t>
            </w:r>
          </w:p>
        </w:tc>
        <w:tc>
          <w:tcPr>
            <w:tcW w:w="6515" w:type="dxa"/>
            <w:tcBorders>
              <w:top w:val="nil"/>
              <w:left w:val="nil"/>
              <w:bottom w:val="single" w:sz="4" w:space="0" w:color="auto"/>
              <w:right w:val="single" w:sz="4" w:space="0" w:color="auto"/>
            </w:tcBorders>
            <w:shd w:val="clear" w:color="auto" w:fill="auto"/>
            <w:hideMark/>
          </w:tcPr>
          <w:p w14:paraId="17B052E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заходів, приурочених до Дня захисту дітей</w:t>
            </w:r>
          </w:p>
        </w:tc>
        <w:tc>
          <w:tcPr>
            <w:tcW w:w="1682" w:type="dxa"/>
            <w:tcBorders>
              <w:top w:val="nil"/>
              <w:left w:val="nil"/>
              <w:bottom w:val="single" w:sz="4" w:space="0" w:color="auto"/>
              <w:right w:val="single" w:sz="4" w:space="0" w:color="auto"/>
            </w:tcBorders>
            <w:shd w:val="clear" w:color="auto" w:fill="auto"/>
            <w:hideMark/>
          </w:tcPr>
          <w:p w14:paraId="62688E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36763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w:t>
            </w:r>
          </w:p>
        </w:tc>
        <w:tc>
          <w:tcPr>
            <w:tcW w:w="4820" w:type="dxa"/>
            <w:tcBorders>
              <w:top w:val="nil"/>
              <w:left w:val="nil"/>
              <w:bottom w:val="single" w:sz="4" w:space="0" w:color="auto"/>
              <w:right w:val="single" w:sz="4" w:space="0" w:color="auto"/>
            </w:tcBorders>
            <w:shd w:val="clear" w:color="auto" w:fill="auto"/>
            <w:hideMark/>
          </w:tcPr>
          <w:p w14:paraId="2462D18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5B0E7B" w:rsidRPr="0008701E" w14:paraId="52015F6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5D602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2.38</w:t>
            </w:r>
          </w:p>
        </w:tc>
        <w:tc>
          <w:tcPr>
            <w:tcW w:w="6515" w:type="dxa"/>
            <w:tcBorders>
              <w:top w:val="nil"/>
              <w:left w:val="nil"/>
              <w:bottom w:val="single" w:sz="4" w:space="0" w:color="auto"/>
              <w:right w:val="single" w:sz="4" w:space="0" w:color="auto"/>
            </w:tcBorders>
            <w:shd w:val="clear" w:color="auto" w:fill="auto"/>
            <w:hideMark/>
          </w:tcPr>
          <w:p w14:paraId="4E3FAB4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w:t>
            </w:r>
            <w:proofErr w:type="spellStart"/>
            <w:r w:rsidRPr="0008701E">
              <w:rPr>
                <w:rFonts w:eastAsia="Times New Roman" w:cs="Times New Roman"/>
                <w:sz w:val="18"/>
                <w:szCs w:val="18"/>
                <w:lang w:val="uk-UA" w:eastAsia="uk-UA"/>
              </w:rPr>
              <w:t>новорічно</w:t>
            </w:r>
            <w:proofErr w:type="spellEnd"/>
            <w:r w:rsidRPr="0008701E">
              <w:rPr>
                <w:rFonts w:eastAsia="Times New Roman" w:cs="Times New Roman"/>
                <w:sz w:val="18"/>
                <w:szCs w:val="18"/>
                <w:lang w:val="uk-UA" w:eastAsia="uk-UA"/>
              </w:rPr>
              <w:t>-різдвяних заходів для дітей соціально незахищених категорій, дітей-сиріт, дітей, позбавлених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7B9B02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4CB73F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0C2DBEE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5B0E7B" w:rsidRPr="0008701E" w14:paraId="08625BA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B621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2.39</w:t>
            </w:r>
          </w:p>
        </w:tc>
        <w:tc>
          <w:tcPr>
            <w:tcW w:w="6515" w:type="dxa"/>
            <w:tcBorders>
              <w:top w:val="nil"/>
              <w:left w:val="nil"/>
              <w:bottom w:val="single" w:sz="4" w:space="0" w:color="auto"/>
              <w:right w:val="single" w:sz="4" w:space="0" w:color="auto"/>
            </w:tcBorders>
            <w:shd w:val="clear" w:color="auto" w:fill="auto"/>
            <w:hideMark/>
          </w:tcPr>
          <w:p w14:paraId="7B30FE7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Попередження втрати житла дітьми-сиротами та дітьми, позбавленими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219F5E4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79F04FB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32EE05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служба у справах дітей сільської ради</w:t>
            </w:r>
          </w:p>
        </w:tc>
      </w:tr>
      <w:tr w:rsidR="005B0E7B" w:rsidRPr="0008701E" w14:paraId="0980800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63DA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2.40</w:t>
            </w:r>
          </w:p>
        </w:tc>
        <w:tc>
          <w:tcPr>
            <w:tcW w:w="6515" w:type="dxa"/>
            <w:tcBorders>
              <w:top w:val="nil"/>
              <w:left w:val="nil"/>
              <w:bottom w:val="single" w:sz="4" w:space="0" w:color="auto"/>
              <w:right w:val="single" w:sz="4" w:space="0" w:color="auto"/>
            </w:tcBorders>
            <w:shd w:val="clear" w:color="auto" w:fill="auto"/>
            <w:hideMark/>
          </w:tcPr>
          <w:p w14:paraId="51BEAA7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Приведення у належний стан житлових приміщень, що перебувають у власності дітей-сиріт та дітей, позбавлених батьківського піклування  </w:t>
            </w:r>
          </w:p>
        </w:tc>
        <w:tc>
          <w:tcPr>
            <w:tcW w:w="1682" w:type="dxa"/>
            <w:tcBorders>
              <w:top w:val="nil"/>
              <w:left w:val="nil"/>
              <w:bottom w:val="single" w:sz="4" w:space="0" w:color="auto"/>
              <w:right w:val="single" w:sz="4" w:space="0" w:color="auto"/>
            </w:tcBorders>
            <w:shd w:val="clear" w:color="auto" w:fill="auto"/>
            <w:hideMark/>
          </w:tcPr>
          <w:p w14:paraId="1A9E532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6E9A4D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C6493A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служба у справах дітей сільської ради</w:t>
            </w:r>
          </w:p>
        </w:tc>
      </w:tr>
      <w:tr w:rsidR="005B0E7B" w:rsidRPr="005B0E7B" w14:paraId="64DD5C8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1BD30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2.41</w:t>
            </w:r>
          </w:p>
        </w:tc>
        <w:tc>
          <w:tcPr>
            <w:tcW w:w="6515" w:type="dxa"/>
            <w:tcBorders>
              <w:top w:val="nil"/>
              <w:left w:val="nil"/>
              <w:bottom w:val="single" w:sz="4" w:space="0" w:color="auto"/>
              <w:right w:val="single" w:sz="4" w:space="0" w:color="auto"/>
            </w:tcBorders>
            <w:shd w:val="clear" w:color="auto" w:fill="auto"/>
            <w:hideMark/>
          </w:tcPr>
          <w:p w14:paraId="71ED92F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дітей-сиріт, дітей, позбавлених батьківського піклування, та осіб з їх числа  житлом та надання їм в подальшому благоустроєного жилого приміщення для постійного проживання</w:t>
            </w:r>
          </w:p>
        </w:tc>
        <w:tc>
          <w:tcPr>
            <w:tcW w:w="1682" w:type="dxa"/>
            <w:tcBorders>
              <w:top w:val="nil"/>
              <w:left w:val="nil"/>
              <w:bottom w:val="single" w:sz="4" w:space="0" w:color="auto"/>
              <w:right w:val="single" w:sz="4" w:space="0" w:color="auto"/>
            </w:tcBorders>
            <w:shd w:val="clear" w:color="auto" w:fill="auto"/>
            <w:hideMark/>
          </w:tcPr>
          <w:p w14:paraId="422D356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Обласний бюджет, Місцевий бюджет</w:t>
            </w:r>
          </w:p>
        </w:tc>
        <w:tc>
          <w:tcPr>
            <w:tcW w:w="1725" w:type="dxa"/>
            <w:tcBorders>
              <w:top w:val="nil"/>
              <w:left w:val="nil"/>
              <w:bottom w:val="single" w:sz="4" w:space="0" w:color="auto"/>
              <w:right w:val="single" w:sz="4" w:space="0" w:color="auto"/>
            </w:tcBorders>
            <w:shd w:val="clear" w:color="auto" w:fill="auto"/>
            <w:hideMark/>
          </w:tcPr>
          <w:p w14:paraId="5B657DB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roofErr w:type="spellStart"/>
            <w:r w:rsidRPr="0008701E">
              <w:rPr>
                <w:rFonts w:eastAsia="Times New Roman" w:cs="Times New Roman"/>
                <w:sz w:val="18"/>
                <w:szCs w:val="18"/>
                <w:lang w:val="uk-UA" w:eastAsia="uk-UA"/>
              </w:rPr>
              <w:t>Пропорційно</w:t>
            </w:r>
            <w:proofErr w:type="spellEnd"/>
            <w:r w:rsidRPr="0008701E">
              <w:rPr>
                <w:rFonts w:eastAsia="Times New Roman" w:cs="Times New Roman"/>
                <w:sz w:val="18"/>
                <w:szCs w:val="18"/>
                <w:lang w:val="uk-UA" w:eastAsia="uk-UA"/>
              </w:rPr>
              <w:t xml:space="preserve"> коштам виділених з державного, обласного бюджету</w:t>
            </w:r>
          </w:p>
        </w:tc>
        <w:tc>
          <w:tcPr>
            <w:tcW w:w="4820" w:type="dxa"/>
            <w:tcBorders>
              <w:top w:val="nil"/>
              <w:left w:val="nil"/>
              <w:bottom w:val="single" w:sz="4" w:space="0" w:color="auto"/>
              <w:right w:val="single" w:sz="4" w:space="0" w:color="auto"/>
            </w:tcBorders>
            <w:shd w:val="clear" w:color="auto" w:fill="auto"/>
            <w:hideMark/>
          </w:tcPr>
          <w:p w14:paraId="5F94A72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Комісія з питань забезпечення житлом дітей-сиріт, дітей, позбавлених батьківського піклування, та осіб х їх числа, виконавчий комітет сільської ради </w:t>
            </w:r>
          </w:p>
        </w:tc>
      </w:tr>
      <w:tr w:rsidR="005B0E7B" w:rsidRPr="0008701E" w14:paraId="32F3FF1E" w14:textId="77777777" w:rsidTr="00F74498">
        <w:trPr>
          <w:trHeight w:val="20"/>
          <w:jc w:val="center"/>
        </w:trPr>
        <w:tc>
          <w:tcPr>
            <w:tcW w:w="7225"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1B34A82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3.ОХОРОНА ЗДОРОВ`Я</w:t>
            </w:r>
          </w:p>
        </w:tc>
        <w:tc>
          <w:tcPr>
            <w:tcW w:w="1682" w:type="dxa"/>
            <w:tcBorders>
              <w:top w:val="nil"/>
              <w:left w:val="nil"/>
              <w:bottom w:val="single" w:sz="4" w:space="0" w:color="auto"/>
              <w:right w:val="single" w:sz="4" w:space="0" w:color="auto"/>
            </w:tcBorders>
            <w:shd w:val="clear" w:color="auto" w:fill="auto"/>
            <w:hideMark/>
          </w:tcPr>
          <w:p w14:paraId="4E24921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6545" w:type="dxa"/>
            <w:gridSpan w:val="2"/>
            <w:tcBorders>
              <w:top w:val="single" w:sz="4" w:space="0" w:color="auto"/>
              <w:left w:val="nil"/>
              <w:bottom w:val="single" w:sz="4" w:space="0" w:color="auto"/>
              <w:right w:val="single" w:sz="4" w:space="0" w:color="auto"/>
            </w:tcBorders>
            <w:shd w:val="clear" w:color="auto" w:fill="auto"/>
            <w:hideMark/>
          </w:tcPr>
          <w:p w14:paraId="6C05BB6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r>
      <w:tr w:rsidR="005B0E7B" w:rsidRPr="005B0E7B" w14:paraId="5F1F434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8EF67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3.1</w:t>
            </w:r>
          </w:p>
        </w:tc>
        <w:tc>
          <w:tcPr>
            <w:tcW w:w="6515" w:type="dxa"/>
            <w:tcBorders>
              <w:top w:val="nil"/>
              <w:left w:val="nil"/>
              <w:bottom w:val="single" w:sz="4" w:space="0" w:color="auto"/>
              <w:right w:val="single" w:sz="4" w:space="0" w:color="auto"/>
            </w:tcBorders>
            <w:shd w:val="clear" w:color="auto" w:fill="auto"/>
            <w:hideMark/>
          </w:tcPr>
          <w:p w14:paraId="68931C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комунальних послуг та енергоносіїв комунальних закладів охорони здоров’я, які надають послуги жителям Городоцької територіальної громади, для забезпечення надання медичних послуг за програмою державних гарантій медичного обслуговування населення;</w:t>
            </w:r>
          </w:p>
        </w:tc>
        <w:tc>
          <w:tcPr>
            <w:tcW w:w="1682" w:type="dxa"/>
            <w:tcBorders>
              <w:top w:val="nil"/>
              <w:left w:val="nil"/>
              <w:bottom w:val="single" w:sz="4" w:space="0" w:color="auto"/>
              <w:right w:val="single" w:sz="4" w:space="0" w:color="auto"/>
            </w:tcBorders>
            <w:shd w:val="clear" w:color="auto" w:fill="auto"/>
            <w:hideMark/>
          </w:tcPr>
          <w:p w14:paraId="6EB4C8E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8CE01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3F7DFB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130C0A4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6476A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3.2</w:t>
            </w:r>
          </w:p>
        </w:tc>
        <w:tc>
          <w:tcPr>
            <w:tcW w:w="6515" w:type="dxa"/>
            <w:tcBorders>
              <w:top w:val="nil"/>
              <w:left w:val="nil"/>
              <w:bottom w:val="single" w:sz="4" w:space="0" w:color="auto"/>
              <w:right w:val="single" w:sz="4" w:space="0" w:color="auto"/>
            </w:tcBorders>
            <w:shd w:val="clear" w:color="auto" w:fill="auto"/>
            <w:hideMark/>
          </w:tcPr>
          <w:p w14:paraId="22297EB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паливно-мастильних матеріалів для медичного обслуговування населення громади та матеріалів та обладнання для утримання приміщень амбулаторій та ФАПів;</w:t>
            </w:r>
          </w:p>
        </w:tc>
        <w:tc>
          <w:tcPr>
            <w:tcW w:w="1682" w:type="dxa"/>
            <w:tcBorders>
              <w:top w:val="nil"/>
              <w:left w:val="nil"/>
              <w:bottom w:val="single" w:sz="4" w:space="0" w:color="auto"/>
              <w:right w:val="single" w:sz="4" w:space="0" w:color="auto"/>
            </w:tcBorders>
            <w:shd w:val="clear" w:color="auto" w:fill="auto"/>
            <w:hideMark/>
          </w:tcPr>
          <w:p w14:paraId="2CEE672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0F9147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7E941C3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5CD9A0E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F42A6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3.3</w:t>
            </w:r>
          </w:p>
        </w:tc>
        <w:tc>
          <w:tcPr>
            <w:tcW w:w="6515" w:type="dxa"/>
            <w:tcBorders>
              <w:top w:val="nil"/>
              <w:left w:val="nil"/>
              <w:bottom w:val="single" w:sz="4" w:space="0" w:color="auto"/>
              <w:right w:val="single" w:sz="4" w:space="0" w:color="auto"/>
            </w:tcBorders>
            <w:shd w:val="clear" w:color="auto" w:fill="auto"/>
            <w:hideMark/>
          </w:tcPr>
          <w:p w14:paraId="650A8F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лікарськими засобами та виробами медичного призначення для надання медичної допомого мешканцям територіальної громади, в тому числі пільгових категорій населення;</w:t>
            </w:r>
          </w:p>
        </w:tc>
        <w:tc>
          <w:tcPr>
            <w:tcW w:w="1682" w:type="dxa"/>
            <w:tcBorders>
              <w:top w:val="nil"/>
              <w:left w:val="nil"/>
              <w:bottom w:val="single" w:sz="4" w:space="0" w:color="auto"/>
              <w:right w:val="single" w:sz="4" w:space="0" w:color="auto"/>
            </w:tcBorders>
            <w:shd w:val="clear" w:color="auto" w:fill="auto"/>
            <w:hideMark/>
          </w:tcPr>
          <w:p w14:paraId="612187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64BB9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w:t>
            </w:r>
          </w:p>
        </w:tc>
        <w:tc>
          <w:tcPr>
            <w:tcW w:w="4820" w:type="dxa"/>
            <w:tcBorders>
              <w:top w:val="nil"/>
              <w:left w:val="nil"/>
              <w:bottom w:val="single" w:sz="4" w:space="0" w:color="auto"/>
              <w:right w:val="single" w:sz="4" w:space="0" w:color="auto"/>
            </w:tcBorders>
            <w:shd w:val="clear" w:color="auto" w:fill="auto"/>
            <w:hideMark/>
          </w:tcPr>
          <w:p w14:paraId="597E49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5ACE1D3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FEE4E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3.4</w:t>
            </w:r>
          </w:p>
        </w:tc>
        <w:tc>
          <w:tcPr>
            <w:tcW w:w="6515" w:type="dxa"/>
            <w:tcBorders>
              <w:top w:val="nil"/>
              <w:left w:val="nil"/>
              <w:bottom w:val="single" w:sz="4" w:space="0" w:color="auto"/>
              <w:right w:val="single" w:sz="4" w:space="0" w:color="auto"/>
            </w:tcBorders>
            <w:shd w:val="clear" w:color="auto" w:fill="auto"/>
            <w:hideMark/>
          </w:tcPr>
          <w:p w14:paraId="04A179F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обладнання і предметів довгострокового користування;</w:t>
            </w:r>
          </w:p>
        </w:tc>
        <w:tc>
          <w:tcPr>
            <w:tcW w:w="1682" w:type="dxa"/>
            <w:tcBorders>
              <w:top w:val="nil"/>
              <w:left w:val="nil"/>
              <w:bottom w:val="single" w:sz="4" w:space="0" w:color="auto"/>
              <w:right w:val="single" w:sz="4" w:space="0" w:color="auto"/>
            </w:tcBorders>
            <w:shd w:val="clear" w:color="auto" w:fill="auto"/>
            <w:hideMark/>
          </w:tcPr>
          <w:p w14:paraId="41CFF99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A6733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850</w:t>
            </w:r>
          </w:p>
        </w:tc>
        <w:tc>
          <w:tcPr>
            <w:tcW w:w="4820" w:type="dxa"/>
            <w:tcBorders>
              <w:top w:val="nil"/>
              <w:left w:val="nil"/>
              <w:bottom w:val="single" w:sz="4" w:space="0" w:color="auto"/>
              <w:right w:val="single" w:sz="4" w:space="0" w:color="auto"/>
            </w:tcBorders>
            <w:shd w:val="clear" w:color="auto" w:fill="auto"/>
            <w:hideMark/>
          </w:tcPr>
          <w:p w14:paraId="269FC8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2368B52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04499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6515" w:type="dxa"/>
            <w:tcBorders>
              <w:top w:val="nil"/>
              <w:left w:val="nil"/>
              <w:bottom w:val="single" w:sz="4" w:space="0" w:color="auto"/>
              <w:right w:val="single" w:sz="4" w:space="0" w:color="auto"/>
            </w:tcBorders>
            <w:shd w:val="clear" w:color="auto" w:fill="auto"/>
            <w:hideMark/>
          </w:tcPr>
          <w:p w14:paraId="52B93D1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p>
        </w:tc>
        <w:tc>
          <w:tcPr>
            <w:tcW w:w="1682" w:type="dxa"/>
            <w:tcBorders>
              <w:top w:val="nil"/>
              <w:left w:val="nil"/>
              <w:bottom w:val="single" w:sz="4" w:space="0" w:color="auto"/>
              <w:right w:val="single" w:sz="4" w:space="0" w:color="auto"/>
            </w:tcBorders>
            <w:shd w:val="clear" w:color="auto" w:fill="auto"/>
            <w:hideMark/>
          </w:tcPr>
          <w:p w14:paraId="276A793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B8501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4BE4CBB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5E67527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FB5C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3.6</w:t>
            </w:r>
          </w:p>
        </w:tc>
        <w:tc>
          <w:tcPr>
            <w:tcW w:w="6515" w:type="dxa"/>
            <w:tcBorders>
              <w:top w:val="nil"/>
              <w:left w:val="nil"/>
              <w:bottom w:val="single" w:sz="4" w:space="0" w:color="auto"/>
              <w:right w:val="single" w:sz="4" w:space="0" w:color="auto"/>
            </w:tcBorders>
            <w:shd w:val="clear" w:color="auto" w:fill="auto"/>
            <w:hideMark/>
          </w:tcPr>
          <w:p w14:paraId="002911A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технічне обслуговування систем газопостачання, придбання твердого палива, навчання відповідальних за експлуатацію газових приладів, перевірка димових і вентиляційних каналів, послуги вимірювання опору заземлення, послуги з реконструкції системи газопостачання, повірка лічильників, виготовлення технічної документації, послуги з утримання приміщень амбулаторій та ФАПів у разі виникнення аварійних ситуацій;</w:t>
            </w:r>
          </w:p>
        </w:tc>
        <w:tc>
          <w:tcPr>
            <w:tcW w:w="1682" w:type="dxa"/>
            <w:tcBorders>
              <w:top w:val="nil"/>
              <w:left w:val="nil"/>
              <w:bottom w:val="single" w:sz="4" w:space="0" w:color="auto"/>
              <w:right w:val="single" w:sz="4" w:space="0" w:color="auto"/>
            </w:tcBorders>
            <w:shd w:val="clear" w:color="auto" w:fill="auto"/>
            <w:hideMark/>
          </w:tcPr>
          <w:p w14:paraId="4296B21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3B3A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3D46C10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1E44D02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D3E99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3.7</w:t>
            </w:r>
          </w:p>
        </w:tc>
        <w:tc>
          <w:tcPr>
            <w:tcW w:w="6515" w:type="dxa"/>
            <w:tcBorders>
              <w:top w:val="nil"/>
              <w:left w:val="nil"/>
              <w:bottom w:val="single" w:sz="4" w:space="0" w:color="auto"/>
              <w:right w:val="single" w:sz="4" w:space="0" w:color="auto"/>
            </w:tcBorders>
            <w:shd w:val="clear" w:color="auto" w:fill="auto"/>
            <w:hideMark/>
          </w:tcPr>
          <w:p w14:paraId="28B5F6F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стимулювання працівників закладів охорони здоров’я, які розташовані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67D02DC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879398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1DA000A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7AF5237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F1E2F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3.8</w:t>
            </w:r>
          </w:p>
        </w:tc>
        <w:tc>
          <w:tcPr>
            <w:tcW w:w="6515" w:type="dxa"/>
            <w:tcBorders>
              <w:top w:val="nil"/>
              <w:left w:val="nil"/>
              <w:bottom w:val="single" w:sz="4" w:space="0" w:color="auto"/>
              <w:right w:val="single" w:sz="4" w:space="0" w:color="auto"/>
            </w:tcBorders>
            <w:shd w:val="clear" w:color="auto" w:fill="auto"/>
            <w:hideMark/>
          </w:tcPr>
          <w:p w14:paraId="6A9E3C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поточних ремонтів приміщень закладів охорони здоров’я, які розташовані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537F5D1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822D48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2300</w:t>
            </w:r>
          </w:p>
        </w:tc>
        <w:tc>
          <w:tcPr>
            <w:tcW w:w="4820" w:type="dxa"/>
            <w:tcBorders>
              <w:top w:val="nil"/>
              <w:left w:val="nil"/>
              <w:bottom w:val="single" w:sz="4" w:space="0" w:color="auto"/>
              <w:right w:val="single" w:sz="4" w:space="0" w:color="auto"/>
            </w:tcBorders>
            <w:shd w:val="clear" w:color="auto" w:fill="auto"/>
            <w:hideMark/>
          </w:tcPr>
          <w:p w14:paraId="4B40407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47D574B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5F569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3.9</w:t>
            </w:r>
          </w:p>
        </w:tc>
        <w:tc>
          <w:tcPr>
            <w:tcW w:w="6515" w:type="dxa"/>
            <w:tcBorders>
              <w:top w:val="nil"/>
              <w:left w:val="nil"/>
              <w:bottom w:val="single" w:sz="4" w:space="0" w:color="auto"/>
              <w:right w:val="single" w:sz="4" w:space="0" w:color="auto"/>
            </w:tcBorders>
            <w:shd w:val="clear" w:color="auto" w:fill="auto"/>
            <w:hideMark/>
          </w:tcPr>
          <w:p w14:paraId="4989B3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капітального ремонту, капітального будівництва, придбання інших об’єктів, реконструкції будівель комунального підприємства;</w:t>
            </w:r>
          </w:p>
        </w:tc>
        <w:tc>
          <w:tcPr>
            <w:tcW w:w="1682" w:type="dxa"/>
            <w:tcBorders>
              <w:top w:val="nil"/>
              <w:left w:val="nil"/>
              <w:bottom w:val="single" w:sz="4" w:space="0" w:color="auto"/>
              <w:right w:val="single" w:sz="4" w:space="0" w:color="auto"/>
            </w:tcBorders>
            <w:shd w:val="clear" w:color="auto" w:fill="auto"/>
            <w:hideMark/>
          </w:tcPr>
          <w:p w14:paraId="42AA9F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C55EB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7CCFB81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09F8D41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EB52C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3.10</w:t>
            </w:r>
          </w:p>
        </w:tc>
        <w:tc>
          <w:tcPr>
            <w:tcW w:w="6515" w:type="dxa"/>
            <w:tcBorders>
              <w:top w:val="nil"/>
              <w:left w:val="nil"/>
              <w:bottom w:val="single" w:sz="4" w:space="0" w:color="auto"/>
              <w:right w:val="single" w:sz="4" w:space="0" w:color="auto"/>
            </w:tcBorders>
            <w:shd w:val="clear" w:color="auto" w:fill="auto"/>
            <w:hideMark/>
          </w:tcPr>
          <w:p w14:paraId="78D4061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залучення коштів бюджету територіальної громади на проведення заходів по боротьбі з інфекційними захворюваннями.</w:t>
            </w:r>
          </w:p>
        </w:tc>
        <w:tc>
          <w:tcPr>
            <w:tcW w:w="1682" w:type="dxa"/>
            <w:tcBorders>
              <w:top w:val="nil"/>
              <w:left w:val="nil"/>
              <w:bottom w:val="single" w:sz="4" w:space="0" w:color="auto"/>
              <w:right w:val="single" w:sz="4" w:space="0" w:color="auto"/>
            </w:tcBorders>
            <w:shd w:val="clear" w:color="auto" w:fill="auto"/>
            <w:hideMark/>
          </w:tcPr>
          <w:p w14:paraId="78F9AF9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D1FF9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C47CFB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5B0E7B" w:rsidRPr="005B0E7B" w14:paraId="226C7C4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EC13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3.11</w:t>
            </w:r>
          </w:p>
        </w:tc>
        <w:tc>
          <w:tcPr>
            <w:tcW w:w="6515" w:type="dxa"/>
            <w:tcBorders>
              <w:top w:val="nil"/>
              <w:left w:val="nil"/>
              <w:bottom w:val="single" w:sz="4" w:space="0" w:color="auto"/>
              <w:right w:val="single" w:sz="4" w:space="0" w:color="auto"/>
            </w:tcBorders>
            <w:shd w:val="clear" w:color="auto" w:fill="auto"/>
            <w:hideMark/>
          </w:tcPr>
          <w:p w14:paraId="60C241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заходи протидії захворюванню на туберкульоз</w:t>
            </w:r>
          </w:p>
        </w:tc>
        <w:tc>
          <w:tcPr>
            <w:tcW w:w="1682" w:type="dxa"/>
            <w:tcBorders>
              <w:top w:val="nil"/>
              <w:left w:val="nil"/>
              <w:bottom w:val="single" w:sz="4" w:space="0" w:color="auto"/>
              <w:right w:val="single" w:sz="4" w:space="0" w:color="auto"/>
            </w:tcBorders>
            <w:shd w:val="clear" w:color="auto" w:fill="auto"/>
            <w:hideMark/>
          </w:tcPr>
          <w:p w14:paraId="17650FC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1B1A248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61</w:t>
            </w:r>
          </w:p>
        </w:tc>
        <w:tc>
          <w:tcPr>
            <w:tcW w:w="4820" w:type="dxa"/>
            <w:tcBorders>
              <w:top w:val="nil"/>
              <w:left w:val="nil"/>
              <w:bottom w:val="single" w:sz="4" w:space="0" w:color="auto"/>
              <w:right w:val="single" w:sz="4" w:space="0" w:color="auto"/>
            </w:tcBorders>
            <w:shd w:val="clear" w:color="auto" w:fill="auto"/>
            <w:hideMark/>
          </w:tcPr>
          <w:p w14:paraId="54F6FD9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Городоцької сільської ради, КНП «Центр ПМСД        </w:t>
            </w:r>
            <w:r w:rsidRPr="0008701E">
              <w:rPr>
                <w:rFonts w:eastAsia="Times New Roman" w:cs="Times New Roman"/>
                <w:sz w:val="18"/>
                <w:szCs w:val="18"/>
                <w:lang w:val="uk-UA" w:eastAsia="uk-UA"/>
              </w:rPr>
              <w:br/>
              <w:t xml:space="preserve">«Медичний простір», неурядові організації, інші громадські організації. </w:t>
            </w:r>
          </w:p>
        </w:tc>
      </w:tr>
      <w:tr w:rsidR="005B0E7B" w:rsidRPr="005B0E7B" w14:paraId="7759671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E9710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3.12</w:t>
            </w:r>
          </w:p>
        </w:tc>
        <w:tc>
          <w:tcPr>
            <w:tcW w:w="6515" w:type="dxa"/>
            <w:tcBorders>
              <w:top w:val="nil"/>
              <w:left w:val="nil"/>
              <w:bottom w:val="single" w:sz="4" w:space="0" w:color="auto"/>
              <w:right w:val="single" w:sz="4" w:space="0" w:color="auto"/>
            </w:tcBorders>
            <w:shd w:val="clear" w:color="auto" w:fill="auto"/>
            <w:hideMark/>
          </w:tcPr>
          <w:p w14:paraId="34A14E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заходи протидії онкологічним захворюванням</w:t>
            </w:r>
          </w:p>
        </w:tc>
        <w:tc>
          <w:tcPr>
            <w:tcW w:w="1682" w:type="dxa"/>
            <w:tcBorders>
              <w:top w:val="nil"/>
              <w:left w:val="nil"/>
              <w:bottom w:val="single" w:sz="4" w:space="0" w:color="auto"/>
              <w:right w:val="single" w:sz="4" w:space="0" w:color="auto"/>
            </w:tcBorders>
            <w:shd w:val="clear" w:color="auto" w:fill="auto"/>
            <w:hideMark/>
          </w:tcPr>
          <w:p w14:paraId="2B40857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654BED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2CF2BD6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Городоцької сільської ради, КНП «Центр ПМСД        </w:t>
            </w:r>
            <w:r w:rsidRPr="0008701E">
              <w:rPr>
                <w:rFonts w:eastAsia="Times New Roman" w:cs="Times New Roman"/>
                <w:sz w:val="18"/>
                <w:szCs w:val="18"/>
                <w:lang w:val="uk-UA" w:eastAsia="uk-UA"/>
              </w:rPr>
              <w:br/>
              <w:t xml:space="preserve">«Медичний простір», неурядові організації, інші громадські організації. </w:t>
            </w:r>
          </w:p>
        </w:tc>
      </w:tr>
      <w:tr w:rsidR="005B0E7B" w:rsidRPr="0008701E" w14:paraId="4D925850"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BD3F60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 ОСВІТА</w:t>
            </w:r>
          </w:p>
        </w:tc>
      </w:tr>
      <w:tr w:rsidR="005B0E7B" w:rsidRPr="0008701E" w14:paraId="3E709EBC"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0252D2E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4.1.ДОШКІЛЬНА ОСВІТА</w:t>
            </w:r>
          </w:p>
        </w:tc>
      </w:tr>
      <w:tr w:rsidR="005B0E7B" w:rsidRPr="0008701E" w14:paraId="276E00D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186777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4.1.1</w:t>
            </w:r>
          </w:p>
        </w:tc>
        <w:tc>
          <w:tcPr>
            <w:tcW w:w="6515" w:type="dxa"/>
            <w:tcBorders>
              <w:top w:val="nil"/>
              <w:left w:val="nil"/>
              <w:bottom w:val="single" w:sz="4" w:space="0" w:color="auto"/>
              <w:right w:val="single" w:sz="4" w:space="0" w:color="auto"/>
            </w:tcBorders>
            <w:shd w:val="clear" w:color="auto" w:fill="auto"/>
            <w:hideMark/>
          </w:tcPr>
          <w:p w14:paraId="1EA16FD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Розвиток  мережі закладів дошкільної освіти з урахуванням демографічних, економічних, соціальних перспектив;</w:t>
            </w:r>
          </w:p>
        </w:tc>
        <w:tc>
          <w:tcPr>
            <w:tcW w:w="1682" w:type="dxa"/>
            <w:tcBorders>
              <w:top w:val="nil"/>
              <w:left w:val="nil"/>
              <w:bottom w:val="single" w:sz="4" w:space="0" w:color="auto"/>
              <w:right w:val="single" w:sz="4" w:space="0" w:color="auto"/>
            </w:tcBorders>
            <w:shd w:val="clear" w:color="auto" w:fill="auto"/>
            <w:hideMark/>
          </w:tcPr>
          <w:p w14:paraId="324D39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79606D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15000</w:t>
            </w:r>
          </w:p>
        </w:tc>
        <w:tc>
          <w:tcPr>
            <w:tcW w:w="4820" w:type="dxa"/>
            <w:tcBorders>
              <w:top w:val="nil"/>
              <w:left w:val="nil"/>
              <w:bottom w:val="single" w:sz="4" w:space="0" w:color="auto"/>
              <w:right w:val="single" w:sz="4" w:space="0" w:color="auto"/>
            </w:tcBorders>
            <w:shd w:val="clear" w:color="auto" w:fill="auto"/>
            <w:hideMark/>
          </w:tcPr>
          <w:p w14:paraId="31911F6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5B0E7B" w14:paraId="10057B5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222225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4.1.2</w:t>
            </w:r>
          </w:p>
        </w:tc>
        <w:tc>
          <w:tcPr>
            <w:tcW w:w="6515" w:type="dxa"/>
            <w:tcBorders>
              <w:top w:val="nil"/>
              <w:left w:val="nil"/>
              <w:bottom w:val="single" w:sz="4" w:space="0" w:color="auto"/>
              <w:right w:val="single" w:sz="4" w:space="0" w:color="auto"/>
            </w:tcBorders>
            <w:shd w:val="clear" w:color="auto" w:fill="auto"/>
            <w:hideMark/>
          </w:tcPr>
          <w:p w14:paraId="328BA02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комп’ютеризація закладів дошкільної освіти, дошкільних підрозділів;  забезпечення безлімітним високошвидкісним доступом  до мережі Інтернет, широке використання інформаційних ресурсів Інтернету в освітньому процесі, впровадження електронного документообігу.</w:t>
            </w:r>
          </w:p>
        </w:tc>
        <w:tc>
          <w:tcPr>
            <w:tcW w:w="1682" w:type="dxa"/>
            <w:tcBorders>
              <w:top w:val="nil"/>
              <w:left w:val="nil"/>
              <w:bottom w:val="single" w:sz="4" w:space="0" w:color="auto"/>
              <w:right w:val="single" w:sz="4" w:space="0" w:color="auto"/>
            </w:tcBorders>
            <w:shd w:val="clear" w:color="auto" w:fill="auto"/>
            <w:hideMark/>
          </w:tcPr>
          <w:p w14:paraId="318C7F8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05BCE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552BE53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5B0E7B" w:rsidRPr="005B0E7B" w14:paraId="413DACD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D58DAC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4.1.3</w:t>
            </w:r>
          </w:p>
        </w:tc>
        <w:tc>
          <w:tcPr>
            <w:tcW w:w="6515" w:type="dxa"/>
            <w:tcBorders>
              <w:top w:val="nil"/>
              <w:left w:val="nil"/>
              <w:bottom w:val="single" w:sz="4" w:space="0" w:color="auto"/>
              <w:right w:val="single" w:sz="4" w:space="0" w:color="auto"/>
            </w:tcBorders>
            <w:shd w:val="clear" w:color="auto" w:fill="auto"/>
            <w:hideMark/>
          </w:tcPr>
          <w:p w14:paraId="14CE8E1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сприятливих та комфортних умов для організації освітнього процесу, предметно-розвивального середовища,  удосконалення  матеріально-технічної бази закладів дошкільної освіти, дошкільних підрозділів; впровадження енергозберігаючих технологій; модернізація засобів пожежної безпеки, цивільного захисту, дотримання вимог охорони праці закладів; забезпечення навчально-методичного супроводу дошкільної освіти;</w:t>
            </w:r>
          </w:p>
        </w:tc>
        <w:tc>
          <w:tcPr>
            <w:tcW w:w="1682" w:type="dxa"/>
            <w:tcBorders>
              <w:top w:val="nil"/>
              <w:left w:val="nil"/>
              <w:bottom w:val="single" w:sz="4" w:space="0" w:color="auto"/>
              <w:right w:val="single" w:sz="4" w:space="0" w:color="auto"/>
            </w:tcBorders>
            <w:shd w:val="clear" w:color="auto" w:fill="auto"/>
            <w:hideMark/>
          </w:tcPr>
          <w:p w14:paraId="532CE05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A846D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1B2BE5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5B0E7B" w:rsidRPr="005B0E7B" w14:paraId="7EF44D7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1D3A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4.1.4</w:t>
            </w:r>
          </w:p>
        </w:tc>
        <w:tc>
          <w:tcPr>
            <w:tcW w:w="6515" w:type="dxa"/>
            <w:tcBorders>
              <w:top w:val="nil"/>
              <w:left w:val="nil"/>
              <w:bottom w:val="single" w:sz="4" w:space="0" w:color="auto"/>
              <w:right w:val="single" w:sz="4" w:space="0" w:color="auto"/>
            </w:tcBorders>
            <w:shd w:val="clear" w:color="auto" w:fill="auto"/>
            <w:hideMark/>
          </w:tcPr>
          <w:p w14:paraId="5A65DB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продовження роботи зі створення умов рівного доступу до приміщень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109863F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3ED18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1F995C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5B0E7B" w:rsidRPr="005B0E7B" w14:paraId="72BEA0B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D4D657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4.1.5</w:t>
            </w:r>
          </w:p>
        </w:tc>
        <w:tc>
          <w:tcPr>
            <w:tcW w:w="6515" w:type="dxa"/>
            <w:tcBorders>
              <w:top w:val="nil"/>
              <w:left w:val="nil"/>
              <w:bottom w:val="single" w:sz="4" w:space="0" w:color="auto"/>
              <w:right w:val="single" w:sz="4" w:space="0" w:color="auto"/>
            </w:tcBorders>
            <w:shd w:val="clear" w:color="auto" w:fill="auto"/>
            <w:hideMark/>
          </w:tcPr>
          <w:p w14:paraId="1D3B45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конкурсів майстерності працівників закладів дошкільної освіти, дошкільних підрозділів та інших заходів, спрямованих на підвищення престижності професії та методичного рівня працівників закладів дошкільної освіти, дошкільних підрозділів.</w:t>
            </w:r>
          </w:p>
        </w:tc>
        <w:tc>
          <w:tcPr>
            <w:tcW w:w="1682" w:type="dxa"/>
            <w:tcBorders>
              <w:top w:val="nil"/>
              <w:left w:val="nil"/>
              <w:bottom w:val="single" w:sz="4" w:space="0" w:color="auto"/>
              <w:right w:val="single" w:sz="4" w:space="0" w:color="auto"/>
            </w:tcBorders>
            <w:shd w:val="clear" w:color="auto" w:fill="auto"/>
            <w:hideMark/>
          </w:tcPr>
          <w:p w14:paraId="05E0588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B1DE4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64AA424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5B0E7B" w:rsidRPr="005B0E7B" w14:paraId="67B652D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628B2C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4.1.6</w:t>
            </w:r>
          </w:p>
        </w:tc>
        <w:tc>
          <w:tcPr>
            <w:tcW w:w="6515" w:type="dxa"/>
            <w:tcBorders>
              <w:top w:val="nil"/>
              <w:left w:val="nil"/>
              <w:bottom w:val="single" w:sz="4" w:space="0" w:color="auto"/>
              <w:right w:val="single" w:sz="4" w:space="0" w:color="auto"/>
            </w:tcBorders>
            <w:shd w:val="clear" w:color="auto" w:fill="auto"/>
            <w:hideMark/>
          </w:tcPr>
          <w:p w14:paraId="325E25A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в освітній процес закладів дошкільної освіти, дошкільних підрозділів; забезпечення дидактичними програмними засобами.</w:t>
            </w:r>
          </w:p>
        </w:tc>
        <w:tc>
          <w:tcPr>
            <w:tcW w:w="1682" w:type="dxa"/>
            <w:tcBorders>
              <w:top w:val="nil"/>
              <w:left w:val="nil"/>
              <w:bottom w:val="single" w:sz="4" w:space="0" w:color="auto"/>
              <w:right w:val="single" w:sz="4" w:space="0" w:color="auto"/>
            </w:tcBorders>
            <w:shd w:val="clear" w:color="auto" w:fill="auto"/>
            <w:hideMark/>
          </w:tcPr>
          <w:p w14:paraId="60D635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D343E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7E1423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5B0E7B" w:rsidRPr="005B0E7B" w14:paraId="278AEBD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89586B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4.1.7</w:t>
            </w:r>
          </w:p>
        </w:tc>
        <w:tc>
          <w:tcPr>
            <w:tcW w:w="6515" w:type="dxa"/>
            <w:tcBorders>
              <w:top w:val="nil"/>
              <w:left w:val="nil"/>
              <w:bottom w:val="single" w:sz="4" w:space="0" w:color="auto"/>
              <w:right w:val="single" w:sz="4" w:space="0" w:color="auto"/>
            </w:tcBorders>
            <w:shd w:val="clear" w:color="auto" w:fill="auto"/>
            <w:hideMark/>
          </w:tcPr>
          <w:p w14:paraId="7B5D9D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навчально-методичними  посібниками, художньою літературою,  технічними засобами навчання, необхідними матеріалами для виконання навчальних програм; оновлення навчально-методичної бази закладів дошкільної освіти, дошкільних підрозділів;</w:t>
            </w:r>
          </w:p>
        </w:tc>
        <w:tc>
          <w:tcPr>
            <w:tcW w:w="1682" w:type="dxa"/>
            <w:tcBorders>
              <w:top w:val="nil"/>
              <w:left w:val="nil"/>
              <w:bottom w:val="single" w:sz="4" w:space="0" w:color="auto"/>
              <w:right w:val="single" w:sz="4" w:space="0" w:color="auto"/>
            </w:tcBorders>
            <w:shd w:val="clear" w:color="auto" w:fill="auto"/>
            <w:hideMark/>
          </w:tcPr>
          <w:p w14:paraId="517D94B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BE956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7F7787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дошкільної освіти, заклади загальної середньої освіти</w:t>
            </w:r>
          </w:p>
        </w:tc>
      </w:tr>
      <w:tr w:rsidR="005B0E7B" w:rsidRPr="005B0E7B" w14:paraId="686D2C8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85C2F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4.1.8</w:t>
            </w:r>
          </w:p>
        </w:tc>
        <w:tc>
          <w:tcPr>
            <w:tcW w:w="6515" w:type="dxa"/>
            <w:tcBorders>
              <w:top w:val="nil"/>
              <w:left w:val="nil"/>
              <w:bottom w:val="single" w:sz="4" w:space="0" w:color="auto"/>
              <w:right w:val="single" w:sz="4" w:space="0" w:color="auto"/>
            </w:tcBorders>
            <w:shd w:val="clear" w:color="auto" w:fill="auto"/>
            <w:hideMark/>
          </w:tcPr>
          <w:p w14:paraId="019531E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та поточних ремонтів, реконструкція та оснащення приміщень закладів дошкільної освіти, дошкільних підрозділів,  облаштування територій;</w:t>
            </w:r>
          </w:p>
        </w:tc>
        <w:tc>
          <w:tcPr>
            <w:tcW w:w="1682" w:type="dxa"/>
            <w:tcBorders>
              <w:top w:val="nil"/>
              <w:left w:val="nil"/>
              <w:bottom w:val="single" w:sz="4" w:space="0" w:color="auto"/>
              <w:right w:val="single" w:sz="4" w:space="0" w:color="auto"/>
            </w:tcBorders>
            <w:shd w:val="clear" w:color="auto" w:fill="auto"/>
            <w:hideMark/>
          </w:tcPr>
          <w:p w14:paraId="53A76EC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51098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14E676E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дошкільної освіти, заклади загальної середньої освіти</w:t>
            </w:r>
          </w:p>
        </w:tc>
      </w:tr>
      <w:tr w:rsidR="005B0E7B" w:rsidRPr="005B0E7B" w14:paraId="782E42D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F51128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4.1.9</w:t>
            </w:r>
          </w:p>
        </w:tc>
        <w:tc>
          <w:tcPr>
            <w:tcW w:w="6515" w:type="dxa"/>
            <w:tcBorders>
              <w:top w:val="nil"/>
              <w:left w:val="nil"/>
              <w:bottom w:val="single" w:sz="4" w:space="0" w:color="auto"/>
              <w:right w:val="single" w:sz="4" w:space="0" w:color="auto"/>
            </w:tcBorders>
            <w:shd w:val="clear" w:color="auto" w:fill="auto"/>
            <w:hideMark/>
          </w:tcPr>
          <w:p w14:paraId="243F96D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формування у закладах дошкільної освіти, дошкільних підрозділах  безпечного середовища, сприятливого для збереження здоров’я та забезпечення здорового способу життя вихованців.</w:t>
            </w:r>
          </w:p>
        </w:tc>
        <w:tc>
          <w:tcPr>
            <w:tcW w:w="1682" w:type="dxa"/>
            <w:tcBorders>
              <w:top w:val="nil"/>
              <w:left w:val="nil"/>
              <w:bottom w:val="single" w:sz="4" w:space="0" w:color="auto"/>
              <w:right w:val="single" w:sz="4" w:space="0" w:color="auto"/>
            </w:tcBorders>
            <w:shd w:val="clear" w:color="auto" w:fill="auto"/>
            <w:hideMark/>
          </w:tcPr>
          <w:p w14:paraId="368A5D8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327F9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2D56DB7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дошкільної освіти, заклади загальної середньої освіти</w:t>
            </w:r>
          </w:p>
        </w:tc>
      </w:tr>
      <w:tr w:rsidR="005B0E7B" w:rsidRPr="0008701E" w14:paraId="7825FE15" w14:textId="77777777" w:rsidTr="00F74498">
        <w:trPr>
          <w:trHeight w:val="20"/>
          <w:jc w:val="center"/>
        </w:trPr>
        <w:tc>
          <w:tcPr>
            <w:tcW w:w="7225" w:type="dxa"/>
            <w:gridSpan w:val="2"/>
            <w:tcBorders>
              <w:top w:val="single" w:sz="4" w:space="0" w:color="auto"/>
              <w:left w:val="single" w:sz="4" w:space="0" w:color="auto"/>
              <w:bottom w:val="single" w:sz="4" w:space="0" w:color="auto"/>
              <w:right w:val="single" w:sz="4" w:space="0" w:color="000000"/>
            </w:tcBorders>
            <w:shd w:val="clear" w:color="000000" w:fill="C6E0B4"/>
            <w:hideMark/>
          </w:tcPr>
          <w:p w14:paraId="21C801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 ПОВНА ЗАГАЛЬНА  СЕРЕДНЯ  ОСВІТА</w:t>
            </w:r>
          </w:p>
        </w:tc>
        <w:tc>
          <w:tcPr>
            <w:tcW w:w="1682" w:type="dxa"/>
            <w:tcBorders>
              <w:top w:val="nil"/>
              <w:left w:val="nil"/>
              <w:bottom w:val="single" w:sz="4" w:space="0" w:color="auto"/>
              <w:right w:val="single" w:sz="4" w:space="0" w:color="auto"/>
            </w:tcBorders>
            <w:shd w:val="clear" w:color="auto" w:fill="auto"/>
            <w:hideMark/>
          </w:tcPr>
          <w:p w14:paraId="10FF0C2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23824EA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5910E4C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4324C69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9170A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4.2.1</w:t>
            </w:r>
          </w:p>
        </w:tc>
        <w:tc>
          <w:tcPr>
            <w:tcW w:w="6515" w:type="dxa"/>
            <w:tcBorders>
              <w:top w:val="nil"/>
              <w:left w:val="nil"/>
              <w:bottom w:val="single" w:sz="4" w:space="0" w:color="auto"/>
              <w:right w:val="single" w:sz="4" w:space="0" w:color="auto"/>
            </w:tcBorders>
            <w:shd w:val="clear" w:color="auto" w:fill="auto"/>
            <w:hideMark/>
          </w:tcPr>
          <w:p w14:paraId="3A9A93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умов рівної доступності для населення об’єднаної територіальної громади, здобуття сучасної повноцінної якісної освіти, що відповідає актуальним і перспективним запитам особистості, суспільства і держави, міжнародним критеріям.   </w:t>
            </w:r>
          </w:p>
        </w:tc>
        <w:tc>
          <w:tcPr>
            <w:tcW w:w="1682" w:type="dxa"/>
            <w:tcBorders>
              <w:top w:val="nil"/>
              <w:left w:val="nil"/>
              <w:bottom w:val="single" w:sz="4" w:space="0" w:color="auto"/>
              <w:right w:val="single" w:sz="4" w:space="0" w:color="auto"/>
            </w:tcBorders>
            <w:shd w:val="clear" w:color="auto" w:fill="auto"/>
            <w:hideMark/>
          </w:tcPr>
          <w:p w14:paraId="5726D0F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72C35A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4612326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76C0E5A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E2ECD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w:t>
            </w:r>
          </w:p>
        </w:tc>
        <w:tc>
          <w:tcPr>
            <w:tcW w:w="6515" w:type="dxa"/>
            <w:tcBorders>
              <w:top w:val="nil"/>
              <w:left w:val="nil"/>
              <w:bottom w:val="single" w:sz="4" w:space="0" w:color="auto"/>
              <w:right w:val="single" w:sz="4" w:space="0" w:color="auto"/>
            </w:tcBorders>
            <w:shd w:val="clear" w:color="auto" w:fill="auto"/>
            <w:hideMark/>
          </w:tcPr>
          <w:p w14:paraId="40A4BC1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Оптимізація (реорганізація)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682" w:type="dxa"/>
            <w:tcBorders>
              <w:top w:val="nil"/>
              <w:left w:val="nil"/>
              <w:bottom w:val="single" w:sz="4" w:space="0" w:color="auto"/>
              <w:right w:val="single" w:sz="4" w:space="0" w:color="auto"/>
            </w:tcBorders>
            <w:shd w:val="clear" w:color="auto" w:fill="auto"/>
            <w:hideMark/>
          </w:tcPr>
          <w:p w14:paraId="0AD16D7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6057C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4E142AF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4E2B3D5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136F9A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4.2.3</w:t>
            </w:r>
          </w:p>
        </w:tc>
        <w:tc>
          <w:tcPr>
            <w:tcW w:w="6515" w:type="dxa"/>
            <w:tcBorders>
              <w:top w:val="nil"/>
              <w:left w:val="nil"/>
              <w:bottom w:val="single" w:sz="4" w:space="0" w:color="auto"/>
              <w:right w:val="single" w:sz="4" w:space="0" w:color="auto"/>
            </w:tcBorders>
            <w:shd w:val="clear" w:color="auto" w:fill="auto"/>
            <w:hideMark/>
          </w:tcPr>
          <w:p w14:paraId="1515631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закладів загальної середньої освіти безлімітним високошвидкісним доступом до мережі Інтернет; широке використання інформаційних ресурсів Інтернету, комп’ютерних програм, електронних підручників, щоденників  в освітньому процесі; впровадження електронного документообігу;</w:t>
            </w:r>
          </w:p>
        </w:tc>
        <w:tc>
          <w:tcPr>
            <w:tcW w:w="1682" w:type="dxa"/>
            <w:tcBorders>
              <w:top w:val="nil"/>
              <w:left w:val="nil"/>
              <w:bottom w:val="single" w:sz="4" w:space="0" w:color="auto"/>
              <w:right w:val="single" w:sz="4" w:space="0" w:color="auto"/>
            </w:tcBorders>
            <w:shd w:val="clear" w:color="auto" w:fill="auto"/>
            <w:hideMark/>
          </w:tcPr>
          <w:p w14:paraId="70879C9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8EEC8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0F15B0C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411723E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DD599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4.2.4</w:t>
            </w:r>
          </w:p>
        </w:tc>
        <w:tc>
          <w:tcPr>
            <w:tcW w:w="6515" w:type="dxa"/>
            <w:tcBorders>
              <w:top w:val="nil"/>
              <w:left w:val="nil"/>
              <w:bottom w:val="single" w:sz="4" w:space="0" w:color="auto"/>
              <w:right w:val="single" w:sz="4" w:space="0" w:color="auto"/>
            </w:tcBorders>
            <w:shd w:val="clear" w:color="auto" w:fill="auto"/>
            <w:hideMark/>
          </w:tcPr>
          <w:p w14:paraId="25C3FDE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реконструкція, інформаційне забезпечення та оновлення </w:t>
            </w:r>
            <w:proofErr w:type="spellStart"/>
            <w:r w:rsidRPr="0008701E">
              <w:rPr>
                <w:rFonts w:eastAsia="Times New Roman" w:cs="Times New Roman"/>
                <w:sz w:val="18"/>
                <w:szCs w:val="18"/>
                <w:lang w:val="uk-UA" w:eastAsia="uk-UA"/>
              </w:rPr>
              <w:t>вебсайтів</w:t>
            </w:r>
            <w:proofErr w:type="spellEnd"/>
            <w:r w:rsidRPr="0008701E">
              <w:rPr>
                <w:rFonts w:eastAsia="Times New Roman" w:cs="Times New Roman"/>
                <w:sz w:val="18"/>
                <w:szCs w:val="18"/>
                <w:lang w:val="uk-UA" w:eastAsia="uk-UA"/>
              </w:rPr>
              <w:t xml:space="preserve">, освітніх блогів; проведення конкурсів «Кращий </w:t>
            </w:r>
            <w:proofErr w:type="spellStart"/>
            <w:r w:rsidRPr="0008701E">
              <w:rPr>
                <w:rFonts w:eastAsia="Times New Roman" w:cs="Times New Roman"/>
                <w:sz w:val="18"/>
                <w:szCs w:val="18"/>
                <w:lang w:val="uk-UA" w:eastAsia="uk-UA"/>
              </w:rPr>
              <w:t>вебсайт</w:t>
            </w:r>
            <w:proofErr w:type="spellEnd"/>
            <w:r w:rsidRPr="0008701E">
              <w:rPr>
                <w:rFonts w:eastAsia="Times New Roman" w:cs="Times New Roman"/>
                <w:sz w:val="18"/>
                <w:szCs w:val="18"/>
                <w:lang w:val="uk-UA" w:eastAsia="uk-UA"/>
              </w:rPr>
              <w:t xml:space="preserve"> закладу освіти», «Кращий освітній блог» та нагородження переможців.</w:t>
            </w:r>
          </w:p>
        </w:tc>
        <w:tc>
          <w:tcPr>
            <w:tcW w:w="1682" w:type="dxa"/>
            <w:tcBorders>
              <w:top w:val="nil"/>
              <w:left w:val="nil"/>
              <w:bottom w:val="single" w:sz="4" w:space="0" w:color="auto"/>
              <w:right w:val="single" w:sz="4" w:space="0" w:color="auto"/>
            </w:tcBorders>
            <w:shd w:val="clear" w:color="auto" w:fill="auto"/>
            <w:hideMark/>
          </w:tcPr>
          <w:p w14:paraId="6AEF87C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383AA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22FDB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5B0E7B" w:rsidRPr="0008701E" w14:paraId="299C0C8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C9E9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4.2.5</w:t>
            </w:r>
          </w:p>
        </w:tc>
        <w:tc>
          <w:tcPr>
            <w:tcW w:w="6515" w:type="dxa"/>
            <w:tcBorders>
              <w:top w:val="nil"/>
              <w:left w:val="nil"/>
              <w:bottom w:val="single" w:sz="4" w:space="0" w:color="auto"/>
              <w:right w:val="single" w:sz="4" w:space="0" w:color="auto"/>
            </w:tcBorders>
            <w:shd w:val="clear" w:color="auto" w:fill="auto"/>
            <w:hideMark/>
          </w:tcPr>
          <w:p w14:paraId="700638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у освітній процес;</w:t>
            </w:r>
          </w:p>
        </w:tc>
        <w:tc>
          <w:tcPr>
            <w:tcW w:w="1682" w:type="dxa"/>
            <w:tcBorders>
              <w:top w:val="nil"/>
              <w:left w:val="nil"/>
              <w:bottom w:val="single" w:sz="4" w:space="0" w:color="auto"/>
              <w:right w:val="single" w:sz="4" w:space="0" w:color="auto"/>
            </w:tcBorders>
            <w:shd w:val="clear" w:color="auto" w:fill="auto"/>
            <w:hideMark/>
          </w:tcPr>
          <w:p w14:paraId="39A9070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4807E3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0773E4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5B0E7B" w:rsidRPr="0008701E" w14:paraId="7158C89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991A1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4.2.6</w:t>
            </w:r>
          </w:p>
        </w:tc>
        <w:tc>
          <w:tcPr>
            <w:tcW w:w="6515" w:type="dxa"/>
            <w:tcBorders>
              <w:top w:val="nil"/>
              <w:left w:val="nil"/>
              <w:bottom w:val="single" w:sz="4" w:space="0" w:color="auto"/>
              <w:right w:val="single" w:sz="4" w:space="0" w:color="auto"/>
            </w:tcBorders>
            <w:shd w:val="clear" w:color="auto" w:fill="auto"/>
            <w:hideMark/>
          </w:tcPr>
          <w:p w14:paraId="268BB58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p>
        </w:tc>
        <w:tc>
          <w:tcPr>
            <w:tcW w:w="1682" w:type="dxa"/>
            <w:tcBorders>
              <w:top w:val="nil"/>
              <w:left w:val="nil"/>
              <w:bottom w:val="single" w:sz="4" w:space="0" w:color="auto"/>
              <w:right w:val="single" w:sz="4" w:space="0" w:color="auto"/>
            </w:tcBorders>
            <w:shd w:val="clear" w:color="auto" w:fill="auto"/>
            <w:hideMark/>
          </w:tcPr>
          <w:p w14:paraId="58C00AE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70353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DB62F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5B0E7B" w:rsidRPr="0008701E" w14:paraId="0CCC9C4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137B7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4.2.7</w:t>
            </w:r>
          </w:p>
        </w:tc>
        <w:tc>
          <w:tcPr>
            <w:tcW w:w="6515" w:type="dxa"/>
            <w:tcBorders>
              <w:top w:val="nil"/>
              <w:left w:val="nil"/>
              <w:bottom w:val="single" w:sz="4" w:space="0" w:color="auto"/>
              <w:right w:val="single" w:sz="4" w:space="0" w:color="auto"/>
            </w:tcBorders>
            <w:shd w:val="clear" w:color="auto" w:fill="auto"/>
            <w:hideMark/>
          </w:tcPr>
          <w:p w14:paraId="6473F91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682" w:type="dxa"/>
            <w:tcBorders>
              <w:top w:val="nil"/>
              <w:left w:val="nil"/>
              <w:bottom w:val="single" w:sz="4" w:space="0" w:color="auto"/>
              <w:right w:val="single" w:sz="4" w:space="0" w:color="auto"/>
            </w:tcBorders>
            <w:shd w:val="clear" w:color="auto" w:fill="auto"/>
            <w:hideMark/>
          </w:tcPr>
          <w:p w14:paraId="5026D89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D50FE4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27373A8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5B0E7B" w:rsidRPr="0008701E" w14:paraId="72E8D69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93AD0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4.2.8</w:t>
            </w:r>
          </w:p>
        </w:tc>
        <w:tc>
          <w:tcPr>
            <w:tcW w:w="6515" w:type="dxa"/>
            <w:tcBorders>
              <w:top w:val="nil"/>
              <w:left w:val="nil"/>
              <w:bottom w:val="single" w:sz="4" w:space="0" w:color="auto"/>
              <w:right w:val="single" w:sz="4" w:space="0" w:color="auto"/>
            </w:tcBorders>
            <w:shd w:val="clear" w:color="auto" w:fill="auto"/>
            <w:hideMark/>
          </w:tcPr>
          <w:p w14:paraId="5C61B49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навчально-методичними  посібниками, художньою літературою заклади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2B59F6E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5619A9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7C736B5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7BB9D96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97C784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4.2.9</w:t>
            </w:r>
          </w:p>
        </w:tc>
        <w:tc>
          <w:tcPr>
            <w:tcW w:w="6515" w:type="dxa"/>
            <w:tcBorders>
              <w:top w:val="nil"/>
              <w:left w:val="nil"/>
              <w:bottom w:val="single" w:sz="4" w:space="0" w:color="auto"/>
              <w:right w:val="single" w:sz="4" w:space="0" w:color="auto"/>
            </w:tcBorders>
            <w:shd w:val="clear" w:color="auto" w:fill="auto"/>
            <w:hideMark/>
          </w:tcPr>
          <w:p w14:paraId="671F228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оновлення матеріально-технічної та методичної бази закладів;</w:t>
            </w:r>
          </w:p>
        </w:tc>
        <w:tc>
          <w:tcPr>
            <w:tcW w:w="1682" w:type="dxa"/>
            <w:tcBorders>
              <w:top w:val="nil"/>
              <w:left w:val="nil"/>
              <w:bottom w:val="single" w:sz="4" w:space="0" w:color="auto"/>
              <w:right w:val="single" w:sz="4" w:space="0" w:color="auto"/>
            </w:tcBorders>
            <w:shd w:val="clear" w:color="auto" w:fill="auto"/>
            <w:hideMark/>
          </w:tcPr>
          <w:p w14:paraId="307C234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62484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467B1AA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33DD6C1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D6E7E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4.2.10</w:t>
            </w:r>
          </w:p>
        </w:tc>
        <w:tc>
          <w:tcPr>
            <w:tcW w:w="6515" w:type="dxa"/>
            <w:tcBorders>
              <w:top w:val="nil"/>
              <w:left w:val="nil"/>
              <w:bottom w:val="single" w:sz="4" w:space="0" w:color="auto"/>
              <w:right w:val="single" w:sz="4" w:space="0" w:color="auto"/>
            </w:tcBorders>
            <w:shd w:val="clear" w:color="auto" w:fill="auto"/>
            <w:hideMark/>
          </w:tcPr>
          <w:p w14:paraId="068ADFC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682" w:type="dxa"/>
            <w:tcBorders>
              <w:top w:val="nil"/>
              <w:left w:val="nil"/>
              <w:bottom w:val="single" w:sz="4" w:space="0" w:color="auto"/>
              <w:right w:val="single" w:sz="4" w:space="0" w:color="auto"/>
            </w:tcBorders>
            <w:shd w:val="clear" w:color="auto" w:fill="auto"/>
            <w:hideMark/>
          </w:tcPr>
          <w:p w14:paraId="18B7E03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12148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4E016F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012133A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8802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4.2.11</w:t>
            </w:r>
          </w:p>
        </w:tc>
        <w:tc>
          <w:tcPr>
            <w:tcW w:w="6515" w:type="dxa"/>
            <w:tcBorders>
              <w:top w:val="nil"/>
              <w:left w:val="nil"/>
              <w:bottom w:val="single" w:sz="4" w:space="0" w:color="auto"/>
              <w:right w:val="single" w:sz="4" w:space="0" w:color="auto"/>
            </w:tcBorders>
            <w:shd w:val="clear" w:color="auto" w:fill="auto"/>
            <w:hideMark/>
          </w:tcPr>
          <w:p w14:paraId="0CC73F3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та поточних ремонтів, реконструкція та оснащення приміщень закладів, облаштування територій;</w:t>
            </w:r>
          </w:p>
        </w:tc>
        <w:tc>
          <w:tcPr>
            <w:tcW w:w="1682" w:type="dxa"/>
            <w:tcBorders>
              <w:top w:val="nil"/>
              <w:left w:val="nil"/>
              <w:bottom w:val="single" w:sz="4" w:space="0" w:color="auto"/>
              <w:right w:val="single" w:sz="4" w:space="0" w:color="auto"/>
            </w:tcBorders>
            <w:shd w:val="clear" w:color="auto" w:fill="auto"/>
            <w:hideMark/>
          </w:tcPr>
          <w:p w14:paraId="52D067B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02879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4BD68E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6267236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1C820C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4.2.12</w:t>
            </w:r>
          </w:p>
        </w:tc>
        <w:tc>
          <w:tcPr>
            <w:tcW w:w="6515" w:type="dxa"/>
            <w:tcBorders>
              <w:top w:val="nil"/>
              <w:left w:val="nil"/>
              <w:bottom w:val="single" w:sz="4" w:space="0" w:color="auto"/>
              <w:right w:val="single" w:sz="4" w:space="0" w:color="auto"/>
            </w:tcBorders>
            <w:shd w:val="clear" w:color="auto" w:fill="auto"/>
            <w:hideMark/>
          </w:tcPr>
          <w:p w14:paraId="259F58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продовження роботи зі створення умов рівного доступу до приміщень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6D02C32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06228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C67BA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6B296C3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C6684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4.2.13</w:t>
            </w:r>
          </w:p>
        </w:tc>
        <w:tc>
          <w:tcPr>
            <w:tcW w:w="6515" w:type="dxa"/>
            <w:tcBorders>
              <w:top w:val="nil"/>
              <w:left w:val="nil"/>
              <w:bottom w:val="single" w:sz="4" w:space="0" w:color="auto"/>
              <w:right w:val="single" w:sz="4" w:space="0" w:color="auto"/>
            </w:tcBorders>
            <w:shd w:val="clear" w:color="auto" w:fill="auto"/>
            <w:hideMark/>
          </w:tcPr>
          <w:p w14:paraId="3B9A822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формування у закладах освіти безпечного середовища, сприятливого для збереження здоров’я та забезпечення здорового способу життя учнів.</w:t>
            </w:r>
          </w:p>
        </w:tc>
        <w:tc>
          <w:tcPr>
            <w:tcW w:w="1682" w:type="dxa"/>
            <w:tcBorders>
              <w:top w:val="nil"/>
              <w:left w:val="nil"/>
              <w:bottom w:val="single" w:sz="4" w:space="0" w:color="auto"/>
              <w:right w:val="single" w:sz="4" w:space="0" w:color="auto"/>
            </w:tcBorders>
            <w:shd w:val="clear" w:color="auto" w:fill="auto"/>
            <w:hideMark/>
          </w:tcPr>
          <w:p w14:paraId="317F9AF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767A65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2E64C6B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5CF13E7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2A85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4.2.14</w:t>
            </w:r>
          </w:p>
        </w:tc>
        <w:tc>
          <w:tcPr>
            <w:tcW w:w="6515" w:type="dxa"/>
            <w:tcBorders>
              <w:top w:val="nil"/>
              <w:left w:val="nil"/>
              <w:bottom w:val="single" w:sz="4" w:space="0" w:color="auto"/>
              <w:right w:val="single" w:sz="4" w:space="0" w:color="auto"/>
            </w:tcBorders>
            <w:shd w:val="clear" w:color="auto" w:fill="auto"/>
            <w:hideMark/>
          </w:tcPr>
          <w:p w14:paraId="0D40222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І-ІІ етапів Всеукраїнських предметних олімпіад, 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682" w:type="dxa"/>
            <w:tcBorders>
              <w:top w:val="nil"/>
              <w:left w:val="nil"/>
              <w:bottom w:val="single" w:sz="4" w:space="0" w:color="auto"/>
              <w:right w:val="single" w:sz="4" w:space="0" w:color="auto"/>
            </w:tcBorders>
            <w:shd w:val="clear" w:color="auto" w:fill="auto"/>
            <w:hideMark/>
          </w:tcPr>
          <w:p w14:paraId="706B6D3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448B2A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3FAF0B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10C1033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F779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4.2.15</w:t>
            </w:r>
          </w:p>
        </w:tc>
        <w:tc>
          <w:tcPr>
            <w:tcW w:w="6515" w:type="dxa"/>
            <w:tcBorders>
              <w:top w:val="nil"/>
              <w:left w:val="nil"/>
              <w:bottom w:val="single" w:sz="4" w:space="0" w:color="auto"/>
              <w:right w:val="single" w:sz="4" w:space="0" w:color="auto"/>
            </w:tcBorders>
            <w:shd w:val="clear" w:color="auto" w:fill="auto"/>
            <w:hideMark/>
          </w:tcPr>
          <w:p w14:paraId="0A08D4B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участі учнів у  всеукраїнських та обласних  етапах Всеукраїнських предметних олімпіад,   конкурсі-захисті науково-дослідницьких робіт учнів-членів МАН, інших конкурсах, турнірах,  оглядах-конкурсах різних напрямів;</w:t>
            </w:r>
          </w:p>
        </w:tc>
        <w:tc>
          <w:tcPr>
            <w:tcW w:w="1682" w:type="dxa"/>
            <w:tcBorders>
              <w:top w:val="nil"/>
              <w:left w:val="nil"/>
              <w:bottom w:val="single" w:sz="4" w:space="0" w:color="auto"/>
              <w:right w:val="single" w:sz="4" w:space="0" w:color="auto"/>
            </w:tcBorders>
            <w:shd w:val="clear" w:color="auto" w:fill="auto"/>
            <w:hideMark/>
          </w:tcPr>
          <w:p w14:paraId="0FD534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3E23B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7EE019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0D63DEA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A3FFE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4.2.16</w:t>
            </w:r>
          </w:p>
        </w:tc>
        <w:tc>
          <w:tcPr>
            <w:tcW w:w="6515" w:type="dxa"/>
            <w:tcBorders>
              <w:top w:val="nil"/>
              <w:left w:val="nil"/>
              <w:bottom w:val="single" w:sz="4" w:space="0" w:color="auto"/>
              <w:right w:val="single" w:sz="4" w:space="0" w:color="auto"/>
            </w:tcBorders>
            <w:shd w:val="clear" w:color="auto" w:fill="auto"/>
            <w:hideMark/>
          </w:tcPr>
          <w:p w14:paraId="499C6AD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популяризація здобутків учнівської молоді через  засоби масової інформації, оформлення  збірок творчих робіт учнів;</w:t>
            </w:r>
          </w:p>
        </w:tc>
        <w:tc>
          <w:tcPr>
            <w:tcW w:w="1682" w:type="dxa"/>
            <w:tcBorders>
              <w:top w:val="nil"/>
              <w:left w:val="nil"/>
              <w:bottom w:val="single" w:sz="4" w:space="0" w:color="auto"/>
              <w:right w:val="single" w:sz="4" w:space="0" w:color="auto"/>
            </w:tcBorders>
            <w:shd w:val="clear" w:color="auto" w:fill="auto"/>
            <w:hideMark/>
          </w:tcPr>
          <w:p w14:paraId="10BB05C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DA91E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91CB54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34B50FF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628A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4.2.17</w:t>
            </w:r>
          </w:p>
        </w:tc>
        <w:tc>
          <w:tcPr>
            <w:tcW w:w="6515" w:type="dxa"/>
            <w:tcBorders>
              <w:top w:val="nil"/>
              <w:left w:val="nil"/>
              <w:bottom w:val="single" w:sz="4" w:space="0" w:color="auto"/>
              <w:right w:val="single" w:sz="4" w:space="0" w:color="auto"/>
            </w:tcBorders>
            <w:shd w:val="clear" w:color="auto" w:fill="auto"/>
            <w:hideMark/>
          </w:tcPr>
          <w:p w14:paraId="1E5FDA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свята вшанування обдарованої молоді; виплата премій   переможцям конкурсів, олімпіад, конкурсу-захисту науково-дослідницьких робіт, турнірів, змагань та  педагогам, які їх підготували.</w:t>
            </w:r>
          </w:p>
        </w:tc>
        <w:tc>
          <w:tcPr>
            <w:tcW w:w="1682" w:type="dxa"/>
            <w:tcBorders>
              <w:top w:val="nil"/>
              <w:left w:val="nil"/>
              <w:bottom w:val="single" w:sz="4" w:space="0" w:color="auto"/>
              <w:right w:val="single" w:sz="4" w:space="0" w:color="auto"/>
            </w:tcBorders>
            <w:shd w:val="clear" w:color="auto" w:fill="auto"/>
            <w:hideMark/>
          </w:tcPr>
          <w:p w14:paraId="5E4F35D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D29B2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D96292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50A01F8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133228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4.2.18</w:t>
            </w:r>
          </w:p>
        </w:tc>
        <w:tc>
          <w:tcPr>
            <w:tcW w:w="6515" w:type="dxa"/>
            <w:tcBorders>
              <w:top w:val="nil"/>
              <w:left w:val="nil"/>
              <w:bottom w:val="single" w:sz="4" w:space="0" w:color="auto"/>
              <w:right w:val="single" w:sz="4" w:space="0" w:color="auto"/>
            </w:tcBorders>
            <w:shd w:val="clear" w:color="auto" w:fill="auto"/>
            <w:hideMark/>
          </w:tcPr>
          <w:p w14:paraId="41C018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безкоштовним підвезенням  учнів, вихованців ЗДО, вихователів та вчителів до місця навчання та  роботи; для участі у різноманітних заходах (конкурсах, турнірах, зборах та ін..);   придбання шкільних автобусів для перевезення учнів та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01729B2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4B6B69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10881BD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43DEC6B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E5F37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4.2.19</w:t>
            </w:r>
          </w:p>
        </w:tc>
        <w:tc>
          <w:tcPr>
            <w:tcW w:w="6515" w:type="dxa"/>
            <w:tcBorders>
              <w:top w:val="nil"/>
              <w:left w:val="nil"/>
              <w:bottom w:val="single" w:sz="4" w:space="0" w:color="auto"/>
              <w:right w:val="single" w:sz="4" w:space="0" w:color="auto"/>
            </w:tcBorders>
            <w:shd w:val="clear" w:color="auto" w:fill="auto"/>
            <w:hideMark/>
          </w:tcPr>
          <w:p w14:paraId="75B908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розподілу транспортних засобів відповідно до потреб;</w:t>
            </w:r>
          </w:p>
        </w:tc>
        <w:tc>
          <w:tcPr>
            <w:tcW w:w="1682" w:type="dxa"/>
            <w:tcBorders>
              <w:top w:val="nil"/>
              <w:left w:val="nil"/>
              <w:bottom w:val="single" w:sz="4" w:space="0" w:color="auto"/>
              <w:right w:val="single" w:sz="4" w:space="0" w:color="auto"/>
            </w:tcBorders>
            <w:shd w:val="clear" w:color="auto" w:fill="auto"/>
            <w:hideMark/>
          </w:tcPr>
          <w:p w14:paraId="567B5CD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55A4C03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C6F460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6A41257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7A7F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4.2.20</w:t>
            </w:r>
          </w:p>
        </w:tc>
        <w:tc>
          <w:tcPr>
            <w:tcW w:w="6515" w:type="dxa"/>
            <w:tcBorders>
              <w:top w:val="nil"/>
              <w:left w:val="nil"/>
              <w:bottom w:val="single" w:sz="4" w:space="0" w:color="auto"/>
              <w:right w:val="single" w:sz="4" w:space="0" w:color="auto"/>
            </w:tcBorders>
            <w:shd w:val="clear" w:color="auto" w:fill="auto"/>
            <w:hideMark/>
          </w:tcPr>
          <w:p w14:paraId="7A8A5CF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перегляд закріплення за закладами загальної 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682" w:type="dxa"/>
            <w:tcBorders>
              <w:top w:val="nil"/>
              <w:left w:val="nil"/>
              <w:bottom w:val="single" w:sz="4" w:space="0" w:color="auto"/>
              <w:right w:val="single" w:sz="4" w:space="0" w:color="auto"/>
            </w:tcBorders>
            <w:shd w:val="clear" w:color="auto" w:fill="auto"/>
            <w:hideMark/>
          </w:tcPr>
          <w:p w14:paraId="291D86F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6CCE6DF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65C9EB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5CF2663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46803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4.2.21</w:t>
            </w:r>
          </w:p>
        </w:tc>
        <w:tc>
          <w:tcPr>
            <w:tcW w:w="6515" w:type="dxa"/>
            <w:tcBorders>
              <w:top w:val="nil"/>
              <w:left w:val="nil"/>
              <w:bottom w:val="single" w:sz="4" w:space="0" w:color="auto"/>
              <w:right w:val="single" w:sz="4" w:space="0" w:color="auto"/>
            </w:tcBorders>
            <w:shd w:val="clear" w:color="auto" w:fill="auto"/>
            <w:hideMark/>
          </w:tcPr>
          <w:p w14:paraId="0BB2D81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укладення угод з автотранспортними підприємствами, перевізниками різних форм власності на здійснення підвезення учнів та медпрацівників;</w:t>
            </w:r>
          </w:p>
        </w:tc>
        <w:tc>
          <w:tcPr>
            <w:tcW w:w="1682" w:type="dxa"/>
            <w:tcBorders>
              <w:top w:val="nil"/>
              <w:left w:val="nil"/>
              <w:bottom w:val="single" w:sz="4" w:space="0" w:color="auto"/>
              <w:right w:val="single" w:sz="4" w:space="0" w:color="auto"/>
            </w:tcBorders>
            <w:shd w:val="clear" w:color="auto" w:fill="auto"/>
            <w:hideMark/>
          </w:tcPr>
          <w:p w14:paraId="6717BC3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9CAB7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596A455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758AE23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48C0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4.2.22</w:t>
            </w:r>
          </w:p>
        </w:tc>
        <w:tc>
          <w:tcPr>
            <w:tcW w:w="6515" w:type="dxa"/>
            <w:tcBorders>
              <w:top w:val="nil"/>
              <w:left w:val="nil"/>
              <w:bottom w:val="single" w:sz="4" w:space="0" w:color="auto"/>
              <w:right w:val="single" w:sz="4" w:space="0" w:color="auto"/>
            </w:tcBorders>
            <w:shd w:val="clear" w:color="auto" w:fill="auto"/>
            <w:hideMark/>
          </w:tcPr>
          <w:p w14:paraId="340F8FE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і затвердження спеціалізованих транспортних маршрутів для перевезення учнів та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541070F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15CAFB6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271BEE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042CEFE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C1558B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4.2.23</w:t>
            </w:r>
          </w:p>
        </w:tc>
        <w:tc>
          <w:tcPr>
            <w:tcW w:w="6515" w:type="dxa"/>
            <w:tcBorders>
              <w:top w:val="nil"/>
              <w:left w:val="nil"/>
              <w:bottom w:val="single" w:sz="4" w:space="0" w:color="auto"/>
              <w:right w:val="single" w:sz="4" w:space="0" w:color="auto"/>
            </w:tcBorders>
            <w:shd w:val="clear" w:color="auto" w:fill="auto"/>
            <w:hideMark/>
          </w:tcPr>
          <w:p w14:paraId="09F8F3F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при необхідності коригування графіків руху рейсових автобусів, одиниць транспорту та розкладів занять;</w:t>
            </w:r>
          </w:p>
        </w:tc>
        <w:tc>
          <w:tcPr>
            <w:tcW w:w="1682" w:type="dxa"/>
            <w:tcBorders>
              <w:top w:val="nil"/>
              <w:left w:val="nil"/>
              <w:bottom w:val="single" w:sz="4" w:space="0" w:color="auto"/>
              <w:right w:val="single" w:sz="4" w:space="0" w:color="auto"/>
            </w:tcBorders>
            <w:shd w:val="clear" w:color="auto" w:fill="auto"/>
            <w:hideMark/>
          </w:tcPr>
          <w:p w14:paraId="2EB521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75DF919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1CE123F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60AD6E0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AFB52F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4.2.24</w:t>
            </w:r>
          </w:p>
        </w:tc>
        <w:tc>
          <w:tcPr>
            <w:tcW w:w="6515" w:type="dxa"/>
            <w:tcBorders>
              <w:top w:val="nil"/>
              <w:left w:val="nil"/>
              <w:bottom w:val="single" w:sz="4" w:space="0" w:color="auto"/>
              <w:right w:val="single" w:sz="4" w:space="0" w:color="auto"/>
            </w:tcBorders>
            <w:shd w:val="clear" w:color="auto" w:fill="auto"/>
            <w:hideMark/>
          </w:tcPr>
          <w:p w14:paraId="26AAD1D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утримання  транспортних засобів, закупівлю паливо-мастильних матеріалів та безпечну експлуатацію транспортних засобів;</w:t>
            </w:r>
          </w:p>
        </w:tc>
        <w:tc>
          <w:tcPr>
            <w:tcW w:w="1682" w:type="dxa"/>
            <w:tcBorders>
              <w:top w:val="nil"/>
              <w:left w:val="nil"/>
              <w:bottom w:val="single" w:sz="4" w:space="0" w:color="auto"/>
              <w:right w:val="single" w:sz="4" w:space="0" w:color="auto"/>
            </w:tcBorders>
            <w:shd w:val="clear" w:color="auto" w:fill="auto"/>
            <w:hideMark/>
          </w:tcPr>
          <w:p w14:paraId="024094C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9832D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23E343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6AB84A7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86200B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4.2.25</w:t>
            </w:r>
          </w:p>
        </w:tc>
        <w:tc>
          <w:tcPr>
            <w:tcW w:w="6515" w:type="dxa"/>
            <w:tcBorders>
              <w:top w:val="nil"/>
              <w:left w:val="nil"/>
              <w:bottom w:val="single" w:sz="4" w:space="0" w:color="auto"/>
              <w:right w:val="single" w:sz="4" w:space="0" w:color="auto"/>
            </w:tcBorders>
            <w:shd w:val="clear" w:color="auto" w:fill="auto"/>
            <w:hideMark/>
          </w:tcPr>
          <w:p w14:paraId="62C1687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контролю за дотриманням вимог чинного законодавства  щодо безпеки перевезення учнів.</w:t>
            </w:r>
          </w:p>
        </w:tc>
        <w:tc>
          <w:tcPr>
            <w:tcW w:w="1682" w:type="dxa"/>
            <w:tcBorders>
              <w:top w:val="nil"/>
              <w:left w:val="nil"/>
              <w:bottom w:val="single" w:sz="4" w:space="0" w:color="auto"/>
              <w:right w:val="single" w:sz="4" w:space="0" w:color="auto"/>
            </w:tcBorders>
            <w:shd w:val="clear" w:color="auto" w:fill="auto"/>
            <w:hideMark/>
          </w:tcPr>
          <w:p w14:paraId="30D1288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630D46B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0F5FD69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06B8FD6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0D17B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4.2.26</w:t>
            </w:r>
          </w:p>
        </w:tc>
        <w:tc>
          <w:tcPr>
            <w:tcW w:w="6515" w:type="dxa"/>
            <w:tcBorders>
              <w:top w:val="nil"/>
              <w:left w:val="nil"/>
              <w:bottom w:val="single" w:sz="4" w:space="0" w:color="auto"/>
              <w:right w:val="single" w:sz="4" w:space="0" w:color="auto"/>
            </w:tcBorders>
            <w:shd w:val="clear" w:color="auto" w:fill="auto"/>
            <w:hideMark/>
          </w:tcPr>
          <w:p w14:paraId="005282B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облаштування кабінетів для медичних оглядів;</w:t>
            </w:r>
          </w:p>
        </w:tc>
        <w:tc>
          <w:tcPr>
            <w:tcW w:w="1682" w:type="dxa"/>
            <w:tcBorders>
              <w:top w:val="nil"/>
              <w:left w:val="nil"/>
              <w:bottom w:val="single" w:sz="4" w:space="0" w:color="auto"/>
              <w:right w:val="single" w:sz="4" w:space="0" w:color="auto"/>
            </w:tcBorders>
            <w:shd w:val="clear" w:color="auto" w:fill="auto"/>
            <w:hideMark/>
          </w:tcPr>
          <w:p w14:paraId="786DA72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1B1987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533290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1BC1F89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1DE43C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4.2.27</w:t>
            </w:r>
          </w:p>
        </w:tc>
        <w:tc>
          <w:tcPr>
            <w:tcW w:w="6515" w:type="dxa"/>
            <w:tcBorders>
              <w:top w:val="nil"/>
              <w:left w:val="nil"/>
              <w:bottom w:val="single" w:sz="4" w:space="0" w:color="auto"/>
              <w:right w:val="single" w:sz="4" w:space="0" w:color="auto"/>
            </w:tcBorders>
            <w:shd w:val="clear" w:color="auto" w:fill="auto"/>
            <w:hideMark/>
          </w:tcPr>
          <w:p w14:paraId="46DB816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належних умов для здобуття якісної освіти дітьми – сиротами, дітьми, позбавленими батьківського піклування, дітьми з особливими освітніми потребами, їх соціальної адаптації;  </w:t>
            </w:r>
          </w:p>
        </w:tc>
        <w:tc>
          <w:tcPr>
            <w:tcW w:w="1682" w:type="dxa"/>
            <w:tcBorders>
              <w:top w:val="nil"/>
              <w:left w:val="nil"/>
              <w:bottom w:val="single" w:sz="4" w:space="0" w:color="auto"/>
              <w:right w:val="single" w:sz="4" w:space="0" w:color="auto"/>
            </w:tcBorders>
            <w:shd w:val="clear" w:color="auto" w:fill="auto"/>
            <w:hideMark/>
          </w:tcPr>
          <w:p w14:paraId="6DFF871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EF2D5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8AB394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0072025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6AACD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4.2.28</w:t>
            </w:r>
          </w:p>
        </w:tc>
        <w:tc>
          <w:tcPr>
            <w:tcW w:w="6515" w:type="dxa"/>
            <w:tcBorders>
              <w:top w:val="nil"/>
              <w:left w:val="nil"/>
              <w:bottom w:val="single" w:sz="4" w:space="0" w:color="auto"/>
              <w:right w:val="single" w:sz="4" w:space="0" w:color="auto"/>
            </w:tcBorders>
            <w:shd w:val="clear" w:color="auto" w:fill="auto"/>
            <w:hideMark/>
          </w:tcPr>
          <w:p w14:paraId="4675BB3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фахового психолого-педагогічного супроводу учасників освітнього процесу в тому числі дітей соціально-незахищених категорій; </w:t>
            </w:r>
          </w:p>
        </w:tc>
        <w:tc>
          <w:tcPr>
            <w:tcW w:w="1682" w:type="dxa"/>
            <w:tcBorders>
              <w:top w:val="nil"/>
              <w:left w:val="nil"/>
              <w:bottom w:val="single" w:sz="4" w:space="0" w:color="auto"/>
              <w:right w:val="single" w:sz="4" w:space="0" w:color="auto"/>
            </w:tcBorders>
            <w:shd w:val="clear" w:color="auto" w:fill="auto"/>
            <w:hideMark/>
          </w:tcPr>
          <w:p w14:paraId="2D9B808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9F5FB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A27B5B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30AE515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0D0C8E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4.2.29</w:t>
            </w:r>
          </w:p>
        </w:tc>
        <w:tc>
          <w:tcPr>
            <w:tcW w:w="6515" w:type="dxa"/>
            <w:tcBorders>
              <w:top w:val="nil"/>
              <w:left w:val="nil"/>
              <w:bottom w:val="single" w:sz="4" w:space="0" w:color="auto"/>
              <w:right w:val="single" w:sz="4" w:space="0" w:color="auto"/>
            </w:tcBorders>
            <w:shd w:val="clear" w:color="auto" w:fill="auto"/>
            <w:hideMark/>
          </w:tcPr>
          <w:p w14:paraId="54B825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шкільною   і  спортивною  формами дітей-сиріт і дітей, позбавлених батьківського піклування, що перебувають під опікою (піклуванням), які проживають на території громади; </w:t>
            </w:r>
          </w:p>
        </w:tc>
        <w:tc>
          <w:tcPr>
            <w:tcW w:w="1682" w:type="dxa"/>
            <w:tcBorders>
              <w:top w:val="nil"/>
              <w:left w:val="nil"/>
              <w:bottom w:val="single" w:sz="4" w:space="0" w:color="auto"/>
              <w:right w:val="single" w:sz="4" w:space="0" w:color="auto"/>
            </w:tcBorders>
            <w:shd w:val="clear" w:color="auto" w:fill="auto"/>
            <w:hideMark/>
          </w:tcPr>
          <w:p w14:paraId="3773497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D6509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4DF96F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1734B4B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A73AD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4.2.30</w:t>
            </w:r>
          </w:p>
        </w:tc>
        <w:tc>
          <w:tcPr>
            <w:tcW w:w="6515" w:type="dxa"/>
            <w:tcBorders>
              <w:top w:val="nil"/>
              <w:left w:val="nil"/>
              <w:bottom w:val="single" w:sz="4" w:space="0" w:color="auto"/>
              <w:right w:val="single" w:sz="4" w:space="0" w:color="auto"/>
            </w:tcBorders>
            <w:shd w:val="clear" w:color="auto" w:fill="auto"/>
            <w:hideMark/>
          </w:tcPr>
          <w:p w14:paraId="32C896F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відпочинку дітей учасників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w:t>
            </w:r>
            <w:r w:rsidRPr="0008701E">
              <w:rPr>
                <w:rFonts w:eastAsia="Times New Roman" w:cs="Times New Roman"/>
                <w:sz w:val="18"/>
                <w:szCs w:val="18"/>
                <w:lang w:val="uk-UA" w:eastAsia="uk-UA"/>
              </w:rPr>
              <w:lastRenderedPageBreak/>
              <w:t>агресією Російської Федерації проти України, дітей із сімей загиблих (померлих) ветеранів війни та сімей загиблих (померлих) Захисників і Захисниць України; дітей, батьки яких були учасниками антитерористичної операції (ООС).</w:t>
            </w:r>
          </w:p>
        </w:tc>
        <w:tc>
          <w:tcPr>
            <w:tcW w:w="1682" w:type="dxa"/>
            <w:tcBorders>
              <w:top w:val="nil"/>
              <w:left w:val="nil"/>
              <w:bottom w:val="single" w:sz="4" w:space="0" w:color="auto"/>
              <w:right w:val="single" w:sz="4" w:space="0" w:color="auto"/>
            </w:tcBorders>
            <w:shd w:val="clear" w:color="auto" w:fill="auto"/>
            <w:hideMark/>
          </w:tcPr>
          <w:p w14:paraId="5454F50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5A48B8D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32E85C9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6407338F"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C05C29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4.3.КОРЕКЦІЙНА ОСВІТА</w:t>
            </w:r>
          </w:p>
        </w:tc>
      </w:tr>
      <w:tr w:rsidR="005B0E7B" w:rsidRPr="0008701E" w14:paraId="2F3E4BA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51D5D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4.3.1</w:t>
            </w:r>
          </w:p>
        </w:tc>
        <w:tc>
          <w:tcPr>
            <w:tcW w:w="6515" w:type="dxa"/>
            <w:tcBorders>
              <w:top w:val="nil"/>
              <w:left w:val="nil"/>
              <w:bottom w:val="single" w:sz="4" w:space="0" w:color="auto"/>
              <w:right w:val="single" w:sz="4" w:space="0" w:color="auto"/>
            </w:tcBorders>
            <w:shd w:val="clear" w:color="auto" w:fill="auto"/>
            <w:hideMark/>
          </w:tcPr>
          <w:p w14:paraId="758520E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функціонування, удосконалення  матеріально-технічної бази та створення належних умов для  комунальної установи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c>
          <w:tcPr>
            <w:tcW w:w="1682" w:type="dxa"/>
            <w:tcBorders>
              <w:top w:val="nil"/>
              <w:left w:val="nil"/>
              <w:bottom w:val="single" w:sz="4" w:space="0" w:color="auto"/>
              <w:right w:val="single" w:sz="4" w:space="0" w:color="auto"/>
            </w:tcBorders>
            <w:shd w:val="clear" w:color="auto" w:fill="auto"/>
            <w:hideMark/>
          </w:tcPr>
          <w:p w14:paraId="0F4BED3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Державний бюджет, Територіальні громади</w:t>
            </w:r>
          </w:p>
        </w:tc>
        <w:tc>
          <w:tcPr>
            <w:tcW w:w="1725" w:type="dxa"/>
            <w:tcBorders>
              <w:top w:val="nil"/>
              <w:left w:val="nil"/>
              <w:bottom w:val="single" w:sz="4" w:space="0" w:color="auto"/>
              <w:right w:val="single" w:sz="4" w:space="0" w:color="auto"/>
            </w:tcBorders>
            <w:shd w:val="clear" w:color="auto" w:fill="auto"/>
            <w:hideMark/>
          </w:tcPr>
          <w:p w14:paraId="6ED79F9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3500</w:t>
            </w:r>
          </w:p>
        </w:tc>
        <w:tc>
          <w:tcPr>
            <w:tcW w:w="4820" w:type="dxa"/>
            <w:tcBorders>
              <w:top w:val="nil"/>
              <w:left w:val="nil"/>
              <w:bottom w:val="single" w:sz="4" w:space="0" w:color="auto"/>
              <w:right w:val="single" w:sz="4" w:space="0" w:color="auto"/>
            </w:tcBorders>
            <w:shd w:val="clear" w:color="auto" w:fill="auto"/>
            <w:hideMark/>
          </w:tcPr>
          <w:p w14:paraId="6112F49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5B0E7B" w:rsidRPr="0008701E" w14:paraId="04F1044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E916B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4.3.2</w:t>
            </w:r>
          </w:p>
        </w:tc>
        <w:tc>
          <w:tcPr>
            <w:tcW w:w="6515" w:type="dxa"/>
            <w:tcBorders>
              <w:top w:val="nil"/>
              <w:left w:val="nil"/>
              <w:bottom w:val="single" w:sz="4" w:space="0" w:color="auto"/>
              <w:right w:val="single" w:sz="4" w:space="0" w:color="auto"/>
            </w:tcBorders>
            <w:shd w:val="clear" w:color="auto" w:fill="auto"/>
            <w:hideMark/>
          </w:tcPr>
          <w:p w14:paraId="201A3F0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розширення складу фахівців комунальної установи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 при збільшенні кількості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29F0DEB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Державний бюджет</w:t>
            </w:r>
          </w:p>
        </w:tc>
        <w:tc>
          <w:tcPr>
            <w:tcW w:w="1725" w:type="dxa"/>
            <w:tcBorders>
              <w:top w:val="nil"/>
              <w:left w:val="nil"/>
              <w:bottom w:val="single" w:sz="4" w:space="0" w:color="auto"/>
              <w:right w:val="single" w:sz="4" w:space="0" w:color="auto"/>
            </w:tcBorders>
            <w:shd w:val="clear" w:color="auto" w:fill="auto"/>
            <w:hideMark/>
          </w:tcPr>
          <w:p w14:paraId="189DC16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7711E7A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5B0E7B" w:rsidRPr="0008701E" w14:paraId="5711BFE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3EE9F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4.3.3</w:t>
            </w:r>
          </w:p>
        </w:tc>
        <w:tc>
          <w:tcPr>
            <w:tcW w:w="6515" w:type="dxa"/>
            <w:tcBorders>
              <w:top w:val="nil"/>
              <w:left w:val="nil"/>
              <w:bottom w:val="single" w:sz="4" w:space="0" w:color="auto"/>
              <w:right w:val="single" w:sz="4" w:space="0" w:color="auto"/>
            </w:tcBorders>
            <w:shd w:val="clear" w:color="auto" w:fill="auto"/>
            <w:hideMark/>
          </w:tcPr>
          <w:p w14:paraId="61A1B8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заходів (семінарів, тренінгів, практикумів, круглих столів, конференцій) в тому числі  з метою  впровадження інформаційно-комп’ютерних  технологій у корекційно-</w:t>
            </w:r>
            <w:proofErr w:type="spellStart"/>
            <w:r w:rsidRPr="0008701E">
              <w:rPr>
                <w:rFonts w:eastAsia="Times New Roman" w:cs="Times New Roman"/>
                <w:sz w:val="18"/>
                <w:szCs w:val="18"/>
                <w:lang w:val="uk-UA" w:eastAsia="uk-UA"/>
              </w:rPr>
              <w:t>розвитковий</w:t>
            </w:r>
            <w:proofErr w:type="spellEnd"/>
            <w:r w:rsidRPr="0008701E">
              <w:rPr>
                <w:rFonts w:eastAsia="Times New Roman" w:cs="Times New Roman"/>
                <w:sz w:val="18"/>
                <w:szCs w:val="18"/>
                <w:lang w:val="uk-UA" w:eastAsia="uk-UA"/>
              </w:rPr>
              <w:t xml:space="preserve"> процес комунальної установи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 забезпечення дидактичними матеріалами,  програмними засобами;</w:t>
            </w:r>
          </w:p>
        </w:tc>
        <w:tc>
          <w:tcPr>
            <w:tcW w:w="1682" w:type="dxa"/>
            <w:tcBorders>
              <w:top w:val="nil"/>
              <w:left w:val="nil"/>
              <w:bottom w:val="single" w:sz="4" w:space="0" w:color="auto"/>
              <w:right w:val="single" w:sz="4" w:space="0" w:color="auto"/>
            </w:tcBorders>
            <w:shd w:val="clear" w:color="auto" w:fill="auto"/>
            <w:hideMark/>
          </w:tcPr>
          <w:p w14:paraId="1440A8B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F95C3B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F82C6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5B0E7B" w:rsidRPr="005B0E7B" w14:paraId="7E2AD34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EFCC0E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4.3.4</w:t>
            </w:r>
          </w:p>
        </w:tc>
        <w:tc>
          <w:tcPr>
            <w:tcW w:w="6515" w:type="dxa"/>
            <w:tcBorders>
              <w:top w:val="nil"/>
              <w:left w:val="nil"/>
              <w:bottom w:val="single" w:sz="4" w:space="0" w:color="auto"/>
              <w:right w:val="single" w:sz="4" w:space="0" w:color="auto"/>
            </w:tcBorders>
            <w:shd w:val="clear" w:color="auto" w:fill="auto"/>
            <w:hideMark/>
          </w:tcPr>
          <w:p w14:paraId="218288D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розширення мережі інклюзивних груп та класів, груп компенсуючого типу та спеціальних класів у закладах освіти;</w:t>
            </w:r>
          </w:p>
        </w:tc>
        <w:tc>
          <w:tcPr>
            <w:tcW w:w="1682" w:type="dxa"/>
            <w:tcBorders>
              <w:top w:val="nil"/>
              <w:left w:val="nil"/>
              <w:bottom w:val="single" w:sz="4" w:space="0" w:color="auto"/>
              <w:right w:val="single" w:sz="4" w:space="0" w:color="auto"/>
            </w:tcBorders>
            <w:shd w:val="clear" w:color="auto" w:fill="auto"/>
            <w:hideMark/>
          </w:tcPr>
          <w:p w14:paraId="27C939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Державний бюджет</w:t>
            </w:r>
          </w:p>
        </w:tc>
        <w:tc>
          <w:tcPr>
            <w:tcW w:w="1725" w:type="dxa"/>
            <w:tcBorders>
              <w:top w:val="nil"/>
              <w:left w:val="nil"/>
              <w:bottom w:val="single" w:sz="4" w:space="0" w:color="auto"/>
              <w:right w:val="single" w:sz="4" w:space="0" w:color="auto"/>
            </w:tcBorders>
            <w:shd w:val="clear" w:color="auto" w:fill="auto"/>
            <w:hideMark/>
          </w:tcPr>
          <w:p w14:paraId="6DA8804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744E62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  та  заклади дошкільної освіти</w:t>
            </w:r>
          </w:p>
        </w:tc>
      </w:tr>
      <w:tr w:rsidR="005B0E7B" w:rsidRPr="0008701E" w14:paraId="1DCE4B3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F7BFA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4.3.5</w:t>
            </w:r>
          </w:p>
        </w:tc>
        <w:tc>
          <w:tcPr>
            <w:tcW w:w="6515" w:type="dxa"/>
            <w:tcBorders>
              <w:top w:val="nil"/>
              <w:left w:val="nil"/>
              <w:bottom w:val="single" w:sz="4" w:space="0" w:color="auto"/>
              <w:right w:val="single" w:sz="4" w:space="0" w:color="auto"/>
            </w:tcBorders>
            <w:shd w:val="clear" w:color="auto" w:fill="auto"/>
            <w:hideMark/>
          </w:tcPr>
          <w:p w14:paraId="7A7F5AE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фахівцями ІРЦ корекційно-</w:t>
            </w:r>
            <w:proofErr w:type="spellStart"/>
            <w:r w:rsidRPr="0008701E">
              <w:rPr>
                <w:rFonts w:eastAsia="Times New Roman" w:cs="Times New Roman"/>
                <w:sz w:val="18"/>
                <w:szCs w:val="18"/>
                <w:lang w:val="uk-UA" w:eastAsia="uk-UA"/>
              </w:rPr>
              <w:t>розвиткових</w:t>
            </w:r>
            <w:proofErr w:type="spellEnd"/>
            <w:r w:rsidRPr="0008701E">
              <w:rPr>
                <w:rFonts w:eastAsia="Times New Roman" w:cs="Times New Roman"/>
                <w:sz w:val="18"/>
                <w:szCs w:val="18"/>
                <w:lang w:val="uk-UA" w:eastAsia="uk-UA"/>
              </w:rPr>
              <w:t xml:space="preserve">  занять для осіб з особливими освітніми </w:t>
            </w:r>
            <w:proofErr w:type="spellStart"/>
            <w:r w:rsidRPr="0008701E">
              <w:rPr>
                <w:rFonts w:eastAsia="Times New Roman" w:cs="Times New Roman"/>
                <w:sz w:val="18"/>
                <w:szCs w:val="18"/>
                <w:lang w:val="uk-UA" w:eastAsia="uk-UA"/>
              </w:rPr>
              <w:t>потребами,здійснення</w:t>
            </w:r>
            <w:proofErr w:type="spellEnd"/>
            <w:r w:rsidRPr="0008701E">
              <w:rPr>
                <w:rFonts w:eastAsia="Times New Roman" w:cs="Times New Roman"/>
                <w:sz w:val="18"/>
                <w:szCs w:val="18"/>
                <w:lang w:val="uk-UA" w:eastAsia="uk-UA"/>
              </w:rPr>
              <w:t xml:space="preserve"> навчання   педагогічних працівників, які працюють з дітьми з особливими освітніми потребами в умовах інклюзивної освіти.</w:t>
            </w:r>
          </w:p>
        </w:tc>
        <w:tc>
          <w:tcPr>
            <w:tcW w:w="1682" w:type="dxa"/>
            <w:tcBorders>
              <w:top w:val="nil"/>
              <w:left w:val="nil"/>
              <w:bottom w:val="single" w:sz="4" w:space="0" w:color="auto"/>
              <w:right w:val="single" w:sz="4" w:space="0" w:color="auto"/>
            </w:tcBorders>
            <w:shd w:val="clear" w:color="auto" w:fill="auto"/>
            <w:hideMark/>
          </w:tcPr>
          <w:p w14:paraId="02D0355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9A9B7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E4B677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5B0E7B" w:rsidRPr="0008701E" w14:paraId="660D9A6C"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0E296B7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4.4.ПОЗАШКІЛЬНА ОСВІТА</w:t>
            </w:r>
          </w:p>
        </w:tc>
      </w:tr>
      <w:tr w:rsidR="005B0E7B" w:rsidRPr="005B0E7B" w14:paraId="6953659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2EA1B0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4.4.1</w:t>
            </w:r>
          </w:p>
        </w:tc>
        <w:tc>
          <w:tcPr>
            <w:tcW w:w="6515" w:type="dxa"/>
            <w:tcBorders>
              <w:top w:val="nil"/>
              <w:left w:val="nil"/>
              <w:bottom w:val="single" w:sz="4" w:space="0" w:color="auto"/>
              <w:right w:val="single" w:sz="4" w:space="0" w:color="auto"/>
            </w:tcBorders>
            <w:shd w:val="clear" w:color="auto" w:fill="auto"/>
            <w:hideMark/>
          </w:tcPr>
          <w:p w14:paraId="5A1BD26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Функціонування оптимальної мережі та зміцнення матеріально-технічної бази закладів позашкільної освіти;</w:t>
            </w:r>
          </w:p>
        </w:tc>
        <w:tc>
          <w:tcPr>
            <w:tcW w:w="1682" w:type="dxa"/>
            <w:tcBorders>
              <w:top w:val="nil"/>
              <w:left w:val="nil"/>
              <w:bottom w:val="single" w:sz="4" w:space="0" w:color="auto"/>
              <w:right w:val="single" w:sz="4" w:space="0" w:color="auto"/>
            </w:tcBorders>
            <w:shd w:val="clear" w:color="auto" w:fill="auto"/>
            <w:hideMark/>
          </w:tcPr>
          <w:p w14:paraId="7862B03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D0F648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528F94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5B0E7B" w:rsidRPr="005B0E7B" w14:paraId="1D11039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F6CDD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4.4.2</w:t>
            </w:r>
          </w:p>
        </w:tc>
        <w:tc>
          <w:tcPr>
            <w:tcW w:w="6515" w:type="dxa"/>
            <w:tcBorders>
              <w:top w:val="nil"/>
              <w:left w:val="nil"/>
              <w:bottom w:val="single" w:sz="4" w:space="0" w:color="auto"/>
              <w:right w:val="single" w:sz="4" w:space="0" w:color="auto"/>
            </w:tcBorders>
            <w:shd w:val="clear" w:color="auto" w:fill="auto"/>
            <w:hideMark/>
          </w:tcPr>
          <w:p w14:paraId="4E76447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потреб дітей, їх батьків, громади щодо здобуття позашкільної освіти шляхом  розширення мережі гуртків закладів позашкільної освіти на базі закладів освіти;</w:t>
            </w:r>
          </w:p>
        </w:tc>
        <w:tc>
          <w:tcPr>
            <w:tcW w:w="1682" w:type="dxa"/>
            <w:tcBorders>
              <w:top w:val="nil"/>
              <w:left w:val="nil"/>
              <w:bottom w:val="single" w:sz="4" w:space="0" w:color="auto"/>
              <w:right w:val="single" w:sz="4" w:space="0" w:color="auto"/>
            </w:tcBorders>
            <w:shd w:val="clear" w:color="auto" w:fill="auto"/>
            <w:hideMark/>
          </w:tcPr>
          <w:p w14:paraId="2A2E05E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2A4C23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45BA746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5B0E7B" w:rsidRPr="005B0E7B" w14:paraId="2B17098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0C28B3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4.4.3</w:t>
            </w:r>
          </w:p>
        </w:tc>
        <w:tc>
          <w:tcPr>
            <w:tcW w:w="6515" w:type="dxa"/>
            <w:tcBorders>
              <w:top w:val="nil"/>
              <w:left w:val="nil"/>
              <w:bottom w:val="single" w:sz="4" w:space="0" w:color="auto"/>
              <w:right w:val="single" w:sz="4" w:space="0" w:color="auto"/>
            </w:tcBorders>
            <w:shd w:val="clear" w:color="auto" w:fill="auto"/>
            <w:hideMark/>
          </w:tcPr>
          <w:p w14:paraId="3263D05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участь в конкурсах майстерності працівників закладів позашкільної освіти та інших заходах, спрямованих на підвищення фахового та методичного рівня працівників;.</w:t>
            </w:r>
          </w:p>
        </w:tc>
        <w:tc>
          <w:tcPr>
            <w:tcW w:w="1682" w:type="dxa"/>
            <w:tcBorders>
              <w:top w:val="nil"/>
              <w:left w:val="nil"/>
              <w:bottom w:val="single" w:sz="4" w:space="0" w:color="auto"/>
              <w:right w:val="single" w:sz="4" w:space="0" w:color="auto"/>
            </w:tcBorders>
            <w:shd w:val="clear" w:color="auto" w:fill="auto"/>
            <w:hideMark/>
          </w:tcPr>
          <w:p w14:paraId="3A3D64A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4AADC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2BF9D9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5B0E7B" w:rsidRPr="005B0E7B" w14:paraId="5463618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D585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4.4.4</w:t>
            </w:r>
          </w:p>
        </w:tc>
        <w:tc>
          <w:tcPr>
            <w:tcW w:w="6515" w:type="dxa"/>
            <w:tcBorders>
              <w:top w:val="nil"/>
              <w:left w:val="nil"/>
              <w:bottom w:val="single" w:sz="4" w:space="0" w:color="auto"/>
              <w:right w:val="single" w:sz="4" w:space="0" w:color="auto"/>
            </w:tcBorders>
            <w:shd w:val="clear" w:color="auto" w:fill="auto"/>
            <w:hideMark/>
          </w:tcPr>
          <w:p w14:paraId="7371D96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навчально-методичними посібниками, передплатними фаховими виданнями, комп’ютерними програмами.</w:t>
            </w:r>
          </w:p>
        </w:tc>
        <w:tc>
          <w:tcPr>
            <w:tcW w:w="1682" w:type="dxa"/>
            <w:tcBorders>
              <w:top w:val="nil"/>
              <w:left w:val="nil"/>
              <w:bottom w:val="single" w:sz="4" w:space="0" w:color="auto"/>
              <w:right w:val="single" w:sz="4" w:space="0" w:color="auto"/>
            </w:tcBorders>
            <w:shd w:val="clear" w:color="auto" w:fill="auto"/>
            <w:hideMark/>
          </w:tcPr>
          <w:p w14:paraId="71AD1F9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9A1333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583716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5B0E7B" w:rsidRPr="005B0E7B" w14:paraId="722813E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A2734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4.4.5</w:t>
            </w:r>
          </w:p>
        </w:tc>
        <w:tc>
          <w:tcPr>
            <w:tcW w:w="6515" w:type="dxa"/>
            <w:tcBorders>
              <w:top w:val="nil"/>
              <w:left w:val="nil"/>
              <w:bottom w:val="single" w:sz="4" w:space="0" w:color="auto"/>
              <w:right w:val="single" w:sz="4" w:space="0" w:color="auto"/>
            </w:tcBorders>
            <w:shd w:val="clear" w:color="auto" w:fill="auto"/>
            <w:hideMark/>
          </w:tcPr>
          <w:p w14:paraId="0A2C69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районних та участь в обласних, всеукраїнських масових заходах з дітьми за напрямами позашкільної освіти.</w:t>
            </w:r>
          </w:p>
        </w:tc>
        <w:tc>
          <w:tcPr>
            <w:tcW w:w="1682" w:type="dxa"/>
            <w:tcBorders>
              <w:top w:val="nil"/>
              <w:left w:val="nil"/>
              <w:bottom w:val="single" w:sz="4" w:space="0" w:color="auto"/>
              <w:right w:val="single" w:sz="4" w:space="0" w:color="auto"/>
            </w:tcBorders>
            <w:shd w:val="clear" w:color="auto" w:fill="auto"/>
            <w:hideMark/>
          </w:tcPr>
          <w:p w14:paraId="64D1270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D4541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5AAB21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5B0E7B" w:rsidRPr="0008701E" w14:paraId="6FEB580B"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06907BD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4.5.РОБОТА  З КАДРАМИ  ТА МОНІТОРИНГОВІ ДОСЛІДЖЕННЯ. МІЖНАРОДНЕ ПАРТНЕРСТВО</w:t>
            </w:r>
          </w:p>
        </w:tc>
      </w:tr>
      <w:tr w:rsidR="005B0E7B" w:rsidRPr="0008701E" w14:paraId="301E566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29D8AA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4.5.1</w:t>
            </w:r>
          </w:p>
        </w:tc>
        <w:tc>
          <w:tcPr>
            <w:tcW w:w="6515" w:type="dxa"/>
            <w:tcBorders>
              <w:top w:val="nil"/>
              <w:left w:val="nil"/>
              <w:bottom w:val="single" w:sz="4" w:space="0" w:color="auto"/>
              <w:right w:val="single" w:sz="4" w:space="0" w:color="auto"/>
            </w:tcBorders>
            <w:shd w:val="clear" w:color="auto" w:fill="auto"/>
            <w:hideMark/>
          </w:tcPr>
          <w:p w14:paraId="60DC9E1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Запровадження методичної взаємодії та  організацію роботи через роботу методичних комісій, предметно-методичних комісій</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центрів професійного розвитку педагогічних працівників, Рівненського обласного інституту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0AAA343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EA1397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4A2608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1B14D3E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6E488B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4.5.2</w:t>
            </w:r>
          </w:p>
        </w:tc>
        <w:tc>
          <w:tcPr>
            <w:tcW w:w="6515" w:type="dxa"/>
            <w:tcBorders>
              <w:top w:val="nil"/>
              <w:left w:val="nil"/>
              <w:bottom w:val="single" w:sz="4" w:space="0" w:color="auto"/>
              <w:right w:val="single" w:sz="4" w:space="0" w:color="auto"/>
            </w:tcBorders>
            <w:shd w:val="clear" w:color="auto" w:fill="auto"/>
            <w:hideMark/>
          </w:tcPr>
          <w:p w14:paraId="585E17F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Популяризація досвіду роботи шляхом проведення та участі у фахових  конкурсах;</w:t>
            </w:r>
          </w:p>
        </w:tc>
        <w:tc>
          <w:tcPr>
            <w:tcW w:w="1682" w:type="dxa"/>
            <w:tcBorders>
              <w:top w:val="nil"/>
              <w:left w:val="nil"/>
              <w:bottom w:val="single" w:sz="4" w:space="0" w:color="auto"/>
              <w:right w:val="single" w:sz="4" w:space="0" w:color="auto"/>
            </w:tcBorders>
            <w:shd w:val="clear" w:color="auto" w:fill="auto"/>
            <w:hideMark/>
          </w:tcPr>
          <w:p w14:paraId="2CCA5B1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A162F1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019711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576E1E09" w14:textId="77777777" w:rsidTr="00F74498">
        <w:trPr>
          <w:trHeight w:val="20"/>
          <w:jc w:val="center"/>
        </w:trPr>
        <w:tc>
          <w:tcPr>
            <w:tcW w:w="710" w:type="dxa"/>
            <w:vMerge w:val="restart"/>
            <w:tcBorders>
              <w:top w:val="nil"/>
              <w:left w:val="single" w:sz="4" w:space="0" w:color="auto"/>
              <w:bottom w:val="single" w:sz="4" w:space="0" w:color="auto"/>
              <w:right w:val="single" w:sz="4" w:space="0" w:color="auto"/>
            </w:tcBorders>
            <w:shd w:val="clear" w:color="000000" w:fill="C6E0B4"/>
            <w:hideMark/>
          </w:tcPr>
          <w:p w14:paraId="091311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4.5.3</w:t>
            </w:r>
          </w:p>
        </w:tc>
        <w:tc>
          <w:tcPr>
            <w:tcW w:w="6515" w:type="dxa"/>
            <w:tcBorders>
              <w:top w:val="nil"/>
              <w:left w:val="nil"/>
              <w:bottom w:val="single" w:sz="4" w:space="0" w:color="auto"/>
              <w:right w:val="single" w:sz="4" w:space="0" w:color="auto"/>
            </w:tcBorders>
            <w:shd w:val="clear" w:color="auto" w:fill="auto"/>
            <w:hideMark/>
          </w:tcPr>
          <w:p w14:paraId="3B82E7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передбачити кошти на:</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14:paraId="28079F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vMerge w:val="restart"/>
            <w:tcBorders>
              <w:top w:val="nil"/>
              <w:left w:val="single" w:sz="4" w:space="0" w:color="auto"/>
              <w:bottom w:val="single" w:sz="4" w:space="0" w:color="auto"/>
              <w:right w:val="single" w:sz="4" w:space="0" w:color="auto"/>
            </w:tcBorders>
            <w:shd w:val="clear" w:color="auto" w:fill="auto"/>
            <w:hideMark/>
          </w:tcPr>
          <w:p w14:paraId="4782952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vMerge w:val="restart"/>
            <w:tcBorders>
              <w:top w:val="nil"/>
              <w:left w:val="single" w:sz="4" w:space="0" w:color="auto"/>
              <w:bottom w:val="single" w:sz="4" w:space="0" w:color="auto"/>
              <w:right w:val="single" w:sz="4" w:space="0" w:color="auto"/>
            </w:tcBorders>
            <w:shd w:val="clear" w:color="auto" w:fill="auto"/>
            <w:hideMark/>
          </w:tcPr>
          <w:p w14:paraId="77A0306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5B5F4F82" w14:textId="77777777" w:rsidTr="00F74498">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36831CB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5EF112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грошову винагороду працівникам, педагогічним працівникам  за сумлінну працю та зразкове виконання посадових обов’язків (в тому числі до Дня працівника освіти, до Дня вихователя, інших професійних  та державних свят);</w:t>
            </w:r>
          </w:p>
        </w:tc>
        <w:tc>
          <w:tcPr>
            <w:tcW w:w="1682" w:type="dxa"/>
            <w:vMerge/>
            <w:tcBorders>
              <w:top w:val="nil"/>
              <w:left w:val="single" w:sz="4" w:space="0" w:color="auto"/>
              <w:bottom w:val="single" w:sz="4" w:space="0" w:color="auto"/>
              <w:right w:val="single" w:sz="4" w:space="0" w:color="auto"/>
            </w:tcBorders>
            <w:vAlign w:val="center"/>
            <w:hideMark/>
          </w:tcPr>
          <w:p w14:paraId="6164CA9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72BDA2E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701E74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r>
      <w:tr w:rsidR="005B0E7B" w:rsidRPr="005B0E7B" w14:paraId="3AD56AD6" w14:textId="77777777" w:rsidTr="00F74498">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727A235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52AA96C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одноразові грошові винагороди переможцям ІІ, ІІІ і ІV етапів учнівських предметних олімпіад та ІІ і ІІІ етапів конкурсу-захисту науково-дослідницьких робіт учнів-членів МАН, переможцям змагань, конкурсів;                                   </w:t>
            </w:r>
          </w:p>
        </w:tc>
        <w:tc>
          <w:tcPr>
            <w:tcW w:w="1682" w:type="dxa"/>
            <w:vMerge/>
            <w:tcBorders>
              <w:top w:val="nil"/>
              <w:left w:val="single" w:sz="4" w:space="0" w:color="auto"/>
              <w:bottom w:val="single" w:sz="4" w:space="0" w:color="auto"/>
              <w:right w:val="single" w:sz="4" w:space="0" w:color="auto"/>
            </w:tcBorders>
            <w:vAlign w:val="center"/>
            <w:hideMark/>
          </w:tcPr>
          <w:p w14:paraId="7566FF9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0B67757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1B12C9D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r>
      <w:tr w:rsidR="005B0E7B" w:rsidRPr="005B0E7B" w14:paraId="32302CFB" w14:textId="77777777" w:rsidTr="00F74498">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28705CA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799F1C0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одноразові грошові винагороди вчителям, які здійснювали якісну підготовку переможців ІІ, ІІІ і ІV етапів учнівських предметних олімпіад та ІІ і ІІІ етапів конкурсу-захисту науково-дослідницьких робіт учнів-членів МАН, переможців змагань, конкурсів;    </w:t>
            </w:r>
          </w:p>
        </w:tc>
        <w:tc>
          <w:tcPr>
            <w:tcW w:w="1682" w:type="dxa"/>
            <w:vMerge/>
            <w:tcBorders>
              <w:top w:val="nil"/>
              <w:left w:val="single" w:sz="4" w:space="0" w:color="auto"/>
              <w:bottom w:val="single" w:sz="4" w:space="0" w:color="auto"/>
              <w:right w:val="single" w:sz="4" w:space="0" w:color="auto"/>
            </w:tcBorders>
            <w:vAlign w:val="center"/>
            <w:hideMark/>
          </w:tcPr>
          <w:p w14:paraId="68031C9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5A6BF9C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7B5976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r>
      <w:tr w:rsidR="005B0E7B" w:rsidRPr="005B0E7B" w14:paraId="1DC647E4" w14:textId="77777777" w:rsidTr="00F74498">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7D3A792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4747343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-преміювання переможців і призерів конкурсів «Вчитель року», «Класний керівник року», «Вихователь року»,  переможців і призерів всеукраїнських учительських і учнівських конкурсів та різного роду інтелектуальних турнірів.       </w:t>
            </w:r>
          </w:p>
        </w:tc>
        <w:tc>
          <w:tcPr>
            <w:tcW w:w="1682" w:type="dxa"/>
            <w:vMerge/>
            <w:tcBorders>
              <w:top w:val="nil"/>
              <w:left w:val="single" w:sz="4" w:space="0" w:color="auto"/>
              <w:bottom w:val="single" w:sz="4" w:space="0" w:color="auto"/>
              <w:right w:val="single" w:sz="4" w:space="0" w:color="auto"/>
            </w:tcBorders>
            <w:vAlign w:val="center"/>
            <w:hideMark/>
          </w:tcPr>
          <w:p w14:paraId="11AC359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1691DB5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74989C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p>
        </w:tc>
      </w:tr>
      <w:tr w:rsidR="005B0E7B" w:rsidRPr="0008701E" w14:paraId="656B113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C0B07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4.5.4</w:t>
            </w:r>
          </w:p>
        </w:tc>
        <w:tc>
          <w:tcPr>
            <w:tcW w:w="6515" w:type="dxa"/>
            <w:tcBorders>
              <w:top w:val="nil"/>
              <w:left w:val="nil"/>
              <w:bottom w:val="single" w:sz="4" w:space="0" w:color="auto"/>
              <w:right w:val="single" w:sz="4" w:space="0" w:color="auto"/>
            </w:tcBorders>
            <w:shd w:val="clear" w:color="auto" w:fill="auto"/>
            <w:hideMark/>
          </w:tcPr>
          <w:p w14:paraId="2D3FDA9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  </w:t>
            </w:r>
          </w:p>
        </w:tc>
        <w:tc>
          <w:tcPr>
            <w:tcW w:w="1682" w:type="dxa"/>
            <w:tcBorders>
              <w:top w:val="nil"/>
              <w:left w:val="nil"/>
              <w:bottom w:val="single" w:sz="4" w:space="0" w:color="auto"/>
              <w:right w:val="single" w:sz="4" w:space="0" w:color="auto"/>
            </w:tcBorders>
            <w:shd w:val="clear" w:color="auto" w:fill="auto"/>
            <w:hideMark/>
          </w:tcPr>
          <w:p w14:paraId="05B1C6A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1D8D9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58CDACC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7EA1BFB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80FFB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4.5.5</w:t>
            </w:r>
          </w:p>
        </w:tc>
        <w:tc>
          <w:tcPr>
            <w:tcW w:w="6515" w:type="dxa"/>
            <w:tcBorders>
              <w:top w:val="nil"/>
              <w:left w:val="nil"/>
              <w:bottom w:val="single" w:sz="4" w:space="0" w:color="auto"/>
              <w:right w:val="single" w:sz="4" w:space="0" w:color="auto"/>
            </w:tcBorders>
            <w:shd w:val="clear" w:color="auto" w:fill="auto"/>
            <w:hideMark/>
          </w:tcPr>
          <w:p w14:paraId="0ADDFB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підвищення кваліфікації педагогічних працівників при Рівненському обласному інституті післядипломної педагогічної освіти,  очно-дистанційного навчання з метою оптимізації системи підвищення кваліфікації.</w:t>
            </w:r>
          </w:p>
        </w:tc>
        <w:tc>
          <w:tcPr>
            <w:tcW w:w="1682" w:type="dxa"/>
            <w:tcBorders>
              <w:top w:val="nil"/>
              <w:left w:val="nil"/>
              <w:bottom w:val="single" w:sz="4" w:space="0" w:color="auto"/>
              <w:right w:val="single" w:sz="4" w:space="0" w:color="auto"/>
            </w:tcBorders>
            <w:shd w:val="clear" w:color="auto" w:fill="auto"/>
            <w:hideMark/>
          </w:tcPr>
          <w:p w14:paraId="01033B1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3FDFD6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1EF266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36FC633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E43EE0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4.5.6</w:t>
            </w:r>
          </w:p>
        </w:tc>
        <w:tc>
          <w:tcPr>
            <w:tcW w:w="6515" w:type="dxa"/>
            <w:tcBorders>
              <w:top w:val="nil"/>
              <w:left w:val="nil"/>
              <w:bottom w:val="single" w:sz="4" w:space="0" w:color="auto"/>
              <w:right w:val="single" w:sz="4" w:space="0" w:color="auto"/>
            </w:tcBorders>
            <w:shd w:val="clear" w:color="auto" w:fill="auto"/>
            <w:hideMark/>
          </w:tcPr>
          <w:p w14:paraId="2F0E43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Розширення участь закладів освіти, педагогів та учнів у різних проектах і програмах міжнародних організацій та співтовариств;    </w:t>
            </w:r>
          </w:p>
        </w:tc>
        <w:tc>
          <w:tcPr>
            <w:tcW w:w="1682" w:type="dxa"/>
            <w:tcBorders>
              <w:top w:val="nil"/>
              <w:left w:val="nil"/>
              <w:bottom w:val="single" w:sz="4" w:space="0" w:color="auto"/>
              <w:right w:val="single" w:sz="4" w:space="0" w:color="auto"/>
            </w:tcBorders>
            <w:shd w:val="clear" w:color="auto" w:fill="auto"/>
            <w:hideMark/>
          </w:tcPr>
          <w:p w14:paraId="514DD17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69C92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257A25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57DB7E0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B75F20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4.5.7</w:t>
            </w:r>
          </w:p>
        </w:tc>
        <w:tc>
          <w:tcPr>
            <w:tcW w:w="6515" w:type="dxa"/>
            <w:tcBorders>
              <w:top w:val="nil"/>
              <w:left w:val="nil"/>
              <w:bottom w:val="single" w:sz="4" w:space="0" w:color="auto"/>
              <w:right w:val="single" w:sz="4" w:space="0" w:color="auto"/>
            </w:tcBorders>
            <w:shd w:val="clear" w:color="auto" w:fill="auto"/>
            <w:hideMark/>
          </w:tcPr>
          <w:p w14:paraId="46D26B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участь учнів закладів освіти, педагогічних працівників, працівників установ освіти в комплексних навчально-виховних заходах (конкурсах, фестивалях, виставках тощо), спортивних змаганнях міжнародного рівня;</w:t>
            </w:r>
          </w:p>
        </w:tc>
        <w:tc>
          <w:tcPr>
            <w:tcW w:w="1682" w:type="dxa"/>
            <w:tcBorders>
              <w:top w:val="nil"/>
              <w:left w:val="nil"/>
              <w:bottom w:val="single" w:sz="4" w:space="0" w:color="auto"/>
              <w:right w:val="single" w:sz="4" w:space="0" w:color="auto"/>
            </w:tcBorders>
            <w:shd w:val="clear" w:color="auto" w:fill="auto"/>
            <w:hideMark/>
          </w:tcPr>
          <w:p w14:paraId="1173FF5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17C2F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CA02C9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798411A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7F0F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4.5.8</w:t>
            </w:r>
          </w:p>
        </w:tc>
        <w:tc>
          <w:tcPr>
            <w:tcW w:w="6515" w:type="dxa"/>
            <w:tcBorders>
              <w:top w:val="nil"/>
              <w:left w:val="nil"/>
              <w:bottom w:val="single" w:sz="4" w:space="0" w:color="auto"/>
              <w:right w:val="single" w:sz="4" w:space="0" w:color="auto"/>
            </w:tcBorders>
            <w:shd w:val="clear" w:color="auto" w:fill="auto"/>
            <w:hideMark/>
          </w:tcPr>
          <w:p w14:paraId="178B91C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  </w:t>
            </w:r>
          </w:p>
        </w:tc>
        <w:tc>
          <w:tcPr>
            <w:tcW w:w="1682" w:type="dxa"/>
            <w:tcBorders>
              <w:top w:val="nil"/>
              <w:left w:val="nil"/>
              <w:bottom w:val="single" w:sz="4" w:space="0" w:color="auto"/>
              <w:right w:val="single" w:sz="4" w:space="0" w:color="auto"/>
            </w:tcBorders>
            <w:shd w:val="clear" w:color="auto" w:fill="auto"/>
            <w:hideMark/>
          </w:tcPr>
          <w:p w14:paraId="6064BAD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60966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7B7603F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5B0E7B" w:rsidRPr="0008701E" w14:paraId="4BB83F8E"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AA6CAA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4.6.СТВОРЕННЯ БЕЗПЕЧНИХ ТА СПРИЯТЛИВИХ УМОВ ДЛЯ УЧАСНИКІВ ОСВІТНЬОГО ПРОЦЕСУ</w:t>
            </w:r>
          </w:p>
        </w:tc>
      </w:tr>
      <w:tr w:rsidR="005B0E7B" w:rsidRPr="0008701E" w14:paraId="2B1DB98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6B05D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4.6.1</w:t>
            </w:r>
          </w:p>
        </w:tc>
        <w:tc>
          <w:tcPr>
            <w:tcW w:w="6515" w:type="dxa"/>
            <w:tcBorders>
              <w:top w:val="nil"/>
              <w:left w:val="nil"/>
              <w:bottom w:val="single" w:sz="4" w:space="0" w:color="auto"/>
              <w:right w:val="single" w:sz="4" w:space="0" w:color="auto"/>
            </w:tcBorders>
            <w:shd w:val="clear" w:color="auto" w:fill="auto"/>
            <w:hideMark/>
          </w:tcPr>
          <w:p w14:paraId="02CC38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огляду-конкурсу стану охорони праці в закладах освіти;</w:t>
            </w:r>
          </w:p>
        </w:tc>
        <w:tc>
          <w:tcPr>
            <w:tcW w:w="1682" w:type="dxa"/>
            <w:tcBorders>
              <w:top w:val="nil"/>
              <w:left w:val="nil"/>
              <w:bottom w:val="single" w:sz="4" w:space="0" w:color="auto"/>
              <w:right w:val="single" w:sz="4" w:space="0" w:color="auto"/>
            </w:tcBorders>
            <w:shd w:val="clear" w:color="auto" w:fill="auto"/>
            <w:hideMark/>
          </w:tcPr>
          <w:p w14:paraId="6FAC5B7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23D4D7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4D143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36F35FE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E62878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4.6.2</w:t>
            </w:r>
          </w:p>
        </w:tc>
        <w:tc>
          <w:tcPr>
            <w:tcW w:w="6515" w:type="dxa"/>
            <w:tcBorders>
              <w:top w:val="nil"/>
              <w:left w:val="nil"/>
              <w:bottom w:val="single" w:sz="4" w:space="0" w:color="auto"/>
              <w:right w:val="single" w:sz="4" w:space="0" w:color="auto"/>
            </w:tcBorders>
            <w:shd w:val="clear" w:color="auto" w:fill="auto"/>
            <w:hideMark/>
          </w:tcPr>
          <w:p w14:paraId="14F5C43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конкурсів-оглядів,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1682" w:type="dxa"/>
            <w:tcBorders>
              <w:top w:val="nil"/>
              <w:left w:val="nil"/>
              <w:bottom w:val="single" w:sz="4" w:space="0" w:color="auto"/>
              <w:right w:val="single" w:sz="4" w:space="0" w:color="auto"/>
            </w:tcBorders>
            <w:shd w:val="clear" w:color="auto" w:fill="auto"/>
            <w:hideMark/>
          </w:tcPr>
          <w:p w14:paraId="337670F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1D78F0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2597430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4BBBAE0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1B3CEA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4.6.3</w:t>
            </w:r>
          </w:p>
        </w:tc>
        <w:tc>
          <w:tcPr>
            <w:tcW w:w="6515" w:type="dxa"/>
            <w:tcBorders>
              <w:top w:val="nil"/>
              <w:left w:val="nil"/>
              <w:bottom w:val="single" w:sz="4" w:space="0" w:color="auto"/>
              <w:right w:val="single" w:sz="4" w:space="0" w:color="auto"/>
            </w:tcBorders>
            <w:shd w:val="clear" w:color="auto" w:fill="auto"/>
            <w:hideMark/>
          </w:tcPr>
          <w:p w14:paraId="5A0BC86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відкриття класів безпеки на базі закладів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11146BF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77FAED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8623C9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4DCEB01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A0FD9F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4.6.4</w:t>
            </w:r>
          </w:p>
        </w:tc>
        <w:tc>
          <w:tcPr>
            <w:tcW w:w="6515" w:type="dxa"/>
            <w:tcBorders>
              <w:top w:val="nil"/>
              <w:left w:val="nil"/>
              <w:bottom w:val="single" w:sz="4" w:space="0" w:color="auto"/>
              <w:right w:val="single" w:sz="4" w:space="0" w:color="auto"/>
            </w:tcBorders>
            <w:shd w:val="clear" w:color="auto" w:fill="auto"/>
            <w:hideMark/>
          </w:tcPr>
          <w:p w14:paraId="4D2ADFD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охорони освітніх закладів, установлення засобів охоронної та тривожної сигналізації, системи контролювання доступу та ін.;</w:t>
            </w:r>
          </w:p>
        </w:tc>
        <w:tc>
          <w:tcPr>
            <w:tcW w:w="1682" w:type="dxa"/>
            <w:tcBorders>
              <w:top w:val="nil"/>
              <w:left w:val="nil"/>
              <w:bottom w:val="single" w:sz="4" w:space="0" w:color="auto"/>
              <w:right w:val="single" w:sz="4" w:space="0" w:color="auto"/>
            </w:tcBorders>
            <w:shd w:val="clear" w:color="auto" w:fill="auto"/>
            <w:hideMark/>
          </w:tcPr>
          <w:p w14:paraId="00DAB4B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152C5D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F7D87C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44D9FC0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46312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4.6.5</w:t>
            </w:r>
          </w:p>
        </w:tc>
        <w:tc>
          <w:tcPr>
            <w:tcW w:w="6515" w:type="dxa"/>
            <w:tcBorders>
              <w:top w:val="nil"/>
              <w:left w:val="nil"/>
              <w:bottom w:val="single" w:sz="4" w:space="0" w:color="auto"/>
              <w:right w:val="single" w:sz="4" w:space="0" w:color="auto"/>
            </w:tcBorders>
            <w:shd w:val="clear" w:color="auto" w:fill="auto"/>
            <w:hideMark/>
          </w:tcPr>
          <w:p w14:paraId="58D98ED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виконання заходів з питань пожежної та техногенної безпеки;</w:t>
            </w:r>
          </w:p>
        </w:tc>
        <w:tc>
          <w:tcPr>
            <w:tcW w:w="1682" w:type="dxa"/>
            <w:tcBorders>
              <w:top w:val="nil"/>
              <w:left w:val="nil"/>
              <w:bottom w:val="single" w:sz="4" w:space="0" w:color="auto"/>
              <w:right w:val="single" w:sz="4" w:space="0" w:color="auto"/>
            </w:tcBorders>
            <w:shd w:val="clear" w:color="auto" w:fill="auto"/>
            <w:hideMark/>
          </w:tcPr>
          <w:p w14:paraId="2D49EC3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7F76AC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650</w:t>
            </w:r>
          </w:p>
        </w:tc>
        <w:tc>
          <w:tcPr>
            <w:tcW w:w="4820" w:type="dxa"/>
            <w:tcBorders>
              <w:top w:val="nil"/>
              <w:left w:val="nil"/>
              <w:bottom w:val="single" w:sz="4" w:space="0" w:color="auto"/>
              <w:right w:val="single" w:sz="4" w:space="0" w:color="auto"/>
            </w:tcBorders>
            <w:shd w:val="clear" w:color="auto" w:fill="auto"/>
            <w:hideMark/>
          </w:tcPr>
          <w:p w14:paraId="39C7E64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342BFB2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A7326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4.6.6</w:t>
            </w:r>
          </w:p>
        </w:tc>
        <w:tc>
          <w:tcPr>
            <w:tcW w:w="6515" w:type="dxa"/>
            <w:tcBorders>
              <w:top w:val="nil"/>
              <w:left w:val="nil"/>
              <w:bottom w:val="single" w:sz="4" w:space="0" w:color="auto"/>
              <w:right w:val="single" w:sz="4" w:space="0" w:color="auto"/>
            </w:tcBorders>
            <w:shd w:val="clear" w:color="auto" w:fill="auto"/>
            <w:hideMark/>
          </w:tcPr>
          <w:p w14:paraId="1E463F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будівництва захисних споруд закладів освіти, пристосування споруд підземного простору для використання їх як </w:t>
            </w:r>
            <w:proofErr w:type="spellStart"/>
            <w:r w:rsidRPr="0008701E">
              <w:rPr>
                <w:rFonts w:eastAsia="Times New Roman" w:cs="Times New Roman"/>
                <w:sz w:val="18"/>
                <w:szCs w:val="18"/>
                <w:lang w:val="uk-UA" w:eastAsia="uk-UA"/>
              </w:rPr>
              <w:t>укриттів</w:t>
            </w:r>
            <w:proofErr w:type="spellEnd"/>
            <w:r w:rsidRPr="0008701E">
              <w:rPr>
                <w:rFonts w:eastAsia="Times New Roman" w:cs="Times New Roman"/>
                <w:sz w:val="18"/>
                <w:szCs w:val="18"/>
                <w:lang w:val="uk-UA" w:eastAsia="uk-UA"/>
              </w:rPr>
              <w:t xml:space="preserve">, утримання  належного стану існуючих захисних споруд закладів освіти.   </w:t>
            </w:r>
          </w:p>
        </w:tc>
        <w:tc>
          <w:tcPr>
            <w:tcW w:w="1682" w:type="dxa"/>
            <w:tcBorders>
              <w:top w:val="nil"/>
              <w:left w:val="nil"/>
              <w:bottom w:val="single" w:sz="4" w:space="0" w:color="auto"/>
              <w:right w:val="single" w:sz="4" w:space="0" w:color="auto"/>
            </w:tcBorders>
            <w:shd w:val="clear" w:color="auto" w:fill="auto"/>
            <w:hideMark/>
          </w:tcPr>
          <w:p w14:paraId="080ADBA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399DF1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610FBF5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5B3A5244"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164E771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4.7.ЗАБЕЗПЕЧЕННЯ НАЦІОНАЛЬНО-ПАТРІОТИЧНОГО ВИХОВАННЯ ДІТЕЙ ТА МОЛОДІ.  РОЗВИТОК ПЛАСТОВОГО РУХУ</w:t>
            </w:r>
          </w:p>
        </w:tc>
      </w:tr>
      <w:tr w:rsidR="005B0E7B" w:rsidRPr="0008701E" w14:paraId="40431F6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72D00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bookmarkStart w:id="1" w:name="RANGE!B152"/>
            <w:r w:rsidRPr="0008701E">
              <w:rPr>
                <w:rFonts w:eastAsia="Times New Roman" w:cs="Times New Roman"/>
                <w:sz w:val="18"/>
                <w:szCs w:val="18"/>
                <w:lang w:val="uk-UA" w:eastAsia="uk-UA"/>
              </w:rPr>
              <w:t>4.7.1</w:t>
            </w:r>
            <w:bookmarkEnd w:id="1"/>
          </w:p>
        </w:tc>
        <w:tc>
          <w:tcPr>
            <w:tcW w:w="6515" w:type="dxa"/>
            <w:tcBorders>
              <w:top w:val="nil"/>
              <w:left w:val="nil"/>
              <w:bottom w:val="single" w:sz="4" w:space="0" w:color="auto"/>
              <w:right w:val="single" w:sz="4" w:space="0" w:color="auto"/>
            </w:tcBorders>
            <w:shd w:val="clear" w:color="auto" w:fill="auto"/>
            <w:hideMark/>
          </w:tcPr>
          <w:p w14:paraId="3AA431E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Участь у методичних навчаннях, тренінгах керівників гуртків та волонтерів;</w:t>
            </w:r>
          </w:p>
        </w:tc>
        <w:tc>
          <w:tcPr>
            <w:tcW w:w="1682" w:type="dxa"/>
            <w:tcBorders>
              <w:top w:val="nil"/>
              <w:left w:val="nil"/>
              <w:bottom w:val="single" w:sz="4" w:space="0" w:color="auto"/>
              <w:right w:val="single" w:sz="4" w:space="0" w:color="auto"/>
            </w:tcBorders>
            <w:shd w:val="clear" w:color="auto" w:fill="auto"/>
            <w:hideMark/>
          </w:tcPr>
          <w:p w14:paraId="481C3B9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262E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9C5470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2D5DDDB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A17906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4.7.2</w:t>
            </w:r>
          </w:p>
        </w:tc>
        <w:tc>
          <w:tcPr>
            <w:tcW w:w="6515" w:type="dxa"/>
            <w:tcBorders>
              <w:top w:val="nil"/>
              <w:left w:val="nil"/>
              <w:bottom w:val="single" w:sz="4" w:space="0" w:color="auto"/>
              <w:right w:val="single" w:sz="4" w:space="0" w:color="auto"/>
            </w:tcBorders>
            <w:shd w:val="clear" w:color="auto" w:fill="auto"/>
            <w:hideMark/>
          </w:tcPr>
          <w:p w14:paraId="250C64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участь у всеукраїнських та обласних методичних заходах: - вишкіл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юнацтва; - вишкіл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новацтва</w:t>
            </w:r>
            <w:proofErr w:type="spellEnd"/>
            <w:r w:rsidRPr="0008701E">
              <w:rPr>
                <w:rFonts w:eastAsia="Times New Roman" w:cs="Times New Roman"/>
                <w:sz w:val="18"/>
                <w:szCs w:val="18"/>
                <w:lang w:val="uk-UA" w:eastAsia="uk-UA"/>
              </w:rPr>
              <w:t xml:space="preserve">;- вишкіл провідників гуртків; - вишкіл гніздових;- вишкіл зв’язкових;- </w:t>
            </w:r>
            <w:proofErr w:type="spellStart"/>
            <w:r w:rsidRPr="0008701E">
              <w:rPr>
                <w:rFonts w:eastAsia="Times New Roman" w:cs="Times New Roman"/>
                <w:sz w:val="18"/>
                <w:szCs w:val="18"/>
                <w:lang w:val="uk-UA" w:eastAsia="uk-UA"/>
              </w:rPr>
              <w:t>дошкіл</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юнацтва (майстерня Сірого вовка);- </w:t>
            </w:r>
            <w:proofErr w:type="spellStart"/>
            <w:r w:rsidRPr="0008701E">
              <w:rPr>
                <w:rFonts w:eastAsia="Times New Roman" w:cs="Times New Roman"/>
                <w:sz w:val="18"/>
                <w:szCs w:val="18"/>
                <w:lang w:val="uk-UA" w:eastAsia="uk-UA"/>
              </w:rPr>
              <w:t>дошкіл</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новацтва</w:t>
            </w:r>
            <w:proofErr w:type="spellEnd"/>
            <w:r w:rsidRPr="0008701E">
              <w:rPr>
                <w:rFonts w:eastAsia="Times New Roman" w:cs="Times New Roman"/>
                <w:sz w:val="18"/>
                <w:szCs w:val="18"/>
                <w:lang w:val="uk-UA" w:eastAsia="uk-UA"/>
              </w:rPr>
              <w:t xml:space="preserve"> (майстерня Сірого орла);</w:t>
            </w:r>
          </w:p>
        </w:tc>
        <w:tc>
          <w:tcPr>
            <w:tcW w:w="1682" w:type="dxa"/>
            <w:tcBorders>
              <w:top w:val="nil"/>
              <w:left w:val="nil"/>
              <w:bottom w:val="single" w:sz="4" w:space="0" w:color="auto"/>
              <w:right w:val="single" w:sz="4" w:space="0" w:color="auto"/>
            </w:tcBorders>
            <w:shd w:val="clear" w:color="auto" w:fill="auto"/>
            <w:hideMark/>
          </w:tcPr>
          <w:p w14:paraId="67712C2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B88F6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261CF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762EC6C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50F536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4.7.3</w:t>
            </w:r>
          </w:p>
        </w:tc>
        <w:tc>
          <w:tcPr>
            <w:tcW w:w="6515" w:type="dxa"/>
            <w:tcBorders>
              <w:top w:val="nil"/>
              <w:left w:val="nil"/>
              <w:bottom w:val="single" w:sz="4" w:space="0" w:color="auto"/>
              <w:right w:val="single" w:sz="4" w:space="0" w:color="auto"/>
            </w:tcBorders>
            <w:shd w:val="clear" w:color="auto" w:fill="auto"/>
            <w:hideMark/>
          </w:tcPr>
          <w:p w14:paraId="37FE75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матеріально-технічне забезпечення пластових домівок, які діють при закладах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37FEB5B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8E75F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115147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11F389F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8C2BA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4.7.4</w:t>
            </w:r>
          </w:p>
        </w:tc>
        <w:tc>
          <w:tcPr>
            <w:tcW w:w="6515" w:type="dxa"/>
            <w:tcBorders>
              <w:top w:val="nil"/>
              <w:left w:val="nil"/>
              <w:bottom w:val="single" w:sz="4" w:space="0" w:color="auto"/>
              <w:right w:val="single" w:sz="4" w:space="0" w:color="auto"/>
            </w:tcBorders>
            <w:shd w:val="clear" w:color="auto" w:fill="auto"/>
            <w:hideMark/>
          </w:tcPr>
          <w:p w14:paraId="4B74DAB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таборування:</w:t>
            </w:r>
          </w:p>
        </w:tc>
        <w:tc>
          <w:tcPr>
            <w:tcW w:w="1682" w:type="dxa"/>
            <w:tcBorders>
              <w:top w:val="nil"/>
              <w:left w:val="nil"/>
              <w:bottom w:val="single" w:sz="4" w:space="0" w:color="auto"/>
              <w:right w:val="single" w:sz="4" w:space="0" w:color="auto"/>
            </w:tcBorders>
            <w:shd w:val="clear" w:color="auto" w:fill="auto"/>
            <w:hideMark/>
          </w:tcPr>
          <w:p w14:paraId="5CF7D8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B404D2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5CDC7EA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3DD939D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7006C2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4.7.5</w:t>
            </w:r>
          </w:p>
        </w:tc>
        <w:tc>
          <w:tcPr>
            <w:tcW w:w="6515" w:type="dxa"/>
            <w:tcBorders>
              <w:top w:val="nil"/>
              <w:left w:val="nil"/>
              <w:bottom w:val="single" w:sz="4" w:space="0" w:color="auto"/>
              <w:right w:val="single" w:sz="4" w:space="0" w:color="auto"/>
            </w:tcBorders>
            <w:shd w:val="clear" w:color="auto" w:fill="auto"/>
            <w:hideMark/>
          </w:tcPr>
          <w:p w14:paraId="7642AA9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таборів для </w:t>
            </w:r>
            <w:proofErr w:type="spellStart"/>
            <w:r w:rsidRPr="0008701E">
              <w:rPr>
                <w:rFonts w:eastAsia="Times New Roman" w:cs="Times New Roman"/>
                <w:sz w:val="18"/>
                <w:szCs w:val="18"/>
                <w:lang w:val="uk-UA" w:eastAsia="uk-UA"/>
              </w:rPr>
              <w:t>новацтва</w:t>
            </w:r>
            <w:proofErr w:type="spellEnd"/>
            <w:r w:rsidRPr="0008701E">
              <w:rPr>
                <w:rFonts w:eastAsia="Times New Roman" w:cs="Times New Roman"/>
                <w:sz w:val="18"/>
                <w:szCs w:val="18"/>
                <w:lang w:val="uk-UA" w:eastAsia="uk-UA"/>
              </w:rPr>
              <w:t>(6-11 років); літніх наметових таборів для юнацтва (11-18 років);щорічних станичних юнацьких таборів для діючих осередків;</w:t>
            </w:r>
          </w:p>
        </w:tc>
        <w:tc>
          <w:tcPr>
            <w:tcW w:w="1682" w:type="dxa"/>
            <w:tcBorders>
              <w:top w:val="nil"/>
              <w:left w:val="nil"/>
              <w:bottom w:val="single" w:sz="4" w:space="0" w:color="auto"/>
              <w:right w:val="single" w:sz="4" w:space="0" w:color="auto"/>
            </w:tcBorders>
            <w:shd w:val="clear" w:color="auto" w:fill="auto"/>
            <w:hideMark/>
          </w:tcPr>
          <w:p w14:paraId="7697AEE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341D055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5861DFF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01107ED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8D527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4.7.6</w:t>
            </w:r>
          </w:p>
        </w:tc>
        <w:tc>
          <w:tcPr>
            <w:tcW w:w="6515" w:type="dxa"/>
            <w:tcBorders>
              <w:top w:val="nil"/>
              <w:left w:val="nil"/>
              <w:bottom w:val="single" w:sz="4" w:space="0" w:color="auto"/>
              <w:right w:val="single" w:sz="4" w:space="0" w:color="auto"/>
            </w:tcBorders>
            <w:shd w:val="clear" w:color="auto" w:fill="auto"/>
            <w:hideMark/>
          </w:tcPr>
          <w:p w14:paraId="35A152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традиційних заходів:- Свято Покрови;- Окружна спартакіада;- Різдвяна свічечка;- День Пластуна;- День Першої пластової присяги;- Свято Героїв;- Свято Весни;</w:t>
            </w:r>
          </w:p>
        </w:tc>
        <w:tc>
          <w:tcPr>
            <w:tcW w:w="1682" w:type="dxa"/>
            <w:tcBorders>
              <w:top w:val="nil"/>
              <w:left w:val="nil"/>
              <w:bottom w:val="single" w:sz="4" w:space="0" w:color="auto"/>
              <w:right w:val="single" w:sz="4" w:space="0" w:color="auto"/>
            </w:tcBorders>
            <w:shd w:val="clear" w:color="auto" w:fill="auto"/>
            <w:hideMark/>
          </w:tcPr>
          <w:p w14:paraId="08F19B4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DF87E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56C91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1EE39E4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DEB57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4.7.7</w:t>
            </w:r>
          </w:p>
        </w:tc>
        <w:tc>
          <w:tcPr>
            <w:tcW w:w="6515" w:type="dxa"/>
            <w:tcBorders>
              <w:top w:val="nil"/>
              <w:left w:val="nil"/>
              <w:bottom w:val="single" w:sz="4" w:space="0" w:color="auto"/>
              <w:right w:val="single" w:sz="4" w:space="0" w:color="auto"/>
            </w:tcBorders>
            <w:shd w:val="clear" w:color="auto" w:fill="auto"/>
            <w:hideMark/>
          </w:tcPr>
          <w:p w14:paraId="2AE4EC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виготовлення поліграфічної продукції (співанки, таборові книги, пластові видання);</w:t>
            </w:r>
          </w:p>
        </w:tc>
        <w:tc>
          <w:tcPr>
            <w:tcW w:w="1682" w:type="dxa"/>
            <w:tcBorders>
              <w:top w:val="nil"/>
              <w:left w:val="nil"/>
              <w:bottom w:val="single" w:sz="4" w:space="0" w:color="auto"/>
              <w:right w:val="single" w:sz="4" w:space="0" w:color="auto"/>
            </w:tcBorders>
            <w:shd w:val="clear" w:color="auto" w:fill="auto"/>
            <w:hideMark/>
          </w:tcPr>
          <w:p w14:paraId="2B4189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C4D122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3BDAEB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3293C2A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3D06A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4.7.8</w:t>
            </w:r>
          </w:p>
        </w:tc>
        <w:tc>
          <w:tcPr>
            <w:tcW w:w="6515" w:type="dxa"/>
            <w:tcBorders>
              <w:top w:val="nil"/>
              <w:left w:val="nil"/>
              <w:bottom w:val="single" w:sz="4" w:space="0" w:color="auto"/>
              <w:right w:val="single" w:sz="4" w:space="0" w:color="auto"/>
            </w:tcBorders>
            <w:shd w:val="clear" w:color="auto" w:fill="auto"/>
            <w:hideMark/>
          </w:tcPr>
          <w:p w14:paraId="4935193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замовлення та виготовлення пластової символіки;</w:t>
            </w:r>
          </w:p>
        </w:tc>
        <w:tc>
          <w:tcPr>
            <w:tcW w:w="1682" w:type="dxa"/>
            <w:tcBorders>
              <w:top w:val="nil"/>
              <w:left w:val="nil"/>
              <w:bottom w:val="single" w:sz="4" w:space="0" w:color="auto"/>
              <w:right w:val="single" w:sz="4" w:space="0" w:color="auto"/>
            </w:tcBorders>
            <w:shd w:val="clear" w:color="auto" w:fill="auto"/>
            <w:hideMark/>
          </w:tcPr>
          <w:p w14:paraId="1515706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286114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C52E12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2C1F1C3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9A01AD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4.7.9</w:t>
            </w:r>
          </w:p>
        </w:tc>
        <w:tc>
          <w:tcPr>
            <w:tcW w:w="6515" w:type="dxa"/>
            <w:tcBorders>
              <w:top w:val="nil"/>
              <w:left w:val="nil"/>
              <w:bottom w:val="single" w:sz="4" w:space="0" w:color="auto"/>
              <w:right w:val="single" w:sz="4" w:space="0" w:color="auto"/>
            </w:tcBorders>
            <w:shd w:val="clear" w:color="auto" w:fill="auto"/>
            <w:hideMark/>
          </w:tcPr>
          <w:p w14:paraId="3E32D2E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кадрове забезпечення: призначення та оплата праці (керівникам пластових гуртків).</w:t>
            </w:r>
          </w:p>
        </w:tc>
        <w:tc>
          <w:tcPr>
            <w:tcW w:w="1682" w:type="dxa"/>
            <w:tcBorders>
              <w:top w:val="nil"/>
              <w:left w:val="nil"/>
              <w:bottom w:val="single" w:sz="4" w:space="0" w:color="auto"/>
              <w:right w:val="single" w:sz="4" w:space="0" w:color="auto"/>
            </w:tcBorders>
            <w:shd w:val="clear" w:color="auto" w:fill="auto"/>
            <w:hideMark/>
          </w:tcPr>
          <w:p w14:paraId="3ED2644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5DC8A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0E7150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6A3F675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894B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4.7.10</w:t>
            </w:r>
          </w:p>
        </w:tc>
        <w:tc>
          <w:tcPr>
            <w:tcW w:w="6515" w:type="dxa"/>
            <w:tcBorders>
              <w:top w:val="nil"/>
              <w:left w:val="nil"/>
              <w:bottom w:val="single" w:sz="4" w:space="0" w:color="auto"/>
              <w:right w:val="single" w:sz="4" w:space="0" w:color="auto"/>
            </w:tcBorders>
            <w:shd w:val="clear" w:color="auto" w:fill="auto"/>
            <w:hideMark/>
          </w:tcPr>
          <w:p w14:paraId="6E1FADA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Продовжити виховання учнівської молоді на основі традицій і звичаїв українського народу, вивчення його історичної та культурної спадщини, формування у підростаючого покоління високої патріотичної свідомості, готовності до виконання громадянських і конституційних обов’язків, поваги до державних символів України;</w:t>
            </w:r>
          </w:p>
        </w:tc>
        <w:tc>
          <w:tcPr>
            <w:tcW w:w="1682" w:type="dxa"/>
            <w:tcBorders>
              <w:top w:val="nil"/>
              <w:left w:val="nil"/>
              <w:bottom w:val="single" w:sz="4" w:space="0" w:color="auto"/>
              <w:right w:val="single" w:sz="4" w:space="0" w:color="auto"/>
            </w:tcBorders>
            <w:shd w:val="clear" w:color="auto" w:fill="auto"/>
            <w:hideMark/>
          </w:tcPr>
          <w:p w14:paraId="5056A33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C00EA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31000E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4A6BF77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6CA82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4.7.11</w:t>
            </w:r>
          </w:p>
        </w:tc>
        <w:tc>
          <w:tcPr>
            <w:tcW w:w="6515" w:type="dxa"/>
            <w:tcBorders>
              <w:top w:val="nil"/>
              <w:left w:val="nil"/>
              <w:bottom w:val="single" w:sz="4" w:space="0" w:color="auto"/>
              <w:right w:val="single" w:sz="4" w:space="0" w:color="auto"/>
            </w:tcBorders>
            <w:shd w:val="clear" w:color="auto" w:fill="auto"/>
            <w:hideMark/>
          </w:tcPr>
          <w:p w14:paraId="6C7B02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забезпечення участі учнів закладів освіти, вихованців позашкільних закладів в комплексних навчально-виховних заходах (конкурсах, фестивалях, виставках тощо)районного, обласного, всеукраїнського, міжнародного рівнів;</w:t>
            </w:r>
          </w:p>
        </w:tc>
        <w:tc>
          <w:tcPr>
            <w:tcW w:w="1682" w:type="dxa"/>
            <w:tcBorders>
              <w:top w:val="nil"/>
              <w:left w:val="nil"/>
              <w:bottom w:val="single" w:sz="4" w:space="0" w:color="auto"/>
              <w:right w:val="single" w:sz="4" w:space="0" w:color="auto"/>
            </w:tcBorders>
            <w:shd w:val="clear" w:color="auto" w:fill="auto"/>
            <w:hideMark/>
          </w:tcPr>
          <w:p w14:paraId="46136D8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25CD6A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EA4FC3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239B876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022A7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4.7.12</w:t>
            </w:r>
          </w:p>
        </w:tc>
        <w:tc>
          <w:tcPr>
            <w:tcW w:w="6515" w:type="dxa"/>
            <w:tcBorders>
              <w:top w:val="nil"/>
              <w:left w:val="nil"/>
              <w:bottom w:val="single" w:sz="4" w:space="0" w:color="auto"/>
              <w:right w:val="single" w:sz="4" w:space="0" w:color="auto"/>
            </w:tcBorders>
            <w:shd w:val="clear" w:color="auto" w:fill="auto"/>
            <w:hideMark/>
          </w:tcPr>
          <w:p w14:paraId="0D24BA1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в практику роботи нетрадиційні методи, методики, альтернативні технології, освітні програми щодо формування здорового способу життя  дошкільників та школярів;  </w:t>
            </w:r>
          </w:p>
        </w:tc>
        <w:tc>
          <w:tcPr>
            <w:tcW w:w="1682" w:type="dxa"/>
            <w:tcBorders>
              <w:top w:val="nil"/>
              <w:left w:val="nil"/>
              <w:bottom w:val="single" w:sz="4" w:space="0" w:color="auto"/>
              <w:right w:val="single" w:sz="4" w:space="0" w:color="auto"/>
            </w:tcBorders>
            <w:shd w:val="clear" w:color="auto" w:fill="auto"/>
            <w:hideMark/>
          </w:tcPr>
          <w:p w14:paraId="5504563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26CE6A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6D990F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360B14B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A690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4.7.13</w:t>
            </w:r>
          </w:p>
        </w:tc>
        <w:tc>
          <w:tcPr>
            <w:tcW w:w="6515" w:type="dxa"/>
            <w:tcBorders>
              <w:top w:val="nil"/>
              <w:left w:val="nil"/>
              <w:bottom w:val="single" w:sz="4" w:space="0" w:color="auto"/>
              <w:right w:val="single" w:sz="4" w:space="0" w:color="auto"/>
            </w:tcBorders>
            <w:shd w:val="clear" w:color="auto" w:fill="auto"/>
            <w:hideMark/>
          </w:tcPr>
          <w:p w14:paraId="3108116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оновлення фондів шкільних бібліотек науково-методичною літературою з патріотичного та фізичного виховання, національно-патріотичною літературою про приклади героїчної боротьби Українського народу за самовизначення і творення власної держави, ідеали свободи, соборності та державності;</w:t>
            </w:r>
          </w:p>
        </w:tc>
        <w:tc>
          <w:tcPr>
            <w:tcW w:w="1682" w:type="dxa"/>
            <w:tcBorders>
              <w:top w:val="nil"/>
              <w:left w:val="nil"/>
              <w:bottom w:val="single" w:sz="4" w:space="0" w:color="auto"/>
              <w:right w:val="single" w:sz="4" w:space="0" w:color="auto"/>
            </w:tcBorders>
            <w:shd w:val="clear" w:color="auto" w:fill="auto"/>
            <w:hideMark/>
          </w:tcPr>
          <w:p w14:paraId="1D90D29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7EAF45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BABB9F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6DFD4C9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25DF2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4.7.14</w:t>
            </w:r>
          </w:p>
        </w:tc>
        <w:tc>
          <w:tcPr>
            <w:tcW w:w="6515" w:type="dxa"/>
            <w:tcBorders>
              <w:top w:val="nil"/>
              <w:left w:val="nil"/>
              <w:bottom w:val="single" w:sz="4" w:space="0" w:color="auto"/>
              <w:right w:val="single" w:sz="4" w:space="0" w:color="auto"/>
            </w:tcBorders>
            <w:shd w:val="clear" w:color="auto" w:fill="auto"/>
            <w:hideMark/>
          </w:tcPr>
          <w:p w14:paraId="61EFE4D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розвитку учнівського самоврядування у закладах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4B2AF2F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B8701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3B0BAD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66EE07D6"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2970C97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4.8.ОРГАНІЗАЦІЯ ХАРЧУВАННЯ</w:t>
            </w:r>
          </w:p>
        </w:tc>
      </w:tr>
      <w:tr w:rsidR="005B0E7B" w:rsidRPr="0008701E" w14:paraId="21DE3E9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AF97A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4.8.1</w:t>
            </w:r>
          </w:p>
        </w:tc>
        <w:tc>
          <w:tcPr>
            <w:tcW w:w="6515" w:type="dxa"/>
            <w:tcBorders>
              <w:top w:val="nil"/>
              <w:left w:val="nil"/>
              <w:bottom w:val="single" w:sz="4" w:space="0" w:color="auto"/>
              <w:right w:val="single" w:sz="4" w:space="0" w:color="auto"/>
            </w:tcBorders>
            <w:shd w:val="clear" w:color="auto" w:fill="auto"/>
            <w:hideMark/>
          </w:tcPr>
          <w:p w14:paraId="6F58AAC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безкоштовним харчуванням учнів із числа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класах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682" w:type="dxa"/>
            <w:tcBorders>
              <w:top w:val="nil"/>
              <w:left w:val="nil"/>
              <w:bottom w:val="single" w:sz="4" w:space="0" w:color="auto"/>
              <w:right w:val="single" w:sz="4" w:space="0" w:color="auto"/>
            </w:tcBorders>
            <w:shd w:val="clear" w:color="auto" w:fill="auto"/>
            <w:hideMark/>
          </w:tcPr>
          <w:p w14:paraId="379C12A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841E1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1700</w:t>
            </w:r>
          </w:p>
        </w:tc>
        <w:tc>
          <w:tcPr>
            <w:tcW w:w="4820" w:type="dxa"/>
            <w:tcBorders>
              <w:top w:val="nil"/>
              <w:left w:val="nil"/>
              <w:bottom w:val="single" w:sz="4" w:space="0" w:color="auto"/>
              <w:right w:val="single" w:sz="4" w:space="0" w:color="auto"/>
            </w:tcBorders>
            <w:shd w:val="clear" w:color="auto" w:fill="auto"/>
            <w:hideMark/>
          </w:tcPr>
          <w:p w14:paraId="5C82D2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3D6756B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615110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4.8.2</w:t>
            </w:r>
          </w:p>
        </w:tc>
        <w:tc>
          <w:tcPr>
            <w:tcW w:w="6515" w:type="dxa"/>
            <w:tcBorders>
              <w:top w:val="nil"/>
              <w:left w:val="nil"/>
              <w:bottom w:val="single" w:sz="4" w:space="0" w:color="auto"/>
              <w:right w:val="single" w:sz="4" w:space="0" w:color="auto"/>
            </w:tcBorders>
            <w:shd w:val="clear" w:color="auto" w:fill="auto"/>
            <w:hideMark/>
          </w:tcPr>
          <w:p w14:paraId="513C48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харчуванням дітей дошкільного віку у дошкільних підрозділах закладів загальної середньої освіти зменшення розміру плати на 50 відсотків для батьків, у сім’ях яких виховується троє і більше дітей; шляхом звільнення від плати за харчування дитини дошкільного віку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шляхом не справляння плати за харчування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w:t>
            </w:r>
            <w:r w:rsidRPr="0008701E">
              <w:rPr>
                <w:rFonts w:eastAsia="Times New Roman" w:cs="Times New Roman"/>
                <w:sz w:val="18"/>
                <w:szCs w:val="18"/>
                <w:lang w:val="uk-UA" w:eastAsia="uk-UA"/>
              </w:rPr>
              <w:lastRenderedPageBreak/>
              <w:t>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682" w:type="dxa"/>
            <w:tcBorders>
              <w:top w:val="nil"/>
              <w:left w:val="nil"/>
              <w:bottom w:val="single" w:sz="4" w:space="0" w:color="auto"/>
              <w:right w:val="single" w:sz="4" w:space="0" w:color="auto"/>
            </w:tcBorders>
            <w:shd w:val="clear" w:color="auto" w:fill="auto"/>
            <w:hideMark/>
          </w:tcPr>
          <w:p w14:paraId="10AC133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3469202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400290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023B675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762B1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4.8.3</w:t>
            </w:r>
          </w:p>
        </w:tc>
        <w:tc>
          <w:tcPr>
            <w:tcW w:w="6515" w:type="dxa"/>
            <w:tcBorders>
              <w:top w:val="nil"/>
              <w:left w:val="nil"/>
              <w:bottom w:val="single" w:sz="4" w:space="0" w:color="auto"/>
              <w:right w:val="single" w:sz="4" w:space="0" w:color="auto"/>
            </w:tcBorders>
            <w:shd w:val="clear" w:color="auto" w:fill="auto"/>
            <w:hideMark/>
          </w:tcPr>
          <w:p w14:paraId="105F897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харчування дітей у денних таборах відпочинку при закладах  освіти.</w:t>
            </w:r>
          </w:p>
        </w:tc>
        <w:tc>
          <w:tcPr>
            <w:tcW w:w="1682" w:type="dxa"/>
            <w:tcBorders>
              <w:top w:val="nil"/>
              <w:left w:val="nil"/>
              <w:bottom w:val="single" w:sz="4" w:space="0" w:color="auto"/>
              <w:right w:val="single" w:sz="4" w:space="0" w:color="auto"/>
            </w:tcBorders>
            <w:shd w:val="clear" w:color="auto" w:fill="auto"/>
            <w:hideMark/>
          </w:tcPr>
          <w:p w14:paraId="3C2A577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6ABFB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7D495B2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134B295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F89C5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4.8.4</w:t>
            </w:r>
          </w:p>
        </w:tc>
        <w:tc>
          <w:tcPr>
            <w:tcW w:w="6515" w:type="dxa"/>
            <w:tcBorders>
              <w:top w:val="nil"/>
              <w:left w:val="nil"/>
              <w:bottom w:val="single" w:sz="4" w:space="0" w:color="auto"/>
              <w:right w:val="single" w:sz="4" w:space="0" w:color="auto"/>
            </w:tcBorders>
            <w:shd w:val="clear" w:color="auto" w:fill="auto"/>
            <w:hideMark/>
          </w:tcPr>
          <w:p w14:paraId="4B93B69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новорічних подарунків до Дня Святого Миколая</w:t>
            </w:r>
          </w:p>
        </w:tc>
        <w:tc>
          <w:tcPr>
            <w:tcW w:w="1682" w:type="dxa"/>
            <w:tcBorders>
              <w:top w:val="nil"/>
              <w:left w:val="nil"/>
              <w:bottom w:val="single" w:sz="4" w:space="0" w:color="auto"/>
              <w:right w:val="single" w:sz="4" w:space="0" w:color="auto"/>
            </w:tcBorders>
            <w:shd w:val="clear" w:color="auto" w:fill="auto"/>
            <w:hideMark/>
          </w:tcPr>
          <w:p w14:paraId="7CD093A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8BE1F0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60B8240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w:t>
            </w:r>
            <w:proofErr w:type="spellStart"/>
            <w:r w:rsidRPr="0008701E">
              <w:rPr>
                <w:rFonts w:eastAsia="Times New Roman" w:cs="Times New Roman"/>
                <w:sz w:val="18"/>
                <w:szCs w:val="18"/>
                <w:lang w:val="uk-UA" w:eastAsia="uk-UA"/>
              </w:rPr>
              <w:t>освіти,культури</w:t>
            </w:r>
            <w:proofErr w:type="spellEnd"/>
            <w:r w:rsidRPr="0008701E">
              <w:rPr>
                <w:rFonts w:eastAsia="Times New Roman" w:cs="Times New Roman"/>
                <w:sz w:val="18"/>
                <w:szCs w:val="18"/>
                <w:lang w:val="uk-UA" w:eastAsia="uk-UA"/>
              </w:rPr>
              <w:t>, молоді та спорту сільської ради, заклади загальної середньої освіти</w:t>
            </w:r>
          </w:p>
        </w:tc>
      </w:tr>
      <w:tr w:rsidR="005B0E7B" w:rsidRPr="0008701E" w14:paraId="1A51BCB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7EA23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4.8.5</w:t>
            </w:r>
          </w:p>
        </w:tc>
        <w:tc>
          <w:tcPr>
            <w:tcW w:w="6515" w:type="dxa"/>
            <w:tcBorders>
              <w:top w:val="nil"/>
              <w:left w:val="nil"/>
              <w:bottom w:val="single" w:sz="4" w:space="0" w:color="auto"/>
              <w:right w:val="single" w:sz="4" w:space="0" w:color="auto"/>
            </w:tcBorders>
            <w:shd w:val="clear" w:color="auto" w:fill="auto"/>
            <w:hideMark/>
          </w:tcPr>
          <w:p w14:paraId="2620D7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Заходи реалізації Стратегії реформування системи шкільного харчування </w:t>
            </w:r>
            <w:r w:rsidRPr="0008701E">
              <w:rPr>
                <w:rFonts w:eastAsia="Times New Roman" w:cs="Times New Roman"/>
                <w:sz w:val="18"/>
                <w:szCs w:val="18"/>
                <w:lang w:val="uk-UA" w:eastAsia="uk-UA"/>
              </w:rPr>
              <w:br/>
              <w:t>на період до 2027 року</w:t>
            </w:r>
          </w:p>
        </w:tc>
        <w:tc>
          <w:tcPr>
            <w:tcW w:w="1682" w:type="dxa"/>
            <w:tcBorders>
              <w:top w:val="nil"/>
              <w:left w:val="nil"/>
              <w:bottom w:val="single" w:sz="4" w:space="0" w:color="auto"/>
              <w:right w:val="single" w:sz="4" w:space="0" w:color="auto"/>
            </w:tcBorders>
            <w:shd w:val="clear" w:color="auto" w:fill="auto"/>
            <w:hideMark/>
          </w:tcPr>
          <w:p w14:paraId="54EF1EA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7477A31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2CB7981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w:t>
            </w:r>
            <w:proofErr w:type="spellStart"/>
            <w:r w:rsidRPr="0008701E">
              <w:rPr>
                <w:rFonts w:eastAsia="Times New Roman" w:cs="Times New Roman"/>
                <w:sz w:val="18"/>
                <w:szCs w:val="18"/>
                <w:lang w:val="uk-UA" w:eastAsia="uk-UA"/>
              </w:rPr>
              <w:t>освіти,культури</w:t>
            </w:r>
            <w:proofErr w:type="spellEnd"/>
            <w:r w:rsidRPr="0008701E">
              <w:rPr>
                <w:rFonts w:eastAsia="Times New Roman" w:cs="Times New Roman"/>
                <w:sz w:val="18"/>
                <w:szCs w:val="18"/>
                <w:lang w:val="uk-UA" w:eastAsia="uk-UA"/>
              </w:rPr>
              <w:t>, молоді та спорту сільської ради, заклади загальної середньої освіти</w:t>
            </w:r>
          </w:p>
        </w:tc>
      </w:tr>
      <w:tr w:rsidR="005B0E7B" w:rsidRPr="0008701E" w14:paraId="5754292F"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CC25C1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4.9.ОЗДОРОВЛЕННЯ ТА ВІДПОЧИНОК ДІТЕЙ</w:t>
            </w:r>
          </w:p>
        </w:tc>
      </w:tr>
      <w:tr w:rsidR="005B0E7B" w:rsidRPr="0008701E" w14:paraId="48DE8E3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2BCE4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4.9.1</w:t>
            </w:r>
          </w:p>
        </w:tc>
        <w:tc>
          <w:tcPr>
            <w:tcW w:w="6515" w:type="dxa"/>
            <w:tcBorders>
              <w:top w:val="nil"/>
              <w:left w:val="nil"/>
              <w:bottom w:val="single" w:sz="4" w:space="0" w:color="auto"/>
              <w:right w:val="single" w:sz="4" w:space="0" w:color="auto"/>
            </w:tcBorders>
            <w:shd w:val="clear" w:color="auto" w:fill="auto"/>
            <w:hideMark/>
          </w:tcPr>
          <w:p w14:paraId="33A2D9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послугами оздоровлення та відпочинку дітей, які потребують особливої соціальної уваги та підтримки.</w:t>
            </w:r>
          </w:p>
        </w:tc>
        <w:tc>
          <w:tcPr>
            <w:tcW w:w="1682" w:type="dxa"/>
            <w:tcBorders>
              <w:top w:val="nil"/>
              <w:left w:val="nil"/>
              <w:bottom w:val="single" w:sz="4" w:space="0" w:color="auto"/>
              <w:right w:val="single" w:sz="4" w:space="0" w:color="auto"/>
            </w:tcBorders>
            <w:shd w:val="clear" w:color="auto" w:fill="auto"/>
            <w:hideMark/>
          </w:tcPr>
          <w:p w14:paraId="0975565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7E75F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2200</w:t>
            </w:r>
          </w:p>
        </w:tc>
        <w:tc>
          <w:tcPr>
            <w:tcW w:w="4820" w:type="dxa"/>
            <w:tcBorders>
              <w:top w:val="nil"/>
              <w:left w:val="nil"/>
              <w:bottom w:val="single" w:sz="4" w:space="0" w:color="auto"/>
              <w:right w:val="single" w:sz="4" w:space="0" w:color="auto"/>
            </w:tcBorders>
            <w:shd w:val="clear" w:color="auto" w:fill="auto"/>
            <w:hideMark/>
          </w:tcPr>
          <w:p w14:paraId="0F8052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відділ соціального захисту населення та захисту прав дітей сільської ради.</w:t>
            </w:r>
          </w:p>
        </w:tc>
      </w:tr>
      <w:tr w:rsidR="005B0E7B" w:rsidRPr="0008701E" w14:paraId="7CB8E93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02174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4.9.2</w:t>
            </w:r>
          </w:p>
        </w:tc>
        <w:tc>
          <w:tcPr>
            <w:tcW w:w="6515" w:type="dxa"/>
            <w:tcBorders>
              <w:top w:val="nil"/>
              <w:left w:val="nil"/>
              <w:bottom w:val="single" w:sz="4" w:space="0" w:color="auto"/>
              <w:right w:val="single" w:sz="4" w:space="0" w:color="auto"/>
            </w:tcBorders>
            <w:shd w:val="clear" w:color="auto" w:fill="auto"/>
            <w:hideMark/>
          </w:tcPr>
          <w:p w14:paraId="744446C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послугами оздоровлення та відпочинку дітей, які потребують особливих умов для оздоровлення (дітей-інвалідів, які не можуть самостійно пересуватися, разом з одним із батьків або особою, що їх замінює).</w:t>
            </w:r>
          </w:p>
        </w:tc>
        <w:tc>
          <w:tcPr>
            <w:tcW w:w="1682" w:type="dxa"/>
            <w:tcBorders>
              <w:top w:val="nil"/>
              <w:left w:val="nil"/>
              <w:bottom w:val="single" w:sz="4" w:space="0" w:color="auto"/>
              <w:right w:val="single" w:sz="4" w:space="0" w:color="auto"/>
            </w:tcBorders>
            <w:shd w:val="clear" w:color="auto" w:fill="auto"/>
            <w:hideMark/>
          </w:tcPr>
          <w:p w14:paraId="7A5C126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3B495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27990E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відділ соціального захисту населення та захисту прав дітей сільської ради.</w:t>
            </w:r>
          </w:p>
        </w:tc>
      </w:tr>
      <w:tr w:rsidR="005B0E7B" w:rsidRPr="0008701E" w14:paraId="4BD2869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D915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4.9.3</w:t>
            </w:r>
          </w:p>
        </w:tc>
        <w:tc>
          <w:tcPr>
            <w:tcW w:w="6515" w:type="dxa"/>
            <w:tcBorders>
              <w:top w:val="nil"/>
              <w:left w:val="nil"/>
              <w:bottom w:val="single" w:sz="4" w:space="0" w:color="auto"/>
              <w:right w:val="single" w:sz="4" w:space="0" w:color="auto"/>
            </w:tcBorders>
            <w:shd w:val="clear" w:color="auto" w:fill="auto"/>
            <w:hideMark/>
          </w:tcPr>
          <w:p w14:paraId="0F14836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відпочинку дітей шкільного віку у закладах з денним перебуванням, які функціонують на базі закладів освіти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21019CE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5ECE9E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7CD67E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08701E" w14:paraId="4B0D386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682A1E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4.9.4</w:t>
            </w:r>
          </w:p>
        </w:tc>
        <w:tc>
          <w:tcPr>
            <w:tcW w:w="6515" w:type="dxa"/>
            <w:tcBorders>
              <w:top w:val="nil"/>
              <w:left w:val="nil"/>
              <w:bottom w:val="single" w:sz="4" w:space="0" w:color="auto"/>
              <w:right w:val="single" w:sz="4" w:space="0" w:color="auto"/>
            </w:tcBorders>
            <w:shd w:val="clear" w:color="auto" w:fill="auto"/>
            <w:hideMark/>
          </w:tcPr>
          <w:p w14:paraId="3C8AF51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участі вихованців пластових гуртків, що працюють при закладах загальної середньої освіти Городоцької сільської ради у заходах і таборах, організованих КЗ «Рівненський обласний молодіжний пластовий вишкільний центр».</w:t>
            </w:r>
          </w:p>
        </w:tc>
        <w:tc>
          <w:tcPr>
            <w:tcW w:w="1682" w:type="dxa"/>
            <w:tcBorders>
              <w:top w:val="nil"/>
              <w:left w:val="nil"/>
              <w:bottom w:val="single" w:sz="4" w:space="0" w:color="auto"/>
              <w:right w:val="single" w:sz="4" w:space="0" w:color="auto"/>
            </w:tcBorders>
            <w:shd w:val="clear" w:color="auto" w:fill="auto"/>
            <w:hideMark/>
          </w:tcPr>
          <w:p w14:paraId="39E92DB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8BFF2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32C8590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08701E" w14:paraId="7EE93E6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3A1B8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4.9.5</w:t>
            </w:r>
          </w:p>
        </w:tc>
        <w:tc>
          <w:tcPr>
            <w:tcW w:w="6515" w:type="dxa"/>
            <w:tcBorders>
              <w:top w:val="nil"/>
              <w:left w:val="nil"/>
              <w:bottom w:val="single" w:sz="4" w:space="0" w:color="auto"/>
              <w:right w:val="single" w:sz="4" w:space="0" w:color="auto"/>
            </w:tcBorders>
            <w:shd w:val="clear" w:color="auto" w:fill="auto"/>
            <w:hideMark/>
          </w:tcPr>
          <w:p w14:paraId="313F5F9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Підбір та направлення дітей Городоцької територіальної громади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область).</w:t>
            </w:r>
          </w:p>
        </w:tc>
        <w:tc>
          <w:tcPr>
            <w:tcW w:w="1682" w:type="dxa"/>
            <w:tcBorders>
              <w:top w:val="nil"/>
              <w:left w:val="nil"/>
              <w:bottom w:val="single" w:sz="4" w:space="0" w:color="auto"/>
              <w:right w:val="single" w:sz="4" w:space="0" w:color="auto"/>
            </w:tcBorders>
            <w:shd w:val="clear" w:color="auto" w:fill="auto"/>
            <w:hideMark/>
          </w:tcPr>
          <w:p w14:paraId="6742F14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2E3CC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EDF7DC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відділ соціального захисту населення та захисту прав дітей сільської ради.</w:t>
            </w:r>
          </w:p>
        </w:tc>
      </w:tr>
      <w:tr w:rsidR="005B0E7B" w:rsidRPr="0008701E" w14:paraId="74B6250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0C63C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4.9.6</w:t>
            </w:r>
          </w:p>
        </w:tc>
        <w:tc>
          <w:tcPr>
            <w:tcW w:w="6515" w:type="dxa"/>
            <w:tcBorders>
              <w:top w:val="nil"/>
              <w:left w:val="nil"/>
              <w:bottom w:val="single" w:sz="4" w:space="0" w:color="auto"/>
              <w:right w:val="single" w:sz="4" w:space="0" w:color="auto"/>
            </w:tcBorders>
            <w:shd w:val="clear" w:color="auto" w:fill="auto"/>
            <w:hideMark/>
          </w:tcPr>
          <w:p w14:paraId="575C286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Виплата одноразової допомоги на виконання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c>
          <w:tcPr>
            <w:tcW w:w="1682" w:type="dxa"/>
            <w:tcBorders>
              <w:top w:val="nil"/>
              <w:left w:val="nil"/>
              <w:bottom w:val="single" w:sz="4" w:space="0" w:color="auto"/>
              <w:right w:val="single" w:sz="4" w:space="0" w:color="auto"/>
            </w:tcBorders>
            <w:shd w:val="clear" w:color="auto" w:fill="auto"/>
            <w:hideMark/>
          </w:tcPr>
          <w:p w14:paraId="0586B4D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BD533A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3,62</w:t>
            </w:r>
          </w:p>
        </w:tc>
        <w:tc>
          <w:tcPr>
            <w:tcW w:w="4820" w:type="dxa"/>
            <w:tcBorders>
              <w:top w:val="nil"/>
              <w:left w:val="nil"/>
              <w:bottom w:val="single" w:sz="4" w:space="0" w:color="auto"/>
              <w:right w:val="single" w:sz="4" w:space="0" w:color="auto"/>
            </w:tcBorders>
            <w:shd w:val="clear" w:color="auto" w:fill="auto"/>
            <w:hideMark/>
          </w:tcPr>
          <w:p w14:paraId="5D2BCF2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08701E" w14:paraId="781FF9B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AB7DAB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4.9.7</w:t>
            </w:r>
          </w:p>
        </w:tc>
        <w:tc>
          <w:tcPr>
            <w:tcW w:w="6515" w:type="dxa"/>
            <w:tcBorders>
              <w:top w:val="nil"/>
              <w:left w:val="nil"/>
              <w:bottom w:val="single" w:sz="4" w:space="0" w:color="auto"/>
              <w:right w:val="single" w:sz="4" w:space="0" w:color="auto"/>
            </w:tcBorders>
            <w:shd w:val="clear" w:color="auto" w:fill="auto"/>
            <w:hideMark/>
          </w:tcPr>
          <w:p w14:paraId="4A4F19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нарад для керівників та педагогічного персоналу дитячих закладів відпочинку, які функціонують на базі закладів освіти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57949D2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5DB3F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4CDD98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08701E" w14:paraId="79F06E5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DBBFF9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4.9.8</w:t>
            </w:r>
          </w:p>
        </w:tc>
        <w:tc>
          <w:tcPr>
            <w:tcW w:w="6515" w:type="dxa"/>
            <w:tcBorders>
              <w:top w:val="nil"/>
              <w:left w:val="nil"/>
              <w:bottom w:val="single" w:sz="4" w:space="0" w:color="auto"/>
              <w:right w:val="single" w:sz="4" w:space="0" w:color="auto"/>
            </w:tcBorders>
            <w:shd w:val="clear" w:color="auto" w:fill="auto"/>
            <w:hideMark/>
          </w:tcPr>
          <w:p w14:paraId="3048B4C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тематичних змін щодо вивчення та застосування іноземних мов, творчого та спортивного розвитку, національно-патріотичного виховання у </w:t>
            </w:r>
            <w:proofErr w:type="spellStart"/>
            <w:r w:rsidRPr="0008701E">
              <w:rPr>
                <w:rFonts w:eastAsia="Times New Roman" w:cs="Times New Roman"/>
                <w:sz w:val="18"/>
                <w:szCs w:val="18"/>
                <w:lang w:val="uk-UA" w:eastAsia="uk-UA"/>
              </w:rPr>
              <w:t>табрах</w:t>
            </w:r>
            <w:proofErr w:type="spellEnd"/>
            <w:r w:rsidRPr="0008701E">
              <w:rPr>
                <w:rFonts w:eastAsia="Times New Roman" w:cs="Times New Roman"/>
                <w:sz w:val="18"/>
                <w:szCs w:val="18"/>
                <w:lang w:val="uk-UA" w:eastAsia="uk-UA"/>
              </w:rPr>
              <w:t xml:space="preserve"> з денним </w:t>
            </w:r>
            <w:proofErr w:type="spellStart"/>
            <w:r w:rsidRPr="0008701E">
              <w:rPr>
                <w:rFonts w:eastAsia="Times New Roman" w:cs="Times New Roman"/>
                <w:sz w:val="18"/>
                <w:szCs w:val="18"/>
                <w:lang w:val="uk-UA" w:eastAsia="uk-UA"/>
              </w:rPr>
              <w:t>перебуванням,які</w:t>
            </w:r>
            <w:proofErr w:type="spellEnd"/>
            <w:r w:rsidRPr="0008701E">
              <w:rPr>
                <w:rFonts w:eastAsia="Times New Roman" w:cs="Times New Roman"/>
                <w:sz w:val="18"/>
                <w:szCs w:val="18"/>
                <w:lang w:val="uk-UA" w:eastAsia="uk-UA"/>
              </w:rPr>
              <w:t xml:space="preserve"> функціонують при закладах освіти громади</w:t>
            </w:r>
          </w:p>
        </w:tc>
        <w:tc>
          <w:tcPr>
            <w:tcW w:w="1682" w:type="dxa"/>
            <w:tcBorders>
              <w:top w:val="nil"/>
              <w:left w:val="nil"/>
              <w:bottom w:val="single" w:sz="4" w:space="0" w:color="auto"/>
              <w:right w:val="single" w:sz="4" w:space="0" w:color="auto"/>
            </w:tcBorders>
            <w:shd w:val="clear" w:color="auto" w:fill="auto"/>
            <w:hideMark/>
          </w:tcPr>
          <w:p w14:paraId="704CBC7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E7109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D73AE3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08701E" w14:paraId="514DAC1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C6F0E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4.9.9</w:t>
            </w:r>
          </w:p>
        </w:tc>
        <w:tc>
          <w:tcPr>
            <w:tcW w:w="6515" w:type="dxa"/>
            <w:tcBorders>
              <w:top w:val="nil"/>
              <w:left w:val="nil"/>
              <w:bottom w:val="single" w:sz="4" w:space="0" w:color="auto"/>
              <w:right w:val="single" w:sz="4" w:space="0" w:color="auto"/>
            </w:tcBorders>
            <w:shd w:val="clear" w:color="auto" w:fill="auto"/>
            <w:hideMark/>
          </w:tcPr>
          <w:p w14:paraId="461599C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змістовного дозвілля, проведення культурно-масових та фізкультурно-спортивних заходів із використанням пластової методики виховання у таборах з денним перебуванням, які функціонують при закладах освіти громади.</w:t>
            </w:r>
          </w:p>
        </w:tc>
        <w:tc>
          <w:tcPr>
            <w:tcW w:w="1682" w:type="dxa"/>
            <w:tcBorders>
              <w:top w:val="nil"/>
              <w:left w:val="nil"/>
              <w:bottom w:val="single" w:sz="4" w:space="0" w:color="auto"/>
              <w:right w:val="single" w:sz="4" w:space="0" w:color="auto"/>
            </w:tcBorders>
            <w:shd w:val="clear" w:color="auto" w:fill="auto"/>
            <w:hideMark/>
          </w:tcPr>
          <w:p w14:paraId="45B92D6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10890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5166015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08701E" w14:paraId="0F8FD88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CFA72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4.9.10</w:t>
            </w:r>
          </w:p>
        </w:tc>
        <w:tc>
          <w:tcPr>
            <w:tcW w:w="6515" w:type="dxa"/>
            <w:tcBorders>
              <w:top w:val="nil"/>
              <w:left w:val="nil"/>
              <w:bottom w:val="single" w:sz="4" w:space="0" w:color="auto"/>
              <w:right w:val="single" w:sz="4" w:space="0" w:color="auto"/>
            </w:tcBorders>
            <w:shd w:val="clear" w:color="auto" w:fill="auto"/>
            <w:hideMark/>
          </w:tcPr>
          <w:p w14:paraId="584C50D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забезпечення широкого інформаційного супроводу заходів щодо організації та проведення оздоровчої кампанії.</w:t>
            </w:r>
          </w:p>
        </w:tc>
        <w:tc>
          <w:tcPr>
            <w:tcW w:w="1682" w:type="dxa"/>
            <w:tcBorders>
              <w:top w:val="nil"/>
              <w:left w:val="nil"/>
              <w:bottom w:val="single" w:sz="4" w:space="0" w:color="auto"/>
              <w:right w:val="single" w:sz="4" w:space="0" w:color="auto"/>
            </w:tcBorders>
            <w:shd w:val="clear" w:color="auto" w:fill="auto"/>
            <w:hideMark/>
          </w:tcPr>
          <w:p w14:paraId="02C73C5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0630B2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2AFDBC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5B0E7B" w:rsidRPr="0008701E" w14:paraId="1C3320DB"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C73A9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bookmarkStart w:id="2" w:name="RANGE!B183"/>
            <w:r w:rsidRPr="0008701E">
              <w:rPr>
                <w:rFonts w:eastAsia="Times New Roman" w:cs="Times New Roman"/>
                <w:sz w:val="18"/>
                <w:szCs w:val="18"/>
                <w:lang w:val="uk-UA" w:eastAsia="uk-UA"/>
              </w:rPr>
              <w:t>5.КУЛЬТУРА</w:t>
            </w:r>
            <w:bookmarkEnd w:id="2"/>
          </w:p>
        </w:tc>
      </w:tr>
      <w:tr w:rsidR="005B0E7B" w:rsidRPr="005B0E7B" w14:paraId="76C1C5E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802D4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c>
          <w:tcPr>
            <w:tcW w:w="14742" w:type="dxa"/>
            <w:gridSpan w:val="4"/>
            <w:tcBorders>
              <w:top w:val="single" w:sz="4" w:space="0" w:color="auto"/>
              <w:left w:val="nil"/>
              <w:bottom w:val="single" w:sz="4" w:space="0" w:color="auto"/>
              <w:right w:val="single" w:sz="4" w:space="0" w:color="auto"/>
            </w:tcBorders>
            <w:shd w:val="clear" w:color="000000" w:fill="C6E0B4"/>
            <w:hideMark/>
          </w:tcPr>
          <w:p w14:paraId="0055CD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5.1. ПІДТРИМКА ДІЯЛЬНОСТІ КОМУНАЛЬНОГО ЗАКЛАДУ «КУЛЬТУРНО-ДОЗВІЛЛЄВИЙ ЦЕНТР»  ГОРОДОЦЬКОЇ СІЛЬСЬКОЇ РАДИ РІВНЕНСЬКОГО РАЙОНУ РІВНЕНСЬКОЇ ОБЛАСТІ</w:t>
            </w:r>
          </w:p>
        </w:tc>
      </w:tr>
      <w:tr w:rsidR="005B0E7B" w:rsidRPr="0008701E" w14:paraId="73FFE82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D2731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w:t>
            </w:r>
          </w:p>
        </w:tc>
        <w:tc>
          <w:tcPr>
            <w:tcW w:w="6515" w:type="dxa"/>
            <w:tcBorders>
              <w:top w:val="nil"/>
              <w:left w:val="nil"/>
              <w:bottom w:val="single" w:sz="4" w:space="0" w:color="auto"/>
              <w:right w:val="single" w:sz="4" w:space="0" w:color="auto"/>
            </w:tcBorders>
            <w:shd w:val="clear" w:color="auto" w:fill="auto"/>
            <w:hideMark/>
          </w:tcPr>
          <w:p w14:paraId="5E95C30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в структурних підрозділах комунального закладу «Культурно-</w:t>
            </w:r>
            <w:proofErr w:type="spellStart"/>
            <w:r w:rsidRPr="0008701E">
              <w:rPr>
                <w:rFonts w:eastAsia="Times New Roman" w:cs="Times New Roman"/>
                <w:sz w:val="18"/>
                <w:szCs w:val="18"/>
                <w:lang w:val="uk-UA" w:eastAsia="uk-UA"/>
              </w:rPr>
              <w:t>дозвіллєвий</w:t>
            </w:r>
            <w:proofErr w:type="spellEnd"/>
            <w:r w:rsidRPr="0008701E">
              <w:rPr>
                <w:rFonts w:eastAsia="Times New Roman" w:cs="Times New Roman"/>
                <w:sz w:val="18"/>
                <w:szCs w:val="18"/>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3267813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7D5092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1600</w:t>
            </w:r>
          </w:p>
        </w:tc>
        <w:tc>
          <w:tcPr>
            <w:tcW w:w="4820" w:type="dxa"/>
            <w:tcBorders>
              <w:top w:val="nil"/>
              <w:left w:val="nil"/>
              <w:bottom w:val="single" w:sz="4" w:space="0" w:color="auto"/>
              <w:right w:val="single" w:sz="4" w:space="0" w:color="auto"/>
            </w:tcBorders>
            <w:shd w:val="clear" w:color="auto" w:fill="auto"/>
            <w:hideMark/>
          </w:tcPr>
          <w:p w14:paraId="52CBEA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2584071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78FA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5.1.2</w:t>
            </w:r>
          </w:p>
        </w:tc>
        <w:tc>
          <w:tcPr>
            <w:tcW w:w="6515" w:type="dxa"/>
            <w:tcBorders>
              <w:top w:val="nil"/>
              <w:left w:val="nil"/>
              <w:bottom w:val="single" w:sz="4" w:space="0" w:color="auto"/>
              <w:right w:val="single" w:sz="4" w:space="0" w:color="auto"/>
            </w:tcBorders>
            <w:shd w:val="clear" w:color="auto" w:fill="auto"/>
            <w:hideMark/>
          </w:tcPr>
          <w:p w14:paraId="2B34A93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Капітальний ремонт даху в закладах культури сіл </w:t>
            </w:r>
            <w:proofErr w:type="spellStart"/>
            <w:r w:rsidRPr="0008701E">
              <w:rPr>
                <w:rFonts w:eastAsia="Times New Roman" w:cs="Times New Roman"/>
                <w:sz w:val="18"/>
                <w:szCs w:val="18"/>
                <w:lang w:val="uk-UA" w:eastAsia="uk-UA"/>
              </w:rPr>
              <w:t>Метків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та Ставки</w:t>
            </w:r>
          </w:p>
        </w:tc>
        <w:tc>
          <w:tcPr>
            <w:tcW w:w="1682" w:type="dxa"/>
            <w:tcBorders>
              <w:top w:val="nil"/>
              <w:left w:val="nil"/>
              <w:bottom w:val="single" w:sz="4" w:space="0" w:color="auto"/>
              <w:right w:val="single" w:sz="4" w:space="0" w:color="auto"/>
            </w:tcBorders>
            <w:shd w:val="clear" w:color="auto" w:fill="auto"/>
            <w:hideMark/>
          </w:tcPr>
          <w:p w14:paraId="1E4C86F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E1648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5000</w:t>
            </w:r>
          </w:p>
        </w:tc>
        <w:tc>
          <w:tcPr>
            <w:tcW w:w="4820" w:type="dxa"/>
            <w:tcBorders>
              <w:top w:val="nil"/>
              <w:left w:val="nil"/>
              <w:bottom w:val="single" w:sz="4" w:space="0" w:color="auto"/>
              <w:right w:val="single" w:sz="4" w:space="0" w:color="auto"/>
            </w:tcBorders>
            <w:shd w:val="clear" w:color="auto" w:fill="auto"/>
            <w:hideMark/>
          </w:tcPr>
          <w:p w14:paraId="79D96EF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3FAF783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10470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5.1.3</w:t>
            </w:r>
          </w:p>
        </w:tc>
        <w:tc>
          <w:tcPr>
            <w:tcW w:w="6515" w:type="dxa"/>
            <w:tcBorders>
              <w:top w:val="nil"/>
              <w:left w:val="nil"/>
              <w:bottom w:val="single" w:sz="4" w:space="0" w:color="auto"/>
              <w:right w:val="single" w:sz="4" w:space="0" w:color="auto"/>
            </w:tcBorders>
            <w:shd w:val="clear" w:color="auto" w:fill="auto"/>
            <w:hideMark/>
          </w:tcPr>
          <w:p w14:paraId="6C81E3A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капітального ремонту  фасад закладів культури сіл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Городок  та Ставки.</w:t>
            </w:r>
          </w:p>
        </w:tc>
        <w:tc>
          <w:tcPr>
            <w:tcW w:w="1682" w:type="dxa"/>
            <w:tcBorders>
              <w:top w:val="nil"/>
              <w:left w:val="nil"/>
              <w:bottom w:val="single" w:sz="4" w:space="0" w:color="auto"/>
              <w:right w:val="single" w:sz="4" w:space="0" w:color="auto"/>
            </w:tcBorders>
            <w:shd w:val="clear" w:color="auto" w:fill="auto"/>
            <w:hideMark/>
          </w:tcPr>
          <w:p w14:paraId="4E07977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4BB98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3500</w:t>
            </w:r>
          </w:p>
        </w:tc>
        <w:tc>
          <w:tcPr>
            <w:tcW w:w="4820" w:type="dxa"/>
            <w:tcBorders>
              <w:top w:val="nil"/>
              <w:left w:val="nil"/>
              <w:bottom w:val="single" w:sz="4" w:space="0" w:color="auto"/>
              <w:right w:val="single" w:sz="4" w:space="0" w:color="auto"/>
            </w:tcBorders>
            <w:shd w:val="clear" w:color="auto" w:fill="auto"/>
            <w:hideMark/>
          </w:tcPr>
          <w:p w14:paraId="38195A7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3158431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9A2D32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5.1.4</w:t>
            </w:r>
          </w:p>
        </w:tc>
        <w:tc>
          <w:tcPr>
            <w:tcW w:w="6515" w:type="dxa"/>
            <w:tcBorders>
              <w:top w:val="nil"/>
              <w:left w:val="nil"/>
              <w:bottom w:val="single" w:sz="4" w:space="0" w:color="auto"/>
              <w:right w:val="single" w:sz="4" w:space="0" w:color="auto"/>
            </w:tcBorders>
            <w:shd w:val="clear" w:color="auto" w:fill="auto"/>
            <w:hideMark/>
          </w:tcPr>
          <w:p w14:paraId="068B79D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Будівництво клубу в </w:t>
            </w:r>
            <w:proofErr w:type="spellStart"/>
            <w:r w:rsidRPr="0008701E">
              <w:rPr>
                <w:rFonts w:eastAsia="Times New Roman" w:cs="Times New Roman"/>
                <w:sz w:val="18"/>
                <w:szCs w:val="18"/>
                <w:lang w:val="uk-UA" w:eastAsia="uk-UA"/>
              </w:rPr>
              <w:t>с.Бронники</w:t>
            </w:r>
            <w:proofErr w:type="spellEnd"/>
            <w:r w:rsidRPr="0008701E">
              <w:rPr>
                <w:rFonts w:eastAsia="Times New Roman" w:cs="Times New Roman"/>
                <w:sz w:val="18"/>
                <w:szCs w:val="18"/>
                <w:lang w:val="uk-UA" w:eastAsia="uk-UA"/>
              </w:rPr>
              <w:t xml:space="preserve"> (виготовлення проектно-кошторисної документації).</w:t>
            </w:r>
          </w:p>
        </w:tc>
        <w:tc>
          <w:tcPr>
            <w:tcW w:w="1682" w:type="dxa"/>
            <w:tcBorders>
              <w:top w:val="nil"/>
              <w:left w:val="nil"/>
              <w:bottom w:val="single" w:sz="4" w:space="0" w:color="auto"/>
              <w:right w:val="single" w:sz="4" w:space="0" w:color="auto"/>
            </w:tcBorders>
            <w:shd w:val="clear" w:color="auto" w:fill="auto"/>
            <w:hideMark/>
          </w:tcPr>
          <w:p w14:paraId="2FCD7AC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EB158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6DA6C1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8E1BE8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2130CB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5.1.5</w:t>
            </w:r>
          </w:p>
        </w:tc>
        <w:tc>
          <w:tcPr>
            <w:tcW w:w="6515" w:type="dxa"/>
            <w:tcBorders>
              <w:top w:val="nil"/>
              <w:left w:val="nil"/>
              <w:bottom w:val="single" w:sz="4" w:space="0" w:color="auto"/>
              <w:right w:val="single" w:sz="4" w:space="0" w:color="auto"/>
            </w:tcBorders>
            <w:shd w:val="clear" w:color="auto" w:fill="auto"/>
            <w:hideMark/>
          </w:tcPr>
          <w:p w14:paraId="4FDAD0B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Реконструкція систем опалення в клубних закладах  сіл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Ставки та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1886FF3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F8991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1515301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4B793E4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58719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5.1.6</w:t>
            </w:r>
          </w:p>
        </w:tc>
        <w:tc>
          <w:tcPr>
            <w:tcW w:w="6515" w:type="dxa"/>
            <w:tcBorders>
              <w:top w:val="nil"/>
              <w:left w:val="nil"/>
              <w:bottom w:val="single" w:sz="4" w:space="0" w:color="auto"/>
              <w:right w:val="single" w:sz="4" w:space="0" w:color="auto"/>
            </w:tcBorders>
            <w:shd w:val="clear" w:color="auto" w:fill="auto"/>
            <w:hideMark/>
          </w:tcPr>
          <w:p w14:paraId="570B12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p>
        </w:tc>
        <w:tc>
          <w:tcPr>
            <w:tcW w:w="1682" w:type="dxa"/>
            <w:tcBorders>
              <w:top w:val="nil"/>
              <w:left w:val="nil"/>
              <w:bottom w:val="single" w:sz="4" w:space="0" w:color="auto"/>
              <w:right w:val="single" w:sz="4" w:space="0" w:color="auto"/>
            </w:tcBorders>
            <w:shd w:val="clear" w:color="auto" w:fill="auto"/>
            <w:hideMark/>
          </w:tcPr>
          <w:p w14:paraId="5EC77A3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A8517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54A38F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0050C53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5578A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5.1.7</w:t>
            </w:r>
          </w:p>
        </w:tc>
        <w:tc>
          <w:tcPr>
            <w:tcW w:w="6515" w:type="dxa"/>
            <w:tcBorders>
              <w:top w:val="nil"/>
              <w:left w:val="nil"/>
              <w:bottom w:val="single" w:sz="4" w:space="0" w:color="auto"/>
              <w:right w:val="single" w:sz="4" w:space="0" w:color="auto"/>
            </w:tcBorders>
            <w:shd w:val="clear" w:color="auto" w:fill="auto"/>
            <w:hideMark/>
          </w:tcPr>
          <w:p w14:paraId="0A74C63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мультимедійного обладнання закладів культури  сіл Карпилівка,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 xml:space="preserve"> та </w:t>
            </w:r>
            <w:proofErr w:type="spellStart"/>
            <w:r w:rsidRPr="0008701E">
              <w:rPr>
                <w:rFonts w:eastAsia="Times New Roman" w:cs="Times New Roman"/>
                <w:sz w:val="18"/>
                <w:szCs w:val="18"/>
                <w:lang w:val="uk-UA" w:eastAsia="uk-UA"/>
              </w:rPr>
              <w:t>Метків</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3CE533D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020B8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298221A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3F556F0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AA19B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5.1.8</w:t>
            </w:r>
          </w:p>
        </w:tc>
        <w:tc>
          <w:tcPr>
            <w:tcW w:w="6515" w:type="dxa"/>
            <w:tcBorders>
              <w:top w:val="nil"/>
              <w:left w:val="nil"/>
              <w:bottom w:val="single" w:sz="4" w:space="0" w:color="auto"/>
              <w:right w:val="single" w:sz="4" w:space="0" w:color="auto"/>
            </w:tcBorders>
            <w:shd w:val="clear" w:color="auto" w:fill="auto"/>
            <w:hideMark/>
          </w:tcPr>
          <w:p w14:paraId="59A908F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сучасних меблів (стінки для кабінетів, шафи офісні, стільці та письмових столів);</w:t>
            </w:r>
          </w:p>
        </w:tc>
        <w:tc>
          <w:tcPr>
            <w:tcW w:w="1682" w:type="dxa"/>
            <w:tcBorders>
              <w:top w:val="nil"/>
              <w:left w:val="nil"/>
              <w:bottom w:val="single" w:sz="4" w:space="0" w:color="auto"/>
              <w:right w:val="single" w:sz="4" w:space="0" w:color="auto"/>
            </w:tcBorders>
            <w:shd w:val="clear" w:color="auto" w:fill="auto"/>
            <w:hideMark/>
          </w:tcPr>
          <w:p w14:paraId="44CA26F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461B9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E9D305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6E2D6F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92049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5.1.9</w:t>
            </w:r>
          </w:p>
        </w:tc>
        <w:tc>
          <w:tcPr>
            <w:tcW w:w="6515" w:type="dxa"/>
            <w:tcBorders>
              <w:top w:val="nil"/>
              <w:left w:val="nil"/>
              <w:bottom w:val="single" w:sz="4" w:space="0" w:color="auto"/>
              <w:right w:val="single" w:sz="4" w:space="0" w:color="auto"/>
            </w:tcBorders>
            <w:shd w:val="clear" w:color="auto" w:fill="auto"/>
            <w:hideMark/>
          </w:tcPr>
          <w:p w14:paraId="3BC6D78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сучасної звукопідсилювальної апаратури (пасивна акустична система, активний </w:t>
            </w:r>
            <w:proofErr w:type="spellStart"/>
            <w:r w:rsidRPr="0008701E">
              <w:rPr>
                <w:rFonts w:eastAsia="Times New Roman" w:cs="Times New Roman"/>
                <w:sz w:val="18"/>
                <w:szCs w:val="18"/>
                <w:lang w:val="uk-UA" w:eastAsia="uk-UA"/>
              </w:rPr>
              <w:t>мікшерний</w:t>
            </w:r>
            <w:proofErr w:type="spellEnd"/>
            <w:r w:rsidRPr="0008701E">
              <w:rPr>
                <w:rFonts w:eastAsia="Times New Roman" w:cs="Times New Roman"/>
                <w:sz w:val="18"/>
                <w:szCs w:val="18"/>
                <w:lang w:val="uk-UA" w:eastAsia="uk-UA"/>
              </w:rPr>
              <w:t xml:space="preserve"> пульт,  радіосистема) для структурних підрозділів комунального закладу «Культурно-</w:t>
            </w:r>
            <w:proofErr w:type="spellStart"/>
            <w:r w:rsidRPr="0008701E">
              <w:rPr>
                <w:rFonts w:eastAsia="Times New Roman" w:cs="Times New Roman"/>
                <w:sz w:val="18"/>
                <w:szCs w:val="18"/>
                <w:lang w:val="uk-UA" w:eastAsia="uk-UA"/>
              </w:rPr>
              <w:t>дозвіллєвий</w:t>
            </w:r>
            <w:proofErr w:type="spellEnd"/>
            <w:r w:rsidRPr="0008701E">
              <w:rPr>
                <w:rFonts w:eastAsia="Times New Roman" w:cs="Times New Roman"/>
                <w:sz w:val="18"/>
                <w:szCs w:val="18"/>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5647BC4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90F906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52426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4ACA22D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5EE5B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5.1.10</w:t>
            </w:r>
          </w:p>
        </w:tc>
        <w:tc>
          <w:tcPr>
            <w:tcW w:w="6515" w:type="dxa"/>
            <w:tcBorders>
              <w:top w:val="nil"/>
              <w:left w:val="nil"/>
              <w:bottom w:val="single" w:sz="4" w:space="0" w:color="auto"/>
              <w:right w:val="single" w:sz="4" w:space="0" w:color="auto"/>
            </w:tcBorders>
            <w:shd w:val="clear" w:color="auto" w:fill="auto"/>
            <w:hideMark/>
          </w:tcPr>
          <w:p w14:paraId="6E9F07E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сучасної освітлювальної техніки (прожектор, дзеркальні кулі, ультрафіолет, світловий ефект, стробоскоп) для структурних підрозділів комунального закладу «Культурно-</w:t>
            </w:r>
            <w:proofErr w:type="spellStart"/>
            <w:r w:rsidRPr="0008701E">
              <w:rPr>
                <w:rFonts w:eastAsia="Times New Roman" w:cs="Times New Roman"/>
                <w:sz w:val="18"/>
                <w:szCs w:val="18"/>
                <w:lang w:val="uk-UA" w:eastAsia="uk-UA"/>
              </w:rPr>
              <w:t>дозвіллєвий</w:t>
            </w:r>
            <w:proofErr w:type="spellEnd"/>
            <w:r w:rsidRPr="0008701E">
              <w:rPr>
                <w:rFonts w:eastAsia="Times New Roman" w:cs="Times New Roman"/>
                <w:sz w:val="18"/>
                <w:szCs w:val="18"/>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65FEF6C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4DB2E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CD5A29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4A60137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7A75DB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5.1.11</w:t>
            </w:r>
          </w:p>
        </w:tc>
        <w:tc>
          <w:tcPr>
            <w:tcW w:w="6515" w:type="dxa"/>
            <w:tcBorders>
              <w:top w:val="nil"/>
              <w:left w:val="nil"/>
              <w:bottom w:val="single" w:sz="4" w:space="0" w:color="auto"/>
              <w:right w:val="single" w:sz="4" w:space="0" w:color="auto"/>
            </w:tcBorders>
            <w:shd w:val="clear" w:color="auto" w:fill="auto"/>
            <w:hideMark/>
          </w:tcPr>
          <w:p w14:paraId="7AC43D0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одягу сцени (куліси, падуги) для будинку культури </w:t>
            </w:r>
            <w:proofErr w:type="spellStart"/>
            <w:r w:rsidRPr="0008701E">
              <w:rPr>
                <w:rFonts w:eastAsia="Times New Roman" w:cs="Times New Roman"/>
                <w:sz w:val="18"/>
                <w:szCs w:val="18"/>
                <w:lang w:val="uk-UA" w:eastAsia="uk-UA"/>
              </w:rPr>
              <w:t>с.Обарів</w:t>
            </w:r>
            <w:proofErr w:type="spellEnd"/>
            <w:r w:rsidRPr="0008701E">
              <w:rPr>
                <w:rFonts w:eastAsia="Times New Roman" w:cs="Times New Roman"/>
                <w:sz w:val="18"/>
                <w:szCs w:val="18"/>
                <w:lang w:val="uk-UA" w:eastAsia="uk-UA"/>
              </w:rPr>
              <w:t xml:space="preserve"> та клубу сіл Ставки,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 xml:space="preserve"> та </w:t>
            </w:r>
            <w:proofErr w:type="spellStart"/>
            <w:r w:rsidRPr="0008701E">
              <w:rPr>
                <w:rFonts w:eastAsia="Times New Roman" w:cs="Times New Roman"/>
                <w:sz w:val="18"/>
                <w:szCs w:val="18"/>
                <w:lang w:val="uk-UA" w:eastAsia="uk-UA"/>
              </w:rPr>
              <w:t>Метків</w:t>
            </w:r>
            <w:proofErr w:type="spellEnd"/>
          </w:p>
        </w:tc>
        <w:tc>
          <w:tcPr>
            <w:tcW w:w="1682" w:type="dxa"/>
            <w:tcBorders>
              <w:top w:val="nil"/>
              <w:left w:val="nil"/>
              <w:bottom w:val="single" w:sz="4" w:space="0" w:color="auto"/>
              <w:right w:val="single" w:sz="4" w:space="0" w:color="auto"/>
            </w:tcBorders>
            <w:shd w:val="clear" w:color="auto" w:fill="auto"/>
            <w:hideMark/>
          </w:tcPr>
          <w:p w14:paraId="556725A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1CD40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79FF189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A5BADE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D824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5.1.12</w:t>
            </w:r>
          </w:p>
        </w:tc>
        <w:tc>
          <w:tcPr>
            <w:tcW w:w="6515" w:type="dxa"/>
            <w:tcBorders>
              <w:top w:val="nil"/>
              <w:left w:val="nil"/>
              <w:bottom w:val="single" w:sz="4" w:space="0" w:color="auto"/>
              <w:right w:val="single" w:sz="4" w:space="0" w:color="auto"/>
            </w:tcBorders>
            <w:shd w:val="clear" w:color="auto" w:fill="auto"/>
            <w:hideMark/>
          </w:tcPr>
          <w:p w14:paraId="18FA8C7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Заміна вікон та дверей </w:t>
            </w:r>
            <w:proofErr w:type="spellStart"/>
            <w:r w:rsidRPr="0008701E">
              <w:rPr>
                <w:rFonts w:eastAsia="Times New Roman" w:cs="Times New Roman"/>
                <w:sz w:val="18"/>
                <w:szCs w:val="18"/>
                <w:lang w:val="uk-UA" w:eastAsia="uk-UA"/>
              </w:rPr>
              <w:t>наа</w:t>
            </w:r>
            <w:proofErr w:type="spellEnd"/>
            <w:r w:rsidRPr="0008701E">
              <w:rPr>
                <w:rFonts w:eastAsia="Times New Roman" w:cs="Times New Roman"/>
                <w:sz w:val="18"/>
                <w:szCs w:val="18"/>
                <w:lang w:val="uk-UA" w:eastAsia="uk-UA"/>
              </w:rPr>
              <w:t xml:space="preserve"> енергозберігаючі в клубних закладах сіл Ставки,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Михайлівка, Рогачів та </w:t>
            </w:r>
            <w:proofErr w:type="spellStart"/>
            <w:r w:rsidRPr="0008701E">
              <w:rPr>
                <w:rFonts w:eastAsia="Times New Roman" w:cs="Times New Roman"/>
                <w:sz w:val="18"/>
                <w:szCs w:val="18"/>
                <w:lang w:val="uk-UA" w:eastAsia="uk-UA"/>
              </w:rPr>
              <w:t>Метків</w:t>
            </w:r>
            <w:proofErr w:type="spellEnd"/>
          </w:p>
        </w:tc>
        <w:tc>
          <w:tcPr>
            <w:tcW w:w="1682" w:type="dxa"/>
            <w:tcBorders>
              <w:top w:val="nil"/>
              <w:left w:val="nil"/>
              <w:bottom w:val="single" w:sz="4" w:space="0" w:color="auto"/>
              <w:right w:val="single" w:sz="4" w:space="0" w:color="auto"/>
            </w:tcBorders>
            <w:shd w:val="clear" w:color="auto" w:fill="auto"/>
            <w:hideMark/>
          </w:tcPr>
          <w:p w14:paraId="5EEC934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DA7B3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CB5827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28427E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A2B757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5.1.13</w:t>
            </w:r>
          </w:p>
        </w:tc>
        <w:tc>
          <w:tcPr>
            <w:tcW w:w="6515" w:type="dxa"/>
            <w:tcBorders>
              <w:top w:val="nil"/>
              <w:left w:val="nil"/>
              <w:bottom w:val="single" w:sz="4" w:space="0" w:color="auto"/>
              <w:right w:val="single" w:sz="4" w:space="0" w:color="auto"/>
            </w:tcBorders>
            <w:shd w:val="clear" w:color="auto" w:fill="auto"/>
            <w:hideMark/>
          </w:tcPr>
          <w:p w14:paraId="004674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водопостачання та влаштування санвузлів в закладах культури сіл </w:t>
            </w:r>
            <w:proofErr w:type="spellStart"/>
            <w:r w:rsidRPr="0008701E">
              <w:rPr>
                <w:rFonts w:eastAsia="Times New Roman" w:cs="Times New Roman"/>
                <w:sz w:val="18"/>
                <w:szCs w:val="18"/>
                <w:lang w:val="uk-UA" w:eastAsia="uk-UA"/>
              </w:rPr>
              <w:t>Обарів,Карпилівка</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Метків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 Ставки</w:t>
            </w:r>
          </w:p>
        </w:tc>
        <w:tc>
          <w:tcPr>
            <w:tcW w:w="1682" w:type="dxa"/>
            <w:tcBorders>
              <w:top w:val="nil"/>
              <w:left w:val="nil"/>
              <w:bottom w:val="single" w:sz="4" w:space="0" w:color="auto"/>
              <w:right w:val="single" w:sz="4" w:space="0" w:color="auto"/>
            </w:tcBorders>
            <w:shd w:val="clear" w:color="auto" w:fill="auto"/>
            <w:hideMark/>
          </w:tcPr>
          <w:p w14:paraId="29FADD9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814E2C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744B944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3F063C7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2FCC1E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5.1.14</w:t>
            </w:r>
          </w:p>
        </w:tc>
        <w:tc>
          <w:tcPr>
            <w:tcW w:w="6515" w:type="dxa"/>
            <w:tcBorders>
              <w:top w:val="nil"/>
              <w:left w:val="nil"/>
              <w:bottom w:val="single" w:sz="4" w:space="0" w:color="auto"/>
              <w:right w:val="single" w:sz="4" w:space="0" w:color="auto"/>
            </w:tcBorders>
            <w:shd w:val="clear" w:color="auto" w:fill="auto"/>
            <w:hideMark/>
          </w:tcPr>
          <w:p w14:paraId="65A6CE9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Огородження прилеглої території закладів культури сіл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Ставки, Карпилівка, Михайлівка.  </w:t>
            </w:r>
          </w:p>
        </w:tc>
        <w:tc>
          <w:tcPr>
            <w:tcW w:w="1682" w:type="dxa"/>
            <w:tcBorders>
              <w:top w:val="nil"/>
              <w:left w:val="nil"/>
              <w:bottom w:val="single" w:sz="4" w:space="0" w:color="auto"/>
              <w:right w:val="single" w:sz="4" w:space="0" w:color="auto"/>
            </w:tcBorders>
            <w:shd w:val="clear" w:color="auto" w:fill="auto"/>
            <w:hideMark/>
          </w:tcPr>
          <w:p w14:paraId="4B4F9E5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87B422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3BA4DED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A8D108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D4B8B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5.1.15</w:t>
            </w:r>
          </w:p>
        </w:tc>
        <w:tc>
          <w:tcPr>
            <w:tcW w:w="6515" w:type="dxa"/>
            <w:tcBorders>
              <w:top w:val="nil"/>
              <w:left w:val="nil"/>
              <w:bottom w:val="single" w:sz="4" w:space="0" w:color="auto"/>
              <w:right w:val="single" w:sz="4" w:space="0" w:color="auto"/>
            </w:tcBorders>
            <w:shd w:val="clear" w:color="auto" w:fill="auto"/>
            <w:hideMark/>
          </w:tcPr>
          <w:p w14:paraId="063F5C7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Ремонт внутрішньої електромережі в закладах культури сіл Карпилівка,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Рогачів, Михайлівка, Ставки  </w:t>
            </w:r>
          </w:p>
        </w:tc>
        <w:tc>
          <w:tcPr>
            <w:tcW w:w="1682" w:type="dxa"/>
            <w:tcBorders>
              <w:top w:val="nil"/>
              <w:left w:val="nil"/>
              <w:bottom w:val="single" w:sz="4" w:space="0" w:color="auto"/>
              <w:right w:val="single" w:sz="4" w:space="0" w:color="auto"/>
            </w:tcBorders>
            <w:shd w:val="clear" w:color="auto" w:fill="auto"/>
            <w:hideMark/>
          </w:tcPr>
          <w:p w14:paraId="47CB1A2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5B7D4C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86A215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0FB619CB"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0BF8DF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5.2. ЗАБЕЗПЕЧЕННЯ НАДАННЯ ЯКІСНИХ КУЛЬТУРНИХ ПОСЛУГ МІСЦЕВОМУ НАСЕЛЕННЮ</w:t>
            </w:r>
          </w:p>
        </w:tc>
      </w:tr>
      <w:tr w:rsidR="005B0E7B" w:rsidRPr="0008701E" w14:paraId="6548232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8084B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5.2.1</w:t>
            </w:r>
          </w:p>
        </w:tc>
        <w:tc>
          <w:tcPr>
            <w:tcW w:w="6515" w:type="dxa"/>
            <w:tcBorders>
              <w:top w:val="nil"/>
              <w:left w:val="nil"/>
              <w:bottom w:val="single" w:sz="4" w:space="0" w:color="auto"/>
              <w:right w:val="single" w:sz="4" w:space="0" w:color="auto"/>
            </w:tcBorders>
            <w:shd w:val="clear" w:color="auto" w:fill="auto"/>
            <w:hideMark/>
          </w:tcPr>
          <w:p w14:paraId="5137D8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традиційних свят, фестивалів інших заходів:- ХІ-</w:t>
            </w:r>
            <w:proofErr w:type="spellStart"/>
            <w:r w:rsidRPr="0008701E">
              <w:rPr>
                <w:rFonts w:eastAsia="Times New Roman" w:cs="Times New Roman"/>
                <w:sz w:val="18"/>
                <w:szCs w:val="18"/>
                <w:lang w:val="uk-UA" w:eastAsia="uk-UA"/>
              </w:rPr>
              <w:t>ий</w:t>
            </w:r>
            <w:proofErr w:type="spellEnd"/>
            <w:r w:rsidRPr="0008701E">
              <w:rPr>
                <w:rFonts w:eastAsia="Times New Roman" w:cs="Times New Roman"/>
                <w:sz w:val="18"/>
                <w:szCs w:val="18"/>
                <w:lang w:val="uk-UA" w:eastAsia="uk-UA"/>
              </w:rPr>
              <w:t xml:space="preserve"> фестиваль  колядок та щедрівок « Городок наш колядує»;- </w:t>
            </w:r>
            <w:proofErr w:type="spellStart"/>
            <w:r w:rsidRPr="0008701E">
              <w:rPr>
                <w:rFonts w:eastAsia="Times New Roman" w:cs="Times New Roman"/>
                <w:sz w:val="18"/>
                <w:szCs w:val="18"/>
                <w:lang w:val="uk-UA" w:eastAsia="uk-UA"/>
              </w:rPr>
              <w:t>проєкт</w:t>
            </w:r>
            <w:proofErr w:type="spellEnd"/>
            <w:r w:rsidRPr="0008701E">
              <w:rPr>
                <w:rFonts w:eastAsia="Times New Roman" w:cs="Times New Roman"/>
                <w:sz w:val="18"/>
                <w:szCs w:val="18"/>
                <w:lang w:val="uk-UA" w:eastAsia="uk-UA"/>
              </w:rPr>
              <w:t xml:space="preserve"> «Світ моєї душі»; - відкритий етнофестиваль «Вишневий пиріг»;- огляд танцювальних колективів Городоцької сільської ради «Городоцькі витребеньки»;- конкурс української  пісні «Маленькі таланти нашої громади»;- Міжнародний день захисту дітей;- День молоді;- День Державного прапора України і День Незалежності України;- День захисників і захисниць України та День козацтва;- Міжнародний день волонтера;- День Збройних сил України;-  обрядові зимові свята</w:t>
            </w:r>
          </w:p>
        </w:tc>
        <w:tc>
          <w:tcPr>
            <w:tcW w:w="1682" w:type="dxa"/>
            <w:tcBorders>
              <w:top w:val="nil"/>
              <w:left w:val="nil"/>
              <w:bottom w:val="single" w:sz="4" w:space="0" w:color="auto"/>
              <w:right w:val="single" w:sz="4" w:space="0" w:color="auto"/>
            </w:tcBorders>
            <w:shd w:val="clear" w:color="auto" w:fill="auto"/>
            <w:hideMark/>
          </w:tcPr>
          <w:p w14:paraId="6685352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55A6C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3EB4F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7C0BDA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B7921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5.2.2</w:t>
            </w:r>
          </w:p>
        </w:tc>
        <w:tc>
          <w:tcPr>
            <w:tcW w:w="6515" w:type="dxa"/>
            <w:tcBorders>
              <w:top w:val="nil"/>
              <w:left w:val="nil"/>
              <w:bottom w:val="single" w:sz="4" w:space="0" w:color="auto"/>
              <w:right w:val="single" w:sz="4" w:space="0" w:color="auto"/>
            </w:tcBorders>
            <w:shd w:val="clear" w:color="auto" w:fill="auto"/>
            <w:hideMark/>
          </w:tcPr>
          <w:p w14:paraId="10F6BF8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заходів до ювілейних дат закладів культури, творчих колективів та аматорів народного мистецтва.</w:t>
            </w:r>
          </w:p>
        </w:tc>
        <w:tc>
          <w:tcPr>
            <w:tcW w:w="1682" w:type="dxa"/>
            <w:tcBorders>
              <w:top w:val="nil"/>
              <w:left w:val="nil"/>
              <w:bottom w:val="single" w:sz="4" w:space="0" w:color="auto"/>
              <w:right w:val="single" w:sz="4" w:space="0" w:color="auto"/>
            </w:tcBorders>
            <w:shd w:val="clear" w:color="auto" w:fill="auto"/>
            <w:hideMark/>
          </w:tcPr>
          <w:p w14:paraId="651F626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00F15F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5DCB351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BC1F0C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83962C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5.2.3</w:t>
            </w:r>
          </w:p>
        </w:tc>
        <w:tc>
          <w:tcPr>
            <w:tcW w:w="6515" w:type="dxa"/>
            <w:tcBorders>
              <w:top w:val="nil"/>
              <w:left w:val="nil"/>
              <w:bottom w:val="single" w:sz="4" w:space="0" w:color="auto"/>
              <w:right w:val="single" w:sz="4" w:space="0" w:color="auto"/>
            </w:tcBorders>
            <w:shd w:val="clear" w:color="auto" w:fill="auto"/>
            <w:hideMark/>
          </w:tcPr>
          <w:p w14:paraId="6C901A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нагрудних значків, спеціальних грамот, дипломів, подяк, сувенірів, призів для нагородження переможців  фестивалів, конкурсів, свят тощо.</w:t>
            </w:r>
          </w:p>
        </w:tc>
        <w:tc>
          <w:tcPr>
            <w:tcW w:w="1682" w:type="dxa"/>
            <w:tcBorders>
              <w:top w:val="nil"/>
              <w:left w:val="nil"/>
              <w:bottom w:val="single" w:sz="4" w:space="0" w:color="auto"/>
              <w:right w:val="single" w:sz="4" w:space="0" w:color="auto"/>
            </w:tcBorders>
            <w:shd w:val="clear" w:color="auto" w:fill="auto"/>
            <w:hideMark/>
          </w:tcPr>
          <w:p w14:paraId="6F6308D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4558073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w:t>
            </w:r>
          </w:p>
        </w:tc>
        <w:tc>
          <w:tcPr>
            <w:tcW w:w="4820" w:type="dxa"/>
            <w:tcBorders>
              <w:top w:val="nil"/>
              <w:left w:val="nil"/>
              <w:bottom w:val="single" w:sz="4" w:space="0" w:color="auto"/>
              <w:right w:val="single" w:sz="4" w:space="0" w:color="auto"/>
            </w:tcBorders>
            <w:shd w:val="clear" w:color="auto" w:fill="auto"/>
            <w:hideMark/>
          </w:tcPr>
          <w:p w14:paraId="5D1A79D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7305F7F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3F8F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5.2.4</w:t>
            </w:r>
          </w:p>
        </w:tc>
        <w:tc>
          <w:tcPr>
            <w:tcW w:w="6515" w:type="dxa"/>
            <w:tcBorders>
              <w:top w:val="nil"/>
              <w:left w:val="nil"/>
              <w:bottom w:val="single" w:sz="4" w:space="0" w:color="auto"/>
              <w:right w:val="single" w:sz="4" w:space="0" w:color="auto"/>
            </w:tcBorders>
            <w:shd w:val="clear" w:color="auto" w:fill="auto"/>
            <w:hideMark/>
          </w:tcPr>
          <w:p w14:paraId="33829FA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виготовлення та розповсюдження методичних, репертуарних та рекламних матеріалів з питань культури, народного мистецтва.</w:t>
            </w:r>
          </w:p>
        </w:tc>
        <w:tc>
          <w:tcPr>
            <w:tcW w:w="1682" w:type="dxa"/>
            <w:tcBorders>
              <w:top w:val="nil"/>
              <w:left w:val="nil"/>
              <w:bottom w:val="single" w:sz="4" w:space="0" w:color="auto"/>
              <w:right w:val="single" w:sz="4" w:space="0" w:color="auto"/>
            </w:tcBorders>
            <w:shd w:val="clear" w:color="auto" w:fill="auto"/>
            <w:hideMark/>
          </w:tcPr>
          <w:p w14:paraId="3533372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D7FE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15ACA0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69C3B1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7059A4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5.2.5</w:t>
            </w:r>
          </w:p>
        </w:tc>
        <w:tc>
          <w:tcPr>
            <w:tcW w:w="6515" w:type="dxa"/>
            <w:tcBorders>
              <w:top w:val="nil"/>
              <w:left w:val="nil"/>
              <w:bottom w:val="single" w:sz="4" w:space="0" w:color="auto"/>
              <w:right w:val="single" w:sz="4" w:space="0" w:color="auto"/>
            </w:tcBorders>
            <w:shd w:val="clear" w:color="auto" w:fill="auto"/>
            <w:hideMark/>
          </w:tcPr>
          <w:p w14:paraId="3CFBE1B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соціокультурного моніторингу діяльності комунальних закладів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260F207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D5D602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23E99B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6D59BA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93454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5.2.6</w:t>
            </w:r>
          </w:p>
        </w:tc>
        <w:tc>
          <w:tcPr>
            <w:tcW w:w="6515" w:type="dxa"/>
            <w:tcBorders>
              <w:top w:val="nil"/>
              <w:left w:val="nil"/>
              <w:bottom w:val="single" w:sz="4" w:space="0" w:color="auto"/>
              <w:right w:val="single" w:sz="4" w:space="0" w:color="auto"/>
            </w:tcBorders>
            <w:shd w:val="clear" w:color="auto" w:fill="auto"/>
            <w:hideMark/>
          </w:tcPr>
          <w:p w14:paraId="36D4CA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Підтримка діяльності  сайту відділу освіти, культури, молоді та спорту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1C65613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4FD46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99511B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C20922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BC05CE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5.2.7</w:t>
            </w:r>
          </w:p>
        </w:tc>
        <w:tc>
          <w:tcPr>
            <w:tcW w:w="6515" w:type="dxa"/>
            <w:tcBorders>
              <w:top w:val="nil"/>
              <w:left w:val="nil"/>
              <w:bottom w:val="single" w:sz="4" w:space="0" w:color="auto"/>
              <w:right w:val="single" w:sz="4" w:space="0" w:color="auto"/>
            </w:tcBorders>
            <w:shd w:val="clear" w:color="auto" w:fill="auto"/>
            <w:hideMark/>
          </w:tcPr>
          <w:p w14:paraId="7DB82B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семінарів, тренінгів, майстер-класів, творчих лабораторій, заходів з обміну досвідом роботи.</w:t>
            </w:r>
          </w:p>
        </w:tc>
        <w:tc>
          <w:tcPr>
            <w:tcW w:w="1682" w:type="dxa"/>
            <w:tcBorders>
              <w:top w:val="nil"/>
              <w:left w:val="nil"/>
              <w:bottom w:val="single" w:sz="4" w:space="0" w:color="auto"/>
              <w:right w:val="single" w:sz="4" w:space="0" w:color="auto"/>
            </w:tcBorders>
            <w:shd w:val="clear" w:color="auto" w:fill="auto"/>
            <w:hideMark/>
          </w:tcPr>
          <w:p w14:paraId="1D67194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7420F5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5C524B5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62B3BC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92FA2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5.2.8</w:t>
            </w:r>
          </w:p>
        </w:tc>
        <w:tc>
          <w:tcPr>
            <w:tcW w:w="6515" w:type="dxa"/>
            <w:tcBorders>
              <w:top w:val="nil"/>
              <w:left w:val="nil"/>
              <w:bottom w:val="single" w:sz="4" w:space="0" w:color="auto"/>
              <w:right w:val="single" w:sz="4" w:space="0" w:color="auto"/>
            </w:tcBorders>
            <w:shd w:val="clear" w:color="auto" w:fill="auto"/>
            <w:hideMark/>
          </w:tcPr>
          <w:p w14:paraId="699418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культури Національної академії керівних кадрів культури і мистецтв.</w:t>
            </w:r>
          </w:p>
        </w:tc>
        <w:tc>
          <w:tcPr>
            <w:tcW w:w="1682" w:type="dxa"/>
            <w:tcBorders>
              <w:top w:val="nil"/>
              <w:left w:val="nil"/>
              <w:bottom w:val="single" w:sz="4" w:space="0" w:color="auto"/>
              <w:right w:val="single" w:sz="4" w:space="0" w:color="auto"/>
            </w:tcBorders>
            <w:shd w:val="clear" w:color="auto" w:fill="auto"/>
            <w:hideMark/>
          </w:tcPr>
          <w:p w14:paraId="718E914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568FB1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77532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3F70FB4"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3A09EC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5.3. РОЗВИТОК АМАТОРСЬКОГО МИСТЕЦТВА</w:t>
            </w:r>
          </w:p>
        </w:tc>
      </w:tr>
      <w:tr w:rsidR="005B0E7B" w:rsidRPr="0008701E" w14:paraId="36E198D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822521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5.3.1</w:t>
            </w:r>
          </w:p>
        </w:tc>
        <w:tc>
          <w:tcPr>
            <w:tcW w:w="6515" w:type="dxa"/>
            <w:tcBorders>
              <w:top w:val="nil"/>
              <w:left w:val="nil"/>
              <w:bottom w:val="single" w:sz="4" w:space="0" w:color="auto"/>
              <w:right w:val="single" w:sz="4" w:space="0" w:color="auto"/>
            </w:tcBorders>
            <w:shd w:val="clear" w:color="auto" w:fill="auto"/>
            <w:hideMark/>
          </w:tcPr>
          <w:p w14:paraId="67B342A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участі кращих аматорських колективів, окремих виконавців у всеукраїнських, міжнародних фестивалях і  конкурсах.</w:t>
            </w:r>
          </w:p>
        </w:tc>
        <w:tc>
          <w:tcPr>
            <w:tcW w:w="1682" w:type="dxa"/>
            <w:tcBorders>
              <w:top w:val="nil"/>
              <w:left w:val="nil"/>
              <w:bottom w:val="single" w:sz="4" w:space="0" w:color="auto"/>
              <w:right w:val="single" w:sz="4" w:space="0" w:color="auto"/>
            </w:tcBorders>
            <w:shd w:val="clear" w:color="auto" w:fill="auto"/>
            <w:hideMark/>
          </w:tcPr>
          <w:p w14:paraId="63119AE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57132C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2B64E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7B075B0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7B16C6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5.3.2</w:t>
            </w:r>
          </w:p>
        </w:tc>
        <w:tc>
          <w:tcPr>
            <w:tcW w:w="6515" w:type="dxa"/>
            <w:tcBorders>
              <w:top w:val="nil"/>
              <w:left w:val="nil"/>
              <w:bottom w:val="single" w:sz="4" w:space="0" w:color="auto"/>
              <w:right w:val="single" w:sz="4" w:space="0" w:color="auto"/>
            </w:tcBorders>
            <w:shd w:val="clear" w:color="auto" w:fill="auto"/>
            <w:hideMark/>
          </w:tcPr>
          <w:p w14:paraId="3C98DF1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сценічних костюмів.</w:t>
            </w:r>
          </w:p>
        </w:tc>
        <w:tc>
          <w:tcPr>
            <w:tcW w:w="1682" w:type="dxa"/>
            <w:tcBorders>
              <w:top w:val="nil"/>
              <w:left w:val="nil"/>
              <w:bottom w:val="single" w:sz="4" w:space="0" w:color="auto"/>
              <w:right w:val="single" w:sz="4" w:space="0" w:color="auto"/>
            </w:tcBorders>
            <w:shd w:val="clear" w:color="auto" w:fill="auto"/>
            <w:hideMark/>
          </w:tcPr>
          <w:p w14:paraId="4FB38B9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5FEDA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D15090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AFE4EA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3B27E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5.3.3</w:t>
            </w:r>
          </w:p>
        </w:tc>
        <w:tc>
          <w:tcPr>
            <w:tcW w:w="6515" w:type="dxa"/>
            <w:tcBorders>
              <w:top w:val="nil"/>
              <w:left w:val="nil"/>
              <w:bottom w:val="single" w:sz="4" w:space="0" w:color="auto"/>
              <w:right w:val="single" w:sz="4" w:space="0" w:color="auto"/>
            </w:tcBorders>
            <w:shd w:val="clear" w:color="auto" w:fill="auto"/>
            <w:hideMark/>
          </w:tcPr>
          <w:p w14:paraId="4C77A4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майстрового регістрового інструменту (баян).</w:t>
            </w:r>
          </w:p>
        </w:tc>
        <w:tc>
          <w:tcPr>
            <w:tcW w:w="1682" w:type="dxa"/>
            <w:tcBorders>
              <w:top w:val="nil"/>
              <w:left w:val="nil"/>
              <w:bottom w:val="single" w:sz="4" w:space="0" w:color="auto"/>
              <w:right w:val="single" w:sz="4" w:space="0" w:color="auto"/>
            </w:tcBorders>
            <w:shd w:val="clear" w:color="auto" w:fill="auto"/>
            <w:hideMark/>
          </w:tcPr>
          <w:p w14:paraId="2500407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5B6F46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26CB942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30B7215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1BBA3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5.3.4</w:t>
            </w:r>
          </w:p>
        </w:tc>
        <w:tc>
          <w:tcPr>
            <w:tcW w:w="6515" w:type="dxa"/>
            <w:tcBorders>
              <w:top w:val="nil"/>
              <w:left w:val="nil"/>
              <w:bottom w:val="single" w:sz="4" w:space="0" w:color="auto"/>
              <w:right w:val="single" w:sz="4" w:space="0" w:color="auto"/>
            </w:tcBorders>
            <w:shd w:val="clear" w:color="auto" w:fill="auto"/>
            <w:hideMark/>
          </w:tcPr>
          <w:p w14:paraId="77C3217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чергових атестацій колективів із знанням «народний (зразковий) аматорський колектив».</w:t>
            </w:r>
          </w:p>
        </w:tc>
        <w:tc>
          <w:tcPr>
            <w:tcW w:w="1682" w:type="dxa"/>
            <w:tcBorders>
              <w:top w:val="nil"/>
              <w:left w:val="nil"/>
              <w:bottom w:val="single" w:sz="4" w:space="0" w:color="auto"/>
              <w:right w:val="single" w:sz="4" w:space="0" w:color="auto"/>
            </w:tcBorders>
            <w:shd w:val="clear" w:color="auto" w:fill="auto"/>
            <w:hideMark/>
          </w:tcPr>
          <w:p w14:paraId="13E71A5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3EA1BE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73D2B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A06067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C875B1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5.3.5</w:t>
            </w:r>
          </w:p>
        </w:tc>
        <w:tc>
          <w:tcPr>
            <w:tcW w:w="6515" w:type="dxa"/>
            <w:tcBorders>
              <w:top w:val="nil"/>
              <w:left w:val="nil"/>
              <w:bottom w:val="single" w:sz="4" w:space="0" w:color="auto"/>
              <w:right w:val="single" w:sz="4" w:space="0" w:color="auto"/>
            </w:tcBorders>
            <w:shd w:val="clear" w:color="auto" w:fill="auto"/>
            <w:hideMark/>
          </w:tcPr>
          <w:p w14:paraId="6FBED36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записів </w:t>
            </w:r>
            <w:proofErr w:type="spellStart"/>
            <w:r w:rsidRPr="0008701E">
              <w:rPr>
                <w:rFonts w:eastAsia="Times New Roman" w:cs="Times New Roman"/>
                <w:sz w:val="18"/>
                <w:szCs w:val="18"/>
                <w:lang w:val="uk-UA" w:eastAsia="uk-UA"/>
              </w:rPr>
              <w:t>теле</w:t>
            </w:r>
            <w:proofErr w:type="spellEnd"/>
            <w:r w:rsidRPr="0008701E">
              <w:rPr>
                <w:rFonts w:eastAsia="Times New Roman" w:cs="Times New Roman"/>
                <w:sz w:val="18"/>
                <w:szCs w:val="18"/>
                <w:lang w:val="uk-UA" w:eastAsia="uk-UA"/>
              </w:rPr>
              <w:t xml:space="preserve"> - та радіопрограм,  фільмів, відеороликів, фонограм  за участю «народних (зразкових)» аматорських колективів.</w:t>
            </w:r>
          </w:p>
        </w:tc>
        <w:tc>
          <w:tcPr>
            <w:tcW w:w="1682" w:type="dxa"/>
            <w:tcBorders>
              <w:top w:val="nil"/>
              <w:left w:val="nil"/>
              <w:bottom w:val="single" w:sz="4" w:space="0" w:color="auto"/>
              <w:right w:val="single" w:sz="4" w:space="0" w:color="auto"/>
            </w:tcBorders>
            <w:shd w:val="clear" w:color="auto" w:fill="auto"/>
            <w:hideMark/>
          </w:tcPr>
          <w:p w14:paraId="06C00F7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11E69B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56C9E29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7587A226"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743377C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5.4. ОХОРОНА КУЛЬТУРНОЇ СПАДЩИНИ</w:t>
            </w:r>
          </w:p>
        </w:tc>
      </w:tr>
      <w:tr w:rsidR="005B0E7B" w:rsidRPr="0008701E" w14:paraId="4D420DB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F64924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5.4.1</w:t>
            </w:r>
          </w:p>
        </w:tc>
        <w:tc>
          <w:tcPr>
            <w:tcW w:w="6515" w:type="dxa"/>
            <w:tcBorders>
              <w:top w:val="nil"/>
              <w:left w:val="nil"/>
              <w:bottom w:val="single" w:sz="4" w:space="0" w:color="auto"/>
              <w:right w:val="single" w:sz="4" w:space="0" w:color="auto"/>
            </w:tcBorders>
            <w:shd w:val="clear" w:color="auto" w:fill="auto"/>
            <w:hideMark/>
          </w:tcPr>
          <w:p w14:paraId="004D6F9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Виготовлення та встановлення охоронних, інформаційних </w:t>
            </w:r>
            <w:proofErr w:type="spellStart"/>
            <w:r w:rsidRPr="0008701E">
              <w:rPr>
                <w:rFonts w:eastAsia="Times New Roman" w:cs="Times New Roman"/>
                <w:sz w:val="18"/>
                <w:szCs w:val="18"/>
                <w:lang w:val="uk-UA" w:eastAsia="uk-UA"/>
              </w:rPr>
              <w:t>дощок</w:t>
            </w:r>
            <w:proofErr w:type="spellEnd"/>
            <w:r w:rsidRPr="0008701E">
              <w:rPr>
                <w:rFonts w:eastAsia="Times New Roman" w:cs="Times New Roman"/>
                <w:sz w:val="18"/>
                <w:szCs w:val="18"/>
                <w:lang w:val="uk-UA" w:eastAsia="uk-UA"/>
              </w:rPr>
              <w:t xml:space="preserve"> та знаків для об’єктів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35BF933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17F227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5558DD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022DFB2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A15E6B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5.4.2</w:t>
            </w:r>
          </w:p>
        </w:tc>
        <w:tc>
          <w:tcPr>
            <w:tcW w:w="6515" w:type="dxa"/>
            <w:tcBorders>
              <w:top w:val="nil"/>
              <w:left w:val="nil"/>
              <w:bottom w:val="single" w:sz="4" w:space="0" w:color="auto"/>
              <w:right w:val="single" w:sz="4" w:space="0" w:color="auto"/>
            </w:tcBorders>
            <w:shd w:val="clear" w:color="auto" w:fill="auto"/>
            <w:hideMark/>
          </w:tcPr>
          <w:p w14:paraId="35402F1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та встановлення дорожніх вказівників до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7A5BDCC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317A1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5225760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989CBF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08F6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5.4.3</w:t>
            </w:r>
          </w:p>
        </w:tc>
        <w:tc>
          <w:tcPr>
            <w:tcW w:w="6515" w:type="dxa"/>
            <w:tcBorders>
              <w:top w:val="nil"/>
              <w:left w:val="nil"/>
              <w:bottom w:val="single" w:sz="4" w:space="0" w:color="auto"/>
              <w:right w:val="single" w:sz="4" w:space="0" w:color="auto"/>
            </w:tcBorders>
            <w:shd w:val="clear" w:color="auto" w:fill="auto"/>
            <w:hideMark/>
          </w:tcPr>
          <w:p w14:paraId="27EE75E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Визначення меж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022DBCB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FAE83B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500C4C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541A20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630C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5.4.4</w:t>
            </w:r>
          </w:p>
        </w:tc>
        <w:tc>
          <w:tcPr>
            <w:tcW w:w="6515" w:type="dxa"/>
            <w:tcBorders>
              <w:top w:val="nil"/>
              <w:left w:val="nil"/>
              <w:bottom w:val="single" w:sz="4" w:space="0" w:color="auto"/>
              <w:right w:val="single" w:sz="4" w:space="0" w:color="auto"/>
            </w:tcBorders>
            <w:shd w:val="clear" w:color="auto" w:fill="auto"/>
            <w:hideMark/>
          </w:tcPr>
          <w:p w14:paraId="30EF5CF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Паспортизація об’єктів та пам’яток культурної спадщини місцевого значення.</w:t>
            </w:r>
          </w:p>
        </w:tc>
        <w:tc>
          <w:tcPr>
            <w:tcW w:w="1682" w:type="dxa"/>
            <w:tcBorders>
              <w:top w:val="nil"/>
              <w:left w:val="nil"/>
              <w:bottom w:val="single" w:sz="4" w:space="0" w:color="auto"/>
              <w:right w:val="single" w:sz="4" w:space="0" w:color="auto"/>
            </w:tcBorders>
            <w:shd w:val="clear" w:color="auto" w:fill="auto"/>
            <w:hideMark/>
          </w:tcPr>
          <w:p w14:paraId="69CEE5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4FAA3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28411E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5997FB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1F159E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5.4.5</w:t>
            </w:r>
          </w:p>
        </w:tc>
        <w:tc>
          <w:tcPr>
            <w:tcW w:w="6515" w:type="dxa"/>
            <w:tcBorders>
              <w:top w:val="nil"/>
              <w:left w:val="nil"/>
              <w:bottom w:val="single" w:sz="4" w:space="0" w:color="auto"/>
              <w:right w:val="single" w:sz="4" w:space="0" w:color="auto"/>
            </w:tcBorders>
            <w:shd w:val="clear" w:color="auto" w:fill="auto"/>
            <w:hideMark/>
          </w:tcPr>
          <w:p w14:paraId="4311F23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моніторингу стану об’єктів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2285196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2BF82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CDAEB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4CD03D7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C59E8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5.4.6</w:t>
            </w:r>
          </w:p>
        </w:tc>
        <w:tc>
          <w:tcPr>
            <w:tcW w:w="6515" w:type="dxa"/>
            <w:tcBorders>
              <w:top w:val="nil"/>
              <w:left w:val="nil"/>
              <w:bottom w:val="single" w:sz="4" w:space="0" w:color="auto"/>
              <w:right w:val="single" w:sz="4" w:space="0" w:color="auto"/>
            </w:tcBorders>
            <w:shd w:val="clear" w:color="auto" w:fill="auto"/>
            <w:hideMark/>
          </w:tcPr>
          <w:p w14:paraId="045F24A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проведенню науково-дослідних та ремонтно-реставраційних робіт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510D76A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C8CCA2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03498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45CA9D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D3DE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5.4.7</w:t>
            </w:r>
          </w:p>
        </w:tc>
        <w:tc>
          <w:tcPr>
            <w:tcW w:w="6515" w:type="dxa"/>
            <w:tcBorders>
              <w:top w:val="nil"/>
              <w:left w:val="nil"/>
              <w:bottom w:val="single" w:sz="4" w:space="0" w:color="auto"/>
              <w:right w:val="single" w:sz="4" w:space="0" w:color="auto"/>
            </w:tcBorders>
            <w:shd w:val="clear" w:color="auto" w:fill="auto"/>
            <w:hideMark/>
          </w:tcPr>
          <w:p w14:paraId="3A1BB68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Підготовка пропозицій та виготовлення необхідної науково-облікової документації для включення до Державного реєстру нерухомих пам’яток України нововиявлених пам’яток.</w:t>
            </w:r>
          </w:p>
        </w:tc>
        <w:tc>
          <w:tcPr>
            <w:tcW w:w="1682" w:type="dxa"/>
            <w:tcBorders>
              <w:top w:val="nil"/>
              <w:left w:val="nil"/>
              <w:bottom w:val="single" w:sz="4" w:space="0" w:color="auto"/>
              <w:right w:val="single" w:sz="4" w:space="0" w:color="auto"/>
            </w:tcBorders>
            <w:shd w:val="clear" w:color="auto" w:fill="auto"/>
            <w:hideMark/>
          </w:tcPr>
          <w:p w14:paraId="543685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B04AF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83A019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49E329E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1ED8E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5.4.8</w:t>
            </w:r>
          </w:p>
        </w:tc>
        <w:tc>
          <w:tcPr>
            <w:tcW w:w="6515" w:type="dxa"/>
            <w:tcBorders>
              <w:top w:val="nil"/>
              <w:left w:val="nil"/>
              <w:bottom w:val="single" w:sz="4" w:space="0" w:color="auto"/>
              <w:right w:val="single" w:sz="4" w:space="0" w:color="auto"/>
            </w:tcBorders>
            <w:shd w:val="clear" w:color="auto" w:fill="auto"/>
            <w:hideMark/>
          </w:tcPr>
          <w:p w14:paraId="518390F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Співпраця з туристичними агенціями та підприємствами регіону.</w:t>
            </w:r>
          </w:p>
        </w:tc>
        <w:tc>
          <w:tcPr>
            <w:tcW w:w="1682" w:type="dxa"/>
            <w:tcBorders>
              <w:top w:val="nil"/>
              <w:left w:val="nil"/>
              <w:bottom w:val="single" w:sz="4" w:space="0" w:color="auto"/>
              <w:right w:val="single" w:sz="4" w:space="0" w:color="auto"/>
            </w:tcBorders>
            <w:shd w:val="clear" w:color="auto" w:fill="auto"/>
            <w:hideMark/>
          </w:tcPr>
          <w:p w14:paraId="3F5C4AD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52AFD30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E40755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368F8248"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2ACA86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5.5. КУЛЬТУРНО-МИСТЕЦЬКА ОСВІТА В КОМУНАЛЬНОМУ ЗАКЛАДІ «ГОРОДОЦЬКА ШКОЛА МИСТЕЦТВ»  ГОРОДОЦЬКОЇ СІЛЬСЬКОЇ РАДИ РІВНЕНСЬКОГО РАЙОНУ РІВНЕНСЬКОЇ ОБЛАСТІ</w:t>
            </w:r>
          </w:p>
        </w:tc>
      </w:tr>
      <w:tr w:rsidR="005B0E7B" w:rsidRPr="0008701E" w14:paraId="67FF6D6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85C81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5.5.1</w:t>
            </w:r>
          </w:p>
        </w:tc>
        <w:tc>
          <w:tcPr>
            <w:tcW w:w="6515" w:type="dxa"/>
            <w:tcBorders>
              <w:top w:val="nil"/>
              <w:left w:val="nil"/>
              <w:bottom w:val="single" w:sz="4" w:space="0" w:color="auto"/>
              <w:right w:val="single" w:sz="4" w:space="0" w:color="auto"/>
            </w:tcBorders>
            <w:shd w:val="clear" w:color="auto" w:fill="auto"/>
            <w:hideMark/>
          </w:tcPr>
          <w:p w14:paraId="395AF71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збереження контингенту учнів.</w:t>
            </w:r>
          </w:p>
        </w:tc>
        <w:tc>
          <w:tcPr>
            <w:tcW w:w="1682" w:type="dxa"/>
            <w:tcBorders>
              <w:top w:val="nil"/>
              <w:left w:val="nil"/>
              <w:bottom w:val="single" w:sz="4" w:space="0" w:color="auto"/>
              <w:right w:val="single" w:sz="4" w:space="0" w:color="auto"/>
            </w:tcBorders>
            <w:shd w:val="clear" w:color="auto" w:fill="auto"/>
            <w:hideMark/>
          </w:tcPr>
          <w:p w14:paraId="71C5550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5B4E6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BDA7D2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0F07E54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14B90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5.5.2</w:t>
            </w:r>
          </w:p>
        </w:tc>
        <w:tc>
          <w:tcPr>
            <w:tcW w:w="6515" w:type="dxa"/>
            <w:tcBorders>
              <w:top w:val="nil"/>
              <w:left w:val="nil"/>
              <w:bottom w:val="single" w:sz="4" w:space="0" w:color="auto"/>
              <w:right w:val="single" w:sz="4" w:space="0" w:color="auto"/>
            </w:tcBorders>
            <w:shd w:val="clear" w:color="auto" w:fill="auto"/>
            <w:hideMark/>
          </w:tcPr>
          <w:p w14:paraId="2F0BD6C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функціонуванню  та створенню структурних підрозділів, у тому числі й відокремлені (відділення, відділи, класи, групи, в тому числі і інклюзивні).</w:t>
            </w:r>
          </w:p>
        </w:tc>
        <w:tc>
          <w:tcPr>
            <w:tcW w:w="1682" w:type="dxa"/>
            <w:tcBorders>
              <w:top w:val="nil"/>
              <w:left w:val="nil"/>
              <w:bottom w:val="single" w:sz="4" w:space="0" w:color="auto"/>
              <w:right w:val="single" w:sz="4" w:space="0" w:color="auto"/>
            </w:tcBorders>
            <w:shd w:val="clear" w:color="auto" w:fill="auto"/>
            <w:hideMark/>
          </w:tcPr>
          <w:p w14:paraId="743B6C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CAE75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11ADF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223723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F4BF8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5.5.3</w:t>
            </w:r>
          </w:p>
        </w:tc>
        <w:tc>
          <w:tcPr>
            <w:tcW w:w="6515" w:type="dxa"/>
            <w:tcBorders>
              <w:top w:val="nil"/>
              <w:left w:val="nil"/>
              <w:bottom w:val="single" w:sz="4" w:space="0" w:color="auto"/>
              <w:right w:val="single" w:sz="4" w:space="0" w:color="auto"/>
            </w:tcBorders>
            <w:shd w:val="clear" w:color="auto" w:fill="auto"/>
            <w:hideMark/>
          </w:tcPr>
          <w:p w14:paraId="1464378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Участь творчих колективів та окремих виконавців школи мистецтв в музичних конкурсах, олімпіадах, фестивалях міжнародного, всеукраїнського, регіонального та обласного рівня.</w:t>
            </w:r>
          </w:p>
        </w:tc>
        <w:tc>
          <w:tcPr>
            <w:tcW w:w="1682" w:type="dxa"/>
            <w:tcBorders>
              <w:top w:val="nil"/>
              <w:left w:val="nil"/>
              <w:bottom w:val="single" w:sz="4" w:space="0" w:color="auto"/>
              <w:right w:val="single" w:sz="4" w:space="0" w:color="auto"/>
            </w:tcBorders>
            <w:shd w:val="clear" w:color="auto" w:fill="auto"/>
            <w:hideMark/>
          </w:tcPr>
          <w:p w14:paraId="63B2B9D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91373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100104D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5120F4A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E2689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5.5.4</w:t>
            </w:r>
          </w:p>
        </w:tc>
        <w:tc>
          <w:tcPr>
            <w:tcW w:w="6515" w:type="dxa"/>
            <w:tcBorders>
              <w:top w:val="nil"/>
              <w:left w:val="nil"/>
              <w:bottom w:val="single" w:sz="4" w:space="0" w:color="auto"/>
              <w:right w:val="single" w:sz="4" w:space="0" w:color="auto"/>
            </w:tcBorders>
            <w:shd w:val="clear" w:color="auto" w:fill="auto"/>
            <w:hideMark/>
          </w:tcPr>
          <w:p w14:paraId="2CD398A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музичних інструментів, меблів, сценічних костюмів, мультимедійного  обладнання, стендів для кабінетів музики, оргтехніки та комп’ютерної техніки, інтерактивної дошки, </w:t>
            </w:r>
            <w:proofErr w:type="spellStart"/>
            <w:r w:rsidRPr="0008701E">
              <w:rPr>
                <w:rFonts w:eastAsia="Times New Roman" w:cs="Times New Roman"/>
                <w:sz w:val="18"/>
                <w:szCs w:val="18"/>
                <w:lang w:val="uk-UA" w:eastAsia="uk-UA"/>
              </w:rPr>
              <w:t>шумо</w:t>
            </w:r>
            <w:proofErr w:type="spellEnd"/>
            <w:r w:rsidRPr="0008701E">
              <w:rPr>
                <w:rFonts w:eastAsia="Times New Roman" w:cs="Times New Roman"/>
                <w:sz w:val="18"/>
                <w:szCs w:val="18"/>
                <w:lang w:val="uk-UA" w:eastAsia="uk-UA"/>
              </w:rPr>
              <w:t xml:space="preserve"> ізоляції, музичної літератури</w:t>
            </w:r>
          </w:p>
        </w:tc>
        <w:tc>
          <w:tcPr>
            <w:tcW w:w="1682" w:type="dxa"/>
            <w:tcBorders>
              <w:top w:val="nil"/>
              <w:left w:val="nil"/>
              <w:bottom w:val="single" w:sz="4" w:space="0" w:color="auto"/>
              <w:right w:val="single" w:sz="4" w:space="0" w:color="auto"/>
            </w:tcBorders>
            <w:shd w:val="clear" w:color="auto" w:fill="auto"/>
            <w:hideMark/>
          </w:tcPr>
          <w:p w14:paraId="4C93842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4184F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w:t>
            </w:r>
          </w:p>
        </w:tc>
        <w:tc>
          <w:tcPr>
            <w:tcW w:w="4820" w:type="dxa"/>
            <w:tcBorders>
              <w:top w:val="nil"/>
              <w:left w:val="nil"/>
              <w:bottom w:val="single" w:sz="4" w:space="0" w:color="auto"/>
              <w:right w:val="single" w:sz="4" w:space="0" w:color="auto"/>
            </w:tcBorders>
            <w:shd w:val="clear" w:color="auto" w:fill="auto"/>
            <w:hideMark/>
          </w:tcPr>
          <w:p w14:paraId="3696C5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0A89F4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856E03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5.5.5</w:t>
            </w:r>
          </w:p>
        </w:tc>
        <w:tc>
          <w:tcPr>
            <w:tcW w:w="6515" w:type="dxa"/>
            <w:tcBorders>
              <w:top w:val="nil"/>
              <w:left w:val="nil"/>
              <w:bottom w:val="single" w:sz="4" w:space="0" w:color="auto"/>
              <w:right w:val="single" w:sz="4" w:space="0" w:color="auto"/>
            </w:tcBorders>
            <w:shd w:val="clear" w:color="auto" w:fill="auto"/>
            <w:hideMark/>
          </w:tcPr>
          <w:p w14:paraId="37E4A29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  </w:t>
            </w:r>
          </w:p>
        </w:tc>
        <w:tc>
          <w:tcPr>
            <w:tcW w:w="1682" w:type="dxa"/>
            <w:tcBorders>
              <w:top w:val="nil"/>
              <w:left w:val="nil"/>
              <w:bottom w:val="single" w:sz="4" w:space="0" w:color="auto"/>
              <w:right w:val="single" w:sz="4" w:space="0" w:color="auto"/>
            </w:tcBorders>
            <w:shd w:val="clear" w:color="auto" w:fill="auto"/>
            <w:hideMark/>
          </w:tcPr>
          <w:p w14:paraId="593EDB4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6E9A1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D195A4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0F4A4F5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F204B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5.5.6</w:t>
            </w:r>
          </w:p>
        </w:tc>
        <w:tc>
          <w:tcPr>
            <w:tcW w:w="6515" w:type="dxa"/>
            <w:tcBorders>
              <w:top w:val="nil"/>
              <w:left w:val="nil"/>
              <w:bottom w:val="single" w:sz="4" w:space="0" w:color="auto"/>
              <w:right w:val="single" w:sz="4" w:space="0" w:color="auto"/>
            </w:tcBorders>
            <w:shd w:val="clear" w:color="auto" w:fill="auto"/>
            <w:hideMark/>
          </w:tcPr>
          <w:p w14:paraId="72AC79C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Огородження прилеглої території закладу</w:t>
            </w:r>
          </w:p>
        </w:tc>
        <w:tc>
          <w:tcPr>
            <w:tcW w:w="1682" w:type="dxa"/>
            <w:tcBorders>
              <w:top w:val="nil"/>
              <w:left w:val="nil"/>
              <w:bottom w:val="single" w:sz="4" w:space="0" w:color="auto"/>
              <w:right w:val="single" w:sz="4" w:space="0" w:color="auto"/>
            </w:tcBorders>
            <w:shd w:val="clear" w:color="auto" w:fill="auto"/>
            <w:hideMark/>
          </w:tcPr>
          <w:p w14:paraId="5DC8030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2937F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155452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7B77A4D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0D1BD1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5.5.7</w:t>
            </w:r>
          </w:p>
        </w:tc>
        <w:tc>
          <w:tcPr>
            <w:tcW w:w="6515" w:type="dxa"/>
            <w:tcBorders>
              <w:top w:val="nil"/>
              <w:left w:val="nil"/>
              <w:bottom w:val="single" w:sz="4" w:space="0" w:color="auto"/>
              <w:right w:val="single" w:sz="4" w:space="0" w:color="auto"/>
            </w:tcBorders>
            <w:shd w:val="clear" w:color="auto" w:fill="auto"/>
            <w:hideMark/>
          </w:tcPr>
          <w:p w14:paraId="794F7C4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Встановлення пожежної сигналізації.</w:t>
            </w:r>
          </w:p>
        </w:tc>
        <w:tc>
          <w:tcPr>
            <w:tcW w:w="1682" w:type="dxa"/>
            <w:tcBorders>
              <w:top w:val="nil"/>
              <w:left w:val="nil"/>
              <w:bottom w:val="single" w:sz="4" w:space="0" w:color="auto"/>
              <w:right w:val="single" w:sz="4" w:space="0" w:color="auto"/>
            </w:tcBorders>
            <w:shd w:val="clear" w:color="auto" w:fill="auto"/>
            <w:hideMark/>
          </w:tcPr>
          <w:p w14:paraId="795EE19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8005F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51606E6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03D2AEB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FB433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5.5.8</w:t>
            </w:r>
          </w:p>
        </w:tc>
        <w:tc>
          <w:tcPr>
            <w:tcW w:w="6515" w:type="dxa"/>
            <w:tcBorders>
              <w:top w:val="nil"/>
              <w:left w:val="nil"/>
              <w:bottom w:val="single" w:sz="4" w:space="0" w:color="auto"/>
              <w:right w:val="single" w:sz="4" w:space="0" w:color="auto"/>
            </w:tcBorders>
            <w:shd w:val="clear" w:color="auto" w:fill="auto"/>
            <w:hideMark/>
          </w:tcPr>
          <w:p w14:paraId="3D4D711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Капітальний ремонт головного фасаду</w:t>
            </w:r>
          </w:p>
        </w:tc>
        <w:tc>
          <w:tcPr>
            <w:tcW w:w="1682" w:type="dxa"/>
            <w:tcBorders>
              <w:top w:val="nil"/>
              <w:left w:val="nil"/>
              <w:bottom w:val="single" w:sz="4" w:space="0" w:color="auto"/>
              <w:right w:val="single" w:sz="4" w:space="0" w:color="auto"/>
            </w:tcBorders>
            <w:shd w:val="clear" w:color="auto" w:fill="auto"/>
            <w:hideMark/>
          </w:tcPr>
          <w:p w14:paraId="5EF935D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199407F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5F02A72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288D62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85D4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5.5.9</w:t>
            </w:r>
          </w:p>
        </w:tc>
        <w:tc>
          <w:tcPr>
            <w:tcW w:w="6515" w:type="dxa"/>
            <w:tcBorders>
              <w:top w:val="nil"/>
              <w:left w:val="nil"/>
              <w:bottom w:val="single" w:sz="4" w:space="0" w:color="auto"/>
              <w:right w:val="single" w:sz="4" w:space="0" w:color="auto"/>
            </w:tcBorders>
            <w:shd w:val="clear" w:color="auto" w:fill="auto"/>
            <w:hideMark/>
          </w:tcPr>
          <w:p w14:paraId="5D2AEFC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Капітальний ремонт покрівлі.</w:t>
            </w:r>
          </w:p>
        </w:tc>
        <w:tc>
          <w:tcPr>
            <w:tcW w:w="1682" w:type="dxa"/>
            <w:tcBorders>
              <w:top w:val="nil"/>
              <w:left w:val="nil"/>
              <w:bottom w:val="single" w:sz="4" w:space="0" w:color="auto"/>
              <w:right w:val="single" w:sz="4" w:space="0" w:color="auto"/>
            </w:tcBorders>
            <w:shd w:val="clear" w:color="auto" w:fill="auto"/>
            <w:hideMark/>
          </w:tcPr>
          <w:p w14:paraId="533CE50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2A370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088E9F7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77C7A3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8D41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5.5.10</w:t>
            </w:r>
          </w:p>
        </w:tc>
        <w:tc>
          <w:tcPr>
            <w:tcW w:w="6515" w:type="dxa"/>
            <w:tcBorders>
              <w:top w:val="nil"/>
              <w:left w:val="nil"/>
              <w:bottom w:val="single" w:sz="4" w:space="0" w:color="auto"/>
              <w:right w:val="single" w:sz="4" w:space="0" w:color="auto"/>
            </w:tcBorders>
            <w:shd w:val="clear" w:color="auto" w:fill="auto"/>
            <w:hideMark/>
          </w:tcPr>
          <w:p w14:paraId="641404E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Поточний ремонт оркестрового класу та класи для індивідуальних занять та системи опалення .</w:t>
            </w:r>
          </w:p>
        </w:tc>
        <w:tc>
          <w:tcPr>
            <w:tcW w:w="1682" w:type="dxa"/>
            <w:tcBorders>
              <w:top w:val="nil"/>
              <w:left w:val="nil"/>
              <w:bottom w:val="single" w:sz="4" w:space="0" w:color="auto"/>
              <w:right w:val="single" w:sz="4" w:space="0" w:color="auto"/>
            </w:tcBorders>
            <w:shd w:val="clear" w:color="auto" w:fill="auto"/>
            <w:hideMark/>
          </w:tcPr>
          <w:p w14:paraId="6F0E14D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42A26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95BF2C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6A2081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69F20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5.5.11</w:t>
            </w:r>
          </w:p>
        </w:tc>
        <w:tc>
          <w:tcPr>
            <w:tcW w:w="6515" w:type="dxa"/>
            <w:tcBorders>
              <w:top w:val="nil"/>
              <w:left w:val="nil"/>
              <w:bottom w:val="single" w:sz="4" w:space="0" w:color="auto"/>
              <w:right w:val="single" w:sz="4" w:space="0" w:color="auto"/>
            </w:tcBorders>
            <w:shd w:val="clear" w:color="auto" w:fill="auto"/>
            <w:hideMark/>
          </w:tcPr>
          <w:p w14:paraId="047743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водопостачання та влаштування   санвузла в закладі</w:t>
            </w:r>
          </w:p>
        </w:tc>
        <w:tc>
          <w:tcPr>
            <w:tcW w:w="1682" w:type="dxa"/>
            <w:tcBorders>
              <w:top w:val="nil"/>
              <w:left w:val="nil"/>
              <w:bottom w:val="single" w:sz="4" w:space="0" w:color="auto"/>
              <w:right w:val="single" w:sz="4" w:space="0" w:color="auto"/>
            </w:tcBorders>
            <w:shd w:val="clear" w:color="auto" w:fill="auto"/>
            <w:hideMark/>
          </w:tcPr>
          <w:p w14:paraId="6E72A9F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EFED5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7270A62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A2E0FFB"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711C6A7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5.6. БІБЛІОТЕКИ  І  БІБЛІОТЕЧНА  ДІЯЛЬНІСТЬ В КОМУНАЛЬНОМУ ЗАКЛАДІ «ПУБЛІЧНО-ШКІЛЬНА БІБЛІОТЕКА» ГОРОДОЦЬКОЇ СІЛЬСЬКОЇ РАДИ РІВНЕНСЬКОГО РАЙОНУ РІВНЕНСЬКОЇ ОБЛАСТІ</w:t>
            </w:r>
          </w:p>
        </w:tc>
      </w:tr>
      <w:tr w:rsidR="005B0E7B" w:rsidRPr="0008701E" w14:paraId="7F67045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27F09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w:t>
            </w:r>
          </w:p>
        </w:tc>
        <w:tc>
          <w:tcPr>
            <w:tcW w:w="6515" w:type="dxa"/>
            <w:tcBorders>
              <w:top w:val="nil"/>
              <w:left w:val="nil"/>
              <w:bottom w:val="single" w:sz="4" w:space="0" w:color="auto"/>
              <w:right w:val="single" w:sz="4" w:space="0" w:color="auto"/>
            </w:tcBorders>
            <w:shd w:val="clear" w:color="auto" w:fill="auto"/>
            <w:hideMark/>
          </w:tcPr>
          <w:p w14:paraId="0B46AE7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31A01FF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F70F8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F1CD01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1FF4838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E1DD0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5.6.2</w:t>
            </w:r>
          </w:p>
        </w:tc>
        <w:tc>
          <w:tcPr>
            <w:tcW w:w="6515" w:type="dxa"/>
            <w:tcBorders>
              <w:top w:val="nil"/>
              <w:left w:val="nil"/>
              <w:bottom w:val="single" w:sz="4" w:space="0" w:color="auto"/>
              <w:right w:val="single" w:sz="4" w:space="0" w:color="auto"/>
            </w:tcBorders>
            <w:shd w:val="clear" w:color="auto" w:fill="auto"/>
            <w:hideMark/>
          </w:tcPr>
          <w:p w14:paraId="48D1AB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меблів (стінки, столи, стільці, м’який інвентар) та мультимедійного обладнання для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2EA1E04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25DD5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EA8E20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742B3C8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65DEF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5.6.3</w:t>
            </w:r>
          </w:p>
        </w:tc>
        <w:tc>
          <w:tcPr>
            <w:tcW w:w="6515" w:type="dxa"/>
            <w:tcBorders>
              <w:top w:val="nil"/>
              <w:left w:val="nil"/>
              <w:bottom w:val="single" w:sz="4" w:space="0" w:color="auto"/>
              <w:right w:val="single" w:sz="4" w:space="0" w:color="auto"/>
            </w:tcBorders>
            <w:shd w:val="clear" w:color="auto" w:fill="auto"/>
            <w:hideMark/>
          </w:tcPr>
          <w:p w14:paraId="1927107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Влаштування системи вентиляції та кондиціювання повітря 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0AB0105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70637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5A41E4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365E399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BEB92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5.6.4</w:t>
            </w:r>
          </w:p>
        </w:tc>
        <w:tc>
          <w:tcPr>
            <w:tcW w:w="6515" w:type="dxa"/>
            <w:tcBorders>
              <w:top w:val="nil"/>
              <w:left w:val="nil"/>
              <w:bottom w:val="single" w:sz="4" w:space="0" w:color="auto"/>
              <w:right w:val="single" w:sz="4" w:space="0" w:color="auto"/>
            </w:tcBorders>
            <w:shd w:val="clear" w:color="auto" w:fill="auto"/>
            <w:hideMark/>
          </w:tcPr>
          <w:p w14:paraId="64D0DA9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комп’ютерною технікою, оргтехнікою.</w:t>
            </w:r>
          </w:p>
        </w:tc>
        <w:tc>
          <w:tcPr>
            <w:tcW w:w="1682" w:type="dxa"/>
            <w:tcBorders>
              <w:top w:val="nil"/>
              <w:left w:val="nil"/>
              <w:bottom w:val="single" w:sz="4" w:space="0" w:color="auto"/>
              <w:right w:val="single" w:sz="4" w:space="0" w:color="auto"/>
            </w:tcBorders>
            <w:shd w:val="clear" w:color="auto" w:fill="auto"/>
            <w:hideMark/>
          </w:tcPr>
          <w:p w14:paraId="3B5F98A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6FC31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39C185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84A404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D41E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5.6.5</w:t>
            </w:r>
          </w:p>
        </w:tc>
        <w:tc>
          <w:tcPr>
            <w:tcW w:w="6515" w:type="dxa"/>
            <w:tcBorders>
              <w:top w:val="nil"/>
              <w:left w:val="nil"/>
              <w:bottom w:val="single" w:sz="4" w:space="0" w:color="auto"/>
              <w:right w:val="single" w:sz="4" w:space="0" w:color="auto"/>
            </w:tcBorders>
            <w:shd w:val="clear" w:color="auto" w:fill="auto"/>
            <w:hideMark/>
          </w:tcPr>
          <w:p w14:paraId="7FB58E2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автоматизації бібліотечних процесів через придбання і встановлення спеціалізованих автоматизованих інформаційно-бібліотечних систем АІБС, ІРБІС.</w:t>
            </w:r>
          </w:p>
        </w:tc>
        <w:tc>
          <w:tcPr>
            <w:tcW w:w="1682" w:type="dxa"/>
            <w:tcBorders>
              <w:top w:val="nil"/>
              <w:left w:val="nil"/>
              <w:bottom w:val="single" w:sz="4" w:space="0" w:color="auto"/>
              <w:right w:val="single" w:sz="4" w:space="0" w:color="auto"/>
            </w:tcBorders>
            <w:shd w:val="clear" w:color="auto" w:fill="auto"/>
            <w:hideMark/>
          </w:tcPr>
          <w:p w14:paraId="731C2C0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D15D0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CEA01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B0D36A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91F8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5.6.6</w:t>
            </w:r>
          </w:p>
        </w:tc>
        <w:tc>
          <w:tcPr>
            <w:tcW w:w="6515" w:type="dxa"/>
            <w:tcBorders>
              <w:top w:val="nil"/>
              <w:left w:val="nil"/>
              <w:bottom w:val="single" w:sz="4" w:space="0" w:color="auto"/>
              <w:right w:val="single" w:sz="4" w:space="0" w:color="auto"/>
            </w:tcBorders>
            <w:shd w:val="clear" w:color="auto" w:fill="auto"/>
            <w:hideMark/>
          </w:tcPr>
          <w:p w14:paraId="11FC21D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Поповнення книжкового фонду 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10AAF76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E2943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545C11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2CBEAB2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F6B6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5.6.7</w:t>
            </w:r>
          </w:p>
        </w:tc>
        <w:tc>
          <w:tcPr>
            <w:tcW w:w="6515" w:type="dxa"/>
            <w:tcBorders>
              <w:top w:val="nil"/>
              <w:left w:val="nil"/>
              <w:bottom w:val="single" w:sz="4" w:space="0" w:color="auto"/>
              <w:right w:val="single" w:sz="4" w:space="0" w:color="auto"/>
            </w:tcBorders>
            <w:shd w:val="clear" w:color="auto" w:fill="auto"/>
            <w:hideMark/>
          </w:tcPr>
          <w:p w14:paraId="37C0727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Передплата періодичних видань.</w:t>
            </w:r>
          </w:p>
        </w:tc>
        <w:tc>
          <w:tcPr>
            <w:tcW w:w="1682" w:type="dxa"/>
            <w:tcBorders>
              <w:top w:val="nil"/>
              <w:left w:val="nil"/>
              <w:bottom w:val="single" w:sz="4" w:space="0" w:color="auto"/>
              <w:right w:val="single" w:sz="4" w:space="0" w:color="auto"/>
            </w:tcBorders>
            <w:shd w:val="clear" w:color="auto" w:fill="auto"/>
            <w:hideMark/>
          </w:tcPr>
          <w:p w14:paraId="6CF54D5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9A4452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DFE383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75B8FE0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B8107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5.6.8</w:t>
            </w:r>
          </w:p>
        </w:tc>
        <w:tc>
          <w:tcPr>
            <w:tcW w:w="6515" w:type="dxa"/>
            <w:tcBorders>
              <w:top w:val="nil"/>
              <w:left w:val="nil"/>
              <w:bottom w:val="single" w:sz="4" w:space="0" w:color="auto"/>
              <w:right w:val="single" w:sz="4" w:space="0" w:color="auto"/>
            </w:tcBorders>
            <w:shd w:val="clear" w:color="auto" w:fill="auto"/>
            <w:hideMark/>
          </w:tcPr>
          <w:p w14:paraId="155B97C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Поповнення книжкових фондів на електронних носіях інформації (</w:t>
            </w:r>
            <w:proofErr w:type="spellStart"/>
            <w:r w:rsidRPr="0008701E">
              <w:rPr>
                <w:rFonts w:eastAsia="Times New Roman" w:cs="Times New Roman"/>
                <w:sz w:val="18"/>
                <w:szCs w:val="18"/>
                <w:lang w:val="uk-UA" w:eastAsia="uk-UA"/>
              </w:rPr>
              <w:t>аудіокниги</w:t>
            </w:r>
            <w:proofErr w:type="spellEnd"/>
            <w:r w:rsidRPr="0008701E">
              <w:rPr>
                <w:rFonts w:eastAsia="Times New Roman" w:cs="Times New Roman"/>
                <w:sz w:val="18"/>
                <w:szCs w:val="18"/>
                <w:lang w:val="uk-UA" w:eastAsia="uk-UA"/>
              </w:rPr>
              <w:t>, електроні диски та ін.)</w:t>
            </w:r>
          </w:p>
        </w:tc>
        <w:tc>
          <w:tcPr>
            <w:tcW w:w="1682" w:type="dxa"/>
            <w:tcBorders>
              <w:top w:val="nil"/>
              <w:left w:val="nil"/>
              <w:bottom w:val="single" w:sz="4" w:space="0" w:color="auto"/>
              <w:right w:val="single" w:sz="4" w:space="0" w:color="auto"/>
            </w:tcBorders>
            <w:shd w:val="clear" w:color="auto" w:fill="auto"/>
            <w:hideMark/>
          </w:tcPr>
          <w:p w14:paraId="75DA167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9BB78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2DCA52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2576466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F6D8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5.6.9</w:t>
            </w:r>
          </w:p>
        </w:tc>
        <w:tc>
          <w:tcPr>
            <w:tcW w:w="6515" w:type="dxa"/>
            <w:tcBorders>
              <w:top w:val="nil"/>
              <w:left w:val="nil"/>
              <w:bottom w:val="single" w:sz="4" w:space="0" w:color="auto"/>
              <w:right w:val="single" w:sz="4" w:space="0" w:color="auto"/>
            </w:tcBorders>
            <w:shd w:val="clear" w:color="auto" w:fill="auto"/>
            <w:hideMark/>
          </w:tcPr>
          <w:p w14:paraId="1CD394A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і проведення літературних свят, фестивалів, конкурсів бібліотеками громади.</w:t>
            </w:r>
          </w:p>
        </w:tc>
        <w:tc>
          <w:tcPr>
            <w:tcW w:w="1682" w:type="dxa"/>
            <w:tcBorders>
              <w:top w:val="nil"/>
              <w:left w:val="nil"/>
              <w:bottom w:val="single" w:sz="4" w:space="0" w:color="auto"/>
              <w:right w:val="single" w:sz="4" w:space="0" w:color="auto"/>
            </w:tcBorders>
            <w:shd w:val="clear" w:color="auto" w:fill="auto"/>
            <w:hideMark/>
          </w:tcPr>
          <w:p w14:paraId="7BFB80D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A8BC48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F00317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2884576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786C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5.6.10</w:t>
            </w:r>
          </w:p>
        </w:tc>
        <w:tc>
          <w:tcPr>
            <w:tcW w:w="6515" w:type="dxa"/>
            <w:tcBorders>
              <w:top w:val="nil"/>
              <w:left w:val="nil"/>
              <w:bottom w:val="single" w:sz="4" w:space="0" w:color="auto"/>
              <w:right w:val="single" w:sz="4" w:space="0" w:color="auto"/>
            </w:tcBorders>
            <w:shd w:val="clear" w:color="auto" w:fill="auto"/>
            <w:hideMark/>
          </w:tcPr>
          <w:p w14:paraId="37F3174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наочної реклами для популяризації книги і читання.</w:t>
            </w:r>
          </w:p>
        </w:tc>
        <w:tc>
          <w:tcPr>
            <w:tcW w:w="1682" w:type="dxa"/>
            <w:tcBorders>
              <w:top w:val="nil"/>
              <w:left w:val="nil"/>
              <w:bottom w:val="single" w:sz="4" w:space="0" w:color="auto"/>
              <w:right w:val="single" w:sz="4" w:space="0" w:color="auto"/>
            </w:tcBorders>
            <w:shd w:val="clear" w:color="auto" w:fill="auto"/>
            <w:hideMark/>
          </w:tcPr>
          <w:p w14:paraId="03D166C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607B3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7762E8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652C08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81A440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5.6.11</w:t>
            </w:r>
          </w:p>
        </w:tc>
        <w:tc>
          <w:tcPr>
            <w:tcW w:w="6515" w:type="dxa"/>
            <w:tcBorders>
              <w:top w:val="nil"/>
              <w:left w:val="nil"/>
              <w:bottom w:val="single" w:sz="4" w:space="0" w:color="auto"/>
              <w:right w:val="single" w:sz="4" w:space="0" w:color="auto"/>
            </w:tcBorders>
            <w:shd w:val="clear" w:color="auto" w:fill="auto"/>
            <w:hideMark/>
          </w:tcPr>
          <w:p w14:paraId="22B0245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Підведення та підключення високошвидкісної інтернет мережі</w:t>
            </w:r>
          </w:p>
        </w:tc>
        <w:tc>
          <w:tcPr>
            <w:tcW w:w="1682" w:type="dxa"/>
            <w:tcBorders>
              <w:top w:val="nil"/>
              <w:left w:val="nil"/>
              <w:bottom w:val="single" w:sz="4" w:space="0" w:color="auto"/>
              <w:right w:val="single" w:sz="4" w:space="0" w:color="auto"/>
            </w:tcBorders>
            <w:shd w:val="clear" w:color="auto" w:fill="auto"/>
            <w:hideMark/>
          </w:tcPr>
          <w:p w14:paraId="5A701EF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60A40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0881602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44E50A5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FB1381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5.6.12</w:t>
            </w:r>
          </w:p>
        </w:tc>
        <w:tc>
          <w:tcPr>
            <w:tcW w:w="6515" w:type="dxa"/>
            <w:tcBorders>
              <w:top w:val="nil"/>
              <w:left w:val="nil"/>
              <w:bottom w:val="single" w:sz="4" w:space="0" w:color="auto"/>
              <w:right w:val="single" w:sz="4" w:space="0" w:color="auto"/>
            </w:tcBorders>
            <w:shd w:val="clear" w:color="auto" w:fill="auto"/>
            <w:hideMark/>
          </w:tcPr>
          <w:p w14:paraId="1CC188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протипожежних заходів (придбання первинних засобів пожежогасіння - вогнегасників, перезарядка вогнегасників, навчання з пожежної безпеки).</w:t>
            </w:r>
          </w:p>
        </w:tc>
        <w:tc>
          <w:tcPr>
            <w:tcW w:w="1682" w:type="dxa"/>
            <w:tcBorders>
              <w:top w:val="nil"/>
              <w:left w:val="nil"/>
              <w:bottom w:val="single" w:sz="4" w:space="0" w:color="auto"/>
              <w:right w:val="single" w:sz="4" w:space="0" w:color="auto"/>
            </w:tcBorders>
            <w:shd w:val="clear" w:color="auto" w:fill="auto"/>
            <w:hideMark/>
          </w:tcPr>
          <w:p w14:paraId="47A0338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E6C07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A72E5C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5B0E7B" w:rsidRPr="0008701E" w14:paraId="60E5D2E1" w14:textId="77777777" w:rsidTr="00F74498">
        <w:trPr>
          <w:trHeight w:val="20"/>
          <w:jc w:val="center"/>
        </w:trPr>
        <w:tc>
          <w:tcPr>
            <w:tcW w:w="10632"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21CB3ED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6.ТУРИЗМ</w:t>
            </w:r>
          </w:p>
        </w:tc>
        <w:tc>
          <w:tcPr>
            <w:tcW w:w="4820" w:type="dxa"/>
            <w:tcBorders>
              <w:top w:val="nil"/>
              <w:left w:val="nil"/>
              <w:bottom w:val="single" w:sz="4" w:space="0" w:color="auto"/>
              <w:right w:val="single" w:sz="4" w:space="0" w:color="auto"/>
            </w:tcBorders>
            <w:shd w:val="clear" w:color="000000" w:fill="C6E0B4"/>
            <w:hideMark/>
          </w:tcPr>
          <w:p w14:paraId="0D35B82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36B3F92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D7FC7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w:t>
            </w:r>
          </w:p>
        </w:tc>
        <w:tc>
          <w:tcPr>
            <w:tcW w:w="6515" w:type="dxa"/>
            <w:tcBorders>
              <w:top w:val="nil"/>
              <w:left w:val="nil"/>
              <w:bottom w:val="single" w:sz="4" w:space="0" w:color="auto"/>
              <w:right w:val="single" w:sz="4" w:space="0" w:color="auto"/>
            </w:tcBorders>
            <w:shd w:val="clear" w:color="auto" w:fill="auto"/>
            <w:hideMark/>
          </w:tcPr>
          <w:p w14:paraId="57FD75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Культурно-пізнавальний туризм. Вивчення та облаштування маршрутів та осередків, пов’язаних із історичними постатями, визначними подіями та культурною спадщиною</w:t>
            </w:r>
          </w:p>
        </w:tc>
        <w:tc>
          <w:tcPr>
            <w:tcW w:w="1682" w:type="dxa"/>
            <w:tcBorders>
              <w:top w:val="nil"/>
              <w:left w:val="nil"/>
              <w:bottom w:val="single" w:sz="4" w:space="0" w:color="auto"/>
              <w:right w:val="single" w:sz="4" w:space="0" w:color="auto"/>
            </w:tcBorders>
            <w:shd w:val="clear" w:color="auto" w:fill="auto"/>
            <w:hideMark/>
          </w:tcPr>
          <w:p w14:paraId="3197CE2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CC8E6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D7EDB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36C4D05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16A150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6.2</w:t>
            </w:r>
          </w:p>
        </w:tc>
        <w:tc>
          <w:tcPr>
            <w:tcW w:w="6515" w:type="dxa"/>
            <w:tcBorders>
              <w:top w:val="nil"/>
              <w:left w:val="nil"/>
              <w:bottom w:val="single" w:sz="4" w:space="0" w:color="auto"/>
              <w:right w:val="single" w:sz="4" w:space="0" w:color="auto"/>
            </w:tcBorders>
            <w:shd w:val="clear" w:color="auto" w:fill="auto"/>
            <w:hideMark/>
          </w:tcPr>
          <w:p w14:paraId="4DB5687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p>
        </w:tc>
        <w:tc>
          <w:tcPr>
            <w:tcW w:w="1682" w:type="dxa"/>
            <w:tcBorders>
              <w:top w:val="nil"/>
              <w:left w:val="nil"/>
              <w:bottom w:val="single" w:sz="4" w:space="0" w:color="auto"/>
              <w:right w:val="single" w:sz="4" w:space="0" w:color="auto"/>
            </w:tcBorders>
            <w:shd w:val="clear" w:color="auto" w:fill="auto"/>
            <w:hideMark/>
          </w:tcPr>
          <w:p w14:paraId="437461A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D45DF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8260CC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Городоцька сільська рада, відділ освіти, культури, молоді та спорту Городоцької сільської ради </w:t>
            </w:r>
          </w:p>
        </w:tc>
      </w:tr>
      <w:tr w:rsidR="005B0E7B" w:rsidRPr="0008701E" w14:paraId="3DF3407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78525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6.3</w:t>
            </w:r>
          </w:p>
        </w:tc>
        <w:tc>
          <w:tcPr>
            <w:tcW w:w="6515" w:type="dxa"/>
            <w:tcBorders>
              <w:top w:val="nil"/>
              <w:left w:val="nil"/>
              <w:bottom w:val="single" w:sz="4" w:space="0" w:color="auto"/>
              <w:right w:val="single" w:sz="4" w:space="0" w:color="auto"/>
            </w:tcBorders>
            <w:shd w:val="clear" w:color="auto" w:fill="auto"/>
            <w:hideMark/>
          </w:tcPr>
          <w:p w14:paraId="1DFCE10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заходів з облаштування, впорядкування об’єктів та територій рекреаційного призначення, сприяння в організації </w:t>
            </w:r>
            <w:proofErr w:type="spellStart"/>
            <w:r w:rsidRPr="0008701E">
              <w:rPr>
                <w:rFonts w:eastAsia="Times New Roman" w:cs="Times New Roman"/>
                <w:sz w:val="18"/>
                <w:szCs w:val="18"/>
                <w:lang w:val="uk-UA" w:eastAsia="uk-UA"/>
              </w:rPr>
              <w:t>екотуристичних</w:t>
            </w:r>
            <w:proofErr w:type="spellEnd"/>
            <w:r w:rsidRPr="0008701E">
              <w:rPr>
                <w:rFonts w:eastAsia="Times New Roman" w:cs="Times New Roman"/>
                <w:sz w:val="18"/>
                <w:szCs w:val="18"/>
                <w:lang w:val="uk-UA" w:eastAsia="uk-UA"/>
              </w:rPr>
              <w:t xml:space="preserve"> акцій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09518D3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8A2DE8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3B40BF2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w:t>
            </w:r>
          </w:p>
        </w:tc>
      </w:tr>
      <w:tr w:rsidR="005B0E7B" w:rsidRPr="0008701E" w14:paraId="1E8EDEC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FE1A7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6.4</w:t>
            </w:r>
          </w:p>
        </w:tc>
        <w:tc>
          <w:tcPr>
            <w:tcW w:w="6515" w:type="dxa"/>
            <w:tcBorders>
              <w:top w:val="nil"/>
              <w:left w:val="nil"/>
              <w:bottom w:val="single" w:sz="4" w:space="0" w:color="auto"/>
              <w:right w:val="single" w:sz="4" w:space="0" w:color="auto"/>
            </w:tcBorders>
            <w:shd w:val="clear" w:color="auto" w:fill="auto"/>
            <w:hideMark/>
          </w:tcPr>
          <w:p w14:paraId="2A4AD2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Відродження, збереження, розвиток і популяризація туризму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13776F1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EDE13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BE580E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06E2E6C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A066A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6.5</w:t>
            </w:r>
          </w:p>
        </w:tc>
        <w:tc>
          <w:tcPr>
            <w:tcW w:w="6515" w:type="dxa"/>
            <w:tcBorders>
              <w:top w:val="nil"/>
              <w:left w:val="nil"/>
              <w:bottom w:val="single" w:sz="4" w:space="0" w:color="auto"/>
              <w:right w:val="single" w:sz="4" w:space="0" w:color="auto"/>
            </w:tcBorders>
            <w:shd w:val="clear" w:color="auto" w:fill="auto"/>
            <w:hideMark/>
          </w:tcPr>
          <w:p w14:paraId="1325909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конкурсів (на кращу національну кухню, на кращий туристичний квест, на кращий дворик, на кращий літній торгівельний майданчик).</w:t>
            </w:r>
          </w:p>
        </w:tc>
        <w:tc>
          <w:tcPr>
            <w:tcW w:w="1682" w:type="dxa"/>
            <w:tcBorders>
              <w:top w:val="nil"/>
              <w:left w:val="nil"/>
              <w:bottom w:val="single" w:sz="4" w:space="0" w:color="auto"/>
              <w:right w:val="single" w:sz="4" w:space="0" w:color="auto"/>
            </w:tcBorders>
            <w:shd w:val="clear" w:color="auto" w:fill="auto"/>
            <w:hideMark/>
          </w:tcPr>
          <w:p w14:paraId="23294ED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C37C3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2080C3C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5B0E7B" w14:paraId="57B8307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9BB85E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6.6</w:t>
            </w:r>
          </w:p>
        </w:tc>
        <w:tc>
          <w:tcPr>
            <w:tcW w:w="6515" w:type="dxa"/>
            <w:tcBorders>
              <w:top w:val="nil"/>
              <w:left w:val="nil"/>
              <w:bottom w:val="single" w:sz="4" w:space="0" w:color="auto"/>
              <w:right w:val="single" w:sz="4" w:space="0" w:color="auto"/>
            </w:tcBorders>
            <w:shd w:val="clear" w:color="auto" w:fill="auto"/>
            <w:hideMark/>
          </w:tcPr>
          <w:p w14:paraId="3A0DD30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Провести конкурс малюнків на туристичну тематику в закладах освіти</w:t>
            </w:r>
          </w:p>
        </w:tc>
        <w:tc>
          <w:tcPr>
            <w:tcW w:w="1682" w:type="dxa"/>
            <w:tcBorders>
              <w:top w:val="nil"/>
              <w:left w:val="nil"/>
              <w:bottom w:val="single" w:sz="4" w:space="0" w:color="auto"/>
              <w:right w:val="single" w:sz="4" w:space="0" w:color="auto"/>
            </w:tcBorders>
            <w:shd w:val="clear" w:color="auto" w:fill="auto"/>
            <w:hideMark/>
          </w:tcPr>
          <w:p w14:paraId="3F66808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5D769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E9C280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Заклади освіти Городоцької сільської ради, відділ освіти, культури, молоді та спорту Городоцької сільської ради</w:t>
            </w:r>
          </w:p>
        </w:tc>
      </w:tr>
      <w:tr w:rsidR="005B0E7B" w:rsidRPr="0008701E" w14:paraId="667B703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29221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6.7</w:t>
            </w:r>
          </w:p>
        </w:tc>
        <w:tc>
          <w:tcPr>
            <w:tcW w:w="6515" w:type="dxa"/>
            <w:tcBorders>
              <w:top w:val="nil"/>
              <w:left w:val="nil"/>
              <w:bottom w:val="single" w:sz="4" w:space="0" w:color="auto"/>
              <w:right w:val="single" w:sz="4" w:space="0" w:color="auto"/>
            </w:tcBorders>
            <w:shd w:val="clear" w:color="auto" w:fill="auto"/>
            <w:hideMark/>
          </w:tcPr>
          <w:p w14:paraId="550DE82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Провести конкурс на кращі світлини Городка «Світ моїх захоплень – туризм». </w:t>
            </w:r>
          </w:p>
        </w:tc>
        <w:tc>
          <w:tcPr>
            <w:tcW w:w="1682" w:type="dxa"/>
            <w:tcBorders>
              <w:top w:val="nil"/>
              <w:left w:val="nil"/>
              <w:bottom w:val="single" w:sz="4" w:space="0" w:color="auto"/>
              <w:right w:val="single" w:sz="4" w:space="0" w:color="auto"/>
            </w:tcBorders>
            <w:shd w:val="clear" w:color="auto" w:fill="auto"/>
            <w:hideMark/>
          </w:tcPr>
          <w:p w14:paraId="118F2C0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98F3E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52D23D0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602FE0B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88D86F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6.8</w:t>
            </w:r>
          </w:p>
        </w:tc>
        <w:tc>
          <w:tcPr>
            <w:tcW w:w="6515" w:type="dxa"/>
            <w:tcBorders>
              <w:top w:val="nil"/>
              <w:left w:val="nil"/>
              <w:bottom w:val="single" w:sz="4" w:space="0" w:color="auto"/>
              <w:right w:val="single" w:sz="4" w:space="0" w:color="auto"/>
            </w:tcBorders>
            <w:shd w:val="clear" w:color="auto" w:fill="auto"/>
            <w:hideMark/>
          </w:tcPr>
          <w:p w14:paraId="587F6B0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заходів до Всесвітнього дня туризму, нагородження представників сфери.</w:t>
            </w:r>
          </w:p>
        </w:tc>
        <w:tc>
          <w:tcPr>
            <w:tcW w:w="1682" w:type="dxa"/>
            <w:tcBorders>
              <w:top w:val="nil"/>
              <w:left w:val="nil"/>
              <w:bottom w:val="single" w:sz="4" w:space="0" w:color="auto"/>
              <w:right w:val="single" w:sz="4" w:space="0" w:color="auto"/>
            </w:tcBorders>
            <w:shd w:val="clear" w:color="auto" w:fill="auto"/>
            <w:hideMark/>
          </w:tcPr>
          <w:p w14:paraId="2B3AA9D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49267F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7FAB0D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4A787DF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7CDF5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6.9</w:t>
            </w:r>
          </w:p>
        </w:tc>
        <w:tc>
          <w:tcPr>
            <w:tcW w:w="6515" w:type="dxa"/>
            <w:tcBorders>
              <w:top w:val="nil"/>
              <w:left w:val="nil"/>
              <w:bottom w:val="single" w:sz="4" w:space="0" w:color="auto"/>
              <w:right w:val="single" w:sz="4" w:space="0" w:color="auto"/>
            </w:tcBorders>
            <w:shd w:val="clear" w:color="auto" w:fill="auto"/>
            <w:hideMark/>
          </w:tcPr>
          <w:p w14:paraId="235D66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та проведення тренінгів для представників туристично-рекреаційної сфери (у </w:t>
            </w:r>
            <w:proofErr w:type="spellStart"/>
            <w:r w:rsidRPr="0008701E">
              <w:rPr>
                <w:rFonts w:eastAsia="Times New Roman" w:cs="Times New Roman"/>
                <w:sz w:val="18"/>
                <w:szCs w:val="18"/>
                <w:lang w:val="uk-UA" w:eastAsia="uk-UA"/>
              </w:rPr>
              <w:t>т.ч</w:t>
            </w:r>
            <w:proofErr w:type="spellEnd"/>
            <w:r w:rsidRPr="0008701E">
              <w:rPr>
                <w:rFonts w:eastAsia="Times New Roman" w:cs="Times New Roman"/>
                <w:sz w:val="18"/>
                <w:szCs w:val="18"/>
                <w:lang w:val="uk-UA" w:eastAsia="uk-UA"/>
              </w:rPr>
              <w:t>. для господарів приватних садиб та осіб, які займаються або  планують займатись сільським зеленим туризмом) фестивалів, тематичних ярмарок з метою розвитку туризму. Формування креативних туристичних продуктів (</w:t>
            </w:r>
            <w:proofErr w:type="spellStart"/>
            <w:r w:rsidRPr="0008701E">
              <w:rPr>
                <w:rFonts w:eastAsia="Times New Roman" w:cs="Times New Roman"/>
                <w:sz w:val="18"/>
                <w:szCs w:val="18"/>
                <w:lang w:val="uk-UA" w:eastAsia="uk-UA"/>
              </w:rPr>
              <w:t>фотозони</w:t>
            </w:r>
            <w:proofErr w:type="spellEnd"/>
            <w:r w:rsidRPr="0008701E">
              <w:rPr>
                <w:rFonts w:eastAsia="Times New Roman" w:cs="Times New Roman"/>
                <w:sz w:val="18"/>
                <w:szCs w:val="18"/>
                <w:lang w:val="uk-UA" w:eastAsia="uk-UA"/>
              </w:rPr>
              <w:t>, інсталяції, тощо.)</w:t>
            </w:r>
          </w:p>
        </w:tc>
        <w:tc>
          <w:tcPr>
            <w:tcW w:w="1682" w:type="dxa"/>
            <w:tcBorders>
              <w:top w:val="nil"/>
              <w:left w:val="nil"/>
              <w:bottom w:val="single" w:sz="4" w:space="0" w:color="auto"/>
              <w:right w:val="single" w:sz="4" w:space="0" w:color="auto"/>
            </w:tcBorders>
            <w:shd w:val="clear" w:color="auto" w:fill="auto"/>
            <w:hideMark/>
          </w:tcPr>
          <w:p w14:paraId="512BEFA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95773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A0A5C0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62B9BDE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B8519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6.10</w:t>
            </w:r>
          </w:p>
        </w:tc>
        <w:tc>
          <w:tcPr>
            <w:tcW w:w="6515" w:type="dxa"/>
            <w:tcBorders>
              <w:top w:val="nil"/>
              <w:left w:val="nil"/>
              <w:bottom w:val="single" w:sz="4" w:space="0" w:color="auto"/>
              <w:right w:val="single" w:sz="4" w:space="0" w:color="auto"/>
            </w:tcBorders>
            <w:shd w:val="clear" w:color="auto" w:fill="auto"/>
            <w:hideMark/>
          </w:tcPr>
          <w:p w14:paraId="0C3FEDC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Розвиток </w:t>
            </w:r>
            <w:proofErr w:type="spellStart"/>
            <w:r w:rsidRPr="0008701E">
              <w:rPr>
                <w:rFonts w:eastAsia="Times New Roman" w:cs="Times New Roman"/>
                <w:sz w:val="18"/>
                <w:szCs w:val="18"/>
                <w:lang w:val="uk-UA" w:eastAsia="uk-UA"/>
              </w:rPr>
              <w:t>велоінфраструктури</w:t>
            </w:r>
            <w:proofErr w:type="spellEnd"/>
            <w:r w:rsidRPr="0008701E">
              <w:rPr>
                <w:rFonts w:eastAsia="Times New Roman" w:cs="Times New Roman"/>
                <w:sz w:val="18"/>
                <w:szCs w:val="18"/>
                <w:lang w:val="uk-UA" w:eastAsia="uk-UA"/>
              </w:rPr>
              <w:t xml:space="preserve"> на території Городоцької територіальної громади з врахуванням гендерної рівності (облаштування </w:t>
            </w:r>
            <w:proofErr w:type="spellStart"/>
            <w:r w:rsidRPr="0008701E">
              <w:rPr>
                <w:rFonts w:eastAsia="Times New Roman" w:cs="Times New Roman"/>
                <w:sz w:val="18"/>
                <w:szCs w:val="18"/>
                <w:lang w:val="uk-UA" w:eastAsia="uk-UA"/>
              </w:rPr>
              <w:t>велопарковок</w:t>
            </w:r>
            <w:proofErr w:type="spellEnd"/>
            <w:r w:rsidRPr="0008701E">
              <w:rPr>
                <w:rFonts w:eastAsia="Times New Roman" w:cs="Times New Roman"/>
                <w:sz w:val="18"/>
                <w:szCs w:val="18"/>
                <w:lang w:val="uk-UA" w:eastAsia="uk-UA"/>
              </w:rPr>
              <w:t xml:space="preserve">, станцій технічного самообслуговування велосипедів, інформаційних знаків, </w:t>
            </w:r>
            <w:proofErr w:type="spellStart"/>
            <w:r w:rsidRPr="0008701E">
              <w:rPr>
                <w:rFonts w:eastAsia="Times New Roman" w:cs="Times New Roman"/>
                <w:sz w:val="18"/>
                <w:szCs w:val="18"/>
                <w:lang w:val="uk-UA" w:eastAsia="uk-UA"/>
              </w:rPr>
              <w:t>біотуалетів</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0B9238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94F39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045241F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w:t>
            </w:r>
          </w:p>
        </w:tc>
      </w:tr>
      <w:tr w:rsidR="005B0E7B" w:rsidRPr="0008701E" w14:paraId="433F6B6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AB830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6.11</w:t>
            </w:r>
          </w:p>
        </w:tc>
        <w:tc>
          <w:tcPr>
            <w:tcW w:w="6515" w:type="dxa"/>
            <w:tcBorders>
              <w:top w:val="nil"/>
              <w:left w:val="nil"/>
              <w:bottom w:val="single" w:sz="4" w:space="0" w:color="auto"/>
              <w:right w:val="single" w:sz="4" w:space="0" w:color="auto"/>
            </w:tcBorders>
            <w:shd w:val="clear" w:color="auto" w:fill="auto"/>
            <w:hideMark/>
          </w:tcPr>
          <w:p w14:paraId="57276F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1682" w:type="dxa"/>
            <w:tcBorders>
              <w:top w:val="nil"/>
              <w:left w:val="nil"/>
              <w:bottom w:val="single" w:sz="4" w:space="0" w:color="auto"/>
              <w:right w:val="single" w:sz="4" w:space="0" w:color="auto"/>
            </w:tcBorders>
            <w:shd w:val="clear" w:color="auto" w:fill="auto"/>
            <w:hideMark/>
          </w:tcPr>
          <w:p w14:paraId="1EE256B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266E9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96E9B1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Городоцька сільська рада </w:t>
            </w:r>
          </w:p>
        </w:tc>
      </w:tr>
      <w:tr w:rsidR="005B0E7B" w:rsidRPr="0008701E" w14:paraId="1CE62E2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3096B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6.12</w:t>
            </w:r>
          </w:p>
        </w:tc>
        <w:tc>
          <w:tcPr>
            <w:tcW w:w="6515" w:type="dxa"/>
            <w:tcBorders>
              <w:top w:val="nil"/>
              <w:left w:val="nil"/>
              <w:bottom w:val="single" w:sz="4" w:space="0" w:color="auto"/>
              <w:right w:val="single" w:sz="4" w:space="0" w:color="auto"/>
            </w:tcBorders>
            <w:shd w:val="clear" w:color="auto" w:fill="auto"/>
            <w:hideMark/>
          </w:tcPr>
          <w:p w14:paraId="4B5F70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та виготовлення туристичної карти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27673DA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EB46E7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2AFF3D7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4350337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85C79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6.13</w:t>
            </w:r>
          </w:p>
        </w:tc>
        <w:tc>
          <w:tcPr>
            <w:tcW w:w="6515" w:type="dxa"/>
            <w:tcBorders>
              <w:top w:val="nil"/>
              <w:left w:val="nil"/>
              <w:bottom w:val="single" w:sz="4" w:space="0" w:color="auto"/>
              <w:right w:val="single" w:sz="4" w:space="0" w:color="auto"/>
            </w:tcBorders>
            <w:shd w:val="clear" w:color="auto" w:fill="auto"/>
            <w:hideMark/>
          </w:tcPr>
          <w:p w14:paraId="3847C16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та виготовлення презентаційного відео про Городоцьку територіальну громаду.</w:t>
            </w:r>
          </w:p>
        </w:tc>
        <w:tc>
          <w:tcPr>
            <w:tcW w:w="1682" w:type="dxa"/>
            <w:tcBorders>
              <w:top w:val="nil"/>
              <w:left w:val="nil"/>
              <w:bottom w:val="single" w:sz="4" w:space="0" w:color="auto"/>
              <w:right w:val="single" w:sz="4" w:space="0" w:color="auto"/>
            </w:tcBorders>
            <w:shd w:val="clear" w:color="auto" w:fill="auto"/>
            <w:hideMark/>
          </w:tcPr>
          <w:p w14:paraId="33D27CE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D0F965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A0881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19BF328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D3958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6.14</w:t>
            </w:r>
          </w:p>
        </w:tc>
        <w:tc>
          <w:tcPr>
            <w:tcW w:w="6515" w:type="dxa"/>
            <w:tcBorders>
              <w:top w:val="nil"/>
              <w:left w:val="nil"/>
              <w:bottom w:val="single" w:sz="4" w:space="0" w:color="auto"/>
              <w:right w:val="single" w:sz="4" w:space="0" w:color="auto"/>
            </w:tcBorders>
            <w:shd w:val="clear" w:color="auto" w:fill="auto"/>
            <w:hideMark/>
          </w:tcPr>
          <w:p w14:paraId="2E1C3D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та встановлення вказівників, інформаційних стендів до основних туристично-екскурсійних об’єктів, санітарних місць, закладів розміщення і харчування, транспортних вузлів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0C6E43B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7D287C4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15347D7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0BE1C84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0314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6.15</w:t>
            </w:r>
          </w:p>
        </w:tc>
        <w:tc>
          <w:tcPr>
            <w:tcW w:w="6515" w:type="dxa"/>
            <w:tcBorders>
              <w:top w:val="nil"/>
              <w:left w:val="nil"/>
              <w:bottom w:val="single" w:sz="4" w:space="0" w:color="auto"/>
              <w:right w:val="single" w:sz="4" w:space="0" w:color="auto"/>
            </w:tcBorders>
            <w:shd w:val="clear" w:color="auto" w:fill="auto"/>
            <w:hideMark/>
          </w:tcPr>
          <w:p w14:paraId="2C3C24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розробка, придбання поліграфічної, рекламно-інформаційної, сувенірної продукції про туристичні можливості Городоцької територіальної громади а також сприяння в їх поширенні на Всеукраїнських виставкових заходах, бізнес-форумах, конференціях, круглих столах, семінарах, інших заходах.</w:t>
            </w:r>
          </w:p>
        </w:tc>
        <w:tc>
          <w:tcPr>
            <w:tcW w:w="1682" w:type="dxa"/>
            <w:tcBorders>
              <w:top w:val="nil"/>
              <w:left w:val="nil"/>
              <w:bottom w:val="single" w:sz="4" w:space="0" w:color="auto"/>
              <w:right w:val="single" w:sz="4" w:space="0" w:color="auto"/>
            </w:tcBorders>
            <w:shd w:val="clear" w:color="auto" w:fill="auto"/>
            <w:hideMark/>
          </w:tcPr>
          <w:p w14:paraId="1A5CE06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18D88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C36C2F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5B0E7B" w:rsidRPr="0008701E" w14:paraId="1EF1F17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FCE450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6.16</w:t>
            </w:r>
          </w:p>
        </w:tc>
        <w:tc>
          <w:tcPr>
            <w:tcW w:w="6515" w:type="dxa"/>
            <w:tcBorders>
              <w:top w:val="nil"/>
              <w:left w:val="nil"/>
              <w:bottom w:val="single" w:sz="4" w:space="0" w:color="auto"/>
              <w:right w:val="single" w:sz="4" w:space="0" w:color="auto"/>
            </w:tcBorders>
            <w:shd w:val="clear" w:color="auto" w:fill="auto"/>
            <w:hideMark/>
          </w:tcPr>
          <w:p w14:paraId="573C19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1682" w:type="dxa"/>
            <w:tcBorders>
              <w:top w:val="nil"/>
              <w:left w:val="nil"/>
              <w:bottom w:val="single" w:sz="4" w:space="0" w:color="auto"/>
              <w:right w:val="single" w:sz="4" w:space="0" w:color="auto"/>
            </w:tcBorders>
            <w:shd w:val="clear" w:color="auto" w:fill="auto"/>
            <w:hideMark/>
          </w:tcPr>
          <w:p w14:paraId="37A867C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A3115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54DC353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Городоцької сільської ради </w:t>
            </w:r>
          </w:p>
        </w:tc>
      </w:tr>
      <w:tr w:rsidR="005B0E7B" w:rsidRPr="0008701E" w14:paraId="15FB3FC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2CA544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6.17</w:t>
            </w:r>
          </w:p>
        </w:tc>
        <w:tc>
          <w:tcPr>
            <w:tcW w:w="6515" w:type="dxa"/>
            <w:tcBorders>
              <w:top w:val="nil"/>
              <w:left w:val="nil"/>
              <w:bottom w:val="single" w:sz="4" w:space="0" w:color="auto"/>
              <w:right w:val="single" w:sz="4" w:space="0" w:color="auto"/>
            </w:tcBorders>
            <w:shd w:val="clear" w:color="auto" w:fill="auto"/>
            <w:hideMark/>
          </w:tcPr>
          <w:p w14:paraId="6710EC8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Підготувати і видати інформаційно-рекламну продукцію щодо розвитку сільського зеленого туризму в громаді.</w:t>
            </w:r>
          </w:p>
        </w:tc>
        <w:tc>
          <w:tcPr>
            <w:tcW w:w="1682" w:type="dxa"/>
            <w:tcBorders>
              <w:top w:val="nil"/>
              <w:left w:val="nil"/>
              <w:bottom w:val="single" w:sz="4" w:space="0" w:color="auto"/>
              <w:right w:val="single" w:sz="4" w:space="0" w:color="auto"/>
            </w:tcBorders>
            <w:shd w:val="clear" w:color="auto" w:fill="auto"/>
            <w:hideMark/>
          </w:tcPr>
          <w:p w14:paraId="0F4F001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64C32E4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2ED3FF7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Городоцької сільської ради </w:t>
            </w:r>
          </w:p>
        </w:tc>
      </w:tr>
      <w:tr w:rsidR="005B0E7B" w:rsidRPr="0008701E" w14:paraId="1606206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C9C7A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6.18</w:t>
            </w:r>
          </w:p>
        </w:tc>
        <w:tc>
          <w:tcPr>
            <w:tcW w:w="6515" w:type="dxa"/>
            <w:tcBorders>
              <w:top w:val="nil"/>
              <w:left w:val="nil"/>
              <w:bottom w:val="single" w:sz="4" w:space="0" w:color="auto"/>
              <w:right w:val="single" w:sz="4" w:space="0" w:color="auto"/>
            </w:tcBorders>
            <w:shd w:val="clear" w:color="auto" w:fill="auto"/>
            <w:hideMark/>
          </w:tcPr>
          <w:p w14:paraId="71FDF54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ефективної реклами туристичного потенціалу громади шляхом рекламних кампаній у місцевих засобах масової інформації та в мережі Інтернет.</w:t>
            </w:r>
          </w:p>
        </w:tc>
        <w:tc>
          <w:tcPr>
            <w:tcW w:w="1682" w:type="dxa"/>
            <w:tcBorders>
              <w:top w:val="nil"/>
              <w:left w:val="nil"/>
              <w:bottom w:val="single" w:sz="4" w:space="0" w:color="auto"/>
              <w:right w:val="single" w:sz="4" w:space="0" w:color="auto"/>
            </w:tcBorders>
            <w:shd w:val="clear" w:color="auto" w:fill="auto"/>
            <w:hideMark/>
          </w:tcPr>
          <w:p w14:paraId="36B7EFA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709B9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00D371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туризму, молоді та спорту Городоцької сільської ради, Городоцька сільська рада</w:t>
            </w:r>
          </w:p>
        </w:tc>
      </w:tr>
      <w:tr w:rsidR="005B0E7B" w:rsidRPr="0008701E" w14:paraId="617748C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16D79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6.19</w:t>
            </w:r>
          </w:p>
        </w:tc>
        <w:tc>
          <w:tcPr>
            <w:tcW w:w="6515" w:type="dxa"/>
            <w:tcBorders>
              <w:top w:val="nil"/>
              <w:left w:val="nil"/>
              <w:bottom w:val="single" w:sz="4" w:space="0" w:color="auto"/>
              <w:right w:val="single" w:sz="4" w:space="0" w:color="auto"/>
            </w:tcBorders>
            <w:shd w:val="clear" w:color="auto" w:fill="auto"/>
            <w:hideMark/>
          </w:tcPr>
          <w:p w14:paraId="7B5A2C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Систематичне наповнення та оновлення інформації на офіційному </w:t>
            </w:r>
            <w:proofErr w:type="spellStart"/>
            <w:r w:rsidRPr="0008701E">
              <w:rPr>
                <w:rFonts w:eastAsia="Times New Roman" w:cs="Times New Roman"/>
                <w:sz w:val="18"/>
                <w:szCs w:val="18"/>
                <w:lang w:val="uk-UA" w:eastAsia="uk-UA"/>
              </w:rPr>
              <w:t>вебсайті</w:t>
            </w:r>
            <w:proofErr w:type="spellEnd"/>
            <w:r w:rsidRPr="0008701E">
              <w:rPr>
                <w:rFonts w:eastAsia="Times New Roman" w:cs="Times New Roman"/>
                <w:sz w:val="18"/>
                <w:szCs w:val="18"/>
                <w:lang w:val="uk-UA" w:eastAsia="uk-UA"/>
              </w:rPr>
              <w:t xml:space="preserve"> Городоцької сільської </w:t>
            </w:r>
            <w:proofErr w:type="spellStart"/>
            <w:r w:rsidRPr="0008701E">
              <w:rPr>
                <w:rFonts w:eastAsia="Times New Roman" w:cs="Times New Roman"/>
                <w:sz w:val="18"/>
                <w:szCs w:val="18"/>
                <w:lang w:val="uk-UA" w:eastAsia="uk-UA"/>
              </w:rPr>
              <w:t>радиу</w:t>
            </w:r>
            <w:proofErr w:type="spellEnd"/>
            <w:r w:rsidRPr="0008701E">
              <w:rPr>
                <w:rFonts w:eastAsia="Times New Roman" w:cs="Times New Roman"/>
                <w:sz w:val="18"/>
                <w:szCs w:val="18"/>
                <w:lang w:val="uk-UA" w:eastAsia="uk-UA"/>
              </w:rPr>
              <w:t xml:space="preserve"> розділі «Туризм».</w:t>
            </w:r>
          </w:p>
        </w:tc>
        <w:tc>
          <w:tcPr>
            <w:tcW w:w="1682" w:type="dxa"/>
            <w:tcBorders>
              <w:top w:val="nil"/>
              <w:left w:val="nil"/>
              <w:bottom w:val="single" w:sz="4" w:space="0" w:color="auto"/>
              <w:right w:val="single" w:sz="4" w:space="0" w:color="auto"/>
            </w:tcBorders>
            <w:shd w:val="clear" w:color="auto" w:fill="auto"/>
            <w:hideMark/>
          </w:tcPr>
          <w:p w14:paraId="4D7A125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5F1DD19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5FE8D1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відділ освіти, культури, туризму, молоді та спорту Городоцької сільської ради</w:t>
            </w:r>
          </w:p>
        </w:tc>
      </w:tr>
      <w:tr w:rsidR="005B0E7B" w:rsidRPr="0008701E" w14:paraId="429EA742"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830C91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7.ФІЗИЧНА КУЛЬТУРА ТА СПОРТ</w:t>
            </w:r>
          </w:p>
        </w:tc>
      </w:tr>
      <w:tr w:rsidR="005B0E7B" w:rsidRPr="0008701E" w14:paraId="3A7E37D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B83622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w:t>
            </w:r>
          </w:p>
        </w:tc>
        <w:tc>
          <w:tcPr>
            <w:tcW w:w="6515" w:type="dxa"/>
            <w:tcBorders>
              <w:top w:val="nil"/>
              <w:left w:val="nil"/>
              <w:bottom w:val="single" w:sz="4" w:space="0" w:color="auto"/>
              <w:right w:val="single" w:sz="4" w:space="0" w:color="auto"/>
            </w:tcBorders>
            <w:shd w:val="clear" w:color="auto" w:fill="auto"/>
            <w:hideMark/>
          </w:tcPr>
          <w:p w14:paraId="5A59171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функціонування оптимальної мережі розвитку спорту та фізичного здоров'я. Створення комунального закладу "Центр спорту та фізичного здоров'я" Городоцької сільської ради Рівненського району Рівненської області </w:t>
            </w:r>
          </w:p>
        </w:tc>
        <w:tc>
          <w:tcPr>
            <w:tcW w:w="1682" w:type="dxa"/>
            <w:tcBorders>
              <w:top w:val="nil"/>
              <w:left w:val="nil"/>
              <w:bottom w:val="single" w:sz="4" w:space="0" w:color="auto"/>
              <w:right w:val="single" w:sz="4" w:space="0" w:color="auto"/>
            </w:tcBorders>
            <w:shd w:val="clear" w:color="auto" w:fill="auto"/>
            <w:hideMark/>
          </w:tcPr>
          <w:p w14:paraId="26D855B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5CADA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5500</w:t>
            </w:r>
          </w:p>
        </w:tc>
        <w:tc>
          <w:tcPr>
            <w:tcW w:w="4820" w:type="dxa"/>
            <w:tcBorders>
              <w:top w:val="nil"/>
              <w:left w:val="nil"/>
              <w:bottom w:val="single" w:sz="4" w:space="0" w:color="auto"/>
              <w:right w:val="single" w:sz="4" w:space="0" w:color="auto"/>
            </w:tcBorders>
            <w:shd w:val="clear" w:color="auto" w:fill="auto"/>
            <w:hideMark/>
          </w:tcPr>
          <w:p w14:paraId="027E187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14E02D9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3046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w:t>
            </w:r>
          </w:p>
        </w:tc>
        <w:tc>
          <w:tcPr>
            <w:tcW w:w="6515" w:type="dxa"/>
            <w:tcBorders>
              <w:top w:val="nil"/>
              <w:left w:val="nil"/>
              <w:bottom w:val="single" w:sz="4" w:space="0" w:color="auto"/>
              <w:right w:val="single" w:sz="4" w:space="0" w:color="auto"/>
            </w:tcBorders>
            <w:shd w:val="clear" w:color="auto" w:fill="auto"/>
            <w:hideMark/>
          </w:tcPr>
          <w:p w14:paraId="321D3E6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щороку  фізкультурно-оздоровчих заходів серед різних верств населення, надання організаторам цих заходів всебічної матеріально-технічної та фінансової допомоги в їх підготовці і проведенні на належному організаційному рівні на усіх етапах</w:t>
            </w:r>
          </w:p>
        </w:tc>
        <w:tc>
          <w:tcPr>
            <w:tcW w:w="1682" w:type="dxa"/>
            <w:tcBorders>
              <w:top w:val="nil"/>
              <w:left w:val="nil"/>
              <w:bottom w:val="single" w:sz="4" w:space="0" w:color="auto"/>
              <w:right w:val="single" w:sz="4" w:space="0" w:color="auto"/>
            </w:tcBorders>
            <w:shd w:val="clear" w:color="auto" w:fill="auto"/>
            <w:hideMark/>
          </w:tcPr>
          <w:p w14:paraId="26EF9C2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4680D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18C9E8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180CFBA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7424F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7.3</w:t>
            </w:r>
          </w:p>
        </w:tc>
        <w:tc>
          <w:tcPr>
            <w:tcW w:w="6515" w:type="dxa"/>
            <w:tcBorders>
              <w:top w:val="nil"/>
              <w:left w:val="nil"/>
              <w:bottom w:val="single" w:sz="4" w:space="0" w:color="auto"/>
              <w:right w:val="single" w:sz="4" w:space="0" w:color="auto"/>
            </w:tcBorders>
            <w:shd w:val="clear" w:color="auto" w:fill="auto"/>
            <w:hideMark/>
          </w:tcPr>
          <w:p w14:paraId="46010E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Залучення представників підприємств, установ та організацій різних форм власності до занять фізичною культурою і спортом за місцем роботи та проживання, які знаходяться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31A5FC5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фінансування</w:t>
            </w:r>
          </w:p>
        </w:tc>
        <w:tc>
          <w:tcPr>
            <w:tcW w:w="1725" w:type="dxa"/>
            <w:tcBorders>
              <w:top w:val="nil"/>
              <w:left w:val="nil"/>
              <w:bottom w:val="single" w:sz="4" w:space="0" w:color="auto"/>
              <w:right w:val="single" w:sz="4" w:space="0" w:color="auto"/>
            </w:tcBorders>
            <w:shd w:val="clear" w:color="auto" w:fill="auto"/>
            <w:hideMark/>
          </w:tcPr>
          <w:p w14:paraId="47CEDE4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6319A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0083140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1FD4B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7.4</w:t>
            </w:r>
          </w:p>
        </w:tc>
        <w:tc>
          <w:tcPr>
            <w:tcW w:w="6515" w:type="dxa"/>
            <w:tcBorders>
              <w:top w:val="nil"/>
              <w:left w:val="nil"/>
              <w:bottom w:val="single" w:sz="4" w:space="0" w:color="auto"/>
              <w:right w:val="single" w:sz="4" w:space="0" w:color="auto"/>
            </w:tcBorders>
            <w:shd w:val="clear" w:color="auto" w:fill="auto"/>
            <w:hideMark/>
          </w:tcPr>
          <w:p w14:paraId="71306B8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 конкурсів тощо)</w:t>
            </w:r>
          </w:p>
        </w:tc>
        <w:tc>
          <w:tcPr>
            <w:tcW w:w="1682" w:type="dxa"/>
            <w:tcBorders>
              <w:top w:val="nil"/>
              <w:left w:val="nil"/>
              <w:bottom w:val="single" w:sz="4" w:space="0" w:color="auto"/>
              <w:right w:val="single" w:sz="4" w:space="0" w:color="auto"/>
            </w:tcBorders>
            <w:shd w:val="clear" w:color="auto" w:fill="auto"/>
            <w:hideMark/>
          </w:tcPr>
          <w:p w14:paraId="6999642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A4AEE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4D668E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33C7EC5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FA312A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7.5</w:t>
            </w:r>
          </w:p>
        </w:tc>
        <w:tc>
          <w:tcPr>
            <w:tcW w:w="6515" w:type="dxa"/>
            <w:tcBorders>
              <w:top w:val="nil"/>
              <w:left w:val="nil"/>
              <w:bottom w:val="single" w:sz="4" w:space="0" w:color="auto"/>
              <w:right w:val="single" w:sz="4" w:space="0" w:color="auto"/>
            </w:tcBorders>
            <w:shd w:val="clear" w:color="auto" w:fill="auto"/>
            <w:hideMark/>
          </w:tcPr>
          <w:p w14:paraId="6E10460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серед сіл оглядів-конкурсів з фізкультурно - масової та спортивної роботи "Краще спортивне село"</w:t>
            </w:r>
          </w:p>
        </w:tc>
        <w:tc>
          <w:tcPr>
            <w:tcW w:w="1682" w:type="dxa"/>
            <w:tcBorders>
              <w:top w:val="nil"/>
              <w:left w:val="nil"/>
              <w:bottom w:val="single" w:sz="4" w:space="0" w:color="auto"/>
              <w:right w:val="single" w:sz="4" w:space="0" w:color="auto"/>
            </w:tcBorders>
            <w:shd w:val="clear" w:color="auto" w:fill="auto"/>
            <w:hideMark/>
          </w:tcPr>
          <w:p w14:paraId="015C1F7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2EE6E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05BFB6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0E11065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C39F1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7.6</w:t>
            </w:r>
          </w:p>
        </w:tc>
        <w:tc>
          <w:tcPr>
            <w:tcW w:w="6515" w:type="dxa"/>
            <w:tcBorders>
              <w:top w:val="nil"/>
              <w:left w:val="nil"/>
              <w:bottom w:val="single" w:sz="4" w:space="0" w:color="auto"/>
              <w:right w:val="single" w:sz="4" w:space="0" w:color="auto"/>
            </w:tcBorders>
            <w:shd w:val="clear" w:color="auto" w:fill="auto"/>
            <w:hideMark/>
          </w:tcPr>
          <w:p w14:paraId="46BB70D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комплексних змагань серед учнів загальноосвітніх навчальних закладів</w:t>
            </w:r>
          </w:p>
        </w:tc>
        <w:tc>
          <w:tcPr>
            <w:tcW w:w="1682" w:type="dxa"/>
            <w:tcBorders>
              <w:top w:val="nil"/>
              <w:left w:val="nil"/>
              <w:bottom w:val="single" w:sz="4" w:space="0" w:color="auto"/>
              <w:right w:val="single" w:sz="4" w:space="0" w:color="auto"/>
            </w:tcBorders>
            <w:shd w:val="clear" w:color="auto" w:fill="auto"/>
            <w:hideMark/>
          </w:tcPr>
          <w:p w14:paraId="1FE43A5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19E5CA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355CFC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38D3035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2C496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7.7</w:t>
            </w:r>
          </w:p>
        </w:tc>
        <w:tc>
          <w:tcPr>
            <w:tcW w:w="6515" w:type="dxa"/>
            <w:tcBorders>
              <w:top w:val="nil"/>
              <w:left w:val="nil"/>
              <w:bottom w:val="single" w:sz="4" w:space="0" w:color="auto"/>
              <w:right w:val="single" w:sz="4" w:space="0" w:color="auto"/>
            </w:tcBorders>
            <w:shd w:val="clear" w:color="auto" w:fill="auto"/>
            <w:hideMark/>
          </w:tcPr>
          <w:p w14:paraId="44082D6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Сприяти наданню у встановленому порядку у користування спортивних споруд, облаштованих засобами безперешкодного доступу до них осіб з обмеженими фізичними можливостями, для проведення фізкультурно-оздоровчої та реабілітаційної роботи серед інвалідів.</w:t>
            </w:r>
          </w:p>
        </w:tc>
        <w:tc>
          <w:tcPr>
            <w:tcW w:w="1682" w:type="dxa"/>
            <w:tcBorders>
              <w:top w:val="nil"/>
              <w:left w:val="nil"/>
              <w:bottom w:val="single" w:sz="4" w:space="0" w:color="auto"/>
              <w:right w:val="single" w:sz="4" w:space="0" w:color="auto"/>
            </w:tcBorders>
            <w:shd w:val="clear" w:color="auto" w:fill="auto"/>
            <w:hideMark/>
          </w:tcPr>
          <w:p w14:paraId="08C2015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5B9257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7ADE2F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6FDB7B9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343FF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7.8</w:t>
            </w:r>
          </w:p>
        </w:tc>
        <w:tc>
          <w:tcPr>
            <w:tcW w:w="6515" w:type="dxa"/>
            <w:tcBorders>
              <w:top w:val="nil"/>
              <w:left w:val="nil"/>
              <w:bottom w:val="single" w:sz="4" w:space="0" w:color="auto"/>
              <w:right w:val="single" w:sz="4" w:space="0" w:color="auto"/>
            </w:tcBorders>
            <w:shd w:val="clear" w:color="auto" w:fill="auto"/>
            <w:hideMark/>
          </w:tcPr>
          <w:p w14:paraId="7987411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Популяризація здорового способу життя та подолання суспільної байдужості до здоров'я населення шляхом висвітлення позитивного впливу на здоров'я людини оптимальної рухової активності у засобах масової інформації, зокрема у </w:t>
            </w:r>
            <w:proofErr w:type="spellStart"/>
            <w:r w:rsidRPr="0008701E">
              <w:rPr>
                <w:rFonts w:eastAsia="Times New Roman" w:cs="Times New Roman"/>
                <w:sz w:val="18"/>
                <w:szCs w:val="18"/>
                <w:lang w:val="uk-UA" w:eastAsia="uk-UA"/>
              </w:rPr>
              <w:t>теле</w:t>
            </w:r>
            <w:proofErr w:type="spellEnd"/>
            <w:r w:rsidRPr="0008701E">
              <w:rPr>
                <w:rFonts w:eastAsia="Times New Roman" w:cs="Times New Roman"/>
                <w:sz w:val="18"/>
                <w:szCs w:val="18"/>
                <w:lang w:val="uk-UA" w:eastAsia="uk-UA"/>
              </w:rPr>
              <w:t>- і радіопрограмах, на офіційних  веб-сайтах установ та організацій</w:t>
            </w:r>
          </w:p>
        </w:tc>
        <w:tc>
          <w:tcPr>
            <w:tcW w:w="1682" w:type="dxa"/>
            <w:tcBorders>
              <w:top w:val="nil"/>
              <w:left w:val="nil"/>
              <w:bottom w:val="single" w:sz="4" w:space="0" w:color="auto"/>
              <w:right w:val="single" w:sz="4" w:space="0" w:color="auto"/>
            </w:tcBorders>
            <w:shd w:val="clear" w:color="auto" w:fill="auto"/>
            <w:hideMark/>
          </w:tcPr>
          <w:p w14:paraId="54D834E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572EC1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4D73A1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718B8A9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221FCE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7.9</w:t>
            </w:r>
          </w:p>
        </w:tc>
        <w:tc>
          <w:tcPr>
            <w:tcW w:w="6515" w:type="dxa"/>
            <w:tcBorders>
              <w:top w:val="nil"/>
              <w:left w:val="nil"/>
              <w:bottom w:val="single" w:sz="4" w:space="0" w:color="auto"/>
              <w:right w:val="single" w:sz="4" w:space="0" w:color="auto"/>
            </w:tcBorders>
            <w:shd w:val="clear" w:color="auto" w:fill="auto"/>
            <w:hideMark/>
          </w:tcPr>
          <w:p w14:paraId="7CF096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навчально-тренувальних зборів команд ТГ. Поїздки на районні та обласні змагання, кубок  України, міжнародні та всеукраїнські турніри, всесвітні ігри. Стартові внески.</w:t>
            </w:r>
          </w:p>
        </w:tc>
        <w:tc>
          <w:tcPr>
            <w:tcW w:w="1682" w:type="dxa"/>
            <w:tcBorders>
              <w:top w:val="nil"/>
              <w:left w:val="nil"/>
              <w:bottom w:val="single" w:sz="4" w:space="0" w:color="auto"/>
              <w:right w:val="single" w:sz="4" w:space="0" w:color="auto"/>
            </w:tcBorders>
            <w:shd w:val="clear" w:color="auto" w:fill="auto"/>
            <w:hideMark/>
          </w:tcPr>
          <w:p w14:paraId="34DA7D2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D001B9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482FEC5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КЗ "Центр спорту та фізичного </w:t>
            </w:r>
            <w:proofErr w:type="spellStart"/>
            <w:r w:rsidRPr="0008701E">
              <w:rPr>
                <w:rFonts w:eastAsia="Times New Roman" w:cs="Times New Roman"/>
                <w:sz w:val="18"/>
                <w:szCs w:val="18"/>
                <w:lang w:val="uk-UA" w:eastAsia="uk-UA"/>
              </w:rPr>
              <w:t>здоровя</w:t>
            </w:r>
            <w:proofErr w:type="spellEnd"/>
            <w:r w:rsidRPr="0008701E">
              <w:rPr>
                <w:rFonts w:eastAsia="Times New Roman" w:cs="Times New Roman"/>
                <w:sz w:val="18"/>
                <w:szCs w:val="18"/>
                <w:lang w:val="uk-UA" w:eastAsia="uk-UA"/>
              </w:rPr>
              <w:t>"</w:t>
            </w:r>
          </w:p>
        </w:tc>
      </w:tr>
      <w:tr w:rsidR="005B0E7B" w:rsidRPr="0008701E" w14:paraId="467E9F1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14FD4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7.10</w:t>
            </w:r>
          </w:p>
        </w:tc>
        <w:tc>
          <w:tcPr>
            <w:tcW w:w="6515" w:type="dxa"/>
            <w:tcBorders>
              <w:top w:val="nil"/>
              <w:left w:val="nil"/>
              <w:bottom w:val="single" w:sz="4" w:space="0" w:color="auto"/>
              <w:right w:val="single" w:sz="4" w:space="0" w:color="auto"/>
            </w:tcBorders>
            <w:shd w:val="clear" w:color="auto" w:fill="auto"/>
            <w:hideMark/>
          </w:tcPr>
          <w:p w14:paraId="3E8EE4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Нагородження, відзначення, стимулювання  переможців, призерів, учасників та їх тренерів обласних, регіональних, всеукраїнських та міжнародних змагань, чемпіонатів та кубків України, Європи, світу, олімпійських та параолімпійських ігор, інших спортивно-оздоровчих заходів, підтримка ветеранів спорту.</w:t>
            </w:r>
          </w:p>
        </w:tc>
        <w:tc>
          <w:tcPr>
            <w:tcW w:w="1682" w:type="dxa"/>
            <w:tcBorders>
              <w:top w:val="nil"/>
              <w:left w:val="nil"/>
              <w:bottom w:val="single" w:sz="4" w:space="0" w:color="auto"/>
              <w:right w:val="single" w:sz="4" w:space="0" w:color="auto"/>
            </w:tcBorders>
            <w:shd w:val="clear" w:color="auto" w:fill="auto"/>
            <w:hideMark/>
          </w:tcPr>
          <w:p w14:paraId="0AD8851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F774CA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EC569F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30F717D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A9187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7.11</w:t>
            </w:r>
          </w:p>
        </w:tc>
        <w:tc>
          <w:tcPr>
            <w:tcW w:w="6515" w:type="dxa"/>
            <w:tcBorders>
              <w:top w:val="nil"/>
              <w:left w:val="nil"/>
              <w:bottom w:val="single" w:sz="4" w:space="0" w:color="auto"/>
              <w:right w:val="single" w:sz="4" w:space="0" w:color="auto"/>
            </w:tcBorders>
            <w:shd w:val="clear" w:color="auto" w:fill="auto"/>
            <w:hideMark/>
          </w:tcPr>
          <w:p w14:paraId="2C1C0CB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Співпраця із іншими територіальними та об’єднаними громадами у проведенні спортивно-оздоровчих заходів різного рівня</w:t>
            </w:r>
          </w:p>
        </w:tc>
        <w:tc>
          <w:tcPr>
            <w:tcW w:w="1682" w:type="dxa"/>
            <w:tcBorders>
              <w:top w:val="nil"/>
              <w:left w:val="nil"/>
              <w:bottom w:val="single" w:sz="4" w:space="0" w:color="auto"/>
              <w:right w:val="single" w:sz="4" w:space="0" w:color="auto"/>
            </w:tcBorders>
            <w:shd w:val="clear" w:color="auto" w:fill="auto"/>
            <w:hideMark/>
          </w:tcPr>
          <w:p w14:paraId="4B204B2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фінансування</w:t>
            </w:r>
          </w:p>
        </w:tc>
        <w:tc>
          <w:tcPr>
            <w:tcW w:w="1725" w:type="dxa"/>
            <w:tcBorders>
              <w:top w:val="nil"/>
              <w:left w:val="nil"/>
              <w:bottom w:val="single" w:sz="4" w:space="0" w:color="auto"/>
              <w:right w:val="single" w:sz="4" w:space="0" w:color="auto"/>
            </w:tcBorders>
            <w:shd w:val="clear" w:color="auto" w:fill="auto"/>
            <w:hideMark/>
          </w:tcPr>
          <w:p w14:paraId="30F102D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907F2B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0651EDD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5995C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7.12</w:t>
            </w:r>
          </w:p>
        </w:tc>
        <w:tc>
          <w:tcPr>
            <w:tcW w:w="6515" w:type="dxa"/>
            <w:tcBorders>
              <w:top w:val="nil"/>
              <w:left w:val="nil"/>
              <w:bottom w:val="single" w:sz="4" w:space="0" w:color="auto"/>
              <w:right w:val="single" w:sz="4" w:space="0" w:color="auto"/>
            </w:tcBorders>
            <w:shd w:val="clear" w:color="auto" w:fill="auto"/>
            <w:hideMark/>
          </w:tcPr>
          <w:p w14:paraId="11D2C50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Підтримка (у тому числі фінансова) фізкультурно-спортивних, дитячих, молодіжних громадських організацій, об’єднань і клубів, їх програм і заходів, спрямованих на розвиток сфери фізичної культури і спорту у Городоцькій ТГ</w:t>
            </w:r>
          </w:p>
        </w:tc>
        <w:tc>
          <w:tcPr>
            <w:tcW w:w="1682" w:type="dxa"/>
            <w:tcBorders>
              <w:top w:val="nil"/>
              <w:left w:val="nil"/>
              <w:bottom w:val="single" w:sz="4" w:space="0" w:color="auto"/>
              <w:right w:val="single" w:sz="4" w:space="0" w:color="auto"/>
            </w:tcBorders>
            <w:shd w:val="clear" w:color="auto" w:fill="auto"/>
            <w:hideMark/>
          </w:tcPr>
          <w:p w14:paraId="5DDCCAE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A60A5F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8CC728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0775E14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01D702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7.13</w:t>
            </w:r>
          </w:p>
        </w:tc>
        <w:tc>
          <w:tcPr>
            <w:tcW w:w="6515" w:type="dxa"/>
            <w:tcBorders>
              <w:top w:val="nil"/>
              <w:left w:val="nil"/>
              <w:bottom w:val="single" w:sz="4" w:space="0" w:color="auto"/>
              <w:right w:val="single" w:sz="4" w:space="0" w:color="auto"/>
            </w:tcBorders>
            <w:shd w:val="clear" w:color="auto" w:fill="auto"/>
            <w:hideMark/>
          </w:tcPr>
          <w:p w14:paraId="546439F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Облаштування багатофункціональних спортивних майданчиків із синтетичним покриттям та тренажерним обладнанням, будівництво спортивних залів та дитячих спортивних майданчиків, капітальний та поточний ремонт спортивних </w:t>
            </w:r>
            <w:proofErr w:type="spellStart"/>
            <w:r w:rsidRPr="0008701E">
              <w:rPr>
                <w:rFonts w:eastAsia="Times New Roman" w:cs="Times New Roman"/>
                <w:sz w:val="18"/>
                <w:szCs w:val="18"/>
                <w:lang w:val="uk-UA" w:eastAsia="uk-UA"/>
              </w:rPr>
              <w:t>обʼ</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єктів</w:t>
            </w:r>
            <w:proofErr w:type="spellEnd"/>
            <w:r w:rsidRPr="0008701E">
              <w:rPr>
                <w:rFonts w:eastAsia="Times New Roman" w:cs="Times New Roman"/>
                <w:sz w:val="18"/>
                <w:szCs w:val="18"/>
                <w:lang w:val="uk-UA" w:eastAsia="uk-UA"/>
              </w:rPr>
              <w:t xml:space="preserve">. </w:t>
            </w:r>
          </w:p>
        </w:tc>
        <w:tc>
          <w:tcPr>
            <w:tcW w:w="1682" w:type="dxa"/>
            <w:tcBorders>
              <w:top w:val="nil"/>
              <w:left w:val="nil"/>
              <w:bottom w:val="single" w:sz="4" w:space="0" w:color="auto"/>
              <w:right w:val="single" w:sz="4" w:space="0" w:color="auto"/>
            </w:tcBorders>
            <w:shd w:val="clear" w:color="auto" w:fill="auto"/>
            <w:hideMark/>
          </w:tcPr>
          <w:p w14:paraId="2411BD7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79E18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2500</w:t>
            </w:r>
          </w:p>
        </w:tc>
        <w:tc>
          <w:tcPr>
            <w:tcW w:w="4820" w:type="dxa"/>
            <w:tcBorders>
              <w:top w:val="nil"/>
              <w:left w:val="nil"/>
              <w:bottom w:val="single" w:sz="4" w:space="0" w:color="auto"/>
              <w:right w:val="single" w:sz="4" w:space="0" w:color="auto"/>
            </w:tcBorders>
            <w:shd w:val="clear" w:color="auto" w:fill="auto"/>
            <w:hideMark/>
          </w:tcPr>
          <w:p w14:paraId="672B695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1CEBC5E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5098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7.14</w:t>
            </w:r>
          </w:p>
        </w:tc>
        <w:tc>
          <w:tcPr>
            <w:tcW w:w="6515" w:type="dxa"/>
            <w:tcBorders>
              <w:top w:val="nil"/>
              <w:left w:val="nil"/>
              <w:bottom w:val="single" w:sz="4" w:space="0" w:color="auto"/>
              <w:right w:val="single" w:sz="4" w:space="0" w:color="auto"/>
            </w:tcBorders>
            <w:shd w:val="clear" w:color="auto" w:fill="auto"/>
            <w:hideMark/>
          </w:tcPr>
          <w:p w14:paraId="3F0367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функціонування спортивних споруд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00B820A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2C8BFA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A6CD9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497A13B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1320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7.15</w:t>
            </w:r>
          </w:p>
        </w:tc>
        <w:tc>
          <w:tcPr>
            <w:tcW w:w="6515" w:type="dxa"/>
            <w:tcBorders>
              <w:top w:val="nil"/>
              <w:left w:val="nil"/>
              <w:bottom w:val="single" w:sz="4" w:space="0" w:color="auto"/>
              <w:right w:val="single" w:sz="4" w:space="0" w:color="auto"/>
            </w:tcBorders>
            <w:shd w:val="clear" w:color="auto" w:fill="auto"/>
            <w:hideMark/>
          </w:tcPr>
          <w:p w14:paraId="24CEFD3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обладнання та інвентаря, спортивного одягу, взуття та аксесуарів загального і спеціального призначення</w:t>
            </w:r>
          </w:p>
        </w:tc>
        <w:tc>
          <w:tcPr>
            <w:tcW w:w="1682" w:type="dxa"/>
            <w:tcBorders>
              <w:top w:val="nil"/>
              <w:left w:val="nil"/>
              <w:bottom w:val="single" w:sz="4" w:space="0" w:color="auto"/>
              <w:right w:val="single" w:sz="4" w:space="0" w:color="auto"/>
            </w:tcBorders>
            <w:shd w:val="clear" w:color="auto" w:fill="auto"/>
            <w:hideMark/>
          </w:tcPr>
          <w:p w14:paraId="33D3F84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E7729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7B24AFD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0DDB5B7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53E44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7.16</w:t>
            </w:r>
          </w:p>
        </w:tc>
        <w:tc>
          <w:tcPr>
            <w:tcW w:w="6515" w:type="dxa"/>
            <w:tcBorders>
              <w:top w:val="nil"/>
              <w:left w:val="nil"/>
              <w:bottom w:val="single" w:sz="4" w:space="0" w:color="auto"/>
              <w:right w:val="single" w:sz="4" w:space="0" w:color="auto"/>
            </w:tcBorders>
            <w:shd w:val="clear" w:color="auto" w:fill="auto"/>
            <w:hideMark/>
          </w:tcPr>
          <w:p w14:paraId="0C69F8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своєчасного, в межах визначених бюджетних призначень, фінансування видатків на розвиток усіх напрямків галузі фізичної культури та спорту</w:t>
            </w:r>
          </w:p>
        </w:tc>
        <w:tc>
          <w:tcPr>
            <w:tcW w:w="1682" w:type="dxa"/>
            <w:tcBorders>
              <w:top w:val="nil"/>
              <w:left w:val="nil"/>
              <w:bottom w:val="single" w:sz="4" w:space="0" w:color="auto"/>
              <w:right w:val="single" w:sz="4" w:space="0" w:color="auto"/>
            </w:tcBorders>
            <w:shd w:val="clear" w:color="auto" w:fill="auto"/>
            <w:hideMark/>
          </w:tcPr>
          <w:p w14:paraId="5874C54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C03D5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73FEB7B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049886F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3500E7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7.17</w:t>
            </w:r>
          </w:p>
        </w:tc>
        <w:tc>
          <w:tcPr>
            <w:tcW w:w="6515" w:type="dxa"/>
            <w:tcBorders>
              <w:top w:val="nil"/>
              <w:left w:val="nil"/>
              <w:bottom w:val="single" w:sz="4" w:space="0" w:color="auto"/>
              <w:right w:val="single" w:sz="4" w:space="0" w:color="auto"/>
            </w:tcBorders>
            <w:shd w:val="clear" w:color="auto" w:fill="auto"/>
            <w:hideMark/>
          </w:tcPr>
          <w:p w14:paraId="2146B9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Реалізація Національної стратегії з оздоровчої рухової активності в Україні на період до 2025 року "Рухова активність – здоровий спосіб життя – здорова </w:t>
            </w:r>
            <w:r w:rsidRPr="0008701E">
              <w:rPr>
                <w:rFonts w:eastAsia="Times New Roman" w:cs="Times New Roman"/>
                <w:sz w:val="18"/>
                <w:szCs w:val="18"/>
                <w:lang w:val="uk-UA" w:eastAsia="uk-UA"/>
              </w:rPr>
              <w:lastRenderedPageBreak/>
              <w:t>нація", затвердженої Указом Президента України від 9 лютого 2016 року № 42/2016</w:t>
            </w:r>
          </w:p>
        </w:tc>
        <w:tc>
          <w:tcPr>
            <w:tcW w:w="1682" w:type="dxa"/>
            <w:tcBorders>
              <w:top w:val="nil"/>
              <w:left w:val="nil"/>
              <w:bottom w:val="single" w:sz="4" w:space="0" w:color="auto"/>
              <w:right w:val="single" w:sz="4" w:space="0" w:color="auto"/>
            </w:tcBorders>
            <w:shd w:val="clear" w:color="auto" w:fill="auto"/>
            <w:hideMark/>
          </w:tcPr>
          <w:p w14:paraId="3141834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3956A6A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4C44C07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6429F24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A7ECDF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7.18</w:t>
            </w:r>
          </w:p>
        </w:tc>
        <w:tc>
          <w:tcPr>
            <w:tcW w:w="6515" w:type="dxa"/>
            <w:tcBorders>
              <w:top w:val="nil"/>
              <w:left w:val="nil"/>
              <w:bottom w:val="single" w:sz="4" w:space="0" w:color="auto"/>
              <w:right w:val="single" w:sz="4" w:space="0" w:color="auto"/>
            </w:tcBorders>
            <w:shd w:val="clear" w:color="auto" w:fill="auto"/>
            <w:hideMark/>
          </w:tcPr>
          <w:p w14:paraId="1DAFFF2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підвищення кваліфікації тренерів в акредитованих вищих навчальних закладах України з періодичністю не менше одного разу на 5 років</w:t>
            </w:r>
          </w:p>
        </w:tc>
        <w:tc>
          <w:tcPr>
            <w:tcW w:w="1682" w:type="dxa"/>
            <w:tcBorders>
              <w:top w:val="nil"/>
              <w:left w:val="nil"/>
              <w:bottom w:val="single" w:sz="4" w:space="0" w:color="auto"/>
              <w:right w:val="single" w:sz="4" w:space="0" w:color="auto"/>
            </w:tcBorders>
            <w:shd w:val="clear" w:color="auto" w:fill="auto"/>
            <w:hideMark/>
          </w:tcPr>
          <w:p w14:paraId="03DB67A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1323991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57B55FD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7DC0A48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84052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7.19</w:t>
            </w:r>
          </w:p>
        </w:tc>
        <w:tc>
          <w:tcPr>
            <w:tcW w:w="6515" w:type="dxa"/>
            <w:tcBorders>
              <w:top w:val="nil"/>
              <w:left w:val="nil"/>
              <w:bottom w:val="single" w:sz="4" w:space="0" w:color="auto"/>
              <w:right w:val="single" w:sz="4" w:space="0" w:color="auto"/>
            </w:tcBorders>
            <w:shd w:val="clear" w:color="auto" w:fill="auto"/>
            <w:hideMark/>
          </w:tcPr>
          <w:p w14:paraId="16A428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Реалізація соціального </w:t>
            </w:r>
            <w:proofErr w:type="spellStart"/>
            <w:r w:rsidRPr="0008701E">
              <w:rPr>
                <w:rFonts w:eastAsia="Times New Roman" w:cs="Times New Roman"/>
                <w:sz w:val="18"/>
                <w:szCs w:val="18"/>
                <w:lang w:val="uk-UA" w:eastAsia="uk-UA"/>
              </w:rPr>
              <w:t>проєкту</w:t>
            </w:r>
            <w:proofErr w:type="spellEnd"/>
            <w:r w:rsidRPr="0008701E">
              <w:rPr>
                <w:rFonts w:eastAsia="Times New Roman" w:cs="Times New Roman"/>
                <w:sz w:val="18"/>
                <w:szCs w:val="18"/>
                <w:lang w:val="uk-UA" w:eastAsia="uk-UA"/>
              </w:rPr>
              <w:t xml:space="preserve"> загальнонаціональної програми Президента України Володимира Зеленського «Здорова Україна» - "Активні парки- локації здорової України"</w:t>
            </w:r>
          </w:p>
        </w:tc>
        <w:tc>
          <w:tcPr>
            <w:tcW w:w="1682" w:type="dxa"/>
            <w:tcBorders>
              <w:top w:val="nil"/>
              <w:left w:val="nil"/>
              <w:bottom w:val="single" w:sz="4" w:space="0" w:color="auto"/>
              <w:right w:val="single" w:sz="4" w:space="0" w:color="auto"/>
            </w:tcBorders>
            <w:shd w:val="clear" w:color="auto" w:fill="auto"/>
            <w:hideMark/>
          </w:tcPr>
          <w:p w14:paraId="32A90C1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1A42D82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16C2B2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7D78550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759B3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7.20</w:t>
            </w:r>
          </w:p>
        </w:tc>
        <w:tc>
          <w:tcPr>
            <w:tcW w:w="6515" w:type="dxa"/>
            <w:tcBorders>
              <w:top w:val="nil"/>
              <w:left w:val="nil"/>
              <w:bottom w:val="single" w:sz="4" w:space="0" w:color="auto"/>
              <w:right w:val="single" w:sz="4" w:space="0" w:color="auto"/>
            </w:tcBorders>
            <w:shd w:val="clear" w:color="auto" w:fill="auto"/>
            <w:hideMark/>
          </w:tcPr>
          <w:p w14:paraId="54CFD59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фінансової підтримки установам, товариствам на базі яких виховують (тренувальний процес) учасників, які зареєстровані на території Городоцької територіальної громади та є учасниками певних видів спорту</w:t>
            </w:r>
          </w:p>
        </w:tc>
        <w:tc>
          <w:tcPr>
            <w:tcW w:w="1682" w:type="dxa"/>
            <w:tcBorders>
              <w:top w:val="nil"/>
              <w:left w:val="nil"/>
              <w:bottom w:val="single" w:sz="4" w:space="0" w:color="auto"/>
              <w:right w:val="single" w:sz="4" w:space="0" w:color="auto"/>
            </w:tcBorders>
            <w:shd w:val="clear" w:color="auto" w:fill="auto"/>
            <w:hideMark/>
          </w:tcPr>
          <w:p w14:paraId="4442929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8FEB1A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DF224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2EB6195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C62DC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7.21</w:t>
            </w:r>
          </w:p>
        </w:tc>
        <w:tc>
          <w:tcPr>
            <w:tcW w:w="6515" w:type="dxa"/>
            <w:tcBorders>
              <w:top w:val="nil"/>
              <w:left w:val="nil"/>
              <w:bottom w:val="single" w:sz="4" w:space="0" w:color="auto"/>
              <w:right w:val="single" w:sz="4" w:space="0" w:color="auto"/>
            </w:tcBorders>
            <w:shd w:val="clear" w:color="auto" w:fill="auto"/>
            <w:hideMark/>
          </w:tcPr>
          <w:p w14:paraId="47BDE75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фізкультурно-оздоровчих заходів та змагань «Пліч-о-пліч всеукраїнські шкільні ліги»</w:t>
            </w:r>
          </w:p>
        </w:tc>
        <w:tc>
          <w:tcPr>
            <w:tcW w:w="1682" w:type="dxa"/>
            <w:tcBorders>
              <w:top w:val="nil"/>
              <w:left w:val="nil"/>
              <w:bottom w:val="single" w:sz="4" w:space="0" w:color="auto"/>
              <w:right w:val="single" w:sz="4" w:space="0" w:color="auto"/>
            </w:tcBorders>
            <w:shd w:val="clear" w:color="auto" w:fill="auto"/>
            <w:hideMark/>
          </w:tcPr>
          <w:p w14:paraId="5B619F6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B2DB46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36E6F7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5B0E7B" w:rsidRPr="0008701E" w14:paraId="06F77C4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F70FE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7.22</w:t>
            </w:r>
          </w:p>
        </w:tc>
        <w:tc>
          <w:tcPr>
            <w:tcW w:w="6515" w:type="dxa"/>
            <w:tcBorders>
              <w:top w:val="nil"/>
              <w:left w:val="nil"/>
              <w:bottom w:val="single" w:sz="4" w:space="0" w:color="auto"/>
              <w:right w:val="single" w:sz="4" w:space="0" w:color="auto"/>
            </w:tcBorders>
            <w:shd w:val="clear" w:color="auto" w:fill="auto"/>
            <w:hideMark/>
          </w:tcPr>
          <w:p w14:paraId="1329B69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закладів освіти спортивним інвентарем та обладнанням;</w:t>
            </w:r>
          </w:p>
        </w:tc>
        <w:tc>
          <w:tcPr>
            <w:tcW w:w="1682" w:type="dxa"/>
            <w:tcBorders>
              <w:top w:val="nil"/>
              <w:left w:val="nil"/>
              <w:bottom w:val="single" w:sz="4" w:space="0" w:color="auto"/>
              <w:right w:val="single" w:sz="4" w:space="0" w:color="auto"/>
            </w:tcBorders>
            <w:shd w:val="clear" w:color="auto" w:fill="auto"/>
            <w:hideMark/>
          </w:tcPr>
          <w:p w14:paraId="424F402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5D354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3D254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0040BE2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66DBB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7.23</w:t>
            </w:r>
          </w:p>
        </w:tc>
        <w:tc>
          <w:tcPr>
            <w:tcW w:w="6515" w:type="dxa"/>
            <w:tcBorders>
              <w:top w:val="nil"/>
              <w:left w:val="nil"/>
              <w:bottom w:val="single" w:sz="4" w:space="0" w:color="auto"/>
              <w:right w:val="single" w:sz="4" w:space="0" w:color="auto"/>
            </w:tcBorders>
            <w:shd w:val="clear" w:color="auto" w:fill="auto"/>
            <w:hideMark/>
          </w:tcPr>
          <w:p w14:paraId="080829B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та обладнання спортивних майданчиків закладів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3C342AD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85C55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493B3A8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5B0E7B" w:rsidRPr="0008701E" w14:paraId="431C435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CAF29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7.24</w:t>
            </w:r>
          </w:p>
        </w:tc>
        <w:tc>
          <w:tcPr>
            <w:tcW w:w="6515" w:type="dxa"/>
            <w:tcBorders>
              <w:top w:val="nil"/>
              <w:left w:val="nil"/>
              <w:bottom w:val="single" w:sz="4" w:space="0" w:color="auto"/>
              <w:right w:val="single" w:sz="4" w:space="0" w:color="auto"/>
            </w:tcBorders>
            <w:shd w:val="clear" w:color="auto" w:fill="auto"/>
            <w:hideMark/>
          </w:tcPr>
          <w:p w14:paraId="5AC8AB2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участі у спортивних змаганнях, військово-спортивних іграх, </w:t>
            </w:r>
            <w:proofErr w:type="spellStart"/>
            <w:r w:rsidRPr="0008701E">
              <w:rPr>
                <w:rFonts w:eastAsia="Times New Roman" w:cs="Times New Roman"/>
                <w:sz w:val="18"/>
                <w:szCs w:val="18"/>
                <w:lang w:val="uk-UA" w:eastAsia="uk-UA"/>
              </w:rPr>
              <w:t>спартакіадах</w:t>
            </w:r>
            <w:proofErr w:type="spellEnd"/>
            <w:r w:rsidRPr="0008701E">
              <w:rPr>
                <w:rFonts w:eastAsia="Times New Roman" w:cs="Times New Roman"/>
                <w:sz w:val="18"/>
                <w:szCs w:val="18"/>
                <w:lang w:val="uk-UA" w:eastAsia="uk-UA"/>
              </w:rPr>
              <w:t>, фестивалях, зборах районного, обласного та всеукраїнського, міжнародного рівнів;</w:t>
            </w:r>
          </w:p>
        </w:tc>
        <w:tc>
          <w:tcPr>
            <w:tcW w:w="1682" w:type="dxa"/>
            <w:tcBorders>
              <w:top w:val="nil"/>
              <w:left w:val="nil"/>
              <w:bottom w:val="single" w:sz="4" w:space="0" w:color="auto"/>
              <w:right w:val="single" w:sz="4" w:space="0" w:color="auto"/>
            </w:tcBorders>
            <w:shd w:val="clear" w:color="auto" w:fill="auto"/>
            <w:hideMark/>
          </w:tcPr>
          <w:p w14:paraId="5F5BA0E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39C48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834F80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0BBB0DE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E4F504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7.25</w:t>
            </w:r>
          </w:p>
        </w:tc>
        <w:tc>
          <w:tcPr>
            <w:tcW w:w="6515" w:type="dxa"/>
            <w:tcBorders>
              <w:top w:val="nil"/>
              <w:left w:val="nil"/>
              <w:bottom w:val="single" w:sz="4" w:space="0" w:color="auto"/>
              <w:right w:val="single" w:sz="4" w:space="0" w:color="auto"/>
            </w:tcBorders>
            <w:shd w:val="clear" w:color="auto" w:fill="auto"/>
            <w:hideMark/>
          </w:tcPr>
          <w:p w14:paraId="33C82D3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та участь в Спартакіаді серед педагогічних працівників,   участь у обласних змаганнях зі спортивного туризму;</w:t>
            </w:r>
          </w:p>
        </w:tc>
        <w:tc>
          <w:tcPr>
            <w:tcW w:w="1682" w:type="dxa"/>
            <w:tcBorders>
              <w:top w:val="nil"/>
              <w:left w:val="nil"/>
              <w:bottom w:val="single" w:sz="4" w:space="0" w:color="auto"/>
              <w:right w:val="single" w:sz="4" w:space="0" w:color="auto"/>
            </w:tcBorders>
            <w:shd w:val="clear" w:color="auto" w:fill="auto"/>
            <w:hideMark/>
          </w:tcPr>
          <w:p w14:paraId="217BFE1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CE662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532DFA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145A975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211BAB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7.26</w:t>
            </w:r>
          </w:p>
        </w:tc>
        <w:tc>
          <w:tcPr>
            <w:tcW w:w="6515" w:type="dxa"/>
            <w:tcBorders>
              <w:top w:val="nil"/>
              <w:left w:val="nil"/>
              <w:bottom w:val="single" w:sz="4" w:space="0" w:color="auto"/>
              <w:right w:val="single" w:sz="4" w:space="0" w:color="auto"/>
            </w:tcBorders>
            <w:shd w:val="clear" w:color="auto" w:fill="auto"/>
            <w:hideMark/>
          </w:tcPr>
          <w:p w14:paraId="1D34461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районної Спартакіади школярів та участь в Спартакіаді школярів Рівненщини;</w:t>
            </w:r>
          </w:p>
        </w:tc>
        <w:tc>
          <w:tcPr>
            <w:tcW w:w="1682" w:type="dxa"/>
            <w:tcBorders>
              <w:top w:val="nil"/>
              <w:left w:val="nil"/>
              <w:bottom w:val="single" w:sz="4" w:space="0" w:color="auto"/>
              <w:right w:val="single" w:sz="4" w:space="0" w:color="auto"/>
            </w:tcBorders>
            <w:shd w:val="clear" w:color="auto" w:fill="auto"/>
            <w:hideMark/>
          </w:tcPr>
          <w:p w14:paraId="79708FE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E4D84A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EE7F97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713FEBC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26B914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7.27</w:t>
            </w:r>
          </w:p>
        </w:tc>
        <w:tc>
          <w:tcPr>
            <w:tcW w:w="6515" w:type="dxa"/>
            <w:tcBorders>
              <w:top w:val="nil"/>
              <w:left w:val="nil"/>
              <w:bottom w:val="single" w:sz="4" w:space="0" w:color="auto"/>
              <w:right w:val="single" w:sz="4" w:space="0" w:color="auto"/>
            </w:tcBorders>
            <w:shd w:val="clear" w:color="auto" w:fill="auto"/>
            <w:hideMark/>
          </w:tcPr>
          <w:p w14:paraId="23B254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удосконалення фізкультурно-оздоровчої та спортивно-масової роботи в закладах освіти (розширення кількості спортивних гуртків, секцій і клубів з обов’язковим кадровим, фінансовим, матеріально-технічним забезпеченням їх діяльності).   </w:t>
            </w:r>
          </w:p>
        </w:tc>
        <w:tc>
          <w:tcPr>
            <w:tcW w:w="1682" w:type="dxa"/>
            <w:tcBorders>
              <w:top w:val="nil"/>
              <w:left w:val="nil"/>
              <w:bottom w:val="single" w:sz="4" w:space="0" w:color="auto"/>
              <w:right w:val="single" w:sz="4" w:space="0" w:color="auto"/>
            </w:tcBorders>
            <w:shd w:val="clear" w:color="auto" w:fill="auto"/>
            <w:hideMark/>
          </w:tcPr>
          <w:p w14:paraId="0B6DD7E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FFFC4C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22CF1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66BDF59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446B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7.28</w:t>
            </w:r>
          </w:p>
        </w:tc>
        <w:tc>
          <w:tcPr>
            <w:tcW w:w="6515" w:type="dxa"/>
            <w:tcBorders>
              <w:top w:val="nil"/>
              <w:left w:val="nil"/>
              <w:bottom w:val="single" w:sz="4" w:space="0" w:color="auto"/>
              <w:right w:val="single" w:sz="4" w:space="0" w:color="auto"/>
            </w:tcBorders>
            <w:shd w:val="clear" w:color="auto" w:fill="auto"/>
            <w:hideMark/>
          </w:tcPr>
          <w:p w14:paraId="27EF7BC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конкурсу-огляду на кращу організацію фізкультурно-оздоровчої та спортивно-масової роботи серед закладів освіти;</w:t>
            </w:r>
          </w:p>
        </w:tc>
        <w:tc>
          <w:tcPr>
            <w:tcW w:w="1682" w:type="dxa"/>
            <w:tcBorders>
              <w:top w:val="nil"/>
              <w:left w:val="nil"/>
              <w:bottom w:val="single" w:sz="4" w:space="0" w:color="auto"/>
              <w:right w:val="single" w:sz="4" w:space="0" w:color="auto"/>
            </w:tcBorders>
            <w:shd w:val="clear" w:color="auto" w:fill="auto"/>
            <w:hideMark/>
          </w:tcPr>
          <w:p w14:paraId="296CB4A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5BFE7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63E7F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771C806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82B9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7.29</w:t>
            </w:r>
          </w:p>
        </w:tc>
        <w:tc>
          <w:tcPr>
            <w:tcW w:w="6515" w:type="dxa"/>
            <w:tcBorders>
              <w:top w:val="nil"/>
              <w:left w:val="nil"/>
              <w:bottom w:val="single" w:sz="4" w:space="0" w:color="auto"/>
              <w:right w:val="single" w:sz="4" w:space="0" w:color="auto"/>
            </w:tcBorders>
            <w:shd w:val="clear" w:color="auto" w:fill="auto"/>
            <w:hideMark/>
          </w:tcPr>
          <w:p w14:paraId="520F9CA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піднесення якості проведення організованих занять фізкультурою і спортом учнів, вихованців із урахуванням індивідуальних фізичних можливостей і особливостей дітей.   </w:t>
            </w:r>
          </w:p>
        </w:tc>
        <w:tc>
          <w:tcPr>
            <w:tcW w:w="1682" w:type="dxa"/>
            <w:tcBorders>
              <w:top w:val="nil"/>
              <w:left w:val="nil"/>
              <w:bottom w:val="single" w:sz="4" w:space="0" w:color="auto"/>
              <w:right w:val="single" w:sz="4" w:space="0" w:color="auto"/>
            </w:tcBorders>
            <w:shd w:val="clear" w:color="auto" w:fill="auto"/>
            <w:hideMark/>
          </w:tcPr>
          <w:p w14:paraId="3BFA87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51F584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E8B75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5B0E7B" w:rsidRPr="0008701E" w14:paraId="29219B59"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B766C3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8.МОЛОДІЖНА ПОЛІТИКА</w:t>
            </w:r>
          </w:p>
        </w:tc>
      </w:tr>
      <w:tr w:rsidR="005B0E7B" w:rsidRPr="0008701E" w14:paraId="46D1DB7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516F5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8.1</w:t>
            </w:r>
          </w:p>
        </w:tc>
        <w:tc>
          <w:tcPr>
            <w:tcW w:w="6515" w:type="dxa"/>
            <w:tcBorders>
              <w:top w:val="nil"/>
              <w:left w:val="nil"/>
              <w:bottom w:val="single" w:sz="4" w:space="0" w:color="auto"/>
              <w:right w:val="single" w:sz="4" w:space="0" w:color="auto"/>
            </w:tcBorders>
            <w:shd w:val="clear" w:color="auto" w:fill="auto"/>
            <w:hideMark/>
          </w:tcPr>
          <w:p w14:paraId="142A07F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умов для посилення участі молоді у суспільному житті; розвиток молодіжного руху, учнівського самоврядування та створення умов для виховання патріотизму до рідного краю</w:t>
            </w:r>
          </w:p>
        </w:tc>
        <w:tc>
          <w:tcPr>
            <w:tcW w:w="1682" w:type="dxa"/>
            <w:tcBorders>
              <w:top w:val="nil"/>
              <w:left w:val="nil"/>
              <w:bottom w:val="single" w:sz="4" w:space="0" w:color="auto"/>
              <w:right w:val="single" w:sz="4" w:space="0" w:color="auto"/>
            </w:tcBorders>
            <w:shd w:val="clear" w:color="auto" w:fill="auto"/>
            <w:hideMark/>
          </w:tcPr>
          <w:p w14:paraId="2B7F9B7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97CFC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AF652C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інститути громадянського суспільства</w:t>
            </w:r>
          </w:p>
        </w:tc>
      </w:tr>
      <w:tr w:rsidR="005B0E7B" w:rsidRPr="0008701E" w14:paraId="3A0559F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DDD2F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8.2</w:t>
            </w:r>
          </w:p>
        </w:tc>
        <w:tc>
          <w:tcPr>
            <w:tcW w:w="6515" w:type="dxa"/>
            <w:tcBorders>
              <w:top w:val="nil"/>
              <w:left w:val="nil"/>
              <w:bottom w:val="single" w:sz="4" w:space="0" w:color="auto"/>
              <w:right w:val="single" w:sz="4" w:space="0" w:color="auto"/>
            </w:tcBorders>
            <w:shd w:val="clear" w:color="auto" w:fill="auto"/>
            <w:hideMark/>
          </w:tcPr>
          <w:p w14:paraId="07F2A93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Підвищення спроможності молоді</w:t>
            </w:r>
          </w:p>
        </w:tc>
        <w:tc>
          <w:tcPr>
            <w:tcW w:w="1682" w:type="dxa"/>
            <w:tcBorders>
              <w:top w:val="nil"/>
              <w:left w:val="nil"/>
              <w:bottom w:val="single" w:sz="4" w:space="0" w:color="auto"/>
              <w:right w:val="single" w:sz="4" w:space="0" w:color="auto"/>
            </w:tcBorders>
            <w:shd w:val="clear" w:color="auto" w:fill="auto"/>
            <w:hideMark/>
          </w:tcPr>
          <w:p w14:paraId="035377D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3428E4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FDB457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інститути громадянського суспільства</w:t>
            </w:r>
          </w:p>
        </w:tc>
      </w:tr>
      <w:tr w:rsidR="005B0E7B" w:rsidRPr="0008701E" w14:paraId="5F7C777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A597A9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8.3</w:t>
            </w:r>
          </w:p>
        </w:tc>
        <w:tc>
          <w:tcPr>
            <w:tcW w:w="6515" w:type="dxa"/>
            <w:tcBorders>
              <w:top w:val="nil"/>
              <w:left w:val="nil"/>
              <w:bottom w:val="single" w:sz="4" w:space="0" w:color="auto"/>
              <w:right w:val="single" w:sz="4" w:space="0" w:color="auto"/>
            </w:tcBorders>
            <w:shd w:val="clear" w:color="auto" w:fill="auto"/>
            <w:hideMark/>
          </w:tcPr>
          <w:p w14:paraId="55C040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умов для підвищення спроможності інститутів громадянського суспільства та підвищення рівня культури </w:t>
            </w:r>
            <w:proofErr w:type="spellStart"/>
            <w:r w:rsidRPr="0008701E">
              <w:rPr>
                <w:rFonts w:eastAsia="Times New Roman" w:cs="Times New Roman"/>
                <w:sz w:val="18"/>
                <w:szCs w:val="18"/>
                <w:lang w:val="uk-UA" w:eastAsia="uk-UA"/>
              </w:rPr>
              <w:t>волонтерства</w:t>
            </w:r>
            <w:proofErr w:type="spellEnd"/>
            <w:r w:rsidRPr="0008701E">
              <w:rPr>
                <w:rFonts w:eastAsia="Times New Roman" w:cs="Times New Roman"/>
                <w:sz w:val="18"/>
                <w:szCs w:val="18"/>
                <w:lang w:val="uk-UA" w:eastAsia="uk-UA"/>
              </w:rPr>
              <w:t xml:space="preserve"> серед молоді</w:t>
            </w:r>
          </w:p>
        </w:tc>
        <w:tc>
          <w:tcPr>
            <w:tcW w:w="1682" w:type="dxa"/>
            <w:tcBorders>
              <w:top w:val="nil"/>
              <w:left w:val="nil"/>
              <w:bottom w:val="single" w:sz="4" w:space="0" w:color="auto"/>
              <w:right w:val="single" w:sz="4" w:space="0" w:color="auto"/>
            </w:tcBorders>
            <w:shd w:val="clear" w:color="auto" w:fill="auto"/>
            <w:hideMark/>
          </w:tcPr>
          <w:p w14:paraId="4B748C8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13F3B2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1CE39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інститути громадянського суспільства</w:t>
            </w:r>
          </w:p>
        </w:tc>
      </w:tr>
      <w:tr w:rsidR="005B0E7B" w:rsidRPr="0008701E" w14:paraId="41F76D1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FFC44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8.4</w:t>
            </w:r>
          </w:p>
        </w:tc>
        <w:tc>
          <w:tcPr>
            <w:tcW w:w="6515" w:type="dxa"/>
            <w:tcBorders>
              <w:top w:val="nil"/>
              <w:left w:val="nil"/>
              <w:bottom w:val="single" w:sz="4" w:space="0" w:color="auto"/>
              <w:right w:val="single" w:sz="4" w:space="0" w:color="auto"/>
            </w:tcBorders>
            <w:shd w:val="clear" w:color="auto" w:fill="auto"/>
            <w:hideMark/>
          </w:tcPr>
          <w:p w14:paraId="231ADE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Пропаганда здорового способу життя та безпечної поведінки, профілактика негативних соціальних явищ в молодіжному середовищі</w:t>
            </w:r>
          </w:p>
        </w:tc>
        <w:tc>
          <w:tcPr>
            <w:tcW w:w="1682" w:type="dxa"/>
            <w:tcBorders>
              <w:top w:val="nil"/>
              <w:left w:val="nil"/>
              <w:bottom w:val="single" w:sz="4" w:space="0" w:color="auto"/>
              <w:right w:val="single" w:sz="4" w:space="0" w:color="auto"/>
            </w:tcBorders>
            <w:shd w:val="clear" w:color="auto" w:fill="auto"/>
            <w:hideMark/>
          </w:tcPr>
          <w:p w14:paraId="58D29E6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2313F43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F8BD1A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Молодіжна рада (за згодою), служба у справах дітей, інститути громадянського суспільства центр боротьби та профілактики СНІД (за згодою), наркологічний диспансер (за згодою), центр планування сім’ї (за згодою), заклади освіти, органи учнівського та студентського самоврядування (за згодою)</w:t>
            </w:r>
          </w:p>
        </w:tc>
      </w:tr>
      <w:tr w:rsidR="005B0E7B" w:rsidRPr="0008701E" w14:paraId="131782F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2172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8.5</w:t>
            </w:r>
          </w:p>
        </w:tc>
        <w:tc>
          <w:tcPr>
            <w:tcW w:w="6515" w:type="dxa"/>
            <w:tcBorders>
              <w:top w:val="nil"/>
              <w:left w:val="nil"/>
              <w:bottom w:val="single" w:sz="4" w:space="0" w:color="auto"/>
              <w:right w:val="single" w:sz="4" w:space="0" w:color="auto"/>
            </w:tcBorders>
            <w:shd w:val="clear" w:color="auto" w:fill="auto"/>
            <w:hideMark/>
          </w:tcPr>
          <w:p w14:paraId="3A2FED0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Розвиток мережі молодіжних  центрів. Підтримка творчих ініціатив та сприяння розвитку змістовного дозвілля молоді</w:t>
            </w:r>
          </w:p>
        </w:tc>
        <w:tc>
          <w:tcPr>
            <w:tcW w:w="1682" w:type="dxa"/>
            <w:tcBorders>
              <w:top w:val="nil"/>
              <w:left w:val="nil"/>
              <w:bottom w:val="single" w:sz="4" w:space="0" w:color="auto"/>
              <w:right w:val="single" w:sz="4" w:space="0" w:color="auto"/>
            </w:tcBorders>
            <w:shd w:val="clear" w:color="auto" w:fill="auto"/>
            <w:hideMark/>
          </w:tcPr>
          <w:p w14:paraId="5BA61F0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0F0153C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0F85D1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заклади освіти, Молодіжна рада (за згодою), інститути громадянського суспільства</w:t>
            </w:r>
          </w:p>
        </w:tc>
      </w:tr>
      <w:tr w:rsidR="005B0E7B" w:rsidRPr="0008701E" w14:paraId="308729C7" w14:textId="77777777" w:rsidTr="00F74498">
        <w:trPr>
          <w:trHeight w:val="20"/>
          <w:jc w:val="center"/>
        </w:trPr>
        <w:tc>
          <w:tcPr>
            <w:tcW w:w="10632"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0806ED4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bookmarkStart w:id="3" w:name="RANGE!B305"/>
            <w:r w:rsidRPr="0008701E">
              <w:rPr>
                <w:rFonts w:eastAsia="Times New Roman" w:cs="Times New Roman"/>
                <w:sz w:val="18"/>
                <w:szCs w:val="18"/>
                <w:lang w:val="uk-UA" w:eastAsia="uk-UA"/>
              </w:rPr>
              <w:t>9. АРХІТЕКТУРА ТА РЕГУЛЮВАННЯ ЗЕМЕЛЬНИХ ВІДНОСИН</w:t>
            </w:r>
            <w:bookmarkEnd w:id="3"/>
          </w:p>
        </w:tc>
        <w:tc>
          <w:tcPr>
            <w:tcW w:w="4820" w:type="dxa"/>
            <w:tcBorders>
              <w:top w:val="nil"/>
              <w:left w:val="nil"/>
              <w:bottom w:val="single" w:sz="4" w:space="0" w:color="auto"/>
              <w:right w:val="single" w:sz="4" w:space="0" w:color="auto"/>
            </w:tcBorders>
            <w:shd w:val="clear" w:color="000000" w:fill="C6E0B4"/>
            <w:hideMark/>
          </w:tcPr>
          <w:p w14:paraId="0CC9B09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52253E1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5A8A3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w:t>
            </w:r>
          </w:p>
        </w:tc>
        <w:tc>
          <w:tcPr>
            <w:tcW w:w="6515" w:type="dxa"/>
            <w:tcBorders>
              <w:top w:val="nil"/>
              <w:left w:val="nil"/>
              <w:bottom w:val="single" w:sz="4" w:space="0" w:color="auto"/>
              <w:right w:val="single" w:sz="4" w:space="0" w:color="auto"/>
            </w:tcBorders>
            <w:shd w:val="clear" w:color="000000" w:fill="FBFBFB"/>
            <w:hideMark/>
          </w:tcPr>
          <w:p w14:paraId="487622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проекту землеустрою щодо встановлення (зміни) меж населених пунктів та встановлення межі території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7268CA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1CEDCE9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A1C138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2E48FA1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CBC6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9.2</w:t>
            </w:r>
          </w:p>
        </w:tc>
        <w:tc>
          <w:tcPr>
            <w:tcW w:w="6515" w:type="dxa"/>
            <w:tcBorders>
              <w:top w:val="nil"/>
              <w:left w:val="nil"/>
              <w:bottom w:val="single" w:sz="4" w:space="0" w:color="auto"/>
              <w:right w:val="single" w:sz="4" w:space="0" w:color="auto"/>
            </w:tcBorders>
            <w:shd w:val="clear" w:color="000000" w:fill="FBFBFB"/>
            <w:hideMark/>
          </w:tcPr>
          <w:p w14:paraId="19856E4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bookmarkStart w:id="4" w:name="RANGE!C307"/>
            <w:r w:rsidRPr="0008701E">
              <w:rPr>
                <w:rFonts w:eastAsia="Times New Roman" w:cs="Times New Roman"/>
                <w:sz w:val="18"/>
                <w:szCs w:val="18"/>
                <w:lang w:val="uk-UA" w:eastAsia="uk-UA"/>
              </w:rPr>
              <w:t>Виготовлення документації із землеустрою (в т. ч. проведення наукових, науково-дослідних та проектно-пошукових робіт)</w:t>
            </w:r>
            <w:bookmarkEnd w:id="4"/>
          </w:p>
        </w:tc>
        <w:tc>
          <w:tcPr>
            <w:tcW w:w="1682" w:type="dxa"/>
            <w:tcBorders>
              <w:top w:val="nil"/>
              <w:left w:val="nil"/>
              <w:bottom w:val="single" w:sz="4" w:space="0" w:color="auto"/>
              <w:right w:val="single" w:sz="4" w:space="0" w:color="auto"/>
            </w:tcBorders>
            <w:shd w:val="clear" w:color="auto" w:fill="auto"/>
            <w:hideMark/>
          </w:tcPr>
          <w:p w14:paraId="2EE4256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017BE68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9481B3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6716107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AEA23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9.3</w:t>
            </w:r>
          </w:p>
        </w:tc>
        <w:tc>
          <w:tcPr>
            <w:tcW w:w="6515" w:type="dxa"/>
            <w:tcBorders>
              <w:top w:val="nil"/>
              <w:left w:val="nil"/>
              <w:bottom w:val="single" w:sz="4" w:space="0" w:color="auto"/>
              <w:right w:val="single" w:sz="4" w:space="0" w:color="auto"/>
            </w:tcBorders>
            <w:shd w:val="clear" w:color="000000" w:fill="FBFBFB"/>
            <w:hideMark/>
          </w:tcPr>
          <w:p w14:paraId="06925B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інвентаризації земель</w:t>
            </w:r>
          </w:p>
        </w:tc>
        <w:tc>
          <w:tcPr>
            <w:tcW w:w="1682" w:type="dxa"/>
            <w:tcBorders>
              <w:top w:val="nil"/>
              <w:left w:val="nil"/>
              <w:bottom w:val="single" w:sz="4" w:space="0" w:color="auto"/>
              <w:right w:val="single" w:sz="4" w:space="0" w:color="auto"/>
            </w:tcBorders>
            <w:shd w:val="clear" w:color="auto" w:fill="auto"/>
            <w:hideMark/>
          </w:tcPr>
          <w:p w14:paraId="37D8CFF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13B01B2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60EF6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1103351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834FE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9.4</w:t>
            </w:r>
          </w:p>
        </w:tc>
        <w:tc>
          <w:tcPr>
            <w:tcW w:w="6515" w:type="dxa"/>
            <w:tcBorders>
              <w:top w:val="nil"/>
              <w:left w:val="nil"/>
              <w:bottom w:val="single" w:sz="4" w:space="0" w:color="auto"/>
              <w:right w:val="single" w:sz="4" w:space="0" w:color="auto"/>
            </w:tcBorders>
            <w:shd w:val="clear" w:color="000000" w:fill="FBFBFB"/>
            <w:hideMark/>
          </w:tcPr>
          <w:p w14:paraId="4C9CDEC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Комплекс робіт землевпорядних, </w:t>
            </w:r>
            <w:proofErr w:type="spellStart"/>
            <w:r w:rsidRPr="0008701E">
              <w:rPr>
                <w:rFonts w:eastAsia="Times New Roman" w:cs="Times New Roman"/>
                <w:sz w:val="18"/>
                <w:szCs w:val="18"/>
                <w:lang w:val="uk-UA" w:eastAsia="uk-UA"/>
              </w:rPr>
              <w:t>землеоціночних</w:t>
            </w:r>
            <w:proofErr w:type="spellEnd"/>
            <w:r w:rsidRPr="0008701E">
              <w:rPr>
                <w:rFonts w:eastAsia="Times New Roman" w:cs="Times New Roman"/>
                <w:sz w:val="18"/>
                <w:szCs w:val="18"/>
                <w:lang w:val="uk-UA" w:eastAsia="uk-UA"/>
              </w:rPr>
              <w:t xml:space="preserve"> з підготовки земельних ділянок </w:t>
            </w:r>
            <w:proofErr w:type="spellStart"/>
            <w:r w:rsidRPr="0008701E">
              <w:rPr>
                <w:rFonts w:eastAsia="Times New Roman" w:cs="Times New Roman"/>
                <w:sz w:val="18"/>
                <w:szCs w:val="18"/>
                <w:lang w:val="uk-UA" w:eastAsia="uk-UA"/>
              </w:rPr>
              <w:t>несільсько</w:t>
            </w:r>
            <w:proofErr w:type="spellEnd"/>
            <w:r w:rsidRPr="0008701E">
              <w:rPr>
                <w:rFonts w:eastAsia="Times New Roman" w:cs="Times New Roman"/>
                <w:sz w:val="18"/>
                <w:szCs w:val="18"/>
                <w:lang w:val="uk-UA" w:eastAsia="uk-UA"/>
              </w:rPr>
              <w:t>-господарського призначення до продажу</w:t>
            </w:r>
          </w:p>
        </w:tc>
        <w:tc>
          <w:tcPr>
            <w:tcW w:w="1682" w:type="dxa"/>
            <w:tcBorders>
              <w:top w:val="nil"/>
              <w:left w:val="nil"/>
              <w:bottom w:val="single" w:sz="4" w:space="0" w:color="auto"/>
              <w:right w:val="single" w:sz="4" w:space="0" w:color="auto"/>
            </w:tcBorders>
            <w:shd w:val="clear" w:color="auto" w:fill="auto"/>
            <w:hideMark/>
          </w:tcPr>
          <w:p w14:paraId="391B694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6BA2EC0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446F3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3C5EBAB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317BF3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9.5</w:t>
            </w:r>
          </w:p>
        </w:tc>
        <w:tc>
          <w:tcPr>
            <w:tcW w:w="6515" w:type="dxa"/>
            <w:tcBorders>
              <w:top w:val="nil"/>
              <w:left w:val="nil"/>
              <w:bottom w:val="single" w:sz="4" w:space="0" w:color="auto"/>
              <w:right w:val="single" w:sz="4" w:space="0" w:color="auto"/>
            </w:tcBorders>
            <w:shd w:val="clear" w:color="000000" w:fill="FBFBFB"/>
            <w:hideMark/>
          </w:tcPr>
          <w:p w14:paraId="010F8C5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нормативно грошової оцінки земель </w:t>
            </w:r>
          </w:p>
        </w:tc>
        <w:tc>
          <w:tcPr>
            <w:tcW w:w="1682" w:type="dxa"/>
            <w:tcBorders>
              <w:top w:val="nil"/>
              <w:left w:val="nil"/>
              <w:bottom w:val="single" w:sz="4" w:space="0" w:color="auto"/>
              <w:right w:val="single" w:sz="4" w:space="0" w:color="auto"/>
            </w:tcBorders>
            <w:shd w:val="clear" w:color="auto" w:fill="auto"/>
            <w:hideMark/>
          </w:tcPr>
          <w:p w14:paraId="4C883DB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21B3D02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A460C9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27D61F8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2D52C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9.6</w:t>
            </w:r>
          </w:p>
        </w:tc>
        <w:tc>
          <w:tcPr>
            <w:tcW w:w="6515" w:type="dxa"/>
            <w:tcBorders>
              <w:top w:val="nil"/>
              <w:left w:val="nil"/>
              <w:bottom w:val="single" w:sz="4" w:space="0" w:color="auto"/>
              <w:right w:val="single" w:sz="4" w:space="0" w:color="auto"/>
            </w:tcBorders>
            <w:shd w:val="clear" w:color="000000" w:fill="FBFBFB"/>
            <w:hideMark/>
          </w:tcPr>
          <w:p w14:paraId="7ACE39E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Розроблення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08701E">
              <w:rPr>
                <w:rFonts w:eastAsia="Times New Roman" w:cs="Times New Roman"/>
                <w:sz w:val="18"/>
                <w:szCs w:val="18"/>
                <w:lang w:val="uk-UA" w:eastAsia="uk-UA"/>
              </w:rPr>
              <w:t>режимоутворюючих</w:t>
            </w:r>
            <w:proofErr w:type="spellEnd"/>
            <w:r w:rsidRPr="0008701E">
              <w:rPr>
                <w:rFonts w:eastAsia="Times New Roman" w:cs="Times New Roman"/>
                <w:sz w:val="18"/>
                <w:szCs w:val="18"/>
                <w:lang w:val="uk-UA" w:eastAsia="uk-UA"/>
              </w:rPr>
              <w:t xml:space="preserve"> об’єктів</w:t>
            </w:r>
          </w:p>
        </w:tc>
        <w:tc>
          <w:tcPr>
            <w:tcW w:w="1682" w:type="dxa"/>
            <w:tcBorders>
              <w:top w:val="nil"/>
              <w:left w:val="nil"/>
              <w:bottom w:val="single" w:sz="4" w:space="0" w:color="auto"/>
              <w:right w:val="single" w:sz="4" w:space="0" w:color="auto"/>
            </w:tcBorders>
            <w:shd w:val="clear" w:color="auto" w:fill="auto"/>
            <w:hideMark/>
          </w:tcPr>
          <w:p w14:paraId="5490D61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53723BF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0729B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6BB367A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8485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9.7</w:t>
            </w:r>
          </w:p>
        </w:tc>
        <w:tc>
          <w:tcPr>
            <w:tcW w:w="6515" w:type="dxa"/>
            <w:tcBorders>
              <w:top w:val="nil"/>
              <w:left w:val="nil"/>
              <w:bottom w:val="single" w:sz="4" w:space="0" w:color="auto"/>
              <w:right w:val="single" w:sz="4" w:space="0" w:color="auto"/>
            </w:tcBorders>
            <w:shd w:val="clear" w:color="000000" w:fill="FBFBFB"/>
            <w:hideMark/>
          </w:tcPr>
          <w:p w14:paraId="62F75C8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документації із землеустрою щодо встановлення водоохоронних зон та прибережних захисних смуг вздовж річок навколо озер та інших водойм</w:t>
            </w:r>
          </w:p>
        </w:tc>
        <w:tc>
          <w:tcPr>
            <w:tcW w:w="1682" w:type="dxa"/>
            <w:tcBorders>
              <w:top w:val="nil"/>
              <w:left w:val="nil"/>
              <w:bottom w:val="single" w:sz="4" w:space="0" w:color="auto"/>
              <w:right w:val="single" w:sz="4" w:space="0" w:color="auto"/>
            </w:tcBorders>
            <w:shd w:val="clear" w:color="auto" w:fill="auto"/>
            <w:hideMark/>
          </w:tcPr>
          <w:p w14:paraId="46A5A72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5C0B0DB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75</w:t>
            </w:r>
          </w:p>
        </w:tc>
        <w:tc>
          <w:tcPr>
            <w:tcW w:w="4820" w:type="dxa"/>
            <w:tcBorders>
              <w:top w:val="nil"/>
              <w:left w:val="nil"/>
              <w:bottom w:val="single" w:sz="4" w:space="0" w:color="auto"/>
              <w:right w:val="single" w:sz="4" w:space="0" w:color="auto"/>
            </w:tcBorders>
            <w:shd w:val="clear" w:color="auto" w:fill="auto"/>
            <w:hideMark/>
          </w:tcPr>
          <w:p w14:paraId="2F18F6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17A948B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9B5AC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9.8</w:t>
            </w:r>
          </w:p>
        </w:tc>
        <w:tc>
          <w:tcPr>
            <w:tcW w:w="6515" w:type="dxa"/>
            <w:tcBorders>
              <w:top w:val="nil"/>
              <w:left w:val="nil"/>
              <w:bottom w:val="single" w:sz="4" w:space="0" w:color="auto"/>
              <w:right w:val="single" w:sz="4" w:space="0" w:color="auto"/>
            </w:tcBorders>
            <w:shd w:val="clear" w:color="000000" w:fill="FBFBFB"/>
            <w:hideMark/>
          </w:tcPr>
          <w:p w14:paraId="4EF5CB9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заходів з охорони земель, консервації деградованих, малопродуктивних, техногенно забруднених угідь, їх рекультивація та поліпшення</w:t>
            </w:r>
          </w:p>
        </w:tc>
        <w:tc>
          <w:tcPr>
            <w:tcW w:w="1682" w:type="dxa"/>
            <w:tcBorders>
              <w:top w:val="nil"/>
              <w:left w:val="nil"/>
              <w:bottom w:val="single" w:sz="4" w:space="0" w:color="auto"/>
              <w:right w:val="single" w:sz="4" w:space="0" w:color="auto"/>
            </w:tcBorders>
            <w:shd w:val="clear" w:color="auto" w:fill="auto"/>
            <w:hideMark/>
          </w:tcPr>
          <w:p w14:paraId="468F8CF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Бюджет територіальної громади, кошти юридичних та фізичних осіб, інших джерел, що не заборонені </w:t>
            </w:r>
            <w:r w:rsidRPr="0008701E">
              <w:rPr>
                <w:rFonts w:eastAsia="Times New Roman" w:cs="Times New Roman"/>
                <w:sz w:val="18"/>
                <w:szCs w:val="18"/>
                <w:lang w:val="uk-UA" w:eastAsia="uk-UA"/>
              </w:rPr>
              <w:lastRenderedPageBreak/>
              <w:t>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0C207D6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50</w:t>
            </w:r>
          </w:p>
        </w:tc>
        <w:tc>
          <w:tcPr>
            <w:tcW w:w="4820" w:type="dxa"/>
            <w:tcBorders>
              <w:top w:val="nil"/>
              <w:left w:val="nil"/>
              <w:bottom w:val="single" w:sz="4" w:space="0" w:color="auto"/>
              <w:right w:val="single" w:sz="4" w:space="0" w:color="auto"/>
            </w:tcBorders>
            <w:shd w:val="clear" w:color="auto" w:fill="auto"/>
            <w:hideMark/>
          </w:tcPr>
          <w:p w14:paraId="5578D5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48E61CC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56DD7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9.9</w:t>
            </w:r>
          </w:p>
        </w:tc>
        <w:tc>
          <w:tcPr>
            <w:tcW w:w="6515" w:type="dxa"/>
            <w:tcBorders>
              <w:top w:val="nil"/>
              <w:left w:val="nil"/>
              <w:bottom w:val="single" w:sz="4" w:space="0" w:color="auto"/>
              <w:right w:val="single" w:sz="4" w:space="0" w:color="auto"/>
            </w:tcBorders>
            <w:shd w:val="clear" w:color="000000" w:fill="FBFBFB"/>
            <w:hideMark/>
          </w:tcPr>
          <w:p w14:paraId="237BAB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Оновлення планово-картографічних матеріалів</w:t>
            </w:r>
          </w:p>
        </w:tc>
        <w:tc>
          <w:tcPr>
            <w:tcW w:w="1682" w:type="dxa"/>
            <w:tcBorders>
              <w:top w:val="nil"/>
              <w:left w:val="nil"/>
              <w:bottom w:val="single" w:sz="4" w:space="0" w:color="auto"/>
              <w:right w:val="single" w:sz="4" w:space="0" w:color="auto"/>
            </w:tcBorders>
            <w:shd w:val="clear" w:color="auto" w:fill="auto"/>
            <w:hideMark/>
          </w:tcPr>
          <w:p w14:paraId="5A6D26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286EDB4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FDE296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5B0E7B" w:rsidRPr="0008701E" w14:paraId="626A78E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EA83B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9.10</w:t>
            </w:r>
          </w:p>
        </w:tc>
        <w:tc>
          <w:tcPr>
            <w:tcW w:w="6515" w:type="dxa"/>
            <w:tcBorders>
              <w:top w:val="nil"/>
              <w:left w:val="nil"/>
              <w:bottom w:val="single" w:sz="4" w:space="0" w:color="auto"/>
              <w:right w:val="single" w:sz="4" w:space="0" w:color="auto"/>
            </w:tcBorders>
            <w:shd w:val="clear" w:color="000000" w:fill="FBFBFB"/>
            <w:hideMark/>
          </w:tcPr>
          <w:p w14:paraId="45CAD3C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w:t>
            </w:r>
            <w:proofErr w:type="spellStart"/>
            <w:r w:rsidRPr="0008701E">
              <w:rPr>
                <w:rFonts w:eastAsia="Times New Roman" w:cs="Times New Roman"/>
                <w:sz w:val="18"/>
                <w:szCs w:val="18"/>
                <w:lang w:val="uk-UA" w:eastAsia="uk-UA"/>
              </w:rPr>
              <w:t>Обарів</w:t>
            </w:r>
            <w:proofErr w:type="spellEnd"/>
          </w:p>
        </w:tc>
        <w:tc>
          <w:tcPr>
            <w:tcW w:w="1682" w:type="dxa"/>
            <w:tcBorders>
              <w:top w:val="nil"/>
              <w:left w:val="nil"/>
              <w:bottom w:val="single" w:sz="4" w:space="0" w:color="auto"/>
              <w:right w:val="single" w:sz="4" w:space="0" w:color="auto"/>
            </w:tcBorders>
            <w:shd w:val="clear" w:color="auto" w:fill="auto"/>
            <w:hideMark/>
          </w:tcPr>
          <w:p w14:paraId="112B2EC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40AEEFB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344</w:t>
            </w:r>
          </w:p>
        </w:tc>
        <w:tc>
          <w:tcPr>
            <w:tcW w:w="4820" w:type="dxa"/>
            <w:tcBorders>
              <w:top w:val="nil"/>
              <w:left w:val="nil"/>
              <w:bottom w:val="single" w:sz="4" w:space="0" w:color="auto"/>
              <w:right w:val="single" w:sz="4" w:space="0" w:color="auto"/>
            </w:tcBorders>
            <w:shd w:val="clear" w:color="auto" w:fill="auto"/>
            <w:hideMark/>
          </w:tcPr>
          <w:p w14:paraId="12304F9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5B0E7B" w:rsidRPr="0008701E" w14:paraId="582DB9D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ADD57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9.11</w:t>
            </w:r>
          </w:p>
        </w:tc>
        <w:tc>
          <w:tcPr>
            <w:tcW w:w="6515" w:type="dxa"/>
            <w:tcBorders>
              <w:top w:val="nil"/>
              <w:left w:val="nil"/>
              <w:bottom w:val="single" w:sz="4" w:space="0" w:color="auto"/>
              <w:right w:val="single" w:sz="4" w:space="0" w:color="auto"/>
            </w:tcBorders>
            <w:shd w:val="clear" w:color="000000" w:fill="FBFBFB"/>
            <w:hideMark/>
          </w:tcPr>
          <w:p w14:paraId="0CE421D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Інженерно-геодезичні вишукування для розробки містобудівної документації с. Ставки</w:t>
            </w:r>
          </w:p>
        </w:tc>
        <w:tc>
          <w:tcPr>
            <w:tcW w:w="1682" w:type="dxa"/>
            <w:tcBorders>
              <w:top w:val="nil"/>
              <w:left w:val="nil"/>
              <w:bottom w:val="single" w:sz="4" w:space="0" w:color="auto"/>
              <w:right w:val="single" w:sz="4" w:space="0" w:color="auto"/>
            </w:tcBorders>
            <w:shd w:val="clear" w:color="auto" w:fill="auto"/>
            <w:hideMark/>
          </w:tcPr>
          <w:p w14:paraId="26F3BBA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6F72E17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254160D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5B0E7B" w:rsidRPr="0008701E" w14:paraId="1714352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D3FC98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9.12</w:t>
            </w:r>
          </w:p>
        </w:tc>
        <w:tc>
          <w:tcPr>
            <w:tcW w:w="6515" w:type="dxa"/>
            <w:tcBorders>
              <w:top w:val="nil"/>
              <w:left w:val="nil"/>
              <w:bottom w:val="single" w:sz="4" w:space="0" w:color="auto"/>
              <w:right w:val="single" w:sz="4" w:space="0" w:color="auto"/>
            </w:tcBorders>
            <w:shd w:val="clear" w:color="000000" w:fill="FBFBFB"/>
            <w:hideMark/>
          </w:tcPr>
          <w:p w14:paraId="4323C22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Ставки</w:t>
            </w:r>
          </w:p>
        </w:tc>
        <w:tc>
          <w:tcPr>
            <w:tcW w:w="1682" w:type="dxa"/>
            <w:tcBorders>
              <w:top w:val="nil"/>
              <w:left w:val="nil"/>
              <w:bottom w:val="single" w:sz="4" w:space="0" w:color="auto"/>
              <w:right w:val="single" w:sz="4" w:space="0" w:color="auto"/>
            </w:tcBorders>
            <w:shd w:val="clear" w:color="auto" w:fill="auto"/>
            <w:hideMark/>
          </w:tcPr>
          <w:p w14:paraId="4DDCE26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2DE59F9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166</w:t>
            </w:r>
          </w:p>
        </w:tc>
        <w:tc>
          <w:tcPr>
            <w:tcW w:w="4820" w:type="dxa"/>
            <w:tcBorders>
              <w:top w:val="nil"/>
              <w:left w:val="nil"/>
              <w:bottom w:val="single" w:sz="4" w:space="0" w:color="auto"/>
              <w:right w:val="single" w:sz="4" w:space="0" w:color="auto"/>
            </w:tcBorders>
            <w:shd w:val="clear" w:color="auto" w:fill="auto"/>
            <w:hideMark/>
          </w:tcPr>
          <w:p w14:paraId="5D295E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5B0E7B" w:rsidRPr="0008701E" w14:paraId="34251EC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D48BA7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9.13</w:t>
            </w:r>
          </w:p>
        </w:tc>
        <w:tc>
          <w:tcPr>
            <w:tcW w:w="6515" w:type="dxa"/>
            <w:tcBorders>
              <w:top w:val="nil"/>
              <w:left w:val="nil"/>
              <w:bottom w:val="single" w:sz="4" w:space="0" w:color="auto"/>
              <w:right w:val="single" w:sz="4" w:space="0" w:color="auto"/>
            </w:tcBorders>
            <w:shd w:val="clear" w:color="000000" w:fill="FBFBFB"/>
            <w:hideMark/>
          </w:tcPr>
          <w:p w14:paraId="6A264D2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Інженерно-геодезичні вишукування для розробки містобудівної документації с. Бронники</w:t>
            </w:r>
          </w:p>
        </w:tc>
        <w:tc>
          <w:tcPr>
            <w:tcW w:w="1682" w:type="dxa"/>
            <w:tcBorders>
              <w:top w:val="nil"/>
              <w:left w:val="nil"/>
              <w:bottom w:val="single" w:sz="4" w:space="0" w:color="auto"/>
              <w:right w:val="single" w:sz="4" w:space="0" w:color="auto"/>
            </w:tcBorders>
            <w:shd w:val="clear" w:color="auto" w:fill="auto"/>
            <w:hideMark/>
          </w:tcPr>
          <w:p w14:paraId="5A69EC6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2C9E866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90</w:t>
            </w:r>
          </w:p>
        </w:tc>
        <w:tc>
          <w:tcPr>
            <w:tcW w:w="4820" w:type="dxa"/>
            <w:tcBorders>
              <w:top w:val="nil"/>
              <w:left w:val="nil"/>
              <w:bottom w:val="single" w:sz="4" w:space="0" w:color="auto"/>
              <w:right w:val="single" w:sz="4" w:space="0" w:color="auto"/>
            </w:tcBorders>
            <w:shd w:val="clear" w:color="auto" w:fill="auto"/>
            <w:hideMark/>
          </w:tcPr>
          <w:p w14:paraId="5897019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5B0E7B" w:rsidRPr="0008701E" w14:paraId="5E130B3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F1B7E9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9.14</w:t>
            </w:r>
          </w:p>
        </w:tc>
        <w:tc>
          <w:tcPr>
            <w:tcW w:w="6515" w:type="dxa"/>
            <w:tcBorders>
              <w:top w:val="nil"/>
              <w:left w:val="nil"/>
              <w:bottom w:val="single" w:sz="4" w:space="0" w:color="auto"/>
              <w:right w:val="single" w:sz="4" w:space="0" w:color="auto"/>
            </w:tcBorders>
            <w:shd w:val="clear" w:color="000000" w:fill="FBFBFB"/>
            <w:hideMark/>
          </w:tcPr>
          <w:p w14:paraId="2CD4DBD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Бронники</w:t>
            </w:r>
          </w:p>
        </w:tc>
        <w:tc>
          <w:tcPr>
            <w:tcW w:w="1682" w:type="dxa"/>
            <w:tcBorders>
              <w:top w:val="nil"/>
              <w:left w:val="nil"/>
              <w:bottom w:val="single" w:sz="4" w:space="0" w:color="auto"/>
              <w:right w:val="single" w:sz="4" w:space="0" w:color="auto"/>
            </w:tcBorders>
            <w:shd w:val="clear" w:color="auto" w:fill="auto"/>
            <w:hideMark/>
          </w:tcPr>
          <w:p w14:paraId="7D03D28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16AF663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209,5</w:t>
            </w:r>
          </w:p>
        </w:tc>
        <w:tc>
          <w:tcPr>
            <w:tcW w:w="4820" w:type="dxa"/>
            <w:tcBorders>
              <w:top w:val="nil"/>
              <w:left w:val="nil"/>
              <w:bottom w:val="single" w:sz="4" w:space="0" w:color="auto"/>
              <w:right w:val="single" w:sz="4" w:space="0" w:color="auto"/>
            </w:tcBorders>
            <w:shd w:val="clear" w:color="auto" w:fill="auto"/>
            <w:hideMark/>
          </w:tcPr>
          <w:p w14:paraId="61F0630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5B0E7B" w:rsidRPr="0008701E" w14:paraId="012FD59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BA1D50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9.15</w:t>
            </w:r>
          </w:p>
        </w:tc>
        <w:tc>
          <w:tcPr>
            <w:tcW w:w="6515" w:type="dxa"/>
            <w:tcBorders>
              <w:top w:val="nil"/>
              <w:left w:val="nil"/>
              <w:bottom w:val="single" w:sz="4" w:space="0" w:color="auto"/>
              <w:right w:val="single" w:sz="4" w:space="0" w:color="auto"/>
            </w:tcBorders>
            <w:shd w:val="clear" w:color="000000" w:fill="FBFBFB"/>
            <w:hideMark/>
          </w:tcPr>
          <w:p w14:paraId="2A76798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Інженерно-геодезичні вишукування для розробки містобудівної документації с. Рогачів</w:t>
            </w:r>
          </w:p>
        </w:tc>
        <w:tc>
          <w:tcPr>
            <w:tcW w:w="1682" w:type="dxa"/>
            <w:tcBorders>
              <w:top w:val="nil"/>
              <w:left w:val="nil"/>
              <w:bottom w:val="single" w:sz="4" w:space="0" w:color="auto"/>
              <w:right w:val="single" w:sz="4" w:space="0" w:color="auto"/>
            </w:tcBorders>
            <w:shd w:val="clear" w:color="auto" w:fill="auto"/>
            <w:hideMark/>
          </w:tcPr>
          <w:p w14:paraId="1E2055C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5986ABA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E74C8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5B0E7B" w:rsidRPr="0008701E" w14:paraId="5FAD7D3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20DB2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9.16</w:t>
            </w:r>
          </w:p>
        </w:tc>
        <w:tc>
          <w:tcPr>
            <w:tcW w:w="6515" w:type="dxa"/>
            <w:tcBorders>
              <w:top w:val="nil"/>
              <w:left w:val="nil"/>
              <w:bottom w:val="single" w:sz="4" w:space="0" w:color="auto"/>
              <w:right w:val="single" w:sz="4" w:space="0" w:color="auto"/>
            </w:tcBorders>
            <w:shd w:val="clear" w:color="000000" w:fill="FBFBFB"/>
            <w:hideMark/>
          </w:tcPr>
          <w:p w14:paraId="3E83C8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Рогачів</w:t>
            </w:r>
          </w:p>
        </w:tc>
        <w:tc>
          <w:tcPr>
            <w:tcW w:w="1682" w:type="dxa"/>
            <w:tcBorders>
              <w:top w:val="nil"/>
              <w:left w:val="nil"/>
              <w:bottom w:val="single" w:sz="4" w:space="0" w:color="auto"/>
              <w:right w:val="single" w:sz="4" w:space="0" w:color="auto"/>
            </w:tcBorders>
            <w:shd w:val="clear" w:color="auto" w:fill="auto"/>
            <w:hideMark/>
          </w:tcPr>
          <w:p w14:paraId="60A2378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4A381BF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110</w:t>
            </w:r>
          </w:p>
        </w:tc>
        <w:tc>
          <w:tcPr>
            <w:tcW w:w="4820" w:type="dxa"/>
            <w:tcBorders>
              <w:top w:val="nil"/>
              <w:left w:val="nil"/>
              <w:bottom w:val="single" w:sz="4" w:space="0" w:color="auto"/>
              <w:right w:val="single" w:sz="4" w:space="0" w:color="auto"/>
            </w:tcBorders>
            <w:shd w:val="clear" w:color="auto" w:fill="auto"/>
            <w:hideMark/>
          </w:tcPr>
          <w:p w14:paraId="6596A7B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5B0E7B" w:rsidRPr="0008701E" w14:paraId="047BD221"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DA9570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bookmarkStart w:id="5" w:name="RANGE!B322"/>
            <w:r w:rsidRPr="0008701E">
              <w:rPr>
                <w:rFonts w:eastAsia="Times New Roman" w:cs="Times New Roman"/>
                <w:sz w:val="18"/>
                <w:szCs w:val="18"/>
                <w:lang w:val="uk-UA" w:eastAsia="uk-UA"/>
              </w:rPr>
              <w:t>10.ЖИТЛОВО-КОМУНАЛЬНЕ ГОСПОДАРСТВО</w:t>
            </w:r>
            <w:bookmarkEnd w:id="5"/>
          </w:p>
        </w:tc>
      </w:tr>
      <w:tr w:rsidR="005B0E7B" w:rsidRPr="0008701E" w14:paraId="066DA18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38ECC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w:t>
            </w:r>
          </w:p>
        </w:tc>
        <w:tc>
          <w:tcPr>
            <w:tcW w:w="6515" w:type="dxa"/>
            <w:tcBorders>
              <w:top w:val="nil"/>
              <w:left w:val="nil"/>
              <w:bottom w:val="single" w:sz="4" w:space="0" w:color="auto"/>
              <w:right w:val="single" w:sz="4" w:space="0" w:color="auto"/>
            </w:tcBorders>
            <w:shd w:val="clear" w:color="auto" w:fill="auto"/>
            <w:hideMark/>
          </w:tcPr>
          <w:p w14:paraId="2BDFFE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Технічне переоснащення житлово-комунального господарства, шляхом придбання спеціалізованої техніки і обладнання</w:t>
            </w:r>
          </w:p>
        </w:tc>
        <w:tc>
          <w:tcPr>
            <w:tcW w:w="1682" w:type="dxa"/>
            <w:tcBorders>
              <w:top w:val="nil"/>
              <w:left w:val="nil"/>
              <w:bottom w:val="single" w:sz="4" w:space="0" w:color="auto"/>
              <w:right w:val="single" w:sz="4" w:space="0" w:color="auto"/>
            </w:tcBorders>
            <w:shd w:val="clear" w:color="auto" w:fill="auto"/>
            <w:hideMark/>
          </w:tcPr>
          <w:p w14:paraId="4B35883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B899A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6000</w:t>
            </w:r>
          </w:p>
        </w:tc>
        <w:tc>
          <w:tcPr>
            <w:tcW w:w="4820" w:type="dxa"/>
            <w:tcBorders>
              <w:top w:val="nil"/>
              <w:left w:val="nil"/>
              <w:bottom w:val="single" w:sz="4" w:space="0" w:color="auto"/>
              <w:right w:val="single" w:sz="4" w:space="0" w:color="auto"/>
            </w:tcBorders>
            <w:shd w:val="clear" w:color="auto" w:fill="auto"/>
            <w:hideMark/>
          </w:tcPr>
          <w:p w14:paraId="47EA66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3F19652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DB154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w:t>
            </w:r>
          </w:p>
        </w:tc>
        <w:tc>
          <w:tcPr>
            <w:tcW w:w="6515" w:type="dxa"/>
            <w:tcBorders>
              <w:top w:val="nil"/>
              <w:left w:val="nil"/>
              <w:bottom w:val="single" w:sz="4" w:space="0" w:color="auto"/>
              <w:right w:val="single" w:sz="4" w:space="0" w:color="auto"/>
            </w:tcBorders>
            <w:shd w:val="clear" w:color="auto" w:fill="auto"/>
            <w:hideMark/>
          </w:tcPr>
          <w:p w14:paraId="0DCD39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Утримання в належному технічному стані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1534758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88E28A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20BAF3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3E01359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4976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10.3</w:t>
            </w:r>
          </w:p>
        </w:tc>
        <w:tc>
          <w:tcPr>
            <w:tcW w:w="6515" w:type="dxa"/>
            <w:tcBorders>
              <w:top w:val="nil"/>
              <w:left w:val="nil"/>
              <w:bottom w:val="single" w:sz="4" w:space="0" w:color="auto"/>
              <w:right w:val="single" w:sz="4" w:space="0" w:color="auto"/>
            </w:tcBorders>
            <w:shd w:val="clear" w:color="auto" w:fill="auto"/>
            <w:hideMark/>
          </w:tcPr>
          <w:p w14:paraId="3949AE1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заходів з енергозбереження (Утеплення фасадів та дахів, заміна дверей та вікон на металопластикові, тощо)</w:t>
            </w:r>
          </w:p>
        </w:tc>
        <w:tc>
          <w:tcPr>
            <w:tcW w:w="1682" w:type="dxa"/>
            <w:tcBorders>
              <w:top w:val="nil"/>
              <w:left w:val="nil"/>
              <w:bottom w:val="single" w:sz="4" w:space="0" w:color="auto"/>
              <w:right w:val="single" w:sz="4" w:space="0" w:color="auto"/>
            </w:tcBorders>
            <w:shd w:val="clear" w:color="auto" w:fill="auto"/>
            <w:hideMark/>
          </w:tcPr>
          <w:p w14:paraId="5AA7ACF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DA2B9E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16C27B4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34E3266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714B3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10.4</w:t>
            </w:r>
          </w:p>
        </w:tc>
        <w:tc>
          <w:tcPr>
            <w:tcW w:w="6515" w:type="dxa"/>
            <w:tcBorders>
              <w:top w:val="nil"/>
              <w:left w:val="nil"/>
              <w:bottom w:val="single" w:sz="4" w:space="0" w:color="auto"/>
              <w:right w:val="single" w:sz="4" w:space="0" w:color="auto"/>
            </w:tcBorders>
            <w:shd w:val="clear" w:color="auto" w:fill="auto"/>
            <w:hideMark/>
          </w:tcPr>
          <w:p w14:paraId="485FCF7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Підвищення надійності та якості енергозабезпечення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1EA677C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34CB5B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0E4642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34EE812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44148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10.5</w:t>
            </w:r>
          </w:p>
        </w:tc>
        <w:tc>
          <w:tcPr>
            <w:tcW w:w="6515" w:type="dxa"/>
            <w:tcBorders>
              <w:top w:val="nil"/>
              <w:left w:val="nil"/>
              <w:bottom w:val="single" w:sz="4" w:space="0" w:color="auto"/>
              <w:right w:val="single" w:sz="4" w:space="0" w:color="auto"/>
            </w:tcBorders>
            <w:shd w:val="clear" w:color="auto" w:fill="auto"/>
            <w:hideMark/>
          </w:tcPr>
          <w:p w14:paraId="13D46F3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Модернізація індивідуального теплового обладнання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57BB413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5C273B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4FDEE47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050FE15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DE18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10.6</w:t>
            </w:r>
          </w:p>
        </w:tc>
        <w:tc>
          <w:tcPr>
            <w:tcW w:w="6515" w:type="dxa"/>
            <w:tcBorders>
              <w:top w:val="nil"/>
              <w:left w:val="nil"/>
              <w:bottom w:val="single" w:sz="4" w:space="0" w:color="auto"/>
              <w:right w:val="single" w:sz="4" w:space="0" w:color="auto"/>
            </w:tcBorders>
            <w:shd w:val="clear" w:color="auto" w:fill="auto"/>
            <w:hideMark/>
          </w:tcPr>
          <w:p w14:paraId="2F59045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поточного ремонту, будівництво та реконструкція вуличного освітлення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0508810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24ADA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7CA5F0B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44B68FD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457AA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10.7</w:t>
            </w:r>
          </w:p>
        </w:tc>
        <w:tc>
          <w:tcPr>
            <w:tcW w:w="6515" w:type="dxa"/>
            <w:tcBorders>
              <w:top w:val="nil"/>
              <w:left w:val="nil"/>
              <w:bottom w:val="single" w:sz="4" w:space="0" w:color="auto"/>
              <w:right w:val="single" w:sz="4" w:space="0" w:color="auto"/>
            </w:tcBorders>
            <w:shd w:val="clear" w:color="auto" w:fill="auto"/>
            <w:hideMark/>
          </w:tcPr>
          <w:p w14:paraId="7D7E8E7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фінансування витрат за використану електроенергію для вуличного освітлення;</w:t>
            </w:r>
          </w:p>
        </w:tc>
        <w:tc>
          <w:tcPr>
            <w:tcW w:w="1682" w:type="dxa"/>
            <w:tcBorders>
              <w:top w:val="nil"/>
              <w:left w:val="nil"/>
              <w:bottom w:val="single" w:sz="4" w:space="0" w:color="auto"/>
              <w:right w:val="single" w:sz="4" w:space="0" w:color="auto"/>
            </w:tcBorders>
            <w:shd w:val="clear" w:color="auto" w:fill="auto"/>
            <w:hideMark/>
          </w:tcPr>
          <w:p w14:paraId="7B2D31F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FE3BC5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7000</w:t>
            </w:r>
          </w:p>
        </w:tc>
        <w:tc>
          <w:tcPr>
            <w:tcW w:w="4820" w:type="dxa"/>
            <w:tcBorders>
              <w:top w:val="nil"/>
              <w:left w:val="nil"/>
              <w:bottom w:val="single" w:sz="4" w:space="0" w:color="auto"/>
              <w:right w:val="single" w:sz="4" w:space="0" w:color="auto"/>
            </w:tcBorders>
            <w:shd w:val="clear" w:color="auto" w:fill="auto"/>
            <w:hideMark/>
          </w:tcPr>
          <w:p w14:paraId="2EBDDC3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2F4CE88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AB9CF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10.8</w:t>
            </w:r>
          </w:p>
        </w:tc>
        <w:tc>
          <w:tcPr>
            <w:tcW w:w="6515" w:type="dxa"/>
            <w:tcBorders>
              <w:top w:val="nil"/>
              <w:left w:val="nil"/>
              <w:bottom w:val="single" w:sz="4" w:space="0" w:color="auto"/>
              <w:right w:val="single" w:sz="4" w:space="0" w:color="auto"/>
            </w:tcBorders>
            <w:shd w:val="clear" w:color="auto" w:fill="auto"/>
            <w:hideMark/>
          </w:tcPr>
          <w:p w14:paraId="3550AC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ремонтів  дорожнього покриття вулиць та провулків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2F2E9A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BFB47C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30000</w:t>
            </w:r>
          </w:p>
        </w:tc>
        <w:tc>
          <w:tcPr>
            <w:tcW w:w="4820" w:type="dxa"/>
            <w:tcBorders>
              <w:top w:val="nil"/>
              <w:left w:val="nil"/>
              <w:bottom w:val="single" w:sz="4" w:space="0" w:color="auto"/>
              <w:right w:val="single" w:sz="4" w:space="0" w:color="auto"/>
            </w:tcBorders>
            <w:shd w:val="clear" w:color="auto" w:fill="auto"/>
            <w:hideMark/>
          </w:tcPr>
          <w:p w14:paraId="21FE2E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1F78C54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480A4C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10.9</w:t>
            </w:r>
          </w:p>
        </w:tc>
        <w:tc>
          <w:tcPr>
            <w:tcW w:w="6515" w:type="dxa"/>
            <w:tcBorders>
              <w:top w:val="nil"/>
              <w:left w:val="nil"/>
              <w:bottom w:val="single" w:sz="4" w:space="0" w:color="auto"/>
              <w:right w:val="single" w:sz="4" w:space="0" w:color="auto"/>
            </w:tcBorders>
            <w:shd w:val="clear" w:color="auto" w:fill="auto"/>
            <w:hideMark/>
          </w:tcPr>
          <w:p w14:paraId="463E79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та експлуатаційного утримання дорожнього покриття вулиць, провулків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65C906F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1CD9D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29DD079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6A56021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7343E8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10.10</w:t>
            </w:r>
          </w:p>
        </w:tc>
        <w:tc>
          <w:tcPr>
            <w:tcW w:w="6515" w:type="dxa"/>
            <w:tcBorders>
              <w:top w:val="nil"/>
              <w:left w:val="nil"/>
              <w:bottom w:val="single" w:sz="4" w:space="0" w:color="auto"/>
              <w:right w:val="single" w:sz="4" w:space="0" w:color="auto"/>
            </w:tcBorders>
            <w:shd w:val="clear" w:color="auto" w:fill="auto"/>
            <w:hideMark/>
          </w:tcPr>
          <w:p w14:paraId="2A50B5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Будівництво та ремонт  тротуарів, пішохідних доріжок та систем водовідведення</w:t>
            </w:r>
          </w:p>
        </w:tc>
        <w:tc>
          <w:tcPr>
            <w:tcW w:w="1682" w:type="dxa"/>
            <w:tcBorders>
              <w:top w:val="nil"/>
              <w:left w:val="nil"/>
              <w:bottom w:val="single" w:sz="4" w:space="0" w:color="auto"/>
              <w:right w:val="single" w:sz="4" w:space="0" w:color="auto"/>
            </w:tcBorders>
            <w:shd w:val="clear" w:color="auto" w:fill="auto"/>
            <w:hideMark/>
          </w:tcPr>
          <w:p w14:paraId="7555F9C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5BF18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284E99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397E529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09A60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10.11</w:t>
            </w:r>
          </w:p>
        </w:tc>
        <w:tc>
          <w:tcPr>
            <w:tcW w:w="6515" w:type="dxa"/>
            <w:tcBorders>
              <w:top w:val="nil"/>
              <w:left w:val="nil"/>
              <w:bottom w:val="single" w:sz="4" w:space="0" w:color="auto"/>
              <w:right w:val="single" w:sz="4" w:space="0" w:color="auto"/>
            </w:tcBorders>
            <w:shd w:val="clear" w:color="auto" w:fill="auto"/>
            <w:hideMark/>
          </w:tcPr>
          <w:p w14:paraId="3D703C0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w:t>
            </w:r>
            <w:proofErr w:type="spellStart"/>
            <w:r w:rsidRPr="0008701E">
              <w:rPr>
                <w:rFonts w:eastAsia="Times New Roman" w:cs="Times New Roman"/>
                <w:sz w:val="18"/>
                <w:szCs w:val="18"/>
                <w:lang w:val="uk-UA" w:eastAsia="uk-UA"/>
              </w:rPr>
              <w:t>грейдерування</w:t>
            </w:r>
            <w:proofErr w:type="spellEnd"/>
            <w:r w:rsidRPr="0008701E">
              <w:rPr>
                <w:rFonts w:eastAsia="Times New Roman" w:cs="Times New Roman"/>
                <w:sz w:val="18"/>
                <w:szCs w:val="18"/>
                <w:lang w:val="uk-UA" w:eastAsia="uk-UA"/>
              </w:rPr>
              <w:t xml:space="preserve"> доріг</w:t>
            </w:r>
          </w:p>
        </w:tc>
        <w:tc>
          <w:tcPr>
            <w:tcW w:w="1682" w:type="dxa"/>
            <w:tcBorders>
              <w:top w:val="nil"/>
              <w:left w:val="nil"/>
              <w:bottom w:val="single" w:sz="4" w:space="0" w:color="auto"/>
              <w:right w:val="single" w:sz="4" w:space="0" w:color="auto"/>
            </w:tcBorders>
            <w:shd w:val="clear" w:color="auto" w:fill="auto"/>
            <w:hideMark/>
          </w:tcPr>
          <w:p w14:paraId="15BBF41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90255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42F4842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582EBC4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341C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10.12</w:t>
            </w:r>
          </w:p>
        </w:tc>
        <w:tc>
          <w:tcPr>
            <w:tcW w:w="6515" w:type="dxa"/>
            <w:tcBorders>
              <w:top w:val="nil"/>
              <w:left w:val="nil"/>
              <w:bottom w:val="single" w:sz="4" w:space="0" w:color="auto"/>
              <w:right w:val="single" w:sz="4" w:space="0" w:color="auto"/>
            </w:tcBorders>
            <w:shd w:val="clear" w:color="auto" w:fill="auto"/>
            <w:hideMark/>
          </w:tcPr>
          <w:p w14:paraId="702FFE2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Розчищення вуличної мережі комунальної власності від сміття, снігу, гілля, кущів, скошування трави на узбіччі доріг</w:t>
            </w:r>
          </w:p>
        </w:tc>
        <w:tc>
          <w:tcPr>
            <w:tcW w:w="1682" w:type="dxa"/>
            <w:tcBorders>
              <w:top w:val="nil"/>
              <w:left w:val="nil"/>
              <w:bottom w:val="single" w:sz="4" w:space="0" w:color="auto"/>
              <w:right w:val="single" w:sz="4" w:space="0" w:color="auto"/>
            </w:tcBorders>
            <w:shd w:val="clear" w:color="auto" w:fill="auto"/>
            <w:hideMark/>
          </w:tcPr>
          <w:p w14:paraId="7C3557F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7C4AB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2C4B19E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2CCFD8B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FA54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10.13</w:t>
            </w:r>
          </w:p>
        </w:tc>
        <w:tc>
          <w:tcPr>
            <w:tcW w:w="6515" w:type="dxa"/>
            <w:tcBorders>
              <w:top w:val="nil"/>
              <w:left w:val="nil"/>
              <w:bottom w:val="single" w:sz="4" w:space="0" w:color="auto"/>
              <w:right w:val="single" w:sz="4" w:space="0" w:color="auto"/>
            </w:tcBorders>
            <w:shd w:val="clear" w:color="auto" w:fill="auto"/>
            <w:hideMark/>
          </w:tcPr>
          <w:p w14:paraId="057EEE4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Управління побутовими відходами (збирання, перевезення, відновлення та видалення побутових відходів, а також діяльність, пов’язана з організацією роботи системи управління побутовими відходами)</w:t>
            </w:r>
          </w:p>
        </w:tc>
        <w:tc>
          <w:tcPr>
            <w:tcW w:w="1682" w:type="dxa"/>
            <w:tcBorders>
              <w:top w:val="nil"/>
              <w:left w:val="nil"/>
              <w:bottom w:val="single" w:sz="4" w:space="0" w:color="auto"/>
              <w:right w:val="single" w:sz="4" w:space="0" w:color="auto"/>
            </w:tcBorders>
            <w:shd w:val="clear" w:color="auto" w:fill="auto"/>
            <w:hideMark/>
          </w:tcPr>
          <w:p w14:paraId="7187B0C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D9652E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0AF67AC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38F61CD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B9AA7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10.14</w:t>
            </w:r>
          </w:p>
        </w:tc>
        <w:tc>
          <w:tcPr>
            <w:tcW w:w="6515" w:type="dxa"/>
            <w:tcBorders>
              <w:top w:val="nil"/>
              <w:left w:val="nil"/>
              <w:bottom w:val="single" w:sz="4" w:space="0" w:color="auto"/>
              <w:right w:val="single" w:sz="4" w:space="0" w:color="auto"/>
            </w:tcBorders>
            <w:shd w:val="clear" w:color="auto" w:fill="auto"/>
            <w:hideMark/>
          </w:tcPr>
          <w:p w14:paraId="39CD63B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благоустрою  пам’ятників та облаштування територій навколо них</w:t>
            </w:r>
          </w:p>
        </w:tc>
        <w:tc>
          <w:tcPr>
            <w:tcW w:w="1682" w:type="dxa"/>
            <w:tcBorders>
              <w:top w:val="nil"/>
              <w:left w:val="nil"/>
              <w:bottom w:val="single" w:sz="4" w:space="0" w:color="auto"/>
              <w:right w:val="single" w:sz="4" w:space="0" w:color="auto"/>
            </w:tcBorders>
            <w:shd w:val="clear" w:color="auto" w:fill="auto"/>
            <w:hideMark/>
          </w:tcPr>
          <w:p w14:paraId="1777E83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E14FD7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64CBCD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49605E6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BE151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10.15</w:t>
            </w:r>
          </w:p>
        </w:tc>
        <w:tc>
          <w:tcPr>
            <w:tcW w:w="6515" w:type="dxa"/>
            <w:tcBorders>
              <w:top w:val="nil"/>
              <w:left w:val="nil"/>
              <w:bottom w:val="single" w:sz="4" w:space="0" w:color="auto"/>
              <w:right w:val="single" w:sz="4" w:space="0" w:color="auto"/>
            </w:tcBorders>
            <w:shd w:val="clear" w:color="auto" w:fill="auto"/>
            <w:hideMark/>
          </w:tcPr>
          <w:p w14:paraId="1B3AEB4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Облаштування, прибирання та благоустрій кладовищ; ремонт та влаштування огорожі кладовищ</w:t>
            </w:r>
          </w:p>
        </w:tc>
        <w:tc>
          <w:tcPr>
            <w:tcW w:w="1682" w:type="dxa"/>
            <w:tcBorders>
              <w:top w:val="nil"/>
              <w:left w:val="nil"/>
              <w:bottom w:val="single" w:sz="4" w:space="0" w:color="auto"/>
              <w:right w:val="single" w:sz="4" w:space="0" w:color="auto"/>
            </w:tcBorders>
            <w:shd w:val="clear" w:color="auto" w:fill="auto"/>
            <w:hideMark/>
          </w:tcPr>
          <w:p w14:paraId="3E6165F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91F77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2FCF93A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6DAE331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113B05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10.16</w:t>
            </w:r>
          </w:p>
        </w:tc>
        <w:tc>
          <w:tcPr>
            <w:tcW w:w="6515" w:type="dxa"/>
            <w:tcBorders>
              <w:top w:val="nil"/>
              <w:left w:val="nil"/>
              <w:bottom w:val="single" w:sz="4" w:space="0" w:color="auto"/>
              <w:right w:val="single" w:sz="4" w:space="0" w:color="auto"/>
            </w:tcBorders>
            <w:shd w:val="clear" w:color="auto" w:fill="auto"/>
            <w:hideMark/>
          </w:tcPr>
          <w:p w14:paraId="3B603E7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Облаштування та ремонт дитячих майданчиків</w:t>
            </w:r>
          </w:p>
        </w:tc>
        <w:tc>
          <w:tcPr>
            <w:tcW w:w="1682" w:type="dxa"/>
            <w:tcBorders>
              <w:top w:val="nil"/>
              <w:left w:val="nil"/>
              <w:bottom w:val="single" w:sz="4" w:space="0" w:color="auto"/>
              <w:right w:val="single" w:sz="4" w:space="0" w:color="auto"/>
            </w:tcBorders>
            <w:shd w:val="clear" w:color="auto" w:fill="auto"/>
            <w:hideMark/>
          </w:tcPr>
          <w:p w14:paraId="764A0F2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356CB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269999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10B08EA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EA45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10.17</w:t>
            </w:r>
          </w:p>
        </w:tc>
        <w:tc>
          <w:tcPr>
            <w:tcW w:w="6515" w:type="dxa"/>
            <w:tcBorders>
              <w:top w:val="nil"/>
              <w:left w:val="nil"/>
              <w:bottom w:val="single" w:sz="4" w:space="0" w:color="auto"/>
              <w:right w:val="single" w:sz="4" w:space="0" w:color="auto"/>
            </w:tcBorders>
            <w:shd w:val="clear" w:color="auto" w:fill="auto"/>
            <w:hideMark/>
          </w:tcPr>
          <w:p w14:paraId="0C766B9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Облаштування та ремонт </w:t>
            </w:r>
            <w:proofErr w:type="spellStart"/>
            <w:r w:rsidRPr="0008701E">
              <w:rPr>
                <w:rFonts w:eastAsia="Times New Roman" w:cs="Times New Roman"/>
                <w:sz w:val="18"/>
                <w:szCs w:val="18"/>
                <w:lang w:val="uk-UA" w:eastAsia="uk-UA"/>
              </w:rPr>
              <w:t>контейнериних</w:t>
            </w:r>
            <w:proofErr w:type="spellEnd"/>
            <w:r w:rsidRPr="0008701E">
              <w:rPr>
                <w:rFonts w:eastAsia="Times New Roman" w:cs="Times New Roman"/>
                <w:sz w:val="18"/>
                <w:szCs w:val="18"/>
                <w:lang w:val="uk-UA" w:eastAsia="uk-UA"/>
              </w:rPr>
              <w:t xml:space="preserve">  майданчиків для збору побутових відходів</w:t>
            </w:r>
          </w:p>
        </w:tc>
        <w:tc>
          <w:tcPr>
            <w:tcW w:w="1682" w:type="dxa"/>
            <w:tcBorders>
              <w:top w:val="nil"/>
              <w:left w:val="nil"/>
              <w:bottom w:val="single" w:sz="4" w:space="0" w:color="auto"/>
              <w:right w:val="single" w:sz="4" w:space="0" w:color="auto"/>
            </w:tcBorders>
            <w:shd w:val="clear" w:color="auto" w:fill="auto"/>
            <w:hideMark/>
          </w:tcPr>
          <w:p w14:paraId="360A8FD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E3E15D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ED872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5B0E7B" w:rsidRPr="0008701E" w14:paraId="3E564C5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5E66C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10.18</w:t>
            </w:r>
          </w:p>
        </w:tc>
        <w:tc>
          <w:tcPr>
            <w:tcW w:w="6515" w:type="dxa"/>
            <w:tcBorders>
              <w:top w:val="nil"/>
              <w:left w:val="nil"/>
              <w:bottom w:val="single" w:sz="4" w:space="0" w:color="auto"/>
              <w:right w:val="single" w:sz="4" w:space="0" w:color="auto"/>
            </w:tcBorders>
            <w:shd w:val="clear" w:color="auto" w:fill="auto"/>
            <w:hideMark/>
          </w:tcPr>
          <w:p w14:paraId="209AAC2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Влаштування, реконструкція та ремонт зупинок громадського транспорту</w:t>
            </w:r>
          </w:p>
        </w:tc>
        <w:tc>
          <w:tcPr>
            <w:tcW w:w="1682" w:type="dxa"/>
            <w:tcBorders>
              <w:top w:val="nil"/>
              <w:left w:val="nil"/>
              <w:bottom w:val="single" w:sz="4" w:space="0" w:color="auto"/>
              <w:right w:val="single" w:sz="4" w:space="0" w:color="auto"/>
            </w:tcBorders>
            <w:shd w:val="clear" w:color="auto" w:fill="auto"/>
            <w:hideMark/>
          </w:tcPr>
          <w:p w14:paraId="68CB1A4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BCD66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17A5D3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6FF8BE6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FBA6A4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10.19</w:t>
            </w:r>
          </w:p>
        </w:tc>
        <w:tc>
          <w:tcPr>
            <w:tcW w:w="6515" w:type="dxa"/>
            <w:tcBorders>
              <w:top w:val="nil"/>
              <w:left w:val="nil"/>
              <w:bottom w:val="single" w:sz="4" w:space="0" w:color="auto"/>
              <w:right w:val="single" w:sz="4" w:space="0" w:color="auto"/>
            </w:tcBorders>
            <w:shd w:val="clear" w:color="auto" w:fill="auto"/>
            <w:hideMark/>
          </w:tcPr>
          <w:p w14:paraId="7D8C487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Розширення, обслуговування та ремонт системи відеоспостереження на території населених пунктів</w:t>
            </w:r>
          </w:p>
        </w:tc>
        <w:tc>
          <w:tcPr>
            <w:tcW w:w="1682" w:type="dxa"/>
            <w:tcBorders>
              <w:top w:val="nil"/>
              <w:left w:val="nil"/>
              <w:bottom w:val="single" w:sz="4" w:space="0" w:color="auto"/>
              <w:right w:val="single" w:sz="4" w:space="0" w:color="auto"/>
            </w:tcBorders>
            <w:shd w:val="clear" w:color="auto" w:fill="auto"/>
            <w:hideMark/>
          </w:tcPr>
          <w:p w14:paraId="09C4BDD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B2EAF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9EC0E9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2B9CC22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4AD3F8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10.20</w:t>
            </w:r>
          </w:p>
        </w:tc>
        <w:tc>
          <w:tcPr>
            <w:tcW w:w="6515" w:type="dxa"/>
            <w:tcBorders>
              <w:top w:val="nil"/>
              <w:left w:val="nil"/>
              <w:bottom w:val="single" w:sz="4" w:space="0" w:color="auto"/>
              <w:right w:val="single" w:sz="4" w:space="0" w:color="auto"/>
            </w:tcBorders>
            <w:shd w:val="clear" w:color="auto" w:fill="auto"/>
            <w:hideMark/>
          </w:tcPr>
          <w:p w14:paraId="756AC3E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Заходи з відлову безпритульних тварин, їх кастрації та стерилізації, підбору трупів тварин </w:t>
            </w:r>
          </w:p>
        </w:tc>
        <w:tc>
          <w:tcPr>
            <w:tcW w:w="1682" w:type="dxa"/>
            <w:tcBorders>
              <w:top w:val="nil"/>
              <w:left w:val="nil"/>
              <w:bottom w:val="single" w:sz="4" w:space="0" w:color="auto"/>
              <w:right w:val="single" w:sz="4" w:space="0" w:color="auto"/>
            </w:tcBorders>
            <w:shd w:val="clear" w:color="auto" w:fill="auto"/>
            <w:hideMark/>
          </w:tcPr>
          <w:p w14:paraId="1BE9848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88DF73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90</w:t>
            </w:r>
          </w:p>
        </w:tc>
        <w:tc>
          <w:tcPr>
            <w:tcW w:w="4820" w:type="dxa"/>
            <w:tcBorders>
              <w:top w:val="nil"/>
              <w:left w:val="nil"/>
              <w:bottom w:val="single" w:sz="4" w:space="0" w:color="auto"/>
              <w:right w:val="single" w:sz="4" w:space="0" w:color="auto"/>
            </w:tcBorders>
            <w:shd w:val="clear" w:color="auto" w:fill="auto"/>
            <w:hideMark/>
          </w:tcPr>
          <w:p w14:paraId="2951364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5B0E7B" w:rsidRPr="005B0E7B" w14:paraId="05CB324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D0082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10.21</w:t>
            </w:r>
          </w:p>
        </w:tc>
        <w:tc>
          <w:tcPr>
            <w:tcW w:w="6515" w:type="dxa"/>
            <w:tcBorders>
              <w:top w:val="nil"/>
              <w:left w:val="nil"/>
              <w:bottom w:val="single" w:sz="4" w:space="0" w:color="auto"/>
              <w:right w:val="single" w:sz="4" w:space="0" w:color="auto"/>
            </w:tcBorders>
            <w:shd w:val="clear" w:color="auto" w:fill="auto"/>
            <w:hideMark/>
          </w:tcPr>
          <w:p w14:paraId="42D5F2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та ведення бази даних безпритульних тварин (відповідно до присвоєних ідентифікаційних номерів)</w:t>
            </w:r>
          </w:p>
        </w:tc>
        <w:tc>
          <w:tcPr>
            <w:tcW w:w="1682" w:type="dxa"/>
            <w:tcBorders>
              <w:top w:val="nil"/>
              <w:left w:val="nil"/>
              <w:bottom w:val="single" w:sz="4" w:space="0" w:color="auto"/>
              <w:right w:val="single" w:sz="4" w:space="0" w:color="auto"/>
            </w:tcBorders>
            <w:shd w:val="clear" w:color="auto" w:fill="auto"/>
            <w:hideMark/>
          </w:tcPr>
          <w:p w14:paraId="24B678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73261D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32E13C1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5B0E7B" w:rsidRPr="005B0E7B" w14:paraId="7A803AE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545AD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bookmarkStart w:id="6" w:name="RANGE!B344"/>
            <w:r w:rsidRPr="0008701E">
              <w:rPr>
                <w:rFonts w:eastAsia="Times New Roman" w:cs="Times New Roman"/>
                <w:sz w:val="18"/>
                <w:szCs w:val="18"/>
                <w:lang w:val="uk-UA" w:eastAsia="uk-UA"/>
              </w:rPr>
              <w:t>10.22</w:t>
            </w:r>
            <w:bookmarkEnd w:id="6"/>
          </w:p>
        </w:tc>
        <w:tc>
          <w:tcPr>
            <w:tcW w:w="6515" w:type="dxa"/>
            <w:tcBorders>
              <w:top w:val="nil"/>
              <w:left w:val="nil"/>
              <w:bottom w:val="single" w:sz="4" w:space="0" w:color="auto"/>
              <w:right w:val="single" w:sz="4" w:space="0" w:color="auto"/>
            </w:tcBorders>
            <w:shd w:val="clear" w:color="auto" w:fill="auto"/>
            <w:hideMark/>
          </w:tcPr>
          <w:p w14:paraId="422D681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заходів з ідентифікації тварин (</w:t>
            </w:r>
            <w:proofErr w:type="spellStart"/>
            <w:r w:rsidRPr="0008701E">
              <w:rPr>
                <w:rFonts w:eastAsia="Times New Roman" w:cs="Times New Roman"/>
                <w:sz w:val="18"/>
                <w:szCs w:val="18"/>
                <w:lang w:val="uk-UA" w:eastAsia="uk-UA"/>
              </w:rPr>
              <w:t>кліпсування</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62FECB2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C3F1E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w:t>
            </w:r>
          </w:p>
        </w:tc>
        <w:tc>
          <w:tcPr>
            <w:tcW w:w="4820" w:type="dxa"/>
            <w:tcBorders>
              <w:top w:val="nil"/>
              <w:left w:val="nil"/>
              <w:bottom w:val="single" w:sz="4" w:space="0" w:color="auto"/>
              <w:right w:val="single" w:sz="4" w:space="0" w:color="auto"/>
            </w:tcBorders>
            <w:shd w:val="clear" w:color="auto" w:fill="auto"/>
            <w:hideMark/>
          </w:tcPr>
          <w:p w14:paraId="6F2506B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5B0E7B" w:rsidRPr="005B0E7B" w14:paraId="5B3637D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45FA8D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10.23</w:t>
            </w:r>
          </w:p>
        </w:tc>
        <w:tc>
          <w:tcPr>
            <w:tcW w:w="6515" w:type="dxa"/>
            <w:tcBorders>
              <w:top w:val="nil"/>
              <w:left w:val="nil"/>
              <w:bottom w:val="single" w:sz="4" w:space="0" w:color="auto"/>
              <w:right w:val="single" w:sz="4" w:space="0" w:color="auto"/>
            </w:tcBorders>
            <w:shd w:val="clear" w:color="auto" w:fill="auto"/>
            <w:hideMark/>
          </w:tcPr>
          <w:p w14:paraId="04DC6D7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тематичних лекцій, семінарів, круглих столів та конференцій</w:t>
            </w:r>
          </w:p>
        </w:tc>
        <w:tc>
          <w:tcPr>
            <w:tcW w:w="1682" w:type="dxa"/>
            <w:tcBorders>
              <w:top w:val="nil"/>
              <w:left w:val="nil"/>
              <w:bottom w:val="single" w:sz="4" w:space="0" w:color="auto"/>
              <w:right w:val="single" w:sz="4" w:space="0" w:color="auto"/>
            </w:tcBorders>
            <w:shd w:val="clear" w:color="auto" w:fill="auto"/>
            <w:hideMark/>
          </w:tcPr>
          <w:p w14:paraId="1760144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F7659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w:t>
            </w:r>
          </w:p>
        </w:tc>
        <w:tc>
          <w:tcPr>
            <w:tcW w:w="4820" w:type="dxa"/>
            <w:tcBorders>
              <w:top w:val="nil"/>
              <w:left w:val="nil"/>
              <w:bottom w:val="single" w:sz="4" w:space="0" w:color="auto"/>
              <w:right w:val="single" w:sz="4" w:space="0" w:color="auto"/>
            </w:tcBorders>
            <w:shd w:val="clear" w:color="auto" w:fill="auto"/>
            <w:hideMark/>
          </w:tcPr>
          <w:p w14:paraId="3D009A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5B0E7B" w:rsidRPr="005B0E7B" w14:paraId="20E948F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A090F6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10.24</w:t>
            </w:r>
          </w:p>
        </w:tc>
        <w:tc>
          <w:tcPr>
            <w:tcW w:w="6515" w:type="dxa"/>
            <w:tcBorders>
              <w:top w:val="nil"/>
              <w:left w:val="nil"/>
              <w:bottom w:val="single" w:sz="4" w:space="0" w:color="auto"/>
              <w:right w:val="single" w:sz="4" w:space="0" w:color="auto"/>
            </w:tcBorders>
            <w:shd w:val="clear" w:color="auto" w:fill="auto"/>
            <w:hideMark/>
          </w:tcPr>
          <w:p w14:paraId="58A14D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Видання та розповсюдження тематичних друкованих видань: буклетів, плакатів, пам’яток для проведення просвітницької роботи серед мешканців</w:t>
            </w:r>
          </w:p>
        </w:tc>
        <w:tc>
          <w:tcPr>
            <w:tcW w:w="1682" w:type="dxa"/>
            <w:tcBorders>
              <w:top w:val="nil"/>
              <w:left w:val="nil"/>
              <w:bottom w:val="single" w:sz="4" w:space="0" w:color="auto"/>
              <w:right w:val="single" w:sz="4" w:space="0" w:color="auto"/>
            </w:tcBorders>
            <w:shd w:val="clear" w:color="auto" w:fill="auto"/>
            <w:hideMark/>
          </w:tcPr>
          <w:p w14:paraId="3F20074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C3E30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w:t>
            </w:r>
          </w:p>
        </w:tc>
        <w:tc>
          <w:tcPr>
            <w:tcW w:w="4820" w:type="dxa"/>
            <w:tcBorders>
              <w:top w:val="nil"/>
              <w:left w:val="nil"/>
              <w:bottom w:val="single" w:sz="4" w:space="0" w:color="auto"/>
              <w:right w:val="single" w:sz="4" w:space="0" w:color="auto"/>
            </w:tcBorders>
            <w:shd w:val="clear" w:color="auto" w:fill="auto"/>
            <w:hideMark/>
          </w:tcPr>
          <w:p w14:paraId="57E9017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5B0E7B" w:rsidRPr="0008701E" w14:paraId="32C443F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0A0B0F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10.25</w:t>
            </w:r>
          </w:p>
        </w:tc>
        <w:tc>
          <w:tcPr>
            <w:tcW w:w="6515" w:type="dxa"/>
            <w:tcBorders>
              <w:top w:val="nil"/>
              <w:left w:val="nil"/>
              <w:bottom w:val="single" w:sz="4" w:space="0" w:color="auto"/>
              <w:right w:val="single" w:sz="4" w:space="0" w:color="auto"/>
            </w:tcBorders>
            <w:shd w:val="clear" w:color="auto" w:fill="auto"/>
            <w:hideMark/>
          </w:tcPr>
          <w:p w14:paraId="1FB235B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Заходи щодо створення </w:t>
            </w:r>
            <w:proofErr w:type="spellStart"/>
            <w:r w:rsidRPr="0008701E">
              <w:rPr>
                <w:rFonts w:eastAsia="Times New Roman" w:cs="Times New Roman"/>
                <w:sz w:val="18"/>
                <w:szCs w:val="18"/>
                <w:lang w:val="uk-UA" w:eastAsia="uk-UA"/>
              </w:rPr>
              <w:t>безбар’єрного</w:t>
            </w:r>
            <w:proofErr w:type="spellEnd"/>
            <w:r w:rsidRPr="0008701E">
              <w:rPr>
                <w:rFonts w:eastAsia="Times New Roman" w:cs="Times New Roman"/>
                <w:sz w:val="18"/>
                <w:szCs w:val="18"/>
                <w:lang w:val="uk-UA" w:eastAsia="uk-UA"/>
              </w:rPr>
              <w:t xml:space="preserve"> простору (фізичної </w:t>
            </w:r>
            <w:proofErr w:type="spellStart"/>
            <w:r w:rsidRPr="0008701E">
              <w:rPr>
                <w:rFonts w:eastAsia="Times New Roman" w:cs="Times New Roman"/>
                <w:sz w:val="18"/>
                <w:szCs w:val="18"/>
                <w:lang w:val="uk-UA" w:eastAsia="uk-UA"/>
              </w:rPr>
              <w:t>безбар’єрності</w:t>
            </w:r>
            <w:proofErr w:type="spellEnd"/>
            <w:r w:rsidRPr="0008701E">
              <w:rPr>
                <w:rFonts w:eastAsia="Times New Roman" w:cs="Times New Roman"/>
                <w:sz w:val="18"/>
                <w:szCs w:val="18"/>
                <w:lang w:val="uk-UA" w:eastAsia="uk-UA"/>
              </w:rPr>
              <w:t>) у населених пунктах громади</w:t>
            </w:r>
          </w:p>
        </w:tc>
        <w:tc>
          <w:tcPr>
            <w:tcW w:w="1682" w:type="dxa"/>
            <w:tcBorders>
              <w:top w:val="nil"/>
              <w:left w:val="nil"/>
              <w:bottom w:val="single" w:sz="4" w:space="0" w:color="auto"/>
              <w:right w:val="single" w:sz="4" w:space="0" w:color="auto"/>
            </w:tcBorders>
            <w:shd w:val="clear" w:color="auto" w:fill="auto"/>
            <w:hideMark/>
          </w:tcPr>
          <w:p w14:paraId="12C3B7F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74B28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0CF1C94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0748E5FC"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2E6F84D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11. ПРИРОДОКОРИСТУВАННЯ ТА БЕЗПЕКА ЖИТТЄДІЯЛЬНОСТІ ЛЮДИНИ</w:t>
            </w:r>
          </w:p>
        </w:tc>
      </w:tr>
      <w:tr w:rsidR="005B0E7B" w:rsidRPr="0008701E" w14:paraId="61C6A1B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ABA3E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w:t>
            </w:r>
          </w:p>
        </w:tc>
        <w:tc>
          <w:tcPr>
            <w:tcW w:w="6515" w:type="dxa"/>
            <w:tcBorders>
              <w:top w:val="nil"/>
              <w:left w:val="nil"/>
              <w:bottom w:val="single" w:sz="4" w:space="0" w:color="auto"/>
              <w:right w:val="single" w:sz="4" w:space="0" w:color="auto"/>
            </w:tcBorders>
            <w:shd w:val="clear" w:color="auto" w:fill="auto"/>
            <w:hideMark/>
          </w:tcPr>
          <w:p w14:paraId="5DBBA6F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Озеленення вулиць, місць загального користування на території громади, розширення паркових зон, закупівля та висадка саджанців дерев і квітів, розбивка клумб, квітників</w:t>
            </w:r>
          </w:p>
        </w:tc>
        <w:tc>
          <w:tcPr>
            <w:tcW w:w="1682" w:type="dxa"/>
            <w:tcBorders>
              <w:top w:val="nil"/>
              <w:left w:val="nil"/>
              <w:bottom w:val="single" w:sz="4" w:space="0" w:color="auto"/>
              <w:right w:val="single" w:sz="4" w:space="0" w:color="auto"/>
            </w:tcBorders>
            <w:shd w:val="clear" w:color="auto" w:fill="auto"/>
            <w:hideMark/>
          </w:tcPr>
          <w:p w14:paraId="0301279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58F89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644A04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01FCCF1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3680A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11.2</w:t>
            </w:r>
          </w:p>
        </w:tc>
        <w:tc>
          <w:tcPr>
            <w:tcW w:w="6515" w:type="dxa"/>
            <w:tcBorders>
              <w:top w:val="nil"/>
              <w:left w:val="nil"/>
              <w:bottom w:val="single" w:sz="4" w:space="0" w:color="auto"/>
              <w:right w:val="single" w:sz="4" w:space="0" w:color="auto"/>
            </w:tcBorders>
            <w:shd w:val="clear" w:color="auto" w:fill="auto"/>
            <w:hideMark/>
          </w:tcPr>
          <w:p w14:paraId="71F1A5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Ліквідація аварійних, фаутних дерев та сухостою, </w:t>
            </w:r>
            <w:proofErr w:type="spellStart"/>
            <w:r w:rsidRPr="0008701E">
              <w:rPr>
                <w:rFonts w:eastAsia="Times New Roman" w:cs="Times New Roman"/>
                <w:sz w:val="18"/>
                <w:szCs w:val="18"/>
                <w:lang w:val="uk-UA" w:eastAsia="uk-UA"/>
              </w:rPr>
              <w:t>кронування</w:t>
            </w:r>
            <w:proofErr w:type="spellEnd"/>
            <w:r w:rsidRPr="0008701E">
              <w:rPr>
                <w:rFonts w:eastAsia="Times New Roman" w:cs="Times New Roman"/>
                <w:sz w:val="18"/>
                <w:szCs w:val="18"/>
                <w:lang w:val="uk-UA" w:eastAsia="uk-UA"/>
              </w:rPr>
              <w:t xml:space="preserve"> дерев та обрізання гілок дерев</w:t>
            </w:r>
          </w:p>
        </w:tc>
        <w:tc>
          <w:tcPr>
            <w:tcW w:w="1682" w:type="dxa"/>
            <w:tcBorders>
              <w:top w:val="nil"/>
              <w:left w:val="nil"/>
              <w:bottom w:val="single" w:sz="4" w:space="0" w:color="auto"/>
              <w:right w:val="single" w:sz="4" w:space="0" w:color="auto"/>
            </w:tcBorders>
            <w:shd w:val="clear" w:color="auto" w:fill="auto"/>
            <w:hideMark/>
          </w:tcPr>
          <w:p w14:paraId="5E694F9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1E47D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9B5E41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538F4DC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A101F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11.3</w:t>
            </w:r>
          </w:p>
        </w:tc>
        <w:tc>
          <w:tcPr>
            <w:tcW w:w="6515" w:type="dxa"/>
            <w:tcBorders>
              <w:top w:val="nil"/>
              <w:left w:val="nil"/>
              <w:bottom w:val="single" w:sz="4" w:space="0" w:color="auto"/>
              <w:right w:val="single" w:sz="4" w:space="0" w:color="auto"/>
            </w:tcBorders>
            <w:shd w:val="clear" w:color="auto" w:fill="auto"/>
            <w:hideMark/>
          </w:tcPr>
          <w:p w14:paraId="6DD62A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Боротьба з карантинними рослинами</w:t>
            </w:r>
          </w:p>
        </w:tc>
        <w:tc>
          <w:tcPr>
            <w:tcW w:w="1682" w:type="dxa"/>
            <w:tcBorders>
              <w:top w:val="nil"/>
              <w:left w:val="nil"/>
              <w:bottom w:val="single" w:sz="4" w:space="0" w:color="auto"/>
              <w:right w:val="single" w:sz="4" w:space="0" w:color="auto"/>
            </w:tcBorders>
            <w:shd w:val="clear" w:color="auto" w:fill="auto"/>
            <w:hideMark/>
          </w:tcPr>
          <w:p w14:paraId="4C3A3CD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Місцевий бюджет, власні кошти підприємств та організацій на території сільської </w:t>
            </w:r>
            <w:r w:rsidRPr="0008701E">
              <w:rPr>
                <w:rFonts w:eastAsia="Times New Roman" w:cs="Times New Roman"/>
                <w:sz w:val="18"/>
                <w:szCs w:val="18"/>
                <w:lang w:val="uk-UA" w:eastAsia="uk-UA"/>
              </w:rPr>
              <w:lastRenderedPageBreak/>
              <w:t>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713CBD2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35</w:t>
            </w:r>
          </w:p>
        </w:tc>
        <w:tc>
          <w:tcPr>
            <w:tcW w:w="4820" w:type="dxa"/>
            <w:tcBorders>
              <w:top w:val="nil"/>
              <w:left w:val="nil"/>
              <w:bottom w:val="single" w:sz="4" w:space="0" w:color="auto"/>
              <w:right w:val="single" w:sz="4" w:space="0" w:color="auto"/>
            </w:tcBorders>
            <w:shd w:val="clear" w:color="auto" w:fill="auto"/>
            <w:hideMark/>
          </w:tcPr>
          <w:p w14:paraId="4230573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підприємства та організації на території сільської ради, місцеві мешканці</w:t>
            </w:r>
          </w:p>
        </w:tc>
      </w:tr>
      <w:tr w:rsidR="005B0E7B" w:rsidRPr="0008701E" w14:paraId="48C75E2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A7688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11.4</w:t>
            </w:r>
          </w:p>
        </w:tc>
        <w:tc>
          <w:tcPr>
            <w:tcW w:w="6515" w:type="dxa"/>
            <w:tcBorders>
              <w:top w:val="nil"/>
              <w:left w:val="nil"/>
              <w:bottom w:val="single" w:sz="4" w:space="0" w:color="auto"/>
              <w:right w:val="single" w:sz="4" w:space="0" w:color="auto"/>
            </w:tcBorders>
            <w:shd w:val="clear" w:color="auto" w:fill="auto"/>
            <w:hideMark/>
          </w:tcPr>
          <w:p w14:paraId="206163A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Утримання газонів та узбіч центральних доріг, парків та скверів, місць загального користування</w:t>
            </w:r>
          </w:p>
        </w:tc>
        <w:tc>
          <w:tcPr>
            <w:tcW w:w="1682" w:type="dxa"/>
            <w:tcBorders>
              <w:top w:val="nil"/>
              <w:left w:val="nil"/>
              <w:bottom w:val="single" w:sz="4" w:space="0" w:color="auto"/>
              <w:right w:val="single" w:sz="4" w:space="0" w:color="auto"/>
            </w:tcBorders>
            <w:shd w:val="clear" w:color="auto" w:fill="auto"/>
            <w:hideMark/>
          </w:tcPr>
          <w:p w14:paraId="5338AD0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52913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3A9A33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7B1BBD7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748B9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11.5</w:t>
            </w:r>
          </w:p>
        </w:tc>
        <w:tc>
          <w:tcPr>
            <w:tcW w:w="6515" w:type="dxa"/>
            <w:tcBorders>
              <w:top w:val="nil"/>
              <w:left w:val="nil"/>
              <w:bottom w:val="single" w:sz="4" w:space="0" w:color="auto"/>
              <w:right w:val="single" w:sz="4" w:space="0" w:color="auto"/>
            </w:tcBorders>
            <w:shd w:val="clear" w:color="auto" w:fill="auto"/>
            <w:hideMark/>
          </w:tcPr>
          <w:p w14:paraId="491CC0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Роботи, пов’язані з поліпшенням технічного стану та благоустрою водойм на території сільської ради</w:t>
            </w:r>
          </w:p>
        </w:tc>
        <w:tc>
          <w:tcPr>
            <w:tcW w:w="1682" w:type="dxa"/>
            <w:tcBorders>
              <w:top w:val="nil"/>
              <w:left w:val="nil"/>
              <w:bottom w:val="single" w:sz="4" w:space="0" w:color="auto"/>
              <w:right w:val="single" w:sz="4" w:space="0" w:color="auto"/>
            </w:tcBorders>
            <w:shd w:val="clear" w:color="auto" w:fill="auto"/>
            <w:hideMark/>
          </w:tcPr>
          <w:p w14:paraId="6F0E1C5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0B62F9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6F1105E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орендарі водойм</w:t>
            </w:r>
          </w:p>
        </w:tc>
      </w:tr>
      <w:tr w:rsidR="005B0E7B" w:rsidRPr="0008701E" w14:paraId="53C14B7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2405C9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11.6</w:t>
            </w:r>
          </w:p>
        </w:tc>
        <w:tc>
          <w:tcPr>
            <w:tcW w:w="6515" w:type="dxa"/>
            <w:tcBorders>
              <w:top w:val="nil"/>
              <w:left w:val="nil"/>
              <w:bottom w:val="single" w:sz="4" w:space="0" w:color="auto"/>
              <w:right w:val="single" w:sz="4" w:space="0" w:color="auto"/>
            </w:tcBorders>
            <w:shd w:val="clear" w:color="auto" w:fill="auto"/>
            <w:hideMark/>
          </w:tcPr>
          <w:p w14:paraId="2A2BF4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Рекультивація територій полігонів твердих побутових відходів</w:t>
            </w:r>
          </w:p>
        </w:tc>
        <w:tc>
          <w:tcPr>
            <w:tcW w:w="1682" w:type="dxa"/>
            <w:tcBorders>
              <w:top w:val="nil"/>
              <w:left w:val="nil"/>
              <w:bottom w:val="single" w:sz="4" w:space="0" w:color="auto"/>
              <w:right w:val="single" w:sz="4" w:space="0" w:color="auto"/>
            </w:tcBorders>
            <w:shd w:val="clear" w:color="auto" w:fill="auto"/>
            <w:hideMark/>
          </w:tcPr>
          <w:p w14:paraId="7350AE6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3F19E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04D0A7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4C87F25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78193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11.7</w:t>
            </w:r>
          </w:p>
        </w:tc>
        <w:tc>
          <w:tcPr>
            <w:tcW w:w="6515" w:type="dxa"/>
            <w:tcBorders>
              <w:top w:val="nil"/>
              <w:left w:val="nil"/>
              <w:bottom w:val="single" w:sz="4" w:space="0" w:color="auto"/>
              <w:right w:val="single" w:sz="4" w:space="0" w:color="auto"/>
            </w:tcBorders>
            <w:shd w:val="clear" w:color="auto" w:fill="auto"/>
            <w:hideMark/>
          </w:tcPr>
          <w:p w14:paraId="4F6B89A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tc>
        <w:tc>
          <w:tcPr>
            <w:tcW w:w="1682" w:type="dxa"/>
            <w:tcBorders>
              <w:top w:val="nil"/>
              <w:left w:val="nil"/>
              <w:bottom w:val="single" w:sz="4" w:space="0" w:color="auto"/>
              <w:right w:val="single" w:sz="4" w:space="0" w:color="auto"/>
            </w:tcBorders>
            <w:shd w:val="clear" w:color="auto" w:fill="auto"/>
            <w:hideMark/>
          </w:tcPr>
          <w:p w14:paraId="6B8B9FA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77E1E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2021D22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2171708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668DB1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11.8</w:t>
            </w:r>
          </w:p>
        </w:tc>
        <w:tc>
          <w:tcPr>
            <w:tcW w:w="6515" w:type="dxa"/>
            <w:tcBorders>
              <w:top w:val="nil"/>
              <w:left w:val="nil"/>
              <w:bottom w:val="single" w:sz="4" w:space="0" w:color="auto"/>
              <w:right w:val="single" w:sz="4" w:space="0" w:color="auto"/>
            </w:tcBorders>
            <w:shd w:val="clear" w:color="auto" w:fill="auto"/>
            <w:hideMark/>
          </w:tcPr>
          <w:p w14:paraId="4FA988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схем санітарного очищення території населених пунктів</w:t>
            </w:r>
          </w:p>
        </w:tc>
        <w:tc>
          <w:tcPr>
            <w:tcW w:w="1682" w:type="dxa"/>
            <w:tcBorders>
              <w:top w:val="nil"/>
              <w:left w:val="nil"/>
              <w:bottom w:val="single" w:sz="4" w:space="0" w:color="auto"/>
              <w:right w:val="single" w:sz="4" w:space="0" w:color="auto"/>
            </w:tcBorders>
            <w:shd w:val="clear" w:color="auto" w:fill="auto"/>
            <w:hideMark/>
          </w:tcPr>
          <w:p w14:paraId="35E84D7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BF153B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642603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41D22A9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F6547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11.9</w:t>
            </w:r>
          </w:p>
        </w:tc>
        <w:tc>
          <w:tcPr>
            <w:tcW w:w="6515" w:type="dxa"/>
            <w:tcBorders>
              <w:top w:val="nil"/>
              <w:left w:val="nil"/>
              <w:bottom w:val="single" w:sz="4" w:space="0" w:color="auto"/>
              <w:right w:val="single" w:sz="4" w:space="0" w:color="auto"/>
            </w:tcBorders>
            <w:shd w:val="clear" w:color="auto" w:fill="auto"/>
            <w:hideMark/>
          </w:tcPr>
          <w:p w14:paraId="601425C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Оновлення та виготовлення паспортів місць видалення відходів</w:t>
            </w:r>
          </w:p>
        </w:tc>
        <w:tc>
          <w:tcPr>
            <w:tcW w:w="1682" w:type="dxa"/>
            <w:tcBorders>
              <w:top w:val="nil"/>
              <w:left w:val="nil"/>
              <w:bottom w:val="single" w:sz="4" w:space="0" w:color="auto"/>
              <w:right w:val="single" w:sz="4" w:space="0" w:color="auto"/>
            </w:tcBorders>
            <w:shd w:val="clear" w:color="auto" w:fill="auto"/>
            <w:hideMark/>
          </w:tcPr>
          <w:p w14:paraId="7FF9885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2EFB3D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60D40BB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2958761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B7FA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11.10</w:t>
            </w:r>
          </w:p>
        </w:tc>
        <w:tc>
          <w:tcPr>
            <w:tcW w:w="6515" w:type="dxa"/>
            <w:tcBorders>
              <w:top w:val="nil"/>
              <w:left w:val="nil"/>
              <w:bottom w:val="single" w:sz="4" w:space="0" w:color="auto"/>
              <w:right w:val="single" w:sz="4" w:space="0" w:color="auto"/>
            </w:tcBorders>
            <w:shd w:val="clear" w:color="auto" w:fill="auto"/>
            <w:hideMark/>
          </w:tcPr>
          <w:p w14:paraId="4B16D94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стратегічної екологічної оцінки</w:t>
            </w:r>
          </w:p>
        </w:tc>
        <w:tc>
          <w:tcPr>
            <w:tcW w:w="1682" w:type="dxa"/>
            <w:tcBorders>
              <w:top w:val="nil"/>
              <w:left w:val="nil"/>
              <w:bottom w:val="single" w:sz="4" w:space="0" w:color="auto"/>
              <w:right w:val="single" w:sz="4" w:space="0" w:color="auto"/>
            </w:tcBorders>
            <w:shd w:val="clear" w:color="auto" w:fill="auto"/>
            <w:hideMark/>
          </w:tcPr>
          <w:p w14:paraId="469ACDD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BD68DE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310F0C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2883FB5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1B8059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11.11</w:t>
            </w:r>
          </w:p>
        </w:tc>
        <w:tc>
          <w:tcPr>
            <w:tcW w:w="6515" w:type="dxa"/>
            <w:tcBorders>
              <w:top w:val="nil"/>
              <w:left w:val="nil"/>
              <w:bottom w:val="single" w:sz="4" w:space="0" w:color="auto"/>
              <w:right w:val="single" w:sz="4" w:space="0" w:color="auto"/>
            </w:tcBorders>
            <w:shd w:val="clear" w:color="auto" w:fill="auto"/>
            <w:hideMark/>
          </w:tcPr>
          <w:p w14:paraId="4BBB17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та обслуговування пунктів контролю і спостереження за забрудненням атмосферного повітря</w:t>
            </w:r>
          </w:p>
        </w:tc>
        <w:tc>
          <w:tcPr>
            <w:tcW w:w="1682" w:type="dxa"/>
            <w:tcBorders>
              <w:top w:val="nil"/>
              <w:left w:val="nil"/>
              <w:bottom w:val="single" w:sz="4" w:space="0" w:color="auto"/>
              <w:right w:val="single" w:sz="4" w:space="0" w:color="auto"/>
            </w:tcBorders>
            <w:shd w:val="clear" w:color="auto" w:fill="auto"/>
            <w:hideMark/>
          </w:tcPr>
          <w:p w14:paraId="6374B7F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0FC3704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57B727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w:t>
            </w:r>
            <w:proofErr w:type="spellStart"/>
            <w:r w:rsidRPr="0008701E">
              <w:rPr>
                <w:rFonts w:eastAsia="Times New Roman" w:cs="Times New Roman"/>
                <w:sz w:val="18"/>
                <w:szCs w:val="18"/>
                <w:lang w:val="uk-UA" w:eastAsia="uk-UA"/>
              </w:rPr>
              <w:t>ради,підприємства</w:t>
            </w:r>
            <w:proofErr w:type="spellEnd"/>
            <w:r w:rsidRPr="0008701E">
              <w:rPr>
                <w:rFonts w:eastAsia="Times New Roman" w:cs="Times New Roman"/>
                <w:sz w:val="18"/>
                <w:szCs w:val="18"/>
                <w:lang w:val="uk-UA" w:eastAsia="uk-UA"/>
              </w:rPr>
              <w:t xml:space="preserve"> та організації на території громади</w:t>
            </w:r>
          </w:p>
        </w:tc>
      </w:tr>
      <w:tr w:rsidR="005B0E7B" w:rsidRPr="005B0E7B" w14:paraId="0D64938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A4E8B6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11.12</w:t>
            </w:r>
          </w:p>
        </w:tc>
        <w:tc>
          <w:tcPr>
            <w:tcW w:w="6515" w:type="dxa"/>
            <w:tcBorders>
              <w:top w:val="nil"/>
              <w:left w:val="nil"/>
              <w:bottom w:val="single" w:sz="4" w:space="0" w:color="auto"/>
              <w:right w:val="single" w:sz="4" w:space="0" w:color="auto"/>
            </w:tcBorders>
            <w:shd w:val="clear" w:color="auto" w:fill="auto"/>
            <w:hideMark/>
          </w:tcPr>
          <w:p w14:paraId="6245E0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встановлення контейнерів для збору побутових відходів</w:t>
            </w:r>
          </w:p>
        </w:tc>
        <w:tc>
          <w:tcPr>
            <w:tcW w:w="1682" w:type="dxa"/>
            <w:tcBorders>
              <w:top w:val="nil"/>
              <w:left w:val="nil"/>
              <w:bottom w:val="single" w:sz="4" w:space="0" w:color="auto"/>
              <w:right w:val="single" w:sz="4" w:space="0" w:color="auto"/>
            </w:tcBorders>
            <w:shd w:val="clear" w:color="auto" w:fill="auto"/>
            <w:hideMark/>
          </w:tcPr>
          <w:p w14:paraId="2DBCCDE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3F344F1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54CB115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підприємства та організації на території сільської ради</w:t>
            </w:r>
          </w:p>
        </w:tc>
      </w:tr>
      <w:tr w:rsidR="005B0E7B" w:rsidRPr="0008701E" w14:paraId="61DD18A5"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667CEEA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12.НАЦІОНАЛЬНИЙ СПРОТИВ, ТЕРИТОРІАЛЬНА ОБОРОНА, ЦИВІЛЬНИЙ ЗАХИСТ, ЗАБЕЗПЕЧЕННЯ ЗАКОННОСТІ ТА ПРАВОПОРЯДКУ</w:t>
            </w:r>
          </w:p>
        </w:tc>
      </w:tr>
      <w:tr w:rsidR="005B0E7B" w:rsidRPr="0008701E" w14:paraId="075A2DA8"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7A075BD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12.1.НАЦІОНАЛЬНИЙ СПРОТИВ, ТЕРИТОРІАЛЬНА ОБОРОНА</w:t>
            </w:r>
          </w:p>
        </w:tc>
      </w:tr>
      <w:tr w:rsidR="005B0E7B" w:rsidRPr="005B0E7B" w14:paraId="4B7922A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96398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w:t>
            </w:r>
          </w:p>
        </w:tc>
        <w:tc>
          <w:tcPr>
            <w:tcW w:w="6515" w:type="dxa"/>
            <w:tcBorders>
              <w:top w:val="nil"/>
              <w:left w:val="nil"/>
              <w:bottom w:val="single" w:sz="4" w:space="0" w:color="auto"/>
              <w:right w:val="single" w:sz="4" w:space="0" w:color="auto"/>
            </w:tcBorders>
            <w:shd w:val="clear" w:color="auto" w:fill="auto"/>
            <w:hideMark/>
          </w:tcPr>
          <w:p w14:paraId="032901E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пально-мастильних матеріалів, оплата транспортних </w:t>
            </w:r>
            <w:proofErr w:type="spellStart"/>
            <w:r w:rsidRPr="0008701E">
              <w:rPr>
                <w:rFonts w:eastAsia="Times New Roman" w:cs="Times New Roman"/>
                <w:sz w:val="18"/>
                <w:szCs w:val="18"/>
                <w:lang w:val="uk-UA" w:eastAsia="uk-UA"/>
              </w:rPr>
              <w:t>послуг:для</w:t>
            </w:r>
            <w:proofErr w:type="spellEnd"/>
            <w:r w:rsidRPr="0008701E">
              <w:rPr>
                <w:rFonts w:eastAsia="Times New Roman" w:cs="Times New Roman"/>
                <w:sz w:val="18"/>
                <w:szCs w:val="18"/>
                <w:lang w:val="uk-UA" w:eastAsia="uk-UA"/>
              </w:rPr>
              <w:t xml:space="preserve">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w:t>
            </w:r>
            <w:proofErr w:type="spellStart"/>
            <w:r w:rsidRPr="0008701E">
              <w:rPr>
                <w:rFonts w:eastAsia="Times New Roman" w:cs="Times New Roman"/>
                <w:sz w:val="18"/>
                <w:szCs w:val="18"/>
                <w:lang w:val="uk-UA" w:eastAsia="uk-UA"/>
              </w:rPr>
              <w:t>закладах;для</w:t>
            </w:r>
            <w:proofErr w:type="spellEnd"/>
            <w:r w:rsidRPr="0008701E">
              <w:rPr>
                <w:rFonts w:eastAsia="Times New Roman" w:cs="Times New Roman"/>
                <w:sz w:val="18"/>
                <w:szCs w:val="18"/>
                <w:lang w:val="uk-UA" w:eastAsia="uk-UA"/>
              </w:rPr>
              <w:t xml:space="preserve">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w:t>
            </w:r>
            <w:proofErr w:type="spellStart"/>
            <w:r w:rsidRPr="0008701E">
              <w:rPr>
                <w:rFonts w:eastAsia="Times New Roman" w:cs="Times New Roman"/>
                <w:sz w:val="18"/>
                <w:szCs w:val="18"/>
                <w:lang w:val="uk-UA" w:eastAsia="uk-UA"/>
              </w:rPr>
              <w:lastRenderedPageBreak/>
              <w:t>збори;для</w:t>
            </w:r>
            <w:proofErr w:type="spellEnd"/>
            <w:r w:rsidRPr="0008701E">
              <w:rPr>
                <w:rFonts w:eastAsia="Times New Roman" w:cs="Times New Roman"/>
                <w:sz w:val="18"/>
                <w:szCs w:val="18"/>
                <w:lang w:val="uk-UA" w:eastAsia="uk-UA"/>
              </w:rPr>
              <w:t xml:space="preserve">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w:t>
            </w:r>
            <w:proofErr w:type="spellStart"/>
            <w:r w:rsidRPr="0008701E">
              <w:rPr>
                <w:rFonts w:eastAsia="Times New Roman" w:cs="Times New Roman"/>
                <w:sz w:val="18"/>
                <w:szCs w:val="18"/>
                <w:lang w:val="uk-UA" w:eastAsia="uk-UA"/>
              </w:rPr>
              <w:t>кваліфікації;для</w:t>
            </w:r>
            <w:proofErr w:type="spellEnd"/>
            <w:r w:rsidRPr="0008701E">
              <w:rPr>
                <w:rFonts w:eastAsia="Times New Roman" w:cs="Times New Roman"/>
                <w:sz w:val="18"/>
                <w:szCs w:val="18"/>
                <w:lang w:val="uk-UA" w:eastAsia="uk-UA"/>
              </w:rPr>
              <w:t xml:space="preserve">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w:t>
            </w:r>
            <w:proofErr w:type="spellStart"/>
            <w:r w:rsidRPr="0008701E">
              <w:rPr>
                <w:rFonts w:eastAsia="Times New Roman" w:cs="Times New Roman"/>
                <w:sz w:val="18"/>
                <w:szCs w:val="18"/>
                <w:lang w:val="uk-UA" w:eastAsia="uk-UA"/>
              </w:rPr>
              <w:t>мобілізації;для</w:t>
            </w:r>
            <w:proofErr w:type="spellEnd"/>
            <w:r w:rsidRPr="0008701E">
              <w:rPr>
                <w:rFonts w:eastAsia="Times New Roman" w:cs="Times New Roman"/>
                <w:sz w:val="18"/>
                <w:szCs w:val="18"/>
                <w:lang w:val="uk-UA" w:eastAsia="uk-UA"/>
              </w:rPr>
              <w:t xml:space="preserve"> забезпечення доставки призовників під час проведення призовів громадян на строкову військову службу на обласний збірний пункт</w:t>
            </w:r>
          </w:p>
        </w:tc>
        <w:tc>
          <w:tcPr>
            <w:tcW w:w="1682" w:type="dxa"/>
            <w:tcBorders>
              <w:top w:val="nil"/>
              <w:left w:val="nil"/>
              <w:bottom w:val="single" w:sz="4" w:space="0" w:color="auto"/>
              <w:right w:val="single" w:sz="4" w:space="0" w:color="auto"/>
            </w:tcBorders>
            <w:shd w:val="clear" w:color="auto" w:fill="auto"/>
            <w:hideMark/>
          </w:tcPr>
          <w:p w14:paraId="573AADF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012FEB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265CA6D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5B0E7B" w:rsidRPr="005B0E7B" w14:paraId="1647393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1334DE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w:t>
            </w:r>
          </w:p>
        </w:tc>
        <w:tc>
          <w:tcPr>
            <w:tcW w:w="6515" w:type="dxa"/>
            <w:tcBorders>
              <w:top w:val="nil"/>
              <w:left w:val="nil"/>
              <w:bottom w:val="single" w:sz="4" w:space="0" w:color="auto"/>
              <w:right w:val="single" w:sz="4" w:space="0" w:color="auto"/>
            </w:tcBorders>
            <w:shd w:val="clear" w:color="auto" w:fill="auto"/>
            <w:hideMark/>
          </w:tcPr>
          <w:p w14:paraId="283F6D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та забезпечення функціонування сучасних систем військового обліку: 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682" w:type="dxa"/>
            <w:tcBorders>
              <w:top w:val="nil"/>
              <w:left w:val="nil"/>
              <w:bottom w:val="single" w:sz="4" w:space="0" w:color="auto"/>
              <w:right w:val="single" w:sz="4" w:space="0" w:color="auto"/>
            </w:tcBorders>
            <w:shd w:val="clear" w:color="auto" w:fill="auto"/>
            <w:hideMark/>
          </w:tcPr>
          <w:p w14:paraId="2455F3C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74C31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A6DEDC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5B0E7B" w:rsidRPr="005B0E7B" w14:paraId="299806A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6A5C8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12.1.3</w:t>
            </w:r>
          </w:p>
        </w:tc>
        <w:tc>
          <w:tcPr>
            <w:tcW w:w="6515" w:type="dxa"/>
            <w:tcBorders>
              <w:top w:val="nil"/>
              <w:left w:val="nil"/>
              <w:bottom w:val="single" w:sz="4" w:space="0" w:color="auto"/>
              <w:right w:val="single" w:sz="4" w:space="0" w:color="auto"/>
            </w:tcBorders>
            <w:shd w:val="clear" w:color="auto" w:fill="auto"/>
            <w:hideMark/>
          </w:tcPr>
          <w:p w14:paraId="1C6B87D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виготовлення бланкової продукції</w:t>
            </w:r>
          </w:p>
        </w:tc>
        <w:tc>
          <w:tcPr>
            <w:tcW w:w="1682" w:type="dxa"/>
            <w:tcBorders>
              <w:top w:val="nil"/>
              <w:left w:val="nil"/>
              <w:bottom w:val="single" w:sz="4" w:space="0" w:color="auto"/>
              <w:right w:val="single" w:sz="4" w:space="0" w:color="auto"/>
            </w:tcBorders>
            <w:shd w:val="clear" w:color="auto" w:fill="auto"/>
            <w:hideMark/>
          </w:tcPr>
          <w:p w14:paraId="64465DA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A83ABC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2860EE0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5B0E7B" w:rsidRPr="005B0E7B" w14:paraId="18F2FD1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844813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12.1.4</w:t>
            </w:r>
          </w:p>
        </w:tc>
        <w:tc>
          <w:tcPr>
            <w:tcW w:w="6515" w:type="dxa"/>
            <w:tcBorders>
              <w:top w:val="nil"/>
              <w:left w:val="nil"/>
              <w:bottom w:val="single" w:sz="4" w:space="0" w:color="auto"/>
              <w:right w:val="single" w:sz="4" w:space="0" w:color="auto"/>
            </w:tcBorders>
            <w:shd w:val="clear" w:color="auto" w:fill="auto"/>
            <w:hideMark/>
          </w:tcPr>
          <w:p w14:paraId="071E3CE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спорядження для підготовки особового складу до служби в Збройних Силах України, Національній гвардії України, Державній прикордонній службі України та підрозділах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2E13318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60BA9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66E276C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5B0E7B" w:rsidRPr="005B0E7B" w14:paraId="00F482E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E53F6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12.1.5</w:t>
            </w:r>
          </w:p>
        </w:tc>
        <w:tc>
          <w:tcPr>
            <w:tcW w:w="6515" w:type="dxa"/>
            <w:tcBorders>
              <w:top w:val="nil"/>
              <w:left w:val="nil"/>
              <w:bottom w:val="single" w:sz="4" w:space="0" w:color="auto"/>
              <w:right w:val="single" w:sz="4" w:space="0" w:color="auto"/>
            </w:tcBorders>
            <w:shd w:val="clear" w:color="auto" w:fill="auto"/>
            <w:hideMark/>
          </w:tcPr>
          <w:p w14:paraId="41BEA5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будівельних матеріалів та інших матеріалів для будівництва, зведення, обладнання фортифікаційних споруд(укріплень, окопів, траншей), блокпостів</w:t>
            </w:r>
          </w:p>
        </w:tc>
        <w:tc>
          <w:tcPr>
            <w:tcW w:w="1682" w:type="dxa"/>
            <w:tcBorders>
              <w:top w:val="nil"/>
              <w:left w:val="nil"/>
              <w:bottom w:val="single" w:sz="4" w:space="0" w:color="auto"/>
              <w:right w:val="single" w:sz="4" w:space="0" w:color="auto"/>
            </w:tcBorders>
            <w:shd w:val="clear" w:color="auto" w:fill="auto"/>
            <w:hideMark/>
          </w:tcPr>
          <w:p w14:paraId="49D9E0A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8C760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1597F09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5B0E7B" w:rsidRPr="005B0E7B" w14:paraId="3993E0D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F4DBE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12.1.6</w:t>
            </w:r>
          </w:p>
        </w:tc>
        <w:tc>
          <w:tcPr>
            <w:tcW w:w="6515" w:type="dxa"/>
            <w:tcBorders>
              <w:top w:val="nil"/>
              <w:left w:val="nil"/>
              <w:bottom w:val="single" w:sz="4" w:space="0" w:color="auto"/>
              <w:right w:val="single" w:sz="4" w:space="0" w:color="auto"/>
            </w:tcBorders>
            <w:shd w:val="clear" w:color="auto" w:fill="auto"/>
            <w:hideMark/>
          </w:tcPr>
          <w:p w14:paraId="24A1F44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транспортних послуг з перевезення зброї та боєприпасів з військових баз (складів) до місць формування підрозділи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в тому числі придбання пально-мастильних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7425CC0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10AF6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0272A7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5B0E7B" w:rsidRPr="005B0E7B" w14:paraId="341C41D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26070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12.1.7</w:t>
            </w:r>
          </w:p>
        </w:tc>
        <w:tc>
          <w:tcPr>
            <w:tcW w:w="6515" w:type="dxa"/>
            <w:tcBorders>
              <w:top w:val="nil"/>
              <w:left w:val="nil"/>
              <w:bottom w:val="single" w:sz="4" w:space="0" w:color="auto"/>
              <w:right w:val="single" w:sz="4" w:space="0" w:color="auto"/>
            </w:tcBorders>
            <w:shd w:val="clear" w:color="auto" w:fill="auto"/>
            <w:hideMark/>
          </w:tcPr>
          <w:p w14:paraId="42E9613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навчального процесу резервістів і військовозобов’язаних військових частин,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0E43D04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9AF8D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648DB9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5B0E7B" w:rsidRPr="005B0E7B" w14:paraId="7AD5BEB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177C4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12.1.8</w:t>
            </w:r>
          </w:p>
        </w:tc>
        <w:tc>
          <w:tcPr>
            <w:tcW w:w="6515" w:type="dxa"/>
            <w:tcBorders>
              <w:top w:val="nil"/>
              <w:left w:val="nil"/>
              <w:bottom w:val="single" w:sz="4" w:space="0" w:color="auto"/>
              <w:right w:val="single" w:sz="4" w:space="0" w:color="auto"/>
            </w:tcBorders>
            <w:shd w:val="clear" w:color="auto" w:fill="auto"/>
            <w:hideMark/>
          </w:tcPr>
          <w:p w14:paraId="0F06693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на період проведення навчань (навчальних зборів) оплата комунальних послуг, придбання одноразового посуду, оплата транспортних послуг та/або закупка паливно-мастильних матеріалів для перевезення учасників навчань та особового складу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03FFEF4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C8C21E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76FD9F5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5B0E7B" w:rsidRPr="005B0E7B" w14:paraId="6C49B8C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01653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12.1.9</w:t>
            </w:r>
          </w:p>
        </w:tc>
        <w:tc>
          <w:tcPr>
            <w:tcW w:w="6515" w:type="dxa"/>
            <w:tcBorders>
              <w:top w:val="nil"/>
              <w:left w:val="nil"/>
              <w:bottom w:val="single" w:sz="4" w:space="0" w:color="auto"/>
              <w:right w:val="single" w:sz="4" w:space="0" w:color="auto"/>
            </w:tcBorders>
            <w:shd w:val="clear" w:color="auto" w:fill="auto"/>
            <w:hideMark/>
          </w:tcPr>
          <w:p w14:paraId="5195C66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інформаційних стендів</w:t>
            </w:r>
          </w:p>
        </w:tc>
        <w:tc>
          <w:tcPr>
            <w:tcW w:w="1682" w:type="dxa"/>
            <w:tcBorders>
              <w:top w:val="nil"/>
              <w:left w:val="nil"/>
              <w:bottom w:val="single" w:sz="4" w:space="0" w:color="auto"/>
              <w:right w:val="single" w:sz="4" w:space="0" w:color="auto"/>
            </w:tcBorders>
            <w:shd w:val="clear" w:color="auto" w:fill="auto"/>
            <w:hideMark/>
          </w:tcPr>
          <w:p w14:paraId="79E83C6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61E1A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0F19CFE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5B0E7B" w:rsidRPr="005B0E7B" w14:paraId="5755897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422D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12.1.10</w:t>
            </w:r>
          </w:p>
        </w:tc>
        <w:tc>
          <w:tcPr>
            <w:tcW w:w="6515" w:type="dxa"/>
            <w:tcBorders>
              <w:top w:val="nil"/>
              <w:left w:val="nil"/>
              <w:bottom w:val="single" w:sz="4" w:space="0" w:color="auto"/>
              <w:right w:val="single" w:sz="4" w:space="0" w:color="auto"/>
            </w:tcBorders>
            <w:shd w:val="clear" w:color="auto" w:fill="auto"/>
            <w:hideMark/>
          </w:tcPr>
          <w:p w14:paraId="7CEA32D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послуг рекламування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682" w:type="dxa"/>
            <w:tcBorders>
              <w:top w:val="nil"/>
              <w:left w:val="nil"/>
              <w:bottom w:val="single" w:sz="4" w:space="0" w:color="auto"/>
              <w:right w:val="single" w:sz="4" w:space="0" w:color="auto"/>
            </w:tcBorders>
            <w:shd w:val="clear" w:color="auto" w:fill="auto"/>
            <w:hideMark/>
          </w:tcPr>
          <w:p w14:paraId="3FAC972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3080F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ED0B25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5B0E7B" w:rsidRPr="005B0E7B" w14:paraId="4F8F235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786A0E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12.1.11</w:t>
            </w:r>
          </w:p>
        </w:tc>
        <w:tc>
          <w:tcPr>
            <w:tcW w:w="6515" w:type="dxa"/>
            <w:tcBorders>
              <w:top w:val="nil"/>
              <w:left w:val="nil"/>
              <w:bottom w:val="single" w:sz="4" w:space="0" w:color="auto"/>
              <w:right w:val="single" w:sz="4" w:space="0" w:color="auto"/>
            </w:tcBorders>
            <w:shd w:val="clear" w:color="auto" w:fill="auto"/>
            <w:hideMark/>
          </w:tcPr>
          <w:p w14:paraId="52D854A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інформаційних матеріалів, рекламної продукції, оплата послуг для популяризації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682" w:type="dxa"/>
            <w:tcBorders>
              <w:top w:val="nil"/>
              <w:left w:val="nil"/>
              <w:bottom w:val="single" w:sz="4" w:space="0" w:color="auto"/>
              <w:right w:val="single" w:sz="4" w:space="0" w:color="auto"/>
            </w:tcBorders>
            <w:shd w:val="clear" w:color="auto" w:fill="auto"/>
            <w:hideMark/>
          </w:tcPr>
          <w:p w14:paraId="5034591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4BB48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A5A91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5B0E7B" w:rsidRPr="005B0E7B" w14:paraId="551132E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14AE1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12.1.12</w:t>
            </w:r>
          </w:p>
        </w:tc>
        <w:tc>
          <w:tcPr>
            <w:tcW w:w="6515" w:type="dxa"/>
            <w:tcBorders>
              <w:top w:val="nil"/>
              <w:left w:val="nil"/>
              <w:bottom w:val="single" w:sz="4" w:space="0" w:color="auto"/>
              <w:right w:val="single" w:sz="4" w:space="0" w:color="auto"/>
            </w:tcBorders>
            <w:shd w:val="clear" w:color="auto" w:fill="auto"/>
            <w:hideMark/>
          </w:tcPr>
          <w:p w14:paraId="70C2DBD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приміщень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E797CB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5B21A4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6CA6C64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5B0E7B" w:rsidRPr="005B0E7B" w14:paraId="41947C0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FDAF9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12.1.13</w:t>
            </w:r>
          </w:p>
        </w:tc>
        <w:tc>
          <w:tcPr>
            <w:tcW w:w="6515" w:type="dxa"/>
            <w:tcBorders>
              <w:top w:val="nil"/>
              <w:left w:val="nil"/>
              <w:bottom w:val="single" w:sz="4" w:space="0" w:color="auto"/>
              <w:right w:val="single" w:sz="4" w:space="0" w:color="auto"/>
            </w:tcBorders>
            <w:shd w:val="clear" w:color="auto" w:fill="auto"/>
            <w:hideMark/>
          </w:tcPr>
          <w:p w14:paraId="5EA549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Обладнання місць зберігання зброї та боєприпасів, місць зберігання таємних документів</w:t>
            </w:r>
          </w:p>
        </w:tc>
        <w:tc>
          <w:tcPr>
            <w:tcW w:w="1682" w:type="dxa"/>
            <w:tcBorders>
              <w:top w:val="nil"/>
              <w:left w:val="nil"/>
              <w:bottom w:val="single" w:sz="4" w:space="0" w:color="auto"/>
              <w:right w:val="single" w:sz="4" w:space="0" w:color="auto"/>
            </w:tcBorders>
            <w:shd w:val="clear" w:color="auto" w:fill="auto"/>
            <w:hideMark/>
          </w:tcPr>
          <w:p w14:paraId="0604900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17220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2A8168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5B0E7B" w:rsidRPr="005B0E7B" w14:paraId="439BD29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867091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12.1.14</w:t>
            </w:r>
          </w:p>
        </w:tc>
        <w:tc>
          <w:tcPr>
            <w:tcW w:w="6515" w:type="dxa"/>
            <w:tcBorders>
              <w:top w:val="nil"/>
              <w:left w:val="nil"/>
              <w:bottom w:val="single" w:sz="4" w:space="0" w:color="auto"/>
              <w:right w:val="single" w:sz="4" w:space="0" w:color="auto"/>
            </w:tcBorders>
            <w:shd w:val="clear" w:color="auto" w:fill="auto"/>
            <w:hideMark/>
          </w:tcPr>
          <w:p w14:paraId="23D4641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інвентарю, канцелярських та господарських товарів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26108AC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A854D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BCAF1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5B0E7B" w:rsidRPr="005B0E7B" w14:paraId="40E7254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EA99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12.1.15</w:t>
            </w:r>
          </w:p>
        </w:tc>
        <w:tc>
          <w:tcPr>
            <w:tcW w:w="6515" w:type="dxa"/>
            <w:tcBorders>
              <w:top w:val="nil"/>
              <w:left w:val="nil"/>
              <w:bottom w:val="single" w:sz="4" w:space="0" w:color="auto"/>
              <w:right w:val="single" w:sz="4" w:space="0" w:color="auto"/>
            </w:tcBorders>
            <w:shd w:val="clear" w:color="auto" w:fill="auto"/>
            <w:hideMark/>
          </w:tcPr>
          <w:p w14:paraId="02223C0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пального та мастильних матеріалів для забезпечення заходів вивчення приписного складу підрозділів територіальної оборони області та району, добровольчого формування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7666A0F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398F8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D4310C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5B0E7B" w:rsidRPr="005B0E7B" w14:paraId="78A034B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8E6B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12.1.16</w:t>
            </w:r>
          </w:p>
        </w:tc>
        <w:tc>
          <w:tcPr>
            <w:tcW w:w="6515" w:type="dxa"/>
            <w:tcBorders>
              <w:top w:val="nil"/>
              <w:left w:val="nil"/>
              <w:bottom w:val="single" w:sz="4" w:space="0" w:color="auto"/>
              <w:right w:val="single" w:sz="4" w:space="0" w:color="auto"/>
            </w:tcBorders>
            <w:shd w:val="clear" w:color="auto" w:fill="auto"/>
            <w:hideMark/>
          </w:tcPr>
          <w:p w14:paraId="38CEB64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транспортними засобами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 у тому числі шляхом передачі транспортних засобів, які перебувають у комунальній власності Городоцької сільської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6D341D6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59078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0982C3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5B0E7B" w:rsidRPr="005B0E7B" w14:paraId="5805FB4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127AD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12.1.17</w:t>
            </w:r>
          </w:p>
        </w:tc>
        <w:tc>
          <w:tcPr>
            <w:tcW w:w="6515" w:type="dxa"/>
            <w:tcBorders>
              <w:top w:val="nil"/>
              <w:left w:val="nil"/>
              <w:bottom w:val="single" w:sz="4" w:space="0" w:color="auto"/>
              <w:right w:val="single" w:sz="4" w:space="0" w:color="auto"/>
            </w:tcBorders>
            <w:shd w:val="clear" w:color="auto" w:fill="auto"/>
            <w:hideMark/>
          </w:tcPr>
          <w:p w14:paraId="20FF4C6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пального та мастильних матеріалів для транспортних засобів, які перебувають у комунальній власності Городоцької сільської територіальної громади, що передані для потреб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D23753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53CE3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2E1ADFB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5B0E7B" w:rsidRPr="005B0E7B" w14:paraId="5D06801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8858D4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12.1.18</w:t>
            </w:r>
          </w:p>
        </w:tc>
        <w:tc>
          <w:tcPr>
            <w:tcW w:w="6515" w:type="dxa"/>
            <w:tcBorders>
              <w:top w:val="nil"/>
              <w:left w:val="nil"/>
              <w:bottom w:val="single" w:sz="4" w:space="0" w:color="auto"/>
              <w:right w:val="single" w:sz="4" w:space="0" w:color="auto"/>
            </w:tcBorders>
            <w:shd w:val="clear" w:color="auto" w:fill="auto"/>
            <w:hideMark/>
          </w:tcPr>
          <w:p w14:paraId="368B0A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спорядження для підготовки особового складу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 xml:space="preserve">  (формений одяг та взуття, бронежилети, каски, ліхтарі, мотузки, аптечки, лопати, сокири, пили, казани та інше)</w:t>
            </w:r>
          </w:p>
        </w:tc>
        <w:tc>
          <w:tcPr>
            <w:tcW w:w="1682" w:type="dxa"/>
            <w:tcBorders>
              <w:top w:val="nil"/>
              <w:left w:val="nil"/>
              <w:bottom w:val="single" w:sz="4" w:space="0" w:color="auto"/>
              <w:right w:val="single" w:sz="4" w:space="0" w:color="auto"/>
            </w:tcBorders>
            <w:shd w:val="clear" w:color="auto" w:fill="auto"/>
            <w:hideMark/>
          </w:tcPr>
          <w:p w14:paraId="0F21CBC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93360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1200</w:t>
            </w:r>
          </w:p>
        </w:tc>
        <w:tc>
          <w:tcPr>
            <w:tcW w:w="4820" w:type="dxa"/>
            <w:tcBorders>
              <w:top w:val="nil"/>
              <w:left w:val="nil"/>
              <w:bottom w:val="single" w:sz="4" w:space="0" w:color="auto"/>
              <w:right w:val="single" w:sz="4" w:space="0" w:color="auto"/>
            </w:tcBorders>
            <w:shd w:val="clear" w:color="auto" w:fill="auto"/>
            <w:hideMark/>
          </w:tcPr>
          <w:p w14:paraId="108BC4B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5B0E7B" w:rsidRPr="005B0E7B" w14:paraId="6EAF662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D6CC38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12.1.19</w:t>
            </w:r>
          </w:p>
        </w:tc>
        <w:tc>
          <w:tcPr>
            <w:tcW w:w="6515" w:type="dxa"/>
            <w:tcBorders>
              <w:top w:val="nil"/>
              <w:left w:val="nil"/>
              <w:bottom w:val="single" w:sz="4" w:space="0" w:color="auto"/>
              <w:right w:val="single" w:sz="4" w:space="0" w:color="auto"/>
            </w:tcBorders>
            <w:shd w:val="clear" w:color="auto" w:fill="auto"/>
            <w:hideMark/>
          </w:tcPr>
          <w:p w14:paraId="3094FAD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лазне-прального комплексу, обладнання, резервних джерел живлення (генераторів),засобів спецзв’язку, інвентарю та іншого речового майна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5E67CED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75F10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7AAD8AB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5B0E7B" w:rsidRPr="005B0E7B" w14:paraId="306470F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9EE875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12.1.20</w:t>
            </w:r>
          </w:p>
        </w:tc>
        <w:tc>
          <w:tcPr>
            <w:tcW w:w="6515" w:type="dxa"/>
            <w:tcBorders>
              <w:top w:val="nil"/>
              <w:left w:val="nil"/>
              <w:bottom w:val="single" w:sz="4" w:space="0" w:color="auto"/>
              <w:right w:val="single" w:sz="4" w:space="0" w:color="auto"/>
            </w:tcBorders>
            <w:shd w:val="clear" w:color="auto" w:fill="auto"/>
            <w:hideMark/>
          </w:tcPr>
          <w:p w14:paraId="2ECBC03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фінансової допомоги для забезпечення  матеріально-технічної бази (електрообладнання, електроприладів, технічного приладдя, безпілотних літальних апаратів, запасних частин до автомобільної техніки тощо)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 xml:space="preserve">  </w:t>
            </w:r>
          </w:p>
        </w:tc>
        <w:tc>
          <w:tcPr>
            <w:tcW w:w="1682" w:type="dxa"/>
            <w:tcBorders>
              <w:top w:val="nil"/>
              <w:left w:val="nil"/>
              <w:bottom w:val="single" w:sz="4" w:space="0" w:color="auto"/>
              <w:right w:val="single" w:sz="4" w:space="0" w:color="auto"/>
            </w:tcBorders>
            <w:shd w:val="clear" w:color="auto" w:fill="auto"/>
            <w:hideMark/>
          </w:tcPr>
          <w:p w14:paraId="599AF2F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681C3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20000</w:t>
            </w:r>
          </w:p>
        </w:tc>
        <w:tc>
          <w:tcPr>
            <w:tcW w:w="4820" w:type="dxa"/>
            <w:tcBorders>
              <w:top w:val="nil"/>
              <w:left w:val="nil"/>
              <w:bottom w:val="single" w:sz="4" w:space="0" w:color="auto"/>
              <w:right w:val="single" w:sz="4" w:space="0" w:color="auto"/>
            </w:tcBorders>
            <w:shd w:val="clear" w:color="auto" w:fill="auto"/>
            <w:hideMark/>
          </w:tcPr>
          <w:p w14:paraId="3D102B9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5B0E7B" w:rsidRPr="005B0E7B" w14:paraId="0182CEC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84E36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12.1.21</w:t>
            </w:r>
          </w:p>
        </w:tc>
        <w:tc>
          <w:tcPr>
            <w:tcW w:w="6515" w:type="dxa"/>
            <w:tcBorders>
              <w:top w:val="nil"/>
              <w:left w:val="nil"/>
              <w:bottom w:val="single" w:sz="4" w:space="0" w:color="auto"/>
              <w:right w:val="single" w:sz="4" w:space="0" w:color="auto"/>
            </w:tcBorders>
            <w:shd w:val="clear" w:color="auto" w:fill="auto"/>
            <w:hideMark/>
          </w:tcPr>
          <w:p w14:paraId="0B90A1D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праці лікарів-спеціалістів за проведення медичного огляду громадян, які призиваються на строкову військову службу в Збройні Сили України,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tc>
        <w:tc>
          <w:tcPr>
            <w:tcW w:w="1682" w:type="dxa"/>
            <w:tcBorders>
              <w:top w:val="nil"/>
              <w:left w:val="nil"/>
              <w:bottom w:val="single" w:sz="4" w:space="0" w:color="auto"/>
              <w:right w:val="single" w:sz="4" w:space="0" w:color="auto"/>
            </w:tcBorders>
            <w:shd w:val="clear" w:color="auto" w:fill="auto"/>
            <w:hideMark/>
          </w:tcPr>
          <w:p w14:paraId="469E437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8E540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F3AE57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КНП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лікарня імені Михайла </w:t>
            </w:r>
            <w:proofErr w:type="spellStart"/>
            <w:r w:rsidRPr="0008701E">
              <w:rPr>
                <w:rFonts w:eastAsia="Times New Roman" w:cs="Times New Roman"/>
                <w:sz w:val="18"/>
                <w:szCs w:val="18"/>
                <w:lang w:val="uk-UA" w:eastAsia="uk-UA"/>
              </w:rPr>
              <w:t>Вервеги</w:t>
            </w:r>
            <w:proofErr w:type="spellEnd"/>
            <w:r w:rsidRPr="0008701E">
              <w:rPr>
                <w:rFonts w:eastAsia="Times New Roman" w:cs="Times New Roman"/>
                <w:sz w:val="18"/>
                <w:szCs w:val="18"/>
                <w:lang w:val="uk-UA" w:eastAsia="uk-UA"/>
              </w:rPr>
              <w:t>», КНП «Центр первинної медико-санітарної допомоги «Ювілейний» Рівненської міської ради, КП «Рівненський обласний клінічний лікувально-діагностичний центр імені Віктора Поліщука» Рівненської обласної ради</w:t>
            </w:r>
          </w:p>
        </w:tc>
      </w:tr>
      <w:tr w:rsidR="005B0E7B" w:rsidRPr="005B0E7B" w14:paraId="6448D84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44082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12.1.22</w:t>
            </w:r>
          </w:p>
        </w:tc>
        <w:tc>
          <w:tcPr>
            <w:tcW w:w="6515" w:type="dxa"/>
            <w:tcBorders>
              <w:top w:val="nil"/>
              <w:left w:val="nil"/>
              <w:bottom w:val="single" w:sz="4" w:space="0" w:color="auto"/>
              <w:right w:val="single" w:sz="4" w:space="0" w:color="auto"/>
            </w:tcBorders>
            <w:shd w:val="clear" w:color="auto" w:fill="auto"/>
            <w:hideMark/>
          </w:tcPr>
          <w:p w14:paraId="56FA9CA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Фінансування заходів з мобілізаційної підготовки та оборонної роботи в Рівненській області</w:t>
            </w:r>
          </w:p>
        </w:tc>
        <w:tc>
          <w:tcPr>
            <w:tcW w:w="1682" w:type="dxa"/>
            <w:tcBorders>
              <w:top w:val="nil"/>
              <w:left w:val="nil"/>
              <w:bottom w:val="single" w:sz="4" w:space="0" w:color="auto"/>
              <w:right w:val="single" w:sz="4" w:space="0" w:color="auto"/>
            </w:tcBorders>
            <w:shd w:val="clear" w:color="auto" w:fill="auto"/>
            <w:hideMark/>
          </w:tcPr>
          <w:p w14:paraId="6758DD7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7350D2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94557D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w:t>
            </w:r>
          </w:p>
        </w:tc>
      </w:tr>
      <w:tr w:rsidR="005B0E7B" w:rsidRPr="005B0E7B" w14:paraId="21E434F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99E2CE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12.1.23</w:t>
            </w:r>
          </w:p>
        </w:tc>
        <w:tc>
          <w:tcPr>
            <w:tcW w:w="6515" w:type="dxa"/>
            <w:tcBorders>
              <w:top w:val="nil"/>
              <w:left w:val="nil"/>
              <w:bottom w:val="single" w:sz="4" w:space="0" w:color="auto"/>
              <w:right w:val="single" w:sz="4" w:space="0" w:color="auto"/>
            </w:tcBorders>
            <w:shd w:val="clear" w:color="auto" w:fill="auto"/>
            <w:hideMark/>
          </w:tcPr>
          <w:p w14:paraId="242E7A1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матеріалів та обладнання для забезпечення фізичної безпеки та охорони об’єктів критичної інфраструктури в Рівненській області, які забезпечують </w:t>
            </w:r>
            <w:proofErr w:type="spellStart"/>
            <w:r w:rsidRPr="0008701E">
              <w:rPr>
                <w:rFonts w:eastAsia="Times New Roman" w:cs="Times New Roman"/>
                <w:sz w:val="18"/>
                <w:szCs w:val="18"/>
                <w:lang w:val="uk-UA" w:eastAsia="uk-UA"/>
              </w:rPr>
              <w:t>житедіяльність</w:t>
            </w:r>
            <w:proofErr w:type="spellEnd"/>
            <w:r w:rsidRPr="0008701E">
              <w:rPr>
                <w:rFonts w:eastAsia="Times New Roman" w:cs="Times New Roman"/>
                <w:sz w:val="18"/>
                <w:szCs w:val="18"/>
                <w:lang w:val="uk-UA" w:eastAsia="uk-UA"/>
              </w:rPr>
              <w:t xml:space="preserve"> населення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260E466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CAECD6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290AE44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w:t>
            </w:r>
          </w:p>
        </w:tc>
      </w:tr>
      <w:tr w:rsidR="005B0E7B" w:rsidRPr="005B0E7B" w14:paraId="5A9125F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ACF970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12.1.24</w:t>
            </w:r>
          </w:p>
        </w:tc>
        <w:tc>
          <w:tcPr>
            <w:tcW w:w="6515" w:type="dxa"/>
            <w:tcBorders>
              <w:top w:val="nil"/>
              <w:left w:val="nil"/>
              <w:bottom w:val="single" w:sz="4" w:space="0" w:color="auto"/>
              <w:right w:val="single" w:sz="4" w:space="0" w:color="auto"/>
            </w:tcBorders>
            <w:shd w:val="clear" w:color="auto" w:fill="auto"/>
            <w:hideMark/>
          </w:tcPr>
          <w:p w14:paraId="18E2D2F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DJI </w:t>
            </w:r>
            <w:proofErr w:type="spellStart"/>
            <w:r w:rsidRPr="0008701E">
              <w:rPr>
                <w:rFonts w:eastAsia="Times New Roman" w:cs="Times New Roman"/>
                <w:sz w:val="18"/>
                <w:szCs w:val="18"/>
                <w:lang w:val="uk-UA" w:eastAsia="uk-UA"/>
              </w:rPr>
              <w:t>Mavic</w:t>
            </w:r>
            <w:proofErr w:type="spellEnd"/>
            <w:r w:rsidRPr="0008701E">
              <w:rPr>
                <w:rFonts w:eastAsia="Times New Roman" w:cs="Times New Roman"/>
                <w:sz w:val="18"/>
                <w:szCs w:val="18"/>
                <w:lang w:val="uk-UA" w:eastAsia="uk-UA"/>
              </w:rPr>
              <w:t xml:space="preserve"> 3 </w:t>
            </w:r>
            <w:proofErr w:type="spellStart"/>
            <w:r w:rsidRPr="0008701E">
              <w:rPr>
                <w:rFonts w:eastAsia="Times New Roman" w:cs="Times New Roman"/>
                <w:sz w:val="18"/>
                <w:szCs w:val="18"/>
                <w:lang w:val="uk-UA" w:eastAsia="uk-UA"/>
              </w:rPr>
              <w:t>Thermal</w:t>
            </w:r>
            <w:proofErr w:type="spellEnd"/>
            <w:r w:rsidRPr="0008701E">
              <w:rPr>
                <w:rFonts w:eastAsia="Times New Roman" w:cs="Times New Roman"/>
                <w:sz w:val="18"/>
                <w:szCs w:val="18"/>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50C3661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7330EBA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36CC66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5B0E7B" w:rsidRPr="005B0E7B" w14:paraId="4861A37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6B080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12.1.25</w:t>
            </w:r>
          </w:p>
        </w:tc>
        <w:tc>
          <w:tcPr>
            <w:tcW w:w="6515" w:type="dxa"/>
            <w:tcBorders>
              <w:top w:val="nil"/>
              <w:left w:val="nil"/>
              <w:bottom w:val="single" w:sz="4" w:space="0" w:color="auto"/>
              <w:right w:val="single" w:sz="4" w:space="0" w:color="auto"/>
            </w:tcBorders>
            <w:shd w:val="clear" w:color="auto" w:fill="auto"/>
            <w:hideMark/>
          </w:tcPr>
          <w:p w14:paraId="5E1F68A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DJI </w:t>
            </w:r>
            <w:proofErr w:type="spellStart"/>
            <w:r w:rsidRPr="0008701E">
              <w:rPr>
                <w:rFonts w:eastAsia="Times New Roman" w:cs="Times New Roman"/>
                <w:sz w:val="18"/>
                <w:szCs w:val="18"/>
                <w:lang w:val="uk-UA" w:eastAsia="uk-UA"/>
              </w:rPr>
              <w:t>Mavic</w:t>
            </w:r>
            <w:proofErr w:type="spellEnd"/>
            <w:r w:rsidRPr="0008701E">
              <w:rPr>
                <w:rFonts w:eastAsia="Times New Roman" w:cs="Times New Roman"/>
                <w:sz w:val="18"/>
                <w:szCs w:val="18"/>
                <w:lang w:val="uk-UA" w:eastAsia="uk-UA"/>
              </w:rPr>
              <w:t xml:space="preserve"> 3 </w:t>
            </w:r>
            <w:proofErr w:type="spellStart"/>
            <w:r w:rsidRPr="0008701E">
              <w:rPr>
                <w:rFonts w:eastAsia="Times New Roman" w:cs="Times New Roman"/>
                <w:sz w:val="18"/>
                <w:szCs w:val="18"/>
                <w:lang w:val="uk-UA" w:eastAsia="uk-UA"/>
              </w:rPr>
              <w:t>Enterprise</w:t>
            </w:r>
            <w:proofErr w:type="spellEnd"/>
            <w:r w:rsidRPr="0008701E">
              <w:rPr>
                <w:rFonts w:eastAsia="Times New Roman" w:cs="Times New Roman"/>
                <w:sz w:val="18"/>
                <w:szCs w:val="18"/>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75FDC6E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3C43A4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39FD60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5B0E7B" w:rsidRPr="005B0E7B" w14:paraId="19737D9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C97CA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12.1.26</w:t>
            </w:r>
          </w:p>
        </w:tc>
        <w:tc>
          <w:tcPr>
            <w:tcW w:w="6515" w:type="dxa"/>
            <w:tcBorders>
              <w:top w:val="nil"/>
              <w:left w:val="nil"/>
              <w:bottom w:val="single" w:sz="4" w:space="0" w:color="auto"/>
              <w:right w:val="single" w:sz="4" w:space="0" w:color="auto"/>
            </w:tcBorders>
            <w:shd w:val="clear" w:color="auto" w:fill="auto"/>
            <w:hideMark/>
          </w:tcPr>
          <w:p w14:paraId="20C0CE4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w:t>
            </w:r>
            <w:proofErr w:type="spellStart"/>
            <w:r w:rsidRPr="0008701E">
              <w:rPr>
                <w:rFonts w:eastAsia="Times New Roman" w:cs="Times New Roman"/>
                <w:sz w:val="18"/>
                <w:szCs w:val="18"/>
                <w:lang w:val="uk-UA" w:eastAsia="uk-UA"/>
              </w:rPr>
              <w:t>Autel</w:t>
            </w:r>
            <w:proofErr w:type="spellEnd"/>
            <w:r w:rsidRPr="0008701E">
              <w:rPr>
                <w:rFonts w:eastAsia="Times New Roman" w:cs="Times New Roman"/>
                <w:sz w:val="18"/>
                <w:szCs w:val="18"/>
                <w:lang w:val="uk-UA" w:eastAsia="uk-UA"/>
              </w:rPr>
              <w:t xml:space="preserve"> EVO II </w:t>
            </w:r>
            <w:proofErr w:type="spellStart"/>
            <w:r w:rsidRPr="0008701E">
              <w:rPr>
                <w:rFonts w:eastAsia="Times New Roman" w:cs="Times New Roman"/>
                <w:sz w:val="18"/>
                <w:szCs w:val="18"/>
                <w:lang w:val="uk-UA" w:eastAsia="uk-UA"/>
              </w:rPr>
              <w:t>Dual</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Rugged</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Budgle</w:t>
            </w:r>
            <w:proofErr w:type="spellEnd"/>
            <w:r w:rsidRPr="0008701E">
              <w:rPr>
                <w:rFonts w:eastAsia="Times New Roman" w:cs="Times New Roman"/>
                <w:sz w:val="18"/>
                <w:szCs w:val="18"/>
                <w:lang w:val="uk-UA" w:eastAsia="uk-UA"/>
              </w:rPr>
              <w:t xml:space="preserve"> (640) V2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1FB5E33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FDB818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43045D1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5B0E7B" w:rsidRPr="005B0E7B" w14:paraId="39F9E21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A6D67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12.1.27</w:t>
            </w:r>
          </w:p>
        </w:tc>
        <w:tc>
          <w:tcPr>
            <w:tcW w:w="6515" w:type="dxa"/>
            <w:tcBorders>
              <w:top w:val="nil"/>
              <w:left w:val="nil"/>
              <w:bottom w:val="single" w:sz="4" w:space="0" w:color="auto"/>
              <w:right w:val="single" w:sz="4" w:space="0" w:color="auto"/>
            </w:tcBorders>
            <w:shd w:val="clear" w:color="auto" w:fill="auto"/>
            <w:hideMark/>
          </w:tcPr>
          <w:p w14:paraId="617E52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DJI </w:t>
            </w:r>
            <w:proofErr w:type="spellStart"/>
            <w:r w:rsidRPr="0008701E">
              <w:rPr>
                <w:rFonts w:eastAsia="Times New Roman" w:cs="Times New Roman"/>
                <w:sz w:val="18"/>
                <w:szCs w:val="18"/>
                <w:lang w:val="uk-UA" w:eastAsia="uk-UA"/>
              </w:rPr>
              <w:t>Matrice</w:t>
            </w:r>
            <w:proofErr w:type="spellEnd"/>
            <w:r w:rsidRPr="0008701E">
              <w:rPr>
                <w:rFonts w:eastAsia="Times New Roman" w:cs="Times New Roman"/>
                <w:sz w:val="18"/>
                <w:szCs w:val="18"/>
                <w:lang w:val="uk-UA" w:eastAsia="uk-UA"/>
              </w:rPr>
              <w:t xml:space="preserve"> 300 RTK (CP.EN.00000222.03)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4628EB8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AE08EC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03D2685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5B0E7B" w:rsidRPr="005B0E7B" w14:paraId="18D296F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26287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12.1.28</w:t>
            </w:r>
          </w:p>
        </w:tc>
        <w:tc>
          <w:tcPr>
            <w:tcW w:w="6515" w:type="dxa"/>
            <w:tcBorders>
              <w:top w:val="nil"/>
              <w:left w:val="nil"/>
              <w:bottom w:val="single" w:sz="4" w:space="0" w:color="auto"/>
              <w:right w:val="single" w:sz="4" w:space="0" w:color="auto"/>
            </w:tcBorders>
            <w:shd w:val="clear" w:color="auto" w:fill="auto"/>
            <w:hideMark/>
          </w:tcPr>
          <w:p w14:paraId="5900DDA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засобів радіоелектронної боротьби (РЕБ)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114508A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06970C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0817EC5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5B0E7B" w:rsidRPr="005B0E7B" w14:paraId="140268E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1F6D8B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12.1.29</w:t>
            </w:r>
          </w:p>
        </w:tc>
        <w:tc>
          <w:tcPr>
            <w:tcW w:w="6515" w:type="dxa"/>
            <w:tcBorders>
              <w:top w:val="nil"/>
              <w:left w:val="nil"/>
              <w:bottom w:val="single" w:sz="4" w:space="0" w:color="auto"/>
              <w:right w:val="single" w:sz="4" w:space="0" w:color="auto"/>
            </w:tcBorders>
            <w:shd w:val="clear" w:color="auto" w:fill="auto"/>
            <w:hideMark/>
          </w:tcPr>
          <w:p w14:paraId="55E429B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w:t>
            </w:r>
            <w:proofErr w:type="spellStart"/>
            <w:r w:rsidRPr="0008701E">
              <w:rPr>
                <w:rFonts w:eastAsia="Times New Roman" w:cs="Times New Roman"/>
                <w:sz w:val="18"/>
                <w:szCs w:val="18"/>
                <w:lang w:val="uk-UA" w:eastAsia="uk-UA"/>
              </w:rPr>
              <w:t>тепловізорів</w:t>
            </w:r>
            <w:proofErr w:type="spellEnd"/>
            <w:r w:rsidRPr="0008701E">
              <w:rPr>
                <w:rFonts w:eastAsia="Times New Roman" w:cs="Times New Roman"/>
                <w:sz w:val="18"/>
                <w:szCs w:val="18"/>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2D2201E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CB0481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61C9C11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5B0E7B" w:rsidRPr="005B0E7B" w14:paraId="300EBD4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801B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12.1.30</w:t>
            </w:r>
          </w:p>
        </w:tc>
        <w:tc>
          <w:tcPr>
            <w:tcW w:w="6515" w:type="dxa"/>
            <w:tcBorders>
              <w:top w:val="nil"/>
              <w:left w:val="nil"/>
              <w:bottom w:val="single" w:sz="4" w:space="0" w:color="auto"/>
              <w:right w:val="single" w:sz="4" w:space="0" w:color="auto"/>
            </w:tcBorders>
            <w:shd w:val="clear" w:color="auto" w:fill="auto"/>
            <w:hideMark/>
          </w:tcPr>
          <w:p w14:paraId="3CA9CBF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Передача міжбюджетних трансфертів бюджетам інших рівнів на виконання заходів Програми із забезпечення </w:t>
            </w:r>
            <w:proofErr w:type="spellStart"/>
            <w:r w:rsidRPr="0008701E">
              <w:rPr>
                <w:rFonts w:eastAsia="Times New Roman" w:cs="Times New Roman"/>
                <w:sz w:val="18"/>
                <w:szCs w:val="18"/>
                <w:lang w:val="uk-UA" w:eastAsia="uk-UA"/>
              </w:rPr>
              <w:t>квадрокоптерами</w:t>
            </w:r>
            <w:proofErr w:type="spellEnd"/>
            <w:r w:rsidRPr="0008701E">
              <w:rPr>
                <w:rFonts w:eastAsia="Times New Roman" w:cs="Times New Roman"/>
                <w:sz w:val="18"/>
                <w:szCs w:val="18"/>
                <w:lang w:val="uk-UA" w:eastAsia="uk-UA"/>
              </w:rPr>
              <w:t xml:space="preserve"> цивільного призначення та їх комплектуючими, оптико-електронними приладами, засобами радіоелектронної боротьби та іншими засобами цивільного захисту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w:t>
            </w:r>
          </w:p>
        </w:tc>
        <w:tc>
          <w:tcPr>
            <w:tcW w:w="1682" w:type="dxa"/>
            <w:tcBorders>
              <w:top w:val="nil"/>
              <w:left w:val="nil"/>
              <w:bottom w:val="single" w:sz="4" w:space="0" w:color="auto"/>
              <w:right w:val="single" w:sz="4" w:space="0" w:color="auto"/>
            </w:tcBorders>
            <w:shd w:val="clear" w:color="auto" w:fill="auto"/>
            <w:hideMark/>
          </w:tcPr>
          <w:p w14:paraId="59029D9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659CE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прийнятими рішеннями</w:t>
            </w:r>
          </w:p>
        </w:tc>
        <w:tc>
          <w:tcPr>
            <w:tcW w:w="4820" w:type="dxa"/>
            <w:tcBorders>
              <w:top w:val="nil"/>
              <w:left w:val="nil"/>
              <w:bottom w:val="single" w:sz="4" w:space="0" w:color="auto"/>
              <w:right w:val="single" w:sz="4" w:space="0" w:color="auto"/>
            </w:tcBorders>
            <w:shd w:val="clear" w:color="auto" w:fill="auto"/>
            <w:hideMark/>
          </w:tcPr>
          <w:p w14:paraId="59410FF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Бюджети інших рівнів відповідно до прийнятих рішень про виділення коштів з бюджету територіальної громади</w:t>
            </w:r>
          </w:p>
        </w:tc>
      </w:tr>
      <w:tr w:rsidR="005B0E7B" w:rsidRPr="0008701E" w14:paraId="2295C8DC"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080A70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12.2.ЦИВІЛЬНИЙ ЗАХИСТ</w:t>
            </w:r>
          </w:p>
        </w:tc>
      </w:tr>
      <w:tr w:rsidR="005B0E7B" w:rsidRPr="0008701E" w14:paraId="02531CE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4774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w:t>
            </w:r>
          </w:p>
        </w:tc>
        <w:tc>
          <w:tcPr>
            <w:tcW w:w="6515" w:type="dxa"/>
            <w:tcBorders>
              <w:top w:val="nil"/>
              <w:left w:val="nil"/>
              <w:bottom w:val="single" w:sz="4" w:space="0" w:color="auto"/>
              <w:right w:val="single" w:sz="4" w:space="0" w:color="auto"/>
            </w:tcBorders>
            <w:shd w:val="clear" w:color="auto" w:fill="auto"/>
            <w:hideMark/>
          </w:tcPr>
          <w:p w14:paraId="3B53884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Рейдові обходи з метою попередження виникнення пожеж та надзвичайних ситуацій в пожежонебезпечний період, а також в оселях  неблагополучних та соціально незахищених громадян, сімей (з урахуванням карантинних обмежень)</w:t>
            </w:r>
          </w:p>
        </w:tc>
        <w:tc>
          <w:tcPr>
            <w:tcW w:w="1682" w:type="dxa"/>
            <w:tcBorders>
              <w:top w:val="nil"/>
              <w:left w:val="nil"/>
              <w:bottom w:val="single" w:sz="4" w:space="0" w:color="auto"/>
              <w:right w:val="single" w:sz="4" w:space="0" w:color="auto"/>
            </w:tcBorders>
            <w:shd w:val="clear" w:color="auto" w:fill="auto"/>
            <w:hideMark/>
          </w:tcPr>
          <w:p w14:paraId="0EA0FD6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5126A69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2D2F6C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працівники соціальних служб, за погодженням з залученням співробітників поліції та ДСНС</w:t>
            </w:r>
          </w:p>
        </w:tc>
      </w:tr>
      <w:tr w:rsidR="005B0E7B" w:rsidRPr="0008701E" w14:paraId="687C4A3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98851C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w:t>
            </w:r>
          </w:p>
        </w:tc>
        <w:tc>
          <w:tcPr>
            <w:tcW w:w="6515" w:type="dxa"/>
            <w:tcBorders>
              <w:top w:val="nil"/>
              <w:left w:val="nil"/>
              <w:bottom w:val="single" w:sz="4" w:space="0" w:color="auto"/>
              <w:right w:val="single" w:sz="4" w:space="0" w:color="auto"/>
            </w:tcBorders>
            <w:shd w:val="clear" w:color="auto" w:fill="auto"/>
            <w:hideMark/>
          </w:tcPr>
          <w:p w14:paraId="0DB668A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інформаційно-просвітницької роботи з населенням щодо правил пожежної безпеки та поведінки в умовах НС, шляхом розроблення та розповсюдження інформаційних матеріалів (</w:t>
            </w:r>
            <w:proofErr w:type="spellStart"/>
            <w:r w:rsidRPr="0008701E">
              <w:rPr>
                <w:rFonts w:eastAsia="Times New Roman" w:cs="Times New Roman"/>
                <w:sz w:val="18"/>
                <w:szCs w:val="18"/>
                <w:lang w:val="uk-UA" w:eastAsia="uk-UA"/>
              </w:rPr>
              <w:t>білборди</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сітілайти</w:t>
            </w:r>
            <w:proofErr w:type="spellEnd"/>
            <w:r w:rsidRPr="0008701E">
              <w:rPr>
                <w:rFonts w:eastAsia="Times New Roman" w:cs="Times New Roman"/>
                <w:sz w:val="18"/>
                <w:szCs w:val="18"/>
                <w:lang w:val="uk-UA" w:eastAsia="uk-UA"/>
              </w:rPr>
              <w:t xml:space="preserve">, стенди, плакати, листівки, пам’ятки, наочні куточки тощо), а також розміщення в засобах масової інформації (друковані видання, мережа Інтернет, телебачення, радіомовлення) </w:t>
            </w:r>
          </w:p>
        </w:tc>
        <w:tc>
          <w:tcPr>
            <w:tcW w:w="1682" w:type="dxa"/>
            <w:tcBorders>
              <w:top w:val="nil"/>
              <w:left w:val="nil"/>
              <w:bottom w:val="single" w:sz="4" w:space="0" w:color="auto"/>
              <w:right w:val="single" w:sz="4" w:space="0" w:color="auto"/>
            </w:tcBorders>
            <w:shd w:val="clear" w:color="auto" w:fill="auto"/>
            <w:hideMark/>
          </w:tcPr>
          <w:p w14:paraId="29D8ECD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за рахунок коштів передбачених на утримання відповідних органів</w:t>
            </w:r>
          </w:p>
        </w:tc>
        <w:tc>
          <w:tcPr>
            <w:tcW w:w="1725" w:type="dxa"/>
            <w:tcBorders>
              <w:top w:val="nil"/>
              <w:left w:val="nil"/>
              <w:bottom w:val="single" w:sz="4" w:space="0" w:color="auto"/>
              <w:right w:val="single" w:sz="4" w:space="0" w:color="auto"/>
            </w:tcBorders>
            <w:shd w:val="clear" w:color="auto" w:fill="auto"/>
            <w:hideMark/>
          </w:tcPr>
          <w:p w14:paraId="0201B8D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171DACD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w:t>
            </w:r>
            <w:r w:rsidRPr="0008701E">
              <w:rPr>
                <w:rFonts w:eastAsia="Times New Roman" w:cs="Times New Roman"/>
                <w:i/>
                <w:iCs/>
                <w:sz w:val="18"/>
                <w:szCs w:val="18"/>
                <w:lang w:val="uk-UA" w:eastAsia="uk-UA"/>
              </w:rPr>
              <w:t>за згодою територіальні органи міністерств та відомств України в районі</w:t>
            </w:r>
          </w:p>
        </w:tc>
      </w:tr>
      <w:tr w:rsidR="005B0E7B" w:rsidRPr="005B0E7B" w14:paraId="19D831F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37DA8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w:t>
            </w:r>
          </w:p>
        </w:tc>
        <w:tc>
          <w:tcPr>
            <w:tcW w:w="6515" w:type="dxa"/>
            <w:tcBorders>
              <w:top w:val="nil"/>
              <w:left w:val="nil"/>
              <w:bottom w:val="single" w:sz="4" w:space="0" w:color="auto"/>
              <w:right w:val="single" w:sz="4" w:space="0" w:color="auto"/>
            </w:tcBorders>
            <w:shd w:val="clear" w:color="auto" w:fill="auto"/>
            <w:hideMark/>
          </w:tcPr>
          <w:p w14:paraId="10C6350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навчання учнів загальноосвітніх закладів правилам безпечної поведінки та популяризації серед дітей і молоді здорового способу життя – провести підготовку шкільних команд та забезпечити їх фінансову підтримку в районному етапі щорічного фестивалю дружин юних пожежних (з урахуванням карантинних обмежень)</w:t>
            </w:r>
          </w:p>
        </w:tc>
        <w:tc>
          <w:tcPr>
            <w:tcW w:w="1682" w:type="dxa"/>
            <w:tcBorders>
              <w:top w:val="nil"/>
              <w:left w:val="nil"/>
              <w:bottom w:val="single" w:sz="4" w:space="0" w:color="auto"/>
              <w:right w:val="single" w:sz="4" w:space="0" w:color="auto"/>
            </w:tcBorders>
            <w:shd w:val="clear" w:color="auto" w:fill="auto"/>
            <w:hideMark/>
          </w:tcPr>
          <w:p w14:paraId="1EECD67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7EEC4EF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A9D9133" w14:textId="77777777" w:rsidR="005B0E7B" w:rsidRPr="009A0605" w:rsidRDefault="005B0E7B" w:rsidP="00F74498">
            <w:pPr>
              <w:spacing w:after="0" w:line="240" w:lineRule="auto"/>
              <w:ind w:firstLine="0"/>
              <w:jc w:val="left"/>
              <w:rPr>
                <w:rFonts w:eastAsia="Times New Roman" w:cs="Times New Roman"/>
                <w:color w:val="FF0000"/>
                <w:sz w:val="18"/>
                <w:szCs w:val="18"/>
                <w:lang w:val="uk-UA" w:eastAsia="uk-UA"/>
              </w:rPr>
            </w:pPr>
            <w:r w:rsidRPr="009A0605">
              <w:rPr>
                <w:rFonts w:eastAsia="Times New Roman" w:cs="Times New Roman"/>
                <w:color w:val="FF0000"/>
                <w:sz w:val="18"/>
                <w:szCs w:val="18"/>
                <w:lang w:val="uk-UA" w:eastAsia="uk-UA"/>
              </w:rPr>
              <w:t>Відділ освіти, культури, молоді та спорту, відділ з питань цивільного захисту, мобілізаційної та оборонної роботи, фінансовий відділ сільської ради</w:t>
            </w:r>
          </w:p>
        </w:tc>
      </w:tr>
      <w:tr w:rsidR="005B0E7B" w:rsidRPr="005B0E7B" w14:paraId="1423C90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6017B7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w:t>
            </w:r>
          </w:p>
        </w:tc>
        <w:tc>
          <w:tcPr>
            <w:tcW w:w="6515" w:type="dxa"/>
            <w:tcBorders>
              <w:top w:val="nil"/>
              <w:left w:val="nil"/>
              <w:bottom w:val="single" w:sz="4" w:space="0" w:color="auto"/>
              <w:right w:val="single" w:sz="4" w:space="0" w:color="auto"/>
            </w:tcBorders>
            <w:shd w:val="clear" w:color="auto" w:fill="auto"/>
            <w:hideMark/>
          </w:tcPr>
          <w:p w14:paraId="51E9660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Підвищення вогнестійкості  шляхом просочення конструкцій вогнетривкими сумішами будівель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01FD164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654C90E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456022C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9A0605">
              <w:rPr>
                <w:rFonts w:eastAsia="Times New Roman" w:cs="Times New Roman"/>
                <w:color w:val="FF0000"/>
                <w:sz w:val="18"/>
                <w:szCs w:val="18"/>
                <w:lang w:val="uk-UA" w:eastAsia="uk-UA"/>
              </w:rPr>
              <w:t>Відділ освіти, культури, молоді та спорту, відділ з питань цивільного захисту, мобілізаційної та оборонної роботи, фінансовий відділ сільської ради</w:t>
            </w:r>
          </w:p>
        </w:tc>
      </w:tr>
      <w:tr w:rsidR="005B0E7B" w:rsidRPr="005B0E7B" w14:paraId="65B8934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E3A7A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w:t>
            </w:r>
          </w:p>
        </w:tc>
        <w:tc>
          <w:tcPr>
            <w:tcW w:w="6515" w:type="dxa"/>
            <w:tcBorders>
              <w:top w:val="nil"/>
              <w:left w:val="nil"/>
              <w:bottom w:val="single" w:sz="4" w:space="0" w:color="auto"/>
              <w:right w:val="single" w:sz="4" w:space="0" w:color="auto"/>
            </w:tcBorders>
            <w:shd w:val="clear" w:color="auto" w:fill="auto"/>
            <w:hideMark/>
          </w:tcPr>
          <w:p w14:paraId="27A3553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систем блискавкозахисту, протипожежних перешкод, приведення у відповідний стан систем електропостачання, проведення заміру опору ізоляції електричних мереж та електроустановок в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4007C9A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5D02D3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1E63622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9A0605">
              <w:rPr>
                <w:rFonts w:eastAsia="Times New Roman" w:cs="Times New Roman"/>
                <w:color w:val="FF0000"/>
                <w:sz w:val="18"/>
                <w:szCs w:val="18"/>
                <w:lang w:val="uk-UA" w:eastAsia="uk-UA"/>
              </w:rPr>
              <w:t>Відділ освіти, культури, молоді та спорту, відділ з питань цивільного захисту, мобілізаційної та оборонної роботи, фінансовий відділ сільської ради</w:t>
            </w:r>
          </w:p>
        </w:tc>
      </w:tr>
      <w:tr w:rsidR="005B0E7B" w:rsidRPr="0008701E" w14:paraId="092F419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F8192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w:t>
            </w:r>
          </w:p>
        </w:tc>
        <w:tc>
          <w:tcPr>
            <w:tcW w:w="6515" w:type="dxa"/>
            <w:tcBorders>
              <w:top w:val="nil"/>
              <w:left w:val="nil"/>
              <w:bottom w:val="single" w:sz="4" w:space="0" w:color="auto"/>
              <w:right w:val="single" w:sz="4" w:space="0" w:color="auto"/>
            </w:tcBorders>
            <w:shd w:val="clear" w:color="auto" w:fill="auto"/>
            <w:hideMark/>
          </w:tcPr>
          <w:p w14:paraId="6CEB17F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Встановлення автоматичної системи пожежної сигналізації в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120303D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8B665D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286D6E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освіти, культури, молоді та спорту</w:t>
            </w:r>
          </w:p>
        </w:tc>
      </w:tr>
      <w:tr w:rsidR="005B0E7B" w:rsidRPr="005B0E7B" w14:paraId="40448B4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F448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12.2.7</w:t>
            </w:r>
          </w:p>
        </w:tc>
        <w:tc>
          <w:tcPr>
            <w:tcW w:w="6515" w:type="dxa"/>
            <w:tcBorders>
              <w:top w:val="nil"/>
              <w:left w:val="nil"/>
              <w:bottom w:val="single" w:sz="4" w:space="0" w:color="auto"/>
              <w:right w:val="single" w:sz="4" w:space="0" w:color="auto"/>
            </w:tcBorders>
            <w:shd w:val="clear" w:color="auto" w:fill="auto"/>
            <w:hideMark/>
          </w:tcPr>
          <w:p w14:paraId="5A8765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Приведення у робочий стан димових і вентиляційних каналів будівель та житлових будинків з пічним опаленням особливо в яких проживають соціально незахищені громадяни, неблагополучні та багатодітні сім‘ї, інваліди та одинокі люди</w:t>
            </w:r>
          </w:p>
        </w:tc>
        <w:tc>
          <w:tcPr>
            <w:tcW w:w="1682" w:type="dxa"/>
            <w:tcBorders>
              <w:top w:val="nil"/>
              <w:left w:val="nil"/>
              <w:bottom w:val="single" w:sz="4" w:space="0" w:color="auto"/>
              <w:right w:val="single" w:sz="4" w:space="0" w:color="auto"/>
            </w:tcBorders>
            <w:shd w:val="clear" w:color="auto" w:fill="auto"/>
            <w:hideMark/>
          </w:tcPr>
          <w:p w14:paraId="174A04C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за рахунок коштів, передбачених на утримання кооперативів</w:t>
            </w:r>
          </w:p>
        </w:tc>
        <w:tc>
          <w:tcPr>
            <w:tcW w:w="1725" w:type="dxa"/>
            <w:tcBorders>
              <w:top w:val="nil"/>
              <w:left w:val="nil"/>
              <w:bottom w:val="single" w:sz="4" w:space="0" w:color="auto"/>
              <w:right w:val="single" w:sz="4" w:space="0" w:color="auto"/>
            </w:tcBorders>
            <w:shd w:val="clear" w:color="auto" w:fill="auto"/>
            <w:hideMark/>
          </w:tcPr>
          <w:p w14:paraId="0DA4F58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C6CAD6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відділ освіти, культури, молоді та спорту, </w:t>
            </w:r>
            <w:r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r>
              <w:rPr>
                <w:rFonts w:eastAsia="Times New Roman" w:cs="Times New Roman"/>
                <w:color w:val="FF0000"/>
                <w:sz w:val="18"/>
                <w:szCs w:val="18"/>
                <w:lang w:val="uk-UA" w:eastAsia="uk-UA"/>
              </w:rPr>
              <w:t xml:space="preserve"> сільської ради</w:t>
            </w:r>
            <w:r w:rsidRPr="0008701E">
              <w:rPr>
                <w:rFonts w:eastAsia="Times New Roman" w:cs="Times New Roman"/>
                <w:sz w:val="18"/>
                <w:szCs w:val="18"/>
                <w:lang w:val="uk-UA" w:eastAsia="uk-UA"/>
              </w:rPr>
              <w:t>, керівники обслуговуючих кооперативів (за їх наявності)</w:t>
            </w:r>
          </w:p>
        </w:tc>
      </w:tr>
      <w:tr w:rsidR="005B0E7B" w:rsidRPr="005B0E7B" w14:paraId="3A5E897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9FF43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12.2.8</w:t>
            </w:r>
          </w:p>
        </w:tc>
        <w:tc>
          <w:tcPr>
            <w:tcW w:w="6515" w:type="dxa"/>
            <w:tcBorders>
              <w:top w:val="nil"/>
              <w:left w:val="nil"/>
              <w:bottom w:val="single" w:sz="4" w:space="0" w:color="auto"/>
              <w:right w:val="single" w:sz="4" w:space="0" w:color="auto"/>
            </w:tcBorders>
            <w:shd w:val="clear" w:color="auto" w:fill="auto"/>
            <w:hideMark/>
          </w:tcPr>
          <w:p w14:paraId="3369B30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утримання первинних засобів пожежогасіння (вогнегасники, пожежні щити, пожежні кран-комплекти) відповідно до чинних норм та правил у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79052E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6CEA40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507883A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відділ освіти, культури, молоді та спорту, </w:t>
            </w:r>
            <w:r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5B0E7B" w:rsidRPr="005B0E7B" w14:paraId="2A44A93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CC42C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12.2.9</w:t>
            </w:r>
          </w:p>
        </w:tc>
        <w:tc>
          <w:tcPr>
            <w:tcW w:w="6515" w:type="dxa"/>
            <w:tcBorders>
              <w:top w:val="nil"/>
              <w:left w:val="nil"/>
              <w:bottom w:val="single" w:sz="4" w:space="0" w:color="auto"/>
              <w:right w:val="single" w:sz="4" w:space="0" w:color="auto"/>
            </w:tcBorders>
            <w:shd w:val="clear" w:color="auto" w:fill="auto"/>
            <w:hideMark/>
          </w:tcPr>
          <w:p w14:paraId="522A3D4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Технічне обслуговування установок пожежної сигналізації на об'єктах</w:t>
            </w:r>
          </w:p>
        </w:tc>
        <w:tc>
          <w:tcPr>
            <w:tcW w:w="1682" w:type="dxa"/>
            <w:tcBorders>
              <w:top w:val="nil"/>
              <w:left w:val="nil"/>
              <w:bottom w:val="single" w:sz="4" w:space="0" w:color="auto"/>
              <w:right w:val="single" w:sz="4" w:space="0" w:color="auto"/>
            </w:tcBorders>
            <w:shd w:val="clear" w:color="auto" w:fill="auto"/>
            <w:hideMark/>
          </w:tcPr>
          <w:p w14:paraId="397ECCF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0896A8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9,6</w:t>
            </w:r>
          </w:p>
        </w:tc>
        <w:tc>
          <w:tcPr>
            <w:tcW w:w="4820" w:type="dxa"/>
            <w:tcBorders>
              <w:top w:val="nil"/>
              <w:left w:val="nil"/>
              <w:bottom w:val="single" w:sz="4" w:space="0" w:color="auto"/>
              <w:right w:val="single" w:sz="4" w:space="0" w:color="auto"/>
            </w:tcBorders>
            <w:shd w:val="clear" w:color="auto" w:fill="auto"/>
            <w:hideMark/>
          </w:tcPr>
          <w:p w14:paraId="42C8BE9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відділ освіти, культури, молоді та спорту, </w:t>
            </w:r>
            <w:r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5B0E7B" w:rsidRPr="0008701E" w14:paraId="44684D3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71D185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12.2.10</w:t>
            </w:r>
          </w:p>
        </w:tc>
        <w:tc>
          <w:tcPr>
            <w:tcW w:w="6515" w:type="dxa"/>
            <w:tcBorders>
              <w:top w:val="nil"/>
              <w:left w:val="nil"/>
              <w:bottom w:val="single" w:sz="4" w:space="0" w:color="auto"/>
              <w:right w:val="single" w:sz="4" w:space="0" w:color="auto"/>
            </w:tcBorders>
            <w:shd w:val="clear" w:color="auto" w:fill="auto"/>
            <w:hideMark/>
          </w:tcPr>
          <w:p w14:paraId="223CC97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Виведення сигналу пожежної сигналізації на пульт цілодобового спостереження</w:t>
            </w:r>
          </w:p>
        </w:tc>
        <w:tc>
          <w:tcPr>
            <w:tcW w:w="1682" w:type="dxa"/>
            <w:tcBorders>
              <w:top w:val="nil"/>
              <w:left w:val="nil"/>
              <w:bottom w:val="single" w:sz="4" w:space="0" w:color="auto"/>
              <w:right w:val="single" w:sz="4" w:space="0" w:color="auto"/>
            </w:tcBorders>
            <w:shd w:val="clear" w:color="auto" w:fill="auto"/>
            <w:hideMark/>
          </w:tcPr>
          <w:p w14:paraId="110A4CC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33020A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4,8</w:t>
            </w:r>
          </w:p>
        </w:tc>
        <w:tc>
          <w:tcPr>
            <w:tcW w:w="4820" w:type="dxa"/>
            <w:tcBorders>
              <w:top w:val="nil"/>
              <w:left w:val="nil"/>
              <w:bottom w:val="single" w:sz="4" w:space="0" w:color="auto"/>
              <w:right w:val="single" w:sz="4" w:space="0" w:color="auto"/>
            </w:tcBorders>
            <w:shd w:val="clear" w:color="auto" w:fill="auto"/>
            <w:hideMark/>
          </w:tcPr>
          <w:p w14:paraId="7861362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w:t>
            </w:r>
          </w:p>
        </w:tc>
      </w:tr>
      <w:tr w:rsidR="005B0E7B" w:rsidRPr="009A0605" w14:paraId="1E3EE89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66198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12.2.11</w:t>
            </w:r>
          </w:p>
        </w:tc>
        <w:tc>
          <w:tcPr>
            <w:tcW w:w="6515" w:type="dxa"/>
            <w:tcBorders>
              <w:top w:val="nil"/>
              <w:left w:val="nil"/>
              <w:bottom w:val="single" w:sz="4" w:space="0" w:color="auto"/>
              <w:right w:val="single" w:sz="4" w:space="0" w:color="auto"/>
            </w:tcBorders>
            <w:shd w:val="clear" w:color="auto" w:fill="auto"/>
            <w:hideMark/>
          </w:tcPr>
          <w:p w14:paraId="17EF44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ремонту (будівництво) пожежного ДЕПО</w:t>
            </w:r>
          </w:p>
        </w:tc>
        <w:tc>
          <w:tcPr>
            <w:tcW w:w="1682" w:type="dxa"/>
            <w:tcBorders>
              <w:top w:val="nil"/>
              <w:left w:val="nil"/>
              <w:bottom w:val="single" w:sz="4" w:space="0" w:color="auto"/>
              <w:right w:val="single" w:sz="4" w:space="0" w:color="auto"/>
            </w:tcBorders>
            <w:shd w:val="clear" w:color="auto" w:fill="auto"/>
            <w:hideMark/>
          </w:tcPr>
          <w:p w14:paraId="512CCC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EB6825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AB21E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w:t>
            </w:r>
            <w:r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5B0E7B" w:rsidRPr="005B0E7B" w14:paraId="07C1B61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E6CFDC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12.2.12</w:t>
            </w:r>
          </w:p>
        </w:tc>
        <w:tc>
          <w:tcPr>
            <w:tcW w:w="6515" w:type="dxa"/>
            <w:tcBorders>
              <w:top w:val="nil"/>
              <w:left w:val="nil"/>
              <w:bottom w:val="single" w:sz="4" w:space="0" w:color="auto"/>
              <w:right w:val="single" w:sz="4" w:space="0" w:color="auto"/>
            </w:tcBorders>
            <w:shd w:val="clear" w:color="auto" w:fill="auto"/>
            <w:hideMark/>
          </w:tcPr>
          <w:p w14:paraId="6650CC3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Прийняття рішення та розробка положення про функціонування МПК</w:t>
            </w:r>
          </w:p>
        </w:tc>
        <w:tc>
          <w:tcPr>
            <w:tcW w:w="1682" w:type="dxa"/>
            <w:tcBorders>
              <w:top w:val="nil"/>
              <w:left w:val="nil"/>
              <w:bottom w:val="single" w:sz="4" w:space="0" w:color="auto"/>
              <w:right w:val="single" w:sz="4" w:space="0" w:color="auto"/>
            </w:tcBorders>
            <w:shd w:val="clear" w:color="auto" w:fill="auto"/>
            <w:hideMark/>
          </w:tcPr>
          <w:p w14:paraId="44B6CC1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33C183F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1EFCE1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Городоцька сільська рада, (за необхідності РМУ ГУ ДСНС), </w:t>
            </w:r>
            <w:r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5B0E7B" w:rsidRPr="0008701E" w14:paraId="7F93E03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72C47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12.2.13</w:t>
            </w:r>
          </w:p>
        </w:tc>
        <w:tc>
          <w:tcPr>
            <w:tcW w:w="6515" w:type="dxa"/>
            <w:tcBorders>
              <w:top w:val="nil"/>
              <w:left w:val="nil"/>
              <w:bottom w:val="single" w:sz="4" w:space="0" w:color="auto"/>
              <w:right w:val="single" w:sz="4" w:space="0" w:color="auto"/>
            </w:tcBorders>
            <w:shd w:val="clear" w:color="auto" w:fill="auto"/>
            <w:hideMark/>
          </w:tcPr>
          <w:p w14:paraId="26E76FE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(оренда) пожежного автомобіля</w:t>
            </w:r>
          </w:p>
        </w:tc>
        <w:tc>
          <w:tcPr>
            <w:tcW w:w="1682" w:type="dxa"/>
            <w:tcBorders>
              <w:top w:val="nil"/>
              <w:left w:val="nil"/>
              <w:bottom w:val="single" w:sz="4" w:space="0" w:color="auto"/>
              <w:right w:val="single" w:sz="4" w:space="0" w:color="auto"/>
            </w:tcBorders>
            <w:shd w:val="clear" w:color="auto" w:fill="auto"/>
            <w:hideMark/>
          </w:tcPr>
          <w:p w14:paraId="17BCE1F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44365E0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4C3334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Сільський голова, виконавчий комітет ради, фінансовий відділ</w:t>
            </w:r>
          </w:p>
        </w:tc>
      </w:tr>
      <w:tr w:rsidR="005B0E7B" w:rsidRPr="0008701E" w14:paraId="5B1D7DF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0EB19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12.2.14</w:t>
            </w:r>
          </w:p>
        </w:tc>
        <w:tc>
          <w:tcPr>
            <w:tcW w:w="6515" w:type="dxa"/>
            <w:tcBorders>
              <w:top w:val="nil"/>
              <w:left w:val="nil"/>
              <w:bottom w:val="single" w:sz="4" w:space="0" w:color="auto"/>
              <w:right w:val="single" w:sz="4" w:space="0" w:color="auto"/>
            </w:tcBorders>
            <w:shd w:val="clear" w:color="auto" w:fill="auto"/>
            <w:hideMark/>
          </w:tcPr>
          <w:p w14:paraId="39C0E76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Затвердження штатної чисельності та кошторис на утримання МПК (МПРК, ДПК)</w:t>
            </w:r>
          </w:p>
        </w:tc>
        <w:tc>
          <w:tcPr>
            <w:tcW w:w="1682" w:type="dxa"/>
            <w:tcBorders>
              <w:top w:val="nil"/>
              <w:left w:val="nil"/>
              <w:bottom w:val="single" w:sz="4" w:space="0" w:color="auto"/>
              <w:right w:val="single" w:sz="4" w:space="0" w:color="auto"/>
            </w:tcBorders>
            <w:shd w:val="clear" w:color="auto" w:fill="auto"/>
            <w:hideMark/>
          </w:tcPr>
          <w:p w14:paraId="387AD8B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BD91DC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33583CB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Сільський голова</w:t>
            </w:r>
          </w:p>
        </w:tc>
      </w:tr>
      <w:tr w:rsidR="005B0E7B" w:rsidRPr="005B0E7B" w14:paraId="68C1409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57625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12.2.15</w:t>
            </w:r>
          </w:p>
        </w:tc>
        <w:tc>
          <w:tcPr>
            <w:tcW w:w="6515" w:type="dxa"/>
            <w:tcBorders>
              <w:top w:val="nil"/>
              <w:left w:val="nil"/>
              <w:bottom w:val="single" w:sz="4" w:space="0" w:color="auto"/>
              <w:right w:val="single" w:sz="4" w:space="0" w:color="auto"/>
            </w:tcBorders>
            <w:shd w:val="clear" w:color="auto" w:fill="auto"/>
            <w:hideMark/>
          </w:tcPr>
          <w:p w14:paraId="708A79B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добровільних пожежних дружин з числа чоловіків, які працюють на підприємствах, установах та організаціях, розташованих на території сільської ради. А також добровольців, які проживають на території сільської ради</w:t>
            </w:r>
          </w:p>
        </w:tc>
        <w:tc>
          <w:tcPr>
            <w:tcW w:w="1682" w:type="dxa"/>
            <w:tcBorders>
              <w:top w:val="nil"/>
              <w:left w:val="nil"/>
              <w:bottom w:val="single" w:sz="4" w:space="0" w:color="auto"/>
              <w:right w:val="single" w:sz="4" w:space="0" w:color="auto"/>
            </w:tcBorders>
            <w:shd w:val="clear" w:color="auto" w:fill="auto"/>
            <w:hideMark/>
          </w:tcPr>
          <w:p w14:paraId="0B6D55B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7C7E830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C75A8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Сільський голова, виконавчий комітет ради, </w:t>
            </w:r>
            <w:r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r w:rsidRPr="0008701E">
              <w:rPr>
                <w:rFonts w:eastAsia="Times New Roman" w:cs="Times New Roman"/>
                <w:sz w:val="18"/>
                <w:szCs w:val="18"/>
                <w:lang w:val="uk-UA" w:eastAsia="uk-UA"/>
              </w:rPr>
              <w:t xml:space="preserve">, керівники </w:t>
            </w:r>
            <w:proofErr w:type="spellStart"/>
            <w:r w:rsidRPr="0008701E">
              <w:rPr>
                <w:rFonts w:eastAsia="Times New Roman" w:cs="Times New Roman"/>
                <w:sz w:val="18"/>
                <w:szCs w:val="18"/>
                <w:lang w:val="uk-UA" w:eastAsia="uk-UA"/>
              </w:rPr>
              <w:t>землеобробних</w:t>
            </w:r>
            <w:proofErr w:type="spellEnd"/>
            <w:r w:rsidRPr="0008701E">
              <w:rPr>
                <w:rFonts w:eastAsia="Times New Roman" w:cs="Times New Roman"/>
                <w:sz w:val="18"/>
                <w:szCs w:val="18"/>
                <w:lang w:val="uk-UA" w:eastAsia="uk-UA"/>
              </w:rPr>
              <w:t xml:space="preserve"> та інших підприємств, які здійснюють діяльність на території сільської ради</w:t>
            </w:r>
          </w:p>
        </w:tc>
      </w:tr>
      <w:tr w:rsidR="005B0E7B" w:rsidRPr="005B0E7B" w14:paraId="3667C7B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8D7482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12.2.16</w:t>
            </w:r>
          </w:p>
        </w:tc>
        <w:tc>
          <w:tcPr>
            <w:tcW w:w="6515" w:type="dxa"/>
            <w:tcBorders>
              <w:top w:val="nil"/>
              <w:left w:val="nil"/>
              <w:bottom w:val="single" w:sz="4" w:space="0" w:color="auto"/>
              <w:right w:val="single" w:sz="4" w:space="0" w:color="auto"/>
            </w:tcBorders>
            <w:shd w:val="clear" w:color="auto" w:fill="auto"/>
            <w:hideMark/>
          </w:tcPr>
          <w:p w14:paraId="55F6F61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Обов‘язкове страхування членів МПК, МПРК, ДПК, ДПД</w:t>
            </w:r>
          </w:p>
        </w:tc>
        <w:tc>
          <w:tcPr>
            <w:tcW w:w="1682" w:type="dxa"/>
            <w:tcBorders>
              <w:top w:val="nil"/>
              <w:left w:val="nil"/>
              <w:bottom w:val="single" w:sz="4" w:space="0" w:color="auto"/>
              <w:right w:val="single" w:sz="4" w:space="0" w:color="auto"/>
            </w:tcBorders>
            <w:shd w:val="clear" w:color="auto" w:fill="auto"/>
            <w:hideMark/>
          </w:tcPr>
          <w:p w14:paraId="7E4B19C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229EB0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3D2B04E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бухгалтерського обліку, звітності та економіки</w:t>
            </w:r>
          </w:p>
        </w:tc>
      </w:tr>
      <w:tr w:rsidR="005B0E7B" w:rsidRPr="005B0E7B" w14:paraId="3D53A3F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665A15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12.2.17</w:t>
            </w:r>
          </w:p>
        </w:tc>
        <w:tc>
          <w:tcPr>
            <w:tcW w:w="6515" w:type="dxa"/>
            <w:tcBorders>
              <w:top w:val="nil"/>
              <w:left w:val="nil"/>
              <w:bottom w:val="single" w:sz="4" w:space="0" w:color="auto"/>
              <w:right w:val="single" w:sz="4" w:space="0" w:color="auto"/>
            </w:tcBorders>
            <w:shd w:val="clear" w:color="auto" w:fill="auto"/>
            <w:hideMark/>
          </w:tcPr>
          <w:p w14:paraId="43EBECC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Навчання та практичне стажування на базі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-рятувальних підрозділів ГУ ДСНС України у Рівненській області (за погодженням)</w:t>
            </w:r>
          </w:p>
        </w:tc>
        <w:tc>
          <w:tcPr>
            <w:tcW w:w="1682" w:type="dxa"/>
            <w:tcBorders>
              <w:top w:val="nil"/>
              <w:left w:val="nil"/>
              <w:bottom w:val="single" w:sz="4" w:space="0" w:color="auto"/>
              <w:right w:val="single" w:sz="4" w:space="0" w:color="auto"/>
            </w:tcBorders>
            <w:shd w:val="clear" w:color="auto" w:fill="auto"/>
            <w:hideMark/>
          </w:tcPr>
          <w:p w14:paraId="4CE7B4D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70122D9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46BF99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ДПРЗ-3 ГУ ДСНС України у Рівненській області, НМЦ ЦЗ та БЖД Рівненської області</w:t>
            </w:r>
          </w:p>
        </w:tc>
      </w:tr>
      <w:tr w:rsidR="005B0E7B" w:rsidRPr="005B0E7B" w14:paraId="0CB9D80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C65A2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12.2.18</w:t>
            </w:r>
          </w:p>
        </w:tc>
        <w:tc>
          <w:tcPr>
            <w:tcW w:w="6515" w:type="dxa"/>
            <w:tcBorders>
              <w:top w:val="nil"/>
              <w:left w:val="nil"/>
              <w:bottom w:val="single" w:sz="4" w:space="0" w:color="auto"/>
              <w:right w:val="single" w:sz="4" w:space="0" w:color="auto"/>
            </w:tcBorders>
            <w:shd w:val="clear" w:color="auto" w:fill="auto"/>
            <w:hideMark/>
          </w:tcPr>
          <w:p w14:paraId="707E5E9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пожежного інвентарю, обладнання,  пожежних рукавів, захисного одягу та спорядження рятувальників</w:t>
            </w:r>
          </w:p>
        </w:tc>
        <w:tc>
          <w:tcPr>
            <w:tcW w:w="1682" w:type="dxa"/>
            <w:tcBorders>
              <w:top w:val="nil"/>
              <w:left w:val="nil"/>
              <w:bottom w:val="single" w:sz="4" w:space="0" w:color="auto"/>
              <w:right w:val="single" w:sz="4" w:space="0" w:color="auto"/>
            </w:tcBorders>
            <w:shd w:val="clear" w:color="auto" w:fill="auto"/>
            <w:hideMark/>
          </w:tcPr>
          <w:p w14:paraId="3AFEC1E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A62BEF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94525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5B0E7B" w:rsidRPr="005B0E7B" w14:paraId="14A3A5C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A19A6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12.2.19</w:t>
            </w:r>
          </w:p>
        </w:tc>
        <w:tc>
          <w:tcPr>
            <w:tcW w:w="6515" w:type="dxa"/>
            <w:tcBorders>
              <w:top w:val="nil"/>
              <w:left w:val="nil"/>
              <w:bottom w:val="single" w:sz="4" w:space="0" w:color="auto"/>
              <w:right w:val="single" w:sz="4" w:space="0" w:color="auto"/>
            </w:tcBorders>
            <w:shd w:val="clear" w:color="auto" w:fill="auto"/>
            <w:hideMark/>
          </w:tcPr>
          <w:p w14:paraId="62AD1FA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паливо-мастильних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26A5543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F9D95E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B8DA94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5B0E7B" w:rsidRPr="005B0E7B" w14:paraId="4BC2C4F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1C1B8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12.2.20</w:t>
            </w:r>
          </w:p>
        </w:tc>
        <w:tc>
          <w:tcPr>
            <w:tcW w:w="6515" w:type="dxa"/>
            <w:tcBorders>
              <w:top w:val="nil"/>
              <w:left w:val="nil"/>
              <w:bottom w:val="single" w:sz="4" w:space="0" w:color="auto"/>
              <w:right w:val="single" w:sz="4" w:space="0" w:color="auto"/>
            </w:tcBorders>
            <w:shd w:val="clear" w:color="auto" w:fill="auto"/>
            <w:hideMark/>
          </w:tcPr>
          <w:p w14:paraId="025938D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Комплектування технікою, спорядженням, інструментом отриманими в користування на підставі угод з підрозділами ДСНС</w:t>
            </w:r>
          </w:p>
        </w:tc>
        <w:tc>
          <w:tcPr>
            <w:tcW w:w="1682" w:type="dxa"/>
            <w:tcBorders>
              <w:top w:val="nil"/>
              <w:left w:val="nil"/>
              <w:bottom w:val="single" w:sz="4" w:space="0" w:color="auto"/>
              <w:right w:val="single" w:sz="4" w:space="0" w:color="auto"/>
            </w:tcBorders>
            <w:shd w:val="clear" w:color="auto" w:fill="auto"/>
            <w:hideMark/>
          </w:tcPr>
          <w:p w14:paraId="33E6D41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3964635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B439BF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ДПРЗ-3 ГУ ДСНС України у Рівненській області, АРЗ СП ГУ ДСНС України у Рівненській області</w:t>
            </w:r>
          </w:p>
        </w:tc>
      </w:tr>
      <w:tr w:rsidR="005B0E7B" w:rsidRPr="0008701E" w14:paraId="38D8ECE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A0A419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12.2.21</w:t>
            </w:r>
          </w:p>
        </w:tc>
        <w:tc>
          <w:tcPr>
            <w:tcW w:w="6515" w:type="dxa"/>
            <w:tcBorders>
              <w:top w:val="nil"/>
              <w:left w:val="nil"/>
              <w:bottom w:val="single" w:sz="4" w:space="0" w:color="auto"/>
              <w:right w:val="single" w:sz="4" w:space="0" w:color="auto"/>
            </w:tcBorders>
            <w:shd w:val="clear" w:color="auto" w:fill="auto"/>
            <w:hideMark/>
          </w:tcPr>
          <w:p w14:paraId="468246B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Обстеження земельних ділянок, у тому числі перед початком будівельних робіт, а також ремонту та реконструкції автошляхів всіх категорій  на наявність вибухонебезпечних предметів</w:t>
            </w:r>
          </w:p>
        </w:tc>
        <w:tc>
          <w:tcPr>
            <w:tcW w:w="1682" w:type="dxa"/>
            <w:tcBorders>
              <w:top w:val="nil"/>
              <w:left w:val="nil"/>
              <w:bottom w:val="single" w:sz="4" w:space="0" w:color="auto"/>
              <w:right w:val="single" w:sz="4" w:space="0" w:color="auto"/>
            </w:tcBorders>
            <w:shd w:val="clear" w:color="auto" w:fill="auto"/>
            <w:hideMark/>
          </w:tcPr>
          <w:p w14:paraId="0EDFE20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кошти замовників будівництва</w:t>
            </w:r>
          </w:p>
        </w:tc>
        <w:tc>
          <w:tcPr>
            <w:tcW w:w="1725" w:type="dxa"/>
            <w:tcBorders>
              <w:top w:val="nil"/>
              <w:left w:val="nil"/>
              <w:bottom w:val="single" w:sz="4" w:space="0" w:color="auto"/>
              <w:right w:val="single" w:sz="4" w:space="0" w:color="auto"/>
            </w:tcBorders>
            <w:shd w:val="clear" w:color="auto" w:fill="auto"/>
            <w:hideMark/>
          </w:tcPr>
          <w:p w14:paraId="3DEEF09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28FFC9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виконавчий комітет</w:t>
            </w:r>
          </w:p>
        </w:tc>
      </w:tr>
      <w:tr w:rsidR="005B0E7B" w:rsidRPr="005B0E7B" w14:paraId="752D4AB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04B2B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12.2.22</w:t>
            </w:r>
          </w:p>
        </w:tc>
        <w:tc>
          <w:tcPr>
            <w:tcW w:w="6515" w:type="dxa"/>
            <w:tcBorders>
              <w:top w:val="nil"/>
              <w:left w:val="nil"/>
              <w:bottom w:val="single" w:sz="4" w:space="0" w:color="auto"/>
              <w:right w:val="single" w:sz="4" w:space="0" w:color="auto"/>
            </w:tcBorders>
            <w:shd w:val="clear" w:color="auto" w:fill="auto"/>
            <w:hideMark/>
          </w:tcPr>
          <w:p w14:paraId="504989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інвентаризації захисних споруд цивільного захисту, які знаходяться на балансі сільської ради</w:t>
            </w:r>
          </w:p>
        </w:tc>
        <w:tc>
          <w:tcPr>
            <w:tcW w:w="1682" w:type="dxa"/>
            <w:tcBorders>
              <w:top w:val="nil"/>
              <w:left w:val="nil"/>
              <w:bottom w:val="single" w:sz="4" w:space="0" w:color="auto"/>
              <w:right w:val="single" w:sz="4" w:space="0" w:color="auto"/>
            </w:tcBorders>
            <w:shd w:val="clear" w:color="auto" w:fill="auto"/>
            <w:hideMark/>
          </w:tcPr>
          <w:p w14:paraId="303A227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4149513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34BDECA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w:t>
            </w:r>
            <w:r w:rsidRPr="009A0605">
              <w:rPr>
                <w:rFonts w:eastAsia="Times New Roman" w:cs="Times New Roman"/>
                <w:color w:val="FF0000"/>
                <w:sz w:val="18"/>
                <w:szCs w:val="18"/>
                <w:lang w:val="uk-UA" w:eastAsia="uk-UA"/>
              </w:rPr>
              <w:t>з питань цивільного захисту, мобілізаційної та оборонної роботи</w:t>
            </w:r>
            <w:r w:rsidRPr="0008701E">
              <w:rPr>
                <w:rFonts w:eastAsia="Times New Roman" w:cs="Times New Roman"/>
                <w:sz w:val="18"/>
                <w:szCs w:val="18"/>
                <w:lang w:val="uk-UA" w:eastAsia="uk-UA"/>
              </w:rPr>
              <w:t>, балансоутримувачі ЗС ЦЗ</w:t>
            </w:r>
          </w:p>
        </w:tc>
      </w:tr>
      <w:tr w:rsidR="005B0E7B" w:rsidRPr="005B0E7B" w14:paraId="1DF7EF6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982C3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12.2.23</w:t>
            </w:r>
          </w:p>
        </w:tc>
        <w:tc>
          <w:tcPr>
            <w:tcW w:w="6515" w:type="dxa"/>
            <w:tcBorders>
              <w:top w:val="nil"/>
              <w:left w:val="nil"/>
              <w:bottom w:val="single" w:sz="4" w:space="0" w:color="auto"/>
              <w:right w:val="single" w:sz="4" w:space="0" w:color="auto"/>
            </w:tcBorders>
            <w:shd w:val="clear" w:color="auto" w:fill="auto"/>
            <w:hideMark/>
          </w:tcPr>
          <w:p w14:paraId="19E51C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капітальних та поточних ремонтів захисних споруд цивільного захисту, споруд подвійного призначення та найпростіших </w:t>
            </w:r>
            <w:proofErr w:type="spellStart"/>
            <w:r w:rsidRPr="0008701E">
              <w:rPr>
                <w:rFonts w:eastAsia="Times New Roman" w:cs="Times New Roman"/>
                <w:sz w:val="18"/>
                <w:szCs w:val="18"/>
                <w:lang w:val="uk-UA" w:eastAsia="uk-UA"/>
              </w:rPr>
              <w:t>укриттів</w:t>
            </w:r>
            <w:proofErr w:type="spellEnd"/>
            <w:r w:rsidRPr="0008701E">
              <w:rPr>
                <w:rFonts w:eastAsia="Times New Roman" w:cs="Times New Roman"/>
                <w:sz w:val="18"/>
                <w:szCs w:val="18"/>
                <w:lang w:val="uk-UA" w:eastAsia="uk-UA"/>
              </w:rPr>
              <w:t>, їх утримання та укомплектування відповідно до чинних  норм</w:t>
            </w:r>
          </w:p>
        </w:tc>
        <w:tc>
          <w:tcPr>
            <w:tcW w:w="1682" w:type="dxa"/>
            <w:tcBorders>
              <w:top w:val="nil"/>
              <w:left w:val="nil"/>
              <w:bottom w:val="single" w:sz="4" w:space="0" w:color="auto"/>
              <w:right w:val="single" w:sz="4" w:space="0" w:color="auto"/>
            </w:tcBorders>
            <w:shd w:val="clear" w:color="auto" w:fill="auto"/>
            <w:hideMark/>
          </w:tcPr>
          <w:p w14:paraId="058F217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F02C9A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4000</w:t>
            </w:r>
          </w:p>
        </w:tc>
        <w:tc>
          <w:tcPr>
            <w:tcW w:w="4820" w:type="dxa"/>
            <w:tcBorders>
              <w:top w:val="nil"/>
              <w:left w:val="nil"/>
              <w:bottom w:val="single" w:sz="4" w:space="0" w:color="auto"/>
              <w:right w:val="single" w:sz="4" w:space="0" w:color="auto"/>
            </w:tcBorders>
            <w:shd w:val="clear" w:color="auto" w:fill="auto"/>
            <w:hideMark/>
          </w:tcPr>
          <w:p w14:paraId="08FE470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відділ освіти, культури, молоді та спорту сільської ради, балансоутримувачі захисних споруд цивільного захисту, споруд подвійного призначення та найпростіших </w:t>
            </w:r>
            <w:proofErr w:type="spellStart"/>
            <w:r w:rsidRPr="0008701E">
              <w:rPr>
                <w:rFonts w:eastAsia="Times New Roman" w:cs="Times New Roman"/>
                <w:sz w:val="18"/>
                <w:szCs w:val="18"/>
                <w:lang w:val="uk-UA" w:eastAsia="uk-UA"/>
              </w:rPr>
              <w:t>укриттів</w:t>
            </w:r>
            <w:proofErr w:type="spellEnd"/>
          </w:p>
        </w:tc>
      </w:tr>
      <w:tr w:rsidR="005B0E7B" w:rsidRPr="005B0E7B" w14:paraId="302A7AB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A8E33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12.2.24</w:t>
            </w:r>
          </w:p>
        </w:tc>
        <w:tc>
          <w:tcPr>
            <w:tcW w:w="6515" w:type="dxa"/>
            <w:tcBorders>
              <w:top w:val="nil"/>
              <w:left w:val="nil"/>
              <w:bottom w:val="single" w:sz="4" w:space="0" w:color="auto"/>
              <w:right w:val="single" w:sz="4" w:space="0" w:color="auto"/>
            </w:tcBorders>
            <w:shd w:val="clear" w:color="auto" w:fill="auto"/>
            <w:hideMark/>
          </w:tcPr>
          <w:p w14:paraId="2920AA4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контролю та вжиття дієвих заходів щодо недопущення пожеж в природних екосистемах:- організація та здійснення патрулювань в пожежонебезпечний період;- заборона спалювання сміття та побутових відходів;- заборона спалювання сухої рослинності (особливо на </w:t>
            </w:r>
            <w:proofErr w:type="spellStart"/>
            <w:r w:rsidRPr="0008701E">
              <w:rPr>
                <w:rFonts w:eastAsia="Times New Roman" w:cs="Times New Roman"/>
                <w:sz w:val="18"/>
                <w:szCs w:val="18"/>
                <w:lang w:val="uk-UA" w:eastAsia="uk-UA"/>
              </w:rPr>
              <w:t>торфовмісних</w:t>
            </w:r>
            <w:proofErr w:type="spellEnd"/>
            <w:r w:rsidRPr="0008701E">
              <w:rPr>
                <w:rFonts w:eastAsia="Times New Roman" w:cs="Times New Roman"/>
                <w:sz w:val="18"/>
                <w:szCs w:val="18"/>
                <w:lang w:val="uk-UA" w:eastAsia="uk-UA"/>
              </w:rPr>
              <w:t xml:space="preserve"> полях та поблизу лісових масивів);- своєчасний вивіз сміття з місць масового відпочинку;- ліквідація стихійних сміттєзвалищ.</w:t>
            </w:r>
          </w:p>
        </w:tc>
        <w:tc>
          <w:tcPr>
            <w:tcW w:w="1682" w:type="dxa"/>
            <w:tcBorders>
              <w:top w:val="nil"/>
              <w:left w:val="nil"/>
              <w:bottom w:val="single" w:sz="4" w:space="0" w:color="auto"/>
              <w:right w:val="single" w:sz="4" w:space="0" w:color="auto"/>
            </w:tcBorders>
            <w:shd w:val="clear" w:color="auto" w:fill="auto"/>
            <w:hideMark/>
          </w:tcPr>
          <w:p w14:paraId="6531AA6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D63233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1F4B8B4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за згодою територіальні органи міністерств та відомств України в районі, </w:t>
            </w:r>
            <w:r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5B0E7B" w:rsidRPr="0008701E" w14:paraId="76E5C83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B244C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12.2.25</w:t>
            </w:r>
          </w:p>
        </w:tc>
        <w:tc>
          <w:tcPr>
            <w:tcW w:w="6515" w:type="dxa"/>
            <w:tcBorders>
              <w:top w:val="nil"/>
              <w:left w:val="nil"/>
              <w:bottom w:val="single" w:sz="4" w:space="0" w:color="auto"/>
              <w:right w:val="single" w:sz="4" w:space="0" w:color="auto"/>
            </w:tcBorders>
            <w:shd w:val="clear" w:color="auto" w:fill="auto"/>
            <w:hideMark/>
          </w:tcPr>
          <w:p w14:paraId="1A0543A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та поточних ремонтів гідромеліоративних каналів (очищення від мулу та рослинності)</w:t>
            </w:r>
          </w:p>
        </w:tc>
        <w:tc>
          <w:tcPr>
            <w:tcW w:w="1682" w:type="dxa"/>
            <w:tcBorders>
              <w:top w:val="nil"/>
              <w:left w:val="nil"/>
              <w:bottom w:val="single" w:sz="4" w:space="0" w:color="auto"/>
              <w:right w:val="single" w:sz="4" w:space="0" w:color="auto"/>
            </w:tcBorders>
            <w:shd w:val="clear" w:color="auto" w:fill="auto"/>
            <w:hideMark/>
          </w:tcPr>
          <w:p w14:paraId="57017B2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6EDEF31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A219F3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w:t>
            </w:r>
          </w:p>
        </w:tc>
      </w:tr>
      <w:tr w:rsidR="005B0E7B" w:rsidRPr="0008701E" w14:paraId="00A3CE8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3F9C1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12.2.26</w:t>
            </w:r>
          </w:p>
        </w:tc>
        <w:tc>
          <w:tcPr>
            <w:tcW w:w="6515" w:type="dxa"/>
            <w:tcBorders>
              <w:top w:val="nil"/>
              <w:left w:val="nil"/>
              <w:bottom w:val="single" w:sz="4" w:space="0" w:color="auto"/>
              <w:right w:val="single" w:sz="4" w:space="0" w:color="auto"/>
            </w:tcBorders>
            <w:shd w:val="clear" w:color="auto" w:fill="auto"/>
            <w:hideMark/>
          </w:tcPr>
          <w:p w14:paraId="6B54B0D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інструменту, обладнання засобів зв’язку та освітлення,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-технічного та рятувального обладнання, спеціального захисного, форменого одягу та взуття, пожежного спорядження, запасних частин, господарських матеріалів</w:t>
            </w:r>
          </w:p>
        </w:tc>
        <w:tc>
          <w:tcPr>
            <w:tcW w:w="1682" w:type="dxa"/>
            <w:tcBorders>
              <w:top w:val="nil"/>
              <w:left w:val="nil"/>
              <w:bottom w:val="single" w:sz="4" w:space="0" w:color="auto"/>
              <w:right w:val="single" w:sz="4" w:space="0" w:color="auto"/>
            </w:tcBorders>
            <w:shd w:val="clear" w:color="auto" w:fill="auto"/>
            <w:hideMark/>
          </w:tcPr>
          <w:p w14:paraId="2B10292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0888E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077D7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5B0E7B" w:rsidRPr="0008701E" w14:paraId="346CEA4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7360D2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12.2.27</w:t>
            </w:r>
          </w:p>
        </w:tc>
        <w:tc>
          <w:tcPr>
            <w:tcW w:w="6515" w:type="dxa"/>
            <w:tcBorders>
              <w:top w:val="nil"/>
              <w:left w:val="nil"/>
              <w:bottom w:val="single" w:sz="4" w:space="0" w:color="auto"/>
              <w:right w:val="single" w:sz="4" w:space="0" w:color="auto"/>
            </w:tcBorders>
            <w:shd w:val="clear" w:color="auto" w:fill="auto"/>
            <w:hideMark/>
          </w:tcPr>
          <w:p w14:paraId="5FA410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Закупівля паливо-мастильних матеріалів та засобів гасіння пожеж</w:t>
            </w:r>
          </w:p>
        </w:tc>
        <w:tc>
          <w:tcPr>
            <w:tcW w:w="1682" w:type="dxa"/>
            <w:tcBorders>
              <w:top w:val="nil"/>
              <w:left w:val="nil"/>
              <w:bottom w:val="single" w:sz="4" w:space="0" w:color="auto"/>
              <w:right w:val="single" w:sz="4" w:space="0" w:color="auto"/>
            </w:tcBorders>
            <w:shd w:val="clear" w:color="auto" w:fill="auto"/>
            <w:hideMark/>
          </w:tcPr>
          <w:p w14:paraId="3417EB5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AC962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C08B0A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5B0E7B" w:rsidRPr="0008701E" w14:paraId="69AFEB3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638A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12.2.28</w:t>
            </w:r>
          </w:p>
        </w:tc>
        <w:tc>
          <w:tcPr>
            <w:tcW w:w="6515" w:type="dxa"/>
            <w:tcBorders>
              <w:top w:val="nil"/>
              <w:left w:val="nil"/>
              <w:bottom w:val="single" w:sz="4" w:space="0" w:color="auto"/>
              <w:right w:val="single" w:sz="4" w:space="0" w:color="auto"/>
            </w:tcBorders>
            <w:shd w:val="clear" w:color="auto" w:fill="auto"/>
            <w:hideMark/>
          </w:tcPr>
          <w:p w14:paraId="72BE22E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Закупівля автономних джерел живлення (дизельні, бензинові генератори), насосного обладнання (мотопомпи)</w:t>
            </w:r>
          </w:p>
        </w:tc>
        <w:tc>
          <w:tcPr>
            <w:tcW w:w="1682" w:type="dxa"/>
            <w:tcBorders>
              <w:top w:val="nil"/>
              <w:left w:val="nil"/>
              <w:bottom w:val="single" w:sz="4" w:space="0" w:color="auto"/>
              <w:right w:val="single" w:sz="4" w:space="0" w:color="auto"/>
            </w:tcBorders>
            <w:shd w:val="clear" w:color="auto" w:fill="auto"/>
            <w:hideMark/>
          </w:tcPr>
          <w:p w14:paraId="034F1F0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6691F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32FB31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5B0E7B" w:rsidRPr="0008701E" w14:paraId="43BF083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DE6DE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12.2.29</w:t>
            </w:r>
          </w:p>
        </w:tc>
        <w:tc>
          <w:tcPr>
            <w:tcW w:w="6515" w:type="dxa"/>
            <w:tcBorders>
              <w:top w:val="nil"/>
              <w:left w:val="nil"/>
              <w:bottom w:val="single" w:sz="4" w:space="0" w:color="auto"/>
              <w:right w:val="single" w:sz="4" w:space="0" w:color="auto"/>
            </w:tcBorders>
            <w:shd w:val="clear" w:color="auto" w:fill="auto"/>
            <w:hideMark/>
          </w:tcPr>
          <w:p w14:paraId="1C29F14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запасних частин, автомобільних шин, акумуляторних </w:t>
            </w:r>
            <w:proofErr w:type="spellStart"/>
            <w:r w:rsidRPr="0008701E">
              <w:rPr>
                <w:rFonts w:eastAsia="Times New Roman" w:cs="Times New Roman"/>
                <w:sz w:val="18"/>
                <w:szCs w:val="18"/>
                <w:lang w:val="uk-UA" w:eastAsia="uk-UA"/>
              </w:rPr>
              <w:t>батарей</w:t>
            </w:r>
            <w:proofErr w:type="spellEnd"/>
            <w:r w:rsidRPr="0008701E">
              <w:rPr>
                <w:rFonts w:eastAsia="Times New Roman" w:cs="Times New Roman"/>
                <w:sz w:val="18"/>
                <w:szCs w:val="18"/>
                <w:lang w:val="uk-UA" w:eastAsia="uk-UA"/>
              </w:rPr>
              <w:t xml:space="preserve"> для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-рятувальної техніки, допоміжної техніки.</w:t>
            </w:r>
          </w:p>
        </w:tc>
        <w:tc>
          <w:tcPr>
            <w:tcW w:w="1682" w:type="dxa"/>
            <w:tcBorders>
              <w:top w:val="nil"/>
              <w:left w:val="nil"/>
              <w:bottom w:val="single" w:sz="4" w:space="0" w:color="auto"/>
              <w:right w:val="single" w:sz="4" w:space="0" w:color="auto"/>
            </w:tcBorders>
            <w:shd w:val="clear" w:color="auto" w:fill="auto"/>
            <w:hideMark/>
          </w:tcPr>
          <w:p w14:paraId="1019446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60D0B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0134056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5B0E7B" w:rsidRPr="0008701E" w14:paraId="55E8FB4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AC209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12.2.30</w:t>
            </w:r>
          </w:p>
        </w:tc>
        <w:tc>
          <w:tcPr>
            <w:tcW w:w="6515" w:type="dxa"/>
            <w:tcBorders>
              <w:top w:val="nil"/>
              <w:left w:val="nil"/>
              <w:bottom w:val="single" w:sz="4" w:space="0" w:color="auto"/>
              <w:right w:val="single" w:sz="4" w:space="0" w:color="auto"/>
            </w:tcBorders>
            <w:shd w:val="clear" w:color="auto" w:fill="auto"/>
            <w:hideMark/>
          </w:tcPr>
          <w:p w14:paraId="706B460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Покращення матеріально технічної бази (закупівля предметів, матеріалів, обладнання, інвентарю, тощо) </w:t>
            </w:r>
          </w:p>
        </w:tc>
        <w:tc>
          <w:tcPr>
            <w:tcW w:w="1682" w:type="dxa"/>
            <w:tcBorders>
              <w:top w:val="nil"/>
              <w:left w:val="nil"/>
              <w:bottom w:val="single" w:sz="4" w:space="0" w:color="auto"/>
              <w:right w:val="single" w:sz="4" w:space="0" w:color="auto"/>
            </w:tcBorders>
            <w:shd w:val="clear" w:color="auto" w:fill="auto"/>
            <w:hideMark/>
          </w:tcPr>
          <w:p w14:paraId="5E69659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C6B017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022E6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5B0E7B" w:rsidRPr="0008701E" w14:paraId="352B901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FD73B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12.2.31</w:t>
            </w:r>
          </w:p>
        </w:tc>
        <w:tc>
          <w:tcPr>
            <w:tcW w:w="6515" w:type="dxa"/>
            <w:tcBorders>
              <w:top w:val="nil"/>
              <w:left w:val="nil"/>
              <w:bottom w:val="single" w:sz="4" w:space="0" w:color="auto"/>
              <w:right w:val="single" w:sz="4" w:space="0" w:color="auto"/>
            </w:tcBorders>
            <w:shd w:val="clear" w:color="auto" w:fill="auto"/>
            <w:hideMark/>
          </w:tcPr>
          <w:p w14:paraId="474D2B4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Модернізація системи опалення (заміна котлів, насосів та іншого обладнання).</w:t>
            </w:r>
          </w:p>
        </w:tc>
        <w:tc>
          <w:tcPr>
            <w:tcW w:w="1682" w:type="dxa"/>
            <w:tcBorders>
              <w:top w:val="nil"/>
              <w:left w:val="nil"/>
              <w:bottom w:val="single" w:sz="4" w:space="0" w:color="auto"/>
              <w:right w:val="single" w:sz="4" w:space="0" w:color="auto"/>
            </w:tcBorders>
            <w:shd w:val="clear" w:color="auto" w:fill="auto"/>
            <w:hideMark/>
          </w:tcPr>
          <w:p w14:paraId="7682A0B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C5D008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66E9DF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3-ій ДПРЗ ГУ ДСНС України у Рівненській області</w:t>
            </w:r>
          </w:p>
        </w:tc>
      </w:tr>
      <w:tr w:rsidR="005B0E7B" w:rsidRPr="0008701E" w14:paraId="50DD56D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4476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12.2.32</w:t>
            </w:r>
          </w:p>
        </w:tc>
        <w:tc>
          <w:tcPr>
            <w:tcW w:w="6515" w:type="dxa"/>
            <w:tcBorders>
              <w:top w:val="nil"/>
              <w:left w:val="nil"/>
              <w:bottom w:val="single" w:sz="4" w:space="0" w:color="auto"/>
              <w:right w:val="single" w:sz="4" w:space="0" w:color="auto"/>
            </w:tcBorders>
            <w:shd w:val="clear" w:color="auto" w:fill="auto"/>
            <w:hideMark/>
          </w:tcPr>
          <w:p w14:paraId="547E833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Інвентаризація, проведення перевірки та випробування зовнішнього протипожежного водопостачання</w:t>
            </w:r>
          </w:p>
        </w:tc>
        <w:tc>
          <w:tcPr>
            <w:tcW w:w="1682" w:type="dxa"/>
            <w:tcBorders>
              <w:top w:val="nil"/>
              <w:left w:val="nil"/>
              <w:bottom w:val="single" w:sz="4" w:space="0" w:color="auto"/>
              <w:right w:val="single" w:sz="4" w:space="0" w:color="auto"/>
            </w:tcBorders>
            <w:shd w:val="clear" w:color="auto" w:fill="auto"/>
            <w:hideMark/>
          </w:tcPr>
          <w:p w14:paraId="147D9BB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31CCA70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330C40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балансоутримувачі</w:t>
            </w:r>
          </w:p>
        </w:tc>
      </w:tr>
      <w:tr w:rsidR="005B0E7B" w:rsidRPr="0008701E" w14:paraId="022DF87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59AAE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12.2.33</w:t>
            </w:r>
          </w:p>
        </w:tc>
        <w:tc>
          <w:tcPr>
            <w:tcW w:w="6515" w:type="dxa"/>
            <w:tcBorders>
              <w:top w:val="nil"/>
              <w:left w:val="nil"/>
              <w:bottom w:val="single" w:sz="4" w:space="0" w:color="auto"/>
              <w:right w:val="single" w:sz="4" w:space="0" w:color="auto"/>
            </w:tcBorders>
            <w:shd w:val="clear" w:color="auto" w:fill="auto"/>
            <w:hideMark/>
          </w:tcPr>
          <w:p w14:paraId="48FE6B9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існуючих та встановлення нових пожежних гідрантів, облаштування водонапірних веж для забору води пожежною технікою</w:t>
            </w:r>
          </w:p>
        </w:tc>
        <w:tc>
          <w:tcPr>
            <w:tcW w:w="1682" w:type="dxa"/>
            <w:tcBorders>
              <w:top w:val="nil"/>
              <w:left w:val="nil"/>
              <w:bottom w:val="single" w:sz="4" w:space="0" w:color="auto"/>
              <w:right w:val="single" w:sz="4" w:space="0" w:color="auto"/>
            </w:tcBorders>
            <w:shd w:val="clear" w:color="auto" w:fill="auto"/>
            <w:hideMark/>
          </w:tcPr>
          <w:p w14:paraId="6372232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2CBB317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466433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балансоутримувачі</w:t>
            </w:r>
          </w:p>
        </w:tc>
      </w:tr>
      <w:tr w:rsidR="005B0E7B" w:rsidRPr="0008701E" w14:paraId="5FD284B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8A1B26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12.2.34</w:t>
            </w:r>
          </w:p>
        </w:tc>
        <w:tc>
          <w:tcPr>
            <w:tcW w:w="6515" w:type="dxa"/>
            <w:tcBorders>
              <w:top w:val="nil"/>
              <w:left w:val="nil"/>
              <w:bottom w:val="single" w:sz="4" w:space="0" w:color="auto"/>
              <w:right w:val="single" w:sz="4" w:space="0" w:color="auto"/>
            </w:tcBorders>
            <w:shd w:val="clear" w:color="auto" w:fill="auto"/>
            <w:hideMark/>
          </w:tcPr>
          <w:p w14:paraId="2E4572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існуючих та встановлення нових водонапірних башт</w:t>
            </w:r>
          </w:p>
        </w:tc>
        <w:tc>
          <w:tcPr>
            <w:tcW w:w="1682" w:type="dxa"/>
            <w:tcBorders>
              <w:top w:val="nil"/>
              <w:left w:val="nil"/>
              <w:bottom w:val="single" w:sz="4" w:space="0" w:color="auto"/>
              <w:right w:val="single" w:sz="4" w:space="0" w:color="auto"/>
            </w:tcBorders>
            <w:shd w:val="clear" w:color="auto" w:fill="auto"/>
            <w:hideMark/>
          </w:tcPr>
          <w:p w14:paraId="3956113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35DE2F4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w:t>
            </w:r>
          </w:p>
        </w:tc>
        <w:tc>
          <w:tcPr>
            <w:tcW w:w="4820" w:type="dxa"/>
            <w:tcBorders>
              <w:top w:val="nil"/>
              <w:left w:val="nil"/>
              <w:bottom w:val="single" w:sz="4" w:space="0" w:color="auto"/>
              <w:right w:val="single" w:sz="4" w:space="0" w:color="auto"/>
            </w:tcBorders>
            <w:shd w:val="clear" w:color="auto" w:fill="auto"/>
            <w:hideMark/>
          </w:tcPr>
          <w:p w14:paraId="27C8DC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w:t>
            </w:r>
          </w:p>
        </w:tc>
      </w:tr>
      <w:tr w:rsidR="005B0E7B" w:rsidRPr="0008701E" w14:paraId="0C6B595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A3B34A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12.2.35</w:t>
            </w:r>
          </w:p>
        </w:tc>
        <w:tc>
          <w:tcPr>
            <w:tcW w:w="6515" w:type="dxa"/>
            <w:tcBorders>
              <w:top w:val="nil"/>
              <w:left w:val="nil"/>
              <w:bottom w:val="single" w:sz="4" w:space="0" w:color="auto"/>
              <w:right w:val="single" w:sz="4" w:space="0" w:color="auto"/>
            </w:tcBorders>
            <w:shd w:val="clear" w:color="auto" w:fill="auto"/>
            <w:hideMark/>
          </w:tcPr>
          <w:p w14:paraId="3C5FDD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існуючих та будівництво нових пожежних водоймищ</w:t>
            </w:r>
          </w:p>
        </w:tc>
        <w:tc>
          <w:tcPr>
            <w:tcW w:w="1682" w:type="dxa"/>
            <w:tcBorders>
              <w:top w:val="nil"/>
              <w:left w:val="nil"/>
              <w:bottom w:val="single" w:sz="4" w:space="0" w:color="auto"/>
              <w:right w:val="single" w:sz="4" w:space="0" w:color="auto"/>
            </w:tcBorders>
            <w:shd w:val="clear" w:color="auto" w:fill="auto"/>
            <w:hideMark/>
          </w:tcPr>
          <w:p w14:paraId="44BCD5F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1B6924A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BAFA57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w:t>
            </w:r>
          </w:p>
        </w:tc>
      </w:tr>
      <w:tr w:rsidR="005B0E7B" w:rsidRPr="0008701E" w14:paraId="7939B83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4F1E4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12.2.36</w:t>
            </w:r>
          </w:p>
        </w:tc>
        <w:tc>
          <w:tcPr>
            <w:tcW w:w="6515" w:type="dxa"/>
            <w:tcBorders>
              <w:top w:val="nil"/>
              <w:left w:val="nil"/>
              <w:bottom w:val="single" w:sz="4" w:space="0" w:color="auto"/>
              <w:right w:val="single" w:sz="4" w:space="0" w:color="auto"/>
            </w:tcBorders>
            <w:shd w:val="clear" w:color="auto" w:fill="auto"/>
            <w:hideMark/>
          </w:tcPr>
          <w:p w14:paraId="2F4A0C3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Облаштування наявних штучних та природних водойм пожежними пірсами. Забезпечити під’їзд з твердим покриттям.</w:t>
            </w:r>
          </w:p>
        </w:tc>
        <w:tc>
          <w:tcPr>
            <w:tcW w:w="1682" w:type="dxa"/>
            <w:tcBorders>
              <w:top w:val="nil"/>
              <w:left w:val="nil"/>
              <w:bottom w:val="single" w:sz="4" w:space="0" w:color="auto"/>
              <w:right w:val="single" w:sz="4" w:space="0" w:color="auto"/>
            </w:tcBorders>
            <w:shd w:val="clear" w:color="auto" w:fill="auto"/>
            <w:hideMark/>
          </w:tcPr>
          <w:p w14:paraId="46C3AC8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5BBF0F0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BB1A5F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власники, балансоутримувачі</w:t>
            </w:r>
          </w:p>
        </w:tc>
      </w:tr>
      <w:tr w:rsidR="005B0E7B" w:rsidRPr="0008701E" w14:paraId="6ACC361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5C357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12.2.37</w:t>
            </w:r>
          </w:p>
        </w:tc>
        <w:tc>
          <w:tcPr>
            <w:tcW w:w="6515" w:type="dxa"/>
            <w:tcBorders>
              <w:top w:val="nil"/>
              <w:left w:val="nil"/>
              <w:bottom w:val="single" w:sz="4" w:space="0" w:color="auto"/>
              <w:right w:val="single" w:sz="4" w:space="0" w:color="auto"/>
            </w:tcBorders>
            <w:shd w:val="clear" w:color="auto" w:fill="auto"/>
            <w:hideMark/>
          </w:tcPr>
          <w:p w14:paraId="0A7C3E9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Встановлення адресних вказівників та покажчиків джерел протипожежного водопостачання відповідно до чинних норм</w:t>
            </w:r>
          </w:p>
        </w:tc>
        <w:tc>
          <w:tcPr>
            <w:tcW w:w="1682" w:type="dxa"/>
            <w:tcBorders>
              <w:top w:val="nil"/>
              <w:left w:val="nil"/>
              <w:bottom w:val="single" w:sz="4" w:space="0" w:color="auto"/>
              <w:right w:val="single" w:sz="4" w:space="0" w:color="auto"/>
            </w:tcBorders>
            <w:shd w:val="clear" w:color="auto" w:fill="auto"/>
            <w:hideMark/>
          </w:tcPr>
          <w:p w14:paraId="5B7A2C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7910D26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565507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власники, балансоутримувачі</w:t>
            </w:r>
          </w:p>
        </w:tc>
      </w:tr>
      <w:tr w:rsidR="005B0E7B" w:rsidRPr="0008701E" w14:paraId="3E7FE56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44539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12.2.38</w:t>
            </w:r>
          </w:p>
        </w:tc>
        <w:tc>
          <w:tcPr>
            <w:tcW w:w="6515" w:type="dxa"/>
            <w:tcBorders>
              <w:top w:val="nil"/>
              <w:left w:val="nil"/>
              <w:bottom w:val="single" w:sz="4" w:space="0" w:color="auto"/>
              <w:right w:val="single" w:sz="4" w:space="0" w:color="auto"/>
            </w:tcBorders>
            <w:shd w:val="clear" w:color="auto" w:fill="auto"/>
            <w:hideMark/>
          </w:tcPr>
          <w:p w14:paraId="5348BC0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будівельних матеріалів</w:t>
            </w:r>
          </w:p>
        </w:tc>
        <w:tc>
          <w:tcPr>
            <w:tcW w:w="1682" w:type="dxa"/>
            <w:tcBorders>
              <w:top w:val="nil"/>
              <w:left w:val="nil"/>
              <w:bottom w:val="single" w:sz="4" w:space="0" w:color="auto"/>
              <w:right w:val="single" w:sz="4" w:space="0" w:color="auto"/>
            </w:tcBorders>
            <w:shd w:val="clear" w:color="auto" w:fill="auto"/>
            <w:hideMark/>
          </w:tcPr>
          <w:p w14:paraId="2862140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5A77FA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5D8F01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5B0E7B" w:rsidRPr="0008701E" w14:paraId="3EF981D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90264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12.2.39</w:t>
            </w:r>
          </w:p>
        </w:tc>
        <w:tc>
          <w:tcPr>
            <w:tcW w:w="6515" w:type="dxa"/>
            <w:tcBorders>
              <w:top w:val="nil"/>
              <w:left w:val="nil"/>
              <w:bottom w:val="single" w:sz="4" w:space="0" w:color="auto"/>
              <w:right w:val="single" w:sz="4" w:space="0" w:color="auto"/>
            </w:tcBorders>
            <w:shd w:val="clear" w:color="auto" w:fill="auto"/>
            <w:hideMark/>
          </w:tcPr>
          <w:p w14:paraId="7418B89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паливо-мастильних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736F954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BDFB9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569980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5B0E7B" w:rsidRPr="0008701E" w14:paraId="0F859D2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F7957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12.2.40</w:t>
            </w:r>
          </w:p>
        </w:tc>
        <w:tc>
          <w:tcPr>
            <w:tcW w:w="6515" w:type="dxa"/>
            <w:tcBorders>
              <w:top w:val="nil"/>
              <w:left w:val="nil"/>
              <w:bottom w:val="single" w:sz="4" w:space="0" w:color="auto"/>
              <w:right w:val="single" w:sz="4" w:space="0" w:color="auto"/>
            </w:tcBorders>
            <w:shd w:val="clear" w:color="auto" w:fill="auto"/>
            <w:hideMark/>
          </w:tcPr>
          <w:p w14:paraId="292CAC3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насосного обладнання</w:t>
            </w:r>
          </w:p>
        </w:tc>
        <w:tc>
          <w:tcPr>
            <w:tcW w:w="1682" w:type="dxa"/>
            <w:tcBorders>
              <w:top w:val="nil"/>
              <w:left w:val="nil"/>
              <w:bottom w:val="single" w:sz="4" w:space="0" w:color="auto"/>
              <w:right w:val="single" w:sz="4" w:space="0" w:color="auto"/>
            </w:tcBorders>
            <w:shd w:val="clear" w:color="auto" w:fill="auto"/>
            <w:hideMark/>
          </w:tcPr>
          <w:p w14:paraId="31D7EBF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8318E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75E162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5B0E7B" w:rsidRPr="0008701E" w14:paraId="375F814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EAD51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12.2.41</w:t>
            </w:r>
          </w:p>
        </w:tc>
        <w:tc>
          <w:tcPr>
            <w:tcW w:w="6515" w:type="dxa"/>
            <w:tcBorders>
              <w:top w:val="nil"/>
              <w:left w:val="nil"/>
              <w:bottom w:val="single" w:sz="4" w:space="0" w:color="auto"/>
              <w:right w:val="single" w:sz="4" w:space="0" w:color="auto"/>
            </w:tcBorders>
            <w:shd w:val="clear" w:color="auto" w:fill="auto"/>
            <w:hideMark/>
          </w:tcPr>
          <w:p w14:paraId="32FD60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енергопостачання</w:t>
            </w:r>
          </w:p>
        </w:tc>
        <w:tc>
          <w:tcPr>
            <w:tcW w:w="1682" w:type="dxa"/>
            <w:tcBorders>
              <w:top w:val="nil"/>
              <w:left w:val="nil"/>
              <w:bottom w:val="single" w:sz="4" w:space="0" w:color="auto"/>
              <w:right w:val="single" w:sz="4" w:space="0" w:color="auto"/>
            </w:tcBorders>
            <w:shd w:val="clear" w:color="auto" w:fill="auto"/>
            <w:hideMark/>
          </w:tcPr>
          <w:p w14:paraId="3D67CD6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3F793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68198D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5B0E7B" w:rsidRPr="0008701E" w14:paraId="312E6B0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F0213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12.2.42</w:t>
            </w:r>
          </w:p>
        </w:tc>
        <w:tc>
          <w:tcPr>
            <w:tcW w:w="6515" w:type="dxa"/>
            <w:tcBorders>
              <w:top w:val="nil"/>
              <w:left w:val="nil"/>
              <w:bottom w:val="single" w:sz="4" w:space="0" w:color="auto"/>
              <w:right w:val="single" w:sz="4" w:space="0" w:color="auto"/>
            </w:tcBorders>
            <w:shd w:val="clear" w:color="auto" w:fill="auto"/>
            <w:hideMark/>
          </w:tcPr>
          <w:p w14:paraId="483633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хімічного та радіаційного захисту</w:t>
            </w:r>
          </w:p>
        </w:tc>
        <w:tc>
          <w:tcPr>
            <w:tcW w:w="1682" w:type="dxa"/>
            <w:tcBorders>
              <w:top w:val="nil"/>
              <w:left w:val="nil"/>
              <w:bottom w:val="single" w:sz="4" w:space="0" w:color="auto"/>
              <w:right w:val="single" w:sz="4" w:space="0" w:color="auto"/>
            </w:tcBorders>
            <w:shd w:val="clear" w:color="auto" w:fill="auto"/>
            <w:hideMark/>
          </w:tcPr>
          <w:p w14:paraId="626E725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224CA1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869E2C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5B0E7B" w:rsidRPr="0008701E" w14:paraId="6759158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CD9B6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12.2.43</w:t>
            </w:r>
          </w:p>
        </w:tc>
        <w:tc>
          <w:tcPr>
            <w:tcW w:w="6515" w:type="dxa"/>
            <w:tcBorders>
              <w:top w:val="nil"/>
              <w:left w:val="nil"/>
              <w:bottom w:val="single" w:sz="4" w:space="0" w:color="auto"/>
              <w:right w:val="single" w:sz="4" w:space="0" w:color="auto"/>
            </w:tcBorders>
            <w:shd w:val="clear" w:color="auto" w:fill="auto"/>
            <w:hideMark/>
          </w:tcPr>
          <w:p w14:paraId="56CEA0E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речового майна </w:t>
            </w:r>
          </w:p>
        </w:tc>
        <w:tc>
          <w:tcPr>
            <w:tcW w:w="1682" w:type="dxa"/>
            <w:tcBorders>
              <w:top w:val="nil"/>
              <w:left w:val="nil"/>
              <w:bottom w:val="single" w:sz="4" w:space="0" w:color="auto"/>
              <w:right w:val="single" w:sz="4" w:space="0" w:color="auto"/>
            </w:tcBorders>
            <w:shd w:val="clear" w:color="auto" w:fill="auto"/>
            <w:hideMark/>
          </w:tcPr>
          <w:p w14:paraId="5000388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386699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468E97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5B0E7B" w:rsidRPr="0008701E" w14:paraId="0FAB1CA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9BA7F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12.2.44</w:t>
            </w:r>
          </w:p>
        </w:tc>
        <w:tc>
          <w:tcPr>
            <w:tcW w:w="6515" w:type="dxa"/>
            <w:tcBorders>
              <w:top w:val="nil"/>
              <w:left w:val="nil"/>
              <w:bottom w:val="single" w:sz="4" w:space="0" w:color="auto"/>
              <w:right w:val="single" w:sz="4" w:space="0" w:color="auto"/>
            </w:tcBorders>
            <w:shd w:val="clear" w:color="auto" w:fill="auto"/>
            <w:hideMark/>
          </w:tcPr>
          <w:p w14:paraId="7186C8D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для проведення аварійно-рятувальних та аварійно-відновлювальних робіт</w:t>
            </w:r>
          </w:p>
        </w:tc>
        <w:tc>
          <w:tcPr>
            <w:tcW w:w="1682" w:type="dxa"/>
            <w:tcBorders>
              <w:top w:val="nil"/>
              <w:left w:val="nil"/>
              <w:bottom w:val="single" w:sz="4" w:space="0" w:color="auto"/>
              <w:right w:val="single" w:sz="4" w:space="0" w:color="auto"/>
            </w:tcBorders>
            <w:shd w:val="clear" w:color="auto" w:fill="auto"/>
            <w:hideMark/>
          </w:tcPr>
          <w:p w14:paraId="5AD345A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24135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61081F7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5B0E7B" w:rsidRPr="0008701E" w14:paraId="3CCC941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277DE8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12.2.45</w:t>
            </w:r>
          </w:p>
        </w:tc>
        <w:tc>
          <w:tcPr>
            <w:tcW w:w="6515" w:type="dxa"/>
            <w:tcBorders>
              <w:top w:val="nil"/>
              <w:left w:val="nil"/>
              <w:bottom w:val="single" w:sz="4" w:space="0" w:color="auto"/>
              <w:right w:val="single" w:sz="4" w:space="0" w:color="auto"/>
            </w:tcBorders>
            <w:shd w:val="clear" w:color="auto" w:fill="auto"/>
            <w:hideMark/>
          </w:tcPr>
          <w:p w14:paraId="3BA0DE6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Накопичення запасів матеріально - технічних резервів місцевого рівня для запобігання, ліквідації наслідків надзвичайних ситуацій та проведення невідкладних відновних робіт</w:t>
            </w:r>
          </w:p>
        </w:tc>
        <w:tc>
          <w:tcPr>
            <w:tcW w:w="1682" w:type="dxa"/>
            <w:tcBorders>
              <w:top w:val="nil"/>
              <w:left w:val="nil"/>
              <w:bottom w:val="single" w:sz="4" w:space="0" w:color="auto"/>
              <w:right w:val="single" w:sz="4" w:space="0" w:color="auto"/>
            </w:tcBorders>
            <w:shd w:val="clear" w:color="auto" w:fill="auto"/>
            <w:hideMark/>
          </w:tcPr>
          <w:p w14:paraId="2580C47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57FE327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263,592</w:t>
            </w:r>
          </w:p>
        </w:tc>
        <w:tc>
          <w:tcPr>
            <w:tcW w:w="4820" w:type="dxa"/>
            <w:tcBorders>
              <w:top w:val="nil"/>
              <w:left w:val="nil"/>
              <w:bottom w:val="single" w:sz="4" w:space="0" w:color="auto"/>
              <w:right w:val="single" w:sz="4" w:space="0" w:color="auto"/>
            </w:tcBorders>
            <w:shd w:val="clear" w:color="auto" w:fill="auto"/>
            <w:hideMark/>
          </w:tcPr>
          <w:p w14:paraId="4DE3F22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5B0E7B" w:rsidRPr="0008701E" w14:paraId="7C3A246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F5AD1E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12.2.46</w:t>
            </w:r>
          </w:p>
        </w:tc>
        <w:tc>
          <w:tcPr>
            <w:tcW w:w="6515" w:type="dxa"/>
            <w:tcBorders>
              <w:top w:val="nil"/>
              <w:left w:val="nil"/>
              <w:bottom w:val="single" w:sz="4" w:space="0" w:color="auto"/>
              <w:right w:val="single" w:sz="4" w:space="0" w:color="auto"/>
            </w:tcBorders>
            <w:shd w:val="clear" w:color="auto" w:fill="auto"/>
            <w:hideMark/>
          </w:tcPr>
          <w:p w14:paraId="2A32B18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місцевої та добровільної пожежної охорони, центрів безпеки громадян (утворення, будівництво, комплектування, забезпечення функціонування підрозділів місцевої та добровільної пожежної охорони, центрів безпеки громадян, закупівля техніки, обладнання, здійснення навчання персоналу), у тому числі шляхом надання субвенції районному бюджету    </w:t>
            </w:r>
          </w:p>
        </w:tc>
        <w:tc>
          <w:tcPr>
            <w:tcW w:w="1682" w:type="dxa"/>
            <w:tcBorders>
              <w:top w:val="nil"/>
              <w:left w:val="nil"/>
              <w:bottom w:val="single" w:sz="4" w:space="0" w:color="auto"/>
              <w:right w:val="single" w:sz="4" w:space="0" w:color="auto"/>
            </w:tcBorders>
            <w:shd w:val="clear" w:color="auto" w:fill="auto"/>
            <w:hideMark/>
          </w:tcPr>
          <w:p w14:paraId="75D16D7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6278B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22BE5E7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державна адміністрація</w:t>
            </w:r>
          </w:p>
        </w:tc>
      </w:tr>
      <w:tr w:rsidR="005B0E7B" w:rsidRPr="005B0E7B" w14:paraId="73E88AC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D92D62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12.2.47</w:t>
            </w:r>
          </w:p>
        </w:tc>
        <w:tc>
          <w:tcPr>
            <w:tcW w:w="6515" w:type="dxa"/>
            <w:tcBorders>
              <w:top w:val="nil"/>
              <w:left w:val="nil"/>
              <w:bottom w:val="single" w:sz="4" w:space="0" w:color="auto"/>
              <w:right w:val="single" w:sz="4" w:space="0" w:color="auto"/>
            </w:tcBorders>
            <w:shd w:val="clear" w:color="auto" w:fill="auto"/>
            <w:hideMark/>
          </w:tcPr>
          <w:p w14:paraId="652EC7D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Пропаганда безпеки життєдіяльності населення громади, навчання громадян основам безпечної поведінки, правилам пожежної безпеки в побуті та громадських місцях за допомогою засобів масової інформації, соціальної реклами та проведення масових громадських заходів</w:t>
            </w:r>
          </w:p>
        </w:tc>
        <w:tc>
          <w:tcPr>
            <w:tcW w:w="1682" w:type="dxa"/>
            <w:tcBorders>
              <w:top w:val="nil"/>
              <w:left w:val="nil"/>
              <w:bottom w:val="single" w:sz="4" w:space="0" w:color="auto"/>
              <w:right w:val="single" w:sz="4" w:space="0" w:color="auto"/>
            </w:tcBorders>
            <w:shd w:val="clear" w:color="auto" w:fill="auto"/>
            <w:hideMark/>
          </w:tcPr>
          <w:p w14:paraId="4EB4B6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5D6C04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A9C294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ДСНС України у Рівненській області, виконавчий комітет  сільської ради</w:t>
            </w:r>
          </w:p>
        </w:tc>
      </w:tr>
      <w:tr w:rsidR="005B0E7B" w:rsidRPr="005B0E7B" w14:paraId="64892B7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216D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12.2.48</w:t>
            </w:r>
          </w:p>
        </w:tc>
        <w:tc>
          <w:tcPr>
            <w:tcW w:w="6515" w:type="dxa"/>
            <w:tcBorders>
              <w:top w:val="nil"/>
              <w:left w:val="nil"/>
              <w:bottom w:val="single" w:sz="4" w:space="0" w:color="auto"/>
              <w:right w:val="single" w:sz="4" w:space="0" w:color="auto"/>
            </w:tcBorders>
            <w:shd w:val="clear" w:color="auto" w:fill="auto"/>
            <w:hideMark/>
          </w:tcPr>
          <w:p w14:paraId="0C674D9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Розбудова (розширення) навчально-тренувального полігону аварійно-рятувального загону спеціального призначення  Головного управління ДСНС України у Рівненській області, який знаходиться за </w:t>
            </w:r>
            <w:proofErr w:type="spellStart"/>
            <w:r w:rsidRPr="0008701E">
              <w:rPr>
                <w:rFonts w:eastAsia="Times New Roman" w:cs="Times New Roman"/>
                <w:sz w:val="18"/>
                <w:szCs w:val="18"/>
                <w:lang w:val="uk-UA" w:eastAsia="uk-UA"/>
              </w:rPr>
              <w:t>адресою</w:t>
            </w:r>
            <w:proofErr w:type="spellEnd"/>
            <w:r w:rsidRPr="0008701E">
              <w:rPr>
                <w:rFonts w:eastAsia="Times New Roman" w:cs="Times New Roman"/>
                <w:sz w:val="18"/>
                <w:szCs w:val="18"/>
                <w:lang w:val="uk-UA" w:eastAsia="uk-UA"/>
              </w:rPr>
              <w:t xml:space="preserve">: Рівненська область, Рівненський район, с. Городище, вул. Рівненська, 112, у томі числі шляхом надання субвенції районному бюджету    </w:t>
            </w:r>
          </w:p>
        </w:tc>
        <w:tc>
          <w:tcPr>
            <w:tcW w:w="1682" w:type="dxa"/>
            <w:tcBorders>
              <w:top w:val="nil"/>
              <w:left w:val="nil"/>
              <w:bottom w:val="single" w:sz="4" w:space="0" w:color="auto"/>
              <w:right w:val="single" w:sz="4" w:space="0" w:color="auto"/>
            </w:tcBorders>
            <w:shd w:val="clear" w:color="auto" w:fill="auto"/>
            <w:hideMark/>
          </w:tcPr>
          <w:p w14:paraId="7219653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4BC48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CBEF35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ДСНС України у Рівненській області, 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r>
      <w:tr w:rsidR="005B0E7B" w:rsidRPr="005B0E7B" w14:paraId="0ECA202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D55412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12.2.49</w:t>
            </w:r>
          </w:p>
        </w:tc>
        <w:tc>
          <w:tcPr>
            <w:tcW w:w="6515" w:type="dxa"/>
            <w:tcBorders>
              <w:top w:val="nil"/>
              <w:left w:val="nil"/>
              <w:bottom w:val="single" w:sz="4" w:space="0" w:color="auto"/>
              <w:right w:val="single" w:sz="4" w:space="0" w:color="auto"/>
            </w:tcBorders>
            <w:shd w:val="clear" w:color="auto" w:fill="auto"/>
            <w:hideMark/>
          </w:tcPr>
          <w:p w14:paraId="4AB2707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в центрах безпеки громадян та державних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-рятувальних підрозділах інтерактивних класів пожежної безпеки</w:t>
            </w:r>
          </w:p>
        </w:tc>
        <w:tc>
          <w:tcPr>
            <w:tcW w:w="1682" w:type="dxa"/>
            <w:tcBorders>
              <w:top w:val="nil"/>
              <w:left w:val="nil"/>
              <w:bottom w:val="single" w:sz="4" w:space="0" w:color="auto"/>
              <w:right w:val="single" w:sz="4" w:space="0" w:color="auto"/>
            </w:tcBorders>
            <w:shd w:val="clear" w:color="auto" w:fill="auto"/>
            <w:hideMark/>
          </w:tcPr>
          <w:p w14:paraId="3A90FDF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6BAED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91E69B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ДСНС України у Рівненській області, 3 ДПРЗ ГУ ДСНС України у Рівненський області, виконавчий комітет сільської ради</w:t>
            </w:r>
          </w:p>
        </w:tc>
      </w:tr>
      <w:tr w:rsidR="005B0E7B" w:rsidRPr="005B0E7B" w14:paraId="7E22610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40DC2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12.2.50</w:t>
            </w:r>
          </w:p>
        </w:tc>
        <w:tc>
          <w:tcPr>
            <w:tcW w:w="6515" w:type="dxa"/>
            <w:tcBorders>
              <w:top w:val="nil"/>
              <w:left w:val="nil"/>
              <w:bottom w:val="single" w:sz="4" w:space="0" w:color="auto"/>
              <w:right w:val="single" w:sz="4" w:space="0" w:color="auto"/>
            </w:tcBorders>
            <w:shd w:val="clear" w:color="auto" w:fill="auto"/>
            <w:hideMark/>
          </w:tcPr>
          <w:p w14:paraId="024B79E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належної готовності відповідних протипожежних служб, органів місцевого самоврядування, підприємств щодо координації спільних дій та мінімізації можливих негативних наслідків надзвичайних ситуацій, пов’язаних з виникненням пожеж у природних екосистемах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249128F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6FDDDB4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D324F8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r>
      <w:tr w:rsidR="005B0E7B" w:rsidRPr="0008701E" w14:paraId="26E117C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7F1726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12.2.51</w:t>
            </w:r>
          </w:p>
        </w:tc>
        <w:tc>
          <w:tcPr>
            <w:tcW w:w="6515" w:type="dxa"/>
            <w:tcBorders>
              <w:top w:val="nil"/>
              <w:left w:val="nil"/>
              <w:bottom w:val="single" w:sz="4" w:space="0" w:color="auto"/>
              <w:right w:val="single" w:sz="4" w:space="0" w:color="auto"/>
            </w:tcBorders>
            <w:shd w:val="clear" w:color="auto" w:fill="auto"/>
            <w:hideMark/>
          </w:tcPr>
          <w:p w14:paraId="54BFCFF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Вжиття додаткових заходів щодо влаштування захисних протипожежних смуг, прибирання </w:t>
            </w:r>
            <w:proofErr w:type="spellStart"/>
            <w:r w:rsidRPr="0008701E">
              <w:rPr>
                <w:rFonts w:eastAsia="Times New Roman" w:cs="Times New Roman"/>
                <w:sz w:val="18"/>
                <w:szCs w:val="18"/>
                <w:lang w:val="uk-UA" w:eastAsia="uk-UA"/>
              </w:rPr>
              <w:t>cyxoï</w:t>
            </w:r>
            <w:proofErr w:type="spellEnd"/>
            <w:r w:rsidRPr="0008701E">
              <w:rPr>
                <w:rFonts w:eastAsia="Times New Roman" w:cs="Times New Roman"/>
                <w:sz w:val="18"/>
                <w:szCs w:val="18"/>
                <w:lang w:val="uk-UA" w:eastAsia="uk-UA"/>
              </w:rPr>
              <w:t xml:space="preserve"> рослинності на території навколо населених пунктів, дачних i садових товариств, об’єктів, розміщених у лісових масивах, для недопущення розповсюдження лісових пожеж на будинки та споруди</w:t>
            </w:r>
          </w:p>
        </w:tc>
        <w:tc>
          <w:tcPr>
            <w:tcW w:w="1682" w:type="dxa"/>
            <w:tcBorders>
              <w:top w:val="nil"/>
              <w:left w:val="nil"/>
              <w:bottom w:val="single" w:sz="4" w:space="0" w:color="auto"/>
              <w:right w:val="single" w:sz="4" w:space="0" w:color="auto"/>
            </w:tcBorders>
            <w:shd w:val="clear" w:color="auto" w:fill="auto"/>
            <w:hideMark/>
          </w:tcPr>
          <w:p w14:paraId="5D9AD13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758D63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61ECE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2263A63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45985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12.2.52</w:t>
            </w:r>
          </w:p>
        </w:tc>
        <w:tc>
          <w:tcPr>
            <w:tcW w:w="6515" w:type="dxa"/>
            <w:tcBorders>
              <w:top w:val="nil"/>
              <w:left w:val="nil"/>
              <w:bottom w:val="single" w:sz="4" w:space="0" w:color="auto"/>
              <w:right w:val="single" w:sz="4" w:space="0" w:color="auto"/>
            </w:tcBorders>
            <w:shd w:val="clear" w:color="auto" w:fill="auto"/>
            <w:hideMark/>
          </w:tcPr>
          <w:p w14:paraId="196674A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У разі набуття пожежею ознак надзвичайної ситуації невідкладно призначати керівника робіт з ліквідації її наслідків та створювати штаб з ліквідації наслідків надзвичайної ситуації на території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0A95139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41E40A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7A43A7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1BC4CBB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ED8F8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12.2.53</w:t>
            </w:r>
          </w:p>
        </w:tc>
        <w:tc>
          <w:tcPr>
            <w:tcW w:w="6515" w:type="dxa"/>
            <w:tcBorders>
              <w:top w:val="nil"/>
              <w:left w:val="nil"/>
              <w:bottom w:val="single" w:sz="4" w:space="0" w:color="auto"/>
              <w:right w:val="single" w:sz="4" w:space="0" w:color="auto"/>
            </w:tcBorders>
            <w:shd w:val="clear" w:color="auto" w:fill="auto"/>
            <w:hideMark/>
          </w:tcPr>
          <w:p w14:paraId="2BA7592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оповіщення та інформування населення, яке проживає на відповідній території, про високий рівень пожежної небезпеки, про загрозу виникнення надзвичайних ситуацій природного характеру, пов’язаних з пожежами в природних екосистемах, порядку дій у випадку виникнення лісових пожеж особливо великого розміру, порядку евакуації населення у випадку надзвичайної пожежної небезпеки, зокрема в доступній для осіб з вадами зору та слуху формі </w:t>
            </w:r>
          </w:p>
        </w:tc>
        <w:tc>
          <w:tcPr>
            <w:tcW w:w="1682" w:type="dxa"/>
            <w:tcBorders>
              <w:top w:val="nil"/>
              <w:left w:val="nil"/>
              <w:bottom w:val="single" w:sz="4" w:space="0" w:color="auto"/>
              <w:right w:val="single" w:sz="4" w:space="0" w:color="auto"/>
            </w:tcBorders>
            <w:shd w:val="clear" w:color="auto" w:fill="auto"/>
            <w:hideMark/>
          </w:tcPr>
          <w:p w14:paraId="4E13E85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C5FE4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2B95A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49A3F26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C7BF6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12.2.54</w:t>
            </w:r>
          </w:p>
        </w:tc>
        <w:tc>
          <w:tcPr>
            <w:tcW w:w="6515" w:type="dxa"/>
            <w:tcBorders>
              <w:top w:val="nil"/>
              <w:left w:val="nil"/>
              <w:bottom w:val="single" w:sz="4" w:space="0" w:color="auto"/>
              <w:right w:val="single" w:sz="4" w:space="0" w:color="auto"/>
            </w:tcBorders>
            <w:shd w:val="clear" w:color="auto" w:fill="auto"/>
            <w:hideMark/>
          </w:tcPr>
          <w:p w14:paraId="75071C1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Для доведення сигналів про загрозу та виникнення надзвичайних ситуацій на території громади сприяти створенню системи оповіщення, комп’ютерного зв’язку, забезпеченню цілодобової безперебійної роботи апаратури та систем оповіщення</w:t>
            </w:r>
          </w:p>
        </w:tc>
        <w:tc>
          <w:tcPr>
            <w:tcW w:w="1682" w:type="dxa"/>
            <w:tcBorders>
              <w:top w:val="nil"/>
              <w:left w:val="nil"/>
              <w:bottom w:val="single" w:sz="4" w:space="0" w:color="auto"/>
              <w:right w:val="single" w:sz="4" w:space="0" w:color="auto"/>
            </w:tcBorders>
            <w:shd w:val="clear" w:color="auto" w:fill="auto"/>
            <w:hideMark/>
          </w:tcPr>
          <w:p w14:paraId="2CCED09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524158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45AC77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3A7267A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19669A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12.2.55</w:t>
            </w:r>
          </w:p>
        </w:tc>
        <w:tc>
          <w:tcPr>
            <w:tcW w:w="6515" w:type="dxa"/>
            <w:tcBorders>
              <w:top w:val="nil"/>
              <w:left w:val="nil"/>
              <w:bottom w:val="single" w:sz="4" w:space="0" w:color="auto"/>
              <w:right w:val="single" w:sz="4" w:space="0" w:color="auto"/>
            </w:tcBorders>
            <w:shd w:val="clear" w:color="auto" w:fill="auto"/>
            <w:hideMark/>
          </w:tcPr>
          <w:p w14:paraId="725EF8A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Організувати на території громади роботи з ліквідації наслідків надзвичайних ситуацій, гасіння пожеж та проведенню рятувальних робіт, залученню в установленому законом порядку до цих робіт суб'єктів господарювання, добровільних формувань цивільного захисту, волонтерів, а також населення </w:t>
            </w:r>
          </w:p>
        </w:tc>
        <w:tc>
          <w:tcPr>
            <w:tcW w:w="1682" w:type="dxa"/>
            <w:tcBorders>
              <w:top w:val="nil"/>
              <w:left w:val="nil"/>
              <w:bottom w:val="single" w:sz="4" w:space="0" w:color="auto"/>
              <w:right w:val="single" w:sz="4" w:space="0" w:color="auto"/>
            </w:tcBorders>
            <w:shd w:val="clear" w:color="auto" w:fill="auto"/>
            <w:hideMark/>
          </w:tcPr>
          <w:p w14:paraId="40766DE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A63BA6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EF28F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2BE487A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FF6A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12.2.56</w:t>
            </w:r>
          </w:p>
        </w:tc>
        <w:tc>
          <w:tcPr>
            <w:tcW w:w="6515" w:type="dxa"/>
            <w:tcBorders>
              <w:top w:val="nil"/>
              <w:left w:val="nil"/>
              <w:bottom w:val="single" w:sz="4" w:space="0" w:color="auto"/>
              <w:right w:val="single" w:sz="4" w:space="0" w:color="auto"/>
            </w:tcBorders>
            <w:shd w:val="clear" w:color="auto" w:fill="auto"/>
            <w:hideMark/>
          </w:tcPr>
          <w:p w14:paraId="4EA6965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у взаємодії власниками земельних ділянок цілодобового моніторингу та патрулювання місць з високим ризиком виникнення пожеж при надзвичайно високому класі пожежної небезпеки за умовами погоди, в тому числі меж лісових масивів з підвітряної сторони, та оперативного залучення необхідних сил та засобів для ліквідації загорань відкритих ділянок місцевості, торфовищ і лісових масивів на ранніх стадіях їх виникнення</w:t>
            </w:r>
          </w:p>
        </w:tc>
        <w:tc>
          <w:tcPr>
            <w:tcW w:w="1682" w:type="dxa"/>
            <w:tcBorders>
              <w:top w:val="nil"/>
              <w:left w:val="nil"/>
              <w:bottom w:val="single" w:sz="4" w:space="0" w:color="auto"/>
              <w:right w:val="single" w:sz="4" w:space="0" w:color="auto"/>
            </w:tcBorders>
            <w:shd w:val="clear" w:color="auto" w:fill="auto"/>
            <w:hideMark/>
          </w:tcPr>
          <w:p w14:paraId="67E30E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CB6F91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27E8C9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 виконавчий комітет сільської ради, лісокористувачі та власники земельних ділянок</w:t>
            </w:r>
          </w:p>
        </w:tc>
      </w:tr>
      <w:tr w:rsidR="005B0E7B" w:rsidRPr="0008701E" w14:paraId="5890E4E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33C7E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12.2.57</w:t>
            </w:r>
          </w:p>
        </w:tc>
        <w:tc>
          <w:tcPr>
            <w:tcW w:w="6515" w:type="dxa"/>
            <w:tcBorders>
              <w:top w:val="nil"/>
              <w:left w:val="nil"/>
              <w:bottom w:val="single" w:sz="4" w:space="0" w:color="auto"/>
              <w:right w:val="single" w:sz="4" w:space="0" w:color="auto"/>
            </w:tcBorders>
            <w:shd w:val="clear" w:color="auto" w:fill="auto"/>
            <w:hideMark/>
          </w:tcPr>
          <w:p w14:paraId="528823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Приведення в робочий стан меліоративних каналів у місцях їх проходження через лісові масиви і торфовища, здійснення їх очищення від трави, кущів, дерев, замулення</w:t>
            </w:r>
          </w:p>
        </w:tc>
        <w:tc>
          <w:tcPr>
            <w:tcW w:w="1682" w:type="dxa"/>
            <w:tcBorders>
              <w:top w:val="nil"/>
              <w:left w:val="nil"/>
              <w:bottom w:val="single" w:sz="4" w:space="0" w:color="auto"/>
              <w:right w:val="single" w:sz="4" w:space="0" w:color="auto"/>
            </w:tcBorders>
            <w:shd w:val="clear" w:color="auto" w:fill="auto"/>
            <w:hideMark/>
          </w:tcPr>
          <w:p w14:paraId="4BBC91A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C2BCFB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57CC6D7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1E79B54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9A9FD8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12.2.58</w:t>
            </w:r>
          </w:p>
        </w:tc>
        <w:tc>
          <w:tcPr>
            <w:tcW w:w="6515" w:type="dxa"/>
            <w:tcBorders>
              <w:top w:val="nil"/>
              <w:left w:val="nil"/>
              <w:bottom w:val="single" w:sz="4" w:space="0" w:color="auto"/>
              <w:right w:val="single" w:sz="4" w:space="0" w:color="auto"/>
            </w:tcBorders>
            <w:shd w:val="clear" w:color="auto" w:fill="auto"/>
            <w:hideMark/>
          </w:tcPr>
          <w:p w14:paraId="19702A2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роз’яснювальної роботи серед населення із залученням  засобів  масової  інформації щодо необхідності дотримання правил пожежної безпеки під час перебування в лісових масивах і на торфовищах, попередження випадків необережного поводження з вогнем, спалювання залишків деревообробки, відходів порубок лісу, стерні, соломи, сухої трави, сміття</w:t>
            </w:r>
          </w:p>
        </w:tc>
        <w:tc>
          <w:tcPr>
            <w:tcW w:w="1682" w:type="dxa"/>
            <w:tcBorders>
              <w:top w:val="nil"/>
              <w:left w:val="nil"/>
              <w:bottom w:val="single" w:sz="4" w:space="0" w:color="auto"/>
              <w:right w:val="single" w:sz="4" w:space="0" w:color="auto"/>
            </w:tcBorders>
            <w:shd w:val="clear" w:color="auto" w:fill="auto"/>
            <w:hideMark/>
          </w:tcPr>
          <w:p w14:paraId="7F0E6C5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675F32B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A28E8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ГУ ДСНС України у Рівненській області, виконавчий комітет сільської ради, лісокористувачі та власники земельних лісових ділянок</w:t>
            </w:r>
          </w:p>
        </w:tc>
      </w:tr>
      <w:tr w:rsidR="005B0E7B" w:rsidRPr="005B0E7B" w14:paraId="65502CE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2C6C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12.2.59</w:t>
            </w:r>
          </w:p>
        </w:tc>
        <w:tc>
          <w:tcPr>
            <w:tcW w:w="6515" w:type="dxa"/>
            <w:tcBorders>
              <w:top w:val="nil"/>
              <w:left w:val="nil"/>
              <w:bottom w:val="single" w:sz="4" w:space="0" w:color="auto"/>
              <w:right w:val="single" w:sz="4" w:space="0" w:color="auto"/>
            </w:tcBorders>
            <w:shd w:val="clear" w:color="auto" w:fill="auto"/>
            <w:hideMark/>
          </w:tcPr>
          <w:p w14:paraId="495C0E9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створеними місцевими комісіями (мобільними рейдовими групами) обстеження населених пунктів, що розташовані в межах лісових зон, щодо стану їх протипожежного захисту (наявності та справності джерел зовнішнього протипожежного водопостачання, наявності пристроїв для передавання звукових сигналів з метою оповіщення людей на випадок пожежі та їх евакуації, влаштування захисних протипожежних смуг тощо), з оформленням відповідних актів</w:t>
            </w:r>
          </w:p>
        </w:tc>
        <w:tc>
          <w:tcPr>
            <w:tcW w:w="1682" w:type="dxa"/>
            <w:tcBorders>
              <w:top w:val="nil"/>
              <w:left w:val="nil"/>
              <w:bottom w:val="single" w:sz="4" w:space="0" w:color="auto"/>
              <w:right w:val="single" w:sz="4" w:space="0" w:color="auto"/>
            </w:tcBorders>
            <w:shd w:val="clear" w:color="auto" w:fill="auto"/>
            <w:hideMark/>
          </w:tcPr>
          <w:p w14:paraId="6BA8F47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4BB8A21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52E89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w:t>
            </w:r>
          </w:p>
        </w:tc>
      </w:tr>
      <w:tr w:rsidR="005B0E7B" w:rsidRPr="0008701E" w14:paraId="5E3FEEA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D7794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12.2.60</w:t>
            </w:r>
          </w:p>
        </w:tc>
        <w:tc>
          <w:tcPr>
            <w:tcW w:w="6515" w:type="dxa"/>
            <w:tcBorders>
              <w:top w:val="nil"/>
              <w:left w:val="nil"/>
              <w:bottom w:val="single" w:sz="4" w:space="0" w:color="auto"/>
              <w:right w:val="single" w:sz="4" w:space="0" w:color="auto"/>
            </w:tcBorders>
            <w:shd w:val="clear" w:color="auto" w:fill="auto"/>
            <w:hideMark/>
          </w:tcPr>
          <w:p w14:paraId="185561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Приведення в належний стан під’їзних шляхів до природних водойм для забору води пожежними автомобілями </w:t>
            </w:r>
          </w:p>
        </w:tc>
        <w:tc>
          <w:tcPr>
            <w:tcW w:w="1682" w:type="dxa"/>
            <w:tcBorders>
              <w:top w:val="nil"/>
              <w:left w:val="nil"/>
              <w:bottom w:val="single" w:sz="4" w:space="0" w:color="auto"/>
              <w:right w:val="single" w:sz="4" w:space="0" w:color="auto"/>
            </w:tcBorders>
            <w:shd w:val="clear" w:color="auto" w:fill="auto"/>
            <w:hideMark/>
          </w:tcPr>
          <w:p w14:paraId="1E8D461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C73D6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28B1F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30E9D5F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B4819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12.2.61</w:t>
            </w:r>
          </w:p>
        </w:tc>
        <w:tc>
          <w:tcPr>
            <w:tcW w:w="6515" w:type="dxa"/>
            <w:tcBorders>
              <w:top w:val="nil"/>
              <w:left w:val="nil"/>
              <w:bottom w:val="single" w:sz="4" w:space="0" w:color="auto"/>
              <w:right w:val="single" w:sz="4" w:space="0" w:color="auto"/>
            </w:tcBorders>
            <w:shd w:val="clear" w:color="auto" w:fill="auto"/>
            <w:hideMark/>
          </w:tcPr>
          <w:p w14:paraId="08DD86A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Уточнення (корегування) планів реагування на можливі надзвичайні ситуації, планів евакуації (відселення) населення при виникненні надзвичайних ситуацій, пов’язаних з масовими лісовими та торф’яними пожежами</w:t>
            </w:r>
          </w:p>
        </w:tc>
        <w:tc>
          <w:tcPr>
            <w:tcW w:w="1682" w:type="dxa"/>
            <w:tcBorders>
              <w:top w:val="nil"/>
              <w:left w:val="nil"/>
              <w:bottom w:val="single" w:sz="4" w:space="0" w:color="auto"/>
              <w:right w:val="single" w:sz="4" w:space="0" w:color="auto"/>
            </w:tcBorders>
            <w:shd w:val="clear" w:color="auto" w:fill="auto"/>
            <w:hideMark/>
          </w:tcPr>
          <w:p w14:paraId="3582AE7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716C259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CEAA5D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Рівненське районне  управління ГУ ДСНС України у Рівненській області</w:t>
            </w:r>
          </w:p>
        </w:tc>
      </w:tr>
      <w:tr w:rsidR="005B0E7B" w:rsidRPr="005B0E7B" w14:paraId="08F4A4D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5C163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12.2.62</w:t>
            </w:r>
          </w:p>
        </w:tc>
        <w:tc>
          <w:tcPr>
            <w:tcW w:w="6515" w:type="dxa"/>
            <w:tcBorders>
              <w:top w:val="nil"/>
              <w:left w:val="nil"/>
              <w:bottom w:val="single" w:sz="4" w:space="0" w:color="auto"/>
              <w:right w:val="single" w:sz="4" w:space="0" w:color="auto"/>
            </w:tcBorders>
            <w:shd w:val="clear" w:color="auto" w:fill="auto"/>
            <w:hideMark/>
          </w:tcPr>
          <w:p w14:paraId="370F52F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тренувань з практичним відпрацюванням мобілізаційних планів залучення сил та засобів при виникненні лісових і торф’яних пожеж та сприяння забезпеченню осіб, що задіяні до гасіння, засобами індивідуального захисту, організації їх харчування та проживання.  Розгляд результатів цієї роботи на засіданнях комісій з питань техногенно-екологічної безпеки та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61EF955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3F40235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A995F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Рівненське районне  управління ГУ ДСНС України у Рівненській області</w:t>
            </w:r>
          </w:p>
        </w:tc>
      </w:tr>
      <w:tr w:rsidR="005B0E7B" w:rsidRPr="0008701E" w14:paraId="0938377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C6440B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12.2.63</w:t>
            </w:r>
          </w:p>
        </w:tc>
        <w:tc>
          <w:tcPr>
            <w:tcW w:w="6515" w:type="dxa"/>
            <w:tcBorders>
              <w:top w:val="nil"/>
              <w:left w:val="nil"/>
              <w:bottom w:val="single" w:sz="4" w:space="0" w:color="auto"/>
              <w:right w:val="single" w:sz="4" w:space="0" w:color="auto"/>
            </w:tcBorders>
            <w:shd w:val="clear" w:color="auto" w:fill="auto"/>
            <w:hideMark/>
          </w:tcPr>
          <w:p w14:paraId="1D13954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Для організації надійної охорони лісів громади від пожеж, перед початком пожежонебезпечного періоду, розробляти (уточнювати) мобілізаційно-оперативні плани ліквідації лісових пожеж, погоджувати їх з Рівненським районним управлінням Головного управління ДСНС України у Рівненській області, іншими службами та землекористувачами, а також затверджувати в райдержадміністрації району. Копії погоджених та затверджених мобілізаційно-оперативних планів ліквідації лісових пожеж подавати до Рівненського </w:t>
            </w:r>
            <w:r w:rsidRPr="0008701E">
              <w:rPr>
                <w:rFonts w:eastAsia="Times New Roman" w:cs="Times New Roman"/>
                <w:sz w:val="18"/>
                <w:szCs w:val="18"/>
                <w:lang w:val="uk-UA" w:eastAsia="uk-UA"/>
              </w:rPr>
              <w:lastRenderedPageBreak/>
              <w:t>районного управлінь  Головного управління ДСНС України у Рівненській області</w:t>
            </w:r>
          </w:p>
        </w:tc>
        <w:tc>
          <w:tcPr>
            <w:tcW w:w="1682" w:type="dxa"/>
            <w:tcBorders>
              <w:top w:val="nil"/>
              <w:left w:val="nil"/>
              <w:bottom w:val="single" w:sz="4" w:space="0" w:color="auto"/>
              <w:right w:val="single" w:sz="4" w:space="0" w:color="auto"/>
            </w:tcBorders>
            <w:shd w:val="clear" w:color="auto" w:fill="auto"/>
            <w:hideMark/>
          </w:tcPr>
          <w:p w14:paraId="1353AF9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w:t>
            </w:r>
          </w:p>
        </w:tc>
        <w:tc>
          <w:tcPr>
            <w:tcW w:w="1725" w:type="dxa"/>
            <w:tcBorders>
              <w:top w:val="nil"/>
              <w:left w:val="nil"/>
              <w:bottom w:val="single" w:sz="4" w:space="0" w:color="auto"/>
              <w:right w:val="single" w:sz="4" w:space="0" w:color="auto"/>
            </w:tcBorders>
            <w:shd w:val="clear" w:color="auto" w:fill="auto"/>
            <w:hideMark/>
          </w:tcPr>
          <w:p w14:paraId="0C84476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9B393C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лісокористувачі та власники земельних ділянок</w:t>
            </w:r>
          </w:p>
        </w:tc>
      </w:tr>
      <w:tr w:rsidR="005B0E7B" w:rsidRPr="0008701E" w14:paraId="50F2C1B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B3CC3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12.2.64</w:t>
            </w:r>
          </w:p>
        </w:tc>
        <w:tc>
          <w:tcPr>
            <w:tcW w:w="6515" w:type="dxa"/>
            <w:tcBorders>
              <w:top w:val="nil"/>
              <w:left w:val="nil"/>
              <w:bottom w:val="single" w:sz="4" w:space="0" w:color="auto"/>
              <w:right w:val="single" w:sz="4" w:space="0" w:color="auto"/>
            </w:tcBorders>
            <w:shd w:val="clear" w:color="auto" w:fill="auto"/>
            <w:hideMark/>
          </w:tcPr>
          <w:p w14:paraId="28ADE52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та використання відповідно до законодавства матеріального резерву для запобігання і ліквідації наслідків надзвичайних ситуацій, гасіння пожеж в природних екосистемах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323C98C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BCF58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412559C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державна адміністрація</w:t>
            </w:r>
          </w:p>
        </w:tc>
      </w:tr>
      <w:tr w:rsidR="005B0E7B" w:rsidRPr="0008701E" w14:paraId="015BD18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BFDBAA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12.2.65</w:t>
            </w:r>
          </w:p>
        </w:tc>
        <w:tc>
          <w:tcPr>
            <w:tcW w:w="6515" w:type="dxa"/>
            <w:tcBorders>
              <w:top w:val="nil"/>
              <w:left w:val="nil"/>
              <w:bottom w:val="single" w:sz="4" w:space="0" w:color="auto"/>
              <w:right w:val="single" w:sz="4" w:space="0" w:color="auto"/>
            </w:tcBorders>
            <w:shd w:val="clear" w:color="auto" w:fill="auto"/>
            <w:hideMark/>
          </w:tcPr>
          <w:p w14:paraId="1FEE959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місцевої автоматизованої системи централізованого оповіщення Городоцької сільської ради </w:t>
            </w:r>
          </w:p>
        </w:tc>
        <w:tc>
          <w:tcPr>
            <w:tcW w:w="1682" w:type="dxa"/>
            <w:tcBorders>
              <w:top w:val="nil"/>
              <w:left w:val="nil"/>
              <w:bottom w:val="single" w:sz="4" w:space="0" w:color="auto"/>
              <w:right w:val="single" w:sz="4" w:space="0" w:color="auto"/>
            </w:tcBorders>
            <w:shd w:val="clear" w:color="auto" w:fill="auto"/>
            <w:hideMark/>
          </w:tcPr>
          <w:p w14:paraId="1EECFA6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44E03C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2 500 000</w:t>
            </w:r>
          </w:p>
        </w:tc>
        <w:tc>
          <w:tcPr>
            <w:tcW w:w="4820" w:type="dxa"/>
            <w:tcBorders>
              <w:top w:val="nil"/>
              <w:left w:val="nil"/>
              <w:bottom w:val="single" w:sz="4" w:space="0" w:color="auto"/>
              <w:right w:val="single" w:sz="4" w:space="0" w:color="auto"/>
            </w:tcBorders>
            <w:shd w:val="clear" w:color="auto" w:fill="auto"/>
            <w:hideMark/>
          </w:tcPr>
          <w:p w14:paraId="3FF3A70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1E9F1F3B"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A81BF92"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12.3.ЗАБЕЗПЕЧЕННЯ ЗАКОННОСТІ ТА ПРАВОПОРЯДКУ</w:t>
            </w:r>
          </w:p>
        </w:tc>
      </w:tr>
      <w:tr w:rsidR="005B0E7B" w:rsidRPr="005B0E7B" w14:paraId="301C42A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97DDB8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w:t>
            </w:r>
          </w:p>
        </w:tc>
        <w:tc>
          <w:tcPr>
            <w:tcW w:w="6515" w:type="dxa"/>
            <w:tcBorders>
              <w:top w:val="nil"/>
              <w:left w:val="nil"/>
              <w:bottom w:val="single" w:sz="4" w:space="0" w:color="auto"/>
              <w:right w:val="single" w:sz="4" w:space="0" w:color="auto"/>
            </w:tcBorders>
            <w:shd w:val="clear" w:color="auto" w:fill="auto"/>
            <w:hideMark/>
          </w:tcPr>
          <w:p w14:paraId="4C5C5DC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Провести детальний аналіз криміногенної ситуації та визначити населенні пункти для відкриття поліцейських станцій</w:t>
            </w:r>
          </w:p>
        </w:tc>
        <w:tc>
          <w:tcPr>
            <w:tcW w:w="1682" w:type="dxa"/>
            <w:tcBorders>
              <w:top w:val="nil"/>
              <w:left w:val="nil"/>
              <w:bottom w:val="single" w:sz="4" w:space="0" w:color="auto"/>
              <w:right w:val="single" w:sz="4" w:space="0" w:color="auto"/>
            </w:tcBorders>
            <w:shd w:val="clear" w:color="auto" w:fill="auto"/>
            <w:hideMark/>
          </w:tcPr>
          <w:p w14:paraId="0E8685E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CC4E0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Не потребує </w:t>
            </w:r>
            <w:proofErr w:type="spellStart"/>
            <w:r w:rsidRPr="0008701E">
              <w:rPr>
                <w:rFonts w:eastAsia="Times New Roman" w:cs="Times New Roman"/>
                <w:sz w:val="18"/>
                <w:szCs w:val="18"/>
                <w:lang w:val="uk-UA" w:eastAsia="uk-UA"/>
              </w:rPr>
              <w:t>фінансу-вання</w:t>
            </w:r>
            <w:proofErr w:type="spellEnd"/>
          </w:p>
        </w:tc>
        <w:tc>
          <w:tcPr>
            <w:tcW w:w="4820" w:type="dxa"/>
            <w:tcBorders>
              <w:top w:val="nil"/>
              <w:left w:val="nil"/>
              <w:bottom w:val="single" w:sz="4" w:space="0" w:color="auto"/>
              <w:right w:val="single" w:sz="4" w:space="0" w:color="auto"/>
            </w:tcBorders>
            <w:shd w:val="clear" w:color="auto" w:fill="auto"/>
            <w:hideMark/>
          </w:tcPr>
          <w:p w14:paraId="0DDB461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5B0E7B" w:rsidRPr="005B0E7B" w14:paraId="6F9AA0C4"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737101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12.3.2</w:t>
            </w:r>
          </w:p>
        </w:tc>
        <w:tc>
          <w:tcPr>
            <w:tcW w:w="6515" w:type="dxa"/>
            <w:tcBorders>
              <w:top w:val="nil"/>
              <w:left w:val="nil"/>
              <w:bottom w:val="single" w:sz="4" w:space="0" w:color="auto"/>
              <w:right w:val="single" w:sz="4" w:space="0" w:color="auto"/>
            </w:tcBorders>
            <w:shd w:val="clear" w:color="auto" w:fill="auto"/>
            <w:hideMark/>
          </w:tcPr>
          <w:p w14:paraId="2671E88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створення належних умов для діяльності поліцейського офіцера громади та співробітників правоохоронних органів сприяти, в межах чинного законодавства, у вирішенні питання щодо створення належних умов для служби та відпочинку (виділення відповідних приміщень), а також придбання меблів та оргтехніки, транспорту, проведення поточного ремонту приміщень та придбання будівельних матеріалів</w:t>
            </w:r>
          </w:p>
        </w:tc>
        <w:tc>
          <w:tcPr>
            <w:tcW w:w="1682" w:type="dxa"/>
            <w:tcBorders>
              <w:top w:val="nil"/>
              <w:left w:val="nil"/>
              <w:bottom w:val="single" w:sz="4" w:space="0" w:color="auto"/>
              <w:right w:val="single" w:sz="4" w:space="0" w:color="auto"/>
            </w:tcBorders>
            <w:shd w:val="clear" w:color="auto" w:fill="auto"/>
            <w:hideMark/>
          </w:tcPr>
          <w:p w14:paraId="7AF23B2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D495F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B8A318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5B0E7B" w:rsidRPr="005B0E7B" w14:paraId="1515487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167D2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12.3.3</w:t>
            </w:r>
          </w:p>
        </w:tc>
        <w:tc>
          <w:tcPr>
            <w:tcW w:w="6515" w:type="dxa"/>
            <w:tcBorders>
              <w:top w:val="nil"/>
              <w:left w:val="nil"/>
              <w:bottom w:val="single" w:sz="4" w:space="0" w:color="auto"/>
              <w:right w:val="single" w:sz="4" w:space="0" w:color="auto"/>
            </w:tcBorders>
            <w:shd w:val="clear" w:color="auto" w:fill="auto"/>
            <w:hideMark/>
          </w:tcPr>
          <w:p w14:paraId="6BCC4E6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забезпечення діяльності поліцейського офіцера громади, сприяти, в межах компетенції, виділенню паливно-мастильних матеріалів на службовий автотранспорт поліцейського офіцера громади</w:t>
            </w:r>
          </w:p>
        </w:tc>
        <w:tc>
          <w:tcPr>
            <w:tcW w:w="1682" w:type="dxa"/>
            <w:tcBorders>
              <w:top w:val="nil"/>
              <w:left w:val="nil"/>
              <w:bottom w:val="single" w:sz="4" w:space="0" w:color="auto"/>
              <w:right w:val="single" w:sz="4" w:space="0" w:color="auto"/>
            </w:tcBorders>
            <w:shd w:val="clear" w:color="auto" w:fill="auto"/>
            <w:hideMark/>
          </w:tcPr>
          <w:p w14:paraId="17E8D4A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33FC7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7683DB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5B0E7B" w:rsidRPr="005B0E7B" w14:paraId="455880F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C89B7A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12.3.4</w:t>
            </w:r>
          </w:p>
        </w:tc>
        <w:tc>
          <w:tcPr>
            <w:tcW w:w="6515" w:type="dxa"/>
            <w:tcBorders>
              <w:top w:val="nil"/>
              <w:left w:val="nil"/>
              <w:bottom w:val="single" w:sz="4" w:space="0" w:color="auto"/>
              <w:right w:val="single" w:sz="4" w:space="0" w:color="auto"/>
            </w:tcBorders>
            <w:shd w:val="clear" w:color="auto" w:fill="auto"/>
            <w:hideMark/>
          </w:tcPr>
          <w:p w14:paraId="7A5835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забезпечення діяльності поліцейського офіцера громади, сприяти, в межах компетенції, виділенню канцелярських товарів (папір, ручки, олівці, скріпки тощо).</w:t>
            </w:r>
          </w:p>
        </w:tc>
        <w:tc>
          <w:tcPr>
            <w:tcW w:w="1682" w:type="dxa"/>
            <w:tcBorders>
              <w:top w:val="nil"/>
              <w:left w:val="nil"/>
              <w:bottom w:val="single" w:sz="4" w:space="0" w:color="auto"/>
              <w:right w:val="single" w:sz="4" w:space="0" w:color="auto"/>
            </w:tcBorders>
            <w:shd w:val="clear" w:color="auto" w:fill="auto"/>
            <w:hideMark/>
          </w:tcPr>
          <w:p w14:paraId="250563E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D619F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2ADEC8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5B0E7B" w:rsidRPr="005B0E7B" w14:paraId="4450497E"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F584FD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12.3.5</w:t>
            </w:r>
          </w:p>
        </w:tc>
        <w:tc>
          <w:tcPr>
            <w:tcW w:w="6515" w:type="dxa"/>
            <w:tcBorders>
              <w:top w:val="nil"/>
              <w:left w:val="nil"/>
              <w:bottom w:val="single" w:sz="4" w:space="0" w:color="auto"/>
              <w:right w:val="single" w:sz="4" w:space="0" w:color="auto"/>
            </w:tcBorders>
            <w:shd w:val="clear" w:color="auto" w:fill="auto"/>
            <w:hideMark/>
          </w:tcPr>
          <w:p w14:paraId="29FC736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Сприяти, в межах чинного законодавства, у виготовленні та розміщенні наочних агітаційно-профілактичних, інформаційних матеріалів, зокрема, рекламних площах, у місцях масового перебування громадян, громадському транспорті тощо</w:t>
            </w:r>
          </w:p>
        </w:tc>
        <w:tc>
          <w:tcPr>
            <w:tcW w:w="1682" w:type="dxa"/>
            <w:tcBorders>
              <w:top w:val="nil"/>
              <w:left w:val="nil"/>
              <w:bottom w:val="single" w:sz="4" w:space="0" w:color="auto"/>
              <w:right w:val="single" w:sz="4" w:space="0" w:color="auto"/>
            </w:tcBorders>
            <w:shd w:val="clear" w:color="auto" w:fill="auto"/>
            <w:hideMark/>
          </w:tcPr>
          <w:p w14:paraId="54E31C9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CCAA3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1AAE64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5B0E7B" w:rsidRPr="005B0E7B" w14:paraId="1D55FAD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20469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12.3.6</w:t>
            </w:r>
          </w:p>
        </w:tc>
        <w:tc>
          <w:tcPr>
            <w:tcW w:w="6515" w:type="dxa"/>
            <w:tcBorders>
              <w:top w:val="nil"/>
              <w:left w:val="nil"/>
              <w:bottom w:val="single" w:sz="4" w:space="0" w:color="auto"/>
              <w:right w:val="single" w:sz="4" w:space="0" w:color="auto"/>
            </w:tcBorders>
            <w:shd w:val="clear" w:color="auto" w:fill="auto"/>
            <w:hideMark/>
          </w:tcPr>
          <w:p w14:paraId="0C418E5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 метою своєчасного реагування на зміни в дорожній обстановці та підвищення рівня дорожньої дисципліни: </w:t>
            </w:r>
            <w:r w:rsidRPr="0008701E">
              <w:rPr>
                <w:rFonts w:eastAsia="Times New Roman" w:cs="Times New Roman"/>
                <w:sz w:val="18"/>
                <w:szCs w:val="18"/>
                <w:lang w:val="uk-UA" w:eastAsia="uk-UA"/>
              </w:rPr>
              <w:br/>
              <w:t>сприяти в межах чинного законодавства в облаштуванні систем відеоспостереження місць концентрації дорожньо-транспортних пригод, виїздах та в’їздах у населені пункти сільської ради та місцях масового скупчення громадян;</w:t>
            </w:r>
            <w:r w:rsidRPr="0008701E">
              <w:rPr>
                <w:rFonts w:eastAsia="Times New Roman" w:cs="Times New Roman"/>
                <w:sz w:val="18"/>
                <w:szCs w:val="18"/>
                <w:lang w:val="uk-UA" w:eastAsia="uk-UA"/>
              </w:rPr>
              <w:br/>
              <w:t xml:space="preserve">співфінансування технічної інтеграції системи відеоспостереження Городоцької територіальної громади із комплексною системою відеоспостереження та </w:t>
            </w:r>
            <w:proofErr w:type="spellStart"/>
            <w:r w:rsidRPr="0008701E">
              <w:rPr>
                <w:rFonts w:eastAsia="Times New Roman" w:cs="Times New Roman"/>
                <w:sz w:val="18"/>
                <w:szCs w:val="18"/>
                <w:lang w:val="uk-UA" w:eastAsia="uk-UA"/>
              </w:rPr>
              <w:t>відеоаналітики</w:t>
            </w:r>
            <w:proofErr w:type="spellEnd"/>
            <w:r w:rsidRPr="0008701E">
              <w:rPr>
                <w:rFonts w:eastAsia="Times New Roman" w:cs="Times New Roman"/>
                <w:sz w:val="18"/>
                <w:szCs w:val="18"/>
                <w:lang w:val="uk-UA" w:eastAsia="uk-UA"/>
              </w:rPr>
              <w:t xml:space="preserve"> у Рівненській міській територіальній громаді в рамках програми Рівненської міської територіальної громади «Безпечне місто» на 2024-2026 роки на підставі протоколу узгодження дій між Городоцькою сільською радою та Рівненською міською радою</w:t>
            </w:r>
          </w:p>
        </w:tc>
        <w:tc>
          <w:tcPr>
            <w:tcW w:w="1682" w:type="dxa"/>
            <w:tcBorders>
              <w:top w:val="nil"/>
              <w:left w:val="nil"/>
              <w:bottom w:val="single" w:sz="4" w:space="0" w:color="auto"/>
              <w:right w:val="single" w:sz="4" w:space="0" w:color="auto"/>
            </w:tcBorders>
            <w:shd w:val="clear" w:color="auto" w:fill="auto"/>
            <w:hideMark/>
          </w:tcPr>
          <w:p w14:paraId="49FF486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18936E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15100</w:t>
            </w:r>
          </w:p>
        </w:tc>
        <w:tc>
          <w:tcPr>
            <w:tcW w:w="4820" w:type="dxa"/>
            <w:tcBorders>
              <w:top w:val="nil"/>
              <w:left w:val="nil"/>
              <w:bottom w:val="single" w:sz="4" w:space="0" w:color="auto"/>
              <w:right w:val="single" w:sz="4" w:space="0" w:color="auto"/>
            </w:tcBorders>
            <w:shd w:val="clear" w:color="auto" w:fill="auto"/>
            <w:hideMark/>
          </w:tcPr>
          <w:p w14:paraId="680B876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Управління Служби безпеки України в Рівненській області,</w:t>
            </w:r>
            <w:r w:rsidRPr="0008701E">
              <w:rPr>
                <w:rFonts w:eastAsia="Times New Roman" w:cs="Times New Roman"/>
                <w:sz w:val="18"/>
                <w:szCs w:val="18"/>
                <w:lang w:val="uk-UA" w:eastAsia="uk-UA"/>
              </w:rPr>
              <w:br/>
              <w:t>виконавчий комітет сільської ради</w:t>
            </w:r>
          </w:p>
        </w:tc>
      </w:tr>
      <w:tr w:rsidR="005B0E7B" w:rsidRPr="005B0E7B" w14:paraId="784D6A6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85F3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12.3.7</w:t>
            </w:r>
          </w:p>
        </w:tc>
        <w:tc>
          <w:tcPr>
            <w:tcW w:w="6515" w:type="dxa"/>
            <w:tcBorders>
              <w:top w:val="nil"/>
              <w:left w:val="nil"/>
              <w:bottom w:val="single" w:sz="4" w:space="0" w:color="auto"/>
              <w:right w:val="single" w:sz="4" w:space="0" w:color="auto"/>
            </w:tcBorders>
            <w:shd w:val="clear" w:color="auto" w:fill="auto"/>
            <w:hideMark/>
          </w:tcPr>
          <w:p w14:paraId="5BEBF72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Проводити серед неповнолітніх осіб громади інформаційно-просвітницьку роботу спрямовану на формування свідомого та поважливого ставлення до соціально позитивного способу життя, протидії злочинності та правопорушень, </w:t>
            </w:r>
            <w:r w:rsidRPr="0008701E">
              <w:rPr>
                <w:rFonts w:eastAsia="Times New Roman" w:cs="Times New Roman"/>
                <w:sz w:val="18"/>
                <w:szCs w:val="18"/>
                <w:lang w:val="uk-UA" w:eastAsia="uk-UA"/>
              </w:rPr>
              <w:lastRenderedPageBreak/>
              <w:t>недопущення сімейного насильства, організацію навчання з основ надання до медичної допомоги, дотримання правил дорожнього руху, тощо.</w:t>
            </w:r>
          </w:p>
        </w:tc>
        <w:tc>
          <w:tcPr>
            <w:tcW w:w="1682" w:type="dxa"/>
            <w:tcBorders>
              <w:top w:val="nil"/>
              <w:left w:val="nil"/>
              <w:bottom w:val="single" w:sz="4" w:space="0" w:color="auto"/>
              <w:right w:val="single" w:sz="4" w:space="0" w:color="auto"/>
            </w:tcBorders>
            <w:shd w:val="clear" w:color="auto" w:fill="auto"/>
            <w:hideMark/>
          </w:tcPr>
          <w:p w14:paraId="0674AEF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4569FF5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Не потребує </w:t>
            </w:r>
            <w:proofErr w:type="spellStart"/>
            <w:r w:rsidRPr="0008701E">
              <w:rPr>
                <w:rFonts w:eastAsia="Times New Roman" w:cs="Times New Roman"/>
                <w:sz w:val="18"/>
                <w:szCs w:val="18"/>
                <w:lang w:val="uk-UA" w:eastAsia="uk-UA"/>
              </w:rPr>
              <w:t>фінансу-вання</w:t>
            </w:r>
            <w:proofErr w:type="spellEnd"/>
          </w:p>
        </w:tc>
        <w:tc>
          <w:tcPr>
            <w:tcW w:w="4820" w:type="dxa"/>
            <w:tcBorders>
              <w:top w:val="nil"/>
              <w:left w:val="nil"/>
              <w:bottom w:val="single" w:sz="4" w:space="0" w:color="auto"/>
              <w:right w:val="single" w:sz="4" w:space="0" w:color="auto"/>
            </w:tcBorders>
            <w:shd w:val="clear" w:color="auto" w:fill="auto"/>
            <w:hideMark/>
          </w:tcPr>
          <w:p w14:paraId="0E76A2B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Державна установа «Рівненська академія патрульної поліції», виконавчий комітет сільської ради, відділ освіти, культури, молоді та спорту сільської ради</w:t>
            </w:r>
          </w:p>
        </w:tc>
      </w:tr>
      <w:tr w:rsidR="005B0E7B" w:rsidRPr="0008701E" w14:paraId="1A8FD42A"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F89B8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12.3.8</w:t>
            </w:r>
          </w:p>
        </w:tc>
        <w:tc>
          <w:tcPr>
            <w:tcW w:w="6515" w:type="dxa"/>
            <w:tcBorders>
              <w:top w:val="nil"/>
              <w:left w:val="nil"/>
              <w:bottom w:val="single" w:sz="4" w:space="0" w:color="auto"/>
              <w:right w:val="single" w:sz="4" w:space="0" w:color="auto"/>
            </w:tcBorders>
            <w:shd w:val="clear" w:color="auto" w:fill="auto"/>
            <w:hideMark/>
          </w:tcPr>
          <w:p w14:paraId="78748D3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забезпечення належних умов навчання поліцейських, які проходять первинну професійну підготовку, сприяти, в межах компетенції та у відповідності до чинного законодавства у матеріально-технічному забезпеченні Державної установи «Рівненська академія патрульної поліції».</w:t>
            </w:r>
          </w:p>
        </w:tc>
        <w:tc>
          <w:tcPr>
            <w:tcW w:w="1682" w:type="dxa"/>
            <w:tcBorders>
              <w:top w:val="nil"/>
              <w:left w:val="nil"/>
              <w:bottom w:val="single" w:sz="4" w:space="0" w:color="auto"/>
              <w:right w:val="single" w:sz="4" w:space="0" w:color="auto"/>
            </w:tcBorders>
            <w:shd w:val="clear" w:color="auto" w:fill="auto"/>
            <w:hideMark/>
          </w:tcPr>
          <w:p w14:paraId="2A59A59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33219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09DA35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Державна установа «Рівненська академія патрульної поліції», виконавчий комітет сільської ради</w:t>
            </w:r>
          </w:p>
        </w:tc>
      </w:tr>
      <w:tr w:rsidR="005B0E7B" w:rsidRPr="0008701E" w14:paraId="5123E02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CB12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12.3.9</w:t>
            </w:r>
          </w:p>
        </w:tc>
        <w:tc>
          <w:tcPr>
            <w:tcW w:w="6515" w:type="dxa"/>
            <w:tcBorders>
              <w:top w:val="nil"/>
              <w:left w:val="nil"/>
              <w:bottom w:val="single" w:sz="4" w:space="0" w:color="auto"/>
              <w:right w:val="single" w:sz="4" w:space="0" w:color="auto"/>
            </w:tcBorders>
            <w:shd w:val="clear" w:color="auto" w:fill="auto"/>
            <w:hideMark/>
          </w:tcPr>
          <w:p w14:paraId="7B8D7CF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Посилити контроль щодо недопущення негативних проявів стосовно дітей під час навчального чи виховного процесу, сприяти в облаштуванні навчальних та дошкільних закладів системами відео нагляду.</w:t>
            </w:r>
          </w:p>
        </w:tc>
        <w:tc>
          <w:tcPr>
            <w:tcW w:w="1682" w:type="dxa"/>
            <w:tcBorders>
              <w:top w:val="nil"/>
              <w:left w:val="nil"/>
              <w:bottom w:val="single" w:sz="4" w:space="0" w:color="auto"/>
              <w:right w:val="single" w:sz="4" w:space="0" w:color="auto"/>
            </w:tcBorders>
            <w:shd w:val="clear" w:color="auto" w:fill="auto"/>
            <w:hideMark/>
          </w:tcPr>
          <w:p w14:paraId="7DFEF1A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888A3C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D00C21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молоді та спорту</w:t>
            </w:r>
          </w:p>
        </w:tc>
      </w:tr>
      <w:tr w:rsidR="005B0E7B" w:rsidRPr="005B0E7B" w14:paraId="6C0C0E2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5AF75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12.3.10</w:t>
            </w:r>
          </w:p>
        </w:tc>
        <w:tc>
          <w:tcPr>
            <w:tcW w:w="6515" w:type="dxa"/>
            <w:tcBorders>
              <w:top w:val="nil"/>
              <w:left w:val="nil"/>
              <w:bottom w:val="single" w:sz="4" w:space="0" w:color="auto"/>
              <w:right w:val="single" w:sz="4" w:space="0" w:color="auto"/>
            </w:tcBorders>
            <w:shd w:val="clear" w:color="auto" w:fill="auto"/>
            <w:hideMark/>
          </w:tcPr>
          <w:p w14:paraId="04CF567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 метою удосконалення діяльності правоохоронних органів, покращення стану протидії злочинності, охорони національної безпеки та порядку, профілактики скоєння правопорушень, підвищення рівня захисту життя і здоров’я людей, громадської безпеки, охорони особливо важливих об’єктів та недопущення проявів тероризму, боротьби з кіберзлочинністю,  сприяти у придбанні пально-мастильних та інших матеріалів, покращення матеріально-технічної бази, забезпечення оргтехнікою, проведення ремонтних робіт </w:t>
            </w:r>
            <w:proofErr w:type="spellStart"/>
            <w:r w:rsidRPr="0008701E">
              <w:rPr>
                <w:rFonts w:eastAsia="Times New Roman" w:cs="Times New Roman"/>
                <w:sz w:val="18"/>
                <w:szCs w:val="18"/>
                <w:lang w:val="uk-UA" w:eastAsia="uk-UA"/>
              </w:rPr>
              <w:t>адмінприміщення</w:t>
            </w:r>
            <w:proofErr w:type="spellEnd"/>
          </w:p>
        </w:tc>
        <w:tc>
          <w:tcPr>
            <w:tcW w:w="1682" w:type="dxa"/>
            <w:tcBorders>
              <w:top w:val="nil"/>
              <w:left w:val="nil"/>
              <w:bottom w:val="single" w:sz="4" w:space="0" w:color="auto"/>
              <w:right w:val="single" w:sz="4" w:space="0" w:color="auto"/>
            </w:tcBorders>
            <w:shd w:val="clear" w:color="auto" w:fill="auto"/>
            <w:hideMark/>
          </w:tcPr>
          <w:p w14:paraId="2133E95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8C9D7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308150F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Головне управління Національної поліції в Рівненській області, Рівненський районний відділ Управління Служби безпеки України у Рівненській області, Управління Служби безпеки України в Рівненській області,  Відділення поліції №1 Рівненського районного управління поліції Головного управління Національної поліції в Рівненській області, Державна установа «Рівненська академія патрульної поліції», Відділ  протидії </w:t>
            </w:r>
            <w:proofErr w:type="spellStart"/>
            <w:r w:rsidRPr="0008701E">
              <w:rPr>
                <w:rFonts w:eastAsia="Times New Roman" w:cs="Times New Roman"/>
                <w:sz w:val="18"/>
                <w:szCs w:val="18"/>
                <w:lang w:val="uk-UA" w:eastAsia="uk-UA"/>
              </w:rPr>
              <w:t>кіберзлочинам</w:t>
            </w:r>
            <w:proofErr w:type="spellEnd"/>
            <w:r w:rsidRPr="0008701E">
              <w:rPr>
                <w:rFonts w:eastAsia="Times New Roman" w:cs="Times New Roman"/>
                <w:sz w:val="18"/>
                <w:szCs w:val="18"/>
                <w:lang w:val="uk-UA" w:eastAsia="uk-UA"/>
              </w:rPr>
              <w:t xml:space="preserve"> в Рівненській області, Державна установа  «Центр обслуговування підрозділів  Національної поліції України», виконавчий комітет сільської ради</w:t>
            </w:r>
          </w:p>
        </w:tc>
      </w:tr>
      <w:tr w:rsidR="005B0E7B" w:rsidRPr="005B0E7B" w14:paraId="59C1363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588337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12.3.11</w:t>
            </w:r>
          </w:p>
        </w:tc>
        <w:tc>
          <w:tcPr>
            <w:tcW w:w="6515" w:type="dxa"/>
            <w:tcBorders>
              <w:top w:val="nil"/>
              <w:left w:val="nil"/>
              <w:bottom w:val="single" w:sz="4" w:space="0" w:color="auto"/>
              <w:right w:val="single" w:sz="4" w:space="0" w:color="auto"/>
            </w:tcBorders>
            <w:shd w:val="clear" w:color="auto" w:fill="auto"/>
            <w:hideMark/>
          </w:tcPr>
          <w:p w14:paraId="752ACD0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Підготовка документації з питань виконання порушниками суспільно корисних робіт (розпорядження/наказ, графік виходу на роботу, табель виходу на роботу тощо).Придбання інвентаря та інших засобів для організації виконання суспільно корисних робіт</w:t>
            </w:r>
          </w:p>
        </w:tc>
        <w:tc>
          <w:tcPr>
            <w:tcW w:w="1682" w:type="dxa"/>
            <w:tcBorders>
              <w:top w:val="nil"/>
              <w:left w:val="nil"/>
              <w:bottom w:val="single" w:sz="4" w:space="0" w:color="auto"/>
              <w:right w:val="single" w:sz="4" w:space="0" w:color="auto"/>
            </w:tcBorders>
            <w:shd w:val="clear" w:color="auto" w:fill="auto"/>
            <w:hideMark/>
          </w:tcPr>
          <w:p w14:paraId="0608178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Державний </w:t>
            </w:r>
            <w:proofErr w:type="spellStart"/>
            <w:r w:rsidRPr="0008701E">
              <w:rPr>
                <w:rFonts w:eastAsia="Times New Roman" w:cs="Times New Roman"/>
                <w:sz w:val="18"/>
                <w:szCs w:val="18"/>
                <w:lang w:val="uk-UA" w:eastAsia="uk-UA"/>
              </w:rPr>
              <w:t>бюджет,обласний</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бюджет,місцевий</w:t>
            </w:r>
            <w:proofErr w:type="spellEnd"/>
            <w:r w:rsidRPr="0008701E">
              <w:rPr>
                <w:rFonts w:eastAsia="Times New Roman" w:cs="Times New Roman"/>
                <w:sz w:val="18"/>
                <w:szCs w:val="18"/>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7F7B604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B2A1DA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2F539BE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4990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12.3.12</w:t>
            </w:r>
          </w:p>
        </w:tc>
        <w:tc>
          <w:tcPr>
            <w:tcW w:w="6515" w:type="dxa"/>
            <w:tcBorders>
              <w:top w:val="nil"/>
              <w:left w:val="nil"/>
              <w:bottom w:val="single" w:sz="4" w:space="0" w:color="auto"/>
              <w:right w:val="single" w:sz="4" w:space="0" w:color="auto"/>
            </w:tcBorders>
            <w:shd w:val="clear" w:color="auto" w:fill="auto"/>
            <w:hideMark/>
          </w:tcPr>
          <w:p w14:paraId="753C6B3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контролю за виконанням порушниками призначених їм робіт.</w:t>
            </w:r>
          </w:p>
        </w:tc>
        <w:tc>
          <w:tcPr>
            <w:tcW w:w="1682" w:type="dxa"/>
            <w:tcBorders>
              <w:top w:val="nil"/>
              <w:left w:val="nil"/>
              <w:bottom w:val="single" w:sz="4" w:space="0" w:color="auto"/>
              <w:right w:val="single" w:sz="4" w:space="0" w:color="auto"/>
            </w:tcBorders>
            <w:shd w:val="clear" w:color="auto" w:fill="auto"/>
            <w:hideMark/>
          </w:tcPr>
          <w:p w14:paraId="29EAC519"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Державний </w:t>
            </w:r>
            <w:proofErr w:type="spellStart"/>
            <w:r w:rsidRPr="0008701E">
              <w:rPr>
                <w:rFonts w:eastAsia="Times New Roman" w:cs="Times New Roman"/>
                <w:sz w:val="18"/>
                <w:szCs w:val="18"/>
                <w:lang w:val="uk-UA" w:eastAsia="uk-UA"/>
              </w:rPr>
              <w:t>бюджет,обласний</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бюджет,місцевий</w:t>
            </w:r>
            <w:proofErr w:type="spellEnd"/>
            <w:r w:rsidRPr="0008701E">
              <w:rPr>
                <w:rFonts w:eastAsia="Times New Roman" w:cs="Times New Roman"/>
                <w:sz w:val="18"/>
                <w:szCs w:val="18"/>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2E9823E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DA71EC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29207206"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915CF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12.3.13</w:t>
            </w:r>
          </w:p>
        </w:tc>
        <w:tc>
          <w:tcPr>
            <w:tcW w:w="6515" w:type="dxa"/>
            <w:tcBorders>
              <w:top w:val="nil"/>
              <w:left w:val="nil"/>
              <w:bottom w:val="single" w:sz="4" w:space="0" w:color="auto"/>
              <w:right w:val="single" w:sz="4" w:space="0" w:color="auto"/>
            </w:tcBorders>
            <w:shd w:val="clear" w:color="auto" w:fill="auto"/>
            <w:hideMark/>
          </w:tcPr>
          <w:p w14:paraId="24A92E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Фінансування виконаних суспільно корисних робіт (нарахування плати порушнику за виконані суспільно корисні роботи, перерахування коштів на відповідний рахунок органу державної виконавчої служби для погашення заборгованості зі сплати аліментів).</w:t>
            </w:r>
          </w:p>
        </w:tc>
        <w:tc>
          <w:tcPr>
            <w:tcW w:w="1682" w:type="dxa"/>
            <w:tcBorders>
              <w:top w:val="nil"/>
              <w:left w:val="nil"/>
              <w:bottom w:val="single" w:sz="4" w:space="0" w:color="auto"/>
              <w:right w:val="single" w:sz="4" w:space="0" w:color="auto"/>
            </w:tcBorders>
            <w:shd w:val="clear" w:color="auto" w:fill="auto"/>
            <w:hideMark/>
          </w:tcPr>
          <w:p w14:paraId="09772BF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3BDED3F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6E7567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бухгалтерського обліку, звітності та економіки сільської ради</w:t>
            </w:r>
          </w:p>
        </w:tc>
      </w:tr>
      <w:tr w:rsidR="005B0E7B" w:rsidRPr="0008701E" w14:paraId="40EE9003"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5CC306F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13.СІЛЬСЬКЕ ГОСПОДАРСТВО</w:t>
            </w:r>
          </w:p>
        </w:tc>
      </w:tr>
      <w:tr w:rsidR="005B0E7B" w:rsidRPr="005B0E7B" w14:paraId="350B5491"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B17A6F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13.1</w:t>
            </w:r>
          </w:p>
        </w:tc>
        <w:tc>
          <w:tcPr>
            <w:tcW w:w="6515" w:type="dxa"/>
            <w:tcBorders>
              <w:top w:val="nil"/>
              <w:left w:val="nil"/>
              <w:bottom w:val="single" w:sz="4" w:space="0" w:color="auto"/>
              <w:right w:val="single" w:sz="4" w:space="0" w:color="auto"/>
            </w:tcBorders>
            <w:shd w:val="clear" w:color="auto" w:fill="auto"/>
            <w:hideMark/>
          </w:tcPr>
          <w:p w14:paraId="756D56C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Дотація за утримання корів власникам ОСГ, які утримують три і більше корови</w:t>
            </w:r>
          </w:p>
        </w:tc>
        <w:tc>
          <w:tcPr>
            <w:tcW w:w="1682" w:type="dxa"/>
            <w:tcBorders>
              <w:top w:val="nil"/>
              <w:left w:val="nil"/>
              <w:bottom w:val="single" w:sz="4" w:space="0" w:color="auto"/>
              <w:right w:val="single" w:sz="4" w:space="0" w:color="auto"/>
            </w:tcBorders>
            <w:shd w:val="clear" w:color="auto" w:fill="auto"/>
            <w:hideMark/>
          </w:tcPr>
          <w:p w14:paraId="7EA7E71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59377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750</w:t>
            </w:r>
          </w:p>
        </w:tc>
        <w:tc>
          <w:tcPr>
            <w:tcW w:w="4820" w:type="dxa"/>
            <w:tcBorders>
              <w:top w:val="nil"/>
              <w:left w:val="nil"/>
              <w:bottom w:val="single" w:sz="4" w:space="0" w:color="auto"/>
              <w:right w:val="single" w:sz="4" w:space="0" w:color="auto"/>
            </w:tcBorders>
            <w:shd w:val="clear" w:color="auto" w:fill="auto"/>
            <w:hideMark/>
          </w:tcPr>
          <w:p w14:paraId="1BB2CA6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5B0E7B" w:rsidRPr="005B0E7B" w14:paraId="219DEEF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EB80A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13.2</w:t>
            </w:r>
          </w:p>
        </w:tc>
        <w:tc>
          <w:tcPr>
            <w:tcW w:w="6515" w:type="dxa"/>
            <w:tcBorders>
              <w:top w:val="nil"/>
              <w:left w:val="nil"/>
              <w:bottom w:val="single" w:sz="4" w:space="0" w:color="auto"/>
              <w:right w:val="single" w:sz="4" w:space="0" w:color="auto"/>
            </w:tcBorders>
            <w:shd w:val="clear" w:color="auto" w:fill="auto"/>
            <w:hideMark/>
          </w:tcPr>
          <w:p w14:paraId="456F2A3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Виплата коштів за наявні бджолосім’ї</w:t>
            </w:r>
          </w:p>
        </w:tc>
        <w:tc>
          <w:tcPr>
            <w:tcW w:w="1682" w:type="dxa"/>
            <w:tcBorders>
              <w:top w:val="nil"/>
              <w:left w:val="nil"/>
              <w:bottom w:val="single" w:sz="4" w:space="0" w:color="auto"/>
              <w:right w:val="single" w:sz="4" w:space="0" w:color="auto"/>
            </w:tcBorders>
            <w:shd w:val="clear" w:color="auto" w:fill="auto"/>
            <w:hideMark/>
          </w:tcPr>
          <w:p w14:paraId="54B2A94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154FA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7D9D965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5B0E7B" w:rsidRPr="005B0E7B" w14:paraId="7FB6102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2E60FC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13.3</w:t>
            </w:r>
          </w:p>
        </w:tc>
        <w:tc>
          <w:tcPr>
            <w:tcW w:w="6515" w:type="dxa"/>
            <w:tcBorders>
              <w:top w:val="nil"/>
              <w:left w:val="nil"/>
              <w:bottom w:val="single" w:sz="4" w:space="0" w:color="auto"/>
              <w:right w:val="single" w:sz="4" w:space="0" w:color="auto"/>
            </w:tcBorders>
            <w:shd w:val="clear" w:color="auto" w:fill="auto"/>
            <w:hideMark/>
          </w:tcPr>
          <w:p w14:paraId="0EF894D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Дотація за утримання кіз та </w:t>
            </w:r>
            <w:proofErr w:type="spellStart"/>
            <w:r w:rsidRPr="0008701E">
              <w:rPr>
                <w:rFonts w:eastAsia="Times New Roman" w:cs="Times New Roman"/>
                <w:sz w:val="18"/>
                <w:szCs w:val="18"/>
                <w:lang w:val="uk-UA" w:eastAsia="uk-UA"/>
              </w:rPr>
              <w:t>овець</w:t>
            </w:r>
            <w:proofErr w:type="spellEnd"/>
            <w:r w:rsidRPr="0008701E">
              <w:rPr>
                <w:rFonts w:eastAsia="Times New Roman" w:cs="Times New Roman"/>
                <w:sz w:val="18"/>
                <w:szCs w:val="18"/>
                <w:lang w:val="uk-UA" w:eastAsia="uk-UA"/>
              </w:rPr>
              <w:t xml:space="preserve"> власникам ОСГ</w:t>
            </w:r>
          </w:p>
        </w:tc>
        <w:tc>
          <w:tcPr>
            <w:tcW w:w="1682" w:type="dxa"/>
            <w:tcBorders>
              <w:top w:val="nil"/>
              <w:left w:val="nil"/>
              <w:bottom w:val="single" w:sz="4" w:space="0" w:color="auto"/>
              <w:right w:val="single" w:sz="4" w:space="0" w:color="auto"/>
            </w:tcBorders>
            <w:shd w:val="clear" w:color="auto" w:fill="auto"/>
            <w:hideMark/>
          </w:tcPr>
          <w:p w14:paraId="717301D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41AEAC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180</w:t>
            </w:r>
          </w:p>
        </w:tc>
        <w:tc>
          <w:tcPr>
            <w:tcW w:w="4820" w:type="dxa"/>
            <w:tcBorders>
              <w:top w:val="nil"/>
              <w:left w:val="nil"/>
              <w:bottom w:val="single" w:sz="4" w:space="0" w:color="auto"/>
              <w:right w:val="single" w:sz="4" w:space="0" w:color="auto"/>
            </w:tcBorders>
            <w:shd w:val="clear" w:color="auto" w:fill="auto"/>
            <w:hideMark/>
          </w:tcPr>
          <w:p w14:paraId="77AE95C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5B0E7B" w:rsidRPr="005B0E7B" w14:paraId="77ADE79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9655A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13.4</w:t>
            </w:r>
          </w:p>
        </w:tc>
        <w:tc>
          <w:tcPr>
            <w:tcW w:w="6515" w:type="dxa"/>
            <w:tcBorders>
              <w:top w:val="nil"/>
              <w:left w:val="nil"/>
              <w:bottom w:val="single" w:sz="4" w:space="0" w:color="auto"/>
              <w:right w:val="single" w:sz="4" w:space="0" w:color="auto"/>
            </w:tcBorders>
            <w:shd w:val="clear" w:color="auto" w:fill="auto"/>
            <w:hideMark/>
          </w:tcPr>
          <w:p w14:paraId="5060A50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інформаційно-роз’яснювальної роботи</w:t>
            </w:r>
          </w:p>
        </w:tc>
        <w:tc>
          <w:tcPr>
            <w:tcW w:w="1682" w:type="dxa"/>
            <w:tcBorders>
              <w:top w:val="nil"/>
              <w:left w:val="nil"/>
              <w:bottom w:val="single" w:sz="4" w:space="0" w:color="auto"/>
              <w:right w:val="single" w:sz="4" w:space="0" w:color="auto"/>
            </w:tcBorders>
            <w:shd w:val="clear" w:color="auto" w:fill="auto"/>
            <w:hideMark/>
          </w:tcPr>
          <w:p w14:paraId="26A81B0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22477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01D861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 ради</w:t>
            </w:r>
          </w:p>
        </w:tc>
      </w:tr>
      <w:tr w:rsidR="005B0E7B" w:rsidRPr="0008701E" w14:paraId="103C5366" w14:textId="77777777" w:rsidTr="00F74498">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659B41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14.ОРГАНИ МІСЦЕВОГО САМОВРЯДУВАННЯ</w:t>
            </w:r>
          </w:p>
        </w:tc>
      </w:tr>
      <w:tr w:rsidR="005B0E7B" w:rsidRPr="005B0E7B" w14:paraId="66688085"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583C0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w:t>
            </w:r>
          </w:p>
        </w:tc>
        <w:tc>
          <w:tcPr>
            <w:tcW w:w="6515" w:type="dxa"/>
            <w:tcBorders>
              <w:top w:val="nil"/>
              <w:left w:val="nil"/>
              <w:bottom w:val="single" w:sz="4" w:space="0" w:color="auto"/>
              <w:right w:val="single" w:sz="4" w:space="0" w:color="auto"/>
            </w:tcBorders>
            <w:shd w:val="clear" w:color="auto" w:fill="auto"/>
            <w:hideMark/>
          </w:tcPr>
          <w:p w14:paraId="5503DFC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Організаційне та методичне забезпечення Програми, координація робіт з інформатизації сільської ради та її виконавчих органів</w:t>
            </w:r>
          </w:p>
        </w:tc>
        <w:tc>
          <w:tcPr>
            <w:tcW w:w="1682" w:type="dxa"/>
            <w:tcBorders>
              <w:top w:val="nil"/>
              <w:left w:val="nil"/>
              <w:bottom w:val="single" w:sz="4" w:space="0" w:color="auto"/>
              <w:right w:val="single" w:sz="4" w:space="0" w:color="auto"/>
            </w:tcBorders>
            <w:shd w:val="clear" w:color="auto" w:fill="auto"/>
            <w:hideMark/>
          </w:tcPr>
          <w:p w14:paraId="10AD1CF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3D7F6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3E4E8C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2512F93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2174A6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w:t>
            </w:r>
          </w:p>
        </w:tc>
        <w:tc>
          <w:tcPr>
            <w:tcW w:w="6515" w:type="dxa"/>
            <w:tcBorders>
              <w:top w:val="nil"/>
              <w:left w:val="nil"/>
              <w:bottom w:val="single" w:sz="4" w:space="0" w:color="auto"/>
              <w:right w:val="single" w:sz="4" w:space="0" w:color="auto"/>
            </w:tcBorders>
            <w:shd w:val="clear" w:color="auto" w:fill="auto"/>
            <w:hideMark/>
          </w:tcPr>
          <w:p w14:paraId="628E34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оцінки стану інформатизації сільської ради та її виконавчих органів</w:t>
            </w:r>
          </w:p>
        </w:tc>
        <w:tc>
          <w:tcPr>
            <w:tcW w:w="1682" w:type="dxa"/>
            <w:tcBorders>
              <w:top w:val="nil"/>
              <w:left w:val="nil"/>
              <w:bottom w:val="single" w:sz="4" w:space="0" w:color="auto"/>
              <w:right w:val="single" w:sz="4" w:space="0" w:color="auto"/>
            </w:tcBorders>
            <w:shd w:val="clear" w:color="auto" w:fill="auto"/>
            <w:hideMark/>
          </w:tcPr>
          <w:p w14:paraId="047A250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EA4A7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23378C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2077C0A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F018C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14.3</w:t>
            </w:r>
          </w:p>
        </w:tc>
        <w:tc>
          <w:tcPr>
            <w:tcW w:w="6515" w:type="dxa"/>
            <w:tcBorders>
              <w:top w:val="nil"/>
              <w:left w:val="nil"/>
              <w:bottom w:val="single" w:sz="4" w:space="0" w:color="auto"/>
              <w:right w:val="single" w:sz="4" w:space="0" w:color="auto"/>
            </w:tcBorders>
            <w:shd w:val="clear" w:color="auto" w:fill="auto"/>
            <w:hideMark/>
          </w:tcPr>
          <w:p w14:paraId="0CF3B46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впровадженню онлайн-інструментів для освітніх процесів у загальноосвітніх навчальних закладах сільської ради</w:t>
            </w:r>
          </w:p>
        </w:tc>
        <w:tc>
          <w:tcPr>
            <w:tcW w:w="1682" w:type="dxa"/>
            <w:tcBorders>
              <w:top w:val="nil"/>
              <w:left w:val="nil"/>
              <w:bottom w:val="single" w:sz="4" w:space="0" w:color="auto"/>
              <w:right w:val="single" w:sz="4" w:space="0" w:color="auto"/>
            </w:tcBorders>
            <w:shd w:val="clear" w:color="auto" w:fill="auto"/>
            <w:hideMark/>
          </w:tcPr>
          <w:p w14:paraId="7C5BD38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CE467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2972496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молоді та спорту сільської ради</w:t>
            </w:r>
          </w:p>
        </w:tc>
      </w:tr>
      <w:tr w:rsidR="005B0E7B" w:rsidRPr="0008701E" w14:paraId="7685005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26894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14.4</w:t>
            </w:r>
          </w:p>
        </w:tc>
        <w:tc>
          <w:tcPr>
            <w:tcW w:w="6515" w:type="dxa"/>
            <w:tcBorders>
              <w:top w:val="nil"/>
              <w:left w:val="nil"/>
              <w:bottom w:val="single" w:sz="4" w:space="0" w:color="auto"/>
              <w:right w:val="single" w:sz="4" w:space="0" w:color="auto"/>
            </w:tcBorders>
            <w:shd w:val="clear" w:color="auto" w:fill="auto"/>
            <w:hideMark/>
          </w:tcPr>
          <w:p w14:paraId="3A6D54F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Оснащення (придбання, монтаж, налаштування тощо) аудіовізуальним, презентаційним та інженерним обладнанням приміщень для проведення заходів</w:t>
            </w:r>
          </w:p>
        </w:tc>
        <w:tc>
          <w:tcPr>
            <w:tcW w:w="1682" w:type="dxa"/>
            <w:tcBorders>
              <w:top w:val="nil"/>
              <w:left w:val="nil"/>
              <w:bottom w:val="single" w:sz="4" w:space="0" w:color="auto"/>
              <w:right w:val="single" w:sz="4" w:space="0" w:color="auto"/>
            </w:tcBorders>
            <w:shd w:val="clear" w:color="auto" w:fill="auto"/>
            <w:hideMark/>
          </w:tcPr>
          <w:p w14:paraId="0F6252D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10CF4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01ECDA7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5EECB9F0"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6BA50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14.5</w:t>
            </w:r>
          </w:p>
        </w:tc>
        <w:tc>
          <w:tcPr>
            <w:tcW w:w="6515" w:type="dxa"/>
            <w:tcBorders>
              <w:top w:val="nil"/>
              <w:left w:val="nil"/>
              <w:bottom w:val="single" w:sz="4" w:space="0" w:color="auto"/>
              <w:right w:val="single" w:sz="4" w:space="0" w:color="auto"/>
            </w:tcBorders>
            <w:shd w:val="clear" w:color="auto" w:fill="auto"/>
            <w:hideMark/>
          </w:tcPr>
          <w:p w14:paraId="27A826E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оновлення засобів, обладнання інформатизації, обробки даних</w:t>
            </w:r>
          </w:p>
        </w:tc>
        <w:tc>
          <w:tcPr>
            <w:tcW w:w="1682" w:type="dxa"/>
            <w:tcBorders>
              <w:top w:val="nil"/>
              <w:left w:val="nil"/>
              <w:bottom w:val="single" w:sz="4" w:space="0" w:color="auto"/>
              <w:right w:val="single" w:sz="4" w:space="0" w:color="auto"/>
            </w:tcBorders>
            <w:shd w:val="clear" w:color="auto" w:fill="auto"/>
            <w:hideMark/>
          </w:tcPr>
          <w:p w14:paraId="78E9992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A5453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435CEC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6DF7FE3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A613A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14.6</w:t>
            </w:r>
          </w:p>
        </w:tc>
        <w:tc>
          <w:tcPr>
            <w:tcW w:w="6515" w:type="dxa"/>
            <w:tcBorders>
              <w:top w:val="nil"/>
              <w:left w:val="nil"/>
              <w:bottom w:val="single" w:sz="4" w:space="0" w:color="auto"/>
              <w:right w:val="single" w:sz="4" w:space="0" w:color="auto"/>
            </w:tcBorders>
            <w:shd w:val="clear" w:color="auto" w:fill="auto"/>
            <w:hideMark/>
          </w:tcPr>
          <w:p w14:paraId="104D34A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ліцензійного програмного забезпечення, поновлення ліцензій раніше придбаного програмного забезпечення</w:t>
            </w:r>
          </w:p>
        </w:tc>
        <w:tc>
          <w:tcPr>
            <w:tcW w:w="1682" w:type="dxa"/>
            <w:tcBorders>
              <w:top w:val="nil"/>
              <w:left w:val="nil"/>
              <w:bottom w:val="single" w:sz="4" w:space="0" w:color="auto"/>
              <w:right w:val="single" w:sz="4" w:space="0" w:color="auto"/>
            </w:tcBorders>
            <w:shd w:val="clear" w:color="auto" w:fill="auto"/>
            <w:hideMark/>
          </w:tcPr>
          <w:p w14:paraId="7CEABB7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26D6A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10528B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7608A1E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DDFBEF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14.7</w:t>
            </w:r>
          </w:p>
        </w:tc>
        <w:tc>
          <w:tcPr>
            <w:tcW w:w="6515" w:type="dxa"/>
            <w:tcBorders>
              <w:top w:val="nil"/>
              <w:left w:val="nil"/>
              <w:bottom w:val="single" w:sz="4" w:space="0" w:color="auto"/>
              <w:right w:val="single" w:sz="4" w:space="0" w:color="auto"/>
            </w:tcBorders>
            <w:shd w:val="clear" w:color="auto" w:fill="auto"/>
            <w:hideMark/>
          </w:tcPr>
          <w:p w14:paraId="6BAE253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Розвиток широкосмугового доступу до мережі Інтернет у віддалених населених пунктах громади</w:t>
            </w:r>
          </w:p>
        </w:tc>
        <w:tc>
          <w:tcPr>
            <w:tcW w:w="1682" w:type="dxa"/>
            <w:tcBorders>
              <w:top w:val="nil"/>
              <w:left w:val="nil"/>
              <w:bottom w:val="single" w:sz="4" w:space="0" w:color="auto"/>
              <w:right w:val="single" w:sz="4" w:space="0" w:color="auto"/>
            </w:tcBorders>
            <w:shd w:val="clear" w:color="auto" w:fill="auto"/>
            <w:hideMark/>
          </w:tcPr>
          <w:p w14:paraId="12D6386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Державний бюджет</w:t>
            </w:r>
          </w:p>
        </w:tc>
        <w:tc>
          <w:tcPr>
            <w:tcW w:w="1725" w:type="dxa"/>
            <w:tcBorders>
              <w:top w:val="nil"/>
              <w:left w:val="nil"/>
              <w:bottom w:val="single" w:sz="4" w:space="0" w:color="auto"/>
              <w:right w:val="single" w:sz="4" w:space="0" w:color="auto"/>
            </w:tcBorders>
            <w:shd w:val="clear" w:color="auto" w:fill="auto"/>
            <w:hideMark/>
          </w:tcPr>
          <w:p w14:paraId="3F3F5CE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наявного фінансового ресурсу</w:t>
            </w:r>
          </w:p>
        </w:tc>
        <w:tc>
          <w:tcPr>
            <w:tcW w:w="4820" w:type="dxa"/>
            <w:tcBorders>
              <w:top w:val="nil"/>
              <w:left w:val="nil"/>
              <w:bottom w:val="single" w:sz="4" w:space="0" w:color="auto"/>
              <w:right w:val="single" w:sz="4" w:space="0" w:color="auto"/>
            </w:tcBorders>
            <w:shd w:val="clear" w:color="auto" w:fill="auto"/>
            <w:hideMark/>
          </w:tcPr>
          <w:p w14:paraId="7CDAEED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361EAF1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386DB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14.8</w:t>
            </w:r>
          </w:p>
        </w:tc>
        <w:tc>
          <w:tcPr>
            <w:tcW w:w="6515" w:type="dxa"/>
            <w:tcBorders>
              <w:top w:val="nil"/>
              <w:left w:val="nil"/>
              <w:bottom w:val="single" w:sz="4" w:space="0" w:color="auto"/>
              <w:right w:val="single" w:sz="4" w:space="0" w:color="auto"/>
            </w:tcBorders>
            <w:shd w:val="clear" w:color="auto" w:fill="auto"/>
            <w:hideMark/>
          </w:tcPr>
          <w:p w14:paraId="43D4F77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Підтримка безперебійного функціонування серверної інфраструктури, телекомунікаційної мережі та існуючих інформаційних систем громади</w:t>
            </w:r>
          </w:p>
        </w:tc>
        <w:tc>
          <w:tcPr>
            <w:tcW w:w="1682" w:type="dxa"/>
            <w:tcBorders>
              <w:top w:val="nil"/>
              <w:left w:val="nil"/>
              <w:bottom w:val="single" w:sz="4" w:space="0" w:color="auto"/>
              <w:right w:val="single" w:sz="4" w:space="0" w:color="auto"/>
            </w:tcBorders>
            <w:shd w:val="clear" w:color="auto" w:fill="auto"/>
            <w:hideMark/>
          </w:tcPr>
          <w:p w14:paraId="5C276E9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CAA48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4C1754D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w:t>
            </w:r>
            <w:proofErr w:type="spellStart"/>
            <w:r w:rsidRPr="0008701E">
              <w:rPr>
                <w:rFonts w:eastAsia="Times New Roman" w:cs="Times New Roman"/>
                <w:sz w:val="18"/>
                <w:szCs w:val="18"/>
                <w:lang w:val="uk-UA" w:eastAsia="uk-UA"/>
              </w:rPr>
              <w:t>ради,відділ</w:t>
            </w:r>
            <w:proofErr w:type="spellEnd"/>
            <w:r w:rsidRPr="0008701E">
              <w:rPr>
                <w:rFonts w:eastAsia="Times New Roman" w:cs="Times New Roman"/>
                <w:sz w:val="18"/>
                <w:szCs w:val="18"/>
                <w:lang w:val="uk-UA" w:eastAsia="uk-UA"/>
              </w:rPr>
              <w:t xml:space="preserve">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189A80C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2310B2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14.9</w:t>
            </w:r>
          </w:p>
        </w:tc>
        <w:tc>
          <w:tcPr>
            <w:tcW w:w="6515" w:type="dxa"/>
            <w:tcBorders>
              <w:top w:val="nil"/>
              <w:left w:val="nil"/>
              <w:bottom w:val="single" w:sz="4" w:space="0" w:color="auto"/>
              <w:right w:val="single" w:sz="4" w:space="0" w:color="auto"/>
            </w:tcBorders>
            <w:shd w:val="clear" w:color="auto" w:fill="auto"/>
            <w:hideMark/>
          </w:tcPr>
          <w:p w14:paraId="3E84ED2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функціонування офіційного веб-сайту сільської ради та її виконавчих органів їх модернізація та технічна підтримка</w:t>
            </w:r>
          </w:p>
        </w:tc>
        <w:tc>
          <w:tcPr>
            <w:tcW w:w="1682" w:type="dxa"/>
            <w:tcBorders>
              <w:top w:val="nil"/>
              <w:left w:val="nil"/>
              <w:bottom w:val="single" w:sz="4" w:space="0" w:color="auto"/>
              <w:right w:val="single" w:sz="4" w:space="0" w:color="auto"/>
            </w:tcBorders>
            <w:shd w:val="clear" w:color="auto" w:fill="auto"/>
            <w:hideMark/>
          </w:tcPr>
          <w:p w14:paraId="0C8A7D7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FBC34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507E4E9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08701E" w14:paraId="2CAB44C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A4B1E6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14.10</w:t>
            </w:r>
          </w:p>
        </w:tc>
        <w:tc>
          <w:tcPr>
            <w:tcW w:w="6515" w:type="dxa"/>
            <w:tcBorders>
              <w:top w:val="nil"/>
              <w:left w:val="nil"/>
              <w:bottom w:val="single" w:sz="4" w:space="0" w:color="auto"/>
              <w:right w:val="single" w:sz="4" w:space="0" w:color="auto"/>
            </w:tcBorders>
            <w:shd w:val="clear" w:color="auto" w:fill="auto"/>
            <w:hideMark/>
          </w:tcPr>
          <w:p w14:paraId="2EDADDB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Запровадження е-послуг в рамках власних повноважень сільської ради</w:t>
            </w:r>
          </w:p>
        </w:tc>
        <w:tc>
          <w:tcPr>
            <w:tcW w:w="1682" w:type="dxa"/>
            <w:tcBorders>
              <w:top w:val="nil"/>
              <w:left w:val="nil"/>
              <w:bottom w:val="single" w:sz="4" w:space="0" w:color="auto"/>
              <w:right w:val="single" w:sz="4" w:space="0" w:color="auto"/>
            </w:tcBorders>
            <w:shd w:val="clear" w:color="auto" w:fill="auto"/>
            <w:hideMark/>
          </w:tcPr>
          <w:p w14:paraId="1D779BA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9B330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D0179D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0AF985AF"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17B72A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14.11</w:t>
            </w:r>
          </w:p>
        </w:tc>
        <w:tc>
          <w:tcPr>
            <w:tcW w:w="6515" w:type="dxa"/>
            <w:tcBorders>
              <w:top w:val="nil"/>
              <w:left w:val="nil"/>
              <w:bottom w:val="single" w:sz="4" w:space="0" w:color="auto"/>
              <w:right w:val="single" w:sz="4" w:space="0" w:color="auto"/>
            </w:tcBorders>
            <w:shd w:val="clear" w:color="auto" w:fill="auto"/>
            <w:hideMark/>
          </w:tcPr>
          <w:p w14:paraId="37EAF02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Запровадження  та розвиток </w:t>
            </w:r>
            <w:proofErr w:type="spellStart"/>
            <w:r w:rsidRPr="0008701E">
              <w:rPr>
                <w:rFonts w:eastAsia="Times New Roman" w:cs="Times New Roman"/>
                <w:sz w:val="18"/>
                <w:szCs w:val="18"/>
                <w:lang w:val="uk-UA" w:eastAsia="uk-UA"/>
              </w:rPr>
              <w:t>проєктів</w:t>
            </w:r>
            <w:proofErr w:type="spellEnd"/>
            <w:r w:rsidRPr="0008701E">
              <w:rPr>
                <w:rFonts w:eastAsia="Times New Roman" w:cs="Times New Roman"/>
                <w:sz w:val="18"/>
                <w:szCs w:val="18"/>
                <w:lang w:val="uk-UA" w:eastAsia="uk-UA"/>
              </w:rPr>
              <w:t xml:space="preserve"> е-демократії, сприяння  реалізації інформаційної кампанії щодо переваг використання інструментів е-демократії </w:t>
            </w:r>
          </w:p>
        </w:tc>
        <w:tc>
          <w:tcPr>
            <w:tcW w:w="1682" w:type="dxa"/>
            <w:tcBorders>
              <w:top w:val="nil"/>
              <w:left w:val="nil"/>
              <w:bottom w:val="single" w:sz="4" w:space="0" w:color="auto"/>
              <w:right w:val="single" w:sz="4" w:space="0" w:color="auto"/>
            </w:tcBorders>
            <w:shd w:val="clear" w:color="auto" w:fill="auto"/>
            <w:hideMark/>
          </w:tcPr>
          <w:p w14:paraId="4B0CB0F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ED933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534F07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7CEB7E8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18A41A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14.12</w:t>
            </w:r>
          </w:p>
        </w:tc>
        <w:tc>
          <w:tcPr>
            <w:tcW w:w="6515" w:type="dxa"/>
            <w:tcBorders>
              <w:top w:val="nil"/>
              <w:left w:val="nil"/>
              <w:bottom w:val="single" w:sz="4" w:space="0" w:color="auto"/>
              <w:right w:val="single" w:sz="4" w:space="0" w:color="auto"/>
            </w:tcBorders>
            <w:shd w:val="clear" w:color="auto" w:fill="auto"/>
            <w:hideMark/>
          </w:tcPr>
          <w:p w14:paraId="5005443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запровадженню систем електронної освіти у закладах загальної середньої освіти: ведення шкільних електронних журналів та щоденників</w:t>
            </w:r>
          </w:p>
        </w:tc>
        <w:tc>
          <w:tcPr>
            <w:tcW w:w="1682" w:type="dxa"/>
            <w:tcBorders>
              <w:top w:val="nil"/>
              <w:left w:val="nil"/>
              <w:bottom w:val="single" w:sz="4" w:space="0" w:color="auto"/>
              <w:right w:val="single" w:sz="4" w:space="0" w:color="auto"/>
            </w:tcBorders>
            <w:shd w:val="clear" w:color="auto" w:fill="auto"/>
            <w:hideMark/>
          </w:tcPr>
          <w:p w14:paraId="7515B8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60A39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5F70940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молоді та спорту сільської ради</w:t>
            </w:r>
          </w:p>
        </w:tc>
      </w:tr>
      <w:tr w:rsidR="005B0E7B" w:rsidRPr="005B0E7B" w14:paraId="2BF8C2EC"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162AEE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14.13</w:t>
            </w:r>
          </w:p>
        </w:tc>
        <w:tc>
          <w:tcPr>
            <w:tcW w:w="6515" w:type="dxa"/>
            <w:tcBorders>
              <w:top w:val="nil"/>
              <w:left w:val="nil"/>
              <w:bottom w:val="single" w:sz="4" w:space="0" w:color="auto"/>
              <w:right w:val="single" w:sz="4" w:space="0" w:color="auto"/>
            </w:tcBorders>
            <w:shd w:val="clear" w:color="auto" w:fill="auto"/>
            <w:hideMark/>
          </w:tcPr>
          <w:p w14:paraId="71DDB3D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систем е-документообігу в сільській раді та її виконавчих органах</w:t>
            </w:r>
          </w:p>
        </w:tc>
        <w:tc>
          <w:tcPr>
            <w:tcW w:w="1682" w:type="dxa"/>
            <w:tcBorders>
              <w:top w:val="nil"/>
              <w:left w:val="nil"/>
              <w:bottom w:val="single" w:sz="4" w:space="0" w:color="auto"/>
              <w:right w:val="single" w:sz="4" w:space="0" w:color="auto"/>
            </w:tcBorders>
            <w:shd w:val="clear" w:color="auto" w:fill="auto"/>
            <w:hideMark/>
          </w:tcPr>
          <w:p w14:paraId="6149B8D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444F9AD"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52B5F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08701E" w14:paraId="61551557"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15AA7E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14.14</w:t>
            </w:r>
          </w:p>
        </w:tc>
        <w:tc>
          <w:tcPr>
            <w:tcW w:w="6515" w:type="dxa"/>
            <w:tcBorders>
              <w:top w:val="nil"/>
              <w:left w:val="nil"/>
              <w:bottom w:val="single" w:sz="4" w:space="0" w:color="auto"/>
              <w:right w:val="single" w:sz="4" w:space="0" w:color="auto"/>
            </w:tcBorders>
            <w:shd w:val="clear" w:color="auto" w:fill="auto"/>
            <w:hideMark/>
          </w:tcPr>
          <w:p w14:paraId="0DE856C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Упровадження пілотних </w:t>
            </w:r>
            <w:proofErr w:type="spellStart"/>
            <w:r w:rsidRPr="0008701E">
              <w:rPr>
                <w:rFonts w:eastAsia="Times New Roman" w:cs="Times New Roman"/>
                <w:sz w:val="18"/>
                <w:szCs w:val="18"/>
                <w:lang w:val="uk-UA" w:eastAsia="uk-UA"/>
              </w:rPr>
              <w:t>проєктів</w:t>
            </w:r>
            <w:proofErr w:type="spellEnd"/>
            <w:r w:rsidRPr="0008701E">
              <w:rPr>
                <w:rFonts w:eastAsia="Times New Roman" w:cs="Times New Roman"/>
                <w:sz w:val="18"/>
                <w:szCs w:val="18"/>
                <w:lang w:val="uk-UA" w:eastAsia="uk-UA"/>
              </w:rPr>
              <w:t xml:space="preserve"> із реалізації електронних сервісів та систем у сільській раді та її виконавчих органах</w:t>
            </w:r>
          </w:p>
        </w:tc>
        <w:tc>
          <w:tcPr>
            <w:tcW w:w="1682" w:type="dxa"/>
            <w:tcBorders>
              <w:top w:val="nil"/>
              <w:left w:val="nil"/>
              <w:bottom w:val="single" w:sz="4" w:space="0" w:color="auto"/>
              <w:right w:val="single" w:sz="4" w:space="0" w:color="auto"/>
            </w:tcBorders>
            <w:shd w:val="clear" w:color="auto" w:fill="auto"/>
            <w:hideMark/>
          </w:tcPr>
          <w:p w14:paraId="2555246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E622CD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75E224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08701E" w14:paraId="5E6466A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820A2DE"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14.15</w:t>
            </w:r>
          </w:p>
        </w:tc>
        <w:tc>
          <w:tcPr>
            <w:tcW w:w="6515" w:type="dxa"/>
            <w:tcBorders>
              <w:top w:val="nil"/>
              <w:left w:val="nil"/>
              <w:bottom w:val="single" w:sz="4" w:space="0" w:color="auto"/>
              <w:right w:val="single" w:sz="4" w:space="0" w:color="auto"/>
            </w:tcBorders>
            <w:shd w:val="clear" w:color="auto" w:fill="auto"/>
            <w:hideMark/>
          </w:tcPr>
          <w:p w14:paraId="3714E69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Підтримка та співфінансування спільних </w:t>
            </w:r>
            <w:proofErr w:type="spellStart"/>
            <w:r w:rsidRPr="0008701E">
              <w:rPr>
                <w:rFonts w:eastAsia="Times New Roman" w:cs="Times New Roman"/>
                <w:sz w:val="18"/>
                <w:szCs w:val="18"/>
                <w:lang w:val="uk-UA" w:eastAsia="uk-UA"/>
              </w:rPr>
              <w:t>проєктів</w:t>
            </w:r>
            <w:proofErr w:type="spellEnd"/>
            <w:r w:rsidRPr="0008701E">
              <w:rPr>
                <w:rFonts w:eastAsia="Times New Roman" w:cs="Times New Roman"/>
                <w:sz w:val="18"/>
                <w:szCs w:val="18"/>
                <w:lang w:val="uk-UA" w:eastAsia="uk-UA"/>
              </w:rPr>
              <w:t xml:space="preserve"> (програм), спрямованих  на розвиток е-урядування, з державними, міжнародними, громадськими організаціями (фондами)</w:t>
            </w:r>
          </w:p>
        </w:tc>
        <w:tc>
          <w:tcPr>
            <w:tcW w:w="1682" w:type="dxa"/>
            <w:tcBorders>
              <w:top w:val="nil"/>
              <w:left w:val="nil"/>
              <w:bottom w:val="single" w:sz="4" w:space="0" w:color="auto"/>
              <w:right w:val="single" w:sz="4" w:space="0" w:color="auto"/>
            </w:tcBorders>
            <w:shd w:val="clear" w:color="auto" w:fill="auto"/>
            <w:hideMark/>
          </w:tcPr>
          <w:p w14:paraId="37DEA3F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3461426"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627FDD9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5B0E7B" w:rsidRPr="005B0E7B" w14:paraId="237884CB"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C235F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14.16</w:t>
            </w:r>
          </w:p>
        </w:tc>
        <w:tc>
          <w:tcPr>
            <w:tcW w:w="6515" w:type="dxa"/>
            <w:tcBorders>
              <w:top w:val="nil"/>
              <w:left w:val="nil"/>
              <w:bottom w:val="single" w:sz="4" w:space="0" w:color="auto"/>
              <w:right w:val="single" w:sz="4" w:space="0" w:color="auto"/>
            </w:tcBorders>
            <w:shd w:val="clear" w:color="auto" w:fill="auto"/>
            <w:hideMark/>
          </w:tcPr>
          <w:p w14:paraId="519CE16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технічного захисту інформації в інформаційно- телекомунікаційних системах сільської ради</w:t>
            </w:r>
          </w:p>
        </w:tc>
        <w:tc>
          <w:tcPr>
            <w:tcW w:w="1682" w:type="dxa"/>
            <w:tcBorders>
              <w:top w:val="nil"/>
              <w:left w:val="nil"/>
              <w:bottom w:val="single" w:sz="4" w:space="0" w:color="auto"/>
              <w:right w:val="single" w:sz="4" w:space="0" w:color="auto"/>
            </w:tcBorders>
            <w:shd w:val="clear" w:color="auto" w:fill="auto"/>
            <w:hideMark/>
          </w:tcPr>
          <w:p w14:paraId="0A81023F"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3FD0BB"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5373EF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0B2095A8"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18B3683"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14.17</w:t>
            </w:r>
          </w:p>
        </w:tc>
        <w:tc>
          <w:tcPr>
            <w:tcW w:w="6515" w:type="dxa"/>
            <w:tcBorders>
              <w:top w:val="nil"/>
              <w:left w:val="nil"/>
              <w:bottom w:val="single" w:sz="4" w:space="0" w:color="auto"/>
              <w:right w:val="single" w:sz="4" w:space="0" w:color="auto"/>
            </w:tcBorders>
            <w:shd w:val="clear" w:color="auto" w:fill="auto"/>
            <w:hideMark/>
          </w:tcPr>
          <w:p w14:paraId="34B72678"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прес-конференцій, брифінгів, зустрічей, Інтернет-конференцій, інших заходів за участю керівництва сільської ради</w:t>
            </w:r>
          </w:p>
        </w:tc>
        <w:tc>
          <w:tcPr>
            <w:tcW w:w="1682" w:type="dxa"/>
            <w:tcBorders>
              <w:top w:val="nil"/>
              <w:left w:val="nil"/>
              <w:bottom w:val="single" w:sz="4" w:space="0" w:color="auto"/>
              <w:right w:val="single" w:sz="4" w:space="0" w:color="auto"/>
            </w:tcBorders>
            <w:shd w:val="clear" w:color="auto" w:fill="auto"/>
            <w:hideMark/>
          </w:tcPr>
          <w:p w14:paraId="714B8C21"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7A4BB337"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45272E1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72875F4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C1A0B52"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14.18</w:t>
            </w:r>
          </w:p>
        </w:tc>
        <w:tc>
          <w:tcPr>
            <w:tcW w:w="6515" w:type="dxa"/>
            <w:tcBorders>
              <w:top w:val="nil"/>
              <w:left w:val="nil"/>
              <w:bottom w:val="single" w:sz="4" w:space="0" w:color="auto"/>
              <w:right w:val="single" w:sz="4" w:space="0" w:color="auto"/>
            </w:tcBorders>
            <w:shd w:val="clear" w:color="auto" w:fill="auto"/>
            <w:hideMark/>
          </w:tcPr>
          <w:p w14:paraId="0E3138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Популяризація основних пріоритетів державної, регіональної та місцевої політики через соціальну рекламу.</w:t>
            </w:r>
          </w:p>
        </w:tc>
        <w:tc>
          <w:tcPr>
            <w:tcW w:w="1682" w:type="dxa"/>
            <w:tcBorders>
              <w:top w:val="nil"/>
              <w:left w:val="nil"/>
              <w:bottom w:val="single" w:sz="4" w:space="0" w:color="auto"/>
              <w:right w:val="single" w:sz="4" w:space="0" w:color="auto"/>
            </w:tcBorders>
            <w:shd w:val="clear" w:color="auto" w:fill="auto"/>
            <w:hideMark/>
          </w:tcPr>
          <w:p w14:paraId="1162E5B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1A12BD93"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BFF770F"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458391B2"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5FF98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14.19</w:t>
            </w:r>
          </w:p>
        </w:tc>
        <w:tc>
          <w:tcPr>
            <w:tcW w:w="6515" w:type="dxa"/>
            <w:tcBorders>
              <w:top w:val="nil"/>
              <w:left w:val="nil"/>
              <w:bottom w:val="single" w:sz="4" w:space="0" w:color="auto"/>
              <w:right w:val="single" w:sz="4" w:space="0" w:color="auto"/>
            </w:tcBorders>
            <w:shd w:val="clear" w:color="auto" w:fill="auto"/>
            <w:hideMark/>
          </w:tcPr>
          <w:p w14:paraId="52F52AF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та розміщення інформаційного </w:t>
            </w:r>
            <w:proofErr w:type="spellStart"/>
            <w:r w:rsidRPr="0008701E">
              <w:rPr>
                <w:rFonts w:eastAsia="Times New Roman" w:cs="Times New Roman"/>
                <w:sz w:val="18"/>
                <w:szCs w:val="18"/>
                <w:lang w:val="uk-UA" w:eastAsia="uk-UA"/>
              </w:rPr>
              <w:t>теле</w:t>
            </w:r>
            <w:proofErr w:type="spellEnd"/>
            <w:r w:rsidRPr="0008701E">
              <w:rPr>
                <w:rFonts w:eastAsia="Times New Roman" w:cs="Times New Roman"/>
                <w:sz w:val="18"/>
                <w:szCs w:val="18"/>
                <w:lang w:val="uk-UA" w:eastAsia="uk-UA"/>
              </w:rPr>
              <w:t xml:space="preserve">- і </w:t>
            </w:r>
            <w:proofErr w:type="spellStart"/>
            <w:r w:rsidRPr="0008701E">
              <w:rPr>
                <w:rFonts w:eastAsia="Times New Roman" w:cs="Times New Roman"/>
                <w:sz w:val="18"/>
                <w:szCs w:val="18"/>
                <w:lang w:val="uk-UA" w:eastAsia="uk-UA"/>
              </w:rPr>
              <w:t>радіопродукту</w:t>
            </w:r>
            <w:proofErr w:type="spellEnd"/>
            <w:r w:rsidRPr="0008701E">
              <w:rPr>
                <w:rFonts w:eastAsia="Times New Roman" w:cs="Times New Roman"/>
                <w:sz w:val="18"/>
                <w:szCs w:val="18"/>
                <w:lang w:val="uk-UA" w:eastAsia="uk-UA"/>
              </w:rPr>
              <w:t xml:space="preserve"> щодо діяльності сільської ради, подій, що відбуваються на території громади та району.</w:t>
            </w:r>
          </w:p>
        </w:tc>
        <w:tc>
          <w:tcPr>
            <w:tcW w:w="1682" w:type="dxa"/>
            <w:tcBorders>
              <w:top w:val="nil"/>
              <w:left w:val="nil"/>
              <w:bottom w:val="single" w:sz="4" w:space="0" w:color="auto"/>
              <w:right w:val="single" w:sz="4" w:space="0" w:color="auto"/>
            </w:tcBorders>
            <w:shd w:val="clear" w:color="auto" w:fill="auto"/>
            <w:hideMark/>
          </w:tcPr>
          <w:p w14:paraId="227E9EB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E9BFA3E"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70DC10F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65CEA4F3"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793BE5"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14.20</w:t>
            </w:r>
          </w:p>
        </w:tc>
        <w:tc>
          <w:tcPr>
            <w:tcW w:w="6515" w:type="dxa"/>
            <w:tcBorders>
              <w:top w:val="nil"/>
              <w:left w:val="nil"/>
              <w:bottom w:val="single" w:sz="4" w:space="0" w:color="auto"/>
              <w:right w:val="single" w:sz="4" w:space="0" w:color="auto"/>
            </w:tcBorders>
            <w:shd w:val="clear" w:color="auto" w:fill="auto"/>
            <w:hideMark/>
          </w:tcPr>
          <w:p w14:paraId="3CFB9F0D"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та розміщення інформаційних матеріалів у засобах масової інформації </w:t>
            </w:r>
          </w:p>
        </w:tc>
        <w:tc>
          <w:tcPr>
            <w:tcW w:w="1682" w:type="dxa"/>
            <w:tcBorders>
              <w:top w:val="nil"/>
              <w:left w:val="nil"/>
              <w:bottom w:val="single" w:sz="4" w:space="0" w:color="auto"/>
              <w:right w:val="single" w:sz="4" w:space="0" w:color="auto"/>
            </w:tcBorders>
            <w:shd w:val="clear" w:color="auto" w:fill="auto"/>
            <w:hideMark/>
          </w:tcPr>
          <w:p w14:paraId="1C118DE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87E1BD4"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48FE7B57"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22411B5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39AF124"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14.21</w:t>
            </w:r>
          </w:p>
        </w:tc>
        <w:tc>
          <w:tcPr>
            <w:tcW w:w="6515" w:type="dxa"/>
            <w:tcBorders>
              <w:top w:val="nil"/>
              <w:left w:val="nil"/>
              <w:bottom w:val="single" w:sz="4" w:space="0" w:color="auto"/>
              <w:right w:val="single" w:sz="4" w:space="0" w:color="auto"/>
            </w:tcBorders>
            <w:shd w:val="clear" w:color="auto" w:fill="auto"/>
            <w:hideMark/>
          </w:tcPr>
          <w:p w14:paraId="2A21DD6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та розміщення інформаційних матеріалів у електронних засобах масової інформації</w:t>
            </w:r>
          </w:p>
        </w:tc>
        <w:tc>
          <w:tcPr>
            <w:tcW w:w="1682" w:type="dxa"/>
            <w:tcBorders>
              <w:top w:val="nil"/>
              <w:left w:val="nil"/>
              <w:bottom w:val="single" w:sz="4" w:space="0" w:color="auto"/>
              <w:right w:val="single" w:sz="4" w:space="0" w:color="auto"/>
            </w:tcBorders>
            <w:shd w:val="clear" w:color="auto" w:fill="auto"/>
            <w:hideMark/>
          </w:tcPr>
          <w:p w14:paraId="703689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775587E8"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274BCE96"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5B0E7B" w14:paraId="08881BA9"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C2EA6B"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14.22</w:t>
            </w:r>
          </w:p>
        </w:tc>
        <w:tc>
          <w:tcPr>
            <w:tcW w:w="6515" w:type="dxa"/>
            <w:tcBorders>
              <w:top w:val="nil"/>
              <w:left w:val="nil"/>
              <w:bottom w:val="single" w:sz="4" w:space="0" w:color="auto"/>
              <w:right w:val="single" w:sz="4" w:space="0" w:color="auto"/>
            </w:tcBorders>
            <w:shd w:val="clear" w:color="auto" w:fill="auto"/>
            <w:hideMark/>
          </w:tcPr>
          <w:p w14:paraId="6EA7D07A"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Передплата (придбання) періодичних видань та послуг із їх оформлення.</w:t>
            </w:r>
          </w:p>
        </w:tc>
        <w:tc>
          <w:tcPr>
            <w:tcW w:w="1682" w:type="dxa"/>
            <w:tcBorders>
              <w:top w:val="nil"/>
              <w:left w:val="nil"/>
              <w:bottom w:val="single" w:sz="4" w:space="0" w:color="auto"/>
              <w:right w:val="single" w:sz="4" w:space="0" w:color="auto"/>
            </w:tcBorders>
            <w:shd w:val="clear" w:color="auto" w:fill="auto"/>
            <w:hideMark/>
          </w:tcPr>
          <w:p w14:paraId="36F5CEB5"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0F07CF4C"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39A84C69"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0E7B" w:rsidRPr="0008701E" w14:paraId="080DCF9D" w14:textId="77777777" w:rsidTr="00F74498">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99C8C1"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6515" w:type="dxa"/>
            <w:tcBorders>
              <w:top w:val="nil"/>
              <w:left w:val="nil"/>
              <w:bottom w:val="single" w:sz="4" w:space="0" w:color="auto"/>
              <w:right w:val="single" w:sz="4" w:space="0" w:color="auto"/>
            </w:tcBorders>
            <w:shd w:val="clear" w:color="000000" w:fill="A9D08E"/>
            <w:hideMark/>
          </w:tcPr>
          <w:p w14:paraId="6EB79450"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РАЗОМ</w:t>
            </w:r>
          </w:p>
        </w:tc>
        <w:tc>
          <w:tcPr>
            <w:tcW w:w="1682" w:type="dxa"/>
            <w:tcBorders>
              <w:top w:val="nil"/>
              <w:left w:val="nil"/>
              <w:bottom w:val="single" w:sz="4" w:space="0" w:color="auto"/>
              <w:right w:val="single" w:sz="4" w:space="0" w:color="auto"/>
            </w:tcBorders>
            <w:shd w:val="clear" w:color="000000" w:fill="A9D08E"/>
            <w:hideMark/>
          </w:tcPr>
          <w:p w14:paraId="13C1B91A"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000000" w:fill="A9D08E"/>
            <w:hideMark/>
          </w:tcPr>
          <w:p w14:paraId="09E6CDA0" w14:textId="77777777" w:rsidR="005B0E7B" w:rsidRPr="0008701E" w:rsidRDefault="005B0E7B" w:rsidP="00F74498">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259461,728</w:t>
            </w:r>
          </w:p>
        </w:tc>
        <w:tc>
          <w:tcPr>
            <w:tcW w:w="4820" w:type="dxa"/>
            <w:tcBorders>
              <w:top w:val="nil"/>
              <w:left w:val="nil"/>
              <w:bottom w:val="single" w:sz="4" w:space="0" w:color="auto"/>
              <w:right w:val="single" w:sz="4" w:space="0" w:color="auto"/>
            </w:tcBorders>
            <w:shd w:val="clear" w:color="000000" w:fill="A9D08E"/>
            <w:hideMark/>
          </w:tcPr>
          <w:p w14:paraId="766B28EC" w14:textId="77777777" w:rsidR="005B0E7B" w:rsidRPr="0008701E" w:rsidRDefault="005B0E7B" w:rsidP="00F74498">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w:t>
            </w:r>
          </w:p>
        </w:tc>
      </w:tr>
      <w:bookmarkEnd w:id="0"/>
    </w:tbl>
    <w:p w14:paraId="47139C5B" w14:textId="118BE87C" w:rsidR="00D23882" w:rsidRPr="005B0E7B" w:rsidRDefault="00D23882" w:rsidP="005B0E7B">
      <w:pPr>
        <w:shd w:val="clear" w:color="auto" w:fill="FFFFFF"/>
        <w:spacing w:before="100" w:beforeAutospacing="1" w:after="100" w:afterAutospacing="1" w:line="240" w:lineRule="auto"/>
        <w:ind w:firstLine="0"/>
      </w:pPr>
    </w:p>
    <w:sectPr w:rsidR="00D23882" w:rsidRPr="005B0E7B" w:rsidSect="002035E5">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35A0" w14:textId="77777777" w:rsidR="000F4E98" w:rsidRDefault="000F4E98" w:rsidP="00331B92">
      <w:pPr>
        <w:spacing w:after="0" w:line="240" w:lineRule="auto"/>
      </w:pPr>
      <w:r>
        <w:separator/>
      </w:r>
    </w:p>
  </w:endnote>
  <w:endnote w:type="continuationSeparator" w:id="0">
    <w:p w14:paraId="53EF0805" w14:textId="77777777" w:rsidR="000F4E98" w:rsidRDefault="000F4E98" w:rsidP="0033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BD8C" w14:textId="77777777" w:rsidR="000F4E98" w:rsidRDefault="000F4E98" w:rsidP="00331B92">
      <w:pPr>
        <w:spacing w:after="0" w:line="240" w:lineRule="auto"/>
      </w:pPr>
      <w:r>
        <w:separator/>
      </w:r>
    </w:p>
  </w:footnote>
  <w:footnote w:type="continuationSeparator" w:id="0">
    <w:p w14:paraId="76C41C4B" w14:textId="77777777" w:rsidR="000F4E98" w:rsidRDefault="000F4E98" w:rsidP="0033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8805"/>
      <w:docPartObj>
        <w:docPartGallery w:val="Page Numbers (Top of Page)"/>
        <w:docPartUnique/>
      </w:docPartObj>
    </w:sdtPr>
    <w:sdtEndPr>
      <w:rPr>
        <w:noProof/>
      </w:rPr>
    </w:sdtEndPr>
    <w:sdtContent>
      <w:p w14:paraId="43E1CF30" w14:textId="00649337" w:rsidR="00E10975" w:rsidRDefault="00E10975">
        <w:pPr>
          <w:pStyle w:val="af6"/>
          <w:jc w:val="center"/>
        </w:pPr>
        <w:r>
          <w:fldChar w:fldCharType="begin"/>
        </w:r>
        <w:r>
          <w:instrText xml:space="preserve"> PAGE   \* MERGEFORMAT </w:instrText>
        </w:r>
        <w:r>
          <w:fldChar w:fldCharType="separate"/>
        </w:r>
        <w:r>
          <w:rPr>
            <w:noProof/>
          </w:rPr>
          <w:t>44</w:t>
        </w:r>
        <w:r>
          <w:rPr>
            <w:noProof/>
          </w:rPr>
          <w:fldChar w:fldCharType="end"/>
        </w:r>
      </w:p>
    </w:sdtContent>
  </w:sdt>
  <w:p w14:paraId="57A0FEB3" w14:textId="77777777" w:rsidR="00E10975" w:rsidRDefault="00E1097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00E07"/>
    <w:multiLevelType w:val="hybridMultilevel"/>
    <w:tmpl w:val="0A8023E0"/>
    <w:lvl w:ilvl="0" w:tplc="0ADACE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7" w15:restartNumberingAfterBreak="0">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15:restartNumberingAfterBreak="0">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D88671B"/>
    <w:multiLevelType w:val="multilevel"/>
    <w:tmpl w:val="889C4442"/>
    <w:lvl w:ilvl="0">
      <w:start w:val="1"/>
      <w:numFmt w:val="decimal"/>
      <w:pStyle w:val="10"/>
      <w:lvlText w:val="%1."/>
      <w:lvlJc w:val="left"/>
      <w:pPr>
        <w:ind w:left="360" w:hanging="360"/>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6" w15:restartNumberingAfterBreak="0">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256130">
    <w:abstractNumId w:val="47"/>
  </w:num>
  <w:num w:numId="2" w16cid:durableId="1710689492">
    <w:abstractNumId w:val="30"/>
  </w:num>
  <w:num w:numId="3" w16cid:durableId="622881689">
    <w:abstractNumId w:val="33"/>
  </w:num>
  <w:num w:numId="4" w16cid:durableId="216626250">
    <w:abstractNumId w:val="28"/>
  </w:num>
  <w:num w:numId="5" w16cid:durableId="1889872876">
    <w:abstractNumId w:val="29"/>
  </w:num>
  <w:num w:numId="6" w16cid:durableId="177084851">
    <w:abstractNumId w:val="37"/>
  </w:num>
  <w:num w:numId="7" w16cid:durableId="1152529781">
    <w:abstractNumId w:val="12"/>
  </w:num>
  <w:num w:numId="8" w16cid:durableId="1177036501">
    <w:abstractNumId w:val="9"/>
  </w:num>
  <w:num w:numId="9" w16cid:durableId="807210023">
    <w:abstractNumId w:val="11"/>
    <w:lvlOverride w:ilvl="0">
      <w:startOverride w:val="3"/>
    </w:lvlOverride>
  </w:num>
  <w:num w:numId="10" w16cid:durableId="1023749972">
    <w:abstractNumId w:val="4"/>
  </w:num>
  <w:num w:numId="11" w16cid:durableId="1596549075">
    <w:abstractNumId w:val="40"/>
  </w:num>
  <w:num w:numId="12" w16cid:durableId="1081679615">
    <w:abstractNumId w:val="7"/>
  </w:num>
  <w:num w:numId="13" w16cid:durableId="700856586">
    <w:abstractNumId w:val="22"/>
  </w:num>
  <w:num w:numId="14" w16cid:durableId="963387126">
    <w:abstractNumId w:val="5"/>
  </w:num>
  <w:num w:numId="15" w16cid:durableId="986864746">
    <w:abstractNumId w:val="8"/>
  </w:num>
  <w:num w:numId="16" w16cid:durableId="569509928">
    <w:abstractNumId w:val="42"/>
  </w:num>
  <w:num w:numId="17" w16cid:durableId="1395156224">
    <w:abstractNumId w:val="20"/>
  </w:num>
  <w:num w:numId="18" w16cid:durableId="536434574">
    <w:abstractNumId w:val="43"/>
  </w:num>
  <w:num w:numId="19" w16cid:durableId="1278174544">
    <w:abstractNumId w:val="46"/>
  </w:num>
  <w:num w:numId="20" w16cid:durableId="355695329">
    <w:abstractNumId w:val="44"/>
  </w:num>
  <w:num w:numId="21" w16cid:durableId="1058285570">
    <w:abstractNumId w:val="6"/>
  </w:num>
  <w:num w:numId="22" w16cid:durableId="91512743">
    <w:abstractNumId w:val="24"/>
  </w:num>
  <w:num w:numId="23" w16cid:durableId="1279067079">
    <w:abstractNumId w:val="15"/>
  </w:num>
  <w:num w:numId="24" w16cid:durableId="548226992">
    <w:abstractNumId w:val="41"/>
  </w:num>
  <w:num w:numId="25" w16cid:durableId="2009405472">
    <w:abstractNumId w:val="16"/>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16cid:durableId="487862164">
    <w:abstractNumId w:val="34"/>
  </w:num>
  <w:num w:numId="27" w16cid:durableId="1746801747">
    <w:abstractNumId w:val="16"/>
  </w:num>
  <w:num w:numId="28" w16cid:durableId="1901556239">
    <w:abstractNumId w:val="21"/>
  </w:num>
  <w:num w:numId="29" w16cid:durableId="1283027535">
    <w:abstractNumId w:val="38"/>
  </w:num>
  <w:num w:numId="30" w16cid:durableId="638918937">
    <w:abstractNumId w:val="27"/>
  </w:num>
  <w:num w:numId="31" w16cid:durableId="504706176">
    <w:abstractNumId w:val="35"/>
  </w:num>
  <w:num w:numId="32" w16cid:durableId="1157694518">
    <w:abstractNumId w:val="32"/>
  </w:num>
  <w:num w:numId="33" w16cid:durableId="1640183642">
    <w:abstractNumId w:val="2"/>
  </w:num>
  <w:num w:numId="34" w16cid:durableId="991445333">
    <w:abstractNumId w:val="18"/>
  </w:num>
  <w:num w:numId="35" w16cid:durableId="2061512996">
    <w:abstractNumId w:val="36"/>
  </w:num>
  <w:num w:numId="36" w16cid:durableId="28916688">
    <w:abstractNumId w:val="39"/>
  </w:num>
  <w:num w:numId="37" w16cid:durableId="213664049">
    <w:abstractNumId w:val="17"/>
  </w:num>
  <w:num w:numId="38" w16cid:durableId="714157770">
    <w:abstractNumId w:val="0"/>
  </w:num>
  <w:num w:numId="39" w16cid:durableId="147597790">
    <w:abstractNumId w:val="10"/>
  </w:num>
  <w:num w:numId="40" w16cid:durableId="2861589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9443101">
    <w:abstractNumId w:val="45"/>
  </w:num>
  <w:num w:numId="42" w16cid:durableId="771752308">
    <w:abstractNumId w:val="3"/>
  </w:num>
  <w:num w:numId="43" w16cid:durableId="438335087">
    <w:abstractNumId w:val="23"/>
  </w:num>
  <w:num w:numId="44" w16cid:durableId="1325932362">
    <w:abstractNumId w:val="13"/>
  </w:num>
  <w:num w:numId="45" w16cid:durableId="1779985621">
    <w:abstractNumId w:val="26"/>
  </w:num>
  <w:num w:numId="46" w16cid:durableId="1072504994">
    <w:abstractNumId w:val="25"/>
  </w:num>
  <w:num w:numId="47" w16cid:durableId="191650902">
    <w:abstractNumId w:val="19"/>
  </w:num>
  <w:num w:numId="48" w16cid:durableId="1137719951">
    <w:abstractNumId w:val="31"/>
  </w:num>
  <w:num w:numId="49" w16cid:durableId="1748378418">
    <w:abstractNumId w:val="1"/>
  </w:num>
  <w:num w:numId="50" w16cid:durableId="7940999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E7"/>
    <w:rsid w:val="000067BC"/>
    <w:rsid w:val="00010A8D"/>
    <w:rsid w:val="00021E20"/>
    <w:rsid w:val="00023F99"/>
    <w:rsid w:val="000262AB"/>
    <w:rsid w:val="0003623C"/>
    <w:rsid w:val="00042019"/>
    <w:rsid w:val="00046596"/>
    <w:rsid w:val="00053075"/>
    <w:rsid w:val="00054554"/>
    <w:rsid w:val="000561F2"/>
    <w:rsid w:val="00060783"/>
    <w:rsid w:val="00072B42"/>
    <w:rsid w:val="00074319"/>
    <w:rsid w:val="0008701E"/>
    <w:rsid w:val="00095B29"/>
    <w:rsid w:val="000A1ED4"/>
    <w:rsid w:val="000C1D04"/>
    <w:rsid w:val="000C4E7D"/>
    <w:rsid w:val="000C7ED0"/>
    <w:rsid w:val="000E0EFC"/>
    <w:rsid w:val="000E2C72"/>
    <w:rsid w:val="000F4E98"/>
    <w:rsid w:val="001140BE"/>
    <w:rsid w:val="001156B9"/>
    <w:rsid w:val="00121298"/>
    <w:rsid w:val="00122B88"/>
    <w:rsid w:val="00137137"/>
    <w:rsid w:val="00145DFB"/>
    <w:rsid w:val="001507DA"/>
    <w:rsid w:val="00174597"/>
    <w:rsid w:val="00177C0C"/>
    <w:rsid w:val="00181A02"/>
    <w:rsid w:val="00185FD6"/>
    <w:rsid w:val="00193C2B"/>
    <w:rsid w:val="00193EA2"/>
    <w:rsid w:val="001A2044"/>
    <w:rsid w:val="001A3E59"/>
    <w:rsid w:val="001A7600"/>
    <w:rsid w:val="001C798D"/>
    <w:rsid w:val="001D4DC1"/>
    <w:rsid w:val="001E150E"/>
    <w:rsid w:val="001E4A67"/>
    <w:rsid w:val="001F3693"/>
    <w:rsid w:val="002035E5"/>
    <w:rsid w:val="002065B4"/>
    <w:rsid w:val="002249CD"/>
    <w:rsid w:val="00226081"/>
    <w:rsid w:val="0023339B"/>
    <w:rsid w:val="0024730C"/>
    <w:rsid w:val="00262270"/>
    <w:rsid w:val="0028064B"/>
    <w:rsid w:val="00291D38"/>
    <w:rsid w:val="002965C0"/>
    <w:rsid w:val="002A62C7"/>
    <w:rsid w:val="002B1E89"/>
    <w:rsid w:val="002B25F1"/>
    <w:rsid w:val="002C466D"/>
    <w:rsid w:val="002E36B5"/>
    <w:rsid w:val="002E5FD0"/>
    <w:rsid w:val="00300F70"/>
    <w:rsid w:val="003148CD"/>
    <w:rsid w:val="003170DB"/>
    <w:rsid w:val="00323B1A"/>
    <w:rsid w:val="00326F53"/>
    <w:rsid w:val="00327C66"/>
    <w:rsid w:val="00331B92"/>
    <w:rsid w:val="00334763"/>
    <w:rsid w:val="0033546C"/>
    <w:rsid w:val="003414C2"/>
    <w:rsid w:val="003416F2"/>
    <w:rsid w:val="0034274E"/>
    <w:rsid w:val="00344654"/>
    <w:rsid w:val="0034576F"/>
    <w:rsid w:val="00355458"/>
    <w:rsid w:val="00363668"/>
    <w:rsid w:val="0036740A"/>
    <w:rsid w:val="00367C8E"/>
    <w:rsid w:val="00370B69"/>
    <w:rsid w:val="0038505A"/>
    <w:rsid w:val="003951DD"/>
    <w:rsid w:val="003A00D5"/>
    <w:rsid w:val="003A4DCB"/>
    <w:rsid w:val="003C0151"/>
    <w:rsid w:val="003C6CE3"/>
    <w:rsid w:val="004017BF"/>
    <w:rsid w:val="00412647"/>
    <w:rsid w:val="0042600A"/>
    <w:rsid w:val="00447722"/>
    <w:rsid w:val="00451742"/>
    <w:rsid w:val="00453B6A"/>
    <w:rsid w:val="00455DE2"/>
    <w:rsid w:val="00467984"/>
    <w:rsid w:val="004713E5"/>
    <w:rsid w:val="0047347D"/>
    <w:rsid w:val="00480ACC"/>
    <w:rsid w:val="00487F8B"/>
    <w:rsid w:val="004A3F0A"/>
    <w:rsid w:val="004A6736"/>
    <w:rsid w:val="004B0BD9"/>
    <w:rsid w:val="004B3FA9"/>
    <w:rsid w:val="004B74FE"/>
    <w:rsid w:val="004C3DEC"/>
    <w:rsid w:val="004D7BB9"/>
    <w:rsid w:val="004F28F8"/>
    <w:rsid w:val="004F3973"/>
    <w:rsid w:val="00506A1C"/>
    <w:rsid w:val="005406BF"/>
    <w:rsid w:val="00540B71"/>
    <w:rsid w:val="00544393"/>
    <w:rsid w:val="00545BF0"/>
    <w:rsid w:val="00546ABE"/>
    <w:rsid w:val="00553FB8"/>
    <w:rsid w:val="00561553"/>
    <w:rsid w:val="00577AE7"/>
    <w:rsid w:val="00594BCC"/>
    <w:rsid w:val="00597A69"/>
    <w:rsid w:val="005B0E7B"/>
    <w:rsid w:val="005B4B28"/>
    <w:rsid w:val="005D10E9"/>
    <w:rsid w:val="005D1255"/>
    <w:rsid w:val="005E3F14"/>
    <w:rsid w:val="005F4D3A"/>
    <w:rsid w:val="005F667F"/>
    <w:rsid w:val="005F7145"/>
    <w:rsid w:val="00605133"/>
    <w:rsid w:val="006072E0"/>
    <w:rsid w:val="00624530"/>
    <w:rsid w:val="00651872"/>
    <w:rsid w:val="00654C3A"/>
    <w:rsid w:val="0065567C"/>
    <w:rsid w:val="006756C4"/>
    <w:rsid w:val="00693011"/>
    <w:rsid w:val="00696BD1"/>
    <w:rsid w:val="006A67EB"/>
    <w:rsid w:val="006B4A45"/>
    <w:rsid w:val="006B5412"/>
    <w:rsid w:val="006B5EA9"/>
    <w:rsid w:val="006C5180"/>
    <w:rsid w:val="006D30D9"/>
    <w:rsid w:val="006D3278"/>
    <w:rsid w:val="006D5A8D"/>
    <w:rsid w:val="006E66DC"/>
    <w:rsid w:val="00702297"/>
    <w:rsid w:val="00711880"/>
    <w:rsid w:val="00727E1A"/>
    <w:rsid w:val="00741AAD"/>
    <w:rsid w:val="00743FBB"/>
    <w:rsid w:val="00751D09"/>
    <w:rsid w:val="00752C74"/>
    <w:rsid w:val="00761CBF"/>
    <w:rsid w:val="00777D77"/>
    <w:rsid w:val="00781399"/>
    <w:rsid w:val="00783340"/>
    <w:rsid w:val="00791B85"/>
    <w:rsid w:val="00793A2C"/>
    <w:rsid w:val="007A4529"/>
    <w:rsid w:val="007B61B2"/>
    <w:rsid w:val="007C6E96"/>
    <w:rsid w:val="007D0799"/>
    <w:rsid w:val="007D0CF3"/>
    <w:rsid w:val="007D6535"/>
    <w:rsid w:val="007E160D"/>
    <w:rsid w:val="007E243C"/>
    <w:rsid w:val="007E6E5F"/>
    <w:rsid w:val="0081758C"/>
    <w:rsid w:val="00820EDF"/>
    <w:rsid w:val="00862DA8"/>
    <w:rsid w:val="00865771"/>
    <w:rsid w:val="00874BBF"/>
    <w:rsid w:val="00881534"/>
    <w:rsid w:val="00892004"/>
    <w:rsid w:val="008A2B8D"/>
    <w:rsid w:val="008B71BD"/>
    <w:rsid w:val="008C0979"/>
    <w:rsid w:val="008C4295"/>
    <w:rsid w:val="008D3485"/>
    <w:rsid w:val="008D72E5"/>
    <w:rsid w:val="008E7775"/>
    <w:rsid w:val="008F162D"/>
    <w:rsid w:val="008F1BC3"/>
    <w:rsid w:val="008F1CF1"/>
    <w:rsid w:val="008F4520"/>
    <w:rsid w:val="008F4C75"/>
    <w:rsid w:val="00942149"/>
    <w:rsid w:val="00963635"/>
    <w:rsid w:val="009728D4"/>
    <w:rsid w:val="0098637F"/>
    <w:rsid w:val="00990E78"/>
    <w:rsid w:val="009B3965"/>
    <w:rsid w:val="009B75F5"/>
    <w:rsid w:val="009E717E"/>
    <w:rsid w:val="009F29E3"/>
    <w:rsid w:val="00A07C44"/>
    <w:rsid w:val="00A32398"/>
    <w:rsid w:val="00A32FAD"/>
    <w:rsid w:val="00A36D1C"/>
    <w:rsid w:val="00A42671"/>
    <w:rsid w:val="00A5747F"/>
    <w:rsid w:val="00A62EEC"/>
    <w:rsid w:val="00A66400"/>
    <w:rsid w:val="00A84831"/>
    <w:rsid w:val="00A8670A"/>
    <w:rsid w:val="00A8709D"/>
    <w:rsid w:val="00AA11FD"/>
    <w:rsid w:val="00AA1432"/>
    <w:rsid w:val="00AB1A0A"/>
    <w:rsid w:val="00AC1BF6"/>
    <w:rsid w:val="00AC3AE1"/>
    <w:rsid w:val="00AD13CD"/>
    <w:rsid w:val="00AF010B"/>
    <w:rsid w:val="00B03414"/>
    <w:rsid w:val="00B0365B"/>
    <w:rsid w:val="00B21573"/>
    <w:rsid w:val="00B55415"/>
    <w:rsid w:val="00B613A2"/>
    <w:rsid w:val="00BC4F40"/>
    <w:rsid w:val="00BD2D54"/>
    <w:rsid w:val="00BD7E4B"/>
    <w:rsid w:val="00BE2A28"/>
    <w:rsid w:val="00BF46F3"/>
    <w:rsid w:val="00C33877"/>
    <w:rsid w:val="00C43161"/>
    <w:rsid w:val="00C45813"/>
    <w:rsid w:val="00C50088"/>
    <w:rsid w:val="00C62591"/>
    <w:rsid w:val="00C72DC3"/>
    <w:rsid w:val="00C74324"/>
    <w:rsid w:val="00C744EB"/>
    <w:rsid w:val="00C913E2"/>
    <w:rsid w:val="00C93C2E"/>
    <w:rsid w:val="00CC49E5"/>
    <w:rsid w:val="00CC6937"/>
    <w:rsid w:val="00CD43D8"/>
    <w:rsid w:val="00CD6930"/>
    <w:rsid w:val="00CE3D80"/>
    <w:rsid w:val="00CE5F93"/>
    <w:rsid w:val="00D008CC"/>
    <w:rsid w:val="00D06307"/>
    <w:rsid w:val="00D11EB4"/>
    <w:rsid w:val="00D23882"/>
    <w:rsid w:val="00D27E44"/>
    <w:rsid w:val="00D34127"/>
    <w:rsid w:val="00D37478"/>
    <w:rsid w:val="00D417D3"/>
    <w:rsid w:val="00D44BFE"/>
    <w:rsid w:val="00D4657F"/>
    <w:rsid w:val="00D522B9"/>
    <w:rsid w:val="00D54012"/>
    <w:rsid w:val="00D57AB8"/>
    <w:rsid w:val="00D702E9"/>
    <w:rsid w:val="00D77DAE"/>
    <w:rsid w:val="00D83B39"/>
    <w:rsid w:val="00D84A34"/>
    <w:rsid w:val="00DA54E3"/>
    <w:rsid w:val="00DA7917"/>
    <w:rsid w:val="00DB31D5"/>
    <w:rsid w:val="00DB56D0"/>
    <w:rsid w:val="00DE03CE"/>
    <w:rsid w:val="00DE0FFB"/>
    <w:rsid w:val="00DE2FA5"/>
    <w:rsid w:val="00DE3303"/>
    <w:rsid w:val="00DE34E7"/>
    <w:rsid w:val="00E000DF"/>
    <w:rsid w:val="00E10975"/>
    <w:rsid w:val="00E369ED"/>
    <w:rsid w:val="00E52DB1"/>
    <w:rsid w:val="00E53EBD"/>
    <w:rsid w:val="00E735D5"/>
    <w:rsid w:val="00E7675B"/>
    <w:rsid w:val="00E85A03"/>
    <w:rsid w:val="00EA51B8"/>
    <w:rsid w:val="00EA7A4A"/>
    <w:rsid w:val="00EC7C6D"/>
    <w:rsid w:val="00ED01DC"/>
    <w:rsid w:val="00ED0F1C"/>
    <w:rsid w:val="00ED2200"/>
    <w:rsid w:val="00EE13E2"/>
    <w:rsid w:val="00EE2C07"/>
    <w:rsid w:val="00EF5C17"/>
    <w:rsid w:val="00F05F3E"/>
    <w:rsid w:val="00F1577A"/>
    <w:rsid w:val="00F20D8A"/>
    <w:rsid w:val="00F504CF"/>
    <w:rsid w:val="00F624CD"/>
    <w:rsid w:val="00F74DEF"/>
    <w:rsid w:val="00F85A23"/>
    <w:rsid w:val="00F90BA5"/>
    <w:rsid w:val="00F9314A"/>
    <w:rsid w:val="00F97424"/>
    <w:rsid w:val="00FB027E"/>
    <w:rsid w:val="00FC0623"/>
    <w:rsid w:val="00FC7ABA"/>
    <w:rsid w:val="00FD187D"/>
    <w:rsid w:val="00FD2A0D"/>
    <w:rsid w:val="00FD6677"/>
    <w:rsid w:val="00FE7647"/>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1629"/>
  <w15:docId w15:val="{256A7794-22C8-4686-A036-3E1CD8B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60D"/>
    <w:pPr>
      <w:spacing w:after="160" w:line="259" w:lineRule="auto"/>
      <w:ind w:firstLine="709"/>
      <w:jc w:val="both"/>
    </w:pPr>
    <w:rPr>
      <w:rFonts w:ascii="Times New Roman" w:hAnsi="Times New Roman"/>
      <w:sz w:val="24"/>
      <w:lang w:val="ru-RU"/>
    </w:rPr>
  </w:style>
  <w:style w:type="paragraph" w:styleId="10">
    <w:name w:val="heading 1"/>
    <w:basedOn w:val="a"/>
    <w:next w:val="a"/>
    <w:link w:val="11"/>
    <w:uiPriority w:val="9"/>
    <w:qFormat/>
    <w:rsid w:val="00300F70"/>
    <w:pPr>
      <w:keepNext/>
      <w:keepLines/>
      <w:numPr>
        <w:numId w:val="35"/>
      </w:numPr>
      <w:tabs>
        <w:tab w:val="num" w:pos="360"/>
      </w:tabs>
      <w:spacing w:before="240" w:after="0"/>
      <w:ind w:left="0" w:firstLine="709"/>
      <w:jc w:val="center"/>
      <w:outlineLvl w:val="0"/>
    </w:pPr>
    <w:rPr>
      <w:rFonts w:asciiTheme="majorHAnsi" w:eastAsiaTheme="majorEastAsia" w:hAnsiTheme="majorHAnsi" w:cstheme="majorBidi"/>
      <w:b/>
      <w:sz w:val="28"/>
      <w:szCs w:val="32"/>
    </w:rPr>
  </w:style>
  <w:style w:type="paragraph" w:styleId="20">
    <w:name w:val="heading 2"/>
    <w:basedOn w:val="a"/>
    <w:link w:val="21"/>
    <w:uiPriority w:val="9"/>
    <w:qFormat/>
    <w:rsid w:val="00334763"/>
    <w:pPr>
      <w:numPr>
        <w:ilvl w:val="1"/>
        <w:numId w:val="35"/>
      </w:numPr>
      <w:spacing w:before="100" w:beforeAutospacing="1" w:after="100" w:afterAutospacing="1" w:line="240" w:lineRule="auto"/>
      <w:jc w:val="center"/>
      <w:outlineLvl w:val="1"/>
    </w:pPr>
    <w:rPr>
      <w:rFonts w:eastAsia="Times New Roman" w:cs="Times New Roman"/>
      <w:b/>
      <w:bCs/>
      <w:szCs w:val="36"/>
      <w:lang w:eastAsia="uk-UA"/>
    </w:rPr>
  </w:style>
  <w:style w:type="paragraph" w:styleId="3">
    <w:name w:val="heading 3"/>
    <w:basedOn w:val="a"/>
    <w:next w:val="a"/>
    <w:link w:val="30"/>
    <w:uiPriority w:val="9"/>
    <w:semiHidden/>
    <w:unhideWhenUsed/>
    <w:qFormat/>
    <w:rsid w:val="00334763"/>
    <w:pPr>
      <w:keepNext/>
      <w:keepLines/>
      <w:numPr>
        <w:ilvl w:val="2"/>
        <w:numId w:val="35"/>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334763"/>
    <w:pPr>
      <w:keepNext/>
      <w:keepLines/>
      <w:numPr>
        <w:ilvl w:val="3"/>
        <w:numId w:val="35"/>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34763"/>
    <w:pPr>
      <w:keepNext/>
      <w:keepLines/>
      <w:numPr>
        <w:ilvl w:val="4"/>
        <w:numId w:val="35"/>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34763"/>
    <w:pPr>
      <w:keepNext/>
      <w:keepLines/>
      <w:numPr>
        <w:ilvl w:val="5"/>
        <w:numId w:val="35"/>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34763"/>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34763"/>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34763"/>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334763"/>
    <w:rPr>
      <w:rFonts w:ascii="Times New Roman" w:eastAsia="Times New Roman" w:hAnsi="Times New Roman" w:cs="Times New Roman"/>
      <w:b/>
      <w:bCs/>
      <w:sz w:val="24"/>
      <w:szCs w:val="36"/>
      <w:lang w:val="ru-RU" w:eastAsia="uk-UA"/>
    </w:rPr>
  </w:style>
  <w:style w:type="character" w:customStyle="1" w:styleId="11">
    <w:name w:val="Заголовок 1 Знак"/>
    <w:basedOn w:val="a0"/>
    <w:link w:val="10"/>
    <w:uiPriority w:val="9"/>
    <w:rsid w:val="00334763"/>
    <w:rPr>
      <w:rFonts w:asciiTheme="majorHAnsi" w:eastAsiaTheme="majorEastAsia" w:hAnsiTheme="majorHAnsi" w:cstheme="majorBidi"/>
      <w:b/>
      <w:sz w:val="28"/>
      <w:szCs w:val="32"/>
      <w:lang w:val="ru-RU"/>
    </w:rPr>
  </w:style>
  <w:style w:type="paragraph" w:styleId="a3">
    <w:name w:val="List Paragraph"/>
    <w:aliases w:val="Mummuga loetelu,Loendi lõik,2"/>
    <w:basedOn w:val="a"/>
    <w:link w:val="a4"/>
    <w:uiPriority w:val="34"/>
    <w:qFormat/>
    <w:rsid w:val="00DE34E7"/>
    <w:pPr>
      <w:ind w:left="720"/>
      <w:contextualSpacing/>
    </w:pPr>
  </w:style>
  <w:style w:type="paragraph" w:customStyle="1" w:styleId="Standard">
    <w:name w:val="Standard"/>
    <w:rsid w:val="00DE34E7"/>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DE34E7"/>
    <w:pPr>
      <w:numPr>
        <w:numId w:val="27"/>
      </w:numPr>
    </w:pPr>
  </w:style>
  <w:style w:type="paragraph" w:styleId="a5">
    <w:name w:val="Balloon Text"/>
    <w:basedOn w:val="a"/>
    <w:link w:val="a6"/>
    <w:uiPriority w:val="99"/>
    <w:semiHidden/>
    <w:unhideWhenUsed/>
    <w:rsid w:val="00DE34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34E7"/>
    <w:rPr>
      <w:rFonts w:ascii="Segoe UI" w:hAnsi="Segoe UI" w:cs="Segoe UI"/>
      <w:sz w:val="18"/>
      <w:szCs w:val="18"/>
      <w:lang w:val="ru-RU"/>
    </w:rPr>
  </w:style>
  <w:style w:type="paragraph" w:styleId="a7">
    <w:name w:val="No Spacing"/>
    <w:link w:val="a8"/>
    <w:uiPriority w:val="1"/>
    <w:qFormat/>
    <w:rsid w:val="00DE34E7"/>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791B85"/>
    <w:pPr>
      <w:spacing w:before="100" w:beforeAutospacing="1" w:after="100" w:afterAutospacing="1" w:line="240" w:lineRule="auto"/>
    </w:pPr>
    <w:rPr>
      <w:rFonts w:eastAsia="Times New Roman" w:cs="Times New Roman"/>
      <w:szCs w:val="24"/>
      <w:lang w:eastAsia="ru-RU"/>
    </w:rPr>
  </w:style>
  <w:style w:type="paragraph" w:customStyle="1" w:styleId="1">
    <w:name w:val="Заголовок 1С"/>
    <w:basedOn w:val="10"/>
    <w:next w:val="2"/>
    <w:link w:val="12"/>
    <w:rsid w:val="008D3485"/>
    <w:pPr>
      <w:numPr>
        <w:numId w:val="31"/>
      </w:numPr>
      <w:ind w:left="360"/>
    </w:pPr>
    <w:rPr>
      <w:rFonts w:ascii="Times New Roman" w:hAnsi="Times New Roman" w:cs="Times New Roman"/>
      <w:b w:val="0"/>
      <w:lang w:val="uk-UA"/>
    </w:rPr>
  </w:style>
  <w:style w:type="paragraph" w:styleId="aa">
    <w:name w:val="TOC Heading"/>
    <w:basedOn w:val="10"/>
    <w:next w:val="a"/>
    <w:uiPriority w:val="39"/>
    <w:unhideWhenUsed/>
    <w:qFormat/>
    <w:rsid w:val="002B25F1"/>
    <w:pPr>
      <w:outlineLvl w:val="9"/>
    </w:pPr>
    <w:rPr>
      <w:lang w:val="uk-UA" w:eastAsia="uk-UA"/>
    </w:rPr>
  </w:style>
  <w:style w:type="character" w:customStyle="1" w:styleId="12">
    <w:name w:val="Заголовок 1С Знак"/>
    <w:basedOn w:val="11"/>
    <w:link w:val="1"/>
    <w:rsid w:val="008D3485"/>
    <w:rPr>
      <w:rFonts w:ascii="Times New Roman" w:eastAsiaTheme="majorEastAsia" w:hAnsi="Times New Roman" w:cs="Times New Roman"/>
      <w:b w:val="0"/>
      <w:sz w:val="28"/>
      <w:szCs w:val="32"/>
      <w:lang w:val="ru-RU"/>
    </w:rPr>
  </w:style>
  <w:style w:type="paragraph" w:styleId="13">
    <w:name w:val="toc 1"/>
    <w:basedOn w:val="a"/>
    <w:next w:val="a"/>
    <w:autoRedefine/>
    <w:uiPriority w:val="39"/>
    <w:unhideWhenUsed/>
    <w:rsid w:val="00331B92"/>
    <w:pPr>
      <w:shd w:val="clear" w:color="auto" w:fill="FFFFFF" w:themeFill="background1"/>
      <w:tabs>
        <w:tab w:val="left" w:pos="567"/>
        <w:tab w:val="right" w:leader="dot" w:pos="9629"/>
      </w:tabs>
      <w:spacing w:after="100"/>
      <w:ind w:firstLine="0"/>
    </w:pPr>
  </w:style>
  <w:style w:type="character" w:styleId="ab">
    <w:name w:val="Hyperlink"/>
    <w:basedOn w:val="a0"/>
    <w:uiPriority w:val="99"/>
    <w:unhideWhenUsed/>
    <w:rsid w:val="002B25F1"/>
    <w:rPr>
      <w:color w:val="0000FF" w:themeColor="hyperlink"/>
      <w:u w:val="single"/>
    </w:rPr>
  </w:style>
  <w:style w:type="paragraph" w:customStyle="1" w:styleId="2">
    <w:name w:val="Заголовок 2С"/>
    <w:basedOn w:val="20"/>
    <w:link w:val="22"/>
    <w:rsid w:val="001C798D"/>
    <w:pPr>
      <w:numPr>
        <w:ilvl w:val="0"/>
        <w:numId w:val="32"/>
      </w:numPr>
    </w:pPr>
  </w:style>
  <w:style w:type="paragraph" w:customStyle="1" w:styleId="ac">
    <w:name w:val="Нормальний текст"/>
    <w:basedOn w:val="a"/>
    <w:rsid w:val="007E160D"/>
    <w:pPr>
      <w:spacing w:before="120" w:after="0" w:line="240" w:lineRule="auto"/>
      <w:ind w:firstLine="567"/>
      <w:jc w:val="left"/>
    </w:pPr>
    <w:rPr>
      <w:rFonts w:ascii="Antiqua" w:eastAsia="Times New Roman" w:hAnsi="Antiqua" w:cs="Times New Roman"/>
      <w:sz w:val="26"/>
      <w:szCs w:val="20"/>
      <w:lang w:val="uk-UA" w:eastAsia="ru-RU"/>
    </w:rPr>
  </w:style>
  <w:style w:type="character" w:customStyle="1" w:styleId="22">
    <w:name w:val="Заголовок 2С Знак"/>
    <w:basedOn w:val="21"/>
    <w:link w:val="2"/>
    <w:rsid w:val="002B25F1"/>
    <w:rPr>
      <w:rFonts w:ascii="Times New Roman" w:eastAsia="Times New Roman" w:hAnsi="Times New Roman" w:cs="Times New Roman"/>
      <w:b/>
      <w:bCs/>
      <w:sz w:val="24"/>
      <w:szCs w:val="36"/>
      <w:lang w:val="ru-RU" w:eastAsia="uk-UA"/>
    </w:rPr>
  </w:style>
  <w:style w:type="character" w:customStyle="1" w:styleId="a4">
    <w:name w:val="Абзац списка Знак"/>
    <w:aliases w:val="Mummuga loetelu Знак,Loendi lõik Знак,2 Знак"/>
    <w:link w:val="a3"/>
    <w:uiPriority w:val="34"/>
    <w:locked/>
    <w:rsid w:val="007E160D"/>
    <w:rPr>
      <w:rFonts w:ascii="Times New Roman" w:hAnsi="Times New Roman"/>
      <w:sz w:val="24"/>
      <w:lang w:val="ru-RU"/>
    </w:rPr>
  </w:style>
  <w:style w:type="character" w:customStyle="1" w:styleId="30">
    <w:name w:val="Заголовок 3 Знак"/>
    <w:basedOn w:val="a0"/>
    <w:link w:val="3"/>
    <w:uiPriority w:val="9"/>
    <w:semiHidden/>
    <w:rsid w:val="0033476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334763"/>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0"/>
    <w:link w:val="5"/>
    <w:uiPriority w:val="9"/>
    <w:semiHidden/>
    <w:rsid w:val="00334763"/>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0"/>
    <w:link w:val="6"/>
    <w:uiPriority w:val="9"/>
    <w:semiHidden/>
    <w:rsid w:val="00334763"/>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basedOn w:val="a0"/>
    <w:link w:val="7"/>
    <w:uiPriority w:val="9"/>
    <w:semiHidden/>
    <w:rsid w:val="00334763"/>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0"/>
    <w:link w:val="8"/>
    <w:uiPriority w:val="9"/>
    <w:semiHidden/>
    <w:rsid w:val="00334763"/>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334763"/>
    <w:rPr>
      <w:rFonts w:asciiTheme="majorHAnsi" w:eastAsiaTheme="majorEastAsia" w:hAnsiTheme="majorHAnsi" w:cstheme="majorBidi"/>
      <w:i/>
      <w:iCs/>
      <w:color w:val="272727" w:themeColor="text1" w:themeTint="D8"/>
      <w:sz w:val="21"/>
      <w:szCs w:val="21"/>
      <w:lang w:val="ru-RU"/>
    </w:rPr>
  </w:style>
  <w:style w:type="paragraph" w:styleId="23">
    <w:name w:val="toc 2"/>
    <w:basedOn w:val="a"/>
    <w:next w:val="a"/>
    <w:autoRedefine/>
    <w:uiPriority w:val="39"/>
    <w:unhideWhenUsed/>
    <w:rsid w:val="009B3965"/>
    <w:pPr>
      <w:tabs>
        <w:tab w:val="left" w:pos="1540"/>
        <w:tab w:val="right" w:leader="dot" w:pos="9629"/>
      </w:tabs>
      <w:spacing w:after="100"/>
      <w:ind w:left="240" w:firstLine="469"/>
    </w:p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D23882"/>
    <w:pPr>
      <w:spacing w:after="0" w:line="240" w:lineRule="auto"/>
      <w:ind w:firstLine="0"/>
      <w:jc w:val="left"/>
    </w:pPr>
    <w:rPr>
      <w:rFonts w:ascii="Courier New" w:eastAsia="Times New Roman" w:hAnsi="Courier New" w:cs="Times New Roman"/>
      <w:sz w:val="20"/>
      <w:szCs w:val="20"/>
      <w:lang w:val="uk-UA" w:eastAsia="ru-RU"/>
    </w:rPr>
  </w:style>
  <w:style w:type="character" w:customStyle="1" w:styleId="ae">
    <w:name w:val="Текст Знак"/>
    <w:basedOn w:val="a0"/>
    <w:uiPriority w:val="99"/>
    <w:semiHidden/>
    <w:rsid w:val="00D23882"/>
    <w:rPr>
      <w:rFonts w:ascii="Consolas" w:hAnsi="Consolas"/>
      <w:sz w:val="21"/>
      <w:szCs w:val="21"/>
      <w:lang w:val="ru-RU"/>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D23882"/>
    <w:rPr>
      <w:rFonts w:ascii="Courier New" w:eastAsia="Times New Roman" w:hAnsi="Courier New" w:cs="Times New Roman"/>
      <w:sz w:val="20"/>
      <w:szCs w:val="20"/>
      <w:lang w:eastAsia="ru-RU"/>
    </w:rPr>
  </w:style>
  <w:style w:type="table" w:styleId="af">
    <w:name w:val="Table Grid"/>
    <w:basedOn w:val="a1"/>
    <w:uiPriority w:val="59"/>
    <w:rsid w:val="00F5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323B1A"/>
    <w:pPr>
      <w:widowControl w:val="0"/>
      <w:suppressAutoHyphens/>
      <w:spacing w:after="140" w:line="288" w:lineRule="auto"/>
      <w:ind w:firstLine="0"/>
      <w:jc w:val="left"/>
    </w:pPr>
    <w:rPr>
      <w:rFonts w:ascii="Liberation Serif" w:eastAsia="SimSun" w:hAnsi="Liberation Serif" w:cs="Mangal"/>
      <w:kern w:val="1"/>
      <w:szCs w:val="24"/>
      <w:lang w:val="uk-UA" w:eastAsia="zh-CN" w:bidi="hi-IN"/>
    </w:rPr>
  </w:style>
  <w:style w:type="character" w:customStyle="1" w:styleId="af1">
    <w:name w:val="Основной текст Знак"/>
    <w:basedOn w:val="a0"/>
    <w:link w:val="af0"/>
    <w:rsid w:val="00323B1A"/>
    <w:rPr>
      <w:rFonts w:ascii="Liberation Serif" w:eastAsia="SimSun" w:hAnsi="Liberation Serif" w:cs="Mangal"/>
      <w:kern w:val="1"/>
      <w:sz w:val="24"/>
      <w:szCs w:val="24"/>
      <w:lang w:eastAsia="zh-CN" w:bidi="hi-IN"/>
    </w:rPr>
  </w:style>
  <w:style w:type="paragraph" w:customStyle="1" w:styleId="14">
    <w:name w:val="Стиль1"/>
    <w:basedOn w:val="a"/>
    <w:link w:val="15"/>
    <w:rsid w:val="00323B1A"/>
    <w:pPr>
      <w:widowControl w:val="0"/>
      <w:suppressAutoHyphens/>
      <w:spacing w:after="0" w:line="240" w:lineRule="auto"/>
      <w:ind w:firstLine="567"/>
      <w:jc w:val="center"/>
    </w:pPr>
    <w:rPr>
      <w:rFonts w:eastAsia="Times New Roman" w:cs="Times New Roman"/>
      <w:b/>
      <w:bCs/>
      <w:sz w:val="28"/>
      <w:szCs w:val="28"/>
      <w:lang w:val="en-US" w:eastAsia="zh-CN"/>
    </w:rPr>
  </w:style>
  <w:style w:type="character" w:customStyle="1" w:styleId="15">
    <w:name w:val="Стиль1 Знак"/>
    <w:link w:val="14"/>
    <w:locked/>
    <w:rsid w:val="00323B1A"/>
    <w:rPr>
      <w:rFonts w:ascii="Times New Roman" w:eastAsia="Times New Roman" w:hAnsi="Times New Roman" w:cs="Times New Roman"/>
      <w:b/>
      <w:bCs/>
      <w:sz w:val="28"/>
      <w:szCs w:val="28"/>
      <w:lang w:val="en-US" w:eastAsia="zh-CN"/>
    </w:rPr>
  </w:style>
  <w:style w:type="character" w:styleId="af2">
    <w:name w:val="Emphasis"/>
    <w:uiPriority w:val="20"/>
    <w:qFormat/>
    <w:rsid w:val="00323B1A"/>
    <w:rPr>
      <w:i/>
      <w:iCs/>
    </w:rPr>
  </w:style>
  <w:style w:type="paragraph" w:customStyle="1" w:styleId="xfmc3">
    <w:name w:val="xfmc3"/>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fmc1">
    <w:name w:val="xfmc1"/>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16">
    <w:name w:val="Без интервала1"/>
    <w:uiPriority w:val="1"/>
    <w:qFormat/>
    <w:rsid w:val="00323B1A"/>
    <w:pPr>
      <w:spacing w:after="0" w:line="240" w:lineRule="auto"/>
    </w:pPr>
    <w:rPr>
      <w:rFonts w:ascii="Calibri" w:eastAsia="Times New Roman" w:hAnsi="Calibri" w:cs="Calibri"/>
      <w:sz w:val="28"/>
      <w:szCs w:val="28"/>
      <w:lang w:val="ru-RU"/>
    </w:rPr>
  </w:style>
  <w:style w:type="character" w:customStyle="1" w:styleId="af3">
    <w:name w:val="Заголовок Знак"/>
    <w:link w:val="af4"/>
    <w:locked/>
    <w:rsid w:val="00323B1A"/>
    <w:rPr>
      <w:b/>
      <w:bCs/>
      <w:sz w:val="28"/>
      <w:szCs w:val="28"/>
      <w:lang w:eastAsia="ru-RU"/>
    </w:rPr>
  </w:style>
  <w:style w:type="paragraph" w:styleId="af4">
    <w:name w:val="Title"/>
    <w:basedOn w:val="a"/>
    <w:link w:val="af3"/>
    <w:qFormat/>
    <w:rsid w:val="00323B1A"/>
    <w:pPr>
      <w:spacing w:after="0" w:line="240" w:lineRule="auto"/>
      <w:ind w:firstLine="0"/>
      <w:jc w:val="center"/>
    </w:pPr>
    <w:rPr>
      <w:rFonts w:asciiTheme="minorHAnsi" w:hAnsiTheme="minorHAnsi"/>
      <w:b/>
      <w:bCs/>
      <w:sz w:val="28"/>
      <w:szCs w:val="28"/>
      <w:lang w:val="uk-UA" w:eastAsia="ru-RU"/>
    </w:rPr>
  </w:style>
  <w:style w:type="character" w:customStyle="1" w:styleId="17">
    <w:name w:val="Заголовок Знак1"/>
    <w:basedOn w:val="a0"/>
    <w:uiPriority w:val="10"/>
    <w:rsid w:val="00323B1A"/>
    <w:rPr>
      <w:rFonts w:asciiTheme="majorHAnsi" w:eastAsiaTheme="majorEastAsia" w:hAnsiTheme="majorHAnsi" w:cstheme="majorBidi"/>
      <w:spacing w:val="-10"/>
      <w:kern w:val="28"/>
      <w:sz w:val="56"/>
      <w:szCs w:val="56"/>
      <w:lang w:val="ru-RU"/>
    </w:rPr>
  </w:style>
  <w:style w:type="character" w:customStyle="1" w:styleId="a8">
    <w:name w:val="Без интервала Знак"/>
    <w:basedOn w:val="a0"/>
    <w:link w:val="a7"/>
    <w:uiPriority w:val="1"/>
    <w:rsid w:val="002965C0"/>
    <w:rPr>
      <w:rFonts w:ascii="Calibri" w:eastAsia="Calibri" w:hAnsi="Calibri" w:cs="Calibri"/>
      <w:lang w:val="ru-RU" w:eastAsia="ar-SA"/>
    </w:rPr>
  </w:style>
  <w:style w:type="paragraph" w:customStyle="1" w:styleId="25">
    <w:name w:val="Знак2"/>
    <w:basedOn w:val="a"/>
    <w:rsid w:val="002965C0"/>
    <w:pPr>
      <w:spacing w:after="0" w:line="240" w:lineRule="auto"/>
      <w:ind w:firstLine="0"/>
      <w:jc w:val="left"/>
    </w:pPr>
    <w:rPr>
      <w:rFonts w:ascii="Verdana" w:eastAsia="Times New Roman" w:hAnsi="Verdana" w:cs="Verdana"/>
      <w:sz w:val="20"/>
      <w:szCs w:val="20"/>
      <w:lang w:val="en-US"/>
    </w:rPr>
  </w:style>
  <w:style w:type="character" w:customStyle="1" w:styleId="apple-converted-space">
    <w:name w:val="apple-converted-space"/>
    <w:basedOn w:val="a0"/>
    <w:rsid w:val="002965C0"/>
  </w:style>
  <w:style w:type="character" w:customStyle="1" w:styleId="rvts23">
    <w:name w:val="rvts23"/>
    <w:basedOn w:val="a0"/>
    <w:rsid w:val="000C7ED0"/>
  </w:style>
  <w:style w:type="character" w:styleId="af5">
    <w:name w:val="FollowedHyperlink"/>
    <w:basedOn w:val="a0"/>
    <w:uiPriority w:val="99"/>
    <w:semiHidden/>
    <w:unhideWhenUsed/>
    <w:rsid w:val="004713E5"/>
    <w:rPr>
      <w:color w:val="954F72"/>
      <w:u w:val="single"/>
    </w:rPr>
  </w:style>
  <w:style w:type="paragraph" w:customStyle="1" w:styleId="msonormal0">
    <w:name w:val="msonormal"/>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font5">
    <w:name w:val="font5"/>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6">
    <w:name w:val="font6"/>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xl65">
    <w:name w:val="xl65"/>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6">
    <w:name w:val="xl6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67">
    <w:name w:val="xl67"/>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8">
    <w:name w:val="xl68"/>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9">
    <w:name w:val="xl6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0">
    <w:name w:val="xl7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1">
    <w:name w:val="xl71"/>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2">
    <w:name w:val="xl72"/>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3">
    <w:name w:val="xl73"/>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4">
    <w:name w:val="xl74"/>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5">
    <w:name w:val="xl75"/>
    <w:basedOn w:val="a"/>
    <w:rsid w:val="004713E5"/>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6">
    <w:name w:val="xl7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77">
    <w:name w:val="xl77"/>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8">
    <w:name w:val="xl78"/>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79">
    <w:name w:val="xl7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80">
    <w:name w:val="xl8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val="uk-UA" w:eastAsia="uk-UA"/>
    </w:rPr>
  </w:style>
  <w:style w:type="paragraph" w:customStyle="1" w:styleId="xl81">
    <w:name w:val="xl81"/>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2">
    <w:name w:val="xl82"/>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83">
    <w:name w:val="xl83"/>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4">
    <w:name w:val="xl84"/>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85">
    <w:name w:val="xl85"/>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86">
    <w:name w:val="xl86"/>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7">
    <w:name w:val="xl87"/>
    <w:basedOn w:val="a"/>
    <w:rsid w:val="004713E5"/>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8">
    <w:name w:val="xl88"/>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9">
    <w:name w:val="xl89"/>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0">
    <w:name w:val="xl90"/>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1">
    <w:name w:val="xl91"/>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92">
    <w:name w:val="xl92"/>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63">
    <w:name w:val="xl63"/>
    <w:basedOn w:val="a"/>
    <w:rsid w:val="000C4E7D"/>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64">
    <w:name w:val="xl64"/>
    <w:basedOn w:val="a"/>
    <w:rsid w:val="000C4E7D"/>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styleId="af6">
    <w:name w:val="header"/>
    <w:basedOn w:val="a"/>
    <w:link w:val="af7"/>
    <w:uiPriority w:val="99"/>
    <w:unhideWhenUsed/>
    <w:rsid w:val="00331B9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31B92"/>
    <w:rPr>
      <w:rFonts w:ascii="Times New Roman" w:hAnsi="Times New Roman"/>
      <w:sz w:val="24"/>
      <w:lang w:val="ru-RU"/>
    </w:rPr>
  </w:style>
  <w:style w:type="paragraph" w:styleId="af8">
    <w:name w:val="footer"/>
    <w:basedOn w:val="a"/>
    <w:link w:val="af9"/>
    <w:uiPriority w:val="99"/>
    <w:unhideWhenUsed/>
    <w:rsid w:val="00331B9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31B92"/>
    <w:rPr>
      <w:rFonts w:ascii="Times New Roman" w:hAnsi="Times New Roman"/>
      <w:sz w:val="24"/>
      <w:lang w:val="ru-RU"/>
    </w:rPr>
  </w:style>
  <w:style w:type="paragraph" w:customStyle="1" w:styleId="xl93">
    <w:name w:val="xl93"/>
    <w:basedOn w:val="a"/>
    <w:rsid w:val="00D417D3"/>
    <w:pPr>
      <w:pBdr>
        <w:top w:val="single" w:sz="8" w:space="0" w:color="auto"/>
        <w:lef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4">
    <w:name w:val="xl94"/>
    <w:basedOn w:val="a"/>
    <w:rsid w:val="00D417D3"/>
    <w:pPr>
      <w:pBdr>
        <w:top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5">
    <w:name w:val="xl95"/>
    <w:basedOn w:val="a"/>
    <w:rsid w:val="00D417D3"/>
    <w:pPr>
      <w:pBdr>
        <w:top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6">
    <w:name w:val="xl96"/>
    <w:basedOn w:val="a"/>
    <w:rsid w:val="00D417D3"/>
    <w:pPr>
      <w:pBdr>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7">
    <w:name w:val="xl97"/>
    <w:basedOn w:val="a"/>
    <w:rsid w:val="00D417D3"/>
    <w:pPr>
      <w:pBdr>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8">
    <w:name w:val="xl98"/>
    <w:basedOn w:val="a"/>
    <w:rsid w:val="00D417D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99">
    <w:name w:val="xl99"/>
    <w:basedOn w:val="a"/>
    <w:rsid w:val="00D417D3"/>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0">
    <w:name w:val="xl100"/>
    <w:basedOn w:val="a"/>
    <w:rsid w:val="00D417D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1">
    <w:name w:val="xl101"/>
    <w:basedOn w:val="a"/>
    <w:rsid w:val="00D417D3"/>
    <w:pPr>
      <w:pBdr>
        <w:top w:val="single" w:sz="8" w:space="0" w:color="auto"/>
        <w:bottom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2">
    <w:name w:val="xl102"/>
    <w:basedOn w:val="a"/>
    <w:rsid w:val="00D417D3"/>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103">
    <w:name w:val="xl103"/>
    <w:basedOn w:val="a"/>
    <w:rsid w:val="00D417D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color w:val="000000"/>
      <w:sz w:val="20"/>
      <w:szCs w:val="20"/>
      <w:lang w:val="uk-UA" w:eastAsia="uk-UA"/>
    </w:rPr>
  </w:style>
  <w:style w:type="paragraph" w:customStyle="1" w:styleId="xl104">
    <w:name w:val="xl104"/>
    <w:basedOn w:val="a"/>
    <w:rsid w:val="00D417D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color w:val="000000"/>
      <w:sz w:val="20"/>
      <w:szCs w:val="20"/>
      <w:lang w:val="uk-UA" w:eastAsia="uk-UA"/>
    </w:rPr>
  </w:style>
  <w:style w:type="paragraph" w:customStyle="1" w:styleId="font7">
    <w:name w:val="font7"/>
    <w:basedOn w:val="a"/>
    <w:rsid w:val="00010A8D"/>
    <w:pPr>
      <w:spacing w:before="100" w:beforeAutospacing="1" w:after="100" w:afterAutospacing="1" w:line="240" w:lineRule="auto"/>
      <w:ind w:firstLine="0"/>
      <w:jc w:val="left"/>
    </w:pPr>
    <w:rPr>
      <w:rFonts w:eastAsia="Times New Roman" w:cs="Times New Roman"/>
      <w:b/>
      <w:bCs/>
      <w:color w:val="000000"/>
      <w:sz w:val="22"/>
      <w:lang w:val="uk-UA" w:eastAsia="uk-UA"/>
    </w:rPr>
  </w:style>
  <w:style w:type="paragraph" w:customStyle="1" w:styleId="font8">
    <w:name w:val="font8"/>
    <w:basedOn w:val="a"/>
    <w:rsid w:val="00010A8D"/>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9">
    <w:name w:val="font9"/>
    <w:basedOn w:val="a"/>
    <w:rsid w:val="00010A8D"/>
    <w:pPr>
      <w:spacing w:before="100" w:beforeAutospacing="1" w:after="100" w:afterAutospacing="1" w:line="240" w:lineRule="auto"/>
      <w:ind w:firstLine="0"/>
      <w:jc w:val="left"/>
    </w:pPr>
    <w:rPr>
      <w:rFonts w:eastAsia="Times New Roman" w:cs="Times New Roman"/>
      <w:color w:val="333333"/>
      <w:sz w:val="22"/>
      <w:lang w:val="uk-UA" w:eastAsia="uk-UA"/>
    </w:rPr>
  </w:style>
  <w:style w:type="paragraph" w:customStyle="1" w:styleId="font10">
    <w:name w:val="font10"/>
    <w:basedOn w:val="a"/>
    <w:rsid w:val="00010A8D"/>
    <w:pPr>
      <w:spacing w:before="100" w:beforeAutospacing="1" w:after="100" w:afterAutospacing="1" w:line="240" w:lineRule="auto"/>
      <w:ind w:firstLine="0"/>
      <w:jc w:val="left"/>
    </w:pPr>
    <w:rPr>
      <w:rFonts w:eastAsia="Times New Roman" w:cs="Times New Roman"/>
      <w:b/>
      <w:bCs/>
      <w:color w:val="000000"/>
      <w:sz w:val="22"/>
      <w:lang w:val="uk-UA" w:eastAsia="uk-UA"/>
    </w:rPr>
  </w:style>
  <w:style w:type="paragraph" w:customStyle="1" w:styleId="font11">
    <w:name w:val="font11"/>
    <w:basedOn w:val="a"/>
    <w:rsid w:val="00010A8D"/>
    <w:pPr>
      <w:spacing w:before="100" w:beforeAutospacing="1" w:after="100" w:afterAutospacing="1" w:line="240" w:lineRule="auto"/>
      <w:ind w:firstLine="0"/>
      <w:jc w:val="left"/>
    </w:pPr>
    <w:rPr>
      <w:rFonts w:eastAsia="Times New Roman" w:cs="Times New Roman"/>
      <w:i/>
      <w:iCs/>
      <w:color w:val="000000"/>
      <w:sz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199">
      <w:bodyDiv w:val="1"/>
      <w:marLeft w:val="0"/>
      <w:marRight w:val="0"/>
      <w:marTop w:val="0"/>
      <w:marBottom w:val="0"/>
      <w:divBdr>
        <w:top w:val="none" w:sz="0" w:space="0" w:color="auto"/>
        <w:left w:val="none" w:sz="0" w:space="0" w:color="auto"/>
        <w:bottom w:val="none" w:sz="0" w:space="0" w:color="auto"/>
        <w:right w:val="none" w:sz="0" w:space="0" w:color="auto"/>
      </w:divBdr>
    </w:div>
    <w:div w:id="275403887">
      <w:bodyDiv w:val="1"/>
      <w:marLeft w:val="0"/>
      <w:marRight w:val="0"/>
      <w:marTop w:val="0"/>
      <w:marBottom w:val="0"/>
      <w:divBdr>
        <w:top w:val="none" w:sz="0" w:space="0" w:color="auto"/>
        <w:left w:val="none" w:sz="0" w:space="0" w:color="auto"/>
        <w:bottom w:val="none" w:sz="0" w:space="0" w:color="auto"/>
        <w:right w:val="none" w:sz="0" w:space="0" w:color="auto"/>
      </w:divBdr>
    </w:div>
    <w:div w:id="478503370">
      <w:bodyDiv w:val="1"/>
      <w:marLeft w:val="0"/>
      <w:marRight w:val="0"/>
      <w:marTop w:val="0"/>
      <w:marBottom w:val="0"/>
      <w:divBdr>
        <w:top w:val="none" w:sz="0" w:space="0" w:color="auto"/>
        <w:left w:val="none" w:sz="0" w:space="0" w:color="auto"/>
        <w:bottom w:val="none" w:sz="0" w:space="0" w:color="auto"/>
        <w:right w:val="none" w:sz="0" w:space="0" w:color="auto"/>
      </w:divBdr>
    </w:div>
    <w:div w:id="489636433">
      <w:bodyDiv w:val="1"/>
      <w:marLeft w:val="0"/>
      <w:marRight w:val="0"/>
      <w:marTop w:val="0"/>
      <w:marBottom w:val="0"/>
      <w:divBdr>
        <w:top w:val="none" w:sz="0" w:space="0" w:color="auto"/>
        <w:left w:val="none" w:sz="0" w:space="0" w:color="auto"/>
        <w:bottom w:val="none" w:sz="0" w:space="0" w:color="auto"/>
        <w:right w:val="none" w:sz="0" w:space="0" w:color="auto"/>
      </w:divBdr>
    </w:div>
    <w:div w:id="603927736">
      <w:bodyDiv w:val="1"/>
      <w:marLeft w:val="0"/>
      <w:marRight w:val="0"/>
      <w:marTop w:val="0"/>
      <w:marBottom w:val="0"/>
      <w:divBdr>
        <w:top w:val="none" w:sz="0" w:space="0" w:color="auto"/>
        <w:left w:val="none" w:sz="0" w:space="0" w:color="auto"/>
        <w:bottom w:val="none" w:sz="0" w:space="0" w:color="auto"/>
        <w:right w:val="none" w:sz="0" w:space="0" w:color="auto"/>
      </w:divBdr>
    </w:div>
    <w:div w:id="638803617">
      <w:bodyDiv w:val="1"/>
      <w:marLeft w:val="0"/>
      <w:marRight w:val="0"/>
      <w:marTop w:val="0"/>
      <w:marBottom w:val="0"/>
      <w:divBdr>
        <w:top w:val="none" w:sz="0" w:space="0" w:color="auto"/>
        <w:left w:val="none" w:sz="0" w:space="0" w:color="auto"/>
        <w:bottom w:val="none" w:sz="0" w:space="0" w:color="auto"/>
        <w:right w:val="none" w:sz="0" w:space="0" w:color="auto"/>
      </w:divBdr>
    </w:div>
    <w:div w:id="734354059">
      <w:bodyDiv w:val="1"/>
      <w:marLeft w:val="0"/>
      <w:marRight w:val="0"/>
      <w:marTop w:val="0"/>
      <w:marBottom w:val="0"/>
      <w:divBdr>
        <w:top w:val="none" w:sz="0" w:space="0" w:color="auto"/>
        <w:left w:val="none" w:sz="0" w:space="0" w:color="auto"/>
        <w:bottom w:val="none" w:sz="0" w:space="0" w:color="auto"/>
        <w:right w:val="none" w:sz="0" w:space="0" w:color="auto"/>
      </w:divBdr>
    </w:div>
    <w:div w:id="1311590808">
      <w:bodyDiv w:val="1"/>
      <w:marLeft w:val="0"/>
      <w:marRight w:val="0"/>
      <w:marTop w:val="0"/>
      <w:marBottom w:val="0"/>
      <w:divBdr>
        <w:top w:val="none" w:sz="0" w:space="0" w:color="auto"/>
        <w:left w:val="none" w:sz="0" w:space="0" w:color="auto"/>
        <w:bottom w:val="none" w:sz="0" w:space="0" w:color="auto"/>
        <w:right w:val="none" w:sz="0" w:space="0" w:color="auto"/>
      </w:divBdr>
    </w:div>
    <w:div w:id="1322925367">
      <w:bodyDiv w:val="1"/>
      <w:marLeft w:val="0"/>
      <w:marRight w:val="0"/>
      <w:marTop w:val="0"/>
      <w:marBottom w:val="0"/>
      <w:divBdr>
        <w:top w:val="none" w:sz="0" w:space="0" w:color="auto"/>
        <w:left w:val="none" w:sz="0" w:space="0" w:color="auto"/>
        <w:bottom w:val="none" w:sz="0" w:space="0" w:color="auto"/>
        <w:right w:val="none" w:sz="0" w:space="0" w:color="auto"/>
      </w:divBdr>
    </w:div>
    <w:div w:id="1629509658">
      <w:bodyDiv w:val="1"/>
      <w:marLeft w:val="0"/>
      <w:marRight w:val="0"/>
      <w:marTop w:val="0"/>
      <w:marBottom w:val="0"/>
      <w:divBdr>
        <w:top w:val="none" w:sz="0" w:space="0" w:color="auto"/>
        <w:left w:val="none" w:sz="0" w:space="0" w:color="auto"/>
        <w:bottom w:val="none" w:sz="0" w:space="0" w:color="auto"/>
        <w:right w:val="none" w:sz="0" w:space="0" w:color="auto"/>
      </w:divBdr>
    </w:div>
    <w:div w:id="1695570961">
      <w:bodyDiv w:val="1"/>
      <w:marLeft w:val="0"/>
      <w:marRight w:val="0"/>
      <w:marTop w:val="0"/>
      <w:marBottom w:val="0"/>
      <w:divBdr>
        <w:top w:val="none" w:sz="0" w:space="0" w:color="auto"/>
        <w:left w:val="none" w:sz="0" w:space="0" w:color="auto"/>
        <w:bottom w:val="none" w:sz="0" w:space="0" w:color="auto"/>
        <w:right w:val="none" w:sz="0" w:space="0" w:color="auto"/>
      </w:divBdr>
    </w:div>
    <w:div w:id="1801919180">
      <w:bodyDiv w:val="1"/>
      <w:marLeft w:val="0"/>
      <w:marRight w:val="0"/>
      <w:marTop w:val="0"/>
      <w:marBottom w:val="0"/>
      <w:divBdr>
        <w:top w:val="none" w:sz="0" w:space="0" w:color="auto"/>
        <w:left w:val="none" w:sz="0" w:space="0" w:color="auto"/>
        <w:bottom w:val="none" w:sz="0" w:space="0" w:color="auto"/>
        <w:right w:val="none" w:sz="0" w:space="0" w:color="auto"/>
      </w:divBdr>
    </w:div>
    <w:div w:id="1905749805">
      <w:bodyDiv w:val="1"/>
      <w:marLeft w:val="0"/>
      <w:marRight w:val="0"/>
      <w:marTop w:val="0"/>
      <w:marBottom w:val="0"/>
      <w:divBdr>
        <w:top w:val="none" w:sz="0" w:space="0" w:color="auto"/>
        <w:left w:val="none" w:sz="0" w:space="0" w:color="auto"/>
        <w:bottom w:val="none" w:sz="0" w:space="0" w:color="auto"/>
        <w:right w:val="none" w:sz="0" w:space="0" w:color="auto"/>
      </w:divBdr>
    </w:div>
    <w:div w:id="1922256420">
      <w:bodyDiv w:val="1"/>
      <w:marLeft w:val="0"/>
      <w:marRight w:val="0"/>
      <w:marTop w:val="0"/>
      <w:marBottom w:val="0"/>
      <w:divBdr>
        <w:top w:val="none" w:sz="0" w:space="0" w:color="auto"/>
        <w:left w:val="none" w:sz="0" w:space="0" w:color="auto"/>
        <w:bottom w:val="none" w:sz="0" w:space="0" w:color="auto"/>
        <w:right w:val="none" w:sz="0" w:space="0" w:color="auto"/>
      </w:divBdr>
    </w:div>
    <w:div w:id="1938059101">
      <w:bodyDiv w:val="1"/>
      <w:marLeft w:val="0"/>
      <w:marRight w:val="0"/>
      <w:marTop w:val="0"/>
      <w:marBottom w:val="0"/>
      <w:divBdr>
        <w:top w:val="none" w:sz="0" w:space="0" w:color="auto"/>
        <w:left w:val="none" w:sz="0" w:space="0" w:color="auto"/>
        <w:bottom w:val="none" w:sz="0" w:space="0" w:color="auto"/>
        <w:right w:val="none" w:sz="0" w:space="0" w:color="auto"/>
      </w:divBdr>
    </w:div>
    <w:div w:id="2056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7DD5-E60C-4AD9-BEB5-BF4FE11F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96754</Words>
  <Characters>55150</Characters>
  <Application>Microsoft Office Word</Application>
  <DocSecurity>0</DocSecurity>
  <Lines>459</Lines>
  <Paragraphs>303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 &amp; Co</dc:creator>
  <cp:lastModifiedBy>User</cp:lastModifiedBy>
  <cp:revision>5</cp:revision>
  <cp:lastPrinted>2023-12-04T14:02:00Z</cp:lastPrinted>
  <dcterms:created xsi:type="dcterms:W3CDTF">2024-12-16T13:41:00Z</dcterms:created>
  <dcterms:modified xsi:type="dcterms:W3CDTF">2024-12-27T09:54:00Z</dcterms:modified>
</cp:coreProperties>
</file>