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C0E740" w14:textId="77777777" w:rsidR="007C376C" w:rsidRDefault="007C376C" w:rsidP="007C376C">
      <w:pPr>
        <w:spacing w:after="0" w:line="240" w:lineRule="auto"/>
        <w:ind w:left="6663"/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</w:pPr>
      <w:bookmarkStart w:id="0" w:name="_Hlk128665847"/>
      <w:r>
        <w:rPr>
          <w:rFonts w:ascii="Times New Roman" w:eastAsia="Times New Roman" w:hAnsi="Times New Roman"/>
          <w:b/>
          <w:noProof/>
          <w:sz w:val="24"/>
          <w:szCs w:val="24"/>
          <w:lang w:val="ru-RU" w:eastAsia="uk-UA"/>
        </w:rPr>
        <w:t>ПРОЄКТ</w:t>
      </w:r>
    </w:p>
    <w:p w14:paraId="16744C48" w14:textId="77777777" w:rsidR="007C376C" w:rsidRDefault="007C376C" w:rsidP="007C376C">
      <w:pPr>
        <w:spacing w:after="0" w:line="240" w:lineRule="auto"/>
        <w:ind w:left="6663"/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val="ru-RU" w:eastAsia="uk-UA"/>
        </w:rPr>
        <w:t>Головний спеціаліст- землевпорядник</w:t>
      </w:r>
    </w:p>
    <w:p w14:paraId="069F2B52" w14:textId="77777777" w:rsidR="007C376C" w:rsidRDefault="007C376C" w:rsidP="007C376C">
      <w:pPr>
        <w:spacing w:after="0" w:line="240" w:lineRule="auto"/>
        <w:ind w:left="6663"/>
        <w:rPr>
          <w:rFonts w:ascii="Times New Roman" w:eastAsia="Times New Roman" w:hAnsi="Times New Roman"/>
          <w:noProof/>
          <w:sz w:val="28"/>
          <w:szCs w:val="28"/>
          <w:lang w:eastAsia="uk-UA"/>
        </w:rPr>
      </w:pPr>
      <w:r>
        <w:rPr>
          <w:rFonts w:ascii="Times New Roman" w:eastAsia="Times New Roman" w:hAnsi="Times New Roman"/>
          <w:noProof/>
          <w:sz w:val="24"/>
          <w:szCs w:val="24"/>
          <w:lang w:eastAsia="uk-UA"/>
        </w:rPr>
        <w:t>Надія КРАСНОВА</w:t>
      </w:r>
      <w:bookmarkEnd w:id="0"/>
    </w:p>
    <w:p w14:paraId="234D8F01" w14:textId="77777777" w:rsidR="007C376C" w:rsidRPr="003526EB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color w:val="000080"/>
          <w:sz w:val="23"/>
          <w:szCs w:val="24"/>
          <w:lang w:eastAsia="ru-RU"/>
        </w:rPr>
      </w:pPr>
      <w:r w:rsidRPr="003526EB">
        <w:rPr>
          <w:rFonts w:ascii="Times New Roman" w:eastAsia="Times New Roman" w:hAnsi="Times New Roman"/>
          <w:noProof/>
          <w:color w:val="000080"/>
          <w:sz w:val="23"/>
          <w:szCs w:val="24"/>
          <w:lang w:eastAsia="ru-RU"/>
        </w:rPr>
        <w:drawing>
          <wp:inline distT="0" distB="0" distL="0" distR="0" wp14:anchorId="5CE1C28C" wp14:editId="5BF16314">
            <wp:extent cx="457200" cy="619125"/>
            <wp:effectExtent l="0" t="0" r="0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3E543" w14:textId="77777777" w:rsidR="007C376C" w:rsidRPr="003526EB" w:rsidRDefault="007C376C" w:rsidP="007C376C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16"/>
          <w:szCs w:val="16"/>
          <w:lang w:eastAsia="ru-RU"/>
        </w:rPr>
      </w:pPr>
    </w:p>
    <w:p w14:paraId="062F3B9F" w14:textId="77777777" w:rsidR="007C376C" w:rsidRPr="003526EB" w:rsidRDefault="007C376C" w:rsidP="007C376C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/>
          <w:sz w:val="28"/>
          <w:szCs w:val="28"/>
          <w:lang w:eastAsia="ru-RU"/>
        </w:rPr>
        <w:t>ГОРОДОЦЬКА СІЛЬСЬКА РАДА</w:t>
      </w:r>
    </w:p>
    <w:p w14:paraId="5D0EF50A" w14:textId="77777777" w:rsidR="007C376C" w:rsidRPr="003526EB" w:rsidRDefault="007C376C" w:rsidP="007C376C">
      <w:pPr>
        <w:keepNext/>
        <w:spacing w:after="0" w:line="240" w:lineRule="auto"/>
        <w:jc w:val="center"/>
        <w:outlineLvl w:val="4"/>
        <w:rPr>
          <w:rFonts w:ascii="Times New Roman" w:eastAsia="Arial Unicode MS" w:hAnsi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РІВНЕНСЬКОГО РАЙОНУ РІВНЕНСЬКОЇ</w:t>
      </w:r>
      <w:r w:rsidRPr="003526EB">
        <w:rPr>
          <w:rFonts w:ascii="Times New Roman" w:hAnsi="Times New Roman"/>
          <w:b/>
          <w:sz w:val="28"/>
          <w:szCs w:val="28"/>
          <w:lang w:eastAsia="ru-RU"/>
        </w:rPr>
        <w:t xml:space="preserve"> ОБЛАСТІ</w:t>
      </w:r>
    </w:p>
    <w:p w14:paraId="21DB55E7" w14:textId="77777777" w:rsidR="007C376C" w:rsidRPr="003526EB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Восьме скликання</w:t>
      </w:r>
    </w:p>
    <w:p w14:paraId="767B4D84" w14:textId="77777777" w:rsidR="007C376C" w:rsidRPr="003526EB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(____________________ сесія)</w:t>
      </w:r>
    </w:p>
    <w:p w14:paraId="7359AF8B" w14:textId="77777777" w:rsidR="007C376C" w:rsidRPr="003526EB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14:paraId="52B06B98" w14:textId="77777777" w:rsidR="007C376C" w:rsidRPr="003526EB" w:rsidRDefault="007C376C" w:rsidP="007C376C">
      <w:pPr>
        <w:keepNext/>
        <w:spacing w:after="0" w:line="240" w:lineRule="auto"/>
        <w:jc w:val="center"/>
        <w:outlineLvl w:val="6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  <w:r w:rsidRPr="003526EB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 І Ш Е Н Н Я</w:t>
      </w:r>
    </w:p>
    <w:p w14:paraId="551C890C" w14:textId="77777777" w:rsidR="007C376C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42C2819A" w14:textId="77777777" w:rsidR="007C376C" w:rsidRPr="003526EB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14:paraId="3AF2CE88" w14:textId="77777777" w:rsidR="007C376C" w:rsidRPr="003526EB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</w:p>
    <w:p w14:paraId="0FEA0C3A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 w:rsidRPr="003526EB">
        <w:rPr>
          <w:rFonts w:ascii="Times New Roman" w:eastAsia="Times New Roman" w:hAnsi="Times New Roman"/>
          <w:b/>
          <w:color w:val="000000"/>
          <w:sz w:val="28"/>
          <w:szCs w:val="24"/>
          <w:lang w:eastAsia="ar-SA"/>
        </w:rPr>
        <w:t>________________2024 року              с. Городок                                  № ________</w:t>
      </w:r>
    </w:p>
    <w:p w14:paraId="20E3D83A" w14:textId="77777777" w:rsidR="007C376C" w:rsidRDefault="007C376C" w:rsidP="007C376C">
      <w:pPr>
        <w:tabs>
          <w:tab w:val="center" w:pos="4677"/>
          <w:tab w:val="right" w:pos="9355"/>
        </w:tabs>
        <w:suppressAutoHyphens/>
        <w:spacing w:after="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14:paraId="5FEAE3AA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Про затвердження технічної</w:t>
      </w:r>
    </w:p>
    <w:p w14:paraId="512CCC3F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документації із землеустрою</w:t>
      </w:r>
    </w:p>
    <w:p w14:paraId="3EA45E69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щодо встановлення (відновлення)</w:t>
      </w:r>
    </w:p>
    <w:p w14:paraId="42C6AD99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меж земельної ділянки в натурі</w:t>
      </w:r>
    </w:p>
    <w:p w14:paraId="5AFE9D0C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4"/>
          <w:lang w:eastAsia="ru-RU"/>
        </w:rPr>
        <w:t>(на місцевості)</w:t>
      </w:r>
    </w:p>
    <w:p w14:paraId="74DBC6B9" w14:textId="77777777" w:rsidR="007C376C" w:rsidRDefault="007C376C" w:rsidP="007C376C">
      <w:pPr>
        <w:spacing w:after="0"/>
        <w:ind w:firstLine="708"/>
        <w:jc w:val="both"/>
        <w:rPr>
          <w:rFonts w:ascii="Times New Roman" w:hAnsi="Times New Roman"/>
          <w:sz w:val="28"/>
          <w:szCs w:val="28"/>
        </w:rPr>
      </w:pPr>
    </w:p>
    <w:p w14:paraId="2E63A098" w14:textId="77777777" w:rsidR="007C376C" w:rsidRDefault="007C376C" w:rsidP="007C376C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Розглянувши заяву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громадянки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Дячук Оксани Всеволодівни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про затвердження технічної документації із землеустрою щодо встановлення (відновлення) меж земельн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ої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ділян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ки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в натурі (на місцевості) для будівництва і обслуговування житлового будинку, господарських будівель і споруд (присадибна ділянка) </w:t>
      </w:r>
      <w:bookmarkStart w:id="1" w:name="_Hlk177125551"/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bookmarkStart w:id="2" w:name="_Hlk177128116"/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Карпилівка, вул. Набережна, буд. 8 Городоцької сільської ради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Рівненського району Рівненської області</w:t>
      </w:r>
      <w:bookmarkEnd w:id="1"/>
      <w:bookmarkEnd w:id="2"/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, відповідно до статей 12, 40, 116, 118, 120, 121, 122,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125,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126,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186, підпункту 5 пункту 27 розділу Х Перехідних положень Земельного кодексу України та керуючись статтями 26,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59 Закону України «Про місцеве самоврядування в Україні», за погодженням з постійною комісією сільської ради з питань земельних відносин, планування території, охорони навколишнього середовища, екології та природокористування, сільська рада</w:t>
      </w:r>
    </w:p>
    <w:p w14:paraId="3F14A496" w14:textId="77777777" w:rsidR="007C376C" w:rsidRDefault="007C376C" w:rsidP="007C376C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3" w:name="_Hlk128668510"/>
    </w:p>
    <w:p w14:paraId="15FADF45" w14:textId="77777777" w:rsidR="007C376C" w:rsidRDefault="007C376C" w:rsidP="007C376C">
      <w:pPr>
        <w:pStyle w:val="a3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ВИРІШИЛА:</w:t>
      </w:r>
    </w:p>
    <w:p w14:paraId="54540633" w14:textId="77777777" w:rsidR="007C376C" w:rsidRDefault="007C376C" w:rsidP="007C376C">
      <w:pPr>
        <w:pStyle w:val="a3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14:paraId="367EABD8" w14:textId="77777777" w:rsidR="007C376C" w:rsidRDefault="007C376C" w:rsidP="007C376C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4" w:name="_Hlk128668816"/>
      <w:bookmarkEnd w:id="3"/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площею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0,2500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5624683300:10:035:0026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) для будівництва і обслуговування житлового будинку, господарських будівель і споруд (присадибна ділянка)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громадянці Дячук Оксані Всеволодівні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5" w:name="_Hlk184224319"/>
      <w:bookmarkEnd w:id="4"/>
      <w:r w:rsidRPr="00120D8B">
        <w:rPr>
          <w:rFonts w:ascii="Times New Roman" w:eastAsia="Times New Roman" w:hAnsi="Times New Roman"/>
          <w:sz w:val="28"/>
          <w:szCs w:val="28"/>
          <w:lang w:eastAsia="ru-RU"/>
        </w:rPr>
        <w:t>в с. Карпилівка, вул. Набережна, буд. 8 Городоцької сільської ради Рівненського району Рівненської області</w:t>
      </w:r>
      <w:bookmarkEnd w:id="5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349344BA" w14:textId="77777777" w:rsidR="007C376C" w:rsidRDefault="007C376C" w:rsidP="007C376C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Передати у власність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громадянці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Дячук Оксані Всеволодівні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B098B">
        <w:rPr>
          <w:rFonts w:ascii="Times New Roman" w:eastAsia="Times New Roman" w:hAnsi="Times New Roman"/>
          <w:sz w:val="28"/>
          <w:szCs w:val="28"/>
          <w:lang w:eastAsia="ru-RU"/>
        </w:rPr>
        <w:t xml:space="preserve">земельну ділянку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5624683300:10:035:0026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для будівництва і обслуговування житлового будинку, господарських будівель і споруд (присадибна ділянка)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20D8B">
        <w:rPr>
          <w:rFonts w:ascii="Times New Roman" w:eastAsia="Times New Roman" w:hAnsi="Times New Roman"/>
          <w:sz w:val="28"/>
          <w:szCs w:val="28"/>
          <w:lang w:eastAsia="ru-RU"/>
        </w:rPr>
        <w:t>в с. Карпилівка, вул. Набережна, буд. 8 Городоцької сільської ради Рівненського району Рівненської області</w:t>
      </w:r>
      <w:r w:rsidRPr="00DE39F9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10C06372" w14:textId="77777777" w:rsidR="007C376C" w:rsidRDefault="007C376C" w:rsidP="007C376C">
      <w:pPr>
        <w:pStyle w:val="a3"/>
        <w:tabs>
          <w:tab w:val="left" w:pos="1134"/>
        </w:tabs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FB3D804" w14:textId="77777777" w:rsidR="007C376C" w:rsidRDefault="007C376C" w:rsidP="007C376C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Громадянці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Дячук Оксані Всеволодівні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2B098B">
        <w:rPr>
          <w:rFonts w:ascii="Times New Roman" w:eastAsia="Times New Roman" w:hAnsi="Times New Roman"/>
          <w:sz w:val="28"/>
          <w:szCs w:val="28"/>
          <w:lang w:val="ru-RU" w:eastAsia="ru-RU"/>
        </w:rPr>
        <w:t>зареєструвати право власності на земельну ділянку у відповідності до чинного земельного законодавства</w:t>
      </w:r>
      <w:r w:rsidRPr="00E50B1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7172F5DB" w14:textId="77777777" w:rsidR="007C376C" w:rsidRDefault="007C376C" w:rsidP="007C376C">
      <w:pPr>
        <w:pStyle w:val="a3"/>
        <w:tabs>
          <w:tab w:val="left" w:pos="1134"/>
        </w:tabs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24EBBAE" w14:textId="77777777" w:rsidR="007C376C" w:rsidRDefault="007C376C" w:rsidP="007C376C">
      <w:pPr>
        <w:pStyle w:val="a3"/>
        <w:numPr>
          <w:ilvl w:val="0"/>
          <w:numId w:val="1"/>
        </w:numPr>
        <w:tabs>
          <w:tab w:val="left" w:pos="993"/>
        </w:tabs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6" w:name="_Hlk128668000"/>
      <w:bookmarkStart w:id="7" w:name="_Hlk128666261"/>
      <w:r>
        <w:rPr>
          <w:rFonts w:ascii="Times New Roman" w:eastAsia="Times New Roman" w:hAnsi="Times New Roman"/>
          <w:sz w:val="28"/>
          <w:szCs w:val="28"/>
          <w:lang w:eastAsia="ru-RU"/>
        </w:rPr>
        <w:t>Контроль за виконанням рішення покласти на постійну комісію сільської ради з питань земельних відносин, планування території, охорони навколишнього середовища, екології та природокористування</w:t>
      </w:r>
      <w:bookmarkEnd w:id="6"/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End w:id="7"/>
    </w:p>
    <w:p w14:paraId="0182FC6C" w14:textId="77777777" w:rsidR="007C376C" w:rsidRDefault="007C376C" w:rsidP="007C376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91A7887" w14:textId="77777777" w:rsidR="007C376C" w:rsidRDefault="007C376C" w:rsidP="007C376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78E9CDA" w14:textId="77777777" w:rsidR="007C376C" w:rsidRDefault="007C376C" w:rsidP="007C376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52412F4" w14:textId="77777777" w:rsidR="007C376C" w:rsidRDefault="007C376C" w:rsidP="007C376C">
      <w:pPr>
        <w:pStyle w:val="a3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Сільський голова                                                                              Сергій ПОЛІЩУК</w:t>
      </w:r>
    </w:p>
    <w:p w14:paraId="73F7DBDD" w14:textId="77777777" w:rsidR="007C376C" w:rsidRDefault="007C376C" w:rsidP="007C376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14:paraId="06BA9ED8" w14:textId="77777777" w:rsidR="007C376C" w:rsidRDefault="007C376C" w:rsidP="007C376C"/>
    <w:p w14:paraId="406C6F67" w14:textId="77777777" w:rsidR="007C376C" w:rsidRDefault="007C376C" w:rsidP="007C376C"/>
    <w:p w14:paraId="1AFA9F55" w14:textId="77777777" w:rsidR="007C376C" w:rsidRDefault="007C376C" w:rsidP="007C376C"/>
    <w:p w14:paraId="1BBF3C59" w14:textId="77777777" w:rsidR="007C376C" w:rsidRDefault="007C376C" w:rsidP="007C376C"/>
    <w:p w14:paraId="127AEC37" w14:textId="77777777" w:rsidR="007C376C" w:rsidRDefault="007C376C" w:rsidP="007C376C"/>
    <w:p w14:paraId="10C4B135" w14:textId="77777777" w:rsidR="007C376C" w:rsidRDefault="007C376C" w:rsidP="007C376C"/>
    <w:p w14:paraId="64CEECB5" w14:textId="77777777" w:rsidR="007C376C" w:rsidRDefault="007C376C" w:rsidP="007C376C"/>
    <w:p w14:paraId="715BCD45" w14:textId="77777777" w:rsidR="007C376C" w:rsidRDefault="007C376C" w:rsidP="007C376C"/>
    <w:p w14:paraId="69DEB105" w14:textId="77777777" w:rsidR="007C376C" w:rsidRDefault="007C376C" w:rsidP="007C376C"/>
    <w:p w14:paraId="1F3A0ED2" w14:textId="77777777" w:rsidR="007C376C" w:rsidRDefault="007C376C" w:rsidP="007C376C"/>
    <w:p w14:paraId="11574763" w14:textId="77777777" w:rsidR="007C376C" w:rsidRDefault="007C376C" w:rsidP="007C376C"/>
    <w:p w14:paraId="5C5A642D" w14:textId="77777777" w:rsidR="007C376C" w:rsidRDefault="007C376C" w:rsidP="007C376C"/>
    <w:p w14:paraId="12C1E991" w14:textId="77777777" w:rsidR="007C376C" w:rsidRDefault="007C376C" w:rsidP="007C376C"/>
    <w:p w14:paraId="342A23A3" w14:textId="77777777" w:rsidR="007C376C" w:rsidRDefault="007C376C" w:rsidP="007C376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7C376C" w:rsidSect="00DA6027">
          <w:headerReference w:type="default" r:id="rId9"/>
          <w:headerReference w:type="first" r:id="rId10"/>
          <w:pgSz w:w="11906" w:h="16838"/>
          <w:pgMar w:top="1134" w:right="567" w:bottom="1134" w:left="1701" w:header="709" w:footer="709" w:gutter="0"/>
          <w:pgNumType w:start="1"/>
          <w:cols w:space="720"/>
          <w:titlePg/>
          <w:docGrid w:linePitch="299"/>
        </w:sectPr>
      </w:pPr>
    </w:p>
    <w:p w14:paraId="4FA5F463" w14:textId="77777777" w:rsidR="007C376C" w:rsidRPr="008408FA" w:rsidRDefault="007C376C" w:rsidP="007C376C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uk-UA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lastRenderedPageBreak/>
        <w:t>ПОЯСНЮВАЛЬНА ЗАПИСКА</w:t>
      </w:r>
    </w:p>
    <w:p w14:paraId="2C9D6171" w14:textId="77777777" w:rsidR="007C376C" w:rsidRPr="008408FA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проєкту рішення сесії сільської ради </w:t>
      </w:r>
    </w:p>
    <w:p w14:paraId="2CAFFFF9" w14:textId="77777777" w:rsidR="007C376C" w:rsidRPr="008408FA" w:rsidRDefault="007C376C" w:rsidP="007C376C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«Про затвердження </w:t>
      </w:r>
      <w:bookmarkStart w:id="8" w:name="_Hlk85622345"/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технічної документації із землеустрою</w:t>
      </w:r>
      <w:bookmarkEnd w:id="8"/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щодо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встановлення (відновлення) меж земельної ділянки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 натурі (на місцевості)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»</w:t>
      </w:r>
    </w:p>
    <w:p w14:paraId="76FBB7B7" w14:textId="77777777" w:rsidR="007C376C" w:rsidRPr="00171A0A" w:rsidRDefault="007C376C" w:rsidP="007C376C">
      <w:pPr>
        <w:spacing w:after="0" w:line="240" w:lineRule="auto"/>
        <w:rPr>
          <w:rFonts w:ascii="Times New Roman" w:eastAsia="Times New Roman" w:hAnsi="Times New Roman"/>
          <w:sz w:val="16"/>
          <w:szCs w:val="16"/>
          <w:lang w:eastAsia="ru-RU"/>
        </w:rPr>
      </w:pPr>
    </w:p>
    <w:p w14:paraId="31C3D387" w14:textId="77777777" w:rsidR="007C376C" w:rsidRPr="008408FA" w:rsidRDefault="007C376C" w:rsidP="007C376C">
      <w:pPr>
        <w:numPr>
          <w:ilvl w:val="0"/>
          <w:numId w:val="2"/>
        </w:numPr>
        <w:tabs>
          <w:tab w:val="left" w:pos="993"/>
          <w:tab w:val="left" w:pos="1276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Обґрунтування необхідності прийняття рішення сесії.</w:t>
      </w:r>
    </w:p>
    <w:p w14:paraId="4096B92F" w14:textId="77777777" w:rsidR="007C376C" w:rsidRPr="008408FA" w:rsidRDefault="007C376C" w:rsidP="007C376C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Відповідно до частини 1 статті 122 Земельного кодексу України, сільські, селищні, міські ради передають земельні ділянки у власність або у користування із земель комунальної власності відповідних територіальних громад для всіх потреб.</w:t>
      </w:r>
    </w:p>
    <w:p w14:paraId="714B236D" w14:textId="77777777" w:rsidR="007C376C" w:rsidRPr="008408FA" w:rsidRDefault="007C376C" w:rsidP="007C376C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До Городоцької сільської ради із клопотанням 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від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 жовтня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2024 року №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> -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966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>/03-03-10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>зверну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лася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9" w:name="_Hlk87714306"/>
      <w:r>
        <w:rPr>
          <w:rFonts w:ascii="Times New Roman" w:eastAsia="Times New Roman" w:hAnsi="Times New Roman"/>
          <w:sz w:val="28"/>
          <w:szCs w:val="28"/>
          <w:lang w:eastAsia="ru-RU"/>
        </w:rPr>
        <w:t>громадянка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Дячук Оксана Всеволодівна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6712A">
        <w:rPr>
          <w:rFonts w:ascii="Times New Roman" w:eastAsia="Times New Roman" w:hAnsi="Times New Roman"/>
          <w:sz w:val="28"/>
          <w:szCs w:val="28"/>
          <w:lang w:eastAsia="ru-RU"/>
        </w:rPr>
        <w:t xml:space="preserve">про затвердження технічної документації із землеустрою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щодо встановлення</w:t>
      </w:r>
      <w:r w:rsidRPr="00B3211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(відновлення) меж земельної ділянки в натурі (на місцевості) для будівництва і обслуговування житлового будинку, господарських будівель і споруд (п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рисадибна ділянка)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га (кадастровий номер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5624683300:10:035:0026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End w:id="9"/>
      <w:r w:rsidRPr="00120D8B">
        <w:rPr>
          <w:rFonts w:ascii="Times New Roman" w:eastAsia="Times New Roman" w:hAnsi="Times New Roman"/>
          <w:sz w:val="28"/>
          <w:szCs w:val="28"/>
          <w:lang w:eastAsia="ru-RU"/>
        </w:rPr>
        <w:t>в с. Карпилівка, вул. Набережна, буд. 8 Городоцької сільської ради Рівненського району Рівненської області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6A9B0741" w14:textId="697515AB" w:rsidR="007C376C" w:rsidRPr="008408FA" w:rsidRDefault="007C376C" w:rsidP="007C376C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пункту 5 частини 5 статті 186 </w:t>
      </w:r>
      <w:r w:rsidR="00CB3511">
        <w:rPr>
          <w:rFonts w:ascii="Times New Roman" w:eastAsia="Times New Roman" w:hAnsi="Times New Roman"/>
          <w:sz w:val="28"/>
          <w:szCs w:val="28"/>
          <w:lang w:eastAsia="ru-RU"/>
        </w:rPr>
        <w:t>ЗК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У, технічна документація із землеустрою щодо встановлення (відновлення) меж земельних ділянок в натурі (на місцевості) затверджуються у разі передачі та на підставі такої документації у власність та користування Верховною Радою Автономної Республіки Крим, Радою міністрів Автономної Республіки Крим, органами виконавчої влади або органами місцевого самоврядування – рішенням таких органів.</w:t>
      </w:r>
    </w:p>
    <w:p w14:paraId="58722FCA" w14:textId="09A537D7" w:rsidR="007C376C" w:rsidRPr="00CA63DD" w:rsidRDefault="007C376C" w:rsidP="007C376C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Городоцькій сільській раді подано для затвердження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r>
        <w:rPr>
          <w:rFonts w:ascii="Times New Roman" w:hAnsi="Times New Roman"/>
          <w:sz w:val="28"/>
          <w:szCs w:val="28"/>
        </w:rPr>
        <w:t>громадянці Дячук Оксані Всеволодівні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площею 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>0,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2500</w:t>
      </w:r>
      <w:r w:rsidRPr="003C26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га </w:t>
      </w:r>
      <w:r w:rsidRPr="00120D8B">
        <w:rPr>
          <w:rFonts w:ascii="Times New Roman" w:eastAsia="Times New Roman" w:hAnsi="Times New Roman"/>
          <w:sz w:val="28"/>
          <w:szCs w:val="28"/>
          <w:lang w:eastAsia="ru-RU"/>
        </w:rPr>
        <w:t>в с. Карпилівка, вул. Набережна, буд. 8 Городоцької сільської ради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яка розроблена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приватно-виробничим приватним підприємством «Конвест-проект»</w:t>
      </w:r>
      <w:r w:rsidRPr="00366C42">
        <w:rPr>
          <w:rFonts w:ascii="Times New Roman" w:eastAsia="Times New Roman" w:hAnsi="Times New Roman"/>
          <w:sz w:val="28"/>
          <w:szCs w:val="28"/>
          <w:lang w:eastAsia="ru-RU"/>
        </w:rPr>
        <w:t xml:space="preserve"> (кваліфікаційний сертифікат інженера – землевпорядника від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12 лютого</w:t>
      </w:r>
      <w:r w:rsidRPr="00366C42">
        <w:rPr>
          <w:rFonts w:ascii="Times New Roman" w:eastAsia="Times New Roman" w:hAnsi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4 </w:t>
      </w:r>
      <w:r w:rsidRPr="00366C42">
        <w:rPr>
          <w:rFonts w:ascii="Times New Roman" w:eastAsia="Times New Roman" w:hAnsi="Times New Roman"/>
          <w:sz w:val="28"/>
          <w:szCs w:val="28"/>
          <w:lang w:eastAsia="ru-RU"/>
        </w:rPr>
        <w:t xml:space="preserve">року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012107, підвищення кваліфікаційного сертифікату інженера землевпорядника від 11 жовтня 2019 року АН № 0343/19</w:t>
      </w:r>
      <w:r w:rsidRPr="00366C42">
        <w:rPr>
          <w:rFonts w:ascii="Times New Roman" w:eastAsia="Times New Roman" w:hAnsi="Times New Roman"/>
          <w:sz w:val="28"/>
          <w:szCs w:val="28"/>
          <w:lang w:eastAsia="ru-RU"/>
        </w:rPr>
        <w:t>)</w:t>
      </w:r>
      <w:r w:rsidRPr="00AF0F55">
        <w:rPr>
          <w:rFonts w:ascii="Times New Roman" w:eastAsia="Times New Roman" w:hAnsi="Times New Roman"/>
          <w:sz w:val="28"/>
          <w:szCs w:val="28"/>
          <w:lang w:eastAsia="ru-RU"/>
        </w:rPr>
        <w:t xml:space="preserve"> на </w:t>
      </w:r>
      <w:r w:rsidRPr="00FD1901">
        <w:rPr>
          <w:rFonts w:ascii="Times New Roman" w:eastAsia="Times New Roman" w:hAnsi="Times New Roman"/>
          <w:sz w:val="28"/>
          <w:szCs w:val="28"/>
          <w:lang w:eastAsia="ru-RU"/>
        </w:rPr>
        <w:t xml:space="preserve">підставі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Свідоцтва про право на спадщину за законом, 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виданого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державним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нотаріусом Рівненсько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ї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ї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нотаріально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ї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контори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Кутецька В.В.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05 лютого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16</w:t>
      </w:r>
      <w:r w:rsidRPr="007C376C">
        <w:rPr>
          <w:rFonts w:ascii="Times New Roman" w:eastAsia="Times New Roman" w:hAnsi="Times New Roman"/>
          <w:sz w:val="28"/>
          <w:szCs w:val="28"/>
          <w:lang w:eastAsia="ru-RU"/>
        </w:rPr>
        <w:t xml:space="preserve"> року, зареєстрованого в реєстрі за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1-100</w:t>
      </w:r>
      <w:r w:rsidR="00CB3511">
        <w:rPr>
          <w:rFonts w:ascii="Times New Roman" w:eastAsia="Times New Roman" w:hAnsi="Times New Roman"/>
          <w:sz w:val="28"/>
          <w:szCs w:val="28"/>
          <w:lang w:eastAsia="ru-RU"/>
        </w:rPr>
        <w:t>, яке зареєстроване в Державному реєстрі речових прав на нерухоме майно від 09 лютого 2016 року, індексний номер: 28150861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2FA036CB" w14:textId="77777777" w:rsidR="007C376C" w:rsidRPr="008408FA" w:rsidRDefault="007C376C" w:rsidP="007C376C">
      <w:pPr>
        <w:tabs>
          <w:tab w:val="left" w:pos="1134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Згідно статті 121 Земельного кодексу України громадяни України мають право на безоплатну передачу їм земельних ділянок із земель державної або комунальної власності для </w:t>
      </w:r>
      <w:r w:rsidRPr="008408FA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будівництва та обслуговування житлового будинку, господарських будівель і споруд (присадибна ділянка) у селах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 – не більше 0,25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га, у селищах – не більше 0,15 га, у містах – не більше 0,10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га. </w:t>
      </w:r>
    </w:p>
    <w:p w14:paraId="3062DE7E" w14:textId="77777777" w:rsidR="007C376C" w:rsidRPr="008408FA" w:rsidRDefault="007C376C" w:rsidP="007C376C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Відповідно до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</w:rPr>
        <w:t xml:space="preserve"> Перехідних положень Земельного кодексу України, безоплатна передача земель державної, </w:t>
      </w:r>
      <w:r w:rsidRPr="008408FA">
        <w:rPr>
          <w:rFonts w:ascii="Times New Roman" w:hAnsi="Times New Roman"/>
          <w:sz w:val="28"/>
          <w:szCs w:val="28"/>
        </w:rPr>
        <w:lastRenderedPageBreak/>
        <w:t>комунальної власності у приватну власність, надання дозволів на розроблення документації із землеустрою з метою такої безоплатної передачі, розроблення такої документації забороняється. Разом з тим положення цього підпункту не поширюється на безоплатну передачу земельних ділянок у приватну власність власникам розташованих на таких земельних ділянках об'єктів нерухомого майна (будівель, споруд), а також на безоплатну передачу у приватну власність громадянам України земельних ділянок, переданих у користування до набрання чинності цим Кодексом.</w:t>
      </w:r>
    </w:p>
    <w:p w14:paraId="5BFE4BF5" w14:textId="77777777" w:rsidR="007C376C" w:rsidRPr="008408FA" w:rsidRDefault="007C376C" w:rsidP="007C376C">
      <w:pPr>
        <w:numPr>
          <w:ilvl w:val="0"/>
          <w:numId w:val="2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Мета і шляхи її досягнення.</w:t>
      </w:r>
    </w:p>
    <w:p w14:paraId="45B4DB15" w14:textId="4F3FD06D" w:rsidR="007C376C" w:rsidRPr="008408FA" w:rsidRDefault="007C376C" w:rsidP="007C376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У разі прийняття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цього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рішення, буде затверджено технічну документацію із землеустрою щодо встановлення (відновлення) меж земельної ділянки в натурі (на місцевості) для будівництва і обслуговування житлового будинку, господарських будівель і споруд (присадибна ділянка)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громадянці Дячук Оксані Всеволодівні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площею 0,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2500 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 га (кадастровий номер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5624683300:10:035:0026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 w:rsidRPr="00120D8B">
        <w:rPr>
          <w:rFonts w:ascii="Times New Roman" w:eastAsia="Times New Roman" w:hAnsi="Times New Roman"/>
          <w:sz w:val="28"/>
          <w:szCs w:val="28"/>
          <w:lang w:eastAsia="ru-RU"/>
        </w:rPr>
        <w:t>в с. Карпилівка, вул. Набережна, буд. 8 Городоцької сільської ради Рівненського району Рівненської області</w:t>
      </w:r>
      <w:r w:rsidRPr="00A950C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та передано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вказану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земельну у власність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громадянці Дячук Оксані Всеволодівні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46458FBE" w14:textId="77777777" w:rsidR="007C376C" w:rsidRPr="008408FA" w:rsidRDefault="007C376C" w:rsidP="007C376C">
      <w:pPr>
        <w:numPr>
          <w:ilvl w:val="0"/>
          <w:numId w:val="2"/>
        </w:numPr>
        <w:tabs>
          <w:tab w:val="left" w:pos="709"/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Правові аспекти.</w:t>
      </w:r>
    </w:p>
    <w:p w14:paraId="75A84110" w14:textId="77777777" w:rsidR="007C376C" w:rsidRPr="008408FA" w:rsidRDefault="007C376C" w:rsidP="007C376C">
      <w:pPr>
        <w:tabs>
          <w:tab w:val="left" w:pos="1134"/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Дане рішення буде прийняте на підставі статей 26, 59 Закону України «Про місцеве самоврядування в Україні», статей 12, 40, 116, 118, 120, 121, 122, 125, 126, 186, </w:t>
      </w:r>
      <w:r w:rsidRPr="008408FA">
        <w:rPr>
          <w:rFonts w:ascii="Times New Roman" w:hAnsi="Times New Roman"/>
          <w:sz w:val="28"/>
          <w:szCs w:val="28"/>
        </w:rPr>
        <w:t xml:space="preserve">підпункту 5 пункту 27 розділу </w:t>
      </w:r>
      <w:r w:rsidRPr="008408FA">
        <w:rPr>
          <w:rFonts w:ascii="Times New Roman" w:hAnsi="Times New Roman"/>
          <w:sz w:val="28"/>
          <w:szCs w:val="28"/>
          <w:lang w:val="en-US"/>
        </w:rPr>
        <w:t>X</w:t>
      </w:r>
      <w:r w:rsidRPr="008408F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8408FA">
        <w:rPr>
          <w:rFonts w:ascii="Times New Roman" w:hAnsi="Times New Roman"/>
          <w:sz w:val="28"/>
          <w:szCs w:val="28"/>
        </w:rPr>
        <w:t xml:space="preserve">Перехідних положень </w:t>
      </w:r>
      <w:r>
        <w:rPr>
          <w:rFonts w:ascii="Times New Roman" w:hAnsi="Times New Roman"/>
          <w:sz w:val="28"/>
          <w:szCs w:val="28"/>
        </w:rPr>
        <w:t>ЗК</w:t>
      </w:r>
      <w:r w:rsidRPr="008408FA">
        <w:rPr>
          <w:rFonts w:ascii="Times New Roman" w:hAnsi="Times New Roman"/>
          <w:sz w:val="28"/>
          <w:szCs w:val="28"/>
        </w:rPr>
        <w:t>У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14:paraId="52D5093C" w14:textId="77777777" w:rsidR="007C376C" w:rsidRPr="008408FA" w:rsidRDefault="007C376C" w:rsidP="007C376C">
      <w:pPr>
        <w:pStyle w:val="a4"/>
        <w:widowControl/>
        <w:numPr>
          <w:ilvl w:val="0"/>
          <w:numId w:val="2"/>
        </w:numPr>
        <w:tabs>
          <w:tab w:val="left" w:pos="993"/>
          <w:tab w:val="left" w:pos="1985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Фінансово-економічне обґрунтування.</w:t>
      </w:r>
    </w:p>
    <w:p w14:paraId="51D0178A" w14:textId="77777777" w:rsidR="007C376C" w:rsidRPr="008408FA" w:rsidRDefault="007C376C" w:rsidP="007C376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Фінансових та матеріальних затрат з боку територіальної громади для здійснення цього проєкту рішення не потребується.</w:t>
      </w:r>
    </w:p>
    <w:p w14:paraId="3723F3AF" w14:textId="77777777" w:rsidR="007C376C" w:rsidRPr="008408FA" w:rsidRDefault="007C376C" w:rsidP="007C376C">
      <w:pPr>
        <w:pStyle w:val="a4"/>
        <w:numPr>
          <w:ilvl w:val="0"/>
          <w:numId w:val="2"/>
        </w:numPr>
        <w:tabs>
          <w:tab w:val="left" w:pos="993"/>
        </w:tabs>
        <w:ind w:left="0" w:firstLine="567"/>
        <w:jc w:val="both"/>
        <w:rPr>
          <w:rFonts w:eastAsia="Times New Roman"/>
          <w:b/>
          <w:sz w:val="28"/>
          <w:szCs w:val="28"/>
          <w:lang w:eastAsia="ru-RU"/>
        </w:rPr>
      </w:pPr>
      <w:r w:rsidRPr="008408FA">
        <w:rPr>
          <w:rFonts w:eastAsia="Times New Roman"/>
          <w:b/>
          <w:sz w:val="28"/>
          <w:szCs w:val="28"/>
          <w:lang w:eastAsia="ru-RU"/>
        </w:rPr>
        <w:t>Позиція заінтересованих органів.</w:t>
      </w:r>
    </w:p>
    <w:p w14:paraId="79483F49" w14:textId="77777777" w:rsidR="007C376C" w:rsidRPr="008408FA" w:rsidRDefault="007C376C" w:rsidP="007C376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стосується позиції державних інспектуючих організацій.</w:t>
      </w:r>
    </w:p>
    <w:p w14:paraId="63B0D4FE" w14:textId="77777777" w:rsidR="007C376C" w:rsidRPr="008408FA" w:rsidRDefault="007C376C" w:rsidP="007C376C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Місцевий аспект.</w:t>
      </w:r>
    </w:p>
    <w:p w14:paraId="11E80FAF" w14:textId="77777777" w:rsidR="007C376C" w:rsidRDefault="007C376C" w:rsidP="007C376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Оформлення правовстановлюючих документів на земельну ділянку та надходження платежів до місцевого бюджету у вигляді земельного податку.</w:t>
      </w:r>
    </w:p>
    <w:p w14:paraId="0EAE6646" w14:textId="77777777" w:rsidR="007C376C" w:rsidRPr="008408FA" w:rsidRDefault="007C376C" w:rsidP="007C376C">
      <w:pPr>
        <w:pStyle w:val="a4"/>
        <w:widowControl/>
        <w:numPr>
          <w:ilvl w:val="0"/>
          <w:numId w:val="3"/>
        </w:numPr>
        <w:tabs>
          <w:tab w:val="left" w:pos="993"/>
        </w:tabs>
        <w:suppressAutoHyphens w:val="0"/>
        <w:ind w:left="0" w:firstLine="567"/>
        <w:jc w:val="both"/>
        <w:rPr>
          <w:rFonts w:eastAsia="Times New Roman"/>
          <w:b/>
          <w:kern w:val="0"/>
          <w:sz w:val="28"/>
          <w:szCs w:val="28"/>
          <w:lang w:val="uk-UA" w:eastAsia="ru-RU"/>
        </w:rPr>
      </w:pPr>
      <w:r w:rsidRPr="008408FA">
        <w:rPr>
          <w:rFonts w:eastAsia="Times New Roman"/>
          <w:b/>
          <w:kern w:val="0"/>
          <w:sz w:val="28"/>
          <w:szCs w:val="28"/>
          <w:lang w:val="uk-UA" w:eastAsia="ru-RU"/>
        </w:rPr>
        <w:t>Громадське обговорення.</w:t>
      </w:r>
    </w:p>
    <w:p w14:paraId="539639A9" w14:textId="77777777" w:rsidR="007C376C" w:rsidRDefault="007C376C" w:rsidP="007C376C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>Проєкт рішення не потребує проведення громадського обговорення.</w:t>
      </w:r>
    </w:p>
    <w:p w14:paraId="452EE502" w14:textId="77777777" w:rsidR="007C376C" w:rsidRPr="008408FA" w:rsidRDefault="007C376C" w:rsidP="007C376C">
      <w:pPr>
        <w:numPr>
          <w:ilvl w:val="0"/>
          <w:numId w:val="3"/>
        </w:numPr>
        <w:tabs>
          <w:tab w:val="left" w:pos="993"/>
        </w:tabs>
        <w:spacing w:after="0" w:line="240" w:lineRule="auto"/>
        <w:ind w:left="0" w:firstLine="567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b/>
          <w:sz w:val="28"/>
          <w:szCs w:val="28"/>
          <w:lang w:eastAsia="ru-RU"/>
        </w:rPr>
        <w:t>Прогноз результатів.</w:t>
      </w:r>
    </w:p>
    <w:p w14:paraId="331444AF" w14:textId="42224849" w:rsidR="007C376C" w:rsidRPr="008408FA" w:rsidRDefault="007C376C" w:rsidP="007C376C">
      <w:pPr>
        <w:tabs>
          <w:tab w:val="left" w:pos="1985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Прийняте рішення сприятиме оформленню в подальшому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громадянкою </w:t>
      </w:r>
      <w:r w:rsidRPr="008408FA">
        <w:rPr>
          <w:rFonts w:ascii="Times New Roman" w:eastAsia="Times New Roman" w:hAnsi="Times New Roman"/>
          <w:sz w:val="28"/>
          <w:szCs w:val="28"/>
          <w:lang w:eastAsia="ru-RU"/>
        </w:rPr>
        <w:t xml:space="preserve">права власності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на земельну ділянку </w:t>
      </w:r>
      <w:r w:rsidRPr="008408FA">
        <w:rPr>
          <w:rFonts w:ascii="Times New Roman" w:eastAsia="Times New Roman" w:hAnsi="Times New Roman"/>
          <w:sz w:val="28"/>
          <w:szCs w:val="28"/>
          <w:lang w:eastAsia="uk-UA"/>
        </w:rPr>
        <w:t>в установленому законодавством порядку.</w:t>
      </w:r>
    </w:p>
    <w:p w14:paraId="2B9BC7F0" w14:textId="77777777" w:rsidR="007C376C" w:rsidRDefault="007C376C" w:rsidP="007C376C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p w14:paraId="12521E47" w14:textId="77777777" w:rsidR="007C376C" w:rsidRPr="003A4D4E" w:rsidRDefault="007C376C" w:rsidP="007C376C">
      <w:pPr>
        <w:tabs>
          <w:tab w:val="left" w:pos="1985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</w:p>
    <w:tbl>
      <w:tblPr>
        <w:tblW w:w="9781" w:type="dxa"/>
        <w:tblInd w:w="-142" w:type="dxa"/>
        <w:tblLook w:val="04A0" w:firstRow="1" w:lastRow="0" w:firstColumn="1" w:lastColumn="0" w:noHBand="0" w:noVBand="1"/>
      </w:tblPr>
      <w:tblGrid>
        <w:gridCol w:w="5529"/>
        <w:gridCol w:w="4252"/>
      </w:tblGrid>
      <w:tr w:rsidR="007C376C" w:rsidRPr="008408FA" w14:paraId="5DF94C91" w14:textId="77777777" w:rsidTr="007A1B12">
        <w:trPr>
          <w:trHeight w:val="1270"/>
        </w:trPr>
        <w:tc>
          <w:tcPr>
            <w:tcW w:w="5529" w:type="dxa"/>
            <w:hideMark/>
          </w:tcPr>
          <w:p w14:paraId="73604655" w14:textId="77777777" w:rsidR="007C376C" w:rsidRPr="00717345" w:rsidRDefault="007C376C" w:rsidP="007A1B12">
            <w:pPr>
              <w:spacing w:after="0" w:line="240" w:lineRule="auto"/>
              <w:rPr>
                <w:rFonts w:ascii="Times New Roman" w:eastAsia="Lucida Sans Unicode" w:hAnsi="Times New Roman"/>
                <w:kern w:val="2"/>
                <w:sz w:val="28"/>
                <w:szCs w:val="28"/>
                <w:shd w:val="clear" w:color="auto" w:fill="FFFFFF"/>
                <w:lang w:val="ru-RU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Начальник відділу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архітектури,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земельних відносин та житлово -комунального господарства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сільської ради                                              </w:t>
            </w:r>
          </w:p>
        </w:tc>
        <w:tc>
          <w:tcPr>
            <w:tcW w:w="4252" w:type="dxa"/>
          </w:tcPr>
          <w:p w14:paraId="4F772217" w14:textId="77777777" w:rsidR="007C376C" w:rsidRPr="008408FA" w:rsidRDefault="007C376C" w:rsidP="007A1B1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2863A5E6" w14:textId="77777777" w:rsidR="007C376C" w:rsidRPr="008408FA" w:rsidRDefault="007C376C" w:rsidP="007A1B12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14:paraId="11E01E5B" w14:textId="77777777" w:rsidR="007C376C" w:rsidRPr="008408FA" w:rsidRDefault="007C376C" w:rsidP="007A1B1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8408FA">
              <w:rPr>
                <w:rFonts w:ascii="Times New Roman" w:hAnsi="Times New Roman"/>
                <w:sz w:val="28"/>
                <w:szCs w:val="28"/>
              </w:rPr>
              <w:t xml:space="preserve">  Тетяна ОПАНАСИК</w:t>
            </w:r>
          </w:p>
        </w:tc>
      </w:tr>
    </w:tbl>
    <w:p w14:paraId="3FFB49C4" w14:textId="77777777" w:rsidR="007C376C" w:rsidRPr="008408FA" w:rsidRDefault="007C376C" w:rsidP="007C376C">
      <w:pPr>
        <w:spacing w:after="0" w:line="240" w:lineRule="auto"/>
        <w:rPr>
          <w:rFonts w:ascii="Times New Roman" w:hAnsi="Times New Roman"/>
          <w:kern w:val="2"/>
          <w:sz w:val="28"/>
          <w:szCs w:val="28"/>
          <w:lang w:val="ru-RU"/>
        </w:rPr>
      </w:pPr>
      <w:r w:rsidRPr="008408FA">
        <w:rPr>
          <w:rFonts w:ascii="Times New Roman" w:hAnsi="Times New Roman"/>
          <w:sz w:val="28"/>
          <w:szCs w:val="28"/>
        </w:rPr>
        <w:t xml:space="preserve">Виконавець </w:t>
      </w:r>
    </w:p>
    <w:p w14:paraId="2649BE0B" w14:textId="77777777" w:rsidR="007C376C" w:rsidRPr="008408FA" w:rsidRDefault="007C376C" w:rsidP="007C376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408FA">
        <w:rPr>
          <w:rFonts w:ascii="Times New Roman" w:hAnsi="Times New Roman"/>
          <w:sz w:val="28"/>
          <w:szCs w:val="28"/>
        </w:rPr>
        <w:t>головний спеціаліст землевпорядник</w:t>
      </w:r>
    </w:p>
    <w:p w14:paraId="760C7DAA" w14:textId="77777777" w:rsidR="007C376C" w:rsidRPr="008408FA" w:rsidRDefault="007C376C" w:rsidP="007C376C">
      <w:pPr>
        <w:spacing w:after="0" w:line="240" w:lineRule="auto"/>
        <w:rPr>
          <w:rFonts w:ascii="Times New Roman" w:eastAsia="Lucida Sans Unicode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</w:rPr>
        <w:t>відділу</w:t>
      </w:r>
      <w:r w:rsidRPr="008408FA">
        <w:rPr>
          <w:rFonts w:ascii="Times New Roman" w:hAnsi="Times New Roman"/>
          <w:sz w:val="28"/>
          <w:szCs w:val="28"/>
          <w:shd w:val="clear" w:color="auto" w:fill="FFFFFF"/>
        </w:rPr>
        <w:t xml:space="preserve"> архітектури, земельних відносин</w:t>
      </w:r>
    </w:p>
    <w:p w14:paraId="583DE282" w14:textId="77777777" w:rsidR="007C376C" w:rsidRDefault="007C376C" w:rsidP="007C376C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та житлово-комунального господарства</w:t>
      </w:r>
    </w:p>
    <w:p w14:paraId="59609B53" w14:textId="5F096E49" w:rsidR="00EB503E" w:rsidRPr="000F4CBC" w:rsidRDefault="007C376C" w:rsidP="000F4CBC">
      <w:pPr>
        <w:spacing w:after="0" w:line="240" w:lineRule="auto"/>
        <w:rPr>
          <w:rFonts w:ascii="Times New Roman" w:hAnsi="Times New Roman"/>
          <w:sz w:val="28"/>
          <w:szCs w:val="28"/>
          <w:shd w:val="clear" w:color="auto" w:fill="FFFFFF"/>
        </w:rPr>
      </w:pPr>
      <w:r w:rsidRPr="008408FA">
        <w:rPr>
          <w:rFonts w:ascii="Times New Roman" w:hAnsi="Times New Roman"/>
          <w:sz w:val="28"/>
          <w:szCs w:val="28"/>
          <w:shd w:val="clear" w:color="auto" w:fill="FFFFFF"/>
        </w:rPr>
        <w:t>сільської ради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Надія КРАСНОВА</w:t>
      </w:r>
    </w:p>
    <w:sectPr w:rsidR="00EB503E" w:rsidRPr="000F4CBC" w:rsidSect="00DA6027">
      <w:headerReference w:type="default" r:id="rId11"/>
      <w:headerReference w:type="first" r:id="rId12"/>
      <w:pgSz w:w="11906" w:h="16838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E49B01" w14:textId="77777777" w:rsidR="0000321B" w:rsidRDefault="0000321B" w:rsidP="00265F26">
      <w:pPr>
        <w:spacing w:after="0" w:line="240" w:lineRule="auto"/>
      </w:pPr>
      <w:r>
        <w:separator/>
      </w:r>
    </w:p>
  </w:endnote>
  <w:endnote w:type="continuationSeparator" w:id="0">
    <w:p w14:paraId="121EBF9B" w14:textId="77777777" w:rsidR="0000321B" w:rsidRDefault="0000321B" w:rsidP="00265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3C4B08" w14:textId="77777777" w:rsidR="0000321B" w:rsidRDefault="0000321B" w:rsidP="00265F26">
      <w:pPr>
        <w:spacing w:after="0" w:line="240" w:lineRule="auto"/>
      </w:pPr>
      <w:r>
        <w:separator/>
      </w:r>
    </w:p>
  </w:footnote>
  <w:footnote w:type="continuationSeparator" w:id="0">
    <w:p w14:paraId="57764574" w14:textId="77777777" w:rsidR="0000321B" w:rsidRDefault="0000321B" w:rsidP="00265F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94270843"/>
      <w:docPartObj>
        <w:docPartGallery w:val="Page Numbers (Top of Page)"/>
        <w:docPartUnique/>
      </w:docPartObj>
    </w:sdtPr>
    <w:sdtEndPr/>
    <w:sdtContent>
      <w:p w14:paraId="69FDD43F" w14:textId="77777777" w:rsidR="007C376C" w:rsidRPr="00E50B17" w:rsidRDefault="007C376C" w:rsidP="00E50B17">
        <w:pPr>
          <w:pStyle w:val="a5"/>
          <w:jc w:val="center"/>
        </w:pPr>
        <w:r w:rsidRPr="00DA6027">
          <w:rPr>
            <w:rFonts w:ascii="Times New Roman" w:hAnsi="Times New Roman"/>
            <w:sz w:val="24"/>
            <w:szCs w:val="24"/>
          </w:rPr>
          <w:fldChar w:fldCharType="begin"/>
        </w:r>
        <w:r w:rsidRPr="00DA60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A6027">
          <w:rPr>
            <w:rFonts w:ascii="Times New Roman" w:hAnsi="Times New Roman"/>
            <w:sz w:val="24"/>
            <w:szCs w:val="24"/>
          </w:rPr>
          <w:fldChar w:fldCharType="separate"/>
        </w:r>
        <w:r w:rsidRPr="008768F1">
          <w:rPr>
            <w:rFonts w:ascii="Times New Roman" w:hAnsi="Times New Roman"/>
            <w:noProof/>
            <w:sz w:val="24"/>
            <w:szCs w:val="24"/>
            <w:lang w:val="ru-RU"/>
          </w:rPr>
          <w:t>2</w:t>
        </w:r>
        <w:r w:rsidRPr="00DA60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DE5B46" w14:textId="77777777" w:rsidR="007C376C" w:rsidRDefault="007C376C" w:rsidP="00DA6027">
    <w:pPr>
      <w:pStyle w:val="a5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428853201"/>
      <w:docPartObj>
        <w:docPartGallery w:val="Page Numbers (Top of Page)"/>
        <w:docPartUnique/>
      </w:docPartObj>
    </w:sdtPr>
    <w:sdtEndPr/>
    <w:sdtContent>
      <w:p w14:paraId="08B7AA51" w14:textId="4A1844B5" w:rsidR="00265F26" w:rsidRPr="00E50B17" w:rsidRDefault="00DA6027" w:rsidP="00E50B17">
        <w:pPr>
          <w:pStyle w:val="a5"/>
          <w:jc w:val="center"/>
        </w:pPr>
        <w:r w:rsidRPr="00DA6027">
          <w:rPr>
            <w:rFonts w:ascii="Times New Roman" w:hAnsi="Times New Roman"/>
            <w:sz w:val="24"/>
            <w:szCs w:val="24"/>
          </w:rPr>
          <w:fldChar w:fldCharType="begin"/>
        </w:r>
        <w:r w:rsidRPr="00DA6027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DA6027">
          <w:rPr>
            <w:rFonts w:ascii="Times New Roman" w:hAnsi="Times New Roman"/>
            <w:sz w:val="24"/>
            <w:szCs w:val="24"/>
          </w:rPr>
          <w:fldChar w:fldCharType="separate"/>
        </w:r>
        <w:r w:rsidR="008768F1" w:rsidRPr="008768F1">
          <w:rPr>
            <w:rFonts w:ascii="Times New Roman" w:hAnsi="Times New Roman"/>
            <w:noProof/>
            <w:sz w:val="24"/>
            <w:szCs w:val="24"/>
            <w:lang w:val="ru-RU"/>
          </w:rPr>
          <w:t>2</w:t>
        </w:r>
        <w:r w:rsidRPr="00DA6027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B287A0" w14:textId="2FED9E84" w:rsidR="00DA6027" w:rsidRDefault="00DA6027" w:rsidP="00DA6027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FC10358"/>
    <w:multiLevelType w:val="hybridMultilevel"/>
    <w:tmpl w:val="09B233AA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>
      <w:start w:val="1"/>
      <w:numFmt w:val="lowerLetter"/>
      <w:lvlText w:val="%2."/>
      <w:lvlJc w:val="left"/>
      <w:pPr>
        <w:ind w:left="2149" w:hanging="360"/>
      </w:pPr>
    </w:lvl>
    <w:lvl w:ilvl="2" w:tplc="0422001B">
      <w:start w:val="1"/>
      <w:numFmt w:val="lowerRoman"/>
      <w:lvlText w:val="%3."/>
      <w:lvlJc w:val="right"/>
      <w:pPr>
        <w:ind w:left="2869" w:hanging="180"/>
      </w:pPr>
    </w:lvl>
    <w:lvl w:ilvl="3" w:tplc="0422000F">
      <w:start w:val="1"/>
      <w:numFmt w:val="decimal"/>
      <w:lvlText w:val="%4."/>
      <w:lvlJc w:val="left"/>
      <w:pPr>
        <w:ind w:left="3589" w:hanging="360"/>
      </w:pPr>
    </w:lvl>
    <w:lvl w:ilvl="4" w:tplc="04220019">
      <w:start w:val="1"/>
      <w:numFmt w:val="lowerLetter"/>
      <w:lvlText w:val="%5."/>
      <w:lvlJc w:val="left"/>
      <w:pPr>
        <w:ind w:left="4309" w:hanging="360"/>
      </w:pPr>
    </w:lvl>
    <w:lvl w:ilvl="5" w:tplc="0422001B">
      <w:start w:val="1"/>
      <w:numFmt w:val="lowerRoman"/>
      <w:lvlText w:val="%6."/>
      <w:lvlJc w:val="right"/>
      <w:pPr>
        <w:ind w:left="5029" w:hanging="180"/>
      </w:pPr>
    </w:lvl>
    <w:lvl w:ilvl="6" w:tplc="0422000F">
      <w:start w:val="1"/>
      <w:numFmt w:val="decimal"/>
      <w:lvlText w:val="%7."/>
      <w:lvlJc w:val="left"/>
      <w:pPr>
        <w:ind w:left="5749" w:hanging="360"/>
      </w:pPr>
    </w:lvl>
    <w:lvl w:ilvl="7" w:tplc="04220019">
      <w:start w:val="1"/>
      <w:numFmt w:val="lowerLetter"/>
      <w:lvlText w:val="%8."/>
      <w:lvlJc w:val="left"/>
      <w:pPr>
        <w:ind w:left="6469" w:hanging="360"/>
      </w:pPr>
    </w:lvl>
    <w:lvl w:ilvl="8" w:tplc="0422001B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08749D3"/>
    <w:multiLevelType w:val="hybridMultilevel"/>
    <w:tmpl w:val="8904FE1A"/>
    <w:lvl w:ilvl="0" w:tplc="C786173A">
      <w:start w:val="1"/>
      <w:numFmt w:val="decimal"/>
      <w:lvlText w:val="%1."/>
      <w:lvlJc w:val="left"/>
      <w:pPr>
        <w:ind w:left="1069" w:hanging="360"/>
      </w:pPr>
    </w:lvl>
    <w:lvl w:ilvl="1" w:tplc="04220019">
      <w:start w:val="1"/>
      <w:numFmt w:val="lowerLetter"/>
      <w:lvlText w:val="%2."/>
      <w:lvlJc w:val="left"/>
      <w:pPr>
        <w:ind w:left="1789" w:hanging="360"/>
      </w:pPr>
    </w:lvl>
    <w:lvl w:ilvl="2" w:tplc="0422001B">
      <w:start w:val="1"/>
      <w:numFmt w:val="lowerRoman"/>
      <w:lvlText w:val="%3."/>
      <w:lvlJc w:val="right"/>
      <w:pPr>
        <w:ind w:left="2509" w:hanging="180"/>
      </w:pPr>
    </w:lvl>
    <w:lvl w:ilvl="3" w:tplc="0422000F">
      <w:start w:val="1"/>
      <w:numFmt w:val="decimal"/>
      <w:lvlText w:val="%4."/>
      <w:lvlJc w:val="left"/>
      <w:pPr>
        <w:ind w:left="3229" w:hanging="360"/>
      </w:pPr>
    </w:lvl>
    <w:lvl w:ilvl="4" w:tplc="04220019">
      <w:start w:val="1"/>
      <w:numFmt w:val="lowerLetter"/>
      <w:lvlText w:val="%5."/>
      <w:lvlJc w:val="left"/>
      <w:pPr>
        <w:ind w:left="3949" w:hanging="360"/>
      </w:pPr>
    </w:lvl>
    <w:lvl w:ilvl="5" w:tplc="0422001B">
      <w:start w:val="1"/>
      <w:numFmt w:val="lowerRoman"/>
      <w:lvlText w:val="%6."/>
      <w:lvlJc w:val="right"/>
      <w:pPr>
        <w:ind w:left="4669" w:hanging="180"/>
      </w:pPr>
    </w:lvl>
    <w:lvl w:ilvl="6" w:tplc="0422000F">
      <w:start w:val="1"/>
      <w:numFmt w:val="decimal"/>
      <w:lvlText w:val="%7."/>
      <w:lvlJc w:val="left"/>
      <w:pPr>
        <w:ind w:left="5389" w:hanging="360"/>
      </w:pPr>
    </w:lvl>
    <w:lvl w:ilvl="7" w:tplc="04220019">
      <w:start w:val="1"/>
      <w:numFmt w:val="lowerLetter"/>
      <w:lvlText w:val="%8."/>
      <w:lvlJc w:val="left"/>
      <w:pPr>
        <w:ind w:left="6109" w:hanging="360"/>
      </w:pPr>
    </w:lvl>
    <w:lvl w:ilvl="8" w:tplc="0422001B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7D5F01D6"/>
    <w:multiLevelType w:val="hybridMultilevel"/>
    <w:tmpl w:val="3508D8A6"/>
    <w:lvl w:ilvl="0" w:tplc="4CDABEA4">
      <w:start w:val="6"/>
      <w:numFmt w:val="decimal"/>
      <w:lvlText w:val="%1."/>
      <w:lvlJc w:val="left"/>
      <w:pPr>
        <w:ind w:left="1110" w:hanging="360"/>
      </w:p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6EA6"/>
    <w:rsid w:val="0000321B"/>
    <w:rsid w:val="000159D1"/>
    <w:rsid w:val="00025AB9"/>
    <w:rsid w:val="0003018C"/>
    <w:rsid w:val="00031FD2"/>
    <w:rsid w:val="000604FD"/>
    <w:rsid w:val="00077FF6"/>
    <w:rsid w:val="000911DC"/>
    <w:rsid w:val="000A6386"/>
    <w:rsid w:val="000E079E"/>
    <w:rsid w:val="000F4CBC"/>
    <w:rsid w:val="000F5634"/>
    <w:rsid w:val="00120D8B"/>
    <w:rsid w:val="00122CF4"/>
    <w:rsid w:val="00137317"/>
    <w:rsid w:val="00161E85"/>
    <w:rsid w:val="00171A0A"/>
    <w:rsid w:val="001950EF"/>
    <w:rsid w:val="001A008D"/>
    <w:rsid w:val="001B69FA"/>
    <w:rsid w:val="001F256B"/>
    <w:rsid w:val="001F470E"/>
    <w:rsid w:val="00227C2A"/>
    <w:rsid w:val="0026313E"/>
    <w:rsid w:val="00265F26"/>
    <w:rsid w:val="00280CA6"/>
    <w:rsid w:val="00281FD6"/>
    <w:rsid w:val="00294DF6"/>
    <w:rsid w:val="002B098B"/>
    <w:rsid w:val="002B3302"/>
    <w:rsid w:val="002C7193"/>
    <w:rsid w:val="002F2D05"/>
    <w:rsid w:val="00307EF6"/>
    <w:rsid w:val="003163A3"/>
    <w:rsid w:val="0036521E"/>
    <w:rsid w:val="00366C42"/>
    <w:rsid w:val="0038324D"/>
    <w:rsid w:val="003A4D4E"/>
    <w:rsid w:val="003C26B5"/>
    <w:rsid w:val="00412DAA"/>
    <w:rsid w:val="00485A27"/>
    <w:rsid w:val="00493038"/>
    <w:rsid w:val="004C7C40"/>
    <w:rsid w:val="004D73BE"/>
    <w:rsid w:val="004F2A0C"/>
    <w:rsid w:val="00503D67"/>
    <w:rsid w:val="005335F5"/>
    <w:rsid w:val="005404D9"/>
    <w:rsid w:val="00592E8C"/>
    <w:rsid w:val="005D7AC5"/>
    <w:rsid w:val="005E5507"/>
    <w:rsid w:val="00606B2F"/>
    <w:rsid w:val="0062613A"/>
    <w:rsid w:val="00641358"/>
    <w:rsid w:val="006753CB"/>
    <w:rsid w:val="00680650"/>
    <w:rsid w:val="006816ED"/>
    <w:rsid w:val="00685D65"/>
    <w:rsid w:val="00686EA6"/>
    <w:rsid w:val="006947C9"/>
    <w:rsid w:val="006A3B4A"/>
    <w:rsid w:val="006B3E1D"/>
    <w:rsid w:val="006D2927"/>
    <w:rsid w:val="006D6548"/>
    <w:rsid w:val="006E1587"/>
    <w:rsid w:val="00717345"/>
    <w:rsid w:val="00737FB6"/>
    <w:rsid w:val="00740961"/>
    <w:rsid w:val="0074210D"/>
    <w:rsid w:val="00784E5B"/>
    <w:rsid w:val="00785915"/>
    <w:rsid w:val="007C376C"/>
    <w:rsid w:val="007C7141"/>
    <w:rsid w:val="007D280D"/>
    <w:rsid w:val="007E13FA"/>
    <w:rsid w:val="007F5CCA"/>
    <w:rsid w:val="00823857"/>
    <w:rsid w:val="00824AEE"/>
    <w:rsid w:val="008408FA"/>
    <w:rsid w:val="00841690"/>
    <w:rsid w:val="00861F84"/>
    <w:rsid w:val="0086712A"/>
    <w:rsid w:val="008740B1"/>
    <w:rsid w:val="008768F1"/>
    <w:rsid w:val="008A066A"/>
    <w:rsid w:val="008B4636"/>
    <w:rsid w:val="008F0910"/>
    <w:rsid w:val="008F0BF4"/>
    <w:rsid w:val="008F1FCC"/>
    <w:rsid w:val="009261D3"/>
    <w:rsid w:val="0094141A"/>
    <w:rsid w:val="00974409"/>
    <w:rsid w:val="00994918"/>
    <w:rsid w:val="009C4CB9"/>
    <w:rsid w:val="009C6B2D"/>
    <w:rsid w:val="009D1F78"/>
    <w:rsid w:val="00A2456E"/>
    <w:rsid w:val="00A45407"/>
    <w:rsid w:val="00A62599"/>
    <w:rsid w:val="00A74DDB"/>
    <w:rsid w:val="00A8782C"/>
    <w:rsid w:val="00A950CA"/>
    <w:rsid w:val="00A960AE"/>
    <w:rsid w:val="00AC1428"/>
    <w:rsid w:val="00AC7CEF"/>
    <w:rsid w:val="00AD1F4C"/>
    <w:rsid w:val="00AD292D"/>
    <w:rsid w:val="00AF0F55"/>
    <w:rsid w:val="00B071DE"/>
    <w:rsid w:val="00B11C15"/>
    <w:rsid w:val="00B14528"/>
    <w:rsid w:val="00B20C7C"/>
    <w:rsid w:val="00B3211E"/>
    <w:rsid w:val="00B47D48"/>
    <w:rsid w:val="00B51AD5"/>
    <w:rsid w:val="00B84FB9"/>
    <w:rsid w:val="00BB3839"/>
    <w:rsid w:val="00BB39C5"/>
    <w:rsid w:val="00BC11EF"/>
    <w:rsid w:val="00BE3C33"/>
    <w:rsid w:val="00BF24F9"/>
    <w:rsid w:val="00C00178"/>
    <w:rsid w:val="00C17901"/>
    <w:rsid w:val="00C527DE"/>
    <w:rsid w:val="00C53D84"/>
    <w:rsid w:val="00CA5FF8"/>
    <w:rsid w:val="00CA63DD"/>
    <w:rsid w:val="00CB3216"/>
    <w:rsid w:val="00CB3511"/>
    <w:rsid w:val="00CC0572"/>
    <w:rsid w:val="00CE1A37"/>
    <w:rsid w:val="00CE2872"/>
    <w:rsid w:val="00CF4C01"/>
    <w:rsid w:val="00D03184"/>
    <w:rsid w:val="00D27DE0"/>
    <w:rsid w:val="00D85683"/>
    <w:rsid w:val="00DA6027"/>
    <w:rsid w:val="00DB17BB"/>
    <w:rsid w:val="00DC1250"/>
    <w:rsid w:val="00DE39F9"/>
    <w:rsid w:val="00DF5625"/>
    <w:rsid w:val="00E0249F"/>
    <w:rsid w:val="00E0782F"/>
    <w:rsid w:val="00E50B17"/>
    <w:rsid w:val="00E5474C"/>
    <w:rsid w:val="00E963A0"/>
    <w:rsid w:val="00E97D9C"/>
    <w:rsid w:val="00EA4365"/>
    <w:rsid w:val="00EA5C6F"/>
    <w:rsid w:val="00EB503E"/>
    <w:rsid w:val="00EB622E"/>
    <w:rsid w:val="00EC3871"/>
    <w:rsid w:val="00EC7217"/>
    <w:rsid w:val="00ED0D0D"/>
    <w:rsid w:val="00EE4C54"/>
    <w:rsid w:val="00F02399"/>
    <w:rsid w:val="00F22AB1"/>
    <w:rsid w:val="00F41211"/>
    <w:rsid w:val="00F75225"/>
    <w:rsid w:val="00F85871"/>
    <w:rsid w:val="00FF55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658CDF0"/>
  <w15:chartTrackingRefBased/>
  <w15:docId w15:val="{A92D6464-3C40-44FA-B6B1-69C695B1E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50EF"/>
    <w:pPr>
      <w:spacing w:line="252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950EF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List Paragraph"/>
    <w:basedOn w:val="a"/>
    <w:uiPriority w:val="34"/>
    <w:qFormat/>
    <w:rsid w:val="001950EF"/>
    <w:pPr>
      <w:widowControl w:val="0"/>
      <w:suppressAutoHyphens/>
      <w:spacing w:after="0" w:line="240" w:lineRule="auto"/>
      <w:ind w:left="720"/>
      <w:contextualSpacing/>
    </w:pPr>
    <w:rPr>
      <w:rFonts w:ascii="Times New Roman" w:eastAsia="Lucida Sans Unicode" w:hAnsi="Times New Roman"/>
      <w:kern w:val="2"/>
      <w:sz w:val="24"/>
      <w:szCs w:val="24"/>
      <w:lang w:val="ru-RU"/>
    </w:rPr>
  </w:style>
  <w:style w:type="paragraph" w:styleId="a5">
    <w:name w:val="header"/>
    <w:basedOn w:val="a"/>
    <w:link w:val="a6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65F26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265F26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65F26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7630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4A76FF-4B60-45CA-9CE9-9B24D456C8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4</Pages>
  <Words>4977</Words>
  <Characters>2837</Characters>
  <Application>Microsoft Office Word</Application>
  <DocSecurity>0</DocSecurity>
  <Lines>23</Lines>
  <Paragraphs>15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7799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(T)_(T)</cp:lastModifiedBy>
  <cp:revision>6</cp:revision>
  <cp:lastPrinted>2024-12-04T15:28:00Z</cp:lastPrinted>
  <dcterms:created xsi:type="dcterms:W3CDTF">2024-12-04T15:10:00Z</dcterms:created>
  <dcterms:modified xsi:type="dcterms:W3CDTF">2024-12-09T08:38:00Z</dcterms:modified>
</cp:coreProperties>
</file>