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86" w:rsidRPr="00F05F86" w:rsidRDefault="00F05F86" w:rsidP="00F05F86">
      <w:pPr>
        <w:spacing w:after="0"/>
        <w:ind w:left="6663"/>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Додаток 11</w:t>
      </w:r>
    </w:p>
    <w:p w:rsidR="00F05F86" w:rsidRPr="00F05F86" w:rsidRDefault="00F05F86" w:rsidP="00F05F86">
      <w:pPr>
        <w:spacing w:after="0"/>
        <w:ind w:left="6663"/>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до рішення Городоцької сільської ради</w:t>
      </w:r>
    </w:p>
    <w:p w:rsidR="00F05F86" w:rsidRPr="00F05F86" w:rsidRDefault="00F05F86" w:rsidP="00F05F86">
      <w:pPr>
        <w:spacing w:after="0"/>
        <w:ind w:left="6663"/>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20.12.2024 № 1865</w:t>
      </w:r>
    </w:p>
    <w:p w:rsidR="00F05F86" w:rsidRPr="00F05F86" w:rsidRDefault="00F05F86" w:rsidP="00F05F86">
      <w:pPr>
        <w:spacing w:after="0"/>
        <w:jc w:val="center"/>
        <w:rPr>
          <w:rFonts w:eastAsia="Times New Roman" w:cs="Times New Roman"/>
          <w:kern w:val="0"/>
          <w:sz w:val="24"/>
          <w:szCs w:val="24"/>
          <w:lang w:val="uk-UA" w:eastAsia="ru-RU"/>
          <w14:ligatures w14:val="none"/>
        </w:rPr>
      </w:pPr>
      <w:bookmarkStart w:id="0" w:name="_Hlk139532723"/>
    </w:p>
    <w:bookmarkEnd w:id="0"/>
    <w:p w:rsidR="00F05F86" w:rsidRPr="00F05F86" w:rsidRDefault="00F05F86" w:rsidP="00F05F86">
      <w:pPr>
        <w:tabs>
          <w:tab w:val="left" w:pos="5370"/>
        </w:tabs>
        <w:spacing w:after="0"/>
        <w:jc w:val="center"/>
        <w:rPr>
          <w:rFonts w:eastAsia="Times New Roman" w:cs="Times New Roman"/>
          <w:b/>
          <w:bCs/>
          <w:kern w:val="0"/>
          <w:sz w:val="32"/>
          <w:szCs w:val="32"/>
          <w:lang w:val="uk-UA" w:eastAsia="ru-RU"/>
          <w14:ligatures w14:val="none"/>
        </w:rPr>
      </w:pPr>
      <w:r w:rsidRPr="00F05F86">
        <w:rPr>
          <w:rFonts w:eastAsia="Times New Roman" w:cs="Times New Roman"/>
          <w:b/>
          <w:bCs/>
          <w:kern w:val="0"/>
          <w:sz w:val="32"/>
          <w:szCs w:val="32"/>
          <w:lang w:val="uk-UA" w:eastAsia="ru-RU"/>
          <w14:ligatures w14:val="none"/>
        </w:rPr>
        <w:t>Положення про зміст, опис герба і прапора,</w:t>
      </w:r>
    </w:p>
    <w:p w:rsidR="00F05F86" w:rsidRPr="00F05F86" w:rsidRDefault="00F05F86" w:rsidP="00F05F86">
      <w:pPr>
        <w:tabs>
          <w:tab w:val="left" w:pos="5370"/>
        </w:tabs>
        <w:spacing w:after="0"/>
        <w:jc w:val="center"/>
        <w:rPr>
          <w:rFonts w:eastAsia="Times New Roman" w:cs="Times New Roman"/>
          <w:b/>
          <w:bCs/>
          <w:kern w:val="0"/>
          <w:sz w:val="32"/>
          <w:szCs w:val="32"/>
          <w:lang w:val="uk-UA" w:eastAsia="ru-RU"/>
          <w14:ligatures w14:val="none"/>
        </w:rPr>
      </w:pPr>
      <w:r w:rsidRPr="00F05F86">
        <w:rPr>
          <w:rFonts w:eastAsia="Times New Roman" w:cs="Times New Roman"/>
          <w:b/>
          <w:bCs/>
          <w:kern w:val="0"/>
          <w:sz w:val="32"/>
          <w:szCs w:val="32"/>
          <w:lang w:val="uk-UA" w:eastAsia="ru-RU"/>
          <w14:ligatures w14:val="none"/>
        </w:rPr>
        <w:t>порядок використання офіційної символіки  Городоцької сільської ради</w:t>
      </w:r>
    </w:p>
    <w:p w:rsidR="00F05F86" w:rsidRPr="00F05F86" w:rsidRDefault="00F05F86" w:rsidP="00F05F86">
      <w:pPr>
        <w:tabs>
          <w:tab w:val="left" w:pos="5370"/>
        </w:tabs>
        <w:spacing w:after="0"/>
        <w:ind w:firstLine="851"/>
        <w:jc w:val="both"/>
        <w:rPr>
          <w:rFonts w:eastAsia="Times New Roman" w:cs="Times New Roman"/>
          <w:kern w:val="0"/>
          <w:szCs w:val="28"/>
          <w:lang w:val="uk-UA" w:eastAsia="ru-RU"/>
          <w14:ligatures w14:val="none"/>
        </w:rPr>
      </w:pPr>
    </w:p>
    <w:p w:rsidR="00F05F86" w:rsidRPr="00F05F86" w:rsidRDefault="00F05F86" w:rsidP="00F05F86">
      <w:pPr>
        <w:tabs>
          <w:tab w:val="left" w:pos="5370"/>
        </w:tabs>
        <w:spacing w:after="0" w:line="276" w:lineRule="auto"/>
        <w:ind w:firstLine="851"/>
        <w:jc w:val="both"/>
        <w:rPr>
          <w:rFonts w:eastAsia="Times New Roman" w:cs="Times New Roman"/>
          <w:kern w:val="0"/>
          <w:szCs w:val="28"/>
          <w:lang w:val="uk-UA" w:eastAsia="ru-RU"/>
          <w14:ligatures w14:val="none"/>
        </w:rPr>
      </w:pPr>
    </w:p>
    <w:p w:rsidR="00F05F86" w:rsidRPr="00F05F86" w:rsidRDefault="00F05F86" w:rsidP="00F05F86">
      <w:pPr>
        <w:tabs>
          <w:tab w:val="left" w:pos="5370"/>
        </w:tabs>
        <w:spacing w:after="0" w:line="276" w:lineRule="auto"/>
        <w:jc w:val="center"/>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1. ЗАГАЛЬНІ ПОЛОЖЕННЯ</w:t>
      </w:r>
    </w:p>
    <w:p w:rsidR="00F05F86" w:rsidRPr="00F05F86" w:rsidRDefault="00F05F86" w:rsidP="00F05F86">
      <w:pPr>
        <w:tabs>
          <w:tab w:val="left" w:pos="5370"/>
        </w:tabs>
        <w:spacing w:after="0" w:line="276" w:lineRule="auto"/>
        <w:ind w:firstLine="851"/>
        <w:jc w:val="both"/>
        <w:rPr>
          <w:rFonts w:eastAsia="Times New Roman" w:cs="Times New Roman"/>
          <w:kern w:val="0"/>
          <w:szCs w:val="28"/>
          <w:lang w:val="uk-UA" w:eastAsia="ru-RU"/>
          <w14:ligatures w14:val="none"/>
        </w:rPr>
      </w:pPr>
    </w:p>
    <w:p w:rsidR="00F05F86" w:rsidRPr="00F05F86" w:rsidRDefault="00F05F86" w:rsidP="00F05F86">
      <w:pPr>
        <w:tabs>
          <w:tab w:val="left" w:pos="5370"/>
        </w:tabs>
        <w:spacing w:after="0" w:line="276" w:lineRule="auto"/>
        <w:ind w:firstLine="567"/>
        <w:jc w:val="both"/>
        <w:rPr>
          <w:rFonts w:eastAsia="Times New Roman" w:cs="Times New Roman"/>
          <w:kern w:val="0"/>
          <w:szCs w:val="28"/>
          <w:lang w:val="uk-UA" w:eastAsia="ru-RU"/>
          <w14:ligatures w14:val="none"/>
        </w:rPr>
      </w:pPr>
      <w:bookmarkStart w:id="1" w:name="_Hlk139536045"/>
      <w:bookmarkStart w:id="2" w:name="_Hlk139543275"/>
      <w:r w:rsidRPr="00F05F86">
        <w:rPr>
          <w:rFonts w:eastAsia="Times New Roman" w:cs="Times New Roman"/>
          <w:kern w:val="0"/>
          <w:szCs w:val="28"/>
          <w:lang w:val="uk-UA" w:eastAsia="ru-RU"/>
          <w14:ligatures w14:val="none"/>
        </w:rPr>
        <w:t xml:space="preserve">Положення про </w:t>
      </w:r>
      <w:bookmarkStart w:id="3" w:name="_Hlk139532792"/>
      <w:r w:rsidRPr="00F05F86">
        <w:rPr>
          <w:rFonts w:eastAsia="Times New Roman" w:cs="Times New Roman"/>
          <w:kern w:val="0"/>
          <w:szCs w:val="28"/>
          <w:lang w:val="uk-UA" w:eastAsia="ru-RU"/>
          <w14:ligatures w14:val="none"/>
        </w:rPr>
        <w:t xml:space="preserve">зміст, опис герба і прапора, порядок використання офіційної символіки  Городоцької сільської ради </w:t>
      </w:r>
      <w:bookmarkEnd w:id="1"/>
      <w:bookmarkEnd w:id="2"/>
      <w:bookmarkEnd w:id="3"/>
      <w:r w:rsidRPr="00F05F86">
        <w:rPr>
          <w:rFonts w:eastAsia="Times New Roman" w:cs="Times New Roman"/>
          <w:kern w:val="0"/>
          <w:szCs w:val="28"/>
          <w:lang w:val="uk-UA" w:eastAsia="ru-RU"/>
          <w14:ligatures w14:val="none"/>
        </w:rPr>
        <w:t xml:space="preserve">(далі - Положення) розроблено відповідно до статті 22 Закону України «Про місцеве самоврядування в Україні» з урахуванням геральдичних, історичних, культурних, соціально-економічних та інших місцевих особливостей і традицій населених пунктів Городоцької сільської ради, з метою утвердження місцевого самоврядування та збереження цілісності ради. </w:t>
      </w:r>
    </w:p>
    <w:p w:rsidR="00F05F86" w:rsidRPr="00F05F86" w:rsidRDefault="00F05F86" w:rsidP="00F05F86">
      <w:pPr>
        <w:tabs>
          <w:tab w:val="left" w:pos="5370"/>
        </w:tabs>
        <w:spacing w:after="0" w:line="276" w:lineRule="auto"/>
        <w:ind w:firstLine="851"/>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Це Положення визначає зміст, опис герба і прапора, порядок використання офіційної символіки  Городоцької сільської ради.</w:t>
      </w:r>
    </w:p>
    <w:p w:rsidR="00F05F86" w:rsidRPr="00F05F86" w:rsidRDefault="00F05F86" w:rsidP="00F05F86">
      <w:pPr>
        <w:tabs>
          <w:tab w:val="left" w:pos="5370"/>
        </w:tabs>
        <w:spacing w:after="0" w:line="276" w:lineRule="auto"/>
        <w:ind w:firstLine="851"/>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Усі населені пункти Городоцької сільської ради мають свій герб і прапор (далі Герб та Прапор), затверджені відповідними рішеннями сільської ради.</w:t>
      </w:r>
    </w:p>
    <w:p w:rsidR="00F05F86" w:rsidRPr="00F05F86" w:rsidRDefault="00F05F86" w:rsidP="00F05F86">
      <w:pPr>
        <w:tabs>
          <w:tab w:val="left" w:pos="5370"/>
        </w:tabs>
        <w:spacing w:after="0" w:line="276" w:lineRule="auto"/>
        <w:ind w:firstLine="851"/>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Офіційним Гербом та Прапором Городоцької сільської ради (Городоцької сільської територіальної громади) є Герб та Прапор адміністративного центру територіальної громади  – села Городок.</w:t>
      </w:r>
    </w:p>
    <w:p w:rsidR="00F05F86" w:rsidRPr="00F05F86" w:rsidRDefault="00F05F86" w:rsidP="00F05F86">
      <w:pPr>
        <w:tabs>
          <w:tab w:val="left" w:pos="5370"/>
        </w:tabs>
        <w:spacing w:after="0" w:line="276" w:lineRule="auto"/>
        <w:ind w:firstLine="851"/>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Проєкти Гербів та Прапорів  населених пунктів Городоцької сільської ради виконані відповідно до сучасних норм побудови системи муніципальних геральдичних символів членами Українського геральдичного товариства.</w:t>
      </w:r>
    </w:p>
    <w:p w:rsidR="00F05F86" w:rsidRPr="00F05F86" w:rsidRDefault="00F05F86" w:rsidP="00F05F86">
      <w:pPr>
        <w:spacing w:after="0"/>
        <w:jc w:val="center"/>
        <w:rPr>
          <w:rFonts w:eastAsia="Times New Roman" w:cs="Times New Roman"/>
          <w:kern w:val="0"/>
          <w:szCs w:val="28"/>
          <w:lang w:val="uk-UA" w:eastAsia="ru-RU"/>
          <w14:ligatures w14:val="none"/>
        </w:rPr>
      </w:pPr>
      <w:r w:rsidRPr="00F05F86">
        <w:rPr>
          <w:rFonts w:ascii="Calibri" w:eastAsia="Times New Roman" w:hAnsi="Calibri" w:cs="Times New Roman"/>
          <w:kern w:val="0"/>
          <w:sz w:val="22"/>
          <w:lang w:val="uk-UA" w:eastAsia="ru-RU"/>
          <w14:ligatures w14:val="none"/>
        </w:rPr>
        <w:br w:type="page"/>
      </w:r>
      <w:r w:rsidRPr="00F05F86">
        <w:rPr>
          <w:rFonts w:eastAsia="Times New Roman" w:cs="Times New Roman"/>
          <w:kern w:val="0"/>
          <w:szCs w:val="28"/>
          <w:lang w:val="uk-UA" w:eastAsia="ru-RU"/>
          <w14:ligatures w14:val="none"/>
        </w:rPr>
        <w:lastRenderedPageBreak/>
        <w:t>2. ЗМІСТ І ОПИС СИМВОЛІКИ</w:t>
      </w:r>
    </w:p>
    <w:p w:rsidR="00F05F86" w:rsidRPr="00F05F86" w:rsidRDefault="00F05F86" w:rsidP="00F05F86">
      <w:pPr>
        <w:spacing w:after="0"/>
        <w:rPr>
          <w:rFonts w:eastAsia="Times New Roman" w:cs="Times New Roman"/>
          <w:kern w:val="0"/>
          <w:sz w:val="20"/>
          <w:szCs w:val="20"/>
          <w:lang w:val="uk-UA" w:eastAsia="uk-UA"/>
          <w14:ligatures w14:val="none"/>
        </w:rPr>
      </w:pPr>
      <w:bookmarkStart w:id="4" w:name="_Hlk184738128"/>
    </w:p>
    <w:bookmarkEnd w:id="4"/>
    <w:p w:rsidR="00F05F86" w:rsidRPr="00F05F86" w:rsidRDefault="00F05F86" w:rsidP="00F05F86">
      <w:pPr>
        <w:spacing w:after="0"/>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Герб і прапор села Городок</w:t>
      </w:r>
    </w:p>
    <w:p w:rsidR="00F05F86" w:rsidRPr="00F05F86" w:rsidRDefault="00F05F86" w:rsidP="00F05F86">
      <w:pPr>
        <w:spacing w:after="0"/>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after="0"/>
        <w:ind w:firstLine="708"/>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Городок затверджений рішенням Городоцької сільської ради №26 від 17 липня 1998 року.</w:t>
      </w:r>
    </w:p>
    <w:p w:rsidR="00F05F86" w:rsidRPr="00F05F86" w:rsidRDefault="00F05F86" w:rsidP="00F05F86">
      <w:pPr>
        <w:spacing w:after="200" w:line="276" w:lineRule="auto"/>
        <w:jc w:val="center"/>
        <w:rPr>
          <w:rFonts w:eastAsia="Times New Roman" w:cs="Times New Roman"/>
          <w:kern w:val="0"/>
          <w:szCs w:val="28"/>
          <w:lang w:val="uk-UA" w:eastAsia="uk-UA"/>
          <w14:ligatures w14:val="none"/>
        </w:rPr>
      </w:pP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eastAsia="Calibri" w:cs="Times New Roman"/>
                <w:szCs w:val="28"/>
              </w:rPr>
            </w:pPr>
            <w:r w:rsidRPr="00F05F86">
              <w:rPr>
                <w:rFonts w:eastAsia="Calibri" w:cs="Times New Roman"/>
                <w:noProof/>
                <w:sz w:val="22"/>
                <w:lang w:eastAsia="ru-RU"/>
              </w:rPr>
              <w:drawing>
                <wp:inline distT="0" distB="0" distL="0" distR="0" wp14:anchorId="1B0BE92F" wp14:editId="32FD6114">
                  <wp:extent cx="2926080" cy="3642036"/>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0011" cy="3646929"/>
                          </a:xfrm>
                          <a:prstGeom prst="rect">
                            <a:avLst/>
                          </a:prstGeom>
                          <a:noFill/>
                          <a:ln>
                            <a:noFill/>
                          </a:ln>
                        </pic:spPr>
                      </pic:pic>
                    </a:graphicData>
                  </a:graphic>
                </wp:inline>
              </w:drawing>
            </w:r>
          </w:p>
        </w:tc>
        <w:tc>
          <w:tcPr>
            <w:tcW w:w="4970" w:type="dxa"/>
          </w:tcPr>
          <w:p w:rsidR="00F05F86" w:rsidRPr="00F05F86" w:rsidRDefault="00F05F86" w:rsidP="00F05F86">
            <w:pPr>
              <w:rPr>
                <w:rFonts w:eastAsia="Calibri" w:cs="Times New Roman"/>
                <w:szCs w:val="28"/>
              </w:rPr>
            </w:pPr>
            <w:r w:rsidRPr="00F05F86">
              <w:rPr>
                <w:rFonts w:eastAsia="Calibri" w:cs="Times New Roman"/>
                <w:noProof/>
                <w:sz w:val="22"/>
                <w:lang w:eastAsia="ru-RU"/>
              </w:rPr>
              <w:drawing>
                <wp:inline distT="0" distB="0" distL="0" distR="0" wp14:anchorId="3D820E2A" wp14:editId="41662930">
                  <wp:extent cx="2468880" cy="3650791"/>
                  <wp:effectExtent l="0" t="0" r="762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104" cy="3661474"/>
                          </a:xfrm>
                          <a:prstGeom prst="rect">
                            <a:avLst/>
                          </a:prstGeom>
                          <a:noFill/>
                          <a:ln>
                            <a:noFill/>
                          </a:ln>
                        </pic:spPr>
                      </pic:pic>
                    </a:graphicData>
                  </a:graphic>
                </wp:inline>
              </w:drawing>
            </w:r>
          </w:p>
        </w:tc>
      </w:tr>
    </w:tbl>
    <w:p w:rsidR="00F05F86" w:rsidRPr="00F05F86" w:rsidRDefault="00F05F86" w:rsidP="00F05F86">
      <w:pPr>
        <w:spacing w:after="200" w:line="276" w:lineRule="auto"/>
        <w:jc w:val="center"/>
        <w:rPr>
          <w:rFonts w:eastAsia="Times New Roman" w:cs="Times New Roman"/>
          <w:kern w:val="0"/>
          <w:szCs w:val="28"/>
          <w:lang w:val="uk-UA" w:eastAsia="uk-UA"/>
          <w14:ligatures w14:val="none"/>
        </w:rPr>
      </w:pPr>
    </w:p>
    <w:p w:rsidR="00F05F86" w:rsidRPr="00F05F86" w:rsidRDefault="00F05F86" w:rsidP="00F05F86">
      <w:pPr>
        <w:spacing w:before="120" w:after="200" w:line="276" w:lineRule="auto"/>
        <w:ind w:firstLine="709"/>
        <w:jc w:val="both"/>
        <w:rPr>
          <w:rFonts w:eastAsia="Times New Roman" w:cs="Times New Roman"/>
          <w:kern w:val="0"/>
          <w:szCs w:val="28"/>
          <w:lang w:val="uk-UA" w:eastAsia="uk-UA"/>
          <w14:ligatures w14:val="none"/>
        </w:rPr>
      </w:pPr>
      <w:r w:rsidRPr="00F05F86">
        <w:rPr>
          <w:rFonts w:eastAsia="Times New Roman" w:cs="Times New Roman"/>
          <w:b/>
          <w:bCs/>
          <w:i/>
          <w:iCs/>
          <w:color w:val="000000"/>
          <w:kern w:val="0"/>
          <w:szCs w:val="28"/>
          <w:lang w:val="uk-UA" w:eastAsia="uk-UA"/>
          <w14:ligatures w14:val="none"/>
        </w:rPr>
        <w:t>Автори</w:t>
      </w:r>
      <w:r w:rsidRPr="00F05F86">
        <w:rPr>
          <w:rFonts w:eastAsia="Times New Roman" w:cs="Times New Roman"/>
          <w:b/>
          <w:color w:val="000000"/>
          <w:kern w:val="0"/>
          <w:szCs w:val="28"/>
          <w:lang w:val="uk-UA" w:eastAsia="uk-UA"/>
          <w14:ligatures w14:val="none"/>
        </w:rPr>
        <w:t>:</w:t>
      </w:r>
      <w:r w:rsidRPr="00F05F86">
        <w:rPr>
          <w:rFonts w:eastAsia="Times New Roman" w:cs="Times New Roman"/>
          <w:color w:val="000000"/>
          <w:kern w:val="0"/>
          <w:szCs w:val="28"/>
          <w:lang w:val="uk-UA" w:eastAsia="uk-UA"/>
          <w14:ligatures w14:val="none"/>
        </w:rPr>
        <w:t xml:space="preserve">  Андрій Гречило, Юрій Терлецький.</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b/>
          <w:bCs/>
          <w:i/>
          <w:iCs/>
          <w:color w:val="000000"/>
          <w:kern w:val="0"/>
          <w:szCs w:val="28"/>
          <w:lang w:val="uk-UA" w:eastAsia="uk-UA"/>
          <w14:ligatures w14:val="none"/>
        </w:rPr>
        <w:t>Герб</w:t>
      </w:r>
      <w:r w:rsidRPr="00F05F86">
        <w:rPr>
          <w:rFonts w:eastAsia="Times New Roman" w:cs="Times New Roman"/>
          <w:i/>
          <w:iCs/>
          <w:color w:val="000000"/>
          <w:kern w:val="0"/>
          <w:szCs w:val="28"/>
          <w:lang w:val="uk-UA" w:eastAsia="uk-UA"/>
          <w14:ligatures w14:val="none"/>
        </w:rPr>
        <w:t xml:space="preserve">: </w:t>
      </w:r>
      <w:r w:rsidRPr="00F05F86">
        <w:rPr>
          <w:rFonts w:eastAsia="Times New Roman" w:cs="Times New Roman"/>
          <w:color w:val="000000"/>
          <w:kern w:val="0"/>
          <w:szCs w:val="28"/>
          <w:lang w:val="uk-UA" w:eastAsia="uk-UA"/>
          <w14:ligatures w14:val="none"/>
        </w:rPr>
        <w:t>на синьому полі золота вежа монастиря на зеленому острові на хвилястій срібній основі.</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b/>
          <w:bCs/>
          <w:i/>
          <w:iCs/>
          <w:color w:val="000000"/>
          <w:kern w:val="0"/>
          <w:szCs w:val="28"/>
          <w:lang w:val="uk-UA" w:eastAsia="uk-UA"/>
          <w14:ligatures w14:val="none"/>
        </w:rPr>
        <w:t>Прапор</w:t>
      </w:r>
      <w:r w:rsidRPr="00F05F86">
        <w:rPr>
          <w:rFonts w:eastAsia="Times New Roman" w:cs="Times New Roman"/>
          <w:color w:val="000000"/>
          <w:kern w:val="0"/>
          <w:szCs w:val="28"/>
          <w:lang w:val="uk-UA" w:eastAsia="uk-UA"/>
          <w14:ligatures w14:val="none"/>
        </w:rPr>
        <w:t>: квадратне синє полотнище, на якому золота вежа монастиря на зеленому острові; знизу хвилясто відділена біла смуга (проходить на відстані в 1/5 ширини прапора від нижнього краю.</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червоною міською мурованою короною з трьома зубцями (мерлонами).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p>
    <w:p w:rsidR="00F05F86" w:rsidRPr="00F05F86" w:rsidRDefault="00F05F86" w:rsidP="00F05F86">
      <w:pPr>
        <w:spacing w:after="0"/>
        <w:jc w:val="center"/>
        <w:rPr>
          <w:rFonts w:eastAsia="Times New Roman" w:cs="Times New Roman"/>
          <w:b/>
          <w:kern w:val="0"/>
          <w:szCs w:val="28"/>
          <w:lang w:val="uk-UA" w:eastAsia="uk-UA"/>
          <w14:ligatures w14:val="none"/>
        </w:rPr>
      </w:pPr>
      <w:r w:rsidRPr="00F05F86">
        <w:rPr>
          <w:rFonts w:ascii="Calibri" w:eastAsia="Times New Roman" w:hAnsi="Calibri" w:cs="Times New Roman"/>
          <w:bCs/>
          <w:kern w:val="0"/>
          <w:szCs w:val="28"/>
          <w:lang w:val="uk-UA" w:eastAsia="uk-UA"/>
          <w14:ligatures w14:val="none"/>
        </w:rPr>
        <w:br w:type="page"/>
      </w:r>
      <w:r w:rsidRPr="00F05F86">
        <w:rPr>
          <w:rFonts w:eastAsia="Times New Roman" w:cs="Times New Roman"/>
          <w:b/>
          <w:kern w:val="0"/>
          <w:szCs w:val="28"/>
          <w:lang w:val="uk-UA" w:eastAsia="uk-UA"/>
          <w14:ligatures w14:val="none"/>
        </w:rPr>
        <w:lastRenderedPageBreak/>
        <w:t>Герб і прапор села Білівські Хутори</w:t>
      </w:r>
    </w:p>
    <w:p w:rsidR="00F05F86" w:rsidRPr="00F05F86" w:rsidRDefault="00F05F86" w:rsidP="00F05F86">
      <w:pPr>
        <w:spacing w:after="0"/>
        <w:jc w:val="center"/>
        <w:rPr>
          <w:rFonts w:eastAsia="Times New Roman" w:cs="Times New Roman"/>
          <w:b/>
          <w:kern w:val="0"/>
          <w:szCs w:val="28"/>
          <w:lang w:val="uk-UA" w:eastAsia="uk-UA"/>
          <w14:ligatures w14:val="none"/>
        </w:rPr>
      </w:pPr>
      <w:r w:rsidRPr="00F05F86">
        <w:rPr>
          <w:rFonts w:eastAsia="Times New Roman" w:cs="Times New Roman"/>
          <w:b/>
          <w:kern w:val="0"/>
          <w:szCs w:val="28"/>
          <w:lang w:val="uk-UA" w:eastAsia="uk-UA"/>
          <w14:ligatures w14:val="none"/>
        </w:rPr>
        <w:t>Городоцької сільської ради та їх опис</w:t>
      </w:r>
    </w:p>
    <w:p w:rsidR="00F05F86" w:rsidRPr="00F05F86" w:rsidRDefault="00F05F86" w:rsidP="00F05F86">
      <w:pPr>
        <w:spacing w:after="0"/>
        <w:jc w:val="center"/>
        <w:rPr>
          <w:rFonts w:eastAsia="Times New Roman" w:cs="Times New Roman"/>
          <w:color w:val="000000"/>
          <w:kern w:val="0"/>
          <w:sz w:val="24"/>
          <w:szCs w:val="24"/>
          <w:lang w:val="uk-UA" w:eastAsia="uk-UA"/>
          <w14:ligatures w14:val="none"/>
        </w:rPr>
      </w:pPr>
    </w:p>
    <w:p w:rsidR="00F05F86" w:rsidRPr="00F05F86" w:rsidRDefault="00F05F86" w:rsidP="00F05F86">
      <w:pPr>
        <w:spacing w:after="0"/>
        <w:ind w:firstLine="708"/>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Білівські Хутори затверджений рішенням Городоцької сільської ради №1865  від 20 грудня 2024 року.</w:t>
      </w:r>
    </w:p>
    <w:p w:rsidR="00F05F86" w:rsidRPr="00F05F86" w:rsidRDefault="00F05F86" w:rsidP="00F05F86">
      <w:pPr>
        <w:spacing w:after="200" w:line="276" w:lineRule="auto"/>
        <w:jc w:val="center"/>
        <w:rPr>
          <w:rFonts w:ascii="Calibri" w:eastAsia="Times New Roman" w:hAnsi="Calibri" w:cs="Times New Roman"/>
          <w:kern w:val="0"/>
          <w:szCs w:val="28"/>
          <w:lang w:val="uk-UA" w:eastAsia="uk-UA"/>
          <w14:ligatures w14:val="none"/>
        </w:rPr>
      </w:pP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0746FEAB" wp14:editId="49A48CA2">
                  <wp:extent cx="2914650" cy="3669030"/>
                  <wp:effectExtent l="0" t="0" r="0" b="762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3669030"/>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48B40AA1" wp14:editId="3E088BEB">
                  <wp:extent cx="2887364" cy="3669030"/>
                  <wp:effectExtent l="0" t="0" r="8255" b="762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885" cy="3678587"/>
                          </a:xfrm>
                          <a:prstGeom prst="rect">
                            <a:avLst/>
                          </a:prstGeom>
                          <a:noFill/>
                          <a:ln>
                            <a:noFill/>
                          </a:ln>
                        </pic:spPr>
                      </pic:pic>
                    </a:graphicData>
                  </a:graphic>
                </wp:inline>
              </w:drawing>
            </w:r>
          </w:p>
        </w:tc>
      </w:tr>
    </w:tbl>
    <w:p w:rsidR="00F05F86" w:rsidRPr="00F05F86" w:rsidRDefault="00F05F86" w:rsidP="00F05F86">
      <w:pPr>
        <w:spacing w:after="200" w:line="276" w:lineRule="auto"/>
        <w:jc w:val="center"/>
        <w:rPr>
          <w:rFonts w:ascii="Calibri" w:eastAsia="Times New Roman" w:hAnsi="Calibri" w:cs="Times New Roman"/>
          <w:kern w:val="0"/>
          <w:szCs w:val="28"/>
          <w:lang w:val="uk-UA" w:eastAsia="uk-UA"/>
          <w14:ligatures w14:val="none"/>
        </w:rPr>
      </w:pP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Автори</w:t>
      </w:r>
      <w:r w:rsidRPr="00F05F86">
        <w:rPr>
          <w:rFonts w:eastAsia="Times New Roman" w:cs="Times New Roman"/>
          <w:b/>
          <w:kern w:val="0"/>
          <w:sz w:val="24"/>
          <w:szCs w:val="24"/>
          <w:lang w:val="uk-UA" w:eastAsia="uk-UA"/>
          <w14:ligatures w14:val="none"/>
        </w:rPr>
        <w:t>:</w:t>
      </w:r>
      <w:r w:rsidRPr="00F05F86">
        <w:rPr>
          <w:rFonts w:eastAsia="Times New Roman" w:cs="Times New Roman"/>
          <w:kern w:val="0"/>
          <w:sz w:val="24"/>
          <w:szCs w:val="24"/>
          <w:lang w:val="uk-UA" w:eastAsia="uk-UA"/>
          <w14:ligatures w14:val="none"/>
        </w:rPr>
        <w:t xml:space="preserve">  Андрій Гречило, Юрій Терлецький.</w:t>
      </w:r>
    </w:p>
    <w:p w:rsidR="00F05F86" w:rsidRPr="00F05F86" w:rsidRDefault="00F05F86" w:rsidP="00F05F86">
      <w:pPr>
        <w:spacing w:after="0"/>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Герб</w:t>
      </w:r>
      <w:r w:rsidRPr="00F05F86">
        <w:rPr>
          <w:rFonts w:eastAsia="Times New Roman" w:cs="Times New Roman"/>
          <w:i/>
          <w:iCs/>
          <w:kern w:val="0"/>
          <w:sz w:val="24"/>
          <w:szCs w:val="24"/>
          <w:lang w:val="uk-UA" w:eastAsia="uk-UA"/>
          <w14:ligatures w14:val="none"/>
        </w:rPr>
        <w:t xml:space="preserve">: </w:t>
      </w:r>
      <w:r w:rsidRPr="00F05F86">
        <w:rPr>
          <w:rFonts w:eastAsia="Times New Roman" w:cs="Times New Roman"/>
          <w:kern w:val="0"/>
          <w:sz w:val="24"/>
          <w:szCs w:val="24"/>
          <w:lang w:val="uk-UA" w:eastAsia="uk-UA"/>
          <w14:ligatures w14:val="none"/>
        </w:rPr>
        <w:t>у червоному полі срібний прямий хрест; на широкому золотому бордюрі поперемінно 5 синіх дзвонів і 5 пурпурових 8-променевих зірок.</w:t>
      </w:r>
    </w:p>
    <w:p w:rsidR="00F05F86" w:rsidRPr="00F05F86" w:rsidRDefault="00F05F86" w:rsidP="00F05F86">
      <w:pPr>
        <w:spacing w:after="0"/>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Прапор</w:t>
      </w:r>
      <w:r w:rsidRPr="00F05F86">
        <w:rPr>
          <w:rFonts w:eastAsia="Times New Roman" w:cs="Times New Roman"/>
          <w:kern w:val="0"/>
          <w:sz w:val="24"/>
          <w:szCs w:val="24"/>
          <w:lang w:val="uk-UA" w:eastAsia="uk-UA"/>
          <w14:ligatures w14:val="none"/>
        </w:rPr>
        <w:t>: квадратне полотнище, у центрі на червоному квадраті білий рівносторонній хрест (ширина сторін хреста рівна 1/3 сторони квадрата), на жовтій лиштві, завширшки в 1/4 сторони прапора, поперемінно 5 синіх дзвонів і 5 пурпурових 8-променевих зірок.</w:t>
      </w: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короною.Запропонований проєкт прапора несе елементи та кольори герба, він повністю відповідає вексилологічнимвимогам та історичній традиції. Прапор може застосовуватися з додатковим горизонтальним кріпленням як хоругви (скажімо – у приміщенні).</w:t>
      </w:r>
    </w:p>
    <w:p w:rsidR="00F05F86" w:rsidRPr="00F05F86" w:rsidRDefault="00F05F86" w:rsidP="00F05F86">
      <w:pPr>
        <w:spacing w:after="0"/>
        <w:jc w:val="both"/>
        <w:rPr>
          <w:rFonts w:eastAsia="Times New Roman" w:cs="Times New Roman"/>
          <w:b/>
          <w:kern w:val="0"/>
          <w:sz w:val="24"/>
          <w:szCs w:val="24"/>
          <w:lang w:val="uk-UA" w:eastAsia="uk-UA"/>
          <w14:ligatures w14:val="none"/>
        </w:rPr>
      </w:pPr>
    </w:p>
    <w:p w:rsidR="00F05F86" w:rsidRPr="00F05F86" w:rsidRDefault="00F05F86" w:rsidP="00F05F86">
      <w:pPr>
        <w:spacing w:after="0"/>
        <w:jc w:val="both"/>
        <w:rPr>
          <w:rFonts w:eastAsia="Times New Roman" w:cs="Times New Roman"/>
          <w:b/>
          <w:kern w:val="0"/>
          <w:sz w:val="24"/>
          <w:szCs w:val="24"/>
          <w:lang w:val="uk-UA" w:eastAsia="uk-UA"/>
          <w14:ligatures w14:val="none"/>
        </w:rPr>
      </w:pP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br w:type="page"/>
      </w:r>
    </w:p>
    <w:p w:rsidR="00F05F86" w:rsidRPr="00F05F86" w:rsidRDefault="00F05F86" w:rsidP="00F05F86">
      <w:pPr>
        <w:spacing w:after="0"/>
        <w:jc w:val="center"/>
        <w:rPr>
          <w:rFonts w:eastAsia="Times New Roman" w:cs="Times New Roman"/>
          <w:b/>
          <w:kern w:val="0"/>
          <w:szCs w:val="28"/>
          <w:lang w:val="uk-UA" w:eastAsia="uk-UA"/>
          <w14:ligatures w14:val="none"/>
        </w:rPr>
      </w:pPr>
      <w:r w:rsidRPr="00F05F86">
        <w:rPr>
          <w:rFonts w:eastAsia="Times New Roman" w:cs="Times New Roman"/>
          <w:b/>
          <w:kern w:val="0"/>
          <w:szCs w:val="28"/>
          <w:lang w:val="uk-UA" w:eastAsia="uk-UA"/>
          <w14:ligatures w14:val="none"/>
        </w:rPr>
        <w:lastRenderedPageBreak/>
        <w:t>Герб і прапор села Бронники</w:t>
      </w:r>
    </w:p>
    <w:p w:rsidR="00F05F86" w:rsidRPr="00F05F86" w:rsidRDefault="00F05F86" w:rsidP="00F05F86">
      <w:pPr>
        <w:spacing w:after="0"/>
        <w:jc w:val="center"/>
        <w:rPr>
          <w:rFonts w:eastAsia="Times New Roman" w:cs="Times New Roman"/>
          <w:b/>
          <w:kern w:val="0"/>
          <w:szCs w:val="28"/>
          <w:lang w:val="uk-UA" w:eastAsia="uk-UA"/>
          <w14:ligatures w14:val="none"/>
        </w:rPr>
      </w:pPr>
      <w:r w:rsidRPr="00F05F86">
        <w:rPr>
          <w:rFonts w:eastAsia="Times New Roman" w:cs="Times New Roman"/>
          <w:b/>
          <w:kern w:val="0"/>
          <w:szCs w:val="28"/>
          <w:lang w:val="uk-UA" w:eastAsia="uk-UA"/>
          <w14:ligatures w14:val="none"/>
        </w:rPr>
        <w:t>Городоцької сільської ради та їх опис</w:t>
      </w:r>
    </w:p>
    <w:p w:rsidR="00F05F86" w:rsidRPr="00F05F86" w:rsidRDefault="00F05F86" w:rsidP="00F05F86">
      <w:pPr>
        <w:spacing w:after="0"/>
        <w:jc w:val="center"/>
        <w:rPr>
          <w:rFonts w:eastAsia="Times New Roman" w:cs="Times New Roman"/>
          <w:b/>
          <w:color w:val="000000"/>
          <w:kern w:val="0"/>
          <w:szCs w:val="28"/>
          <w:lang w:val="uk-UA" w:eastAsia="uk-UA"/>
          <w14:ligatures w14:val="none"/>
        </w:rPr>
      </w:pPr>
    </w:p>
    <w:p w:rsidR="00F05F86" w:rsidRPr="00F05F86" w:rsidRDefault="00F05F86" w:rsidP="00F05F86">
      <w:pPr>
        <w:spacing w:after="0"/>
        <w:ind w:firstLine="708"/>
        <w:jc w:val="both"/>
        <w:rPr>
          <w:rFonts w:eastAsia="Times New Roman" w:cs="Times New Roman"/>
          <w:b/>
          <w:color w:val="000000"/>
          <w:kern w:val="0"/>
          <w:szCs w:val="28"/>
          <w:lang w:val="uk-UA" w:eastAsia="uk-UA"/>
          <w14:ligatures w14:val="none"/>
        </w:rPr>
      </w:pPr>
      <w:r w:rsidRPr="00F05F86">
        <w:rPr>
          <w:rFonts w:eastAsia="Times New Roman" w:cs="Times New Roman"/>
          <w:b/>
          <w:color w:val="000000"/>
          <w:kern w:val="0"/>
          <w:szCs w:val="28"/>
          <w:lang w:val="uk-UA" w:eastAsia="uk-UA"/>
          <w14:ligatures w14:val="none"/>
        </w:rPr>
        <w:t>Герб і прапор села Бронники затверджений рішенням Городоцької сільської ради №1865 від 20 грудня 2024 року.</w:t>
      </w:r>
    </w:p>
    <w:p w:rsidR="00F05F86" w:rsidRPr="00F05F86" w:rsidRDefault="00F05F86" w:rsidP="00F05F86">
      <w:pPr>
        <w:spacing w:after="200" w:line="276" w:lineRule="auto"/>
        <w:jc w:val="center"/>
        <w:rPr>
          <w:rFonts w:ascii="Calibri" w:eastAsia="Times New Roman" w:hAnsi="Calibri" w:cs="Times New Roman"/>
          <w:b/>
          <w:kern w:val="0"/>
          <w:szCs w:val="28"/>
          <w:lang w:val="uk-UA" w:eastAsia="uk-UA"/>
          <w14:ligatures w14:val="none"/>
        </w:rPr>
      </w:pP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68EC9082" wp14:editId="5670B8C5">
                  <wp:extent cx="2906266" cy="3658235"/>
                  <wp:effectExtent l="0" t="0" r="889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8247" cy="3685903"/>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3D6D4CD6" wp14:editId="25297D78">
                  <wp:extent cx="2878979" cy="3658235"/>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1550" cy="3699622"/>
                          </a:xfrm>
                          <a:prstGeom prst="rect">
                            <a:avLst/>
                          </a:prstGeom>
                          <a:noFill/>
                          <a:ln>
                            <a:noFill/>
                          </a:ln>
                        </pic:spPr>
                      </pic:pic>
                    </a:graphicData>
                  </a:graphic>
                </wp:inline>
              </w:drawing>
            </w:r>
          </w:p>
        </w:tc>
      </w:tr>
    </w:tbl>
    <w:p w:rsidR="00F05F86" w:rsidRPr="00F05F86" w:rsidRDefault="00F05F86" w:rsidP="00F05F86">
      <w:pPr>
        <w:spacing w:after="200" w:line="276" w:lineRule="auto"/>
        <w:jc w:val="center"/>
        <w:rPr>
          <w:rFonts w:ascii="Calibri" w:eastAsia="Times New Roman" w:hAnsi="Calibri" w:cs="Times New Roman"/>
          <w:kern w:val="0"/>
          <w:szCs w:val="28"/>
          <w:lang w:val="uk-UA" w:eastAsia="uk-UA"/>
          <w14:ligatures w14:val="none"/>
        </w:rPr>
      </w:pP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Автори</w:t>
      </w:r>
      <w:r w:rsidRPr="00F05F86">
        <w:rPr>
          <w:rFonts w:eastAsia="Times New Roman" w:cs="Times New Roman"/>
          <w:b/>
          <w:kern w:val="0"/>
          <w:sz w:val="24"/>
          <w:szCs w:val="24"/>
          <w:lang w:val="uk-UA" w:eastAsia="uk-UA"/>
          <w14:ligatures w14:val="none"/>
        </w:rPr>
        <w:t>:</w:t>
      </w:r>
      <w:r w:rsidRPr="00F05F86">
        <w:rPr>
          <w:rFonts w:eastAsia="Times New Roman" w:cs="Times New Roman"/>
          <w:kern w:val="0"/>
          <w:sz w:val="24"/>
          <w:szCs w:val="24"/>
          <w:lang w:val="uk-UA" w:eastAsia="uk-UA"/>
          <w14:ligatures w14:val="none"/>
        </w:rPr>
        <w:t xml:space="preserve">  Андрій Гречило, Юрій Терлецький.</w:t>
      </w:r>
    </w:p>
    <w:p w:rsidR="00F05F86" w:rsidRPr="00F05F86" w:rsidRDefault="00F05F86" w:rsidP="00F05F86">
      <w:pPr>
        <w:spacing w:after="0"/>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 xml:space="preserve">Герб: </w:t>
      </w:r>
      <w:r w:rsidRPr="00F05F86">
        <w:rPr>
          <w:rFonts w:eastAsia="Times New Roman" w:cs="Times New Roman"/>
          <w:kern w:val="0"/>
          <w:sz w:val="24"/>
          <w:szCs w:val="24"/>
          <w:lang w:val="uk-UA" w:eastAsia="uk-UA"/>
          <w14:ligatures w14:val="none"/>
        </w:rPr>
        <w:t>щит перетятий зубчасто, у верхньому синьому полі срібний лапчастий хрест, у нижньомусрібному - червона троянда із золотим осердям і зеленими листочками.</w:t>
      </w:r>
    </w:p>
    <w:p w:rsidR="00F05F86" w:rsidRPr="00F05F86" w:rsidRDefault="00F05F86" w:rsidP="00F05F86">
      <w:pPr>
        <w:spacing w:after="0"/>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Прапор:</w:t>
      </w:r>
      <w:r w:rsidRPr="00F05F86">
        <w:rPr>
          <w:rFonts w:eastAsia="Times New Roman" w:cs="Times New Roman"/>
          <w:kern w:val="0"/>
          <w:sz w:val="24"/>
          <w:szCs w:val="24"/>
          <w:lang w:val="uk-UA" w:eastAsia="uk-UA"/>
          <w14:ligatures w14:val="none"/>
        </w:rPr>
        <w:t xml:space="preserve"> квадратне полотнище, яке складається з двох рівновеликих горизонтальних смуг, наверхній синій - білий лапчастий хрест, на нижній білій - червона троянда із жовтим осердям і зеленими листочками</w:t>
      </w: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Зубчасте ділення щита вказує на одну з версій про походження назви села від оборонних споруд.</w:t>
      </w: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Хрест підкреслює розташування села у Волинському регіоні, а троянда означає багатство природніхресурсів. Синє поле уособлює місцеві ставки, а срібне є символом чистоти та мудрість.</w:t>
      </w:r>
    </w:p>
    <w:p w:rsidR="00F05F86" w:rsidRPr="00F05F86" w:rsidRDefault="00F05F86" w:rsidP="00F05F86">
      <w:pPr>
        <w:spacing w:after="0"/>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p>
    <w:p w:rsidR="00F05F86" w:rsidRPr="00F05F86" w:rsidRDefault="00F05F86" w:rsidP="00F05F86">
      <w:pPr>
        <w:spacing w:after="0"/>
        <w:jc w:val="center"/>
        <w:rPr>
          <w:rFonts w:eastAsia="Times New Roman" w:cs="Times New Roman"/>
          <w:b/>
          <w:bCs/>
          <w:kern w:val="0"/>
          <w:szCs w:val="28"/>
          <w:lang w:val="uk-UA" w:eastAsia="uk-UA"/>
          <w14:ligatures w14:val="none"/>
        </w:rPr>
      </w:pPr>
      <w:r w:rsidRPr="00F05F86">
        <w:rPr>
          <w:rFonts w:eastAsia="Times New Roman" w:cs="Times New Roman"/>
          <w:kern w:val="0"/>
          <w:sz w:val="24"/>
          <w:szCs w:val="24"/>
          <w:lang w:val="uk-UA" w:eastAsia="uk-UA"/>
          <w14:ligatures w14:val="none"/>
        </w:rPr>
        <w:br w:type="page"/>
      </w:r>
      <w:r w:rsidRPr="00F05F86">
        <w:rPr>
          <w:rFonts w:eastAsia="Times New Roman" w:cs="Times New Roman"/>
          <w:b/>
          <w:bCs/>
          <w:kern w:val="0"/>
          <w:szCs w:val="28"/>
          <w:lang w:val="uk-UA" w:eastAsia="uk-UA"/>
          <w14:ligatures w14:val="none"/>
        </w:rPr>
        <w:lastRenderedPageBreak/>
        <w:t>Герб і прапор села Караєвичі</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Караєвичі затверджений рішенням Городоцької сільської ради №1865 від 20 грудня 2024 року.</w:t>
      </w: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43BF2243" wp14:editId="16922AA0">
                  <wp:extent cx="2914650" cy="3669030"/>
                  <wp:effectExtent l="0" t="0" r="0" b="762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3669030"/>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0079FE24" wp14:editId="63175F87">
                  <wp:extent cx="2566670" cy="3746345"/>
                  <wp:effectExtent l="0" t="0" r="5080" b="6985"/>
                  <wp:docPr id="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1196" cy="3782144"/>
                          </a:xfrm>
                          <a:prstGeom prst="rect">
                            <a:avLst/>
                          </a:prstGeom>
                          <a:noFill/>
                          <a:ln>
                            <a:noFill/>
                          </a:ln>
                        </pic:spPr>
                      </pic:pic>
                    </a:graphicData>
                  </a:graphic>
                </wp:inline>
              </w:drawing>
            </w:r>
          </w:p>
        </w:tc>
      </w:tr>
    </w:tbl>
    <w:p w:rsidR="00F05F86" w:rsidRPr="00F05F86" w:rsidRDefault="00F05F86" w:rsidP="00F05F86">
      <w:pPr>
        <w:spacing w:before="120" w:after="200" w:line="276" w:lineRule="auto"/>
        <w:ind w:firstLine="709"/>
        <w:jc w:val="both"/>
        <w:rPr>
          <w:rFonts w:eastAsia="Times New Roman" w:cs="Times New Roman"/>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Автори</w:t>
      </w:r>
      <w:r w:rsidRPr="00F05F86">
        <w:rPr>
          <w:rFonts w:eastAsia="Times New Roman" w:cs="Times New Roman"/>
          <w:b/>
          <w:color w:val="000000"/>
          <w:kern w:val="0"/>
          <w:sz w:val="24"/>
          <w:szCs w:val="24"/>
          <w:lang w:val="uk-UA" w:eastAsia="uk-UA"/>
          <w14:ligatures w14:val="none"/>
        </w:rPr>
        <w:t>:</w:t>
      </w:r>
      <w:r w:rsidRPr="00F05F86">
        <w:rPr>
          <w:rFonts w:eastAsia="Times New Roman" w:cs="Times New Roman"/>
          <w:color w:val="000000"/>
          <w:kern w:val="0"/>
          <w:sz w:val="24"/>
          <w:szCs w:val="24"/>
          <w:lang w:val="uk-UA" w:eastAsia="uk-UA"/>
          <w14:ligatures w14:val="none"/>
        </w:rPr>
        <w:t xml:space="preserve">  Андрій Гречило, Юрій Терлецький.</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Герб</w:t>
      </w:r>
      <w:r w:rsidRPr="00F05F86">
        <w:rPr>
          <w:rFonts w:eastAsia="Times New Roman" w:cs="Times New Roman"/>
          <w:color w:val="000000"/>
          <w:kern w:val="0"/>
          <w:sz w:val="24"/>
          <w:szCs w:val="24"/>
          <w:lang w:val="uk-UA" w:eastAsia="uk-UA"/>
          <w14:ligatures w14:val="none"/>
        </w:rPr>
        <w:t>: у синьому полі золоте млинське колесо, над ним обабіч – по срібному мішку, перев’язаному золотим шнуром, золота глава відділена зазублено і всіяна стільниками.</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Прапор:</w:t>
      </w:r>
      <w:r w:rsidRPr="00F05F86">
        <w:rPr>
          <w:rFonts w:eastAsia="Times New Roman" w:cs="Times New Roman"/>
          <w:color w:val="000000"/>
          <w:kern w:val="0"/>
          <w:sz w:val="24"/>
          <w:szCs w:val="24"/>
          <w:lang w:val="uk-UA" w:eastAsia="uk-UA"/>
          <w14:ligatures w14:val="none"/>
        </w:rPr>
        <w:t xml:space="preserve"> квадратне полотнище, яке складається з двох горизонтальних смуг, розділених зазублено, верхня жовта (її ширина становить 2/5 сторони прапора), розбита на стільники, на нижній синій – жовте млинське колесо, над ним обабіч – по білому мішку, перев’язаному жовтим шнуром.</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Млинське колесо та два мішки означають млини, які відігравали важливу роль в історії села.</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Стільникове поле вказує на розвинене бджолярство та місцеві пасіки. Синє поле уособлює ставки та річку Устя, а золоте є символом щедрості та багатства.</w:t>
      </w: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r w:rsidRPr="00F05F86">
        <w:rPr>
          <w:rFonts w:eastAsia="Times New Roman" w:cs="Times New Roman"/>
          <w:kern w:val="0"/>
          <w:sz w:val="24"/>
          <w:szCs w:val="24"/>
          <w:lang w:val="uk-UA" w:eastAsia="uk-UA"/>
          <w14:ligatures w14:val="none"/>
        </w:rPr>
        <w:br w:type="page"/>
      </w:r>
    </w:p>
    <w:p w:rsidR="00F05F86" w:rsidRPr="00F05F86" w:rsidRDefault="00F05F86" w:rsidP="00F05F86">
      <w:pPr>
        <w:spacing w:after="0"/>
        <w:jc w:val="center"/>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lastRenderedPageBreak/>
        <w:t>Герб і прапор села Карпилівка</w:t>
      </w:r>
    </w:p>
    <w:p w:rsidR="00F05F86" w:rsidRPr="00F05F86" w:rsidRDefault="00F05F86" w:rsidP="00F05F86">
      <w:pPr>
        <w:spacing w:after="0"/>
        <w:jc w:val="center"/>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Городоцької сільської ради та їх опис</w:t>
      </w:r>
    </w:p>
    <w:p w:rsidR="00F05F86" w:rsidRPr="00F05F86" w:rsidRDefault="00F05F86" w:rsidP="00F05F86">
      <w:pPr>
        <w:spacing w:after="0"/>
        <w:jc w:val="center"/>
        <w:rPr>
          <w:rFonts w:eastAsia="Times New Roman" w:cs="Times New Roman"/>
          <w:color w:val="000000"/>
          <w:kern w:val="0"/>
          <w:sz w:val="24"/>
          <w:szCs w:val="24"/>
          <w:lang w:val="uk-UA" w:eastAsia="uk-UA"/>
          <w14:ligatures w14:val="none"/>
        </w:rPr>
      </w:pPr>
    </w:p>
    <w:p w:rsidR="00F05F86" w:rsidRPr="00F05F86" w:rsidRDefault="00F05F86" w:rsidP="00F05F86">
      <w:pPr>
        <w:spacing w:after="0"/>
        <w:ind w:firstLine="708"/>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Герб і прапор села Карпилівказатверджений рішенням Городоцької сільської ради №1865 від 20 грудня 2024 року.</w:t>
      </w: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12B89D95" wp14:editId="4F820C68">
                  <wp:extent cx="2914650" cy="3669030"/>
                  <wp:effectExtent l="0" t="0" r="0" b="7620"/>
                  <wp:docPr id="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3669030"/>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4B22E339" wp14:editId="1473DBB3">
                  <wp:extent cx="2710157" cy="3669030"/>
                  <wp:effectExtent l="0" t="0" r="0" b="7620"/>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2878" cy="3699790"/>
                          </a:xfrm>
                          <a:prstGeom prst="rect">
                            <a:avLst/>
                          </a:prstGeom>
                          <a:noFill/>
                          <a:ln>
                            <a:noFill/>
                          </a:ln>
                        </pic:spPr>
                      </pic:pic>
                    </a:graphicData>
                  </a:graphic>
                </wp:inline>
              </w:drawing>
            </w:r>
          </w:p>
        </w:tc>
      </w:tr>
    </w:tbl>
    <w:p w:rsidR="00F05F86" w:rsidRPr="00F05F86" w:rsidRDefault="00F05F86" w:rsidP="00F05F86">
      <w:pPr>
        <w:spacing w:before="120" w:after="200" w:line="276" w:lineRule="auto"/>
        <w:ind w:firstLine="709"/>
        <w:jc w:val="both"/>
        <w:rPr>
          <w:rFonts w:eastAsia="Times New Roman" w:cs="Times New Roman"/>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Автори</w:t>
      </w:r>
      <w:r w:rsidRPr="00F05F86">
        <w:rPr>
          <w:rFonts w:eastAsia="Times New Roman" w:cs="Times New Roman"/>
          <w:b/>
          <w:color w:val="000000"/>
          <w:kern w:val="0"/>
          <w:sz w:val="24"/>
          <w:szCs w:val="24"/>
          <w:lang w:val="uk-UA" w:eastAsia="uk-UA"/>
          <w14:ligatures w14:val="none"/>
        </w:rPr>
        <w:t>:</w:t>
      </w:r>
      <w:r w:rsidRPr="00F05F86">
        <w:rPr>
          <w:rFonts w:eastAsia="Times New Roman" w:cs="Times New Roman"/>
          <w:color w:val="000000"/>
          <w:kern w:val="0"/>
          <w:sz w:val="24"/>
          <w:szCs w:val="24"/>
          <w:lang w:val="uk-UA" w:eastAsia="uk-UA"/>
          <w14:ligatures w14:val="none"/>
        </w:rPr>
        <w:t xml:space="preserve">  Андрій Гречило, Юрій Терлецький.</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Герб</w:t>
      </w:r>
      <w:r w:rsidRPr="00F05F86">
        <w:rPr>
          <w:rFonts w:eastAsia="Times New Roman" w:cs="Times New Roman"/>
          <w:color w:val="000000"/>
          <w:kern w:val="0"/>
          <w:sz w:val="24"/>
          <w:szCs w:val="24"/>
          <w:lang w:val="uk-UA" w:eastAsia="uk-UA"/>
          <w14:ligatures w14:val="none"/>
        </w:rPr>
        <w:t>: у щиті срібна балка з трьох рядів цегляної кладки, у верхньому червоному полі – срібний розширений укорочений хрест, у нижньому чорному – три золоті коропи (два над одним).</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Прапор:</w:t>
      </w:r>
      <w:r w:rsidRPr="00F05F86">
        <w:rPr>
          <w:rFonts w:eastAsia="Times New Roman" w:cs="Times New Roman"/>
          <w:color w:val="000000"/>
          <w:kern w:val="0"/>
          <w:sz w:val="24"/>
          <w:szCs w:val="24"/>
          <w:lang w:val="uk-UA" w:eastAsia="uk-UA"/>
          <w14:ligatures w14:val="none"/>
        </w:rPr>
        <w:t xml:space="preserve"> квадратне полотнище, що складається з трьох горизонтальних смуг – червоної, білої та чорної (співвідношення їхніх ширин становить 2:1:2), на червоній смузі – білий розширений хрест, біла розділена на три ряди цегляної кладки, а на чорній – повернуті до древка три жовті коропи, два над одним.</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Три коропи (карпи) є асоціативним символом і вказують на назву поселення. Хрест означає розташування села на Волині. Смуга цегляної кладки уособлює містечко Студин, яке за переказами існувало в давнину на місці Карпилівки. Червоний і чорний кольори підкреслюють патріотичність місцевих мешканців, які брали активну участь у національно-визвольній боротьбі.</w:t>
      </w:r>
    </w:p>
    <w:p w:rsidR="00F05F86" w:rsidRPr="00F05F86" w:rsidRDefault="00F05F86" w:rsidP="00F05F86">
      <w:pPr>
        <w:spacing w:before="120" w:after="200" w:line="276" w:lineRule="auto"/>
        <w:ind w:firstLine="709"/>
        <w:jc w:val="both"/>
        <w:rPr>
          <w:rFonts w:eastAsia="Times New Roman" w:cs="Times New Roman"/>
          <w:bCs/>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кріпленнямяк хоругви (скажімо – у приміщенні).</w:t>
      </w:r>
      <w:r w:rsidRPr="00F05F86">
        <w:rPr>
          <w:rFonts w:eastAsia="Times New Roman" w:cs="Times New Roman"/>
          <w:bCs/>
          <w:kern w:val="0"/>
          <w:sz w:val="24"/>
          <w:szCs w:val="24"/>
          <w:lang w:val="uk-UA" w:eastAsia="uk-UA"/>
          <w14:ligatures w14:val="none"/>
        </w:rPr>
        <w:br w:type="page"/>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lastRenderedPageBreak/>
        <w:t xml:space="preserve">Герб і прапор села Метків </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Метків затверджений рішенням Городоцької сільської ради №1865_ від 20 грудня 2024 року.</w:t>
      </w: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3BC01B46" wp14:editId="53E31D93">
                  <wp:extent cx="2914650" cy="3669030"/>
                  <wp:effectExtent l="0" t="0" r="0" b="7620"/>
                  <wp:docPr id="1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0" cy="3669030"/>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4AF285BD" wp14:editId="55018EBB">
                  <wp:extent cx="2887364" cy="3669030"/>
                  <wp:effectExtent l="0" t="0" r="8255" b="7620"/>
                  <wp:docPr id="1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9800" cy="3672125"/>
                          </a:xfrm>
                          <a:prstGeom prst="rect">
                            <a:avLst/>
                          </a:prstGeom>
                          <a:noFill/>
                          <a:ln>
                            <a:noFill/>
                          </a:ln>
                        </pic:spPr>
                      </pic:pic>
                    </a:graphicData>
                  </a:graphic>
                </wp:inline>
              </w:drawing>
            </w:r>
          </w:p>
        </w:tc>
      </w:tr>
    </w:tbl>
    <w:p w:rsidR="00F05F86" w:rsidRPr="00F05F86" w:rsidRDefault="00F05F86" w:rsidP="00F05F86">
      <w:pPr>
        <w:spacing w:before="120" w:after="200" w:line="276" w:lineRule="auto"/>
        <w:ind w:firstLine="709"/>
        <w:jc w:val="both"/>
        <w:rPr>
          <w:rFonts w:eastAsia="Times New Roman" w:cs="Times New Roman"/>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Автори</w:t>
      </w:r>
      <w:r w:rsidRPr="00F05F86">
        <w:rPr>
          <w:rFonts w:eastAsia="Times New Roman" w:cs="Times New Roman"/>
          <w:b/>
          <w:color w:val="000000"/>
          <w:kern w:val="0"/>
          <w:sz w:val="24"/>
          <w:szCs w:val="24"/>
          <w:lang w:val="uk-UA" w:eastAsia="uk-UA"/>
          <w14:ligatures w14:val="none"/>
        </w:rPr>
        <w:t>:</w:t>
      </w:r>
      <w:r w:rsidRPr="00F05F86">
        <w:rPr>
          <w:rFonts w:eastAsia="Times New Roman" w:cs="Times New Roman"/>
          <w:color w:val="000000"/>
          <w:kern w:val="0"/>
          <w:sz w:val="24"/>
          <w:szCs w:val="24"/>
          <w:lang w:val="uk-UA" w:eastAsia="uk-UA"/>
          <w14:ligatures w14:val="none"/>
        </w:rPr>
        <w:t xml:space="preserve">  Андрій Гречило, Юрій Терлецький.</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Герб</w:t>
      </w:r>
      <w:r w:rsidRPr="00F05F86">
        <w:rPr>
          <w:rFonts w:eastAsia="Times New Roman" w:cs="Times New Roman"/>
          <w:color w:val="000000"/>
          <w:kern w:val="0"/>
          <w:sz w:val="24"/>
          <w:szCs w:val="24"/>
          <w:lang w:val="uk-UA" w:eastAsia="uk-UA"/>
          <w14:ligatures w14:val="none"/>
        </w:rPr>
        <w:t>: щит скошений двічі ліворуч на золоте, червоне та золоте поля; у червоному полі – срібна пилка із золотими ручками, у золотих полях – по зеленому листку вільхи.</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Прапор</w:t>
      </w:r>
      <w:r w:rsidRPr="00F05F86">
        <w:rPr>
          <w:rFonts w:eastAsia="Times New Roman" w:cs="Times New Roman"/>
          <w:color w:val="000000"/>
          <w:kern w:val="0"/>
          <w:sz w:val="24"/>
          <w:szCs w:val="24"/>
          <w:lang w:val="uk-UA" w:eastAsia="uk-UA"/>
          <w14:ligatures w14:val="none"/>
        </w:rPr>
        <w:t>: квадратне жовте полотнище, яке з нижнього кута від древка до верхнього вільного кута перетинає червона смуга (завширшки в 3/10 діагоналі), на якій біла пилка з жовтими ручками, у жовтих полях – по зеленому листку вільхи.</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Пилка вказує на виготовлення плотів і деревообробні промисли, уособлює місцевий міст. Листки вільхи характеризують багаті природні ресурси. Золото є символом щедрості та добробуту.</w:t>
      </w:r>
    </w:p>
    <w:p w:rsidR="00F05F86" w:rsidRPr="00F05F86" w:rsidRDefault="00F05F86" w:rsidP="00F05F86">
      <w:pPr>
        <w:spacing w:before="120" w:after="200" w:line="276" w:lineRule="auto"/>
        <w:ind w:firstLine="709"/>
        <w:jc w:val="both"/>
        <w:rPr>
          <w:rFonts w:ascii="Calibri" w:eastAsia="Times New Roman" w:hAnsi="Calibri" w:cs="Times New Roman"/>
          <w:kern w:val="0"/>
          <w:szCs w:val="28"/>
          <w:lang w:val="uk-UA" w:eastAsia="uk-UA"/>
          <w14:ligatures w14:val="none"/>
        </w:rPr>
      </w:pPr>
      <w:r w:rsidRPr="00F05F86">
        <w:rPr>
          <w:rFonts w:eastAsia="Times New Roman" w:cs="Times New Roman"/>
          <w:color w:val="000000"/>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r w:rsidRPr="00F05F86">
        <w:rPr>
          <w:rFonts w:ascii="Calibri" w:eastAsia="Times New Roman" w:hAnsi="Calibri" w:cs="Times New Roman"/>
          <w:kern w:val="0"/>
          <w:szCs w:val="28"/>
          <w:lang w:val="uk-UA" w:eastAsia="uk-UA"/>
          <w14:ligatures w14:val="none"/>
        </w:rPr>
        <w:br w:type="page"/>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lastRenderedPageBreak/>
        <w:t xml:space="preserve">Герб і прапор села Михайлівка </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Михайлівка затверджений рішенням Городоцької сільської ради №1865 від 20 грудня 2024 року.</w:t>
      </w: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37CD8B6D" wp14:editId="636AB939">
                  <wp:extent cx="2914650" cy="3669030"/>
                  <wp:effectExtent l="0" t="0" r="0" b="7620"/>
                  <wp:docPr id="1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3669030"/>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1050BDBD" wp14:editId="048BC312">
                  <wp:extent cx="2710157" cy="3669030"/>
                  <wp:effectExtent l="0" t="0" r="0" b="7620"/>
                  <wp:docPr id="1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9089" cy="3681122"/>
                          </a:xfrm>
                          <a:prstGeom prst="rect">
                            <a:avLst/>
                          </a:prstGeom>
                          <a:noFill/>
                          <a:ln>
                            <a:noFill/>
                          </a:ln>
                        </pic:spPr>
                      </pic:pic>
                    </a:graphicData>
                  </a:graphic>
                </wp:inline>
              </w:drawing>
            </w:r>
          </w:p>
        </w:tc>
      </w:tr>
    </w:tbl>
    <w:p w:rsidR="00F05F86" w:rsidRPr="00F05F86" w:rsidRDefault="00F05F86" w:rsidP="00F05F86">
      <w:pPr>
        <w:spacing w:before="120" w:after="200" w:line="276" w:lineRule="auto"/>
        <w:ind w:firstLine="709"/>
        <w:jc w:val="both"/>
        <w:rPr>
          <w:rFonts w:eastAsia="Times New Roman" w:cs="Times New Roman"/>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Автори</w:t>
      </w:r>
      <w:r w:rsidRPr="00F05F86">
        <w:rPr>
          <w:rFonts w:eastAsia="Times New Roman" w:cs="Times New Roman"/>
          <w:b/>
          <w:color w:val="000000"/>
          <w:kern w:val="0"/>
          <w:sz w:val="24"/>
          <w:szCs w:val="24"/>
          <w:lang w:val="uk-UA" w:eastAsia="uk-UA"/>
          <w14:ligatures w14:val="none"/>
        </w:rPr>
        <w:t>:</w:t>
      </w:r>
      <w:r w:rsidRPr="00F05F86">
        <w:rPr>
          <w:rFonts w:eastAsia="Times New Roman" w:cs="Times New Roman"/>
          <w:color w:val="000000"/>
          <w:kern w:val="0"/>
          <w:sz w:val="24"/>
          <w:szCs w:val="24"/>
          <w:lang w:val="uk-UA" w:eastAsia="uk-UA"/>
          <w14:ligatures w14:val="none"/>
        </w:rPr>
        <w:t xml:space="preserve">  Андрій Гречило, Юрій Терлецький.</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Герб</w:t>
      </w:r>
      <w:r w:rsidRPr="00F05F86">
        <w:rPr>
          <w:rFonts w:eastAsia="Times New Roman" w:cs="Times New Roman"/>
          <w:color w:val="000000"/>
          <w:kern w:val="0"/>
          <w:sz w:val="24"/>
          <w:szCs w:val="24"/>
          <w:lang w:val="uk-UA" w:eastAsia="uk-UA"/>
          <w14:ligatures w14:val="none"/>
        </w:rPr>
        <w:t>: щит розтятий, у правому червоному полі – золота чаша, у лівому золотому – червоний полум’яний меч.</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Прапор</w:t>
      </w:r>
      <w:r w:rsidRPr="00F05F86">
        <w:rPr>
          <w:rFonts w:eastAsia="Times New Roman" w:cs="Times New Roman"/>
          <w:color w:val="000000"/>
          <w:kern w:val="0"/>
          <w:sz w:val="24"/>
          <w:szCs w:val="24"/>
          <w:lang w:val="uk-UA" w:eastAsia="uk-UA"/>
          <w14:ligatures w14:val="none"/>
        </w:rPr>
        <w:t>: квадратне полотнище, що складається з двох рівновеликих вертикальних смуг – червоної від древка та жовтої з вільного краю, на червоній – жовта чаша, а на жовтій – червоний полум’яний меч.</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Золота чаша була символом гуситського руху й уособлює чехів-євангелистів, які були засновниками поселення. Полум’яний меч є атрибутом Архистратига Михаїла і вказує на назву села.</w:t>
      </w:r>
    </w:p>
    <w:p w:rsidR="00F05F86" w:rsidRPr="00F05F86" w:rsidRDefault="00F05F86" w:rsidP="00F05F86">
      <w:pPr>
        <w:spacing w:before="120" w:after="200" w:line="276" w:lineRule="auto"/>
        <w:ind w:firstLine="709"/>
        <w:jc w:val="both"/>
        <w:rPr>
          <w:rFonts w:eastAsia="Times New Roman" w:cs="Times New Roman"/>
          <w:bCs/>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p>
    <w:p w:rsidR="00F05F86" w:rsidRPr="00F05F86" w:rsidRDefault="00F05F86" w:rsidP="00F05F86">
      <w:pPr>
        <w:spacing w:after="200" w:line="276" w:lineRule="auto"/>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br w:type="page"/>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lastRenderedPageBreak/>
        <w:t>Герб і прапор села Обарів</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Обарів затверджений рішенням Обарівської сільської ради №488 від 17 травня 2013 року.</w:t>
      </w: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 w:val="22"/>
                <w:lang w:eastAsia="ru-RU"/>
              </w:rPr>
              <w:drawing>
                <wp:inline distT="0" distB="0" distL="0" distR="0" wp14:anchorId="00C740FD" wp14:editId="7714ED45">
                  <wp:extent cx="2914650" cy="3863340"/>
                  <wp:effectExtent l="0" t="0" r="0" b="381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650" cy="3863340"/>
                          </a:xfrm>
                          <a:prstGeom prst="rect">
                            <a:avLst/>
                          </a:prstGeom>
                          <a:noFill/>
                          <a:ln>
                            <a:noFill/>
                          </a:ln>
                        </pic:spPr>
                      </pic:pic>
                    </a:graphicData>
                  </a:graphic>
                </wp:inline>
              </w:drawing>
            </w:r>
          </w:p>
        </w:tc>
        <w:tc>
          <w:tcPr>
            <w:tcW w:w="4970" w:type="dxa"/>
          </w:tcPr>
          <w:p w:rsidR="00F05F86" w:rsidRPr="00F05F86" w:rsidRDefault="00F05F86" w:rsidP="00F05F86">
            <w:pPr>
              <w:rPr>
                <w:rFonts w:ascii="Calibri" w:eastAsia="Calibri" w:hAnsi="Calibri" w:cs="Times New Roman"/>
                <w:szCs w:val="28"/>
              </w:rPr>
            </w:pPr>
            <w:r w:rsidRPr="00F05F86">
              <w:rPr>
                <w:rFonts w:ascii="Calibri" w:eastAsia="Calibri" w:hAnsi="Calibri" w:cs="Times New Roman"/>
                <w:noProof/>
                <w:sz w:val="22"/>
                <w:lang w:eastAsia="ru-RU"/>
              </w:rPr>
              <w:drawing>
                <wp:inline distT="0" distB="0" distL="0" distR="0" wp14:anchorId="78DF5538" wp14:editId="2AD532F7">
                  <wp:extent cx="2790000" cy="32472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000" cy="3247200"/>
                          </a:xfrm>
                          <a:prstGeom prst="rect">
                            <a:avLst/>
                          </a:prstGeom>
                          <a:noFill/>
                          <a:ln>
                            <a:noFill/>
                          </a:ln>
                        </pic:spPr>
                      </pic:pic>
                    </a:graphicData>
                  </a:graphic>
                </wp:inline>
              </w:drawing>
            </w:r>
          </w:p>
        </w:tc>
      </w:tr>
    </w:tbl>
    <w:p w:rsidR="00F05F86" w:rsidRPr="00F05F86" w:rsidRDefault="00F05F86" w:rsidP="00F05F86">
      <w:pPr>
        <w:spacing w:before="120" w:after="200" w:line="276" w:lineRule="auto"/>
        <w:ind w:firstLine="709"/>
        <w:jc w:val="both"/>
        <w:rPr>
          <w:rFonts w:eastAsia="Times New Roman" w:cs="Times New Roman"/>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Автори</w:t>
      </w:r>
      <w:r w:rsidRPr="00F05F86">
        <w:rPr>
          <w:rFonts w:eastAsia="Times New Roman" w:cs="Times New Roman"/>
          <w:b/>
          <w:color w:val="000000"/>
          <w:kern w:val="0"/>
          <w:sz w:val="24"/>
          <w:szCs w:val="24"/>
          <w:lang w:val="uk-UA" w:eastAsia="uk-UA"/>
          <w14:ligatures w14:val="none"/>
        </w:rPr>
        <w:t>:</w:t>
      </w:r>
      <w:r w:rsidRPr="00F05F86">
        <w:rPr>
          <w:rFonts w:eastAsia="Times New Roman" w:cs="Times New Roman"/>
          <w:color w:val="000000"/>
          <w:kern w:val="0"/>
          <w:sz w:val="24"/>
          <w:szCs w:val="24"/>
          <w:lang w:val="uk-UA" w:eastAsia="uk-UA"/>
          <w14:ligatures w14:val="none"/>
        </w:rPr>
        <w:t xml:space="preserve">  Андрій Гречило, Юрій Терлецький.</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Герб</w:t>
      </w:r>
      <w:r w:rsidRPr="00F05F86">
        <w:rPr>
          <w:rFonts w:eastAsia="Times New Roman" w:cs="Times New Roman"/>
          <w:color w:val="000000"/>
          <w:kern w:val="0"/>
          <w:sz w:val="24"/>
          <w:szCs w:val="24"/>
          <w:lang w:val="uk-UA" w:eastAsia="uk-UA"/>
          <w14:ligatures w14:val="none"/>
        </w:rPr>
        <w:t>: на жовтому полотнищі зелений курган, в нижній частині якого два сріблястих джерела; у верхньому червоному полі – срібний лапчастий хрест.</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Прапор</w:t>
      </w:r>
      <w:r w:rsidRPr="00F05F86">
        <w:rPr>
          <w:rFonts w:eastAsia="Times New Roman" w:cs="Times New Roman"/>
          <w:color w:val="000000"/>
          <w:kern w:val="0"/>
          <w:sz w:val="24"/>
          <w:szCs w:val="24"/>
          <w:lang w:val="uk-UA" w:eastAsia="uk-UA"/>
          <w14:ligatures w14:val="none"/>
        </w:rPr>
        <w:t>: квадратне полотнище, що складається з трьох рівношироких горизонтальних смуг – червоної, жовтої та зеленої; посередині верхньої червоної смуги – білий лапчастий хрест; в нижній зеленій смузі розходяться від центру два білих джерела.</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Хрест, курган та джерела підкреслюють історичну та духовну специфіку села Обарів, а також його територіальну приналежність до історичної Волині.</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p>
    <w:p w:rsidR="00F05F86" w:rsidRPr="00F05F86" w:rsidRDefault="00F05F86" w:rsidP="00F05F86">
      <w:pPr>
        <w:spacing w:after="200" w:line="276" w:lineRule="auto"/>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br w:type="page"/>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lastRenderedPageBreak/>
        <w:t>Герб і прапор села Понебель</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Понебель затверджений рішенням Городоцької сільської ради №1865 від 20 грудня 2024 року.</w:t>
      </w: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5010FDAE" wp14:editId="36E0CEC8">
                  <wp:extent cx="2914650" cy="3669030"/>
                  <wp:effectExtent l="0" t="0" r="0" b="7620"/>
                  <wp:docPr id="1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4650" cy="3669030"/>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6969AEF0" wp14:editId="166916B0">
                  <wp:extent cx="2887364" cy="3669030"/>
                  <wp:effectExtent l="0" t="0" r="8255" b="7620"/>
                  <wp:docPr id="1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0142" cy="3672560"/>
                          </a:xfrm>
                          <a:prstGeom prst="rect">
                            <a:avLst/>
                          </a:prstGeom>
                          <a:noFill/>
                          <a:ln>
                            <a:noFill/>
                          </a:ln>
                        </pic:spPr>
                      </pic:pic>
                    </a:graphicData>
                  </a:graphic>
                </wp:inline>
              </w:drawing>
            </w:r>
          </w:p>
        </w:tc>
      </w:tr>
    </w:tbl>
    <w:p w:rsidR="00F05F86" w:rsidRPr="00F05F86" w:rsidRDefault="00F05F86" w:rsidP="00F05F86">
      <w:pPr>
        <w:spacing w:after="200" w:line="276" w:lineRule="auto"/>
        <w:jc w:val="center"/>
        <w:rPr>
          <w:rFonts w:ascii="Calibri" w:eastAsia="Times New Roman" w:hAnsi="Calibri" w:cs="Times New Roman"/>
          <w:kern w:val="0"/>
          <w:szCs w:val="28"/>
          <w:lang w:val="uk-UA" w:eastAsia="uk-UA"/>
          <w14:ligatures w14:val="none"/>
        </w:rPr>
      </w:pPr>
    </w:p>
    <w:p w:rsidR="00F05F86" w:rsidRPr="00F05F86" w:rsidRDefault="00F05F86" w:rsidP="00F05F86">
      <w:pPr>
        <w:spacing w:before="120" w:after="200" w:line="276" w:lineRule="auto"/>
        <w:ind w:firstLine="709"/>
        <w:jc w:val="both"/>
        <w:rPr>
          <w:rFonts w:eastAsia="Times New Roman" w:cs="Times New Roman"/>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Автори</w:t>
      </w:r>
      <w:r w:rsidRPr="00F05F86">
        <w:rPr>
          <w:rFonts w:eastAsia="Times New Roman" w:cs="Times New Roman"/>
          <w:b/>
          <w:color w:val="000000"/>
          <w:kern w:val="0"/>
          <w:sz w:val="24"/>
          <w:szCs w:val="24"/>
          <w:lang w:val="uk-UA" w:eastAsia="uk-UA"/>
          <w14:ligatures w14:val="none"/>
        </w:rPr>
        <w:t>:</w:t>
      </w:r>
      <w:r w:rsidRPr="00F05F86">
        <w:rPr>
          <w:rFonts w:eastAsia="Times New Roman" w:cs="Times New Roman"/>
          <w:color w:val="000000"/>
          <w:kern w:val="0"/>
          <w:sz w:val="24"/>
          <w:szCs w:val="24"/>
          <w:lang w:val="uk-UA" w:eastAsia="uk-UA"/>
          <w14:ligatures w14:val="none"/>
        </w:rPr>
        <w:t xml:space="preserve">  Андрій Гречило, Юрій Терлецький та Сергій Поліщук.</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Герб</w:t>
      </w:r>
      <w:r w:rsidRPr="00F05F86">
        <w:rPr>
          <w:rFonts w:eastAsia="Times New Roman" w:cs="Times New Roman"/>
          <w:color w:val="000000"/>
          <w:kern w:val="0"/>
          <w:sz w:val="24"/>
          <w:szCs w:val="24"/>
          <w:lang w:val="uk-UA" w:eastAsia="uk-UA"/>
          <w14:ligatures w14:val="none"/>
        </w:rPr>
        <w:t>: у синьому полі золотий розширений хрест, над і під ним – по срібній квітці латаття, обабіч – по золотому боковику.</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Прапор</w:t>
      </w:r>
      <w:r w:rsidRPr="00F05F86">
        <w:rPr>
          <w:rFonts w:eastAsia="Times New Roman" w:cs="Times New Roman"/>
          <w:color w:val="000000"/>
          <w:kern w:val="0"/>
          <w:sz w:val="24"/>
          <w:szCs w:val="24"/>
          <w:lang w:val="uk-UA" w:eastAsia="uk-UA"/>
          <w14:ligatures w14:val="none"/>
        </w:rPr>
        <w:t>: квадратне полотнище, яке складається з трьох вертикальних смуг – жовтої синьої та жовтої(співвідношення їхніх ширин рівне 1:2:1), на синій смузі жовтий розширений хрест, над і під ним – побілій квітці латаття.</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Хрест вказує на місцеву церкву Св. Великомучениці Параскеви-П’ятниці та підкреслює розташування села у Волинському регіоні. Квіти латаття і синє поле символізують численні ставки та річку Живець. Золоті поля означають розвинене сільське господарство, є символом щедрості та добробуту.</w:t>
      </w:r>
    </w:p>
    <w:p w:rsidR="00F05F86" w:rsidRPr="00F05F86" w:rsidRDefault="00F05F86" w:rsidP="00F05F86">
      <w:pPr>
        <w:spacing w:before="120" w:after="200" w:line="276" w:lineRule="auto"/>
        <w:ind w:firstLine="709"/>
        <w:jc w:val="both"/>
        <w:rPr>
          <w:rFonts w:ascii="Calibri" w:eastAsia="Times New Roman" w:hAnsi="Calibri" w:cs="Times New Roman"/>
          <w:bCs/>
          <w:kern w:val="0"/>
          <w:szCs w:val="28"/>
          <w:lang w:val="uk-UA" w:eastAsia="uk-UA"/>
          <w14:ligatures w14:val="none"/>
        </w:rPr>
      </w:pPr>
      <w:r w:rsidRPr="00F05F86">
        <w:rPr>
          <w:rFonts w:eastAsia="Times New Roman" w:cs="Times New Roman"/>
          <w:color w:val="000000"/>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вексилологічнимвимогам та історичній традиції. Прапор може застосовуватися з додатковим горизонтальним кріпленням як хоругви (скажімо – у приміщенні).</w:t>
      </w:r>
      <w:r w:rsidRPr="00F05F86">
        <w:rPr>
          <w:rFonts w:ascii="Calibri" w:eastAsia="Times New Roman" w:hAnsi="Calibri" w:cs="Times New Roman"/>
          <w:bCs/>
          <w:kern w:val="0"/>
          <w:szCs w:val="28"/>
          <w:lang w:val="uk-UA" w:eastAsia="uk-UA"/>
          <w14:ligatures w14:val="none"/>
        </w:rPr>
        <w:br w:type="page"/>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lastRenderedPageBreak/>
        <w:t xml:space="preserve">Герб і прапор села Рогачів </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Рогачів затверджений рішенням Городоцької сільської ради №1865 від 20 грудня 2024 року.</w:t>
      </w: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58982E2F" wp14:editId="6130AF84">
                  <wp:extent cx="2914650" cy="3669030"/>
                  <wp:effectExtent l="0" t="0" r="0" b="7620"/>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4650" cy="3669030"/>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23CA511E" wp14:editId="2396B089">
                  <wp:extent cx="2710157" cy="3669030"/>
                  <wp:effectExtent l="0" t="0" r="0" b="7620"/>
                  <wp:docPr id="2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677" cy="3688688"/>
                          </a:xfrm>
                          <a:prstGeom prst="rect">
                            <a:avLst/>
                          </a:prstGeom>
                          <a:noFill/>
                          <a:ln>
                            <a:noFill/>
                          </a:ln>
                        </pic:spPr>
                      </pic:pic>
                    </a:graphicData>
                  </a:graphic>
                </wp:inline>
              </w:drawing>
            </w:r>
          </w:p>
        </w:tc>
      </w:tr>
    </w:tbl>
    <w:p w:rsidR="00F05F86" w:rsidRPr="00F05F86" w:rsidRDefault="00F05F86" w:rsidP="00F05F86">
      <w:pPr>
        <w:spacing w:after="200" w:line="276" w:lineRule="auto"/>
        <w:jc w:val="center"/>
        <w:rPr>
          <w:rFonts w:ascii="Calibri" w:eastAsia="Times New Roman" w:hAnsi="Calibri" w:cs="Times New Roman"/>
          <w:kern w:val="0"/>
          <w:szCs w:val="28"/>
          <w:lang w:val="uk-UA" w:eastAsia="uk-UA"/>
          <w14:ligatures w14:val="none"/>
        </w:rPr>
      </w:pP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Автори</w:t>
      </w:r>
      <w:r w:rsidRPr="00F05F86">
        <w:rPr>
          <w:rFonts w:eastAsia="Times New Roman" w:cs="Times New Roman"/>
          <w:b/>
          <w:kern w:val="0"/>
          <w:sz w:val="24"/>
          <w:szCs w:val="24"/>
          <w:lang w:val="uk-UA" w:eastAsia="uk-UA"/>
          <w14:ligatures w14:val="none"/>
        </w:rPr>
        <w:t>:</w:t>
      </w:r>
      <w:r w:rsidRPr="00F05F86">
        <w:rPr>
          <w:rFonts w:eastAsia="Times New Roman" w:cs="Times New Roman"/>
          <w:kern w:val="0"/>
          <w:sz w:val="24"/>
          <w:szCs w:val="24"/>
          <w:lang w:val="uk-UA" w:eastAsia="uk-UA"/>
          <w14:ligatures w14:val="none"/>
        </w:rPr>
        <w:t xml:space="preserve">  Андрій Гречило, Юрій Терлецький.</w:t>
      </w:r>
    </w:p>
    <w:p w:rsidR="00F05F86" w:rsidRPr="00F05F86" w:rsidRDefault="00F05F86" w:rsidP="00F05F86">
      <w:pPr>
        <w:spacing w:after="0"/>
        <w:ind w:firstLine="708"/>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Герб</w:t>
      </w:r>
      <w:r w:rsidRPr="00F05F86">
        <w:rPr>
          <w:rFonts w:eastAsia="Times New Roman" w:cs="Times New Roman"/>
          <w:kern w:val="0"/>
          <w:sz w:val="24"/>
          <w:szCs w:val="24"/>
          <w:lang w:val="uk-UA" w:eastAsia="uk-UA"/>
          <w14:ligatures w14:val="none"/>
        </w:rPr>
        <w:t>: у золотому полі скошені навхрест два чорні рогачі з червоними держаками, над ними та обабіч – три сині квітки барвінку із золотими осердями, знизу виходить зелений пагорб, на якому золотий глечик.</w:t>
      </w:r>
    </w:p>
    <w:p w:rsidR="00F05F86" w:rsidRPr="00F05F86" w:rsidRDefault="00F05F86" w:rsidP="00F05F86">
      <w:pPr>
        <w:spacing w:after="0"/>
        <w:ind w:firstLine="708"/>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Прапор</w:t>
      </w:r>
      <w:r w:rsidRPr="00F05F86">
        <w:rPr>
          <w:rFonts w:eastAsia="Times New Roman" w:cs="Times New Roman"/>
          <w:kern w:val="0"/>
          <w:sz w:val="24"/>
          <w:szCs w:val="24"/>
          <w:lang w:val="uk-UA" w:eastAsia="uk-UA"/>
          <w14:ligatures w14:val="none"/>
        </w:rPr>
        <w:t>: квадратне жовте полотнище, на якому покладені навхрест два чорні рогачі з червоними держаками, над ними та обабіч – три сині квітки барвінку з жовтими осердями, з нижніх кутів до середини полотнища йде зелений клин, на якому жовтий глечик.</w:t>
      </w: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Рогачі є номінальними символами, які асоціюються з назвою поселення. Квіти барвінку характеризують багатство місцевої природи. Зелений пагорб і глечик означають археологічні розкопки та знахідки на території села. Золоте поле символізує сільське господарство.</w:t>
      </w: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p>
    <w:p w:rsidR="00F05F86" w:rsidRPr="00F05F86" w:rsidRDefault="00F05F86" w:rsidP="00F05F86">
      <w:pPr>
        <w:spacing w:after="0"/>
        <w:jc w:val="both"/>
        <w:rPr>
          <w:rFonts w:eastAsia="Times New Roman" w:cs="Times New Roman"/>
          <w:bCs/>
          <w:kern w:val="0"/>
          <w:sz w:val="24"/>
          <w:szCs w:val="24"/>
          <w:lang w:val="uk-UA" w:eastAsia="uk-UA"/>
          <w14:ligatures w14:val="none"/>
        </w:rPr>
      </w:pPr>
    </w:p>
    <w:p w:rsidR="00F05F86" w:rsidRPr="00F05F86" w:rsidRDefault="00F05F86" w:rsidP="00F05F86">
      <w:pPr>
        <w:spacing w:after="0"/>
        <w:jc w:val="both"/>
        <w:rPr>
          <w:rFonts w:eastAsia="Times New Roman" w:cs="Times New Roman"/>
          <w:bCs/>
          <w:kern w:val="0"/>
          <w:sz w:val="24"/>
          <w:szCs w:val="24"/>
          <w:lang w:val="uk-UA" w:eastAsia="uk-UA"/>
          <w14:ligatures w14:val="none"/>
        </w:rPr>
      </w:pP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lastRenderedPageBreak/>
        <w:t xml:space="preserve">Герб і прапор села Рубче </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Рубче затверджений рішенням Городоцької сільської ради №1865 від 20 грудня 2024 року.</w:t>
      </w: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66FF39EE" wp14:editId="685E4835">
                  <wp:extent cx="2914650" cy="3712845"/>
                  <wp:effectExtent l="0" t="0" r="0" b="1905"/>
                  <wp:docPr id="2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650" cy="3712845"/>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040516EA" wp14:editId="524CB392">
                  <wp:extent cx="3018790" cy="3845560"/>
                  <wp:effectExtent l="0" t="0" r="0" b="2540"/>
                  <wp:docPr id="2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8790" cy="3845560"/>
                          </a:xfrm>
                          <a:prstGeom prst="rect">
                            <a:avLst/>
                          </a:prstGeom>
                          <a:noFill/>
                          <a:ln>
                            <a:noFill/>
                          </a:ln>
                        </pic:spPr>
                      </pic:pic>
                    </a:graphicData>
                  </a:graphic>
                </wp:inline>
              </w:drawing>
            </w:r>
          </w:p>
        </w:tc>
      </w:tr>
    </w:tbl>
    <w:p w:rsidR="00F05F86" w:rsidRPr="00F05F86" w:rsidRDefault="00F05F86" w:rsidP="00F05F86">
      <w:pPr>
        <w:spacing w:before="120" w:after="200" w:line="276" w:lineRule="auto"/>
        <w:ind w:firstLine="709"/>
        <w:jc w:val="both"/>
        <w:rPr>
          <w:rFonts w:eastAsia="Times New Roman" w:cs="Times New Roman"/>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Автори</w:t>
      </w:r>
      <w:r w:rsidRPr="00F05F86">
        <w:rPr>
          <w:rFonts w:eastAsia="Times New Roman" w:cs="Times New Roman"/>
          <w:b/>
          <w:color w:val="000000"/>
          <w:kern w:val="0"/>
          <w:sz w:val="24"/>
          <w:szCs w:val="24"/>
          <w:lang w:val="uk-UA" w:eastAsia="uk-UA"/>
          <w14:ligatures w14:val="none"/>
        </w:rPr>
        <w:t>:</w:t>
      </w:r>
      <w:r w:rsidRPr="00F05F86">
        <w:rPr>
          <w:rFonts w:eastAsia="Times New Roman" w:cs="Times New Roman"/>
          <w:color w:val="000000"/>
          <w:kern w:val="0"/>
          <w:sz w:val="24"/>
          <w:szCs w:val="24"/>
          <w:lang w:val="uk-UA" w:eastAsia="uk-UA"/>
          <w14:ligatures w14:val="none"/>
        </w:rPr>
        <w:t xml:space="preserve">  Андрій Гречило, Юрій Терлецький.</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Герб</w:t>
      </w:r>
      <w:r w:rsidRPr="00F05F86">
        <w:rPr>
          <w:rFonts w:eastAsia="Times New Roman" w:cs="Times New Roman"/>
          <w:color w:val="000000"/>
          <w:kern w:val="0"/>
          <w:sz w:val="24"/>
          <w:szCs w:val="24"/>
          <w:lang w:val="uk-UA" w:eastAsia="uk-UA"/>
          <w14:ligatures w14:val="none"/>
        </w:rPr>
        <w:t>: у зеленому полі скошені навхрест дві срібні сокири із золотими топорищами, ялиноподібним січенням відділена срібна глава.</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b/>
          <w:bCs/>
          <w:i/>
          <w:iCs/>
          <w:color w:val="000000"/>
          <w:kern w:val="0"/>
          <w:sz w:val="24"/>
          <w:szCs w:val="24"/>
          <w:lang w:val="uk-UA" w:eastAsia="uk-UA"/>
          <w14:ligatures w14:val="none"/>
        </w:rPr>
        <w:t>Прапор</w:t>
      </w:r>
      <w:r w:rsidRPr="00F05F86">
        <w:rPr>
          <w:rFonts w:eastAsia="Times New Roman" w:cs="Times New Roman"/>
          <w:color w:val="000000"/>
          <w:kern w:val="0"/>
          <w:sz w:val="24"/>
          <w:szCs w:val="24"/>
          <w:lang w:val="uk-UA" w:eastAsia="uk-UA"/>
          <w14:ligatures w14:val="none"/>
        </w:rPr>
        <w:t>: квадратне полотнище, розділене ялиноподібно діагонально з нижнього кута від древка до верхнього вільного кута на біле та зелене поля (співвідношення їхніх висот по діагоналі становить 1:2), на зеленому полі – покладені навхрест дві білі сокири з жовтими топорищами.</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Сокири означають деревообробні промисли та вказують на одну з версій про походження назви села. Ялиноподібне січення і зелене поле символізують багаті і щедрі ліси. Срібне поле уособлює річку Горинь.</w:t>
      </w:r>
    </w:p>
    <w:p w:rsidR="00F05F86" w:rsidRPr="00F05F86" w:rsidRDefault="00F05F86" w:rsidP="00F05F86">
      <w:pPr>
        <w:spacing w:before="120" w:after="200" w:line="276" w:lineRule="auto"/>
        <w:ind w:firstLine="709"/>
        <w:jc w:val="both"/>
        <w:rPr>
          <w:rFonts w:eastAsia="Times New Roman" w:cs="Times New Roman"/>
          <w:color w:val="000000"/>
          <w:kern w:val="0"/>
          <w:sz w:val="24"/>
          <w:szCs w:val="24"/>
          <w:lang w:val="uk-UA" w:eastAsia="uk-UA"/>
          <w14:ligatures w14:val="none"/>
        </w:rPr>
      </w:pPr>
      <w:r w:rsidRPr="00F05F86">
        <w:rPr>
          <w:rFonts w:eastAsia="Times New Roman" w:cs="Times New Roman"/>
          <w:color w:val="000000"/>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lastRenderedPageBreak/>
        <w:t xml:space="preserve">Герб і прапор села Ставки </w:t>
      </w:r>
    </w:p>
    <w:p w:rsidR="00F05F86" w:rsidRPr="00F05F86" w:rsidRDefault="00F05F86" w:rsidP="00F05F86">
      <w:pPr>
        <w:spacing w:after="200" w:line="276" w:lineRule="auto"/>
        <w:jc w:val="center"/>
        <w:rPr>
          <w:rFonts w:eastAsia="Times New Roman" w:cs="Times New Roman"/>
          <w:b/>
          <w:bCs/>
          <w:kern w:val="0"/>
          <w:szCs w:val="28"/>
          <w:lang w:val="uk-UA" w:eastAsia="uk-UA"/>
          <w14:ligatures w14:val="none"/>
        </w:rPr>
      </w:pPr>
      <w:r w:rsidRPr="00F05F86">
        <w:rPr>
          <w:rFonts w:eastAsia="Times New Roman" w:cs="Times New Roman"/>
          <w:b/>
          <w:bCs/>
          <w:kern w:val="0"/>
          <w:szCs w:val="28"/>
          <w:lang w:val="uk-UA" w:eastAsia="uk-UA"/>
          <w14:ligatures w14:val="none"/>
        </w:rPr>
        <w:t>Городоцької сільської ради та їх опис</w:t>
      </w:r>
    </w:p>
    <w:p w:rsidR="00F05F86" w:rsidRPr="00F05F86" w:rsidRDefault="00F05F86" w:rsidP="00F05F86">
      <w:pPr>
        <w:spacing w:before="120" w:after="200" w:line="276" w:lineRule="auto"/>
        <w:ind w:firstLine="709"/>
        <w:jc w:val="both"/>
        <w:rPr>
          <w:rFonts w:eastAsia="Times New Roman" w:cs="Times New Roman"/>
          <w:color w:val="000000"/>
          <w:kern w:val="0"/>
          <w:szCs w:val="28"/>
          <w:lang w:val="uk-UA" w:eastAsia="uk-UA"/>
          <w14:ligatures w14:val="none"/>
        </w:rPr>
      </w:pPr>
      <w:r w:rsidRPr="00F05F86">
        <w:rPr>
          <w:rFonts w:eastAsia="Times New Roman" w:cs="Times New Roman"/>
          <w:color w:val="000000"/>
          <w:kern w:val="0"/>
          <w:szCs w:val="28"/>
          <w:lang w:val="uk-UA" w:eastAsia="uk-UA"/>
          <w14:ligatures w14:val="none"/>
        </w:rPr>
        <w:t>Герб і прапор села Ставки затверджений рішенням Городоцької сільської ради №1865 від 20 грудня 2024 року.</w:t>
      </w:r>
    </w:p>
    <w:p w:rsidR="00F05F86" w:rsidRPr="00F05F86" w:rsidRDefault="00F05F86" w:rsidP="00F05F86">
      <w:pPr>
        <w:spacing w:after="200" w:line="276" w:lineRule="auto"/>
        <w:jc w:val="center"/>
        <w:rPr>
          <w:rFonts w:ascii="Calibri" w:eastAsia="Times New Roman" w:hAnsi="Calibri" w:cs="Times New Roman"/>
          <w:kern w:val="0"/>
          <w:szCs w:val="28"/>
          <w:lang w:val="uk-UA" w:eastAsia="uk-UA"/>
          <w14:ligatures w14:val="none"/>
        </w:rPr>
      </w:pPr>
    </w:p>
    <w:tbl>
      <w:tblPr>
        <w:tblStyle w:val="1"/>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970"/>
      </w:tblGrid>
      <w:tr w:rsidR="00F05F86" w:rsidRPr="00F05F86" w:rsidTr="007F7F7A">
        <w:tc>
          <w:tcPr>
            <w:tcW w:w="4806"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6391DA74" wp14:editId="6D767BFD">
                  <wp:extent cx="2914650" cy="3669030"/>
                  <wp:effectExtent l="0" t="0" r="0" b="7620"/>
                  <wp:docPr id="2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650" cy="3669030"/>
                          </a:xfrm>
                          <a:prstGeom prst="rect">
                            <a:avLst/>
                          </a:prstGeom>
                          <a:noFill/>
                          <a:ln>
                            <a:noFill/>
                          </a:ln>
                        </pic:spPr>
                      </pic:pic>
                    </a:graphicData>
                  </a:graphic>
                </wp:inline>
              </w:drawing>
            </w:r>
          </w:p>
        </w:tc>
        <w:tc>
          <w:tcPr>
            <w:tcW w:w="4970" w:type="dxa"/>
          </w:tcPr>
          <w:p w:rsidR="00F05F86" w:rsidRPr="00F05F86" w:rsidRDefault="00F05F86" w:rsidP="00F05F86">
            <w:pPr>
              <w:jc w:val="center"/>
              <w:rPr>
                <w:rFonts w:ascii="Calibri" w:eastAsia="Calibri" w:hAnsi="Calibri" w:cs="Times New Roman"/>
                <w:szCs w:val="28"/>
              </w:rPr>
            </w:pPr>
            <w:r w:rsidRPr="00F05F86">
              <w:rPr>
                <w:rFonts w:ascii="Calibri" w:eastAsia="Calibri" w:hAnsi="Calibri" w:cs="Times New Roman"/>
                <w:noProof/>
                <w:szCs w:val="28"/>
                <w:lang w:eastAsia="ru-RU"/>
              </w:rPr>
              <w:drawing>
                <wp:inline distT="0" distB="0" distL="0" distR="0" wp14:anchorId="757F8FAB" wp14:editId="39B78F94">
                  <wp:extent cx="2710157" cy="3669030"/>
                  <wp:effectExtent l="0" t="0" r="0" b="7620"/>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2340" cy="3685523"/>
                          </a:xfrm>
                          <a:prstGeom prst="rect">
                            <a:avLst/>
                          </a:prstGeom>
                          <a:noFill/>
                          <a:ln>
                            <a:noFill/>
                          </a:ln>
                        </pic:spPr>
                      </pic:pic>
                    </a:graphicData>
                  </a:graphic>
                </wp:inline>
              </w:drawing>
            </w:r>
          </w:p>
        </w:tc>
      </w:tr>
    </w:tbl>
    <w:p w:rsidR="00F05F86" w:rsidRPr="00F05F86" w:rsidRDefault="00F05F86" w:rsidP="00F05F86">
      <w:pPr>
        <w:spacing w:after="0"/>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Автори</w:t>
      </w:r>
      <w:r w:rsidRPr="00F05F86">
        <w:rPr>
          <w:rFonts w:eastAsia="Times New Roman" w:cs="Times New Roman"/>
          <w:b/>
          <w:kern w:val="0"/>
          <w:sz w:val="24"/>
          <w:szCs w:val="24"/>
          <w:lang w:val="uk-UA" w:eastAsia="uk-UA"/>
          <w14:ligatures w14:val="none"/>
        </w:rPr>
        <w:t>:</w:t>
      </w:r>
      <w:r w:rsidRPr="00F05F86">
        <w:rPr>
          <w:rFonts w:eastAsia="Times New Roman" w:cs="Times New Roman"/>
          <w:kern w:val="0"/>
          <w:sz w:val="24"/>
          <w:szCs w:val="24"/>
          <w:lang w:val="uk-UA" w:eastAsia="uk-UA"/>
          <w14:ligatures w14:val="none"/>
        </w:rPr>
        <w:t xml:space="preserve">  Андрій Гречило, Юрій Терлецький.</w:t>
      </w:r>
    </w:p>
    <w:p w:rsidR="00F05F86" w:rsidRPr="00F05F86" w:rsidRDefault="00F05F86" w:rsidP="00F05F86">
      <w:pPr>
        <w:spacing w:after="0"/>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Герб</w:t>
      </w:r>
      <w:r w:rsidRPr="00F05F86">
        <w:rPr>
          <w:rFonts w:eastAsia="Times New Roman" w:cs="Times New Roman"/>
          <w:kern w:val="0"/>
          <w:sz w:val="24"/>
          <w:szCs w:val="24"/>
          <w:lang w:val="uk-UA" w:eastAsia="uk-UA"/>
          <w14:ligatures w14:val="none"/>
        </w:rPr>
        <w:t>: щит розтятий і перетятий на два сині та два срібні поля, у центрі – розширений укорочений хрест, від якого скошені у 4 боки 4 коропи, в обернених кольорах.</w:t>
      </w:r>
    </w:p>
    <w:p w:rsidR="00F05F86" w:rsidRPr="00F05F86" w:rsidRDefault="00F05F86" w:rsidP="00F05F86">
      <w:pPr>
        <w:spacing w:after="0"/>
        <w:jc w:val="both"/>
        <w:rPr>
          <w:rFonts w:eastAsia="Times New Roman" w:cs="Times New Roman"/>
          <w:b/>
          <w:bCs/>
          <w:i/>
          <w:iCs/>
          <w:kern w:val="0"/>
          <w:sz w:val="24"/>
          <w:szCs w:val="24"/>
          <w:lang w:val="uk-UA" w:eastAsia="uk-UA"/>
          <w14:ligatures w14:val="none"/>
        </w:rPr>
      </w:pP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b/>
          <w:bCs/>
          <w:i/>
          <w:iCs/>
          <w:kern w:val="0"/>
          <w:sz w:val="24"/>
          <w:szCs w:val="24"/>
          <w:lang w:val="uk-UA" w:eastAsia="uk-UA"/>
          <w14:ligatures w14:val="none"/>
        </w:rPr>
        <w:t>Прапор</w:t>
      </w:r>
      <w:r w:rsidRPr="00F05F86">
        <w:rPr>
          <w:rFonts w:eastAsia="Times New Roman" w:cs="Times New Roman"/>
          <w:kern w:val="0"/>
          <w:sz w:val="24"/>
          <w:szCs w:val="24"/>
          <w:lang w:val="uk-UA" w:eastAsia="uk-UA"/>
          <w14:ligatures w14:val="none"/>
        </w:rPr>
        <w:t>: квадратне полотнище, що складається з чотирьох рівновеликих квадратних полів, верхнє від древка та нижнє з вільного краю – сині, два інші – білі, у центрі розширений укорочений хрест,розділений в обернених кольорах, від якого до кутів прапора покладені 4 коропи, також в обернених кольорах.</w:t>
      </w: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Сині та срібні (на прапорі – білі) поля і чотири коропи символізують місцеві природні багатства та вказують на назву поселення. Хрест означає церкву Св. Михаїла та підкреслює розташування Ставків на Волині.</w:t>
      </w:r>
    </w:p>
    <w:p w:rsidR="00F05F86" w:rsidRPr="00F05F86" w:rsidRDefault="00F05F86" w:rsidP="00F05F86">
      <w:pPr>
        <w:spacing w:after="0"/>
        <w:ind w:firstLine="708"/>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Герб, згідно з правилами сучасного українського місцевого герботворення, вписано удекоративний картуш, увінчаний відповідно до статусу населеного пункту золотою сільською короною. Запропонований проєкт прапора несе елементи та кольори герба, він повністю відповідає вексилологічним вимогам та історичній традиції. Прапор може застосовуватися з додатковим горизонтальним кріпленням як хоругви (скажімо – у приміщенні).</w:t>
      </w:r>
    </w:p>
    <w:p w:rsidR="00F05F86" w:rsidRPr="00F05F86" w:rsidRDefault="00F05F86" w:rsidP="00F05F86">
      <w:pPr>
        <w:spacing w:after="0"/>
        <w:jc w:val="both"/>
        <w:rPr>
          <w:rFonts w:eastAsia="Times New Roman" w:cs="Times New Roman"/>
          <w:bCs/>
          <w:kern w:val="0"/>
          <w:sz w:val="24"/>
          <w:szCs w:val="24"/>
          <w:lang w:val="uk-UA" w:eastAsia="uk-UA"/>
          <w14:ligatures w14:val="none"/>
        </w:rPr>
      </w:pPr>
    </w:p>
    <w:p w:rsidR="00F05F86" w:rsidRPr="00F05F86" w:rsidRDefault="00F05F86" w:rsidP="00F05F86">
      <w:pPr>
        <w:spacing w:after="0"/>
        <w:jc w:val="both"/>
        <w:rPr>
          <w:rFonts w:eastAsia="Times New Roman" w:cs="Times New Roman"/>
          <w:kern w:val="0"/>
          <w:sz w:val="24"/>
          <w:szCs w:val="24"/>
          <w:lang w:val="uk-UA" w:eastAsia="uk-UA"/>
          <w14:ligatures w14:val="none"/>
        </w:rPr>
      </w:pPr>
    </w:p>
    <w:p w:rsidR="00F05F86" w:rsidRPr="00F05F86" w:rsidRDefault="00F05F86" w:rsidP="00F05F86">
      <w:pPr>
        <w:tabs>
          <w:tab w:val="left" w:pos="5370"/>
        </w:tabs>
        <w:spacing w:after="60" w:line="276" w:lineRule="auto"/>
        <w:ind w:firstLine="567"/>
        <w:contextualSpacing/>
        <w:jc w:val="center"/>
        <w:rPr>
          <w:rFonts w:eastAsia="Times New Roman" w:cs="Times New Roman"/>
          <w:b/>
          <w:kern w:val="0"/>
          <w:szCs w:val="28"/>
          <w:lang w:val="uk-UA" w:eastAsia="ru-RU"/>
          <w14:ligatures w14:val="none"/>
        </w:rPr>
      </w:pPr>
      <w:r w:rsidRPr="00F05F86">
        <w:rPr>
          <w:rFonts w:eastAsia="Times New Roman" w:cs="Times New Roman"/>
          <w:b/>
          <w:kern w:val="0"/>
          <w:szCs w:val="28"/>
          <w:lang w:val="uk-UA" w:eastAsia="ru-RU"/>
          <w14:ligatures w14:val="none"/>
        </w:rPr>
        <w:lastRenderedPageBreak/>
        <w:t>3. ПОРЯДОК ВИКОРИСТАННЯ ГЕРБА, ПРАПОРА</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3.1. Герб і Прапор після їх затвердження на сесії сільської ради набувають легітимності і є виключно власністю Городоцької сільської ради.</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3.2. Описи та еталонні зображення герба і прапора зберігаються у сільській раді, яка здійснює контроль за виконанням пунктів Положення про зміст, опис герба і прапора, порядок використання офіційної символіки Городоцької сільської ради.</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3.3. Репродукція та тиражування Прапора і Герба здійснюються:</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довільною технікою виконання та з різноманітних матеріалів;</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довільних (з дотриманням пропорцій) розмірів та із всіх елементів фігур.</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3.4. Зображення Герба може використовуватись:</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головному фасаді будинку сільської ради та її виконавчого комітету;</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у залі, в якому проводяться сесії сільської ради;</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xml:space="preserve">- у службових кабінетах працівників сільської ради та її виконавчого комітету; </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знаках при в’їзді на територію населених пунктів сільської ради;</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бланках організаційно-розпорядчих документів сільської ради;</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фасадах будівель, в яких розташовані виконавчі органи сільської ради, а також на вивісках з найменуваннями підпорядкованих сільській раді установ та організацій;</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візитних картках депутатів сільської ради, сільського голови, секретаря сільської ради, заступників сільського голови, керуючого справами;</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офіційних друкованих виданнях сільської ради, її виконавчих органів та підпорядкованих їм організацій, установ і підприємств;</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посвідченнях сільського голови, депутатів сільської ради, посадових осіб сільської ради.</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будівлях, де розташовані редакції засобів масової інформації, до складу засновників яких входить Городоцька сільська рада;</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службових транспортних засобах посадових осіб сільської ради;</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в приміщенні, де проходить урочиста реєстрація актів громадського стану;</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на краєзнавчих виданнях;</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в емблемах спортивних команд громади;</w:t>
      </w:r>
    </w:p>
    <w:p w:rsidR="00F05F86" w:rsidRPr="00F05F86" w:rsidRDefault="00F05F86" w:rsidP="00F05F86">
      <w:pPr>
        <w:shd w:val="clear" w:color="auto" w:fill="FFFFFF"/>
        <w:spacing w:after="60" w:line="276" w:lineRule="auto"/>
        <w:ind w:firstLine="567"/>
        <w:contextualSpacing/>
        <w:jc w:val="both"/>
        <w:textAlignment w:val="baseline"/>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на офіційному вебсайті Городоцької сільської ради;</w:t>
      </w:r>
    </w:p>
    <w:p w:rsidR="00F05F86" w:rsidRPr="00F05F86" w:rsidRDefault="00F05F86" w:rsidP="00F05F86">
      <w:pPr>
        <w:shd w:val="clear" w:color="auto" w:fill="FFFFFF"/>
        <w:spacing w:after="60" w:line="276" w:lineRule="auto"/>
        <w:ind w:firstLine="567"/>
        <w:contextualSpacing/>
        <w:jc w:val="both"/>
        <w:textAlignment w:val="baseline"/>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на печатках, штампах та бланках (</w:t>
      </w:r>
      <w:bookmarkStart w:id="5" w:name="_Hlk139537958"/>
      <w:r w:rsidRPr="00F05F86">
        <w:rPr>
          <w:rFonts w:eastAsia="Times New Roman" w:cs="Times New Roman"/>
          <w:kern w:val="0"/>
          <w:szCs w:val="28"/>
          <w:lang w:val="uk-UA" w:eastAsia="uk-UA"/>
          <w14:ligatures w14:val="none"/>
        </w:rPr>
        <w:t>за винятком випадків, коли чинним законодавством передбачено зображення державного герба України</w:t>
      </w:r>
      <w:bookmarkEnd w:id="5"/>
      <w:r w:rsidRPr="00F05F86">
        <w:rPr>
          <w:rFonts w:eastAsia="Times New Roman" w:cs="Times New Roman"/>
          <w:kern w:val="0"/>
          <w:szCs w:val="28"/>
          <w:lang w:val="uk-UA" w:eastAsia="uk-UA"/>
          <w14:ligatures w14:val="none"/>
        </w:rPr>
        <w:t>);</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xml:space="preserve">- на дошках пошани, бланках грамот сільської ради та подяках сільського голови, рекламних щитах в оформленні при проведенні свят, фестивалів, </w:t>
      </w:r>
      <w:r w:rsidRPr="00F05F86">
        <w:rPr>
          <w:rFonts w:eastAsia="Times New Roman" w:cs="Times New Roman"/>
          <w:kern w:val="0"/>
          <w:szCs w:val="28"/>
          <w:lang w:val="uk-UA" w:eastAsia="ru-RU"/>
          <w14:ligatures w14:val="none"/>
        </w:rPr>
        <w:lastRenderedPageBreak/>
        <w:t>військово-спортивних змагань, виставок, у декоративному оздобленні архітектурних споруд.</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3.5. Зображення герба також може бути використане при виготовленні різного виду друкованої та рекламно-сувенірної продукції: почесних грамот, листів подяки, вітальних листівок, конвертів, запрошень, бланків, проспектів та інших видів друкованої продукції, сувенірів, виготовлених у різній техніці рекламної продукції товаровиробників.</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3.6. Поза щитом, на додаткових планках чи стрічках при використанні герба на значках, в’їзних знаках, вимпелах, сувенірах тощо може вкомпоновуватися назва громади.</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3.7. Прапор піднімається на фасаді приміщення Городоцької сільської ради (або в іншому відведеному місці):</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у дні державних свят України та дні жалоби (з чорною стрічкою);</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під час проведення сесій сільської ради;</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у дні прийому офіційних делегацій;</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під час всіх урочистих церемоній та свят.</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За обставин, коли здійснюється одночасне підняття Державного прапору України, прапорів області, району та прапораГородоцької сільськоїради, останній не може перевищувати за розмірами Державний прапор України, прапор області і розміщується праворуч від них (з боку глядача).</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У випадку одночасного підняття прапора Городоцької сільськоїрадита прапора організації, фірми, установи (якщо вони розташовані поруч) прапор організації не повинен перевищувати розміри прапора громади і розташовуватися праворуч від нього (з боку глядача).</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3.8. Прапор може бути піднятий під час церемоній та інших урочистих заходів, які проводять представництва окремих державних структур та виконавчих органів влади, громадські об’єднання, підприємства, установи та громадсько-культурні організації, фірми, промислові підприємства, незалежно від форм власності.</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3.9. Прапор використовується:</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як елемент святкового оформлення під час урочистих церемоній та свят (День села, фестивалі, виставки та ін.);</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під час урочистої церемонії присяги новообраного сільського голови, старости;</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під час проведення організаціями регіональних, господарських, політичних, культурних, спортивних та інших заходів.</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 xml:space="preserve">Всі підприємства, установи, організації та фізичні особи можуть використовувати тільки затверджені зображення Прапора і Герба, а з комерційною метою (реклама товару, фірми, послуги, виготовлення </w:t>
      </w:r>
      <w:r w:rsidRPr="00F05F86">
        <w:rPr>
          <w:rFonts w:eastAsia="Times New Roman" w:cs="Times New Roman"/>
          <w:kern w:val="0"/>
          <w:szCs w:val="28"/>
          <w:lang w:val="uk-UA" w:eastAsia="ru-RU"/>
          <w14:ligatures w14:val="none"/>
        </w:rPr>
        <w:lastRenderedPageBreak/>
        <w:t>сувенірної продукції та товарів на експорт тощо) - виключно з дозволу Городоцької сільської ради.</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3.10. Дозвіл (або письмово оформлена відмова із зазначенням її причини) видається протягом одного місяця з моменту подання заяви. Термін дії договору погоджується сторонами. Після закінчення терміну його дії необхідно отримати дозвіл на наступний період.</w:t>
      </w:r>
    </w:p>
    <w:p w:rsidR="00F05F86" w:rsidRPr="00F05F86" w:rsidRDefault="00F05F86" w:rsidP="00F05F86">
      <w:pPr>
        <w:shd w:val="clear" w:color="auto" w:fill="FFFFFF"/>
        <w:spacing w:after="60" w:line="276" w:lineRule="auto"/>
        <w:ind w:firstLine="567"/>
        <w:contextualSpacing/>
        <w:jc w:val="center"/>
        <w:rPr>
          <w:rFonts w:eastAsia="Times New Roman" w:cs="Times New Roman"/>
          <w:kern w:val="0"/>
          <w:szCs w:val="28"/>
          <w:lang w:val="uk-UA" w:eastAsia="uk-UA"/>
          <w14:ligatures w14:val="none"/>
        </w:rPr>
      </w:pPr>
      <w:r w:rsidRPr="00F05F86">
        <w:rPr>
          <w:rFonts w:eastAsia="Times New Roman" w:cs="Times New Roman"/>
          <w:b/>
          <w:bCs/>
          <w:kern w:val="0"/>
          <w:szCs w:val="28"/>
          <w:bdr w:val="none" w:sz="0" w:space="0" w:color="auto" w:frame="1"/>
          <w:lang w:val="uk-UA" w:eastAsia="uk-UA"/>
          <w14:ligatures w14:val="none"/>
        </w:rPr>
        <w:t>3.10.1. Порядок отримання дозволу на використання символіки</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Усі підприємства, установи, організації та фізичні особи подають заяву про бажання використовувати символи Городоцької сільської ради із зазначенням цілей їх використання (згідно Додатку 1).</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У заяві вказується:</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повна назва підприємства, установи, організації;</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прізвище, ім’я та по батькові керівника або уповноваженого представника підприємства, установи, організації;</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місце розташування підприємства, установи, організації;</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вид символіки, яку бажає використовувати заявник;</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мета використання символіки;</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термін, протягом якого буде використовуватися символіка.</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До зави додаються:</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статут (положення) підприємства, установи, організації (для громадян – належним чином завірена копія паспорта фізичної особи);</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свідоцтво про державну реєстрацію або витяг з ЄДРПОУ.</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зразок (макет, ескіз, фото тощо) вивіски (емблеми, логотипу, продукції тощо) на якій буде використовуватись місцева символіка.</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Заява розглядається протягом одного місяця. За результатами розгляду приймається рішення виконавчого комітету про погодження (відмову) використання символіки. На підставі цього рішення видається Погодження на використання символіки Городоцької сільської ради встановленої форми (Додаток 2).</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Відмова в наданні дозволу на право використання символіки можлива:</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у разі ненадання заявником необхідних документів, або надані документи не відповідають дійсності;</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 xml:space="preserve">- у разі, коли метою використання символіки є дії, що суперечать напрямкам діяльності місцевих органів влади чи органу місцевого самоврядування. </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Відмова у видачі дозволу може бути оскаржена і передана до суду. </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bdr w:val="none" w:sz="0" w:space="0" w:color="auto" w:frame="1"/>
          <w:lang w:val="uk-UA" w:eastAsia="uk-UA"/>
          <w14:ligatures w14:val="none"/>
        </w:rPr>
        <w:t>3.11</w:t>
      </w:r>
      <w:r w:rsidRPr="00F05F86">
        <w:rPr>
          <w:rFonts w:eastAsia="Times New Roman" w:cs="Times New Roman"/>
          <w:b/>
          <w:bCs/>
          <w:kern w:val="0"/>
          <w:szCs w:val="28"/>
          <w:bdr w:val="none" w:sz="0" w:space="0" w:color="auto" w:frame="1"/>
          <w:lang w:val="uk-UA" w:eastAsia="uk-UA"/>
          <w14:ligatures w14:val="none"/>
        </w:rPr>
        <w:t xml:space="preserve">. </w:t>
      </w:r>
      <w:r w:rsidRPr="00F05F86">
        <w:rPr>
          <w:rFonts w:eastAsia="Times New Roman" w:cs="Times New Roman"/>
          <w:kern w:val="0"/>
          <w:szCs w:val="28"/>
          <w:lang w:val="uk-UA" w:eastAsia="uk-UA"/>
          <w14:ligatures w14:val="none"/>
        </w:rPr>
        <w:t xml:space="preserve">Юридичні та фізичні особи можуть використовувати тільки затверджене зображення герба та прапора. </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lastRenderedPageBreak/>
        <w:t xml:space="preserve">3.12. Дозвіл на користування зображеннями Прапора і Герба передбачає моральну відповідальність користувача за якість товару, на якому він зображений. У разі втрати популярності товару через погіршення якості, сільська рада має право розірвати угоду з фірмою-виробником. </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Дія цього пункту Положення не поширюється на культурно-освітні та навчальні заклади, підрозділи та установи Збройних Сил України, юридичних та фізичних осіб, що використовують зображення Прапора і Герба з метою національно-патріотичного, гуманістичного виховання молоді та формування національної самосвідомості громадян України.</w:t>
      </w:r>
    </w:p>
    <w:p w:rsidR="00F05F86" w:rsidRPr="00F05F86" w:rsidRDefault="00F05F86" w:rsidP="00F05F86">
      <w:pPr>
        <w:shd w:val="clear" w:color="auto" w:fill="FFFFFF"/>
        <w:spacing w:after="60" w:line="276" w:lineRule="auto"/>
        <w:ind w:firstLine="567"/>
        <w:contextualSpacing/>
        <w:jc w:val="both"/>
        <w:rPr>
          <w:rFonts w:eastAsia="Times New Roman" w:cs="Times New Roman"/>
          <w:kern w:val="0"/>
          <w:szCs w:val="28"/>
          <w:lang w:val="uk-UA" w:eastAsia="uk-UA"/>
          <w14:ligatures w14:val="none"/>
        </w:rPr>
      </w:pPr>
      <w:r w:rsidRPr="00F05F86">
        <w:rPr>
          <w:rFonts w:eastAsia="Times New Roman" w:cs="Times New Roman"/>
          <w:kern w:val="0"/>
          <w:szCs w:val="28"/>
          <w:lang w:val="uk-UA" w:eastAsia="uk-UA"/>
          <w14:ligatures w14:val="none"/>
        </w:rPr>
        <w:t>3.13. Місцеві державні органи влади та комунальні установи, організації, заклади чи підприємства сільської ради мають право використовувати місцеву символіку (Герб та Прапор) при проведенні будь-яких масових заходів, які не суперечать законодавству, без отримання спеціального дозволу.</w:t>
      </w:r>
    </w:p>
    <w:p w:rsidR="00F05F86" w:rsidRPr="00F05F86" w:rsidRDefault="00F05F86" w:rsidP="00F05F86">
      <w:pPr>
        <w:tabs>
          <w:tab w:val="left" w:pos="5370"/>
        </w:tabs>
        <w:spacing w:after="60" w:line="276" w:lineRule="auto"/>
        <w:ind w:firstLine="567"/>
        <w:contextualSpacing/>
        <w:jc w:val="both"/>
        <w:rPr>
          <w:rFonts w:eastAsia="Times New Roman" w:cs="Times New Roman"/>
          <w:kern w:val="0"/>
          <w:szCs w:val="28"/>
          <w:lang w:val="uk-UA" w:eastAsia="ru-RU"/>
          <w14:ligatures w14:val="none"/>
        </w:rPr>
      </w:pPr>
      <w:r w:rsidRPr="00F05F86">
        <w:rPr>
          <w:rFonts w:eastAsia="Times New Roman" w:cs="Times New Roman"/>
          <w:kern w:val="0"/>
          <w:szCs w:val="28"/>
          <w:lang w:val="uk-UA" w:eastAsia="ru-RU"/>
          <w14:ligatures w14:val="none"/>
        </w:rPr>
        <w:t>3.14. Не дозволяється без спеціального дозволу і письмового погодження з Городоцькою сільською радою використання Прапора і Герба у випадках, не передбачених цим Положенням.Юридичні особи, та громадяни, які не отримали дозвіл у встановленому порядку, несуть відповідальність згідно з чинним законодавством.</w:t>
      </w:r>
    </w:p>
    <w:p w:rsidR="00F05F86" w:rsidRPr="00F05F86" w:rsidRDefault="00F05F86" w:rsidP="00F05F86">
      <w:pPr>
        <w:tabs>
          <w:tab w:val="left" w:pos="5370"/>
        </w:tabs>
        <w:spacing w:after="60" w:line="276" w:lineRule="auto"/>
        <w:ind w:firstLine="567"/>
        <w:contextualSpacing/>
        <w:jc w:val="both"/>
        <w:rPr>
          <w:rFonts w:ascii="Calibri" w:eastAsia="Times New Roman" w:hAnsi="Calibri" w:cs="Times New Roman"/>
          <w:color w:val="636B7B"/>
          <w:kern w:val="0"/>
          <w:szCs w:val="28"/>
          <w:lang w:val="uk-UA" w:eastAsia="uk-UA"/>
          <w14:ligatures w14:val="none"/>
        </w:rPr>
      </w:pPr>
      <w:r w:rsidRPr="00F05F86">
        <w:rPr>
          <w:rFonts w:eastAsia="Times New Roman" w:cs="Times New Roman"/>
          <w:kern w:val="0"/>
          <w:szCs w:val="28"/>
          <w:lang w:val="uk-UA" w:eastAsia="ru-RU"/>
          <w14:ligatures w14:val="none"/>
        </w:rPr>
        <w:t>4. Мешканці та гості Городоцької сільської ради зобов’язані поважати місцеву символіку і несуть відповідальність за ганебне ставлення до неї.</w:t>
      </w:r>
      <w:r w:rsidRPr="00F05F86">
        <w:rPr>
          <w:rFonts w:ascii="Calibri" w:eastAsia="Times New Roman" w:hAnsi="Calibri" w:cs="Times New Roman"/>
          <w:color w:val="636B7B"/>
          <w:kern w:val="0"/>
          <w:szCs w:val="28"/>
          <w:lang w:val="uk-UA" w:eastAsia="uk-UA"/>
          <w14:ligatures w14:val="none"/>
        </w:rPr>
        <w:br w:type="page"/>
      </w:r>
    </w:p>
    <w:p w:rsidR="00F05F86" w:rsidRPr="00F05F86" w:rsidRDefault="00F05F86" w:rsidP="00F05F86">
      <w:pPr>
        <w:shd w:val="clear" w:color="auto" w:fill="FFFFFF"/>
        <w:spacing w:before="225" w:after="225" w:line="276" w:lineRule="auto"/>
        <w:ind w:left="4962"/>
        <w:contextualSpacing/>
        <w:jc w:val="both"/>
        <w:rPr>
          <w:rFonts w:eastAsia="Times New Roman" w:cs="Times New Roman"/>
          <w:kern w:val="0"/>
          <w:sz w:val="22"/>
          <w:lang w:val="uk-UA" w:eastAsia="uk-UA"/>
          <w14:ligatures w14:val="none"/>
        </w:rPr>
      </w:pPr>
      <w:bookmarkStart w:id="6" w:name="_Hlk139549116"/>
      <w:r w:rsidRPr="00F05F86">
        <w:rPr>
          <w:rFonts w:eastAsia="Times New Roman" w:cs="Times New Roman"/>
          <w:kern w:val="0"/>
          <w:sz w:val="22"/>
          <w:lang w:val="uk-UA" w:eastAsia="uk-UA"/>
          <w14:ligatures w14:val="none"/>
        </w:rPr>
        <w:lastRenderedPageBreak/>
        <w:t>Додаток 1</w:t>
      </w:r>
    </w:p>
    <w:p w:rsidR="00F05F86" w:rsidRPr="00F05F86" w:rsidRDefault="00F05F86" w:rsidP="00F05F86">
      <w:pPr>
        <w:shd w:val="clear" w:color="auto" w:fill="FFFFFF"/>
        <w:spacing w:before="225" w:after="225" w:line="276" w:lineRule="auto"/>
        <w:ind w:left="4962"/>
        <w:contextualSpacing/>
        <w:jc w:val="both"/>
        <w:rPr>
          <w:rFonts w:eastAsia="Times New Roman" w:cs="Times New Roman"/>
          <w:color w:val="636B7B"/>
          <w:kern w:val="0"/>
          <w:sz w:val="22"/>
          <w:lang w:val="uk-UA" w:eastAsia="uk-UA"/>
          <w14:ligatures w14:val="none"/>
        </w:rPr>
      </w:pPr>
      <w:r w:rsidRPr="00F05F86">
        <w:rPr>
          <w:rFonts w:eastAsia="Times New Roman" w:cs="Times New Roman"/>
          <w:kern w:val="0"/>
          <w:sz w:val="22"/>
          <w:lang w:val="uk-UA" w:eastAsia="uk-UA"/>
          <w14:ligatures w14:val="none"/>
        </w:rPr>
        <w:t>до</w:t>
      </w:r>
      <w:r w:rsidRPr="00F05F86">
        <w:rPr>
          <w:rFonts w:eastAsia="Times New Roman" w:cs="Times New Roman"/>
          <w:kern w:val="0"/>
          <w:sz w:val="22"/>
          <w:lang w:val="uk-UA" w:eastAsia="ru-RU"/>
          <w14:ligatures w14:val="none"/>
        </w:rPr>
        <w:t xml:space="preserve"> Положення про зміст, опис герба і прапора, порядок використання офіційної символіки Городоцької сільської ради</w:t>
      </w:r>
    </w:p>
    <w:bookmarkEnd w:id="6"/>
    <w:p w:rsidR="00F05F86" w:rsidRPr="00F05F86" w:rsidRDefault="00F05F86" w:rsidP="00F05F86">
      <w:pPr>
        <w:shd w:val="clear" w:color="auto" w:fill="FFFFFF"/>
        <w:spacing w:before="225" w:after="225" w:line="276" w:lineRule="auto"/>
        <w:rPr>
          <w:rFonts w:ascii="Calibri" w:eastAsia="Times New Roman" w:hAnsi="Calibri" w:cs="Times New Roman"/>
          <w:color w:val="636B7B"/>
          <w:kern w:val="0"/>
          <w:sz w:val="22"/>
          <w:lang w:val="uk-UA" w:eastAsia="uk-UA"/>
          <w14:ligatures w14:val="none"/>
        </w:rPr>
      </w:pPr>
      <w:r w:rsidRPr="00F05F86">
        <w:rPr>
          <w:rFonts w:ascii="Calibri" w:eastAsia="Times New Roman" w:hAnsi="Calibri" w:cs="Times New Roman"/>
          <w:color w:val="636B7B"/>
          <w:kern w:val="0"/>
          <w:sz w:val="22"/>
          <w:lang w:val="uk-UA" w:eastAsia="uk-UA"/>
          <w14:ligatures w14:val="none"/>
        </w:rPr>
        <w:t> </w:t>
      </w:r>
    </w:p>
    <w:p w:rsidR="00F05F86" w:rsidRPr="00F05F86" w:rsidRDefault="00F05F86" w:rsidP="00F05F86">
      <w:pPr>
        <w:shd w:val="clear" w:color="auto" w:fill="FFFFFF"/>
        <w:spacing w:after="200" w:line="276" w:lineRule="auto"/>
        <w:ind w:left="4820"/>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Сільському голові Городоцької сільської ради</w:t>
      </w:r>
    </w:p>
    <w:p w:rsidR="00F05F86" w:rsidRPr="00F05F86" w:rsidRDefault="00F05F86" w:rsidP="00F05F86">
      <w:pPr>
        <w:shd w:val="clear" w:color="auto" w:fill="FFFFFF"/>
        <w:tabs>
          <w:tab w:val="left" w:pos="5387"/>
        </w:tabs>
        <w:spacing w:after="200" w:line="276" w:lineRule="auto"/>
        <w:ind w:left="4820"/>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_______________________________________</w:t>
      </w:r>
    </w:p>
    <w:p w:rsidR="00F05F86" w:rsidRPr="00F05F86" w:rsidRDefault="00F05F86" w:rsidP="00F05F86">
      <w:pPr>
        <w:shd w:val="clear" w:color="auto" w:fill="FFFFFF"/>
        <w:tabs>
          <w:tab w:val="left" w:pos="5387"/>
        </w:tabs>
        <w:spacing w:after="200" w:line="276" w:lineRule="auto"/>
        <w:ind w:left="4820"/>
        <w:jc w:val="center"/>
        <w:rPr>
          <w:rFonts w:eastAsia="Times New Roman" w:cs="Times New Roman"/>
          <w:i/>
          <w:iCs/>
          <w:kern w:val="0"/>
          <w:sz w:val="22"/>
          <w:lang w:val="uk-UA" w:eastAsia="uk-UA"/>
          <w14:ligatures w14:val="none"/>
        </w:rPr>
      </w:pPr>
      <w:r w:rsidRPr="00F05F86">
        <w:rPr>
          <w:rFonts w:eastAsia="Times New Roman" w:cs="Times New Roman"/>
          <w:kern w:val="0"/>
          <w:sz w:val="22"/>
          <w:lang w:val="uk-UA" w:eastAsia="uk-UA"/>
          <w14:ligatures w14:val="none"/>
        </w:rPr>
        <w:t xml:space="preserve">_______________________________________ </w:t>
      </w:r>
      <w:r w:rsidRPr="00F05F86">
        <w:rPr>
          <w:rFonts w:eastAsia="Times New Roman" w:cs="Times New Roman"/>
          <w:i/>
          <w:iCs/>
          <w:kern w:val="0"/>
          <w:sz w:val="22"/>
          <w:lang w:val="uk-UA" w:eastAsia="uk-UA"/>
          <w14:ligatures w14:val="none"/>
        </w:rPr>
        <w:t>(повна назва юридичної особи, ПІБ фізичної особи, або уповноваженого представника)</w:t>
      </w:r>
    </w:p>
    <w:p w:rsidR="00F05F86" w:rsidRPr="00F05F86" w:rsidRDefault="00F05F86" w:rsidP="00F05F86">
      <w:pPr>
        <w:shd w:val="clear" w:color="auto" w:fill="FFFFFF"/>
        <w:tabs>
          <w:tab w:val="left" w:pos="5387"/>
        </w:tabs>
        <w:spacing w:after="200" w:line="276" w:lineRule="auto"/>
        <w:ind w:left="4820"/>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_______________________________________</w:t>
      </w:r>
    </w:p>
    <w:p w:rsidR="00F05F86" w:rsidRPr="00F05F86" w:rsidRDefault="00F05F86" w:rsidP="00F05F86">
      <w:pPr>
        <w:shd w:val="clear" w:color="auto" w:fill="FFFFFF"/>
        <w:tabs>
          <w:tab w:val="left" w:pos="5387"/>
        </w:tabs>
        <w:spacing w:after="200" w:line="276" w:lineRule="auto"/>
        <w:ind w:left="4820"/>
        <w:rPr>
          <w:rFonts w:ascii="Calibri" w:eastAsia="Times New Roman" w:hAnsi="Calibri" w:cs="Times New Roman"/>
          <w:kern w:val="0"/>
          <w:sz w:val="22"/>
          <w:lang w:val="uk-UA" w:eastAsia="uk-UA"/>
          <w14:ligatures w14:val="none"/>
        </w:rPr>
      </w:pPr>
      <w:r w:rsidRPr="00F05F86">
        <w:rPr>
          <w:rFonts w:ascii="Calibri" w:eastAsia="Times New Roman" w:hAnsi="Calibri" w:cs="Times New Roman"/>
          <w:kern w:val="0"/>
          <w:sz w:val="22"/>
          <w:lang w:val="uk-UA" w:eastAsia="uk-UA"/>
          <w14:ligatures w14:val="none"/>
        </w:rPr>
        <w:t>_______________________________________</w:t>
      </w:r>
    </w:p>
    <w:p w:rsidR="00F05F86" w:rsidRPr="00F05F86" w:rsidRDefault="00F05F86" w:rsidP="00F05F86">
      <w:pPr>
        <w:shd w:val="clear" w:color="auto" w:fill="FFFFFF"/>
        <w:tabs>
          <w:tab w:val="left" w:pos="5387"/>
        </w:tabs>
        <w:spacing w:after="200" w:line="276" w:lineRule="auto"/>
        <w:ind w:left="4820"/>
        <w:jc w:val="center"/>
        <w:rPr>
          <w:rFonts w:eastAsia="Times New Roman" w:cs="Times New Roman"/>
          <w:i/>
          <w:iCs/>
          <w:kern w:val="0"/>
          <w:sz w:val="22"/>
          <w:lang w:val="uk-UA" w:eastAsia="uk-UA"/>
          <w14:ligatures w14:val="none"/>
        </w:rPr>
      </w:pPr>
      <w:r w:rsidRPr="00F05F86">
        <w:rPr>
          <w:rFonts w:eastAsia="Times New Roman" w:cs="Times New Roman"/>
          <w:i/>
          <w:iCs/>
          <w:kern w:val="0"/>
          <w:sz w:val="22"/>
          <w:lang w:val="uk-UA" w:eastAsia="uk-UA"/>
          <w14:ligatures w14:val="none"/>
        </w:rPr>
        <w:t>(юридична адреса або місце проживання фізичної особи)</w:t>
      </w:r>
    </w:p>
    <w:p w:rsidR="00F05F86" w:rsidRPr="00F05F86" w:rsidRDefault="00F05F86" w:rsidP="00F05F86">
      <w:pPr>
        <w:shd w:val="clear" w:color="auto" w:fill="FFFFFF"/>
        <w:tabs>
          <w:tab w:val="left" w:pos="5387"/>
        </w:tabs>
        <w:spacing w:after="200" w:line="276" w:lineRule="auto"/>
        <w:ind w:left="4820"/>
        <w:jc w:val="center"/>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 xml:space="preserve">_______________________________________ </w:t>
      </w:r>
      <w:r w:rsidRPr="00F05F86">
        <w:rPr>
          <w:rFonts w:eastAsia="Times New Roman" w:cs="Times New Roman"/>
          <w:i/>
          <w:iCs/>
          <w:kern w:val="0"/>
          <w:sz w:val="22"/>
          <w:lang w:val="uk-UA" w:eastAsia="uk-UA"/>
          <w14:ligatures w14:val="none"/>
        </w:rPr>
        <w:t>(номер телефону)</w:t>
      </w:r>
    </w:p>
    <w:p w:rsidR="00F05F86" w:rsidRPr="00F05F86" w:rsidRDefault="00F05F86" w:rsidP="00F05F86">
      <w:pPr>
        <w:shd w:val="clear" w:color="auto" w:fill="FFFFFF"/>
        <w:tabs>
          <w:tab w:val="left" w:pos="5670"/>
        </w:tabs>
        <w:spacing w:after="200" w:line="276" w:lineRule="auto"/>
        <w:jc w:val="center"/>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ЗАЯВА</w:t>
      </w:r>
    </w:p>
    <w:p w:rsidR="00F05F86" w:rsidRPr="00F05F86" w:rsidRDefault="00F05F86" w:rsidP="00F05F86">
      <w:pPr>
        <w:shd w:val="clear" w:color="auto" w:fill="FFFFFF"/>
        <w:tabs>
          <w:tab w:val="left" w:pos="5670"/>
        </w:tabs>
        <w:spacing w:after="200" w:line="276" w:lineRule="auto"/>
        <w:jc w:val="center"/>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 xml:space="preserve">про погодження використання </w:t>
      </w:r>
      <w:bookmarkStart w:id="7" w:name="_Hlk139549630"/>
      <w:r w:rsidRPr="00F05F86">
        <w:rPr>
          <w:rFonts w:eastAsia="Times New Roman" w:cs="Times New Roman"/>
          <w:kern w:val="0"/>
          <w:sz w:val="22"/>
          <w:lang w:val="uk-UA" w:eastAsia="uk-UA"/>
          <w14:ligatures w14:val="none"/>
        </w:rPr>
        <w:t xml:space="preserve">символіки </w:t>
      </w:r>
      <w:bookmarkStart w:id="8" w:name="_Hlk139548715"/>
      <w:r w:rsidRPr="00F05F86">
        <w:rPr>
          <w:rFonts w:eastAsia="Times New Roman" w:cs="Times New Roman"/>
          <w:kern w:val="0"/>
          <w:sz w:val="22"/>
          <w:lang w:val="uk-UA" w:eastAsia="uk-UA"/>
          <w14:ligatures w14:val="none"/>
        </w:rPr>
        <w:t>Городоцької сільської ради</w:t>
      </w:r>
      <w:bookmarkEnd w:id="7"/>
    </w:p>
    <w:bookmarkEnd w:id="8"/>
    <w:p w:rsidR="00F05F86" w:rsidRPr="00F05F86" w:rsidRDefault="00F05F86" w:rsidP="00F05F86">
      <w:pPr>
        <w:shd w:val="clear" w:color="auto" w:fill="FFFFFF"/>
        <w:tabs>
          <w:tab w:val="left" w:pos="5670"/>
        </w:tabs>
        <w:spacing w:after="200" w:line="276" w:lineRule="auto"/>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Прошу погодити використання символіки Городоцької сільської ради______________________________________________________________________________</w:t>
      </w:r>
    </w:p>
    <w:p w:rsidR="00F05F86" w:rsidRPr="00F05F86" w:rsidRDefault="00F05F86" w:rsidP="00F05F86">
      <w:pPr>
        <w:shd w:val="clear" w:color="auto" w:fill="FFFFFF"/>
        <w:tabs>
          <w:tab w:val="left" w:pos="5670"/>
        </w:tabs>
        <w:spacing w:after="200" w:line="276" w:lineRule="auto"/>
        <w:jc w:val="center"/>
        <w:rPr>
          <w:rFonts w:eastAsia="Times New Roman" w:cs="Times New Roman"/>
          <w:i/>
          <w:iCs/>
          <w:kern w:val="0"/>
          <w:sz w:val="22"/>
          <w:lang w:val="uk-UA" w:eastAsia="uk-UA"/>
          <w14:ligatures w14:val="none"/>
        </w:rPr>
      </w:pPr>
      <w:r w:rsidRPr="00F05F86">
        <w:rPr>
          <w:rFonts w:eastAsia="Times New Roman" w:cs="Times New Roman"/>
          <w:i/>
          <w:iCs/>
          <w:kern w:val="0"/>
          <w:sz w:val="22"/>
          <w:lang w:val="uk-UA" w:eastAsia="uk-UA"/>
          <w14:ligatures w14:val="none"/>
        </w:rPr>
        <w:t xml:space="preserve">(вид символіки) </w:t>
      </w:r>
    </w:p>
    <w:p w:rsidR="00F05F86" w:rsidRPr="00F05F86" w:rsidRDefault="00F05F86" w:rsidP="00F05F86">
      <w:pPr>
        <w:shd w:val="clear" w:color="auto" w:fill="FFFFFF"/>
        <w:tabs>
          <w:tab w:val="left" w:pos="5670"/>
        </w:tabs>
        <w:spacing w:after="200" w:line="276" w:lineRule="auto"/>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з метою _______________________________________________________________________</w:t>
      </w:r>
    </w:p>
    <w:p w:rsidR="00F05F86" w:rsidRPr="00F05F86" w:rsidRDefault="00F05F86" w:rsidP="00F05F86">
      <w:pPr>
        <w:shd w:val="clear" w:color="auto" w:fill="FFFFFF"/>
        <w:tabs>
          <w:tab w:val="left" w:pos="5670"/>
        </w:tabs>
        <w:spacing w:after="200" w:line="276" w:lineRule="auto"/>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терміном______________________________________________________________________</w:t>
      </w:r>
    </w:p>
    <w:p w:rsidR="00F05F86" w:rsidRPr="00F05F86" w:rsidRDefault="00F05F86" w:rsidP="00F05F86">
      <w:pPr>
        <w:shd w:val="clear" w:color="auto" w:fill="FFFFFF"/>
        <w:tabs>
          <w:tab w:val="left" w:pos="5670"/>
        </w:tabs>
        <w:spacing w:after="200" w:line="276" w:lineRule="auto"/>
        <w:jc w:val="center"/>
        <w:rPr>
          <w:rFonts w:eastAsia="Times New Roman" w:cs="Times New Roman"/>
          <w:i/>
          <w:iCs/>
          <w:kern w:val="0"/>
          <w:sz w:val="22"/>
          <w:lang w:val="uk-UA" w:eastAsia="uk-UA"/>
          <w14:ligatures w14:val="none"/>
        </w:rPr>
      </w:pPr>
      <w:r w:rsidRPr="00F05F86">
        <w:rPr>
          <w:rFonts w:eastAsia="Times New Roman" w:cs="Times New Roman"/>
          <w:i/>
          <w:iCs/>
          <w:kern w:val="0"/>
          <w:sz w:val="22"/>
          <w:lang w:val="uk-UA" w:eastAsia="uk-UA"/>
          <w14:ligatures w14:val="none"/>
        </w:rPr>
        <w:t>(термін використання до 5 років)</w:t>
      </w:r>
    </w:p>
    <w:p w:rsidR="00F05F86" w:rsidRPr="00F05F86" w:rsidRDefault="00F05F86" w:rsidP="00F05F86">
      <w:pPr>
        <w:shd w:val="clear" w:color="auto" w:fill="FFFFFF"/>
        <w:spacing w:before="225" w:after="200" w:line="276" w:lineRule="auto"/>
        <w:contextualSpacing/>
        <w:jc w:val="both"/>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До зави додаються:</w:t>
      </w:r>
    </w:p>
    <w:p w:rsidR="00F05F86" w:rsidRPr="00F05F86" w:rsidRDefault="00F05F86" w:rsidP="00F05F86">
      <w:pPr>
        <w:shd w:val="clear" w:color="auto" w:fill="FFFFFF"/>
        <w:spacing w:before="225" w:after="200" w:line="276" w:lineRule="auto"/>
        <w:ind w:firstLine="567"/>
        <w:contextualSpacing/>
        <w:jc w:val="both"/>
        <w:rPr>
          <w:rFonts w:eastAsia="Times New Roman" w:cs="Times New Roman"/>
          <w:i/>
          <w:iCs/>
          <w:kern w:val="0"/>
          <w:sz w:val="22"/>
          <w:lang w:val="uk-UA" w:eastAsia="uk-UA"/>
          <w14:ligatures w14:val="none"/>
        </w:rPr>
      </w:pPr>
      <w:bookmarkStart w:id="9" w:name="_Hlk139550990"/>
      <w:r w:rsidRPr="00F05F86">
        <w:rPr>
          <w:rFonts w:eastAsia="Times New Roman" w:cs="Times New Roman"/>
          <w:kern w:val="0"/>
          <w:sz w:val="22"/>
          <w:lang w:val="uk-UA" w:eastAsia="uk-UA"/>
          <w14:ligatures w14:val="none"/>
        </w:rPr>
        <w:t xml:space="preserve">- </w:t>
      </w:r>
      <w:r w:rsidRPr="00F05F86">
        <w:rPr>
          <w:rFonts w:eastAsia="Times New Roman" w:cs="Times New Roman"/>
          <w:i/>
          <w:iCs/>
          <w:kern w:val="0"/>
          <w:sz w:val="22"/>
          <w:lang w:val="uk-UA" w:eastAsia="uk-UA"/>
          <w14:ligatures w14:val="none"/>
        </w:rPr>
        <w:t>статут (положення) підприємства, установи, організації (для громадян – належним чином завірена копія паспорта фізичної особи);</w:t>
      </w:r>
    </w:p>
    <w:p w:rsidR="00F05F86" w:rsidRPr="00F05F86" w:rsidRDefault="00F05F86" w:rsidP="00F05F86">
      <w:pPr>
        <w:shd w:val="clear" w:color="auto" w:fill="FFFFFF"/>
        <w:spacing w:before="225" w:after="200" w:line="276" w:lineRule="auto"/>
        <w:ind w:firstLine="567"/>
        <w:contextualSpacing/>
        <w:jc w:val="both"/>
        <w:rPr>
          <w:rFonts w:eastAsia="Times New Roman" w:cs="Times New Roman"/>
          <w:i/>
          <w:iCs/>
          <w:kern w:val="0"/>
          <w:sz w:val="22"/>
          <w:lang w:val="uk-UA" w:eastAsia="uk-UA"/>
          <w14:ligatures w14:val="none"/>
        </w:rPr>
      </w:pPr>
      <w:r w:rsidRPr="00F05F86">
        <w:rPr>
          <w:rFonts w:eastAsia="Times New Roman" w:cs="Times New Roman"/>
          <w:i/>
          <w:iCs/>
          <w:kern w:val="0"/>
          <w:sz w:val="22"/>
          <w:lang w:val="uk-UA" w:eastAsia="uk-UA"/>
          <w14:ligatures w14:val="none"/>
        </w:rPr>
        <w:t>- свідоцтво про державну реєстрацію або витяг з ЄДРПОУ.</w:t>
      </w:r>
    </w:p>
    <w:p w:rsidR="00F05F86" w:rsidRPr="00F05F86" w:rsidRDefault="00F05F86" w:rsidP="00F05F86">
      <w:pPr>
        <w:shd w:val="clear" w:color="auto" w:fill="FFFFFF"/>
        <w:spacing w:before="225" w:after="200" w:line="276" w:lineRule="auto"/>
        <w:ind w:firstLine="567"/>
        <w:contextualSpacing/>
        <w:jc w:val="both"/>
        <w:rPr>
          <w:rFonts w:eastAsia="Times New Roman" w:cs="Times New Roman"/>
          <w:i/>
          <w:iCs/>
          <w:kern w:val="0"/>
          <w:sz w:val="22"/>
          <w:lang w:val="uk-UA" w:eastAsia="uk-UA"/>
          <w14:ligatures w14:val="none"/>
        </w:rPr>
      </w:pPr>
      <w:r w:rsidRPr="00F05F86">
        <w:rPr>
          <w:rFonts w:eastAsia="Times New Roman" w:cs="Times New Roman"/>
          <w:i/>
          <w:iCs/>
          <w:kern w:val="0"/>
          <w:sz w:val="22"/>
          <w:lang w:val="uk-UA" w:eastAsia="uk-UA"/>
          <w14:ligatures w14:val="none"/>
        </w:rPr>
        <w:t xml:space="preserve">- зразок (макет, ескіз, фото тощо) вивіски (емблеми, логотипу, продукції тощо) на якій буде використовуватись місцева символіка. </w:t>
      </w:r>
    </w:p>
    <w:bookmarkEnd w:id="9"/>
    <w:p w:rsidR="00F05F86" w:rsidRPr="00F05F86" w:rsidRDefault="00F05F86" w:rsidP="00F05F86">
      <w:pPr>
        <w:shd w:val="clear" w:color="auto" w:fill="FFFFFF"/>
        <w:spacing w:before="225" w:after="200" w:line="276" w:lineRule="auto"/>
        <w:ind w:firstLine="567"/>
        <w:contextualSpacing/>
        <w:jc w:val="both"/>
        <w:rPr>
          <w:rFonts w:eastAsia="Times New Roman" w:cs="Times New Roman"/>
          <w:i/>
          <w:iCs/>
          <w:kern w:val="0"/>
          <w:sz w:val="22"/>
          <w:lang w:val="uk-UA" w:eastAsia="uk-UA"/>
          <w14:ligatures w14:val="none"/>
        </w:rPr>
      </w:pPr>
    </w:p>
    <w:p w:rsidR="00F05F86" w:rsidRPr="00F05F86" w:rsidRDefault="00F05F86" w:rsidP="00F05F86">
      <w:pPr>
        <w:shd w:val="clear" w:color="auto" w:fill="FFFFFF"/>
        <w:spacing w:before="225" w:after="200" w:line="276" w:lineRule="auto"/>
        <w:ind w:firstLine="567"/>
        <w:contextualSpacing/>
        <w:jc w:val="both"/>
        <w:rPr>
          <w:rFonts w:eastAsia="Times New Roman" w:cs="Times New Roman"/>
          <w:i/>
          <w:iCs/>
          <w:kern w:val="0"/>
          <w:sz w:val="22"/>
          <w:lang w:val="uk-UA" w:eastAsia="uk-UA"/>
          <w14:ligatures w14:val="none"/>
        </w:rPr>
      </w:pPr>
    </w:p>
    <w:p w:rsidR="00F05F86" w:rsidRPr="00F05F86" w:rsidRDefault="00F05F86" w:rsidP="00F05F86">
      <w:pPr>
        <w:shd w:val="clear" w:color="auto" w:fill="FFFFFF"/>
        <w:spacing w:before="225" w:after="200" w:line="276" w:lineRule="auto"/>
        <w:contextualSpacing/>
        <w:jc w:val="both"/>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t>_______________________</w:t>
      </w:r>
      <w:r w:rsidRPr="00F05F86">
        <w:rPr>
          <w:rFonts w:eastAsia="Times New Roman" w:cs="Times New Roman"/>
          <w:kern w:val="0"/>
          <w:sz w:val="22"/>
          <w:lang w:val="uk-UA" w:eastAsia="uk-UA"/>
          <w14:ligatures w14:val="none"/>
        </w:rPr>
        <w:tab/>
      </w:r>
      <w:r w:rsidRPr="00F05F86">
        <w:rPr>
          <w:rFonts w:eastAsia="Times New Roman" w:cs="Times New Roman"/>
          <w:kern w:val="0"/>
          <w:sz w:val="22"/>
          <w:lang w:val="uk-UA" w:eastAsia="uk-UA"/>
          <w14:ligatures w14:val="none"/>
        </w:rPr>
        <w:tab/>
        <w:t>_______________________</w:t>
      </w:r>
      <w:r w:rsidRPr="00F05F86">
        <w:rPr>
          <w:rFonts w:eastAsia="Times New Roman" w:cs="Times New Roman"/>
          <w:kern w:val="0"/>
          <w:sz w:val="22"/>
          <w:lang w:val="uk-UA" w:eastAsia="uk-UA"/>
          <w14:ligatures w14:val="none"/>
        </w:rPr>
        <w:tab/>
        <w:t xml:space="preserve">      ________________________</w:t>
      </w:r>
    </w:p>
    <w:p w:rsidR="00F05F86" w:rsidRPr="00F05F86" w:rsidRDefault="00F05F86" w:rsidP="00F05F86">
      <w:pPr>
        <w:shd w:val="clear" w:color="auto" w:fill="FFFFFF"/>
        <w:spacing w:before="225" w:after="200" w:line="276" w:lineRule="auto"/>
        <w:contextualSpacing/>
        <w:jc w:val="both"/>
        <w:rPr>
          <w:rFonts w:eastAsia="Times New Roman" w:cs="Times New Roman"/>
          <w:i/>
          <w:iCs/>
          <w:kern w:val="0"/>
          <w:sz w:val="22"/>
          <w:lang w:val="uk-UA" w:eastAsia="uk-UA"/>
          <w14:ligatures w14:val="none"/>
        </w:rPr>
      </w:pPr>
      <w:r w:rsidRPr="00F05F86">
        <w:rPr>
          <w:rFonts w:eastAsia="Times New Roman" w:cs="Times New Roman"/>
          <w:i/>
          <w:iCs/>
          <w:kern w:val="0"/>
          <w:sz w:val="22"/>
          <w:lang w:val="uk-UA" w:eastAsia="uk-UA"/>
          <w14:ligatures w14:val="none"/>
        </w:rPr>
        <w:t>Дата, підпис уповноваженої особи     прізвище, ім’я, по батькові</w:t>
      </w:r>
    </w:p>
    <w:p w:rsidR="00F05F86" w:rsidRPr="00F05F86" w:rsidRDefault="00F05F86" w:rsidP="00F05F86">
      <w:pPr>
        <w:spacing w:after="200" w:line="276" w:lineRule="auto"/>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br w:type="page"/>
      </w:r>
    </w:p>
    <w:p w:rsidR="00F05F86" w:rsidRPr="00F05F86" w:rsidRDefault="00F05F86" w:rsidP="00F05F86">
      <w:pPr>
        <w:shd w:val="clear" w:color="auto" w:fill="FFFFFF"/>
        <w:spacing w:before="225" w:after="225" w:line="276" w:lineRule="auto"/>
        <w:ind w:left="4962"/>
        <w:contextualSpacing/>
        <w:jc w:val="both"/>
        <w:rPr>
          <w:rFonts w:eastAsia="Times New Roman" w:cs="Times New Roman"/>
          <w:kern w:val="0"/>
          <w:sz w:val="22"/>
          <w:lang w:val="uk-UA" w:eastAsia="uk-UA"/>
          <w14:ligatures w14:val="none"/>
        </w:rPr>
      </w:pPr>
      <w:r w:rsidRPr="00F05F86">
        <w:rPr>
          <w:rFonts w:eastAsia="Times New Roman" w:cs="Times New Roman"/>
          <w:kern w:val="0"/>
          <w:sz w:val="22"/>
          <w:lang w:val="uk-UA" w:eastAsia="uk-UA"/>
          <w14:ligatures w14:val="none"/>
        </w:rPr>
        <w:lastRenderedPageBreak/>
        <w:t>Додаток 2</w:t>
      </w:r>
    </w:p>
    <w:p w:rsidR="00F05F86" w:rsidRPr="00F05F86" w:rsidRDefault="00F05F86" w:rsidP="00F05F86">
      <w:pPr>
        <w:shd w:val="clear" w:color="auto" w:fill="FFFFFF"/>
        <w:spacing w:before="225" w:after="225" w:line="276" w:lineRule="auto"/>
        <w:ind w:left="4962"/>
        <w:contextualSpacing/>
        <w:jc w:val="both"/>
        <w:rPr>
          <w:rFonts w:eastAsia="Times New Roman" w:cs="Times New Roman"/>
          <w:color w:val="636B7B"/>
          <w:kern w:val="0"/>
          <w:sz w:val="22"/>
          <w:lang w:val="uk-UA" w:eastAsia="uk-UA"/>
          <w14:ligatures w14:val="none"/>
        </w:rPr>
      </w:pPr>
      <w:r w:rsidRPr="00F05F86">
        <w:rPr>
          <w:rFonts w:eastAsia="Times New Roman" w:cs="Times New Roman"/>
          <w:kern w:val="0"/>
          <w:sz w:val="22"/>
          <w:lang w:val="uk-UA" w:eastAsia="uk-UA"/>
          <w14:ligatures w14:val="none"/>
        </w:rPr>
        <w:t>до</w:t>
      </w:r>
      <w:r w:rsidRPr="00F05F86">
        <w:rPr>
          <w:rFonts w:eastAsia="Times New Roman" w:cs="Times New Roman"/>
          <w:kern w:val="0"/>
          <w:sz w:val="22"/>
          <w:lang w:val="uk-UA" w:eastAsia="ru-RU"/>
          <w14:ligatures w14:val="none"/>
        </w:rPr>
        <w:t xml:space="preserve"> Положення про зміст, опис герба і прапора, порядок використання офіційної символіки  Городоцької сільської ради </w:t>
      </w:r>
    </w:p>
    <w:p w:rsidR="00F05F86" w:rsidRPr="00F05F86" w:rsidRDefault="00F05F86" w:rsidP="00F05F86">
      <w:pPr>
        <w:shd w:val="clear" w:color="auto" w:fill="FFFFFF"/>
        <w:spacing w:before="225" w:after="200" w:line="276" w:lineRule="auto"/>
        <w:ind w:firstLine="567"/>
        <w:contextualSpacing/>
        <w:jc w:val="both"/>
        <w:rPr>
          <w:rFonts w:eastAsia="Times New Roman" w:cs="Times New Roman"/>
          <w:kern w:val="0"/>
          <w:sz w:val="22"/>
          <w:lang w:val="uk-UA" w:eastAsia="uk-UA"/>
          <w14:ligatures w14:val="none"/>
        </w:rPr>
      </w:pPr>
    </w:p>
    <w:p w:rsidR="00F05F86" w:rsidRPr="00F05F86" w:rsidRDefault="00F05F86" w:rsidP="00F05F86">
      <w:pPr>
        <w:shd w:val="clear" w:color="auto" w:fill="FFFFFF"/>
        <w:spacing w:after="200" w:line="276" w:lineRule="auto"/>
        <w:rPr>
          <w:rFonts w:ascii="Calibri" w:eastAsia="Times New Roman" w:hAnsi="Calibri" w:cs="Times New Roman"/>
          <w:kern w:val="0"/>
          <w:szCs w:val="28"/>
          <w:lang w:val="uk-UA" w:eastAsia="uk-UA"/>
          <w14:ligatures w14:val="none"/>
        </w:rPr>
      </w:pPr>
    </w:p>
    <w:p w:rsidR="00F05F86" w:rsidRPr="00F05F86" w:rsidRDefault="00F05F86" w:rsidP="00F05F86">
      <w:pPr>
        <w:spacing w:after="200" w:line="276" w:lineRule="auto"/>
        <w:jc w:val="center"/>
        <w:rPr>
          <w:rFonts w:eastAsia="Times New Roman" w:cs="Times New Roman"/>
          <w:b/>
          <w:kern w:val="0"/>
          <w:szCs w:val="28"/>
          <w:lang w:val="uk-UA" w:eastAsia="uk-UA"/>
          <w14:ligatures w14:val="none"/>
        </w:rPr>
      </w:pPr>
      <w:r w:rsidRPr="00F05F86">
        <w:rPr>
          <w:rFonts w:eastAsia="Times New Roman" w:cs="Times New Roman"/>
          <w:b/>
          <w:noProof/>
          <w:kern w:val="0"/>
          <w:szCs w:val="28"/>
          <w:lang w:eastAsia="ru-RU"/>
          <w14:ligatures w14:val="none"/>
        </w:rPr>
        <w:drawing>
          <wp:inline distT="0" distB="0" distL="0" distR="0" wp14:anchorId="520BEF5D" wp14:editId="2EEAB161">
            <wp:extent cx="457200" cy="6191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F05F86" w:rsidRPr="00F05F86" w:rsidRDefault="00F05F86" w:rsidP="00F05F86">
      <w:pPr>
        <w:spacing w:after="200" w:line="276" w:lineRule="auto"/>
        <w:jc w:val="center"/>
        <w:rPr>
          <w:rFonts w:eastAsia="Times New Roman" w:cs="Times New Roman"/>
          <w:b/>
          <w:kern w:val="0"/>
          <w:sz w:val="24"/>
          <w:szCs w:val="24"/>
          <w:lang w:val="uk-UA" w:eastAsia="uk-UA"/>
          <w14:ligatures w14:val="none"/>
        </w:rPr>
      </w:pPr>
      <w:r w:rsidRPr="00F05F86">
        <w:rPr>
          <w:rFonts w:eastAsia="Times New Roman" w:cs="Times New Roman"/>
          <w:b/>
          <w:kern w:val="0"/>
          <w:sz w:val="24"/>
          <w:szCs w:val="24"/>
          <w:lang w:val="uk-UA" w:eastAsia="uk-UA"/>
          <w14:ligatures w14:val="none"/>
        </w:rPr>
        <w:t>ГОРОДОЦЬКА СІЛЬСЬКА РАДА</w:t>
      </w:r>
    </w:p>
    <w:p w:rsidR="00F05F86" w:rsidRPr="00F05F86" w:rsidRDefault="00F05F86" w:rsidP="00F05F86">
      <w:pPr>
        <w:spacing w:after="0"/>
        <w:jc w:val="center"/>
        <w:rPr>
          <w:rFonts w:eastAsia="Arial Unicode MS" w:cs="Times New Roman"/>
          <w:b/>
          <w:bCs/>
          <w:kern w:val="0"/>
          <w:sz w:val="24"/>
          <w:szCs w:val="24"/>
          <w:lang w:val="uk-UA" w:eastAsia="uk-UA"/>
          <w14:ligatures w14:val="none"/>
        </w:rPr>
      </w:pPr>
      <w:r w:rsidRPr="00F05F86">
        <w:rPr>
          <w:rFonts w:eastAsia="Calibri" w:cs="Times New Roman"/>
          <w:b/>
          <w:kern w:val="0"/>
          <w:sz w:val="24"/>
          <w:szCs w:val="24"/>
          <w:lang w:val="uk-UA"/>
          <w14:ligatures w14:val="none"/>
        </w:rPr>
        <w:t>РІВНЕНСЬКОГО РАЙОНУ РІВНЕНСЬКОЇ  ОБЛАСТІ</w:t>
      </w:r>
    </w:p>
    <w:p w:rsidR="00F05F86" w:rsidRPr="00F05F86" w:rsidRDefault="00F05F86" w:rsidP="00F05F86">
      <w:pPr>
        <w:spacing w:after="0"/>
        <w:jc w:val="center"/>
        <w:rPr>
          <w:rFonts w:eastAsia="Times New Roman" w:cs="Times New Roman"/>
          <w:b/>
          <w:kern w:val="0"/>
          <w:sz w:val="24"/>
          <w:szCs w:val="24"/>
          <w:lang w:val="uk-UA" w:eastAsia="uk-UA"/>
          <w14:ligatures w14:val="none"/>
        </w:rPr>
      </w:pPr>
      <w:r w:rsidRPr="00F05F86">
        <w:rPr>
          <w:rFonts w:eastAsia="Times New Roman" w:cs="Times New Roman"/>
          <w:b/>
          <w:kern w:val="0"/>
          <w:sz w:val="24"/>
          <w:szCs w:val="24"/>
          <w:lang w:val="uk-UA" w:eastAsia="uk-UA"/>
          <w14:ligatures w14:val="none"/>
        </w:rPr>
        <w:t>ВИКОНАВЧИЙ КОМІТЕТ</w:t>
      </w:r>
    </w:p>
    <w:p w:rsidR="00F05F86" w:rsidRPr="00F05F86" w:rsidRDefault="00F05F86" w:rsidP="00F05F86">
      <w:pPr>
        <w:shd w:val="clear" w:color="auto" w:fill="FFFFFF"/>
        <w:spacing w:after="200" w:line="276" w:lineRule="auto"/>
        <w:rPr>
          <w:rFonts w:eastAsia="Times New Roman" w:cs="Times New Roman"/>
          <w:kern w:val="0"/>
          <w:szCs w:val="28"/>
          <w:lang w:val="uk-UA" w:eastAsia="uk-UA"/>
          <w14:ligatures w14:val="none"/>
        </w:rPr>
      </w:pPr>
      <w:r w:rsidRPr="00F05F86">
        <w:rPr>
          <w:rFonts w:eastAsia="Times New Roman" w:cs="Times New Roman"/>
          <w:kern w:val="0"/>
          <w:szCs w:val="28"/>
          <w:lang w:val="uk-UA" w:eastAsia="ru-RU"/>
          <w14:ligatures w14:val="none"/>
        </w:rPr>
        <w:t>___</w:t>
      </w:r>
      <w:r w:rsidRPr="00F05F86">
        <w:rPr>
          <w:rFonts w:eastAsia="Calibri" w:cs="Times New Roman"/>
          <w:kern w:val="0"/>
          <w:szCs w:val="28"/>
          <w:lang w:val="uk-UA" w:eastAsia="ru-RU"/>
          <w14:ligatures w14:val="none"/>
        </w:rPr>
        <w:t>_____________ № ____________</w:t>
      </w:r>
    </w:p>
    <w:p w:rsidR="00F05F86" w:rsidRPr="00F05F86" w:rsidRDefault="00F05F86" w:rsidP="00F05F86">
      <w:pPr>
        <w:shd w:val="clear" w:color="auto" w:fill="FFFFFF"/>
        <w:spacing w:after="200" w:line="276" w:lineRule="auto"/>
        <w:jc w:val="center"/>
        <w:rPr>
          <w:rFonts w:eastAsia="Times New Roman" w:cs="Times New Roman"/>
          <w:b/>
          <w:kern w:val="0"/>
          <w:sz w:val="24"/>
          <w:szCs w:val="24"/>
          <w:lang w:val="uk-UA" w:eastAsia="uk-UA"/>
          <w14:ligatures w14:val="none"/>
        </w:rPr>
      </w:pPr>
      <w:r w:rsidRPr="00F05F86">
        <w:rPr>
          <w:rFonts w:eastAsia="Times New Roman" w:cs="Times New Roman"/>
          <w:b/>
          <w:kern w:val="0"/>
          <w:sz w:val="24"/>
          <w:szCs w:val="24"/>
          <w:lang w:val="uk-UA" w:eastAsia="uk-UA"/>
          <w14:ligatures w14:val="none"/>
        </w:rPr>
        <w:t xml:space="preserve">ПОГОДЖЕННЯ НА ВИКОРИСТАННЯ СИМВОЛІКИ </w:t>
      </w:r>
    </w:p>
    <w:p w:rsidR="00F05F86" w:rsidRPr="00F05F86" w:rsidRDefault="00F05F86" w:rsidP="00F05F86">
      <w:pPr>
        <w:shd w:val="clear" w:color="auto" w:fill="FFFFFF"/>
        <w:spacing w:after="200" w:line="276" w:lineRule="auto"/>
        <w:jc w:val="center"/>
        <w:rPr>
          <w:rFonts w:eastAsia="Times New Roman" w:cs="Times New Roman"/>
          <w:b/>
          <w:kern w:val="0"/>
          <w:sz w:val="24"/>
          <w:szCs w:val="24"/>
          <w:lang w:val="uk-UA" w:eastAsia="uk-UA"/>
          <w14:ligatures w14:val="none"/>
        </w:rPr>
      </w:pPr>
      <w:r w:rsidRPr="00F05F86">
        <w:rPr>
          <w:rFonts w:eastAsia="Times New Roman" w:cs="Times New Roman"/>
          <w:b/>
          <w:kern w:val="0"/>
          <w:sz w:val="24"/>
          <w:szCs w:val="24"/>
          <w:lang w:val="uk-UA" w:eastAsia="uk-UA"/>
          <w14:ligatures w14:val="none"/>
        </w:rPr>
        <w:t>ГОРОДОЦЬКОЇ СІЛЬСЬКОЇ РАДИ</w:t>
      </w:r>
    </w:p>
    <w:p w:rsidR="00F05F86" w:rsidRPr="00F05F86" w:rsidRDefault="00F05F86" w:rsidP="00F05F86">
      <w:pPr>
        <w:spacing w:after="0"/>
        <w:ind w:firstLine="708"/>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Відповідно до рішення виконавчого комітету Городоцької сільської ради від  _________________№___________________________________________________________</w:t>
      </w:r>
    </w:p>
    <w:p w:rsidR="00F05F86" w:rsidRPr="00F05F86" w:rsidRDefault="00F05F86" w:rsidP="00F05F86">
      <w:pPr>
        <w:spacing w:after="0"/>
        <w:jc w:val="center"/>
        <w:rPr>
          <w:rFonts w:eastAsia="Times New Roman" w:cs="Times New Roman"/>
          <w:i/>
          <w:iCs/>
          <w:kern w:val="0"/>
          <w:sz w:val="24"/>
          <w:szCs w:val="24"/>
          <w:lang w:val="uk-UA" w:eastAsia="uk-UA"/>
          <w14:ligatures w14:val="none"/>
        </w:rPr>
      </w:pPr>
      <w:r w:rsidRPr="00F05F86">
        <w:rPr>
          <w:rFonts w:eastAsia="Times New Roman" w:cs="Times New Roman"/>
          <w:i/>
          <w:iCs/>
          <w:kern w:val="0"/>
          <w:sz w:val="24"/>
          <w:szCs w:val="24"/>
          <w:lang w:val="uk-UA" w:eastAsia="uk-UA"/>
          <w14:ligatures w14:val="none"/>
        </w:rPr>
        <w:t>(повна назва юридичної особи, або ПІБ фізичної особи)</w:t>
      </w:r>
    </w:p>
    <w:p w:rsidR="00F05F86" w:rsidRPr="00F05F86" w:rsidRDefault="00F05F86" w:rsidP="00F05F86">
      <w:pPr>
        <w:shd w:val="clear" w:color="auto" w:fill="FFFFFF"/>
        <w:spacing w:after="200" w:line="276" w:lineRule="auto"/>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погоджено використання ____________________________________________</w:t>
      </w:r>
    </w:p>
    <w:p w:rsidR="00F05F86" w:rsidRPr="00F05F86" w:rsidRDefault="00F05F86" w:rsidP="00F05F86">
      <w:pPr>
        <w:shd w:val="clear" w:color="auto" w:fill="FFFFFF"/>
        <w:spacing w:after="200" w:line="276" w:lineRule="auto"/>
        <w:jc w:val="center"/>
        <w:rPr>
          <w:rFonts w:eastAsia="Times New Roman" w:cs="Times New Roman"/>
          <w:i/>
          <w:iCs/>
          <w:kern w:val="0"/>
          <w:sz w:val="24"/>
          <w:szCs w:val="24"/>
          <w:lang w:val="uk-UA" w:eastAsia="uk-UA"/>
          <w14:ligatures w14:val="none"/>
        </w:rPr>
      </w:pPr>
      <w:r w:rsidRPr="00F05F86">
        <w:rPr>
          <w:rFonts w:eastAsia="Times New Roman" w:cs="Times New Roman"/>
          <w:i/>
          <w:iCs/>
          <w:kern w:val="0"/>
          <w:sz w:val="24"/>
          <w:szCs w:val="24"/>
          <w:lang w:val="uk-UA" w:eastAsia="uk-UA"/>
          <w14:ligatures w14:val="none"/>
        </w:rPr>
        <w:t xml:space="preserve">(вид символіки) </w:t>
      </w:r>
    </w:p>
    <w:p w:rsidR="00F05F86" w:rsidRPr="00F05F86" w:rsidRDefault="00F05F86" w:rsidP="00F05F86">
      <w:pPr>
        <w:shd w:val="clear" w:color="auto" w:fill="FFFFFF"/>
        <w:spacing w:after="200" w:line="276" w:lineRule="auto"/>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з метою _______________________________________________________________</w:t>
      </w:r>
    </w:p>
    <w:p w:rsidR="00F05F86" w:rsidRPr="00F05F86" w:rsidRDefault="00F05F86" w:rsidP="00F05F86">
      <w:pPr>
        <w:shd w:val="clear" w:color="auto" w:fill="FFFFFF"/>
        <w:spacing w:after="200" w:line="276" w:lineRule="auto"/>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 xml:space="preserve">терміном ________________________________. </w:t>
      </w:r>
    </w:p>
    <w:p w:rsidR="00F05F86" w:rsidRPr="00F05F86" w:rsidRDefault="00F05F86" w:rsidP="00F05F86">
      <w:pPr>
        <w:shd w:val="clear" w:color="auto" w:fill="FFFFFF"/>
        <w:spacing w:after="200" w:line="276" w:lineRule="auto"/>
        <w:jc w:val="both"/>
        <w:rPr>
          <w:rFonts w:eastAsia="Times New Roman" w:cs="Times New Roman"/>
          <w:i/>
          <w:iCs/>
          <w:kern w:val="0"/>
          <w:sz w:val="24"/>
          <w:szCs w:val="24"/>
          <w:lang w:val="uk-UA" w:eastAsia="uk-UA"/>
          <w14:ligatures w14:val="none"/>
        </w:rPr>
      </w:pPr>
      <w:r w:rsidRPr="00F05F86">
        <w:rPr>
          <w:rFonts w:eastAsia="Times New Roman" w:cs="Times New Roman"/>
          <w:i/>
          <w:iCs/>
          <w:kern w:val="0"/>
          <w:sz w:val="24"/>
          <w:szCs w:val="24"/>
          <w:lang w:val="uk-UA" w:eastAsia="uk-UA"/>
          <w14:ligatures w14:val="none"/>
        </w:rPr>
        <w:t xml:space="preserve">Погодження терміну дії цього погодження здійснюється в порядку, визначеному Положенням про зміст, опис герба і прапора, порядок використання офіційної символіки Городоцької сільської ради  селища. </w:t>
      </w:r>
    </w:p>
    <w:p w:rsidR="00F05F86" w:rsidRPr="00F05F86" w:rsidRDefault="00F05F86" w:rsidP="00F05F86">
      <w:pPr>
        <w:shd w:val="clear" w:color="auto" w:fill="FFFFFF"/>
        <w:spacing w:after="200" w:line="276" w:lineRule="auto"/>
        <w:jc w:val="both"/>
        <w:rPr>
          <w:rFonts w:eastAsia="Times New Roman" w:cs="Times New Roman"/>
          <w:i/>
          <w:iCs/>
          <w:kern w:val="0"/>
          <w:sz w:val="24"/>
          <w:szCs w:val="24"/>
          <w:lang w:val="uk-UA" w:eastAsia="uk-UA"/>
          <w14:ligatures w14:val="none"/>
        </w:rPr>
      </w:pPr>
    </w:p>
    <w:p w:rsidR="00F05F86" w:rsidRPr="00F05F86" w:rsidRDefault="00F05F86" w:rsidP="00F05F86">
      <w:pPr>
        <w:shd w:val="clear" w:color="auto" w:fill="FFFFFF"/>
        <w:spacing w:after="200" w:line="276" w:lineRule="auto"/>
        <w:jc w:val="both"/>
        <w:rPr>
          <w:rFonts w:eastAsia="Times New Roman" w:cs="Times New Roman"/>
          <w:kern w:val="0"/>
          <w:sz w:val="24"/>
          <w:szCs w:val="24"/>
          <w:lang w:val="uk-UA" w:eastAsia="uk-UA"/>
          <w14:ligatures w14:val="none"/>
        </w:rPr>
      </w:pPr>
      <w:r w:rsidRPr="00F05F86">
        <w:rPr>
          <w:rFonts w:eastAsia="Times New Roman" w:cs="Times New Roman"/>
          <w:kern w:val="0"/>
          <w:sz w:val="24"/>
          <w:szCs w:val="24"/>
          <w:lang w:val="uk-UA" w:eastAsia="uk-UA"/>
          <w14:ligatures w14:val="none"/>
        </w:rPr>
        <w:t>Підпис уповноваженої особи __________________________     ______________________</w:t>
      </w:r>
    </w:p>
    <w:p w:rsidR="00F05F86" w:rsidRPr="00F05F86" w:rsidRDefault="00F05F86" w:rsidP="00F05F86">
      <w:pPr>
        <w:shd w:val="clear" w:color="auto" w:fill="FFFFFF"/>
        <w:spacing w:after="200" w:line="276" w:lineRule="auto"/>
        <w:jc w:val="both"/>
        <w:rPr>
          <w:rFonts w:eastAsia="Times New Roman" w:cs="Times New Roman"/>
          <w:kern w:val="0"/>
          <w:sz w:val="24"/>
          <w:szCs w:val="24"/>
          <w:lang w:val="uk-UA" w:eastAsia="ru-RU"/>
          <w14:ligatures w14:val="none"/>
        </w:rPr>
      </w:pPr>
      <w:r w:rsidRPr="00F05F86">
        <w:rPr>
          <w:rFonts w:eastAsia="Times New Roman" w:cs="Times New Roman"/>
          <w:kern w:val="0"/>
          <w:sz w:val="24"/>
          <w:szCs w:val="24"/>
          <w:lang w:val="uk-UA" w:eastAsia="uk-UA"/>
          <w14:ligatures w14:val="none"/>
        </w:rPr>
        <w:t>М.П.</w:t>
      </w:r>
    </w:p>
    <w:p w:rsidR="00F05F86" w:rsidRPr="00F05F86" w:rsidRDefault="00F05F86" w:rsidP="00F05F86">
      <w:pPr>
        <w:spacing w:after="200" w:line="276" w:lineRule="auto"/>
        <w:rPr>
          <w:rFonts w:eastAsia="Times New Roman" w:cs="Times New Roman"/>
          <w:kern w:val="0"/>
          <w:sz w:val="24"/>
          <w:szCs w:val="24"/>
          <w:lang w:val="uk-UA" w:eastAsia="uk-UA"/>
          <w14:ligatures w14:val="none"/>
        </w:rPr>
      </w:pPr>
    </w:p>
    <w:p w:rsidR="00F05F86" w:rsidRPr="00F05F86" w:rsidRDefault="00F05F86" w:rsidP="00F05F86">
      <w:pPr>
        <w:spacing w:after="200" w:line="276" w:lineRule="auto"/>
        <w:rPr>
          <w:rFonts w:eastAsia="Times New Roman" w:cs="Times New Roman"/>
          <w:kern w:val="0"/>
          <w:sz w:val="24"/>
          <w:szCs w:val="24"/>
          <w:lang w:val="uk-UA" w:eastAsia="uk-UA"/>
          <w14:ligatures w14:val="none"/>
        </w:rPr>
      </w:pPr>
    </w:p>
    <w:p w:rsidR="00F05F86" w:rsidRPr="00F05F86" w:rsidRDefault="00F05F86" w:rsidP="00F05F86">
      <w:pPr>
        <w:spacing w:after="200" w:line="276" w:lineRule="auto"/>
        <w:rPr>
          <w:rFonts w:eastAsia="Times New Roman" w:cs="Times New Roman"/>
          <w:kern w:val="0"/>
          <w:sz w:val="24"/>
          <w:szCs w:val="24"/>
          <w:lang w:val="uk-UA" w:eastAsia="uk-UA"/>
          <w14:ligatures w14:val="none"/>
        </w:rPr>
      </w:pPr>
    </w:p>
    <w:p w:rsidR="00F05F86" w:rsidRPr="00F05F86" w:rsidRDefault="00F05F86" w:rsidP="00F05F86">
      <w:pPr>
        <w:spacing w:after="200" w:line="276" w:lineRule="auto"/>
        <w:rPr>
          <w:rFonts w:eastAsia="Times New Roman" w:cs="Times New Roman"/>
          <w:kern w:val="0"/>
          <w:sz w:val="24"/>
          <w:szCs w:val="24"/>
          <w:lang w:val="uk-UA" w:eastAsia="uk-UA"/>
          <w14:ligatures w14:val="none"/>
        </w:rPr>
      </w:pPr>
    </w:p>
    <w:p w:rsidR="00F05F86" w:rsidRPr="00F05F86" w:rsidRDefault="00F05F86" w:rsidP="00F05F86">
      <w:pPr>
        <w:spacing w:after="60"/>
        <w:rPr>
          <w:rFonts w:eastAsia="Times New Roman" w:cs="Times New Roman"/>
          <w:kern w:val="0"/>
          <w:sz w:val="24"/>
          <w:szCs w:val="24"/>
          <w:lang w:val="uk-UA" w:eastAsia="uk-UA"/>
          <w14:ligatures w14:val="none"/>
        </w:rPr>
      </w:pPr>
    </w:p>
    <w:p w:rsidR="00F12C76" w:rsidRPr="00F05F86" w:rsidRDefault="00F12C76" w:rsidP="006C0B77">
      <w:pPr>
        <w:spacing w:after="0"/>
        <w:ind w:firstLine="709"/>
        <w:jc w:val="both"/>
        <w:rPr>
          <w:lang w:val="uk-UA"/>
        </w:rPr>
      </w:pPr>
      <w:bookmarkStart w:id="10" w:name="_GoBack"/>
      <w:bookmarkEnd w:id="10"/>
    </w:p>
    <w:sectPr w:rsidR="00F12C76" w:rsidRPr="00F05F86" w:rsidSect="00F069EE">
      <w:headerReference w:type="default" r:id="rId29"/>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65407"/>
      <w:docPartObj>
        <w:docPartGallery w:val="Page Numbers (Top of Page)"/>
        <w:docPartUnique/>
      </w:docPartObj>
    </w:sdtPr>
    <w:sdtEndPr/>
    <w:sdtContent>
      <w:p w:rsidR="00F069EE" w:rsidRDefault="00F05F86">
        <w:pPr>
          <w:pStyle w:val="a4"/>
          <w:jc w:val="center"/>
        </w:pPr>
        <w:r>
          <w:fldChar w:fldCharType="begin"/>
        </w:r>
        <w:r>
          <w:instrText xml:space="preserve"> PAGE   \* MERGEFORMAT </w:instrText>
        </w:r>
        <w:r>
          <w:fldChar w:fldCharType="separate"/>
        </w:r>
        <w:r>
          <w:rPr>
            <w:noProof/>
          </w:rPr>
          <w:t>19</w:t>
        </w:r>
        <w:r>
          <w:rPr>
            <w:noProof/>
          </w:rPr>
          <w:fldChar w:fldCharType="end"/>
        </w:r>
      </w:p>
    </w:sdtContent>
  </w:sdt>
  <w:p w:rsidR="00F069EE" w:rsidRDefault="00F05F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86"/>
    <w:rsid w:val="006C0B77"/>
    <w:rsid w:val="008242FF"/>
    <w:rsid w:val="00870751"/>
    <w:rsid w:val="00922C48"/>
    <w:rsid w:val="00B915B7"/>
    <w:rsid w:val="00EA59DF"/>
    <w:rsid w:val="00EE4070"/>
    <w:rsid w:val="00F05F86"/>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9E77B-4773-4F7E-A715-59D9B01B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05F86"/>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5F86"/>
    <w:pPr>
      <w:tabs>
        <w:tab w:val="center" w:pos="4677"/>
        <w:tab w:val="right" w:pos="9355"/>
      </w:tabs>
      <w:spacing w:after="0"/>
    </w:pPr>
    <w:rPr>
      <w:rFonts w:ascii="Calibri" w:eastAsia="Times New Roman" w:hAnsi="Calibri"/>
      <w:kern w:val="0"/>
      <w:sz w:val="22"/>
      <w:lang w:val="uk-UA" w:eastAsia="uk-UA"/>
      <w14:ligatures w14:val="none"/>
    </w:rPr>
  </w:style>
  <w:style w:type="character" w:customStyle="1" w:styleId="a5">
    <w:name w:val="Верхний колонтитул Знак"/>
    <w:basedOn w:val="a0"/>
    <w:link w:val="a4"/>
    <w:uiPriority w:val="99"/>
    <w:rsid w:val="00F05F86"/>
    <w:rPr>
      <w:rFonts w:ascii="Calibri" w:eastAsia="Times New Roman" w:hAnsi="Calibri"/>
      <w:kern w:val="0"/>
      <w:lang w:val="uk-UA" w:eastAsia="uk-UA"/>
      <w14:ligatures w14:val="none"/>
    </w:rPr>
  </w:style>
  <w:style w:type="table" w:styleId="a3">
    <w:name w:val="Table Grid"/>
    <w:basedOn w:val="a1"/>
    <w:uiPriority w:val="39"/>
    <w:rsid w:val="00F0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gif"/><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3950</Words>
  <Characters>22517</Characters>
  <Application>Microsoft Office Word</Application>
  <DocSecurity>0</DocSecurity>
  <Lines>187</Lines>
  <Paragraphs>52</Paragraphs>
  <ScaleCrop>false</ScaleCrop>
  <Company>SPecialiST RePack</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2024-12-25T09:51:00Z</dcterms:created>
  <dcterms:modified xsi:type="dcterms:W3CDTF">2024-12-25T09:51:00Z</dcterms:modified>
</cp:coreProperties>
</file>