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48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388"/>
        <w:gridCol w:w="880"/>
        <w:gridCol w:w="2806"/>
        <w:gridCol w:w="1559"/>
        <w:gridCol w:w="1276"/>
        <w:gridCol w:w="1276"/>
        <w:gridCol w:w="1134"/>
        <w:gridCol w:w="1559"/>
      </w:tblGrid>
      <w:tr w:rsidR="00B22B6F" w:rsidRPr="00B22B6F" w:rsidTr="00B22B6F">
        <w:trPr>
          <w:trHeight w:val="1392"/>
        </w:trPr>
        <w:tc>
          <w:tcPr>
            <w:tcW w:w="1413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388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880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КЕКВ</w:t>
            </w:r>
          </w:p>
        </w:tc>
        <w:tc>
          <w:tcPr>
            <w:tcW w:w="2806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1134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</w:tr>
      <w:tr w:rsidR="00B22B6F" w:rsidRPr="00B22B6F" w:rsidTr="00B22B6F">
        <w:trPr>
          <w:trHeight w:val="420"/>
        </w:trPr>
        <w:tc>
          <w:tcPr>
            <w:tcW w:w="1413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0100000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388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Городоцька сільська рада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34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</w:tr>
      <w:tr w:rsidR="00B22B6F" w:rsidRPr="00B22B6F" w:rsidTr="00B22B6F">
        <w:trPr>
          <w:trHeight w:val="370"/>
        </w:trPr>
        <w:tc>
          <w:tcPr>
            <w:tcW w:w="1413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0110000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388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Городоцька сільська рада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34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</w:tr>
      <w:tr w:rsidR="00B22B6F" w:rsidRPr="00B22B6F" w:rsidTr="00B22B6F">
        <w:trPr>
          <w:trHeight w:val="426"/>
        </w:trPr>
        <w:tc>
          <w:tcPr>
            <w:tcW w:w="1413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0110150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0150</w:t>
            </w:r>
          </w:p>
        </w:tc>
        <w:tc>
          <w:tcPr>
            <w:tcW w:w="1388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0111</w:t>
            </w:r>
          </w:p>
        </w:tc>
        <w:tc>
          <w:tcPr>
            <w:tcW w:w="880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134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</w:tr>
      <w:tr w:rsidR="00B22B6F" w:rsidRPr="00B22B6F" w:rsidTr="00B22B6F">
        <w:trPr>
          <w:trHeight w:val="454"/>
        </w:trPr>
        <w:tc>
          <w:tcPr>
            <w:tcW w:w="1413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388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2240</w:t>
            </w:r>
          </w:p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-38000,0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-38000,0</w:t>
            </w:r>
          </w:p>
        </w:tc>
        <w:tc>
          <w:tcPr>
            <w:tcW w:w="1134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</w:tr>
      <w:tr w:rsidR="00B22B6F" w:rsidRPr="00B22B6F" w:rsidTr="00B22B6F">
        <w:trPr>
          <w:trHeight w:val="480"/>
        </w:trPr>
        <w:tc>
          <w:tcPr>
            <w:tcW w:w="1413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388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280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38000,0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276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38000,0</w:t>
            </w:r>
          </w:p>
        </w:tc>
        <w:tc>
          <w:tcPr>
            <w:tcW w:w="1134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1559" w:type="dxa"/>
          </w:tcPr>
          <w:p w:rsidR="00B22B6F" w:rsidRPr="00B22B6F" w:rsidRDefault="00B22B6F" w:rsidP="00B22B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22B6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0,0</w:t>
            </w:r>
          </w:p>
        </w:tc>
      </w:tr>
    </w:tbl>
    <w:p w:rsidR="00B22B6F" w:rsidRPr="00B22B6F" w:rsidRDefault="00B22B6F" w:rsidP="00B22B6F">
      <w:pPr>
        <w:ind w:left="10065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22B6F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</w:t>
      </w:r>
      <w:r w:rsidRPr="00B22B6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розпорядження сільського голови</w:t>
      </w:r>
      <w:r w:rsidRPr="00B22B6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Городоцької сільської ради</w:t>
      </w:r>
      <w:r w:rsidRPr="00B22B6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23.10.2024</w:t>
      </w:r>
      <w:bookmarkStart w:id="0" w:name="_GoBack"/>
      <w:bookmarkEnd w:id="0"/>
      <w:r w:rsidRPr="00B22B6F">
        <w:rPr>
          <w:rFonts w:ascii="Times New Roman" w:eastAsia="Times New Roman" w:hAnsi="Times New Roman" w:cs="Times New Roman"/>
          <w:sz w:val="20"/>
          <w:szCs w:val="20"/>
          <w:lang w:eastAsia="uk-UA"/>
        </w:rPr>
        <w:t>_ № 104</w:t>
      </w:r>
    </w:p>
    <w:p w:rsidR="00B22B6F" w:rsidRPr="00B22B6F" w:rsidRDefault="00B22B6F" w:rsidP="00B22B6F">
      <w:pPr>
        <w:rPr>
          <w:rFonts w:ascii="Calibri" w:eastAsia="Times New Roman" w:hAnsi="Calibri" w:cs="Times New Roman"/>
          <w:sz w:val="28"/>
          <w:lang w:eastAsia="uk-UA"/>
        </w:rPr>
      </w:pPr>
    </w:p>
    <w:p w:rsidR="00B22B6F" w:rsidRPr="00B22B6F" w:rsidRDefault="00B22B6F" w:rsidP="00B22B6F">
      <w:pPr>
        <w:rPr>
          <w:rFonts w:ascii="Calibri" w:eastAsia="Times New Roman" w:hAnsi="Calibri" w:cs="Times New Roman"/>
          <w:sz w:val="28"/>
          <w:lang w:eastAsia="uk-UA"/>
        </w:rPr>
      </w:pPr>
    </w:p>
    <w:p w:rsidR="00B22B6F" w:rsidRPr="00B22B6F" w:rsidRDefault="00B22B6F" w:rsidP="00B22B6F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B22B6F">
        <w:rPr>
          <w:rFonts w:ascii="Times New Roman" w:hAnsi="Times New Roman" w:cs="Times New Roman"/>
          <w:sz w:val="24"/>
          <w:szCs w:val="24"/>
          <w:lang w:eastAsia="uk-UA"/>
        </w:rPr>
        <w:t>Начальник відділу бухгалтерського обліку,</w:t>
      </w:r>
    </w:p>
    <w:p w:rsidR="00B22B6F" w:rsidRPr="00B22B6F" w:rsidRDefault="00B22B6F" w:rsidP="00B22B6F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B22B6F">
        <w:rPr>
          <w:rFonts w:ascii="Times New Roman" w:hAnsi="Times New Roman" w:cs="Times New Roman"/>
          <w:sz w:val="24"/>
          <w:szCs w:val="24"/>
          <w:lang w:eastAsia="uk-UA"/>
        </w:rPr>
        <w:t>звітності та економіки-головний бухгалтер                                                                                                                   Тамара        ПАНЧУК</w:t>
      </w:r>
    </w:p>
    <w:p w:rsidR="00287371" w:rsidRDefault="00287371"/>
    <w:sectPr w:rsidR="00287371" w:rsidSect="00053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6F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B22B6F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78D8"/>
  <w15:chartTrackingRefBased/>
  <w15:docId w15:val="{387A75FA-62DF-4288-BFB0-7EF13986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2024-12-13T12:15:00Z</dcterms:created>
  <dcterms:modified xsi:type="dcterms:W3CDTF">2024-12-13T12:16:00Z</dcterms:modified>
</cp:coreProperties>
</file>