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B5AC4F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665">
        <w:rPr>
          <w:rFonts w:ascii="Times New Roman" w:hAnsi="Times New Roman"/>
          <w:sz w:val="28"/>
          <w:szCs w:val="28"/>
        </w:rPr>
        <w:t>Занозовської</w:t>
      </w:r>
      <w:proofErr w:type="spellEnd"/>
      <w:r w:rsidR="00E14665">
        <w:rPr>
          <w:rFonts w:ascii="Times New Roman" w:hAnsi="Times New Roman"/>
          <w:sz w:val="28"/>
          <w:szCs w:val="28"/>
        </w:rPr>
        <w:t xml:space="preserve"> Людмили Іванівни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 xml:space="preserve">       08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>листопада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E14665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876136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14665">
        <w:rPr>
          <w:rFonts w:ascii="Times New Roman" w:hAnsi="Times New Roman"/>
          <w:sz w:val="28"/>
          <w:szCs w:val="28"/>
          <w:lang w:val="uk-UA"/>
        </w:rPr>
        <w:t>59</w:t>
      </w:r>
      <w:r w:rsidR="00882156">
        <w:rPr>
          <w:rFonts w:ascii="Times New Roman" w:hAnsi="Times New Roman"/>
          <w:sz w:val="28"/>
          <w:szCs w:val="28"/>
          <w:lang w:val="uk-UA"/>
        </w:rPr>
        <w:t>-</w:t>
      </w:r>
      <w:r w:rsidR="00E14665">
        <w:rPr>
          <w:rFonts w:ascii="Times New Roman" w:hAnsi="Times New Roman"/>
          <w:sz w:val="28"/>
          <w:szCs w:val="28"/>
          <w:lang w:val="uk-UA"/>
        </w:rPr>
        <w:t>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14665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882156">
        <w:rPr>
          <w:rFonts w:ascii="Times New Roman" w:hAnsi="Times New Roman"/>
          <w:sz w:val="28"/>
          <w:szCs w:val="28"/>
          <w:lang w:val="uk-UA"/>
        </w:rPr>
        <w:t>64.</w:t>
      </w:r>
      <w:r w:rsidR="00E14665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14665">
        <w:rPr>
          <w:rFonts w:ascii="Times New Roman" w:hAnsi="Times New Roman"/>
          <w:bCs/>
          <w:sz w:val="28"/>
          <w:szCs w:val="28"/>
          <w:lang w:val="uk-UA"/>
        </w:rPr>
        <w:t>Занозовській</w:t>
      </w:r>
      <w:proofErr w:type="spellEnd"/>
      <w:r w:rsidR="00E14665">
        <w:rPr>
          <w:rFonts w:ascii="Times New Roman" w:hAnsi="Times New Roman"/>
          <w:bCs/>
          <w:sz w:val="28"/>
          <w:szCs w:val="28"/>
          <w:lang w:val="uk-UA"/>
        </w:rPr>
        <w:t xml:space="preserve"> Людмилі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14665">
        <w:rPr>
          <w:rFonts w:ascii="Times New Roman" w:hAnsi="Times New Roman"/>
          <w:sz w:val="28"/>
          <w:szCs w:val="28"/>
          <w:lang w:val="uk-UA"/>
        </w:rPr>
        <w:t>07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665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14665">
        <w:rPr>
          <w:rFonts w:ascii="Times New Roman" w:hAnsi="Times New Roman"/>
          <w:sz w:val="28"/>
          <w:szCs w:val="28"/>
          <w:lang w:val="uk-UA"/>
        </w:rPr>
        <w:t>402837009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14665">
        <w:rPr>
          <w:rFonts w:ascii="Times New Roman" w:hAnsi="Times New Roman"/>
          <w:sz w:val="28"/>
          <w:szCs w:val="28"/>
          <w:lang w:val="uk-UA"/>
        </w:rPr>
        <w:t>303948555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14665">
        <w:rPr>
          <w:rFonts w:ascii="Times New Roman" w:hAnsi="Times New Roman" w:cs="Times New Roman"/>
          <w:sz w:val="28"/>
          <w:szCs w:val="28"/>
          <w:lang w:val="uk-UA"/>
        </w:rPr>
        <w:t>6976-3020-6427-3293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EB97A7B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4665">
        <w:rPr>
          <w:rFonts w:ascii="Times New Roman" w:hAnsi="Times New Roman"/>
          <w:sz w:val="28"/>
          <w:szCs w:val="28"/>
        </w:rPr>
        <w:t>Занозовська</w:t>
      </w:r>
      <w:proofErr w:type="spellEnd"/>
      <w:r w:rsidR="00E14665">
        <w:rPr>
          <w:rFonts w:ascii="Times New Roman" w:hAnsi="Times New Roman"/>
          <w:sz w:val="28"/>
          <w:szCs w:val="28"/>
        </w:rPr>
        <w:t xml:space="preserve"> Людмила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14665" w:rsidRPr="00E14665">
        <w:rPr>
          <w:rFonts w:ascii="Times New Roman" w:hAnsi="Times New Roman"/>
          <w:sz w:val="28"/>
          <w:szCs w:val="28"/>
        </w:rPr>
        <w:t>59-Д, який знаходиться на території Городоцької територіальної громади в масиві «Райдужний», загальною площею 64.3 м</w:t>
      </w:r>
      <w:r w:rsidR="00E14665" w:rsidRPr="00E14665">
        <w:rPr>
          <w:rFonts w:ascii="Times New Roman" w:hAnsi="Times New Roman"/>
          <w:sz w:val="28"/>
          <w:szCs w:val="28"/>
          <w:vertAlign w:val="superscript"/>
        </w:rPr>
        <w:t>2</w:t>
      </w:r>
      <w:r w:rsidR="00E14665" w:rsidRPr="00E1466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E14665" w:rsidRPr="00E14665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E14665" w:rsidRPr="00E14665">
        <w:rPr>
          <w:rFonts w:ascii="Times New Roman" w:hAnsi="Times New Roman"/>
          <w:bCs/>
          <w:sz w:val="28"/>
          <w:szCs w:val="28"/>
        </w:rPr>
        <w:t>Занозовській</w:t>
      </w:r>
      <w:proofErr w:type="spellEnd"/>
      <w:r w:rsidR="00E14665" w:rsidRPr="00E14665">
        <w:rPr>
          <w:rFonts w:ascii="Times New Roman" w:hAnsi="Times New Roman"/>
          <w:bCs/>
          <w:sz w:val="28"/>
          <w:szCs w:val="28"/>
        </w:rPr>
        <w:t xml:space="preserve"> Людмилі Іванівні</w:t>
      </w:r>
      <w:r w:rsidR="00E14665" w:rsidRPr="00E1466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07 листопада 2024 року, індексний номер витягу: 402837009, реєстраційний номер об'єкта нерухомого майна: 3039485556060,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ТО01:6976-3020-6427-3293,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D36C44F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14665" w:rsidRPr="00E14665">
        <w:rPr>
          <w:rFonts w:ascii="Times New Roman" w:hAnsi="Times New Roman"/>
          <w:sz w:val="28"/>
          <w:szCs w:val="28"/>
        </w:rPr>
        <w:t>59-Д, який знаходиться на території Городоцької територіальної громади в масиві «Райдужний», загальною площею 64.3 м</w:t>
      </w:r>
      <w:r w:rsidR="00E14665" w:rsidRPr="00E14665">
        <w:rPr>
          <w:rFonts w:ascii="Times New Roman" w:hAnsi="Times New Roman"/>
          <w:sz w:val="28"/>
          <w:szCs w:val="28"/>
          <w:vertAlign w:val="superscript"/>
        </w:rPr>
        <w:t>2</w:t>
      </w:r>
      <w:r w:rsidR="00E14665" w:rsidRPr="00E14665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E14665" w:rsidRPr="00E14665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E14665" w:rsidRPr="00E14665">
        <w:rPr>
          <w:rFonts w:ascii="Times New Roman" w:hAnsi="Times New Roman"/>
          <w:bCs/>
          <w:sz w:val="28"/>
          <w:szCs w:val="28"/>
        </w:rPr>
        <w:t>Занозовській</w:t>
      </w:r>
      <w:proofErr w:type="spellEnd"/>
      <w:r w:rsidR="00E14665" w:rsidRPr="00E14665">
        <w:rPr>
          <w:rFonts w:ascii="Times New Roman" w:hAnsi="Times New Roman"/>
          <w:bCs/>
          <w:sz w:val="28"/>
          <w:szCs w:val="28"/>
        </w:rPr>
        <w:t xml:space="preserve"> Людмилі Іванівні</w:t>
      </w:r>
      <w:r w:rsidR="00E14665" w:rsidRPr="00E14665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07 листопада 2024 року, індексний номер витягу: 402837009, реєстраційний номер об'єкта нерухомого майна: 3039485556060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4651</Words>
  <Characters>2652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88</cp:revision>
  <cp:lastPrinted>2024-11-18T11:31:00Z</cp:lastPrinted>
  <dcterms:created xsi:type="dcterms:W3CDTF">2023-07-19T13:30:00Z</dcterms:created>
  <dcterms:modified xsi:type="dcterms:W3CDTF">2024-11-18T11:31:00Z</dcterms:modified>
</cp:coreProperties>
</file>