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014" w:rsidRPr="002E5014" w:rsidRDefault="002E5014" w:rsidP="002E5014">
      <w:pPr>
        <w:spacing w:after="0" w:line="240" w:lineRule="auto"/>
        <w:ind w:left="12049"/>
        <w:jc w:val="both"/>
        <w:rPr>
          <w:rFonts w:ascii="Times New Roman" w:eastAsia="Calibri" w:hAnsi="Times New Roman" w:cs="Times New Roman"/>
          <w:sz w:val="28"/>
          <w:szCs w:val="28"/>
        </w:rPr>
      </w:pPr>
      <w:r w:rsidRPr="002E5014">
        <w:rPr>
          <w:rFonts w:ascii="Times New Roman" w:eastAsia="Calibri" w:hAnsi="Times New Roman" w:cs="Times New Roman"/>
          <w:sz w:val="28"/>
          <w:szCs w:val="28"/>
        </w:rPr>
        <w:t xml:space="preserve">Додаток </w:t>
      </w:r>
    </w:p>
    <w:p w:rsidR="002E5014" w:rsidRPr="002E5014" w:rsidRDefault="002E5014" w:rsidP="002E5014">
      <w:pPr>
        <w:spacing w:after="0" w:line="240" w:lineRule="auto"/>
        <w:ind w:left="12049"/>
        <w:jc w:val="both"/>
        <w:rPr>
          <w:rFonts w:ascii="Times New Roman" w:eastAsia="Calibri" w:hAnsi="Times New Roman" w:cs="Times New Roman"/>
          <w:sz w:val="28"/>
          <w:szCs w:val="28"/>
        </w:rPr>
      </w:pPr>
      <w:r w:rsidRPr="002E5014">
        <w:rPr>
          <w:rFonts w:ascii="Times New Roman" w:eastAsia="Calibri" w:hAnsi="Times New Roman" w:cs="Times New Roman"/>
          <w:sz w:val="28"/>
          <w:szCs w:val="28"/>
        </w:rPr>
        <w:t xml:space="preserve">до рішення Городоцької  сільської ради </w:t>
      </w:r>
    </w:p>
    <w:p w:rsidR="002E5014" w:rsidRPr="002E5014" w:rsidRDefault="002E5014" w:rsidP="002E5014">
      <w:pPr>
        <w:spacing w:after="0" w:line="240" w:lineRule="auto"/>
        <w:ind w:left="12049"/>
        <w:jc w:val="both"/>
        <w:rPr>
          <w:rFonts w:ascii="Times New Roman" w:eastAsia="Calibri" w:hAnsi="Times New Roman" w:cs="Times New Roman"/>
          <w:sz w:val="28"/>
          <w:szCs w:val="28"/>
        </w:rPr>
      </w:pPr>
      <w:r w:rsidRPr="002E5014">
        <w:rPr>
          <w:rFonts w:ascii="Times New Roman" w:eastAsia="Calibri" w:hAnsi="Times New Roman" w:cs="Times New Roman"/>
          <w:sz w:val="28"/>
          <w:szCs w:val="28"/>
        </w:rPr>
        <w:t>27.09.2024 № 1781</w:t>
      </w:r>
    </w:p>
    <w:p w:rsidR="002E5014" w:rsidRPr="002E5014" w:rsidRDefault="002E5014" w:rsidP="002E5014">
      <w:pPr>
        <w:spacing w:after="0" w:line="240" w:lineRule="auto"/>
        <w:jc w:val="center"/>
        <w:rPr>
          <w:rFonts w:ascii="Times New Roman" w:eastAsia="Calibri" w:hAnsi="Times New Roman" w:cs="Times New Roman"/>
          <w:b/>
          <w:sz w:val="28"/>
          <w:szCs w:val="28"/>
          <w:shd w:val="clear" w:color="auto" w:fill="FFFFFF"/>
          <w:lang w:eastAsia="ar-SA"/>
        </w:rPr>
      </w:pPr>
      <w:r w:rsidRPr="002E5014">
        <w:rPr>
          <w:rFonts w:ascii="Times New Roman" w:eastAsia="Calibri" w:hAnsi="Times New Roman" w:cs="Times New Roman"/>
          <w:b/>
          <w:sz w:val="28"/>
          <w:szCs w:val="28"/>
          <w:lang w:eastAsia="uk-UA"/>
        </w:rPr>
        <w:t xml:space="preserve">Зміни до </w:t>
      </w:r>
      <w:r w:rsidRPr="002E5014">
        <w:rPr>
          <w:rFonts w:ascii="Times New Roman" w:eastAsia="Calibri" w:hAnsi="Times New Roman" w:cs="Times New Roman"/>
          <w:b/>
          <w:sz w:val="28"/>
          <w:szCs w:val="28"/>
        </w:rPr>
        <w:t>Програми розвитку агропромислового комплексу Городоцької сільської ради на 2023-2025 роки</w:t>
      </w:r>
    </w:p>
    <w:p w:rsidR="002E5014" w:rsidRPr="002E5014" w:rsidRDefault="002E5014" w:rsidP="002E5014">
      <w:pPr>
        <w:spacing w:after="0" w:line="240" w:lineRule="auto"/>
        <w:jc w:val="both"/>
        <w:rPr>
          <w:rFonts w:ascii="Times New Roman" w:eastAsia="Calibri" w:hAnsi="Times New Roman" w:cs="Times New Roman"/>
          <w:b/>
          <w:sz w:val="24"/>
          <w:szCs w:val="24"/>
          <w:lang w:eastAsia="ru-RU"/>
        </w:rPr>
      </w:pPr>
    </w:p>
    <w:p w:rsidR="002E5014" w:rsidRPr="002E5014" w:rsidRDefault="002E5014" w:rsidP="002E5014">
      <w:pPr>
        <w:spacing w:after="0" w:line="240" w:lineRule="auto"/>
        <w:ind w:firstLine="567"/>
        <w:jc w:val="both"/>
        <w:rPr>
          <w:rFonts w:ascii="Times New Roman" w:eastAsia="Calibri" w:hAnsi="Times New Roman" w:cs="Times New Roman"/>
          <w:sz w:val="28"/>
          <w:szCs w:val="28"/>
          <w:lang w:eastAsia="uk-UA"/>
        </w:rPr>
      </w:pPr>
      <w:r w:rsidRPr="002E5014">
        <w:rPr>
          <w:rFonts w:ascii="Times New Roman" w:eastAsia="Calibri" w:hAnsi="Times New Roman" w:cs="Times New Roman"/>
          <w:sz w:val="28"/>
          <w:szCs w:val="28"/>
          <w:lang w:eastAsia="uk-UA"/>
        </w:rPr>
        <w:t xml:space="preserve">1. </w:t>
      </w:r>
      <w:r w:rsidRPr="002E5014">
        <w:rPr>
          <w:rFonts w:ascii="Times New Roman" w:eastAsia="Calibri" w:hAnsi="Times New Roman" w:cs="Times New Roman"/>
          <w:sz w:val="28"/>
          <w:szCs w:val="28"/>
        </w:rPr>
        <w:t>Додаток до Програми</w:t>
      </w:r>
      <w:r w:rsidRPr="002E5014">
        <w:rPr>
          <w:rFonts w:ascii="Times New Roman" w:eastAsia="Calibri" w:hAnsi="Times New Roman" w:cs="Times New Roman"/>
          <w:sz w:val="28"/>
          <w:szCs w:val="28"/>
          <w:lang w:eastAsia="uk-UA"/>
        </w:rPr>
        <w:t xml:space="preserve"> «</w:t>
      </w:r>
      <w:r w:rsidRPr="002E5014">
        <w:rPr>
          <w:rFonts w:ascii="Times New Roman" w:eastAsia="Calibri" w:hAnsi="Times New Roman" w:cs="Times New Roman"/>
          <w:sz w:val="28"/>
          <w:szCs w:val="28"/>
        </w:rPr>
        <w:t>Напрямки діяльності та заходи Програми розвитку агропромислового комплексу Городоцької сільської ради на 2023 – 2025 роки»</w:t>
      </w:r>
      <w:r w:rsidRPr="002E5014">
        <w:rPr>
          <w:rFonts w:ascii="Times New Roman" w:eastAsia="Calibri" w:hAnsi="Times New Roman" w:cs="Times New Roman"/>
          <w:sz w:val="28"/>
          <w:szCs w:val="28"/>
          <w:lang w:eastAsia="uk-UA"/>
        </w:rPr>
        <w:t xml:space="preserve"> викласти у такій редакції:</w:t>
      </w:r>
    </w:p>
    <w:p w:rsidR="002E5014" w:rsidRPr="002E5014" w:rsidRDefault="002E5014" w:rsidP="002E5014">
      <w:pPr>
        <w:spacing w:after="0" w:line="240" w:lineRule="auto"/>
        <w:ind w:firstLine="567"/>
        <w:jc w:val="both"/>
        <w:rPr>
          <w:rFonts w:ascii="Times New Roman" w:eastAsia="Calibri" w:hAnsi="Times New Roman" w:cs="Times New Roman"/>
          <w:sz w:val="24"/>
          <w:szCs w:val="24"/>
          <w:lang w:eastAsia="ru-RU"/>
        </w:rPr>
      </w:pPr>
    </w:p>
    <w:p w:rsidR="002E5014" w:rsidRPr="002E5014" w:rsidRDefault="002E5014" w:rsidP="002E5014">
      <w:pPr>
        <w:spacing w:after="0" w:line="240" w:lineRule="auto"/>
        <w:jc w:val="center"/>
        <w:rPr>
          <w:rFonts w:ascii="Times New Roman" w:eastAsia="Calibri" w:hAnsi="Times New Roman" w:cs="Times New Roman"/>
          <w:b/>
          <w:sz w:val="28"/>
          <w:szCs w:val="28"/>
        </w:rPr>
      </w:pPr>
      <w:r w:rsidRPr="002E5014">
        <w:rPr>
          <w:rFonts w:ascii="Times New Roman" w:eastAsia="Calibri" w:hAnsi="Times New Roman" w:cs="Times New Roman"/>
          <w:b/>
          <w:sz w:val="28"/>
          <w:szCs w:val="28"/>
        </w:rPr>
        <w:t>«Напрямки діяльності та заходи Програми розвитку агропромислового комплексу</w:t>
      </w:r>
    </w:p>
    <w:p w:rsidR="002E5014" w:rsidRPr="002E5014" w:rsidRDefault="002E5014" w:rsidP="002E5014">
      <w:pPr>
        <w:spacing w:after="0" w:line="240" w:lineRule="auto"/>
        <w:jc w:val="center"/>
        <w:rPr>
          <w:rFonts w:ascii="Times New Roman" w:eastAsia="Calibri" w:hAnsi="Times New Roman" w:cs="Times New Roman"/>
          <w:b/>
          <w:sz w:val="28"/>
          <w:szCs w:val="28"/>
        </w:rPr>
      </w:pPr>
      <w:r w:rsidRPr="002E5014">
        <w:rPr>
          <w:rFonts w:ascii="Times New Roman" w:eastAsia="Calibri" w:hAnsi="Times New Roman" w:cs="Times New Roman"/>
          <w:b/>
          <w:sz w:val="28"/>
          <w:szCs w:val="28"/>
        </w:rPr>
        <w:t>Городоцької сільської ради на 2023-2025 роки</w:t>
      </w:r>
    </w:p>
    <w:tbl>
      <w:tblPr>
        <w:tblW w:w="147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25"/>
        <w:gridCol w:w="1135"/>
        <w:gridCol w:w="2778"/>
        <w:gridCol w:w="1904"/>
        <w:gridCol w:w="1277"/>
        <w:gridCol w:w="1561"/>
        <w:gridCol w:w="835"/>
        <w:gridCol w:w="850"/>
        <w:gridCol w:w="994"/>
        <w:gridCol w:w="994"/>
        <w:gridCol w:w="1986"/>
      </w:tblGrid>
      <w:tr w:rsidR="002E5014" w:rsidRPr="002E5014" w:rsidTr="00BA4F6C">
        <w:trPr>
          <w:trHeight w:val="535"/>
          <w:jc w:val="center"/>
        </w:trPr>
        <w:tc>
          <w:tcPr>
            <w:tcW w:w="425" w:type="dxa"/>
            <w:vMerge w:val="restart"/>
            <w:tcBorders>
              <w:top w:val="outset" w:sz="6" w:space="0" w:color="auto"/>
              <w:left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 </w:t>
            </w:r>
          </w:p>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з/п</w:t>
            </w:r>
          </w:p>
        </w:tc>
        <w:tc>
          <w:tcPr>
            <w:tcW w:w="1135" w:type="dxa"/>
            <w:vMerge w:val="restart"/>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Назва напрямку </w:t>
            </w:r>
            <w:proofErr w:type="spellStart"/>
            <w:r w:rsidRPr="002E5014">
              <w:rPr>
                <w:rFonts w:ascii="Times New Roman" w:eastAsia="Calibri" w:hAnsi="Times New Roman" w:cs="Times New Roman"/>
                <w:sz w:val="24"/>
                <w:szCs w:val="24"/>
              </w:rPr>
              <w:t>діяльнос</w:t>
            </w:r>
            <w:proofErr w:type="spellEnd"/>
            <w:r w:rsidRPr="002E5014">
              <w:rPr>
                <w:rFonts w:ascii="Times New Roman" w:eastAsia="Calibri" w:hAnsi="Times New Roman" w:cs="Times New Roman"/>
                <w:sz w:val="24"/>
                <w:szCs w:val="24"/>
              </w:rPr>
              <w:t>-ті</w:t>
            </w:r>
          </w:p>
        </w:tc>
        <w:tc>
          <w:tcPr>
            <w:tcW w:w="2778" w:type="dxa"/>
            <w:vMerge w:val="restart"/>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Заходи</w:t>
            </w:r>
          </w:p>
        </w:tc>
        <w:tc>
          <w:tcPr>
            <w:tcW w:w="1904" w:type="dxa"/>
            <w:vMerge w:val="restart"/>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Виконавці</w:t>
            </w:r>
          </w:p>
        </w:tc>
        <w:tc>
          <w:tcPr>
            <w:tcW w:w="1277" w:type="dxa"/>
            <w:vMerge w:val="restart"/>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Термін виконання</w:t>
            </w:r>
          </w:p>
        </w:tc>
        <w:tc>
          <w:tcPr>
            <w:tcW w:w="1561" w:type="dxa"/>
            <w:vMerge w:val="restart"/>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Джерела фінансування</w:t>
            </w:r>
          </w:p>
        </w:tc>
        <w:tc>
          <w:tcPr>
            <w:tcW w:w="2679" w:type="dxa"/>
            <w:gridSpan w:val="3"/>
            <w:tcBorders>
              <w:top w:val="outset" w:sz="6" w:space="0" w:color="auto"/>
              <w:left w:val="single" w:sz="4"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p>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Роки</w:t>
            </w:r>
          </w:p>
          <w:p w:rsidR="002E5014" w:rsidRPr="002E5014" w:rsidRDefault="002E5014" w:rsidP="002E5014">
            <w:pPr>
              <w:spacing w:after="0" w:line="240" w:lineRule="auto"/>
              <w:jc w:val="center"/>
              <w:rPr>
                <w:rFonts w:ascii="Times New Roman" w:eastAsia="Calibri" w:hAnsi="Times New Roman" w:cs="Times New Roman"/>
                <w:sz w:val="24"/>
                <w:szCs w:val="24"/>
              </w:rPr>
            </w:pPr>
          </w:p>
        </w:tc>
        <w:tc>
          <w:tcPr>
            <w:tcW w:w="994" w:type="dxa"/>
            <w:vMerge w:val="restart"/>
            <w:tcBorders>
              <w:top w:val="outset" w:sz="6" w:space="0" w:color="auto"/>
              <w:left w:val="outset" w:sz="6" w:space="0" w:color="auto"/>
              <w:right w:val="single" w:sz="4"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Всього</w:t>
            </w:r>
          </w:p>
        </w:tc>
        <w:tc>
          <w:tcPr>
            <w:tcW w:w="1986" w:type="dxa"/>
            <w:vMerge w:val="restart"/>
            <w:tcBorders>
              <w:top w:val="outset" w:sz="6" w:space="0" w:color="auto"/>
              <w:left w:val="single" w:sz="4"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Очікуваний результат</w:t>
            </w:r>
          </w:p>
        </w:tc>
      </w:tr>
      <w:tr w:rsidR="002E5014" w:rsidRPr="002E5014" w:rsidTr="00BA4F6C">
        <w:trPr>
          <w:trHeight w:val="94"/>
          <w:jc w:val="center"/>
        </w:trPr>
        <w:tc>
          <w:tcPr>
            <w:tcW w:w="425" w:type="dxa"/>
            <w:vMerge/>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135" w:type="dxa"/>
            <w:vMerge/>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2778" w:type="dxa"/>
            <w:vMerge/>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1904" w:type="dxa"/>
            <w:vMerge/>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1277" w:type="dxa"/>
            <w:vMerge/>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1561" w:type="dxa"/>
            <w:vMerge/>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835" w:type="dxa"/>
            <w:tcBorders>
              <w:top w:val="outset" w:sz="6" w:space="0" w:color="auto"/>
              <w:left w:val="single" w:sz="4"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2023</w:t>
            </w:r>
          </w:p>
        </w:tc>
        <w:tc>
          <w:tcPr>
            <w:tcW w:w="850" w:type="dxa"/>
            <w:tcBorders>
              <w:top w:val="outset" w:sz="6" w:space="0" w:color="auto"/>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2024</w:t>
            </w:r>
          </w:p>
        </w:tc>
        <w:tc>
          <w:tcPr>
            <w:tcW w:w="994"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2025</w:t>
            </w:r>
          </w:p>
        </w:tc>
        <w:tc>
          <w:tcPr>
            <w:tcW w:w="994" w:type="dxa"/>
            <w:vMerge/>
            <w:tcBorders>
              <w:left w:val="outset" w:sz="6" w:space="0" w:color="auto"/>
              <w:bottom w:val="outset" w:sz="6" w:space="0" w:color="auto"/>
              <w:right w:val="single" w:sz="4"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1986" w:type="dxa"/>
            <w:vMerge/>
            <w:tcBorders>
              <w:left w:val="single" w:sz="4"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r>
      <w:tr w:rsidR="002E5014" w:rsidRPr="002E5014" w:rsidTr="00BA4F6C">
        <w:trPr>
          <w:trHeight w:val="170"/>
          <w:jc w:val="center"/>
        </w:trPr>
        <w:tc>
          <w:tcPr>
            <w:tcW w:w="425" w:type="dxa"/>
            <w:tcBorders>
              <w:top w:val="outset" w:sz="6" w:space="0" w:color="auto"/>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1</w:t>
            </w:r>
          </w:p>
        </w:tc>
        <w:tc>
          <w:tcPr>
            <w:tcW w:w="1135"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2</w:t>
            </w:r>
          </w:p>
        </w:tc>
        <w:tc>
          <w:tcPr>
            <w:tcW w:w="2778"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3</w:t>
            </w:r>
          </w:p>
        </w:tc>
        <w:tc>
          <w:tcPr>
            <w:tcW w:w="1904"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4</w:t>
            </w:r>
          </w:p>
        </w:tc>
        <w:tc>
          <w:tcPr>
            <w:tcW w:w="1277"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5</w:t>
            </w:r>
          </w:p>
        </w:tc>
        <w:tc>
          <w:tcPr>
            <w:tcW w:w="1561"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6</w:t>
            </w:r>
          </w:p>
        </w:tc>
        <w:tc>
          <w:tcPr>
            <w:tcW w:w="835" w:type="dxa"/>
            <w:tcBorders>
              <w:top w:val="outset" w:sz="6" w:space="0" w:color="auto"/>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8</w:t>
            </w:r>
          </w:p>
        </w:tc>
        <w:tc>
          <w:tcPr>
            <w:tcW w:w="850" w:type="dxa"/>
            <w:tcBorders>
              <w:top w:val="outset" w:sz="6" w:space="0" w:color="auto"/>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9</w:t>
            </w:r>
          </w:p>
        </w:tc>
        <w:tc>
          <w:tcPr>
            <w:tcW w:w="994" w:type="dxa"/>
            <w:tcBorders>
              <w:top w:val="outset" w:sz="6" w:space="0" w:color="auto"/>
              <w:left w:val="outset" w:sz="6"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10</w:t>
            </w:r>
          </w:p>
        </w:tc>
        <w:tc>
          <w:tcPr>
            <w:tcW w:w="994" w:type="dxa"/>
            <w:tcBorders>
              <w:top w:val="outset" w:sz="6" w:space="0" w:color="auto"/>
              <w:left w:val="outset" w:sz="6" w:space="0" w:color="auto"/>
              <w:bottom w:val="outset" w:sz="6" w:space="0" w:color="auto"/>
              <w:right w:val="single" w:sz="4"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11</w:t>
            </w:r>
          </w:p>
        </w:tc>
        <w:tc>
          <w:tcPr>
            <w:tcW w:w="1986" w:type="dxa"/>
            <w:tcBorders>
              <w:top w:val="outset" w:sz="6" w:space="0" w:color="auto"/>
              <w:left w:val="single" w:sz="4" w:space="0" w:color="auto"/>
              <w:bottom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12</w:t>
            </w:r>
          </w:p>
        </w:tc>
      </w:tr>
      <w:tr w:rsidR="002E5014" w:rsidRPr="002E5014" w:rsidTr="00BA4F6C">
        <w:trPr>
          <w:trHeight w:val="1090"/>
          <w:jc w:val="center"/>
        </w:trPr>
        <w:tc>
          <w:tcPr>
            <w:tcW w:w="425" w:type="dxa"/>
            <w:tcBorders>
              <w:top w:val="outset" w:sz="6" w:space="0" w:color="auto"/>
              <w:left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sz w:val="24"/>
                <w:szCs w:val="24"/>
              </w:rPr>
              <w:t>1</w:t>
            </w:r>
          </w:p>
          <w:p w:rsidR="002E5014" w:rsidRPr="002E5014" w:rsidRDefault="002E5014" w:rsidP="002E5014">
            <w:pPr>
              <w:spacing w:after="0" w:line="240" w:lineRule="auto"/>
              <w:rPr>
                <w:rFonts w:ascii="Times New Roman" w:eastAsia="Calibri" w:hAnsi="Times New Roman" w:cs="Times New Roman"/>
                <w:sz w:val="24"/>
                <w:szCs w:val="24"/>
              </w:rPr>
            </w:pPr>
          </w:p>
          <w:p w:rsidR="002E5014" w:rsidRPr="002E5014" w:rsidRDefault="002E5014" w:rsidP="002E5014">
            <w:pPr>
              <w:spacing w:after="0" w:line="240" w:lineRule="auto"/>
              <w:rPr>
                <w:rFonts w:ascii="Times New Roman" w:eastAsia="Calibri" w:hAnsi="Times New Roman" w:cs="Times New Roman"/>
                <w:sz w:val="24"/>
                <w:szCs w:val="24"/>
              </w:rPr>
            </w:pPr>
          </w:p>
        </w:tc>
        <w:tc>
          <w:tcPr>
            <w:tcW w:w="1135" w:type="dxa"/>
            <w:vMerge w:val="restart"/>
            <w:tcBorders>
              <w:top w:val="outset" w:sz="6" w:space="0" w:color="auto"/>
              <w:left w:val="outset" w:sz="6" w:space="0" w:color="auto"/>
              <w:right w:val="outset" w:sz="6" w:space="0" w:color="auto"/>
            </w:tcBorders>
            <w:textDirection w:val="btLr"/>
            <w:vAlign w:val="center"/>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Підтримка галузі</w:t>
            </w:r>
          </w:p>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тваринництва</w:t>
            </w:r>
          </w:p>
        </w:tc>
        <w:tc>
          <w:tcPr>
            <w:tcW w:w="2778"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Дотація за утримання</w:t>
            </w:r>
          </w:p>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корів власникам ОСГ,</w:t>
            </w:r>
          </w:p>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які утримують корів</w:t>
            </w:r>
          </w:p>
        </w:tc>
        <w:tc>
          <w:tcPr>
            <w:tcW w:w="1904"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Відділ </w:t>
            </w:r>
            <w:proofErr w:type="spellStart"/>
            <w:r w:rsidRPr="002E5014">
              <w:rPr>
                <w:rFonts w:ascii="Times New Roman" w:eastAsia="Calibri" w:hAnsi="Times New Roman" w:cs="Times New Roman"/>
                <w:sz w:val="24"/>
                <w:szCs w:val="24"/>
              </w:rPr>
              <w:t>бухгал-терського</w:t>
            </w:r>
            <w:proofErr w:type="spellEnd"/>
            <w:r w:rsidRPr="002E5014">
              <w:rPr>
                <w:rFonts w:ascii="Times New Roman" w:eastAsia="Calibri" w:hAnsi="Times New Roman" w:cs="Times New Roman"/>
                <w:sz w:val="24"/>
                <w:szCs w:val="24"/>
              </w:rPr>
              <w:t xml:space="preserve">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c>
          <w:tcPr>
            <w:tcW w:w="1277"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2023-2025 роки</w:t>
            </w:r>
          </w:p>
        </w:tc>
        <w:tc>
          <w:tcPr>
            <w:tcW w:w="1561"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Сільський бюджет</w:t>
            </w:r>
          </w:p>
        </w:tc>
        <w:tc>
          <w:tcPr>
            <w:tcW w:w="835"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265,0</w:t>
            </w:r>
          </w:p>
        </w:tc>
        <w:tc>
          <w:tcPr>
            <w:tcW w:w="850"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750,0</w:t>
            </w:r>
          </w:p>
          <w:p w:rsidR="002E5014" w:rsidRPr="002E5014" w:rsidRDefault="002E5014" w:rsidP="002E5014">
            <w:pPr>
              <w:spacing w:after="0" w:line="240" w:lineRule="auto"/>
              <w:jc w:val="center"/>
              <w:rPr>
                <w:rFonts w:ascii="Times New Roman" w:eastAsia="Calibri" w:hAnsi="Times New Roman" w:cs="Times New Roman"/>
                <w:sz w:val="24"/>
                <w:szCs w:val="24"/>
              </w:rPr>
            </w:pPr>
          </w:p>
        </w:tc>
        <w:tc>
          <w:tcPr>
            <w:tcW w:w="994" w:type="dxa"/>
            <w:tcBorders>
              <w:top w:val="outset" w:sz="6" w:space="0" w:color="auto"/>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750,0</w:t>
            </w:r>
          </w:p>
        </w:tc>
        <w:tc>
          <w:tcPr>
            <w:tcW w:w="994" w:type="dxa"/>
            <w:tcBorders>
              <w:top w:val="outset" w:sz="6" w:space="0" w:color="auto"/>
              <w:left w:val="outset" w:sz="6" w:space="0" w:color="auto"/>
              <w:right w:val="single" w:sz="4"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1765,0</w:t>
            </w:r>
          </w:p>
        </w:tc>
        <w:tc>
          <w:tcPr>
            <w:tcW w:w="1986" w:type="dxa"/>
            <w:tcBorders>
              <w:top w:val="outset" w:sz="6" w:space="0" w:color="auto"/>
              <w:left w:val="single" w:sz="4"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Збільшення поголів’я корів стимулювання до товарного виробництва молока</w:t>
            </w:r>
          </w:p>
        </w:tc>
      </w:tr>
      <w:tr w:rsidR="002E5014" w:rsidRPr="002E5014" w:rsidTr="00BA4F6C">
        <w:trPr>
          <w:trHeight w:val="68"/>
          <w:jc w:val="center"/>
        </w:trPr>
        <w:tc>
          <w:tcPr>
            <w:tcW w:w="425" w:type="dxa"/>
            <w:vMerge w:val="restart"/>
            <w:tcBorders>
              <w:left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135" w:type="dxa"/>
            <w:vMerge/>
            <w:tcBorders>
              <w:left w:val="outset" w:sz="6" w:space="0" w:color="auto"/>
              <w:right w:val="outset" w:sz="6"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c>
          <w:tcPr>
            <w:tcW w:w="2778"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90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p w:rsidR="002E5014" w:rsidRPr="002E5014" w:rsidRDefault="002E5014" w:rsidP="002E5014">
            <w:pPr>
              <w:spacing w:after="0" w:line="240" w:lineRule="auto"/>
              <w:rPr>
                <w:rFonts w:ascii="Times New Roman" w:eastAsia="Calibri" w:hAnsi="Times New Roman" w:cs="Times New Roman"/>
                <w:sz w:val="24"/>
                <w:szCs w:val="24"/>
              </w:rPr>
            </w:pPr>
          </w:p>
          <w:p w:rsidR="002E5014" w:rsidRPr="002E5014" w:rsidRDefault="002E5014" w:rsidP="002E5014">
            <w:pPr>
              <w:spacing w:after="0" w:line="240" w:lineRule="auto"/>
              <w:rPr>
                <w:rFonts w:ascii="Times New Roman" w:eastAsia="Calibri" w:hAnsi="Times New Roman" w:cs="Times New Roman"/>
                <w:sz w:val="24"/>
                <w:szCs w:val="24"/>
              </w:rPr>
            </w:pPr>
          </w:p>
          <w:p w:rsidR="002E5014" w:rsidRPr="002E5014" w:rsidRDefault="002E5014" w:rsidP="002E5014">
            <w:pPr>
              <w:spacing w:after="0" w:line="240" w:lineRule="auto"/>
              <w:rPr>
                <w:rFonts w:ascii="Times New Roman" w:eastAsia="Calibri" w:hAnsi="Times New Roman" w:cs="Times New Roman"/>
                <w:sz w:val="24"/>
                <w:szCs w:val="24"/>
              </w:rPr>
            </w:pPr>
          </w:p>
        </w:tc>
        <w:tc>
          <w:tcPr>
            <w:tcW w:w="1277"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561"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835"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850"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color w:val="FF0000"/>
                <w:sz w:val="24"/>
                <w:szCs w:val="24"/>
              </w:rPr>
            </w:pPr>
          </w:p>
        </w:tc>
        <w:tc>
          <w:tcPr>
            <w:tcW w:w="99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color w:val="FF0000"/>
                <w:sz w:val="24"/>
                <w:szCs w:val="24"/>
              </w:rPr>
            </w:pPr>
          </w:p>
        </w:tc>
        <w:tc>
          <w:tcPr>
            <w:tcW w:w="994" w:type="dxa"/>
            <w:tcBorders>
              <w:left w:val="outset" w:sz="6" w:space="0" w:color="auto"/>
              <w:bottom w:val="outset" w:sz="6" w:space="0" w:color="auto"/>
              <w:right w:val="single" w:sz="4"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986" w:type="dxa"/>
            <w:tcBorders>
              <w:left w:val="single" w:sz="4"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r>
      <w:tr w:rsidR="002E5014" w:rsidRPr="002E5014" w:rsidTr="00BA4F6C">
        <w:trPr>
          <w:trHeight w:val="67"/>
          <w:jc w:val="center"/>
        </w:trPr>
        <w:tc>
          <w:tcPr>
            <w:tcW w:w="425" w:type="dxa"/>
            <w:vMerge/>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135" w:type="dxa"/>
            <w:vMerge/>
            <w:tcBorders>
              <w:left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2778"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Виплата коштів за наявні </w:t>
            </w:r>
            <w:r w:rsidRPr="002E5014">
              <w:rPr>
                <w:rFonts w:ascii="Times New Roman" w:eastAsia="Calibri" w:hAnsi="Times New Roman" w:cs="Times New Roman"/>
                <w:sz w:val="24"/>
                <w:szCs w:val="24"/>
              </w:rPr>
              <w:lastRenderedPageBreak/>
              <w:t>бджолосім’ї</w:t>
            </w:r>
          </w:p>
        </w:tc>
        <w:tc>
          <w:tcPr>
            <w:tcW w:w="190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lastRenderedPageBreak/>
              <w:t xml:space="preserve">Відділ </w:t>
            </w:r>
            <w:r w:rsidRPr="002E5014">
              <w:rPr>
                <w:rFonts w:ascii="Times New Roman" w:eastAsia="Calibri" w:hAnsi="Times New Roman" w:cs="Times New Roman"/>
                <w:sz w:val="24"/>
                <w:szCs w:val="24"/>
              </w:rPr>
              <w:lastRenderedPageBreak/>
              <w:t>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c>
          <w:tcPr>
            <w:tcW w:w="1277"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lastRenderedPageBreak/>
              <w:t xml:space="preserve">2023-2025 </w:t>
            </w:r>
            <w:r w:rsidRPr="002E5014">
              <w:rPr>
                <w:rFonts w:ascii="Times New Roman" w:eastAsia="Calibri" w:hAnsi="Times New Roman" w:cs="Times New Roman"/>
                <w:sz w:val="24"/>
                <w:szCs w:val="24"/>
              </w:rPr>
              <w:lastRenderedPageBreak/>
              <w:t>роки</w:t>
            </w:r>
            <w:r w:rsidRPr="002E5014">
              <w:rPr>
                <w:rFonts w:ascii="Times New Roman" w:eastAsia="Calibri" w:hAnsi="Times New Roman" w:cs="Times New Roman"/>
                <w:sz w:val="24"/>
                <w:szCs w:val="24"/>
                <w:bdr w:val="none" w:sz="0" w:space="0" w:color="auto" w:frame="1"/>
              </w:rPr>
              <w:t>.</w:t>
            </w:r>
          </w:p>
        </w:tc>
        <w:tc>
          <w:tcPr>
            <w:tcW w:w="1561"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bdr w:val="none" w:sz="0" w:space="0" w:color="auto" w:frame="1"/>
              </w:rPr>
              <w:lastRenderedPageBreak/>
              <w:t xml:space="preserve">Сільський </w:t>
            </w:r>
            <w:r w:rsidRPr="002E5014">
              <w:rPr>
                <w:rFonts w:ascii="Times New Roman" w:eastAsia="Calibri" w:hAnsi="Times New Roman" w:cs="Times New Roman"/>
                <w:sz w:val="24"/>
                <w:szCs w:val="24"/>
                <w:bdr w:val="none" w:sz="0" w:space="0" w:color="auto" w:frame="1"/>
              </w:rPr>
              <w:lastRenderedPageBreak/>
              <w:t>бюджет</w:t>
            </w:r>
          </w:p>
        </w:tc>
        <w:tc>
          <w:tcPr>
            <w:tcW w:w="835"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lastRenderedPageBreak/>
              <w:t>54,6</w:t>
            </w:r>
          </w:p>
        </w:tc>
        <w:tc>
          <w:tcPr>
            <w:tcW w:w="850"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70,0</w:t>
            </w:r>
          </w:p>
        </w:tc>
        <w:tc>
          <w:tcPr>
            <w:tcW w:w="99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80,0</w:t>
            </w:r>
          </w:p>
        </w:tc>
        <w:tc>
          <w:tcPr>
            <w:tcW w:w="994" w:type="dxa"/>
            <w:tcBorders>
              <w:left w:val="outset" w:sz="6" w:space="0" w:color="auto"/>
              <w:bottom w:val="outset" w:sz="6" w:space="0" w:color="auto"/>
              <w:right w:val="single" w:sz="4"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204,6</w:t>
            </w:r>
          </w:p>
        </w:tc>
        <w:tc>
          <w:tcPr>
            <w:tcW w:w="1986" w:type="dxa"/>
            <w:tcBorders>
              <w:left w:val="single" w:sz="4"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bdr w:val="none" w:sz="0" w:space="0" w:color="auto" w:frame="1"/>
              </w:rPr>
              <w:t xml:space="preserve">Збільшення </w:t>
            </w:r>
            <w:r w:rsidRPr="002E5014">
              <w:rPr>
                <w:rFonts w:ascii="Times New Roman" w:eastAsia="Calibri" w:hAnsi="Times New Roman" w:cs="Times New Roman"/>
                <w:sz w:val="24"/>
                <w:szCs w:val="24"/>
                <w:bdr w:val="none" w:sz="0" w:space="0" w:color="auto" w:frame="1"/>
              </w:rPr>
              <w:lastRenderedPageBreak/>
              <w:t>кількості та поліпшення утримання бджолосімей</w:t>
            </w:r>
          </w:p>
        </w:tc>
      </w:tr>
      <w:tr w:rsidR="002E5014" w:rsidRPr="002E5014" w:rsidTr="00BA4F6C">
        <w:trPr>
          <w:trHeight w:val="67"/>
          <w:jc w:val="center"/>
        </w:trPr>
        <w:tc>
          <w:tcPr>
            <w:tcW w:w="425"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1135" w:type="dxa"/>
            <w:vMerge/>
            <w:tcBorders>
              <w:left w:val="outset" w:sz="6" w:space="0" w:color="auto"/>
              <w:bottom w:val="outset" w:sz="6"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p>
        </w:tc>
        <w:tc>
          <w:tcPr>
            <w:tcW w:w="2778"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Дотація за утримання кіз та </w:t>
            </w:r>
            <w:proofErr w:type="spellStart"/>
            <w:r w:rsidRPr="002E5014">
              <w:rPr>
                <w:rFonts w:ascii="Times New Roman" w:eastAsia="Calibri" w:hAnsi="Times New Roman" w:cs="Times New Roman"/>
                <w:sz w:val="24"/>
                <w:szCs w:val="24"/>
              </w:rPr>
              <w:t>овець</w:t>
            </w:r>
            <w:proofErr w:type="spellEnd"/>
            <w:r w:rsidRPr="002E5014">
              <w:rPr>
                <w:rFonts w:ascii="Times New Roman" w:eastAsia="Calibri" w:hAnsi="Times New Roman" w:cs="Times New Roman"/>
                <w:sz w:val="24"/>
                <w:szCs w:val="24"/>
              </w:rPr>
              <w:t xml:space="preserve"> власникам ОСГ</w:t>
            </w:r>
          </w:p>
        </w:tc>
        <w:tc>
          <w:tcPr>
            <w:tcW w:w="190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c>
          <w:tcPr>
            <w:tcW w:w="1277"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2023-2025 роки</w:t>
            </w:r>
          </w:p>
        </w:tc>
        <w:tc>
          <w:tcPr>
            <w:tcW w:w="1561"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bdr w:val="none" w:sz="0" w:space="0" w:color="auto" w:frame="1"/>
              </w:rPr>
            </w:pPr>
            <w:r w:rsidRPr="002E5014">
              <w:rPr>
                <w:rFonts w:ascii="Times New Roman" w:eastAsia="Calibri" w:hAnsi="Times New Roman" w:cs="Times New Roman"/>
                <w:sz w:val="24"/>
                <w:szCs w:val="24"/>
              </w:rPr>
              <w:t>Сільський бюджет</w:t>
            </w:r>
          </w:p>
        </w:tc>
        <w:tc>
          <w:tcPr>
            <w:tcW w:w="835"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168,0</w:t>
            </w:r>
          </w:p>
        </w:tc>
        <w:tc>
          <w:tcPr>
            <w:tcW w:w="850"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170,0</w:t>
            </w:r>
          </w:p>
          <w:p w:rsidR="002E5014" w:rsidRPr="002E5014" w:rsidRDefault="002E5014" w:rsidP="002E5014">
            <w:pPr>
              <w:spacing w:after="0" w:line="240" w:lineRule="auto"/>
              <w:jc w:val="center"/>
              <w:rPr>
                <w:rFonts w:ascii="Times New Roman" w:eastAsia="Calibri" w:hAnsi="Times New Roman" w:cs="Times New Roman"/>
                <w:sz w:val="24"/>
                <w:szCs w:val="24"/>
              </w:rPr>
            </w:pPr>
          </w:p>
        </w:tc>
        <w:tc>
          <w:tcPr>
            <w:tcW w:w="994" w:type="dxa"/>
            <w:tcBorders>
              <w:left w:val="outset" w:sz="6"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180,0</w:t>
            </w:r>
          </w:p>
        </w:tc>
        <w:tc>
          <w:tcPr>
            <w:tcW w:w="994" w:type="dxa"/>
            <w:tcBorders>
              <w:left w:val="outset" w:sz="6" w:space="0" w:color="auto"/>
              <w:bottom w:val="outset" w:sz="6" w:space="0" w:color="auto"/>
              <w:right w:val="single" w:sz="4"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518,0</w:t>
            </w:r>
          </w:p>
        </w:tc>
        <w:tc>
          <w:tcPr>
            <w:tcW w:w="1986" w:type="dxa"/>
            <w:tcBorders>
              <w:left w:val="single" w:sz="4" w:space="0" w:color="auto"/>
              <w:bottom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 xml:space="preserve">Збільшення поголів'я </w:t>
            </w:r>
            <w:proofErr w:type="spellStart"/>
            <w:r w:rsidRPr="002E5014">
              <w:rPr>
                <w:rFonts w:ascii="Times New Roman" w:eastAsia="Calibri" w:hAnsi="Times New Roman" w:cs="Times New Roman"/>
                <w:sz w:val="24"/>
                <w:szCs w:val="24"/>
              </w:rPr>
              <w:t>овець</w:t>
            </w:r>
            <w:proofErr w:type="spellEnd"/>
            <w:r w:rsidRPr="002E5014">
              <w:rPr>
                <w:rFonts w:ascii="Times New Roman" w:eastAsia="Calibri" w:hAnsi="Times New Roman" w:cs="Times New Roman"/>
                <w:sz w:val="24"/>
                <w:szCs w:val="24"/>
              </w:rPr>
              <w:t xml:space="preserve"> та кіз і, як наслідок, м'ясного, молочного та вовнового ресурсу громади</w:t>
            </w:r>
          </w:p>
        </w:tc>
      </w:tr>
      <w:tr w:rsidR="002E5014" w:rsidRPr="002E5014" w:rsidTr="00BA4F6C">
        <w:trPr>
          <w:cantSplit/>
          <w:trHeight w:val="3879"/>
          <w:jc w:val="center"/>
        </w:trPr>
        <w:tc>
          <w:tcPr>
            <w:tcW w:w="425" w:type="dxa"/>
            <w:tcBorders>
              <w:left w:val="outset" w:sz="6" w:space="0" w:color="auto"/>
              <w:right w:val="outset" w:sz="6" w:space="0" w:color="auto"/>
            </w:tcBorders>
          </w:tcPr>
          <w:p w:rsidR="002E5014" w:rsidRPr="002E5014" w:rsidRDefault="002E5014" w:rsidP="002E5014">
            <w:pPr>
              <w:jc w:val="center"/>
              <w:rPr>
                <w:rFonts w:ascii="Calibri" w:eastAsia="Times New Roman" w:hAnsi="Calibri" w:cs="Times New Roman"/>
                <w:lang w:eastAsia="uk-UA"/>
              </w:rPr>
            </w:pPr>
            <w:r w:rsidRPr="002E5014">
              <w:rPr>
                <w:rFonts w:ascii="Calibri" w:eastAsia="Times New Roman" w:hAnsi="Calibri" w:cs="Times New Roman"/>
                <w:lang w:eastAsia="uk-UA"/>
              </w:rPr>
              <w:lastRenderedPageBreak/>
              <w:t>2</w:t>
            </w:r>
          </w:p>
        </w:tc>
        <w:tc>
          <w:tcPr>
            <w:tcW w:w="1135" w:type="dxa"/>
            <w:tcBorders>
              <w:left w:val="outset" w:sz="6" w:space="0" w:color="auto"/>
              <w:right w:val="outset" w:sz="6" w:space="0" w:color="auto"/>
            </w:tcBorders>
            <w:textDirection w:val="btLr"/>
            <w:vAlign w:val="center"/>
          </w:tcPr>
          <w:p w:rsidR="002E5014" w:rsidRPr="002E5014" w:rsidRDefault="002E5014" w:rsidP="002E5014">
            <w:pPr>
              <w:ind w:left="113" w:right="113"/>
              <w:jc w:val="center"/>
              <w:rPr>
                <w:rFonts w:ascii="Calibri" w:eastAsia="Times New Roman" w:hAnsi="Calibri" w:cs="Times New Roman"/>
                <w:lang w:eastAsia="uk-UA"/>
              </w:rPr>
            </w:pPr>
            <w:r w:rsidRPr="002E5014">
              <w:rPr>
                <w:rFonts w:ascii="Times New Roman" w:eastAsia="Times New Roman" w:hAnsi="Times New Roman" w:cs="Times New Roman"/>
                <w:lang w:eastAsia="uk-UA"/>
              </w:rPr>
              <w:t>Інформаційна діяльність та організаційна підтримка</w:t>
            </w:r>
          </w:p>
        </w:tc>
        <w:tc>
          <w:tcPr>
            <w:tcW w:w="2778"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Проведення інформаційно-роз’яснювальної роботи</w:t>
            </w:r>
          </w:p>
        </w:tc>
        <w:tc>
          <w:tcPr>
            <w:tcW w:w="1904"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tc>
        <w:tc>
          <w:tcPr>
            <w:tcW w:w="1277"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p>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2023-2025 роки</w:t>
            </w:r>
          </w:p>
        </w:tc>
        <w:tc>
          <w:tcPr>
            <w:tcW w:w="1561"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Сільський бюджет</w:t>
            </w:r>
          </w:p>
        </w:tc>
        <w:tc>
          <w:tcPr>
            <w:tcW w:w="835"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w:t>
            </w:r>
          </w:p>
        </w:tc>
        <w:tc>
          <w:tcPr>
            <w:tcW w:w="850"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color w:val="FF0000"/>
                <w:sz w:val="24"/>
                <w:szCs w:val="24"/>
              </w:rPr>
            </w:pPr>
            <w:r w:rsidRPr="002E5014">
              <w:rPr>
                <w:rFonts w:ascii="Times New Roman" w:eastAsia="Calibri" w:hAnsi="Times New Roman" w:cs="Times New Roman"/>
                <w:color w:val="FF0000"/>
                <w:sz w:val="24"/>
                <w:szCs w:val="24"/>
              </w:rPr>
              <w:t>-</w:t>
            </w:r>
          </w:p>
        </w:tc>
        <w:tc>
          <w:tcPr>
            <w:tcW w:w="994" w:type="dxa"/>
            <w:tcBorders>
              <w:left w:val="outset" w:sz="6" w:space="0" w:color="auto"/>
              <w:right w:val="outset" w:sz="6" w:space="0" w:color="auto"/>
            </w:tcBorders>
          </w:tcPr>
          <w:p w:rsidR="002E5014" w:rsidRPr="002E5014" w:rsidRDefault="002E5014" w:rsidP="002E5014">
            <w:pPr>
              <w:spacing w:after="0" w:line="240" w:lineRule="auto"/>
              <w:jc w:val="center"/>
              <w:rPr>
                <w:rFonts w:ascii="Times New Roman" w:eastAsia="Calibri" w:hAnsi="Times New Roman" w:cs="Times New Roman"/>
                <w:color w:val="FF0000"/>
                <w:sz w:val="24"/>
                <w:szCs w:val="24"/>
              </w:rPr>
            </w:pPr>
            <w:r w:rsidRPr="002E5014">
              <w:rPr>
                <w:rFonts w:ascii="Times New Roman" w:eastAsia="Calibri" w:hAnsi="Times New Roman" w:cs="Times New Roman"/>
                <w:color w:val="FF0000"/>
                <w:sz w:val="24"/>
                <w:szCs w:val="24"/>
              </w:rPr>
              <w:t>-</w:t>
            </w:r>
          </w:p>
        </w:tc>
        <w:tc>
          <w:tcPr>
            <w:tcW w:w="994" w:type="dxa"/>
            <w:tcBorders>
              <w:left w:val="outset" w:sz="6" w:space="0" w:color="auto"/>
              <w:right w:val="single" w:sz="4"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w:t>
            </w:r>
          </w:p>
        </w:tc>
        <w:tc>
          <w:tcPr>
            <w:tcW w:w="1986" w:type="dxa"/>
            <w:tcBorders>
              <w:left w:val="single" w:sz="4" w:space="0" w:color="auto"/>
              <w:right w:val="single" w:sz="4" w:space="0" w:color="auto"/>
            </w:tcBorders>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Сприяння розвитку сільського господарства, покращення обізнаності СФГ та ОСГ щодо програм підтримки АПК</w:t>
            </w:r>
          </w:p>
        </w:tc>
      </w:tr>
      <w:tr w:rsidR="002E5014" w:rsidRPr="002E5014" w:rsidTr="00BA4F6C">
        <w:trPr>
          <w:cantSplit/>
          <w:trHeight w:val="212"/>
          <w:jc w:val="center"/>
        </w:trPr>
        <w:tc>
          <w:tcPr>
            <w:tcW w:w="425" w:type="dxa"/>
            <w:tcBorders>
              <w:top w:val="single" w:sz="4" w:space="0" w:color="auto"/>
              <w:left w:val="outset" w:sz="6" w:space="0" w:color="auto"/>
              <w:bottom w:val="single" w:sz="4" w:space="0" w:color="auto"/>
              <w:right w:val="nil"/>
            </w:tcBorders>
            <w:textDirection w:val="btLr"/>
          </w:tcPr>
          <w:p w:rsidR="002E5014" w:rsidRPr="002E5014" w:rsidRDefault="002E5014" w:rsidP="002E5014">
            <w:pPr>
              <w:ind w:left="113" w:right="113"/>
              <w:jc w:val="center"/>
              <w:rPr>
                <w:rFonts w:ascii="Calibri" w:eastAsia="Times New Roman" w:hAnsi="Calibri" w:cs="Times New Roman"/>
                <w:lang w:eastAsia="uk-UA"/>
              </w:rPr>
            </w:pPr>
          </w:p>
        </w:tc>
        <w:tc>
          <w:tcPr>
            <w:tcW w:w="1135" w:type="dxa"/>
            <w:tcBorders>
              <w:top w:val="single" w:sz="4" w:space="0" w:color="auto"/>
              <w:left w:val="outset" w:sz="6" w:space="0" w:color="auto"/>
              <w:bottom w:val="single" w:sz="4" w:space="0" w:color="auto"/>
              <w:right w:val="nil"/>
            </w:tcBorders>
            <w:textDirection w:val="btLr"/>
            <w:vAlign w:val="center"/>
          </w:tcPr>
          <w:p w:rsidR="002E5014" w:rsidRPr="002E5014" w:rsidRDefault="002E5014" w:rsidP="002E5014">
            <w:pPr>
              <w:ind w:left="113" w:right="113"/>
              <w:rPr>
                <w:rFonts w:ascii="Calibri" w:eastAsia="Times New Roman" w:hAnsi="Calibri" w:cs="Times New Roman"/>
                <w:lang w:eastAsia="uk-UA"/>
              </w:rPr>
            </w:pPr>
          </w:p>
          <w:p w:rsidR="002E5014" w:rsidRPr="002E5014" w:rsidRDefault="002E5014" w:rsidP="002E5014">
            <w:pPr>
              <w:rPr>
                <w:rFonts w:ascii="Calibri" w:eastAsia="Times New Roman" w:hAnsi="Calibri" w:cs="Times New Roman"/>
                <w:lang w:eastAsia="uk-UA"/>
              </w:rPr>
            </w:pPr>
          </w:p>
        </w:tc>
        <w:tc>
          <w:tcPr>
            <w:tcW w:w="7520" w:type="dxa"/>
            <w:gridSpan w:val="4"/>
            <w:tcBorders>
              <w:top w:val="single" w:sz="4" w:space="0" w:color="auto"/>
              <w:left w:val="nil"/>
              <w:bottom w:val="single" w:sz="4" w:space="0" w:color="auto"/>
              <w:right w:val="outset" w:sz="6" w:space="0" w:color="auto"/>
            </w:tcBorders>
          </w:tcPr>
          <w:p w:rsidR="002E5014" w:rsidRPr="002E5014" w:rsidRDefault="002E5014" w:rsidP="002E5014">
            <w:pPr>
              <w:spacing w:after="0" w:line="240" w:lineRule="auto"/>
              <w:rPr>
                <w:rFonts w:ascii="Times New Roman" w:eastAsia="Calibri" w:hAnsi="Times New Roman" w:cs="Times New Roman"/>
                <w:sz w:val="24"/>
                <w:szCs w:val="24"/>
              </w:rPr>
            </w:pPr>
            <w:r w:rsidRPr="002E5014">
              <w:rPr>
                <w:rFonts w:ascii="Times New Roman" w:eastAsia="Calibri" w:hAnsi="Times New Roman" w:cs="Times New Roman"/>
                <w:b/>
                <w:sz w:val="24"/>
                <w:szCs w:val="24"/>
              </w:rPr>
              <w:t>Всього коштів сільського бюджету</w:t>
            </w:r>
          </w:p>
        </w:tc>
        <w:tc>
          <w:tcPr>
            <w:tcW w:w="835" w:type="dxa"/>
            <w:tcBorders>
              <w:top w:val="single" w:sz="4" w:space="0" w:color="auto"/>
              <w:left w:val="outset" w:sz="6" w:space="0" w:color="auto"/>
              <w:bottom w:val="single" w:sz="4" w:space="0" w:color="auto"/>
              <w:right w:val="outset" w:sz="6" w:space="0" w:color="auto"/>
            </w:tcBorders>
            <w:vAlign w:val="bottom"/>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487,6</w:t>
            </w:r>
          </w:p>
        </w:tc>
        <w:tc>
          <w:tcPr>
            <w:tcW w:w="850" w:type="dxa"/>
            <w:tcBorders>
              <w:top w:val="single" w:sz="4" w:space="0" w:color="auto"/>
              <w:left w:val="outset" w:sz="6" w:space="0" w:color="auto"/>
              <w:bottom w:val="single" w:sz="4" w:space="0" w:color="auto"/>
              <w:right w:val="outset" w:sz="6" w:space="0" w:color="auto"/>
            </w:tcBorders>
            <w:vAlign w:val="bottom"/>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990</w:t>
            </w:r>
          </w:p>
        </w:tc>
        <w:tc>
          <w:tcPr>
            <w:tcW w:w="994" w:type="dxa"/>
            <w:tcBorders>
              <w:top w:val="single" w:sz="4" w:space="0" w:color="auto"/>
              <w:left w:val="outset" w:sz="6" w:space="0" w:color="auto"/>
              <w:bottom w:val="single" w:sz="4" w:space="0" w:color="auto"/>
              <w:right w:val="outset" w:sz="6" w:space="0" w:color="auto"/>
            </w:tcBorders>
            <w:vAlign w:val="bottom"/>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1010</w:t>
            </w:r>
          </w:p>
        </w:tc>
        <w:tc>
          <w:tcPr>
            <w:tcW w:w="994" w:type="dxa"/>
            <w:tcBorders>
              <w:top w:val="single" w:sz="4" w:space="0" w:color="auto"/>
              <w:left w:val="outset" w:sz="6" w:space="0" w:color="auto"/>
              <w:bottom w:val="single" w:sz="4" w:space="0" w:color="auto"/>
              <w:right w:val="single" w:sz="4" w:space="0" w:color="auto"/>
            </w:tcBorders>
            <w:vAlign w:val="bottom"/>
          </w:tcPr>
          <w:p w:rsidR="002E5014" w:rsidRPr="002E5014" w:rsidRDefault="002E5014" w:rsidP="002E5014">
            <w:pPr>
              <w:spacing w:after="0" w:line="240" w:lineRule="auto"/>
              <w:jc w:val="center"/>
              <w:rPr>
                <w:rFonts w:ascii="Times New Roman" w:eastAsia="Calibri" w:hAnsi="Times New Roman" w:cs="Times New Roman"/>
                <w:sz w:val="24"/>
                <w:szCs w:val="24"/>
              </w:rPr>
            </w:pPr>
            <w:r w:rsidRPr="002E5014">
              <w:rPr>
                <w:rFonts w:ascii="Times New Roman" w:eastAsia="Calibri" w:hAnsi="Times New Roman" w:cs="Times New Roman"/>
                <w:sz w:val="24"/>
                <w:szCs w:val="24"/>
              </w:rPr>
              <w:t>2487,6</w:t>
            </w:r>
          </w:p>
        </w:tc>
        <w:tc>
          <w:tcPr>
            <w:tcW w:w="1986" w:type="dxa"/>
            <w:tcBorders>
              <w:top w:val="single" w:sz="4" w:space="0" w:color="auto"/>
              <w:left w:val="single" w:sz="4" w:space="0" w:color="auto"/>
              <w:bottom w:val="single" w:sz="4" w:space="0" w:color="auto"/>
              <w:right w:val="single" w:sz="4" w:space="0" w:color="auto"/>
            </w:tcBorders>
            <w:vAlign w:val="center"/>
          </w:tcPr>
          <w:p w:rsidR="002E5014" w:rsidRPr="002E5014" w:rsidRDefault="002E5014" w:rsidP="002E5014">
            <w:pPr>
              <w:spacing w:after="0" w:line="240" w:lineRule="auto"/>
              <w:rPr>
                <w:rFonts w:ascii="Times New Roman" w:eastAsia="Calibri" w:hAnsi="Times New Roman" w:cs="Times New Roman"/>
                <w:sz w:val="24"/>
                <w:szCs w:val="24"/>
              </w:rPr>
            </w:pPr>
          </w:p>
        </w:tc>
      </w:tr>
    </w:tbl>
    <w:p w:rsidR="002E5014" w:rsidRPr="002E5014" w:rsidRDefault="002E5014" w:rsidP="002E5014">
      <w:pPr>
        <w:spacing w:after="0" w:line="240" w:lineRule="auto"/>
        <w:ind w:firstLine="567"/>
        <w:jc w:val="both"/>
        <w:rPr>
          <w:rFonts w:ascii="Times New Roman" w:eastAsia="Calibri" w:hAnsi="Times New Roman" w:cs="Times New Roman"/>
          <w:sz w:val="28"/>
          <w:szCs w:val="28"/>
        </w:rPr>
        <w:sectPr w:rsidR="002E5014" w:rsidRPr="002E5014" w:rsidSect="009D1395">
          <w:pgSz w:w="16838" w:h="11906" w:orient="landscape"/>
          <w:pgMar w:top="851" w:right="851" w:bottom="567" w:left="851" w:header="709" w:footer="709" w:gutter="0"/>
          <w:cols w:space="708"/>
          <w:titlePg/>
          <w:docGrid w:linePitch="360"/>
        </w:sectPr>
      </w:pPr>
    </w:p>
    <w:p w:rsidR="002E5014" w:rsidRPr="002E5014" w:rsidRDefault="002E5014" w:rsidP="002E5014">
      <w:pPr>
        <w:spacing w:after="0" w:line="240" w:lineRule="auto"/>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lastRenderedPageBreak/>
        <w:t>ПОРЯДОК</w:t>
      </w:r>
    </w:p>
    <w:p w:rsidR="002E5014" w:rsidRPr="002E5014" w:rsidRDefault="002E5014" w:rsidP="002E5014">
      <w:pPr>
        <w:spacing w:after="0" w:line="240" w:lineRule="auto"/>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надання та використання коштів сільського бюджету на реалізацію Програми розвитку агропромислового комплексу Городоцької сільської ради на 2023-2025 роки</w:t>
      </w:r>
    </w:p>
    <w:p w:rsidR="002E5014" w:rsidRPr="002E5014" w:rsidRDefault="002E5014" w:rsidP="002E5014">
      <w:pPr>
        <w:shd w:val="clear" w:color="auto" w:fill="FFFFFF"/>
        <w:spacing w:after="0" w:line="240" w:lineRule="auto"/>
        <w:jc w:val="center"/>
        <w:rPr>
          <w:rFonts w:ascii="Times New Roman" w:eastAsia="Times New Roman" w:hAnsi="Times New Roman" w:cs="Times New Roman"/>
          <w:b/>
          <w:sz w:val="28"/>
          <w:szCs w:val="28"/>
          <w:lang w:eastAsia="ru-RU"/>
        </w:rPr>
      </w:pPr>
    </w:p>
    <w:p w:rsidR="002E5014" w:rsidRPr="002E5014" w:rsidRDefault="002E5014" w:rsidP="002E5014">
      <w:pPr>
        <w:shd w:val="clear" w:color="auto" w:fill="FFFFFF"/>
        <w:spacing w:after="0" w:line="240" w:lineRule="auto"/>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І. Загальні положення</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1. Порядок надання та використання коштів сільського бюджету на реалізацію Програми розвитку агропромислового комплексу Городоцької сільської ради на 2023-2025 роки (далі</w:t>
      </w:r>
      <w:r w:rsidRPr="002E5014">
        <w:rPr>
          <w:rFonts w:ascii="Times New Roman" w:eastAsia="Times New Roman" w:hAnsi="Times New Roman" w:cs="Times New Roman"/>
          <w:spacing w:val="1"/>
          <w:sz w:val="28"/>
          <w:szCs w:val="28"/>
          <w:lang w:eastAsia="ru-RU"/>
        </w:rPr>
        <w:t xml:space="preserve"> – Порядок)</w:t>
      </w:r>
      <w:r w:rsidRPr="002E5014">
        <w:rPr>
          <w:rFonts w:ascii="Times New Roman" w:eastAsia="Times New Roman" w:hAnsi="Times New Roman" w:cs="Times New Roman"/>
          <w:sz w:val="28"/>
          <w:szCs w:val="28"/>
          <w:lang w:eastAsia="ru-RU"/>
        </w:rPr>
        <w:t xml:space="preserve"> розроблено відповідно до статей 20, 91 Бюджетного кодексу України, статей 26, 59 Закону України «Про місцеве самоврядування в Україні».</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2. Порядок визначає та регулює механізм використання коштів бюджету Городоцької сільської територіальної громади (далі – бюджетні кошти) на реалізацію Програми.</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color w:val="C00000"/>
          <w:sz w:val="28"/>
          <w:szCs w:val="28"/>
          <w:lang w:eastAsia="ru-RU"/>
        </w:rPr>
        <w:t xml:space="preserve">3. </w:t>
      </w:r>
      <w:r w:rsidRPr="002E5014">
        <w:rPr>
          <w:rFonts w:ascii="Times New Roman" w:eastAsia="Times New Roman" w:hAnsi="Times New Roman" w:cs="Times New Roman"/>
          <w:sz w:val="28"/>
          <w:szCs w:val="28"/>
          <w:lang w:eastAsia="ru-RU"/>
        </w:rPr>
        <w:t>Право на отримання дотацій, визначених цим порядком,  мають власники особистих селянських господарств (далі – власники ОСГ), що зареєстровані на території Городоцької сільської ради.</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4. Головним розпорядником коштів є Городоцька сільська рада.</w:t>
      </w:r>
    </w:p>
    <w:p w:rsidR="002E5014" w:rsidRPr="002E5014" w:rsidRDefault="002E5014" w:rsidP="002E5014">
      <w:pPr>
        <w:spacing w:after="0" w:line="240" w:lineRule="auto"/>
        <w:ind w:firstLine="680"/>
        <w:jc w:val="both"/>
        <w:rPr>
          <w:rFonts w:ascii="Times New Roman" w:eastAsia="Times New Roman" w:hAnsi="Times New Roman" w:cs="Times New Roman"/>
          <w:sz w:val="28"/>
          <w:szCs w:val="28"/>
          <w:lang w:eastAsia="ru-RU"/>
        </w:rPr>
      </w:pPr>
    </w:p>
    <w:p w:rsidR="002E5014" w:rsidRPr="002E5014" w:rsidRDefault="002E5014" w:rsidP="002E5014">
      <w:pPr>
        <w:spacing w:after="0" w:line="240" w:lineRule="auto"/>
        <w:ind w:left="360"/>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ІІ. Надання і використання коштів</w:t>
      </w:r>
    </w:p>
    <w:p w:rsidR="002E5014" w:rsidRPr="002E5014" w:rsidRDefault="002E5014" w:rsidP="002E5014">
      <w:pPr>
        <w:spacing w:after="0" w:line="240" w:lineRule="auto"/>
        <w:ind w:left="360"/>
        <w:rPr>
          <w:rFonts w:ascii="Times New Roman" w:eastAsia="Times New Roman" w:hAnsi="Times New Roman" w:cs="Times New Roman"/>
          <w:sz w:val="28"/>
          <w:szCs w:val="28"/>
          <w:lang w:eastAsia="ru-RU"/>
        </w:rPr>
      </w:pPr>
    </w:p>
    <w:p w:rsidR="002E5014" w:rsidRPr="002E5014" w:rsidRDefault="002E5014" w:rsidP="002E5014">
      <w:pPr>
        <w:spacing w:after="0" w:line="240" w:lineRule="auto"/>
        <w:ind w:left="708" w:firstLine="680"/>
        <w:rPr>
          <w:rFonts w:ascii="Times New Roman" w:eastAsia="Times New Roman" w:hAnsi="Times New Roman" w:cs="Times New Roman"/>
          <w:sz w:val="28"/>
          <w:szCs w:val="28"/>
          <w:lang w:eastAsia="ru-RU"/>
        </w:rPr>
      </w:pPr>
      <w:r w:rsidRPr="002E5014">
        <w:rPr>
          <w:rFonts w:ascii="Times New Roman" w:eastAsia="Times New Roman" w:hAnsi="Times New Roman" w:cs="Times New Roman"/>
          <w:b/>
          <w:sz w:val="28"/>
          <w:szCs w:val="28"/>
          <w:lang w:eastAsia="ru-RU"/>
        </w:rPr>
        <w:t xml:space="preserve">2.1 Дотація власникам </w:t>
      </w:r>
      <w:r w:rsidRPr="002E5014">
        <w:rPr>
          <w:rFonts w:ascii="Times New Roman" w:eastAsia="Times New Roman" w:hAnsi="Times New Roman" w:cs="Times New Roman"/>
          <w:b/>
          <w:bCs/>
          <w:sz w:val="28"/>
          <w:szCs w:val="28"/>
          <w:lang w:eastAsia="ru-RU"/>
        </w:rPr>
        <w:t>особистих селянських господарств,</w:t>
      </w:r>
    </w:p>
    <w:p w:rsidR="002E5014" w:rsidRPr="002E5014" w:rsidRDefault="002E5014" w:rsidP="002E5014">
      <w:pPr>
        <w:spacing w:after="0" w:line="240" w:lineRule="auto"/>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які утримують корів</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1. Дотація власникам ОСГ, які утримують корів, надається на безповоротній основі один раз на рік у розмірі:</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5 000 гривень на одну корову, якщо ОСГ утримує три і більше корів,  </w:t>
      </w:r>
      <w:r w:rsidRPr="002E5014">
        <w:rPr>
          <w:rFonts w:ascii="Times New Roman" w:eastAsia="Times New Roman" w:hAnsi="Times New Roman" w:cs="Times New Roman"/>
          <w:sz w:val="28"/>
          <w:szCs w:val="28"/>
          <w:shd w:val="clear" w:color="auto" w:fill="FFFFFF"/>
          <w:lang w:eastAsia="ru-RU"/>
        </w:rPr>
        <w:t>але не більше  30 000 гривень</w:t>
      </w:r>
      <w:r w:rsidRPr="002E5014">
        <w:rPr>
          <w:rFonts w:ascii="Times New Roman" w:eastAsia="Times New Roman" w:hAnsi="Times New Roman" w:cs="Times New Roman"/>
          <w:sz w:val="28"/>
          <w:szCs w:val="28"/>
          <w:lang w:eastAsia="ru-RU"/>
        </w:rPr>
        <w:t xml:space="preserve"> одному отримувачу;</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3 000 гривень на одну корову, якщо ОСГ утримує до трьох корів;</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2. Для отримання дотації власники ОСГ, які утримують корів, до 10 листопада поточного року подають до виконавчого комітету Городоцької сільської ради такі документи:</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заяву про виплату дотації;</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копії паспорта власника ОСГ; </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довідки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 копію відмітки у паспорті);</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витяг з реєстру територіальної громади, сформований не пізніше, як за 14 днів до дати подання заявки;</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копії паспортів великої рогатої худоби та ветеринарних карток до них;</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витяг з Єдиного державного реєстру тварин, що підтверджує наявність корів  в господарствах  фізичних осіб; </w:t>
      </w:r>
    </w:p>
    <w:p w:rsidR="002E5014" w:rsidRPr="002E5014" w:rsidRDefault="002E5014" w:rsidP="002E5014">
      <w:pPr>
        <w:numPr>
          <w:ilvl w:val="0"/>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копію довідки про відкриття рахунку в банку.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lastRenderedPageBreak/>
        <w:t xml:space="preserve">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власникам ОСГ, які утримують корів (додаток 1 до Порядку).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4. Відповідальним за збір заяв та ведення реєстру є відділ архітектури, земельних відносин та житлово-комунального господарства сільської ради.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5. Затверджений виконавчим комітетом реєстр власників ОСГ, які мають право на отримання дотації власникам ОСГ, які утримують корів,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rsidR="002E5014" w:rsidRPr="002E5014" w:rsidRDefault="002E5014" w:rsidP="002E5014">
      <w:pPr>
        <w:spacing w:after="0" w:line="240" w:lineRule="auto"/>
        <w:ind w:left="360"/>
        <w:rPr>
          <w:rFonts w:ascii="Times New Roman" w:eastAsia="Times New Roman" w:hAnsi="Times New Roman" w:cs="Times New Roman"/>
          <w:sz w:val="28"/>
          <w:szCs w:val="28"/>
          <w:lang w:eastAsia="ru-RU"/>
        </w:rPr>
      </w:pPr>
    </w:p>
    <w:p w:rsidR="002E5014" w:rsidRPr="002E5014" w:rsidRDefault="002E5014" w:rsidP="002E5014">
      <w:pPr>
        <w:spacing w:after="0" w:line="240" w:lineRule="auto"/>
        <w:ind w:firstLine="1"/>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 xml:space="preserve">2.2. Дотація власникам </w:t>
      </w:r>
      <w:r w:rsidRPr="002E5014">
        <w:rPr>
          <w:rFonts w:ascii="Times New Roman" w:eastAsia="Times New Roman" w:hAnsi="Times New Roman" w:cs="Times New Roman"/>
          <w:b/>
          <w:bCs/>
          <w:sz w:val="28"/>
          <w:szCs w:val="28"/>
          <w:lang w:eastAsia="ru-RU"/>
        </w:rPr>
        <w:t>особистих селянських господарств</w:t>
      </w:r>
    </w:p>
    <w:p w:rsidR="002E5014" w:rsidRPr="002E5014" w:rsidRDefault="002E5014" w:rsidP="002E5014">
      <w:pPr>
        <w:spacing w:after="0" w:line="240" w:lineRule="auto"/>
        <w:ind w:firstLine="1"/>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за наявні бджолосім’ї</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1. Дотація власникам ОСГ за наявні бджолосім’ї надається на безповоротній основі один раз на рік за наявні в поточному році від 5 бджолосімей, у розмірі 300 гривень за бджолосім’ю. Максимальний розмір дотації становить 15 000 гривень одному отримувачу.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2. Для отримання дотації за наявні бджолосім’ї власники ОСГ до 10 листопада поточного року подають до виконавчого комітету Городоцької сільської ради такі документи:</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ветеринарно-санітарного паспорта пасіки;</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рішення про державну реєстрацію потужності;</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довідки або договору про відкриття рахунка в банку;</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копію паспорта громадянина України; </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документа, що засвідчує реєстрацію у Державному реєстрі фізичних осіб –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витяг з реєстру територіальної громади, сформований не пізніше, як за 14 днів до дати подання заявки;</w:t>
      </w:r>
    </w:p>
    <w:p w:rsidR="002E5014" w:rsidRPr="002E5014" w:rsidRDefault="002E5014" w:rsidP="002E5014">
      <w:pPr>
        <w:numPr>
          <w:ilvl w:val="0"/>
          <w:numId w:val="2"/>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довідку, видану органом місцевого самоврядування, про реєстрацію пасіки із зазначенням кількості наявних бджолосімей на останню звітну дату на момент подання документів.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за утримання бджолосімей (додаток 2 до Порядку).</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4. Відповідальним за збір заяв та ведення реєстру є відділ архітектури, земельних відносин та житлово-комунального господарства сільської ради.</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5. Затверджений виконавчим комітетом реєстр власників ОСГ, які мають право на отримання дотації за утримання бджолосімей передається до відділу бухгалтерського обліку, звітності та економіки сільської ради для </w:t>
      </w:r>
      <w:r w:rsidRPr="002E5014">
        <w:rPr>
          <w:rFonts w:ascii="Times New Roman" w:eastAsia="Times New Roman" w:hAnsi="Times New Roman" w:cs="Times New Roman"/>
          <w:sz w:val="28"/>
          <w:szCs w:val="28"/>
          <w:lang w:eastAsia="ru-RU"/>
        </w:rPr>
        <w:lastRenderedPageBreak/>
        <w:t>перерахування коштів на рахунки отримувачів дотації, відкриті в установах банків.</w:t>
      </w:r>
    </w:p>
    <w:p w:rsidR="002E5014" w:rsidRPr="002E5014" w:rsidRDefault="002E5014" w:rsidP="002E5014">
      <w:pPr>
        <w:spacing w:after="0" w:line="240" w:lineRule="auto"/>
        <w:ind w:left="708" w:firstLine="680"/>
        <w:rPr>
          <w:rFonts w:ascii="Times New Roman" w:eastAsia="Times New Roman" w:hAnsi="Times New Roman" w:cs="Times New Roman"/>
          <w:b/>
          <w:sz w:val="28"/>
          <w:szCs w:val="28"/>
          <w:lang w:eastAsia="ru-RU"/>
        </w:rPr>
      </w:pPr>
    </w:p>
    <w:p w:rsidR="002E5014" w:rsidRPr="002E5014" w:rsidRDefault="002E5014" w:rsidP="002E5014">
      <w:pPr>
        <w:spacing w:after="0" w:line="240" w:lineRule="auto"/>
        <w:ind w:left="708" w:firstLine="680"/>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 xml:space="preserve">2.3 Дотація за утримання кіз та </w:t>
      </w:r>
      <w:proofErr w:type="spellStart"/>
      <w:r w:rsidRPr="002E5014">
        <w:rPr>
          <w:rFonts w:ascii="Times New Roman" w:eastAsia="Times New Roman" w:hAnsi="Times New Roman" w:cs="Times New Roman"/>
          <w:b/>
          <w:sz w:val="28"/>
          <w:szCs w:val="28"/>
          <w:lang w:eastAsia="ru-RU"/>
        </w:rPr>
        <w:t>овець</w:t>
      </w:r>
      <w:proofErr w:type="spellEnd"/>
      <w:r w:rsidRPr="002E5014">
        <w:rPr>
          <w:rFonts w:ascii="Times New Roman" w:eastAsia="Times New Roman" w:hAnsi="Times New Roman" w:cs="Times New Roman"/>
          <w:b/>
          <w:sz w:val="28"/>
          <w:szCs w:val="28"/>
          <w:lang w:eastAsia="ru-RU"/>
        </w:rPr>
        <w:t xml:space="preserve"> власникам ОСГ</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1. Дотація власникам ОСГ за утримання кіз та </w:t>
      </w:r>
      <w:proofErr w:type="spellStart"/>
      <w:r w:rsidRPr="002E5014">
        <w:rPr>
          <w:rFonts w:ascii="Times New Roman" w:eastAsia="Times New Roman" w:hAnsi="Times New Roman" w:cs="Times New Roman"/>
          <w:sz w:val="28"/>
          <w:szCs w:val="28"/>
          <w:lang w:eastAsia="ru-RU"/>
        </w:rPr>
        <w:t>овець</w:t>
      </w:r>
      <w:proofErr w:type="spellEnd"/>
      <w:r w:rsidRPr="002E5014">
        <w:rPr>
          <w:rFonts w:ascii="Times New Roman" w:eastAsia="Times New Roman" w:hAnsi="Times New Roman" w:cs="Times New Roman"/>
          <w:sz w:val="28"/>
          <w:szCs w:val="28"/>
          <w:lang w:eastAsia="ru-RU"/>
        </w:rPr>
        <w:t xml:space="preserve"> надається на безповоротній основі один раз на рік у розмірі 1 000 гривень за кожну наявну ідентифіковану та зареєстровану в установленому порядку кізочку, </w:t>
      </w:r>
      <w:proofErr w:type="spellStart"/>
      <w:r w:rsidRPr="002E5014">
        <w:rPr>
          <w:rFonts w:ascii="Times New Roman" w:eastAsia="Times New Roman" w:hAnsi="Times New Roman" w:cs="Times New Roman"/>
          <w:sz w:val="28"/>
          <w:szCs w:val="28"/>
          <w:lang w:eastAsia="ru-RU"/>
        </w:rPr>
        <w:t>козематку</w:t>
      </w:r>
      <w:proofErr w:type="spellEnd"/>
      <w:r w:rsidRPr="002E5014">
        <w:rPr>
          <w:rFonts w:ascii="Times New Roman" w:eastAsia="Times New Roman" w:hAnsi="Times New Roman" w:cs="Times New Roman"/>
          <w:sz w:val="28"/>
          <w:szCs w:val="28"/>
          <w:lang w:eastAsia="ru-RU"/>
        </w:rPr>
        <w:t>, ярку, вівцематку, але не більше</w:t>
      </w:r>
      <w:r w:rsidRPr="002E5014">
        <w:rPr>
          <w:rFonts w:ascii="Times New Roman" w:eastAsia="Times New Roman" w:hAnsi="Times New Roman" w:cs="Times New Roman"/>
          <w:sz w:val="28"/>
          <w:szCs w:val="28"/>
          <w:shd w:val="clear" w:color="auto" w:fill="FFFFFF"/>
          <w:lang w:eastAsia="ru-RU"/>
        </w:rPr>
        <w:t>15 000 гривень</w:t>
      </w:r>
      <w:r w:rsidRPr="002E5014">
        <w:rPr>
          <w:rFonts w:ascii="Times New Roman" w:eastAsia="Times New Roman" w:hAnsi="Times New Roman" w:cs="Times New Roman"/>
          <w:sz w:val="28"/>
          <w:szCs w:val="28"/>
          <w:lang w:eastAsia="ru-RU"/>
        </w:rPr>
        <w:t xml:space="preserve"> одному отримувачу.</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2. Для отримання дотації власники ОСГ, які утримують кізочку, </w:t>
      </w:r>
      <w:proofErr w:type="spellStart"/>
      <w:r w:rsidRPr="002E5014">
        <w:rPr>
          <w:rFonts w:ascii="Times New Roman" w:eastAsia="Times New Roman" w:hAnsi="Times New Roman" w:cs="Times New Roman"/>
          <w:sz w:val="28"/>
          <w:szCs w:val="28"/>
          <w:lang w:eastAsia="ru-RU"/>
        </w:rPr>
        <w:t>козематку</w:t>
      </w:r>
      <w:proofErr w:type="spellEnd"/>
      <w:r w:rsidRPr="002E5014">
        <w:rPr>
          <w:rFonts w:ascii="Times New Roman" w:eastAsia="Times New Roman" w:hAnsi="Times New Roman" w:cs="Times New Roman"/>
          <w:sz w:val="28"/>
          <w:szCs w:val="28"/>
          <w:lang w:eastAsia="ru-RU"/>
        </w:rPr>
        <w:t>, ярку, вівцематку, до 10 листопада поточного року подають до виконавчого комітету Городоцької сільської ради такі документи:</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заяву про виплату дотації;</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копії паспорта власника ОСГ; </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копію довідки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 копію відмітки у паспорті);</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витяг з реєстру територіальної громади, сформований не пізніше, як за 14 днів до дати подання заявки;</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копії реєстраційних </w:t>
      </w:r>
      <w:proofErr w:type="spellStart"/>
      <w:r w:rsidRPr="002E5014">
        <w:rPr>
          <w:rFonts w:ascii="Times New Roman" w:eastAsia="Times New Roman" w:hAnsi="Times New Roman" w:cs="Times New Roman"/>
          <w:sz w:val="28"/>
          <w:szCs w:val="28"/>
          <w:lang w:eastAsia="ru-RU"/>
        </w:rPr>
        <w:t>свідоцтв</w:t>
      </w:r>
      <w:proofErr w:type="spellEnd"/>
      <w:r w:rsidRPr="002E5014">
        <w:rPr>
          <w:rFonts w:ascii="Times New Roman" w:eastAsia="Times New Roman" w:hAnsi="Times New Roman" w:cs="Times New Roman"/>
          <w:sz w:val="28"/>
          <w:szCs w:val="28"/>
          <w:lang w:eastAsia="ru-RU"/>
        </w:rPr>
        <w:t xml:space="preserve"> </w:t>
      </w:r>
      <w:proofErr w:type="spellStart"/>
      <w:r w:rsidRPr="002E5014">
        <w:rPr>
          <w:rFonts w:ascii="Times New Roman" w:eastAsia="Times New Roman" w:hAnsi="Times New Roman" w:cs="Times New Roman"/>
          <w:sz w:val="28"/>
          <w:szCs w:val="28"/>
          <w:lang w:eastAsia="ru-RU"/>
        </w:rPr>
        <w:t>овець</w:t>
      </w:r>
      <w:proofErr w:type="spellEnd"/>
      <w:r w:rsidRPr="002E5014">
        <w:rPr>
          <w:rFonts w:ascii="Times New Roman" w:eastAsia="Times New Roman" w:hAnsi="Times New Roman" w:cs="Times New Roman"/>
          <w:sz w:val="28"/>
          <w:szCs w:val="28"/>
          <w:lang w:eastAsia="ru-RU"/>
        </w:rPr>
        <w:t>/кіз, виданих у встановленому порядку, а у разі утримання 10 і більше голів — виданий в установленому порядку витяг з Єдиного державного реєстру тварин;</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копію довідки про відкриття рахунку в банку. </w:t>
      </w:r>
    </w:p>
    <w:p w:rsidR="002E5014" w:rsidRPr="002E5014" w:rsidRDefault="002E5014" w:rsidP="002E5014">
      <w:pPr>
        <w:numPr>
          <w:ilvl w:val="0"/>
          <w:numId w:val="3"/>
        </w:numPr>
        <w:tabs>
          <w:tab w:val="left" w:pos="993"/>
        </w:tabs>
        <w:spacing w:after="0" w:line="240" w:lineRule="auto"/>
        <w:ind w:left="709"/>
        <w:contextualSpacing/>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довідку про фактичну наявність </w:t>
      </w:r>
      <w:proofErr w:type="spellStart"/>
      <w:r w:rsidRPr="002E5014">
        <w:rPr>
          <w:rFonts w:ascii="Times New Roman" w:eastAsia="Times New Roman" w:hAnsi="Times New Roman" w:cs="Times New Roman"/>
          <w:sz w:val="28"/>
          <w:szCs w:val="28"/>
          <w:lang w:eastAsia="ru-RU"/>
        </w:rPr>
        <w:t>овець</w:t>
      </w:r>
      <w:proofErr w:type="spellEnd"/>
      <w:r w:rsidRPr="002E5014">
        <w:rPr>
          <w:rFonts w:ascii="Times New Roman" w:eastAsia="Times New Roman" w:hAnsi="Times New Roman" w:cs="Times New Roman"/>
          <w:sz w:val="28"/>
          <w:szCs w:val="28"/>
          <w:lang w:eastAsia="ru-RU"/>
        </w:rPr>
        <w:t>/кіз у власника у довільній формі, видану органом місцевого самоврядування не раніше, як за 14 днів до дати подання заявки;</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власникам ОСГ за утримання кіз та </w:t>
      </w:r>
      <w:proofErr w:type="spellStart"/>
      <w:r w:rsidRPr="002E5014">
        <w:rPr>
          <w:rFonts w:ascii="Times New Roman" w:eastAsia="Times New Roman" w:hAnsi="Times New Roman" w:cs="Times New Roman"/>
          <w:sz w:val="28"/>
          <w:szCs w:val="28"/>
          <w:lang w:eastAsia="ru-RU"/>
        </w:rPr>
        <w:t>овець</w:t>
      </w:r>
      <w:proofErr w:type="spellEnd"/>
      <w:r w:rsidRPr="002E5014">
        <w:rPr>
          <w:rFonts w:ascii="Times New Roman" w:eastAsia="Times New Roman" w:hAnsi="Times New Roman" w:cs="Times New Roman"/>
          <w:sz w:val="28"/>
          <w:szCs w:val="28"/>
          <w:lang w:eastAsia="ru-RU"/>
        </w:rPr>
        <w:t xml:space="preserve"> (додаток 3 до Порядку).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4. Відповідальним за збір заяв та ведення реєстру є відділ архітектури, земельних відносин та житлово-комунального господарства сільської ради.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5. Затверджений виконавчим комітетом реєстр власників ОСГ, які мають право на отримання дотації власникам ОСГ за утримання кіз та </w:t>
      </w:r>
      <w:proofErr w:type="spellStart"/>
      <w:r w:rsidRPr="002E5014">
        <w:rPr>
          <w:rFonts w:ascii="Times New Roman" w:eastAsia="Times New Roman" w:hAnsi="Times New Roman" w:cs="Times New Roman"/>
          <w:sz w:val="28"/>
          <w:szCs w:val="28"/>
          <w:lang w:eastAsia="ru-RU"/>
        </w:rPr>
        <w:t>овець</w:t>
      </w:r>
      <w:proofErr w:type="spellEnd"/>
      <w:r w:rsidRPr="002E5014">
        <w:rPr>
          <w:rFonts w:ascii="Times New Roman" w:eastAsia="Times New Roman" w:hAnsi="Times New Roman" w:cs="Times New Roman"/>
          <w:sz w:val="28"/>
          <w:szCs w:val="28"/>
          <w:lang w:eastAsia="ru-RU"/>
        </w:rPr>
        <w:t>,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rsidR="002E5014" w:rsidRPr="002E5014" w:rsidRDefault="002E5014" w:rsidP="002E5014">
      <w:pPr>
        <w:spacing w:after="0" w:line="240" w:lineRule="auto"/>
        <w:jc w:val="center"/>
        <w:rPr>
          <w:rFonts w:ascii="Times New Roman" w:eastAsia="Times New Roman" w:hAnsi="Times New Roman" w:cs="Times New Roman"/>
          <w:b/>
          <w:sz w:val="28"/>
          <w:szCs w:val="28"/>
          <w:lang w:eastAsia="ru-RU"/>
        </w:rPr>
      </w:pPr>
    </w:p>
    <w:p w:rsidR="002E5014" w:rsidRPr="002E5014" w:rsidRDefault="002E5014" w:rsidP="002E5014">
      <w:pPr>
        <w:spacing w:after="0" w:line="240" w:lineRule="auto"/>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ІІІ. Звітність і контроль</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1. Фінансова звітність про використання бюджетних коштів складається і подається в установленому порядку.</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2. Відповідно до законодавства відповідальність несуть:</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за достовірність поданих документів - одержувачі;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lastRenderedPageBreak/>
        <w:t xml:space="preserve">за достовірність поданих зведених реєстрів – відділ архітектури, земельних відносин та житлово-комунального господарства сільської ради. </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3.  У разі виявлення  порушень контролюючими органами  власники ОСГ, внесені до реєстрів на отримання дотацій, повертають отримані кошти до місцевого бюджету шляхом перерахування  їх на рахунок Городоцької сільської ради.</w:t>
      </w: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p>
    <w:p w:rsidR="002E5014" w:rsidRPr="002E5014" w:rsidRDefault="002E5014" w:rsidP="002E5014">
      <w:pPr>
        <w:spacing w:after="0" w:line="240" w:lineRule="auto"/>
        <w:ind w:firstLine="567"/>
        <w:jc w:val="both"/>
        <w:rPr>
          <w:rFonts w:ascii="Times New Roman" w:eastAsia="Times New Roman" w:hAnsi="Times New Roman" w:cs="Times New Roman"/>
          <w:sz w:val="28"/>
          <w:szCs w:val="28"/>
          <w:lang w:eastAsia="ru-RU"/>
        </w:rPr>
      </w:pPr>
    </w:p>
    <w:p w:rsidR="002E5014" w:rsidRPr="002E5014" w:rsidRDefault="002E5014" w:rsidP="002E5014">
      <w:pPr>
        <w:keepNext/>
        <w:shd w:val="clear" w:color="auto" w:fill="FFFFFF"/>
        <w:spacing w:after="0" w:line="240" w:lineRule="auto"/>
        <w:jc w:val="right"/>
        <w:outlineLvl w:val="0"/>
        <w:rPr>
          <w:rFonts w:ascii="Times New Roman" w:eastAsia="Times New Roman" w:hAnsi="Times New Roman" w:cs="Times New Roman"/>
          <w:bCs/>
          <w:kern w:val="32"/>
          <w:sz w:val="26"/>
          <w:szCs w:val="26"/>
          <w:lang w:eastAsia="ru-RU"/>
        </w:rPr>
        <w:sectPr w:rsidR="002E5014" w:rsidRPr="002E5014" w:rsidSect="009D1395">
          <w:headerReference w:type="default" r:id="rId5"/>
          <w:pgSz w:w="11906" w:h="16838"/>
          <w:pgMar w:top="1134" w:right="567" w:bottom="1134" w:left="1701" w:header="709" w:footer="709" w:gutter="0"/>
          <w:cols w:space="708"/>
          <w:titlePg/>
          <w:docGrid w:linePitch="360"/>
        </w:sectPr>
      </w:pPr>
    </w:p>
    <w:p w:rsidR="002E5014" w:rsidRPr="002E5014" w:rsidRDefault="002E5014" w:rsidP="002E5014">
      <w:pPr>
        <w:keepNext/>
        <w:shd w:val="clear" w:color="auto" w:fill="FFFFFF"/>
        <w:spacing w:after="0" w:line="240" w:lineRule="auto"/>
        <w:jc w:val="right"/>
        <w:outlineLvl w:val="0"/>
        <w:rPr>
          <w:rFonts w:ascii="Times New Roman" w:eastAsia="Times New Roman" w:hAnsi="Times New Roman" w:cs="Times New Roman"/>
          <w:bCs/>
          <w:kern w:val="32"/>
          <w:sz w:val="28"/>
          <w:szCs w:val="28"/>
          <w:lang w:eastAsia="ru-RU"/>
        </w:rPr>
      </w:pPr>
      <w:r w:rsidRPr="002E5014">
        <w:rPr>
          <w:rFonts w:ascii="Times New Roman" w:eastAsia="Times New Roman" w:hAnsi="Times New Roman" w:cs="Times New Roman"/>
          <w:bCs/>
          <w:kern w:val="32"/>
          <w:sz w:val="28"/>
          <w:szCs w:val="28"/>
          <w:lang w:eastAsia="ru-RU"/>
        </w:rPr>
        <w:lastRenderedPageBreak/>
        <w:t>Додаток 1 до Порядку</w:t>
      </w:r>
    </w:p>
    <w:p w:rsidR="002E5014" w:rsidRPr="002E5014" w:rsidRDefault="002E5014" w:rsidP="002E5014">
      <w:pPr>
        <w:spacing w:after="0" w:line="240" w:lineRule="atLeast"/>
        <w:jc w:val="center"/>
        <w:rPr>
          <w:rFonts w:ascii="Times New Roman" w:eastAsia="Times New Roman" w:hAnsi="Times New Roman" w:cs="Times New Roman"/>
          <w:b/>
          <w:sz w:val="28"/>
          <w:szCs w:val="28"/>
          <w:lang w:eastAsia="ru-RU"/>
        </w:rPr>
      </w:pPr>
      <w:r w:rsidRPr="002E5014">
        <w:rPr>
          <w:rFonts w:ascii="Times New Roman" w:eastAsia="Times New Roman" w:hAnsi="Times New Roman" w:cs="Times New Roman"/>
          <w:b/>
          <w:sz w:val="28"/>
          <w:szCs w:val="28"/>
          <w:lang w:eastAsia="ru-RU"/>
        </w:rPr>
        <w:t>РЕЄСТР</w:t>
      </w:r>
    </w:p>
    <w:p w:rsidR="002E5014" w:rsidRPr="002E5014" w:rsidRDefault="002E5014" w:rsidP="002E5014">
      <w:pPr>
        <w:spacing w:after="0" w:line="240" w:lineRule="auto"/>
        <w:jc w:val="center"/>
        <w:rPr>
          <w:rFonts w:ascii="Times New Roman" w:eastAsia="Calibri" w:hAnsi="Times New Roman" w:cs="Times New Roman"/>
          <w:b/>
          <w:sz w:val="28"/>
          <w:szCs w:val="28"/>
          <w:lang w:eastAsia="uk-UA"/>
        </w:rPr>
      </w:pPr>
      <w:r w:rsidRPr="002E5014">
        <w:rPr>
          <w:rFonts w:ascii="Times New Roman" w:eastAsia="Times New Roman" w:hAnsi="Times New Roman" w:cs="Times New Roman"/>
          <w:b/>
          <w:sz w:val="28"/>
          <w:szCs w:val="28"/>
          <w:lang w:eastAsia="ru-RU"/>
        </w:rPr>
        <w:t xml:space="preserve">власників ОСГ, які мають право на отримання дотації власникам ОСГ, </w:t>
      </w:r>
      <w:r w:rsidRPr="002E5014">
        <w:rPr>
          <w:rFonts w:ascii="Times New Roman" w:eastAsia="Times New Roman" w:hAnsi="Times New Roman" w:cs="Times New Roman"/>
          <w:b/>
          <w:color w:val="C00000"/>
          <w:sz w:val="28"/>
          <w:szCs w:val="28"/>
          <w:lang w:eastAsia="ru-RU"/>
        </w:rPr>
        <w:t xml:space="preserve">які </w:t>
      </w:r>
      <w:r w:rsidRPr="002E5014">
        <w:rPr>
          <w:rFonts w:ascii="Times New Roman" w:eastAsia="Times New Roman" w:hAnsi="Times New Roman" w:cs="Times New Roman"/>
          <w:b/>
          <w:sz w:val="28"/>
          <w:szCs w:val="28"/>
          <w:lang w:eastAsia="ru-RU"/>
        </w:rPr>
        <w:t>утримують корів</w:t>
      </w:r>
      <w:r w:rsidRPr="002E5014">
        <w:rPr>
          <w:rFonts w:ascii="Times New Roman" w:eastAsia="Times New Roman" w:hAnsi="Times New Roman" w:cs="Times New Roman"/>
          <w:b/>
          <w:color w:val="C00000"/>
          <w:sz w:val="28"/>
          <w:szCs w:val="28"/>
          <w:lang w:eastAsia="ru-RU"/>
        </w:rPr>
        <w:t xml:space="preserve"> </w:t>
      </w:r>
      <w:r w:rsidRPr="002E5014">
        <w:rPr>
          <w:rFonts w:ascii="Times New Roman" w:eastAsia="Times New Roman" w:hAnsi="Times New Roman" w:cs="Times New Roman"/>
          <w:b/>
          <w:sz w:val="28"/>
          <w:szCs w:val="28"/>
          <w:lang w:eastAsia="ru-RU"/>
        </w:rPr>
        <w:t>у 202___ році</w:t>
      </w:r>
    </w:p>
    <w:p w:rsidR="002E5014" w:rsidRPr="002E5014" w:rsidRDefault="002E5014" w:rsidP="002E5014">
      <w:pPr>
        <w:spacing w:after="0" w:line="240" w:lineRule="atLeast"/>
        <w:jc w:val="both"/>
        <w:rPr>
          <w:rFonts w:ascii="Times New Roman" w:eastAsia="Times New Roman" w:hAnsi="Times New Roman" w:cs="Times New Roman"/>
          <w:sz w:val="28"/>
          <w:szCs w:val="28"/>
          <w:lang w:eastAsia="ru-RU"/>
        </w:rPr>
      </w:pPr>
    </w:p>
    <w:tbl>
      <w:tblPr>
        <w:tblStyle w:val="11"/>
        <w:tblW w:w="15311" w:type="dxa"/>
        <w:tblInd w:w="-289" w:type="dxa"/>
        <w:tblLayout w:type="fixed"/>
        <w:tblLook w:val="01E0" w:firstRow="1" w:lastRow="1" w:firstColumn="1" w:lastColumn="1" w:noHBand="0" w:noVBand="0"/>
      </w:tblPr>
      <w:tblGrid>
        <w:gridCol w:w="468"/>
        <w:gridCol w:w="1800"/>
        <w:gridCol w:w="1800"/>
        <w:gridCol w:w="4013"/>
        <w:gridCol w:w="3686"/>
        <w:gridCol w:w="1706"/>
        <w:gridCol w:w="1838"/>
      </w:tblGrid>
      <w:tr w:rsidR="002E5014" w:rsidRPr="002E5014" w:rsidTr="00BA4F6C">
        <w:tc>
          <w:tcPr>
            <w:tcW w:w="46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з/п</w:t>
            </w:r>
          </w:p>
        </w:tc>
        <w:tc>
          <w:tcPr>
            <w:tcW w:w="180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Найменування населеного пункту</w:t>
            </w:r>
          </w:p>
        </w:tc>
        <w:tc>
          <w:tcPr>
            <w:tcW w:w="180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Прізвище, ім'я,</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по батькові</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фізичної особи – власника ОСГ</w:t>
            </w:r>
          </w:p>
        </w:tc>
        <w:tc>
          <w:tcPr>
            <w:tcW w:w="4013"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Банківські реквізити</w:t>
            </w:r>
          </w:p>
        </w:tc>
        <w:tc>
          <w:tcPr>
            <w:tcW w:w="1706"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Кількість корів, що утримуються</w:t>
            </w:r>
          </w:p>
        </w:tc>
        <w:tc>
          <w:tcPr>
            <w:tcW w:w="183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Сума дотації, гривень</w:t>
            </w: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r w:rsidR="002E5014" w:rsidRPr="002E5014" w:rsidTr="00BA4F6C">
        <w:tc>
          <w:tcPr>
            <w:tcW w:w="2268" w:type="dxa"/>
            <w:gridSpan w:val="2"/>
            <w:tcBorders>
              <w:bottom w:val="single" w:sz="4" w:space="0" w:color="auto"/>
            </w:tcBorders>
          </w:tcPr>
          <w:p w:rsidR="002E5014" w:rsidRPr="002E5014" w:rsidRDefault="002E5014" w:rsidP="002E5014">
            <w:pPr>
              <w:jc w:val="both"/>
              <w:rPr>
                <w:rFonts w:ascii="Times New Roman" w:eastAsia="Calibri" w:hAnsi="Times New Roman" w:cs="Times New Roman"/>
                <w:sz w:val="28"/>
                <w:szCs w:val="28"/>
                <w:lang w:eastAsia="ru-RU"/>
              </w:rPr>
            </w:pPr>
            <w:r w:rsidRPr="002E5014">
              <w:rPr>
                <w:rFonts w:ascii="Times New Roman" w:eastAsia="Calibri" w:hAnsi="Times New Roman" w:cs="Times New Roman"/>
                <w:sz w:val="28"/>
                <w:szCs w:val="28"/>
                <w:lang w:eastAsia="ru-RU"/>
              </w:rPr>
              <w:t>Всього</w:t>
            </w:r>
          </w:p>
        </w:tc>
        <w:tc>
          <w:tcPr>
            <w:tcW w:w="1800" w:type="dxa"/>
          </w:tcPr>
          <w:p w:rsidR="002E5014" w:rsidRPr="002E5014" w:rsidRDefault="002E5014" w:rsidP="002E5014">
            <w:pPr>
              <w:jc w:val="both"/>
              <w:rPr>
                <w:rFonts w:ascii="Times New Roman" w:eastAsia="Calibri" w:hAnsi="Times New Roman" w:cs="Times New Roman"/>
                <w:sz w:val="28"/>
                <w:szCs w:val="28"/>
                <w:lang w:eastAsia="ru-RU"/>
              </w:rPr>
            </w:pPr>
          </w:p>
        </w:tc>
        <w:tc>
          <w:tcPr>
            <w:tcW w:w="4013" w:type="dxa"/>
          </w:tcPr>
          <w:p w:rsidR="002E5014" w:rsidRPr="002E5014" w:rsidRDefault="002E5014" w:rsidP="002E5014">
            <w:pPr>
              <w:jc w:val="both"/>
              <w:rPr>
                <w:rFonts w:ascii="Times New Roman" w:eastAsia="Calibri" w:hAnsi="Times New Roman" w:cs="Times New Roman"/>
                <w:sz w:val="28"/>
                <w:szCs w:val="28"/>
                <w:lang w:eastAsia="ru-RU"/>
              </w:rPr>
            </w:pPr>
          </w:p>
        </w:tc>
        <w:tc>
          <w:tcPr>
            <w:tcW w:w="3686" w:type="dxa"/>
          </w:tcPr>
          <w:p w:rsidR="002E5014" w:rsidRPr="002E5014" w:rsidRDefault="002E5014" w:rsidP="002E5014">
            <w:pPr>
              <w:jc w:val="both"/>
              <w:rPr>
                <w:rFonts w:ascii="Times New Roman" w:eastAsia="Calibri" w:hAnsi="Times New Roman" w:cs="Times New Roman"/>
                <w:sz w:val="28"/>
                <w:szCs w:val="28"/>
                <w:lang w:eastAsia="ru-RU"/>
              </w:rPr>
            </w:pPr>
          </w:p>
        </w:tc>
        <w:tc>
          <w:tcPr>
            <w:tcW w:w="1706" w:type="dxa"/>
          </w:tcPr>
          <w:p w:rsidR="002E5014" w:rsidRPr="002E5014" w:rsidRDefault="002E5014" w:rsidP="002E5014">
            <w:pPr>
              <w:jc w:val="both"/>
              <w:rPr>
                <w:rFonts w:ascii="Times New Roman" w:eastAsia="Calibri" w:hAnsi="Times New Roman" w:cs="Times New Roman"/>
                <w:sz w:val="28"/>
                <w:szCs w:val="28"/>
                <w:lang w:eastAsia="ru-RU"/>
              </w:rPr>
            </w:pPr>
          </w:p>
        </w:tc>
        <w:tc>
          <w:tcPr>
            <w:tcW w:w="1838" w:type="dxa"/>
          </w:tcPr>
          <w:p w:rsidR="002E5014" w:rsidRPr="002E5014" w:rsidRDefault="002E5014" w:rsidP="002E5014">
            <w:pPr>
              <w:jc w:val="both"/>
              <w:rPr>
                <w:rFonts w:ascii="Times New Roman" w:eastAsia="Calibri" w:hAnsi="Times New Roman" w:cs="Times New Roman"/>
                <w:sz w:val="28"/>
                <w:szCs w:val="28"/>
                <w:lang w:eastAsia="ru-RU"/>
              </w:rPr>
            </w:pPr>
          </w:p>
        </w:tc>
      </w:tr>
    </w:tbl>
    <w:p w:rsidR="002E5014" w:rsidRPr="002E5014" w:rsidRDefault="002E5014" w:rsidP="002E5014">
      <w:pPr>
        <w:spacing w:after="0" w:line="240" w:lineRule="auto"/>
        <w:jc w:val="center"/>
        <w:rPr>
          <w:rFonts w:ascii="Times New Roman" w:eastAsia="Times New Roman" w:hAnsi="Times New Roman" w:cs="Times New Roman"/>
          <w:sz w:val="28"/>
          <w:szCs w:val="28"/>
          <w:lang w:eastAsia="ru-RU"/>
        </w:rPr>
      </w:pPr>
    </w:p>
    <w:p w:rsidR="002E5014" w:rsidRPr="002E5014" w:rsidRDefault="002E5014" w:rsidP="002E5014">
      <w:pPr>
        <w:spacing w:after="0" w:line="240" w:lineRule="auto"/>
        <w:rPr>
          <w:rFonts w:ascii="Times New Roman" w:eastAsia="Times New Roman" w:hAnsi="Times New Roman" w:cs="Times New Roman"/>
          <w:sz w:val="24"/>
          <w:szCs w:val="24"/>
          <w:lang w:eastAsia="ru-RU"/>
        </w:rPr>
      </w:pPr>
      <w:r w:rsidRPr="002E5014">
        <w:rPr>
          <w:rFonts w:ascii="Times New Roman" w:eastAsia="Times New Roman" w:hAnsi="Times New Roman" w:cs="Times New Roman"/>
          <w:sz w:val="24"/>
          <w:szCs w:val="24"/>
          <w:lang w:eastAsia="ru-RU"/>
        </w:rPr>
        <w:t xml:space="preserve">Начальник відділу архітектури, </w:t>
      </w:r>
    </w:p>
    <w:p w:rsidR="002E5014" w:rsidRPr="002E5014" w:rsidRDefault="002E5014" w:rsidP="002E5014">
      <w:pPr>
        <w:spacing w:after="0" w:line="240" w:lineRule="auto"/>
        <w:rPr>
          <w:rFonts w:ascii="Times New Roman" w:eastAsia="Times New Roman" w:hAnsi="Times New Roman" w:cs="Times New Roman"/>
          <w:sz w:val="24"/>
          <w:szCs w:val="24"/>
          <w:lang w:eastAsia="ru-RU"/>
        </w:rPr>
      </w:pPr>
      <w:r w:rsidRPr="002E5014">
        <w:rPr>
          <w:rFonts w:ascii="Times New Roman" w:eastAsia="Times New Roman" w:hAnsi="Times New Roman" w:cs="Times New Roman"/>
          <w:sz w:val="24"/>
          <w:szCs w:val="24"/>
          <w:lang w:eastAsia="ru-RU"/>
        </w:rPr>
        <w:t xml:space="preserve">земельних відносин </w:t>
      </w:r>
    </w:p>
    <w:p w:rsidR="002E5014" w:rsidRPr="002E5014" w:rsidRDefault="002E5014" w:rsidP="002E5014">
      <w:pPr>
        <w:spacing w:after="0" w:line="240" w:lineRule="auto"/>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4"/>
          <w:szCs w:val="24"/>
          <w:lang w:eastAsia="ru-RU"/>
        </w:rPr>
        <w:t>та житлово-комунального господарства</w:t>
      </w:r>
      <w:r w:rsidRPr="002E5014">
        <w:rPr>
          <w:rFonts w:ascii="Times New Roman" w:eastAsia="Times New Roman" w:hAnsi="Times New Roman" w:cs="Times New Roman"/>
          <w:sz w:val="24"/>
          <w:szCs w:val="24"/>
          <w:lang w:eastAsia="ru-RU"/>
        </w:rPr>
        <w:tab/>
      </w:r>
      <w:r w:rsidRPr="002E5014">
        <w:rPr>
          <w:rFonts w:ascii="Times New Roman" w:eastAsia="Times New Roman" w:hAnsi="Times New Roman" w:cs="Times New Roman"/>
          <w:sz w:val="24"/>
          <w:szCs w:val="24"/>
          <w:lang w:eastAsia="ru-RU"/>
        </w:rPr>
        <w:tab/>
      </w:r>
      <w:r w:rsidRPr="002E5014">
        <w:rPr>
          <w:rFonts w:ascii="Times New Roman" w:eastAsia="Times New Roman" w:hAnsi="Times New Roman" w:cs="Times New Roman"/>
          <w:sz w:val="24"/>
          <w:szCs w:val="24"/>
          <w:lang w:eastAsia="ru-RU"/>
        </w:rPr>
        <w:tab/>
      </w:r>
      <w:r w:rsidRPr="002E5014">
        <w:rPr>
          <w:rFonts w:ascii="Times New Roman" w:eastAsia="Times New Roman" w:hAnsi="Times New Roman" w:cs="Times New Roman"/>
          <w:sz w:val="24"/>
          <w:szCs w:val="24"/>
          <w:lang w:eastAsia="ru-RU"/>
        </w:rPr>
        <w:tab/>
        <w:t xml:space="preserve">  ___________</w:t>
      </w:r>
      <w:r w:rsidRPr="002E5014">
        <w:rPr>
          <w:rFonts w:ascii="Times New Roman" w:eastAsia="Times New Roman" w:hAnsi="Times New Roman" w:cs="Times New Roman"/>
          <w:sz w:val="28"/>
          <w:szCs w:val="28"/>
          <w:lang w:eastAsia="ru-RU"/>
        </w:rPr>
        <w:t xml:space="preserve">                      </w:t>
      </w:r>
      <w:r w:rsidRPr="002E5014">
        <w:rPr>
          <w:rFonts w:ascii="Times New Roman" w:eastAsia="Times New Roman" w:hAnsi="Times New Roman" w:cs="Times New Roman"/>
          <w:sz w:val="28"/>
          <w:szCs w:val="28"/>
          <w:lang w:eastAsia="ru-RU"/>
        </w:rPr>
        <w:tab/>
        <w:t>_____________________</w:t>
      </w:r>
    </w:p>
    <w:p w:rsidR="002E5014" w:rsidRPr="002E5014" w:rsidRDefault="002E5014" w:rsidP="002E5014">
      <w:pPr>
        <w:spacing w:after="0" w:line="240" w:lineRule="auto"/>
        <w:rPr>
          <w:rFonts w:ascii="Times New Roman" w:eastAsia="Times New Roman" w:hAnsi="Times New Roman" w:cs="Times New Roman"/>
          <w:i/>
          <w:sz w:val="28"/>
          <w:szCs w:val="28"/>
          <w:lang w:eastAsia="ru-RU"/>
        </w:rPr>
      </w:pP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t xml:space="preserve">    (підпис)</w:t>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r>
      <w:r w:rsidRPr="002E5014">
        <w:rPr>
          <w:rFonts w:ascii="Times New Roman" w:eastAsia="Times New Roman" w:hAnsi="Times New Roman" w:cs="Times New Roman"/>
          <w:i/>
          <w:sz w:val="28"/>
          <w:szCs w:val="28"/>
          <w:lang w:eastAsia="ru-RU"/>
        </w:rPr>
        <w:tab/>
        <w:t xml:space="preserve">          (власне ім'я ПРІЗВИЩЕ)</w:t>
      </w:r>
    </w:p>
    <w:p w:rsidR="002E5014" w:rsidRPr="002E5014" w:rsidRDefault="002E5014" w:rsidP="002E5014">
      <w:pPr>
        <w:spacing w:after="0" w:line="240" w:lineRule="auto"/>
        <w:ind w:left="11482"/>
        <w:jc w:val="both"/>
        <w:rPr>
          <w:rFonts w:ascii="Times New Roman" w:eastAsia="Calibri" w:hAnsi="Times New Roman" w:cs="Times New Roman"/>
          <w:sz w:val="28"/>
          <w:szCs w:val="28"/>
          <w:lang w:eastAsia="ru-RU"/>
        </w:rPr>
      </w:pPr>
    </w:p>
    <w:p w:rsidR="002E5014" w:rsidRPr="002E5014" w:rsidRDefault="002E5014" w:rsidP="002E5014">
      <w:pPr>
        <w:spacing w:after="0" w:line="240" w:lineRule="auto"/>
        <w:ind w:left="11482"/>
        <w:jc w:val="both"/>
        <w:rPr>
          <w:rFonts w:ascii="Times New Roman" w:eastAsia="Calibri" w:hAnsi="Times New Roman" w:cs="Times New Roman"/>
          <w:sz w:val="28"/>
          <w:szCs w:val="28"/>
          <w:lang w:eastAsia="ru-RU"/>
        </w:rPr>
      </w:pPr>
    </w:p>
    <w:p w:rsidR="002E5014" w:rsidRPr="002E5014" w:rsidRDefault="002E5014" w:rsidP="002E5014">
      <w:pPr>
        <w:spacing w:after="0" w:line="240" w:lineRule="auto"/>
        <w:ind w:left="11482"/>
        <w:jc w:val="both"/>
        <w:rPr>
          <w:rFonts w:ascii="Times New Roman" w:eastAsia="Calibri" w:hAnsi="Times New Roman" w:cs="Times New Roman"/>
          <w:sz w:val="28"/>
          <w:szCs w:val="28"/>
          <w:lang w:eastAsia="ru-RU"/>
        </w:rPr>
      </w:pPr>
    </w:p>
    <w:p w:rsidR="002E5014" w:rsidRPr="002E5014" w:rsidRDefault="002E5014" w:rsidP="002E5014">
      <w:pPr>
        <w:spacing w:after="0" w:line="240" w:lineRule="auto"/>
        <w:ind w:left="11482"/>
        <w:jc w:val="both"/>
        <w:rPr>
          <w:rFonts w:ascii="Times New Roman" w:eastAsia="Calibri" w:hAnsi="Times New Roman" w:cs="Times New Roman"/>
          <w:sz w:val="28"/>
          <w:szCs w:val="28"/>
          <w:lang w:eastAsia="ru-RU"/>
        </w:rPr>
      </w:pPr>
      <w:r w:rsidRPr="002E5014">
        <w:rPr>
          <w:rFonts w:ascii="Times New Roman" w:eastAsia="Calibri" w:hAnsi="Times New Roman" w:cs="Times New Roman"/>
          <w:sz w:val="28"/>
          <w:szCs w:val="28"/>
          <w:lang w:eastAsia="ru-RU"/>
        </w:rPr>
        <w:lastRenderedPageBreak/>
        <w:t>Додаток 2 до Порядку</w:t>
      </w:r>
    </w:p>
    <w:p w:rsidR="002E5014" w:rsidRPr="002E5014" w:rsidRDefault="002E5014" w:rsidP="002E5014">
      <w:pPr>
        <w:spacing w:after="0" w:line="240" w:lineRule="atLeast"/>
        <w:jc w:val="center"/>
        <w:rPr>
          <w:rFonts w:ascii="Times New Roman" w:eastAsia="Times New Roman" w:hAnsi="Times New Roman" w:cs="Times New Roman"/>
          <w:b/>
          <w:sz w:val="26"/>
          <w:szCs w:val="26"/>
          <w:lang w:eastAsia="ru-RU"/>
        </w:rPr>
      </w:pPr>
    </w:p>
    <w:p w:rsidR="002E5014" w:rsidRPr="002E5014" w:rsidRDefault="002E5014" w:rsidP="002E5014">
      <w:pPr>
        <w:spacing w:after="0" w:line="240" w:lineRule="atLeast"/>
        <w:jc w:val="center"/>
        <w:rPr>
          <w:rFonts w:ascii="Times New Roman" w:eastAsia="Times New Roman" w:hAnsi="Times New Roman" w:cs="Times New Roman"/>
          <w:b/>
          <w:sz w:val="26"/>
          <w:szCs w:val="26"/>
          <w:lang w:eastAsia="ru-RU"/>
        </w:rPr>
      </w:pPr>
      <w:r w:rsidRPr="002E5014">
        <w:rPr>
          <w:rFonts w:ascii="Times New Roman" w:eastAsia="Times New Roman" w:hAnsi="Times New Roman" w:cs="Times New Roman"/>
          <w:b/>
          <w:sz w:val="26"/>
          <w:szCs w:val="26"/>
          <w:lang w:eastAsia="ru-RU"/>
        </w:rPr>
        <w:t>РЕЄСТР</w:t>
      </w:r>
    </w:p>
    <w:p w:rsidR="002E5014" w:rsidRPr="002E5014" w:rsidRDefault="002E5014" w:rsidP="002E5014">
      <w:pPr>
        <w:spacing w:after="0" w:line="240" w:lineRule="auto"/>
        <w:jc w:val="center"/>
        <w:rPr>
          <w:rFonts w:ascii="Times New Roman" w:eastAsia="Calibri" w:hAnsi="Times New Roman" w:cs="Times New Roman"/>
          <w:b/>
          <w:sz w:val="26"/>
          <w:szCs w:val="26"/>
          <w:lang w:eastAsia="uk-UA"/>
        </w:rPr>
      </w:pPr>
      <w:r w:rsidRPr="002E5014">
        <w:rPr>
          <w:rFonts w:ascii="Times New Roman" w:eastAsia="Times New Roman" w:hAnsi="Times New Roman" w:cs="Times New Roman"/>
          <w:b/>
          <w:sz w:val="26"/>
          <w:szCs w:val="26"/>
          <w:lang w:eastAsia="ru-RU"/>
        </w:rPr>
        <w:t>власників ОСГ, які мають право на отримання дотації за утримання бджолосімей у 202___ році</w:t>
      </w:r>
    </w:p>
    <w:p w:rsidR="002E5014" w:rsidRPr="002E5014" w:rsidRDefault="002E5014" w:rsidP="002E5014">
      <w:pPr>
        <w:spacing w:after="0" w:line="240" w:lineRule="atLeast"/>
        <w:jc w:val="both"/>
        <w:rPr>
          <w:rFonts w:ascii="Times New Roman" w:eastAsia="Times New Roman" w:hAnsi="Times New Roman" w:cs="Times New Roman"/>
          <w:sz w:val="28"/>
          <w:szCs w:val="28"/>
          <w:lang w:eastAsia="ru-RU"/>
        </w:rPr>
      </w:pPr>
    </w:p>
    <w:tbl>
      <w:tblPr>
        <w:tblStyle w:val="11"/>
        <w:tblW w:w="15169" w:type="dxa"/>
        <w:tblInd w:w="-147" w:type="dxa"/>
        <w:tblLayout w:type="fixed"/>
        <w:tblLook w:val="01E0" w:firstRow="1" w:lastRow="1" w:firstColumn="1" w:lastColumn="1" w:noHBand="0" w:noVBand="0"/>
      </w:tblPr>
      <w:tblGrid>
        <w:gridCol w:w="468"/>
        <w:gridCol w:w="1800"/>
        <w:gridCol w:w="1702"/>
        <w:gridCol w:w="3969"/>
        <w:gridCol w:w="3686"/>
        <w:gridCol w:w="1706"/>
        <w:gridCol w:w="1838"/>
      </w:tblGrid>
      <w:tr w:rsidR="002E5014" w:rsidRPr="002E5014" w:rsidTr="00BA4F6C">
        <w:tc>
          <w:tcPr>
            <w:tcW w:w="46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з/п</w:t>
            </w:r>
          </w:p>
        </w:tc>
        <w:tc>
          <w:tcPr>
            <w:tcW w:w="180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Найменування населеного пункту</w:t>
            </w:r>
          </w:p>
        </w:tc>
        <w:tc>
          <w:tcPr>
            <w:tcW w:w="1702"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Прізвище, ім'я,</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по батькові</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фізичної особи – власника ОСГ</w:t>
            </w:r>
          </w:p>
        </w:tc>
        <w:tc>
          <w:tcPr>
            <w:tcW w:w="3969"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Банківські реквізити</w:t>
            </w:r>
          </w:p>
        </w:tc>
        <w:tc>
          <w:tcPr>
            <w:tcW w:w="1706"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Кількість бджолосімей, що утримується</w:t>
            </w:r>
          </w:p>
        </w:tc>
        <w:tc>
          <w:tcPr>
            <w:tcW w:w="183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Сума дотації, гривень</w:t>
            </w: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702" w:type="dxa"/>
          </w:tcPr>
          <w:p w:rsidR="002E5014" w:rsidRPr="002E5014" w:rsidRDefault="002E5014" w:rsidP="002E5014">
            <w:pPr>
              <w:jc w:val="both"/>
              <w:rPr>
                <w:rFonts w:ascii="Calibri" w:eastAsia="Calibri" w:hAnsi="Calibri" w:cs="Times New Roman"/>
                <w:sz w:val="28"/>
                <w:szCs w:val="28"/>
                <w:lang w:eastAsia="ru-RU"/>
              </w:rPr>
            </w:pPr>
          </w:p>
        </w:tc>
        <w:tc>
          <w:tcPr>
            <w:tcW w:w="3969" w:type="dxa"/>
          </w:tcPr>
          <w:p w:rsidR="002E5014" w:rsidRPr="002E5014" w:rsidRDefault="002E5014" w:rsidP="002E5014">
            <w:pPr>
              <w:jc w:val="both"/>
              <w:rPr>
                <w:rFonts w:ascii="Calibri" w:eastAsia="Calibri" w:hAnsi="Calibri" w:cs="Times New Roman"/>
                <w:sz w:val="28"/>
                <w:szCs w:val="28"/>
                <w:lang w:eastAsia="ru-RU"/>
              </w:rPr>
            </w:pPr>
          </w:p>
        </w:tc>
        <w:tc>
          <w:tcPr>
            <w:tcW w:w="3686" w:type="dxa"/>
          </w:tcPr>
          <w:p w:rsidR="002E5014" w:rsidRPr="002E5014" w:rsidRDefault="002E5014" w:rsidP="002E5014">
            <w:pPr>
              <w:jc w:val="both"/>
              <w:rPr>
                <w:rFonts w:ascii="Calibri" w:eastAsia="Calibri" w:hAnsi="Calibri" w:cs="Times New Roman"/>
                <w:sz w:val="28"/>
                <w:szCs w:val="28"/>
                <w:lang w:eastAsia="ru-RU"/>
              </w:rPr>
            </w:pPr>
          </w:p>
        </w:tc>
        <w:tc>
          <w:tcPr>
            <w:tcW w:w="1706"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2268" w:type="dxa"/>
            <w:gridSpan w:val="2"/>
            <w:tcBorders>
              <w:bottom w:val="single" w:sz="4" w:space="0" w:color="auto"/>
            </w:tcBorders>
          </w:tcPr>
          <w:p w:rsidR="002E5014" w:rsidRPr="002E5014" w:rsidRDefault="002E5014" w:rsidP="002E5014">
            <w:pPr>
              <w:jc w:val="both"/>
              <w:rPr>
                <w:rFonts w:ascii="Times New Roman" w:eastAsia="Calibri" w:hAnsi="Times New Roman" w:cs="Times New Roman"/>
                <w:sz w:val="26"/>
                <w:szCs w:val="26"/>
                <w:lang w:eastAsia="ru-RU"/>
              </w:rPr>
            </w:pPr>
            <w:r w:rsidRPr="002E5014">
              <w:rPr>
                <w:rFonts w:ascii="Times New Roman" w:eastAsia="Calibri" w:hAnsi="Times New Roman" w:cs="Times New Roman"/>
                <w:sz w:val="26"/>
                <w:szCs w:val="26"/>
                <w:lang w:eastAsia="ru-RU"/>
              </w:rPr>
              <w:t>Всього</w:t>
            </w:r>
          </w:p>
        </w:tc>
        <w:tc>
          <w:tcPr>
            <w:tcW w:w="1702" w:type="dxa"/>
          </w:tcPr>
          <w:p w:rsidR="002E5014" w:rsidRPr="002E5014" w:rsidRDefault="002E5014" w:rsidP="002E5014">
            <w:pPr>
              <w:jc w:val="both"/>
              <w:rPr>
                <w:rFonts w:ascii="Calibri" w:eastAsia="Calibri" w:hAnsi="Calibri" w:cs="Times New Roman"/>
                <w:sz w:val="26"/>
                <w:szCs w:val="26"/>
                <w:lang w:eastAsia="ru-RU"/>
              </w:rPr>
            </w:pPr>
          </w:p>
        </w:tc>
        <w:tc>
          <w:tcPr>
            <w:tcW w:w="3969" w:type="dxa"/>
          </w:tcPr>
          <w:p w:rsidR="002E5014" w:rsidRPr="002E5014" w:rsidRDefault="002E5014" w:rsidP="002E5014">
            <w:pPr>
              <w:jc w:val="both"/>
              <w:rPr>
                <w:rFonts w:ascii="Calibri" w:eastAsia="Calibri" w:hAnsi="Calibri" w:cs="Times New Roman"/>
                <w:sz w:val="26"/>
                <w:szCs w:val="26"/>
                <w:lang w:eastAsia="ru-RU"/>
              </w:rPr>
            </w:pPr>
          </w:p>
        </w:tc>
        <w:tc>
          <w:tcPr>
            <w:tcW w:w="3686" w:type="dxa"/>
          </w:tcPr>
          <w:p w:rsidR="002E5014" w:rsidRPr="002E5014" w:rsidRDefault="002E5014" w:rsidP="002E5014">
            <w:pPr>
              <w:jc w:val="both"/>
              <w:rPr>
                <w:rFonts w:ascii="Calibri" w:eastAsia="Calibri" w:hAnsi="Calibri" w:cs="Times New Roman"/>
                <w:sz w:val="26"/>
                <w:szCs w:val="26"/>
                <w:lang w:eastAsia="ru-RU"/>
              </w:rPr>
            </w:pPr>
          </w:p>
        </w:tc>
        <w:tc>
          <w:tcPr>
            <w:tcW w:w="1706" w:type="dxa"/>
          </w:tcPr>
          <w:p w:rsidR="002E5014" w:rsidRPr="002E5014" w:rsidRDefault="002E5014" w:rsidP="002E5014">
            <w:pPr>
              <w:jc w:val="both"/>
              <w:rPr>
                <w:rFonts w:ascii="Calibri" w:eastAsia="Calibri" w:hAnsi="Calibri" w:cs="Times New Roman"/>
                <w:sz w:val="26"/>
                <w:szCs w:val="26"/>
                <w:lang w:eastAsia="ru-RU"/>
              </w:rPr>
            </w:pPr>
          </w:p>
        </w:tc>
        <w:tc>
          <w:tcPr>
            <w:tcW w:w="1838" w:type="dxa"/>
          </w:tcPr>
          <w:p w:rsidR="002E5014" w:rsidRPr="002E5014" w:rsidRDefault="002E5014" w:rsidP="002E5014">
            <w:pPr>
              <w:jc w:val="both"/>
              <w:rPr>
                <w:rFonts w:ascii="Calibri" w:eastAsia="Calibri" w:hAnsi="Calibri" w:cs="Times New Roman"/>
                <w:sz w:val="26"/>
                <w:szCs w:val="26"/>
                <w:lang w:eastAsia="ru-RU"/>
              </w:rPr>
            </w:pPr>
          </w:p>
        </w:tc>
      </w:tr>
    </w:tbl>
    <w:p w:rsidR="002E5014" w:rsidRPr="002E5014" w:rsidRDefault="002E5014" w:rsidP="002E5014">
      <w:pPr>
        <w:spacing w:after="0" w:line="240" w:lineRule="auto"/>
        <w:rPr>
          <w:rFonts w:ascii="Times New Roman" w:eastAsia="Times New Roman" w:hAnsi="Times New Roman" w:cs="Times New Roman"/>
          <w:sz w:val="26"/>
          <w:szCs w:val="26"/>
          <w:lang w:eastAsia="ru-RU"/>
        </w:rPr>
      </w:pPr>
    </w:p>
    <w:p w:rsidR="002E5014" w:rsidRPr="002E5014" w:rsidRDefault="002E5014" w:rsidP="002E5014">
      <w:pPr>
        <w:spacing w:after="0" w:line="240" w:lineRule="auto"/>
        <w:rPr>
          <w:rFonts w:ascii="Times New Roman" w:eastAsia="Times New Roman" w:hAnsi="Times New Roman" w:cs="Times New Roman"/>
          <w:sz w:val="24"/>
          <w:szCs w:val="24"/>
          <w:lang w:eastAsia="ru-RU"/>
        </w:rPr>
      </w:pPr>
      <w:r w:rsidRPr="002E5014">
        <w:rPr>
          <w:rFonts w:ascii="Times New Roman" w:eastAsia="Times New Roman" w:hAnsi="Times New Roman" w:cs="Times New Roman"/>
          <w:sz w:val="24"/>
          <w:szCs w:val="24"/>
          <w:lang w:eastAsia="ru-RU"/>
        </w:rPr>
        <w:t xml:space="preserve">Начальник відділу архітектури, </w:t>
      </w:r>
    </w:p>
    <w:p w:rsidR="002E5014" w:rsidRPr="002E5014" w:rsidRDefault="002E5014" w:rsidP="002E5014">
      <w:pPr>
        <w:spacing w:after="0" w:line="240" w:lineRule="auto"/>
        <w:rPr>
          <w:rFonts w:ascii="Times New Roman" w:eastAsia="Times New Roman" w:hAnsi="Times New Roman" w:cs="Times New Roman"/>
          <w:sz w:val="24"/>
          <w:szCs w:val="24"/>
          <w:lang w:eastAsia="ru-RU"/>
        </w:rPr>
      </w:pPr>
      <w:r w:rsidRPr="002E5014">
        <w:rPr>
          <w:rFonts w:ascii="Times New Roman" w:eastAsia="Times New Roman" w:hAnsi="Times New Roman" w:cs="Times New Roman"/>
          <w:sz w:val="24"/>
          <w:szCs w:val="24"/>
          <w:lang w:eastAsia="ru-RU"/>
        </w:rPr>
        <w:t xml:space="preserve">земельних відносин </w:t>
      </w:r>
    </w:p>
    <w:p w:rsidR="002E5014" w:rsidRPr="002E5014" w:rsidRDefault="002E5014" w:rsidP="002E5014">
      <w:pPr>
        <w:spacing w:after="0" w:line="240" w:lineRule="auto"/>
        <w:rPr>
          <w:rFonts w:ascii="Times New Roman" w:eastAsia="Times New Roman" w:hAnsi="Times New Roman" w:cs="Times New Roman"/>
          <w:sz w:val="26"/>
          <w:szCs w:val="26"/>
          <w:lang w:eastAsia="ru-RU"/>
        </w:rPr>
      </w:pPr>
      <w:r w:rsidRPr="002E5014">
        <w:rPr>
          <w:rFonts w:ascii="Times New Roman" w:eastAsia="Times New Roman" w:hAnsi="Times New Roman" w:cs="Times New Roman"/>
          <w:sz w:val="24"/>
          <w:szCs w:val="24"/>
          <w:lang w:eastAsia="ru-RU"/>
        </w:rPr>
        <w:t>та житлово-комунального господарства</w:t>
      </w:r>
      <w:r w:rsidRPr="002E5014">
        <w:rPr>
          <w:rFonts w:ascii="Times New Roman" w:eastAsia="Times New Roman" w:hAnsi="Times New Roman" w:cs="Times New Roman"/>
          <w:sz w:val="24"/>
          <w:szCs w:val="24"/>
          <w:lang w:eastAsia="ru-RU"/>
        </w:rPr>
        <w:tab/>
      </w:r>
      <w:r w:rsidRPr="002E5014">
        <w:rPr>
          <w:rFonts w:ascii="Times New Roman" w:eastAsia="Times New Roman" w:hAnsi="Times New Roman" w:cs="Times New Roman"/>
          <w:sz w:val="26"/>
          <w:szCs w:val="26"/>
          <w:lang w:eastAsia="ru-RU"/>
        </w:rPr>
        <w:tab/>
      </w:r>
      <w:r w:rsidRPr="002E5014">
        <w:rPr>
          <w:rFonts w:ascii="Times New Roman" w:eastAsia="Times New Roman" w:hAnsi="Times New Roman" w:cs="Times New Roman"/>
          <w:sz w:val="26"/>
          <w:szCs w:val="26"/>
          <w:lang w:eastAsia="ru-RU"/>
        </w:rPr>
        <w:tab/>
      </w:r>
      <w:r w:rsidRPr="002E5014">
        <w:rPr>
          <w:rFonts w:ascii="Times New Roman" w:eastAsia="Times New Roman" w:hAnsi="Times New Roman" w:cs="Times New Roman"/>
          <w:sz w:val="26"/>
          <w:szCs w:val="26"/>
          <w:lang w:eastAsia="ru-RU"/>
        </w:rPr>
        <w:tab/>
        <w:t xml:space="preserve">  ___________                      </w:t>
      </w:r>
      <w:r w:rsidRPr="002E5014">
        <w:rPr>
          <w:rFonts w:ascii="Times New Roman" w:eastAsia="Times New Roman" w:hAnsi="Times New Roman" w:cs="Times New Roman"/>
          <w:sz w:val="26"/>
          <w:szCs w:val="26"/>
          <w:lang w:eastAsia="ru-RU"/>
        </w:rPr>
        <w:tab/>
        <w:t>_____________________</w:t>
      </w:r>
    </w:p>
    <w:p w:rsidR="002E5014" w:rsidRPr="002E5014" w:rsidRDefault="002E5014" w:rsidP="002E5014">
      <w:pPr>
        <w:spacing w:after="0" w:line="240" w:lineRule="auto"/>
        <w:rPr>
          <w:rFonts w:ascii="Times New Roman" w:eastAsia="Times New Roman" w:hAnsi="Times New Roman" w:cs="Times New Roman"/>
          <w:i/>
          <w:sz w:val="26"/>
          <w:szCs w:val="26"/>
          <w:lang w:eastAsia="ru-RU"/>
        </w:rPr>
      </w:pP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t xml:space="preserve">      (підпис)</w:t>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t xml:space="preserve">            (власне ім'я ПРІЗВИЩЕ)</w:t>
      </w:r>
    </w:p>
    <w:p w:rsidR="002E5014" w:rsidRPr="002E5014" w:rsidRDefault="002E5014" w:rsidP="002E5014">
      <w:pPr>
        <w:spacing w:after="0" w:line="240" w:lineRule="auto"/>
        <w:jc w:val="right"/>
        <w:rPr>
          <w:rFonts w:ascii="Times New Roman" w:eastAsia="Times New Roman" w:hAnsi="Times New Roman" w:cs="Times New Roman"/>
          <w:bCs/>
          <w:kern w:val="32"/>
          <w:sz w:val="26"/>
          <w:szCs w:val="26"/>
          <w:lang w:eastAsia="ru-RU"/>
        </w:rPr>
      </w:pPr>
    </w:p>
    <w:p w:rsidR="002E5014" w:rsidRPr="002E5014" w:rsidRDefault="002E5014" w:rsidP="002E5014">
      <w:pPr>
        <w:spacing w:after="0" w:line="240" w:lineRule="auto"/>
        <w:jc w:val="right"/>
        <w:rPr>
          <w:rFonts w:ascii="Times New Roman" w:eastAsia="Times New Roman" w:hAnsi="Times New Roman" w:cs="Times New Roman"/>
          <w:bCs/>
          <w:kern w:val="32"/>
          <w:sz w:val="26"/>
          <w:szCs w:val="26"/>
          <w:lang w:eastAsia="ru-RU"/>
        </w:rPr>
      </w:pPr>
      <w:r w:rsidRPr="002E5014">
        <w:rPr>
          <w:rFonts w:ascii="Times New Roman" w:eastAsia="Times New Roman" w:hAnsi="Times New Roman" w:cs="Times New Roman"/>
          <w:bCs/>
          <w:kern w:val="32"/>
          <w:sz w:val="26"/>
          <w:szCs w:val="26"/>
          <w:lang w:eastAsia="ru-RU"/>
        </w:rPr>
        <w:lastRenderedPageBreak/>
        <w:t>Додаток 3 до Порядку</w:t>
      </w:r>
    </w:p>
    <w:p w:rsidR="002E5014" w:rsidRPr="002E5014" w:rsidRDefault="002E5014" w:rsidP="002E5014">
      <w:pPr>
        <w:spacing w:after="0" w:line="240" w:lineRule="atLeast"/>
        <w:jc w:val="center"/>
        <w:rPr>
          <w:rFonts w:ascii="Times New Roman" w:eastAsia="Times New Roman" w:hAnsi="Times New Roman" w:cs="Times New Roman"/>
          <w:b/>
          <w:sz w:val="26"/>
          <w:szCs w:val="26"/>
          <w:lang w:eastAsia="ru-RU"/>
        </w:rPr>
      </w:pPr>
    </w:p>
    <w:p w:rsidR="002E5014" w:rsidRPr="002E5014" w:rsidRDefault="002E5014" w:rsidP="002E5014">
      <w:pPr>
        <w:spacing w:after="0" w:line="240" w:lineRule="atLeast"/>
        <w:jc w:val="center"/>
        <w:rPr>
          <w:rFonts w:ascii="Times New Roman" w:eastAsia="Times New Roman" w:hAnsi="Times New Roman" w:cs="Times New Roman"/>
          <w:b/>
          <w:sz w:val="26"/>
          <w:szCs w:val="26"/>
          <w:lang w:eastAsia="ru-RU"/>
        </w:rPr>
      </w:pPr>
      <w:r w:rsidRPr="002E5014">
        <w:rPr>
          <w:rFonts w:ascii="Times New Roman" w:eastAsia="Times New Roman" w:hAnsi="Times New Roman" w:cs="Times New Roman"/>
          <w:b/>
          <w:sz w:val="26"/>
          <w:szCs w:val="26"/>
          <w:lang w:eastAsia="ru-RU"/>
        </w:rPr>
        <w:t>РЕЄСТР</w:t>
      </w:r>
    </w:p>
    <w:p w:rsidR="002E5014" w:rsidRPr="002E5014" w:rsidRDefault="002E5014" w:rsidP="002E5014">
      <w:pPr>
        <w:spacing w:after="0" w:line="240" w:lineRule="auto"/>
        <w:jc w:val="center"/>
        <w:rPr>
          <w:rFonts w:ascii="Times New Roman" w:eastAsia="Times New Roman" w:hAnsi="Times New Roman" w:cs="Times New Roman"/>
          <w:b/>
          <w:sz w:val="26"/>
          <w:szCs w:val="26"/>
          <w:lang w:eastAsia="ru-RU"/>
        </w:rPr>
      </w:pPr>
      <w:r w:rsidRPr="002E5014">
        <w:rPr>
          <w:rFonts w:ascii="Times New Roman" w:eastAsia="Times New Roman" w:hAnsi="Times New Roman" w:cs="Times New Roman"/>
          <w:b/>
          <w:sz w:val="26"/>
          <w:szCs w:val="26"/>
          <w:lang w:eastAsia="ru-RU"/>
        </w:rPr>
        <w:t xml:space="preserve">власників ОСГ, які мають право на отримання дотації власникам ОСГ за утримання кіз та </w:t>
      </w:r>
      <w:proofErr w:type="spellStart"/>
      <w:r w:rsidRPr="002E5014">
        <w:rPr>
          <w:rFonts w:ascii="Times New Roman" w:eastAsia="Times New Roman" w:hAnsi="Times New Roman" w:cs="Times New Roman"/>
          <w:b/>
          <w:sz w:val="26"/>
          <w:szCs w:val="26"/>
          <w:lang w:eastAsia="ru-RU"/>
        </w:rPr>
        <w:t>овець</w:t>
      </w:r>
      <w:proofErr w:type="spellEnd"/>
      <w:r w:rsidRPr="002E5014">
        <w:rPr>
          <w:rFonts w:ascii="Times New Roman" w:eastAsia="Times New Roman" w:hAnsi="Times New Roman" w:cs="Times New Roman"/>
          <w:b/>
          <w:sz w:val="26"/>
          <w:szCs w:val="26"/>
          <w:lang w:eastAsia="ru-RU"/>
        </w:rPr>
        <w:t xml:space="preserve"> у 202____ році</w:t>
      </w:r>
    </w:p>
    <w:p w:rsidR="002E5014" w:rsidRPr="002E5014" w:rsidRDefault="002E5014" w:rsidP="002E5014">
      <w:pPr>
        <w:spacing w:after="0" w:line="240" w:lineRule="atLeast"/>
        <w:jc w:val="both"/>
        <w:rPr>
          <w:rFonts w:ascii="Times New Roman" w:eastAsia="Times New Roman" w:hAnsi="Times New Roman" w:cs="Times New Roman"/>
          <w:sz w:val="28"/>
          <w:szCs w:val="28"/>
          <w:lang w:eastAsia="ru-RU"/>
        </w:rPr>
      </w:pPr>
    </w:p>
    <w:tbl>
      <w:tblPr>
        <w:tblStyle w:val="11"/>
        <w:tblW w:w="15311" w:type="dxa"/>
        <w:tblInd w:w="-289" w:type="dxa"/>
        <w:tblLayout w:type="fixed"/>
        <w:tblLook w:val="01E0" w:firstRow="1" w:lastRow="1" w:firstColumn="1" w:lastColumn="1" w:noHBand="0" w:noVBand="0"/>
      </w:tblPr>
      <w:tblGrid>
        <w:gridCol w:w="468"/>
        <w:gridCol w:w="1800"/>
        <w:gridCol w:w="1800"/>
        <w:gridCol w:w="4013"/>
        <w:gridCol w:w="3402"/>
        <w:gridCol w:w="1990"/>
        <w:gridCol w:w="1838"/>
      </w:tblGrid>
      <w:tr w:rsidR="002E5014" w:rsidRPr="002E5014" w:rsidTr="00BA4F6C">
        <w:tc>
          <w:tcPr>
            <w:tcW w:w="46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w:t>
            </w:r>
          </w:p>
        </w:tc>
        <w:tc>
          <w:tcPr>
            <w:tcW w:w="180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Найменування населеного пункту</w:t>
            </w:r>
          </w:p>
        </w:tc>
        <w:tc>
          <w:tcPr>
            <w:tcW w:w="180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Прізвище, ім'я,</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по батькові</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фізичної особи – власника ОСГ</w:t>
            </w:r>
          </w:p>
        </w:tc>
        <w:tc>
          <w:tcPr>
            <w:tcW w:w="4013"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 xml:space="preserve">Реєстраційний номер облікової картки платника податків або серія та номер паспорта </w:t>
            </w:r>
          </w:p>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402"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Банківські реквізити</w:t>
            </w:r>
          </w:p>
        </w:tc>
        <w:tc>
          <w:tcPr>
            <w:tcW w:w="1990"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Кількість кіз/</w:t>
            </w:r>
            <w:proofErr w:type="spellStart"/>
            <w:r w:rsidRPr="002E5014">
              <w:rPr>
                <w:rFonts w:ascii="Times New Roman" w:eastAsia="Calibri" w:hAnsi="Times New Roman" w:cs="Times New Roman"/>
                <w:sz w:val="24"/>
                <w:szCs w:val="24"/>
                <w:lang w:eastAsia="ru-RU"/>
              </w:rPr>
              <w:t>овець</w:t>
            </w:r>
            <w:proofErr w:type="spellEnd"/>
            <w:r w:rsidRPr="002E5014">
              <w:rPr>
                <w:rFonts w:ascii="Times New Roman" w:eastAsia="Calibri" w:hAnsi="Times New Roman" w:cs="Times New Roman"/>
                <w:sz w:val="24"/>
                <w:szCs w:val="24"/>
                <w:lang w:eastAsia="ru-RU"/>
              </w:rPr>
              <w:t>, що утримуються</w:t>
            </w:r>
          </w:p>
          <w:p w:rsidR="002E5014" w:rsidRPr="002E5014" w:rsidRDefault="002E5014" w:rsidP="002E5014">
            <w:pPr>
              <w:jc w:val="center"/>
              <w:rPr>
                <w:rFonts w:ascii="Times New Roman" w:eastAsia="Calibri" w:hAnsi="Times New Roman" w:cs="Times New Roman"/>
                <w:sz w:val="24"/>
                <w:szCs w:val="24"/>
                <w:lang w:val="ru-RU" w:eastAsia="ru-RU"/>
              </w:rPr>
            </w:pPr>
            <w:r w:rsidRPr="002E5014">
              <w:rPr>
                <w:rFonts w:ascii="Times New Roman" w:eastAsia="Calibri" w:hAnsi="Times New Roman" w:cs="Times New Roman"/>
                <w:sz w:val="24"/>
                <w:szCs w:val="24"/>
                <w:lang w:val="ru-RU" w:eastAsia="ru-RU"/>
              </w:rPr>
              <w:t>(</w:t>
            </w:r>
            <w:r w:rsidRPr="002E5014">
              <w:rPr>
                <w:rFonts w:ascii="Times New Roman" w:eastAsia="Calibri" w:hAnsi="Times New Roman" w:cs="Times New Roman"/>
                <w:sz w:val="24"/>
                <w:szCs w:val="24"/>
                <w:lang w:eastAsia="ru-RU"/>
              </w:rPr>
              <w:t xml:space="preserve">наявних ідентифікованих та зареєстрованих в установленому порядку кізочок, </w:t>
            </w:r>
            <w:proofErr w:type="spellStart"/>
            <w:r w:rsidRPr="002E5014">
              <w:rPr>
                <w:rFonts w:ascii="Times New Roman" w:eastAsia="Calibri" w:hAnsi="Times New Roman" w:cs="Times New Roman"/>
                <w:sz w:val="24"/>
                <w:szCs w:val="24"/>
                <w:lang w:eastAsia="ru-RU"/>
              </w:rPr>
              <w:t>козематок</w:t>
            </w:r>
            <w:proofErr w:type="spellEnd"/>
            <w:r w:rsidRPr="002E5014">
              <w:rPr>
                <w:rFonts w:ascii="Times New Roman" w:eastAsia="Calibri" w:hAnsi="Times New Roman" w:cs="Times New Roman"/>
                <w:sz w:val="24"/>
                <w:szCs w:val="24"/>
                <w:lang w:eastAsia="ru-RU"/>
              </w:rPr>
              <w:t>, ярок, вівцематок</w:t>
            </w:r>
            <w:r w:rsidRPr="002E5014">
              <w:rPr>
                <w:rFonts w:ascii="Times New Roman" w:eastAsia="Calibri" w:hAnsi="Times New Roman" w:cs="Times New Roman"/>
                <w:sz w:val="24"/>
                <w:szCs w:val="24"/>
                <w:lang w:val="ru-RU" w:eastAsia="ru-RU"/>
              </w:rPr>
              <w:t>)</w:t>
            </w:r>
          </w:p>
        </w:tc>
        <w:tc>
          <w:tcPr>
            <w:tcW w:w="1838" w:type="dxa"/>
          </w:tcPr>
          <w:p w:rsidR="002E5014" w:rsidRPr="002E5014" w:rsidRDefault="002E5014" w:rsidP="002E5014">
            <w:pPr>
              <w:jc w:val="center"/>
              <w:rPr>
                <w:rFonts w:ascii="Times New Roman" w:eastAsia="Calibri" w:hAnsi="Times New Roman" w:cs="Times New Roman"/>
                <w:sz w:val="24"/>
                <w:szCs w:val="24"/>
                <w:lang w:eastAsia="ru-RU"/>
              </w:rPr>
            </w:pPr>
            <w:r w:rsidRPr="002E5014">
              <w:rPr>
                <w:rFonts w:ascii="Times New Roman" w:eastAsia="Calibri" w:hAnsi="Times New Roman" w:cs="Times New Roman"/>
                <w:sz w:val="24"/>
                <w:szCs w:val="24"/>
                <w:lang w:eastAsia="ru-RU"/>
              </w:rPr>
              <w:t>Сума дотації, гривень</w:t>
            </w: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468"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Borders>
              <w:bottom w:val="single" w:sz="4" w:space="0" w:color="auto"/>
            </w:tcBorders>
          </w:tcPr>
          <w:p w:rsidR="002E5014" w:rsidRPr="002E5014" w:rsidRDefault="002E5014" w:rsidP="002E5014">
            <w:pPr>
              <w:jc w:val="both"/>
              <w:rPr>
                <w:rFonts w:ascii="Calibri" w:eastAsia="Calibri" w:hAnsi="Calibri" w:cs="Times New Roman"/>
                <w:sz w:val="28"/>
                <w:szCs w:val="28"/>
                <w:lang w:eastAsia="ru-RU"/>
              </w:rPr>
            </w:pPr>
          </w:p>
        </w:tc>
        <w:tc>
          <w:tcPr>
            <w:tcW w:w="1800" w:type="dxa"/>
          </w:tcPr>
          <w:p w:rsidR="002E5014" w:rsidRPr="002E5014" w:rsidRDefault="002E5014" w:rsidP="002E5014">
            <w:pPr>
              <w:jc w:val="both"/>
              <w:rPr>
                <w:rFonts w:ascii="Calibri" w:eastAsia="Calibri" w:hAnsi="Calibri" w:cs="Times New Roman"/>
                <w:sz w:val="28"/>
                <w:szCs w:val="28"/>
                <w:lang w:eastAsia="ru-RU"/>
              </w:rPr>
            </w:pPr>
          </w:p>
        </w:tc>
        <w:tc>
          <w:tcPr>
            <w:tcW w:w="4013" w:type="dxa"/>
          </w:tcPr>
          <w:p w:rsidR="002E5014" w:rsidRPr="002E5014" w:rsidRDefault="002E5014" w:rsidP="002E5014">
            <w:pPr>
              <w:jc w:val="both"/>
              <w:rPr>
                <w:rFonts w:ascii="Calibri" w:eastAsia="Calibri" w:hAnsi="Calibri" w:cs="Times New Roman"/>
                <w:sz w:val="28"/>
                <w:szCs w:val="28"/>
                <w:lang w:eastAsia="ru-RU"/>
              </w:rPr>
            </w:pPr>
          </w:p>
        </w:tc>
        <w:tc>
          <w:tcPr>
            <w:tcW w:w="3402" w:type="dxa"/>
          </w:tcPr>
          <w:p w:rsidR="002E5014" w:rsidRPr="002E5014" w:rsidRDefault="002E5014" w:rsidP="002E5014">
            <w:pPr>
              <w:jc w:val="both"/>
              <w:rPr>
                <w:rFonts w:ascii="Calibri" w:eastAsia="Calibri" w:hAnsi="Calibri" w:cs="Times New Roman"/>
                <w:sz w:val="28"/>
                <w:szCs w:val="28"/>
                <w:lang w:eastAsia="ru-RU"/>
              </w:rPr>
            </w:pPr>
          </w:p>
        </w:tc>
        <w:tc>
          <w:tcPr>
            <w:tcW w:w="1990" w:type="dxa"/>
          </w:tcPr>
          <w:p w:rsidR="002E5014" w:rsidRPr="002E5014" w:rsidRDefault="002E5014" w:rsidP="002E5014">
            <w:pPr>
              <w:jc w:val="both"/>
              <w:rPr>
                <w:rFonts w:ascii="Calibri" w:eastAsia="Calibri" w:hAnsi="Calibri" w:cs="Times New Roman"/>
                <w:sz w:val="28"/>
                <w:szCs w:val="28"/>
                <w:lang w:eastAsia="ru-RU"/>
              </w:rPr>
            </w:pPr>
          </w:p>
        </w:tc>
        <w:tc>
          <w:tcPr>
            <w:tcW w:w="1838" w:type="dxa"/>
          </w:tcPr>
          <w:p w:rsidR="002E5014" w:rsidRPr="002E5014" w:rsidRDefault="002E5014" w:rsidP="002E5014">
            <w:pPr>
              <w:jc w:val="both"/>
              <w:rPr>
                <w:rFonts w:ascii="Calibri" w:eastAsia="Calibri" w:hAnsi="Calibri" w:cs="Times New Roman"/>
                <w:sz w:val="28"/>
                <w:szCs w:val="28"/>
                <w:lang w:eastAsia="ru-RU"/>
              </w:rPr>
            </w:pPr>
          </w:p>
        </w:tc>
      </w:tr>
      <w:tr w:rsidR="002E5014" w:rsidRPr="002E5014" w:rsidTr="00BA4F6C">
        <w:tc>
          <w:tcPr>
            <w:tcW w:w="2268" w:type="dxa"/>
            <w:gridSpan w:val="2"/>
            <w:tcBorders>
              <w:bottom w:val="single" w:sz="4" w:space="0" w:color="auto"/>
            </w:tcBorders>
          </w:tcPr>
          <w:p w:rsidR="002E5014" w:rsidRPr="002E5014" w:rsidRDefault="002E5014" w:rsidP="002E5014">
            <w:pPr>
              <w:jc w:val="both"/>
              <w:rPr>
                <w:rFonts w:ascii="Times New Roman" w:eastAsia="Calibri" w:hAnsi="Times New Roman" w:cs="Times New Roman"/>
                <w:sz w:val="26"/>
                <w:szCs w:val="26"/>
                <w:lang w:eastAsia="ru-RU"/>
              </w:rPr>
            </w:pPr>
            <w:r w:rsidRPr="002E5014">
              <w:rPr>
                <w:rFonts w:ascii="Times New Roman" w:eastAsia="Calibri" w:hAnsi="Times New Roman" w:cs="Times New Roman"/>
                <w:sz w:val="26"/>
                <w:szCs w:val="26"/>
                <w:lang w:eastAsia="ru-RU"/>
              </w:rPr>
              <w:t>Всього</w:t>
            </w:r>
          </w:p>
        </w:tc>
        <w:tc>
          <w:tcPr>
            <w:tcW w:w="1800" w:type="dxa"/>
          </w:tcPr>
          <w:p w:rsidR="002E5014" w:rsidRPr="002E5014" w:rsidRDefault="002E5014" w:rsidP="002E5014">
            <w:pPr>
              <w:jc w:val="both"/>
              <w:rPr>
                <w:rFonts w:ascii="Calibri" w:eastAsia="Calibri" w:hAnsi="Calibri" w:cs="Times New Roman"/>
                <w:sz w:val="26"/>
                <w:szCs w:val="26"/>
                <w:lang w:eastAsia="ru-RU"/>
              </w:rPr>
            </w:pPr>
          </w:p>
        </w:tc>
        <w:tc>
          <w:tcPr>
            <w:tcW w:w="4013" w:type="dxa"/>
          </w:tcPr>
          <w:p w:rsidR="002E5014" w:rsidRPr="002E5014" w:rsidRDefault="002E5014" w:rsidP="002E5014">
            <w:pPr>
              <w:jc w:val="both"/>
              <w:rPr>
                <w:rFonts w:ascii="Calibri" w:eastAsia="Calibri" w:hAnsi="Calibri" w:cs="Times New Roman"/>
                <w:sz w:val="26"/>
                <w:szCs w:val="26"/>
                <w:lang w:eastAsia="ru-RU"/>
              </w:rPr>
            </w:pPr>
          </w:p>
        </w:tc>
        <w:tc>
          <w:tcPr>
            <w:tcW w:w="3402" w:type="dxa"/>
          </w:tcPr>
          <w:p w:rsidR="002E5014" w:rsidRPr="002E5014" w:rsidRDefault="002E5014" w:rsidP="002E5014">
            <w:pPr>
              <w:jc w:val="both"/>
              <w:rPr>
                <w:rFonts w:ascii="Calibri" w:eastAsia="Calibri" w:hAnsi="Calibri" w:cs="Times New Roman"/>
                <w:sz w:val="26"/>
                <w:szCs w:val="26"/>
                <w:lang w:eastAsia="ru-RU"/>
              </w:rPr>
            </w:pPr>
          </w:p>
        </w:tc>
        <w:tc>
          <w:tcPr>
            <w:tcW w:w="1990" w:type="dxa"/>
          </w:tcPr>
          <w:p w:rsidR="002E5014" w:rsidRPr="002E5014" w:rsidRDefault="002E5014" w:rsidP="002E5014">
            <w:pPr>
              <w:jc w:val="both"/>
              <w:rPr>
                <w:rFonts w:ascii="Calibri" w:eastAsia="Calibri" w:hAnsi="Calibri" w:cs="Times New Roman"/>
                <w:sz w:val="26"/>
                <w:szCs w:val="26"/>
                <w:lang w:eastAsia="ru-RU"/>
              </w:rPr>
            </w:pPr>
          </w:p>
        </w:tc>
        <w:tc>
          <w:tcPr>
            <w:tcW w:w="1838" w:type="dxa"/>
          </w:tcPr>
          <w:p w:rsidR="002E5014" w:rsidRPr="002E5014" w:rsidRDefault="002E5014" w:rsidP="002E5014">
            <w:pPr>
              <w:jc w:val="both"/>
              <w:rPr>
                <w:rFonts w:ascii="Calibri" w:eastAsia="Calibri" w:hAnsi="Calibri" w:cs="Times New Roman"/>
                <w:sz w:val="26"/>
                <w:szCs w:val="26"/>
                <w:lang w:eastAsia="ru-RU"/>
              </w:rPr>
            </w:pPr>
          </w:p>
        </w:tc>
      </w:tr>
    </w:tbl>
    <w:p w:rsidR="002E5014" w:rsidRPr="002E5014" w:rsidRDefault="002E5014" w:rsidP="002E5014">
      <w:pPr>
        <w:spacing w:after="0" w:line="240" w:lineRule="auto"/>
        <w:jc w:val="center"/>
        <w:rPr>
          <w:rFonts w:ascii="Times New Roman" w:eastAsia="Times New Roman" w:hAnsi="Times New Roman" w:cs="Times New Roman"/>
          <w:sz w:val="26"/>
          <w:szCs w:val="26"/>
          <w:lang w:eastAsia="ru-RU"/>
        </w:rPr>
      </w:pPr>
    </w:p>
    <w:p w:rsidR="002E5014" w:rsidRPr="002E5014" w:rsidRDefault="002E5014" w:rsidP="002E5014">
      <w:pPr>
        <w:spacing w:after="0" w:line="240" w:lineRule="auto"/>
        <w:jc w:val="center"/>
        <w:rPr>
          <w:rFonts w:ascii="Times New Roman" w:eastAsia="Times New Roman" w:hAnsi="Times New Roman" w:cs="Times New Roman"/>
          <w:sz w:val="26"/>
          <w:szCs w:val="26"/>
          <w:lang w:eastAsia="ru-RU"/>
        </w:rPr>
      </w:pPr>
    </w:p>
    <w:p w:rsidR="002E5014" w:rsidRPr="002E5014" w:rsidRDefault="002E5014" w:rsidP="002E5014">
      <w:pPr>
        <w:spacing w:after="0" w:line="240" w:lineRule="auto"/>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6"/>
          <w:szCs w:val="26"/>
          <w:lang w:eastAsia="ru-RU"/>
        </w:rPr>
        <w:t xml:space="preserve">Начальник </w:t>
      </w:r>
      <w:r w:rsidRPr="002E5014">
        <w:rPr>
          <w:rFonts w:ascii="Times New Roman" w:eastAsia="Times New Roman" w:hAnsi="Times New Roman" w:cs="Times New Roman"/>
          <w:sz w:val="28"/>
          <w:szCs w:val="28"/>
          <w:lang w:eastAsia="ru-RU"/>
        </w:rPr>
        <w:t xml:space="preserve">відділу архітектури, </w:t>
      </w:r>
    </w:p>
    <w:p w:rsidR="002E5014" w:rsidRPr="002E5014" w:rsidRDefault="002E5014" w:rsidP="002E5014">
      <w:pPr>
        <w:spacing w:after="0" w:line="240" w:lineRule="auto"/>
        <w:rPr>
          <w:rFonts w:ascii="Times New Roman" w:eastAsia="Times New Roman" w:hAnsi="Times New Roman" w:cs="Times New Roman"/>
          <w:sz w:val="28"/>
          <w:szCs w:val="28"/>
          <w:lang w:eastAsia="ru-RU"/>
        </w:rPr>
      </w:pPr>
      <w:r w:rsidRPr="002E5014">
        <w:rPr>
          <w:rFonts w:ascii="Times New Roman" w:eastAsia="Times New Roman" w:hAnsi="Times New Roman" w:cs="Times New Roman"/>
          <w:sz w:val="28"/>
          <w:szCs w:val="28"/>
          <w:lang w:eastAsia="ru-RU"/>
        </w:rPr>
        <w:t xml:space="preserve">земельних відносин </w:t>
      </w:r>
    </w:p>
    <w:p w:rsidR="002E5014" w:rsidRPr="002E5014" w:rsidRDefault="002E5014" w:rsidP="002E5014">
      <w:pPr>
        <w:spacing w:after="0" w:line="240" w:lineRule="auto"/>
        <w:rPr>
          <w:rFonts w:ascii="Times New Roman" w:eastAsia="Times New Roman" w:hAnsi="Times New Roman" w:cs="Times New Roman"/>
          <w:sz w:val="26"/>
          <w:szCs w:val="26"/>
          <w:lang w:eastAsia="ru-RU"/>
        </w:rPr>
      </w:pPr>
      <w:r w:rsidRPr="002E5014">
        <w:rPr>
          <w:rFonts w:ascii="Times New Roman" w:eastAsia="Times New Roman" w:hAnsi="Times New Roman" w:cs="Times New Roman"/>
          <w:sz w:val="28"/>
          <w:szCs w:val="28"/>
          <w:lang w:eastAsia="ru-RU"/>
        </w:rPr>
        <w:t>та житлово-комунального господарства</w:t>
      </w:r>
      <w:r w:rsidRPr="002E5014">
        <w:rPr>
          <w:rFonts w:ascii="Times New Roman" w:eastAsia="Times New Roman" w:hAnsi="Times New Roman" w:cs="Times New Roman"/>
          <w:sz w:val="26"/>
          <w:szCs w:val="26"/>
          <w:lang w:eastAsia="ru-RU"/>
        </w:rPr>
        <w:tab/>
      </w:r>
      <w:r w:rsidRPr="002E5014">
        <w:rPr>
          <w:rFonts w:ascii="Times New Roman" w:eastAsia="Times New Roman" w:hAnsi="Times New Roman" w:cs="Times New Roman"/>
          <w:sz w:val="26"/>
          <w:szCs w:val="26"/>
          <w:lang w:eastAsia="ru-RU"/>
        </w:rPr>
        <w:tab/>
      </w:r>
      <w:r w:rsidRPr="002E5014">
        <w:rPr>
          <w:rFonts w:ascii="Times New Roman" w:eastAsia="Times New Roman" w:hAnsi="Times New Roman" w:cs="Times New Roman"/>
          <w:sz w:val="26"/>
          <w:szCs w:val="26"/>
          <w:lang w:eastAsia="ru-RU"/>
        </w:rPr>
        <w:tab/>
      </w:r>
      <w:r w:rsidRPr="002E5014">
        <w:rPr>
          <w:rFonts w:ascii="Times New Roman" w:eastAsia="Times New Roman" w:hAnsi="Times New Roman" w:cs="Times New Roman"/>
          <w:sz w:val="26"/>
          <w:szCs w:val="26"/>
          <w:lang w:eastAsia="ru-RU"/>
        </w:rPr>
        <w:tab/>
        <w:t xml:space="preserve">  ___________                      </w:t>
      </w:r>
      <w:r w:rsidRPr="002E5014">
        <w:rPr>
          <w:rFonts w:ascii="Times New Roman" w:eastAsia="Times New Roman" w:hAnsi="Times New Roman" w:cs="Times New Roman"/>
          <w:sz w:val="26"/>
          <w:szCs w:val="26"/>
          <w:lang w:eastAsia="ru-RU"/>
        </w:rPr>
        <w:tab/>
        <w:t>_____________________</w:t>
      </w:r>
    </w:p>
    <w:p w:rsidR="002E5014" w:rsidRPr="002E5014" w:rsidRDefault="002E5014" w:rsidP="002E5014">
      <w:pPr>
        <w:spacing w:after="0" w:line="240" w:lineRule="auto"/>
        <w:rPr>
          <w:rFonts w:ascii="Times New Roman" w:eastAsia="Times New Roman" w:hAnsi="Times New Roman" w:cs="Times New Roman"/>
          <w:i/>
          <w:sz w:val="26"/>
          <w:szCs w:val="26"/>
          <w:lang w:eastAsia="ru-RU"/>
        </w:rPr>
      </w:pP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t xml:space="preserve">      (підпис)</w:t>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r>
      <w:r w:rsidRPr="002E5014">
        <w:rPr>
          <w:rFonts w:ascii="Times New Roman" w:eastAsia="Times New Roman" w:hAnsi="Times New Roman" w:cs="Times New Roman"/>
          <w:i/>
          <w:sz w:val="26"/>
          <w:szCs w:val="26"/>
          <w:lang w:eastAsia="ru-RU"/>
        </w:rPr>
        <w:tab/>
        <w:t>(власне ім'я ПРІЗВИЩЕ)</w:t>
      </w:r>
    </w:p>
    <w:p w:rsidR="002E5014" w:rsidRPr="002E5014" w:rsidRDefault="002E5014" w:rsidP="002E5014">
      <w:pPr>
        <w:ind w:left="5245"/>
        <w:rPr>
          <w:rFonts w:ascii="Times New Roman" w:eastAsia="Times New Roman" w:hAnsi="Times New Roman" w:cs="Times New Roman"/>
          <w:sz w:val="28"/>
          <w:szCs w:val="28"/>
          <w:lang w:eastAsia="uk-UA"/>
        </w:rPr>
      </w:pPr>
    </w:p>
    <w:p w:rsidR="00287371" w:rsidRDefault="00287371">
      <w:bookmarkStart w:id="0" w:name="_GoBack"/>
      <w:bookmarkEnd w:id="0"/>
    </w:p>
    <w:sectPr w:rsidR="00287371" w:rsidSect="009D1395">
      <w:headerReference w:type="even" r:id="rId6"/>
      <w:headerReference w:type="default" r:id="rId7"/>
      <w:footerReference w:type="even" r:id="rId8"/>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4DF" w:rsidRDefault="002E5014" w:rsidP="009D1395">
    <w:pPr>
      <w:pStyle w:val="10"/>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14DF" w:rsidRDefault="002E5014" w:rsidP="009D1395">
    <w:pPr>
      <w:pStyle w:val="10"/>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2105" w:rsidRPr="00705F7F" w:rsidRDefault="002E5014">
    <w:pPr>
      <w:pStyle w:val="1"/>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4DF" w:rsidRDefault="002E5014" w:rsidP="009D1395">
    <w:pPr>
      <w:pStyle w:val="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14DF" w:rsidRDefault="002E5014">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4DF" w:rsidRPr="00CA11A7" w:rsidRDefault="002E5014" w:rsidP="009D1395">
    <w:pPr>
      <w:pStyle w:val="1"/>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725D"/>
    <w:multiLevelType w:val="hybridMultilevel"/>
    <w:tmpl w:val="6102EA34"/>
    <w:lvl w:ilvl="0" w:tplc="04220011">
      <w:start w:val="1"/>
      <w:numFmt w:val="decimal"/>
      <w:lvlText w:val="%1)"/>
      <w:lvlJc w:val="left"/>
      <w:pPr>
        <w:ind w:left="786"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3E773A7"/>
    <w:multiLevelType w:val="hybridMultilevel"/>
    <w:tmpl w:val="46CEA5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0E446B"/>
    <w:multiLevelType w:val="hybridMultilevel"/>
    <w:tmpl w:val="46CEA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14"/>
    <w:rsid w:val="000C3858"/>
    <w:rsid w:val="001F15C3"/>
    <w:rsid w:val="00237993"/>
    <w:rsid w:val="00287371"/>
    <w:rsid w:val="002E5014"/>
    <w:rsid w:val="00353EDC"/>
    <w:rsid w:val="009235BB"/>
    <w:rsid w:val="00984E23"/>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C12BA-6882-4D11-93D1-C27E635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ій колонтитул1"/>
    <w:basedOn w:val="a"/>
    <w:next w:val="a3"/>
    <w:link w:val="a4"/>
    <w:unhideWhenUsed/>
    <w:rsid w:val="002E5014"/>
    <w:pPr>
      <w:tabs>
        <w:tab w:val="center" w:pos="4819"/>
        <w:tab w:val="right" w:pos="9639"/>
      </w:tabs>
      <w:spacing w:after="0" w:line="240" w:lineRule="auto"/>
    </w:pPr>
    <w:rPr>
      <w:rFonts w:eastAsia="Calibri"/>
    </w:rPr>
  </w:style>
  <w:style w:type="character" w:customStyle="1" w:styleId="a4">
    <w:name w:val="Верхній колонтитул Знак"/>
    <w:basedOn w:val="a0"/>
    <w:link w:val="1"/>
    <w:rsid w:val="002E5014"/>
    <w:rPr>
      <w:rFonts w:eastAsia="Calibri"/>
      <w:lang w:eastAsia="en-US"/>
    </w:rPr>
  </w:style>
  <w:style w:type="paragraph" w:customStyle="1" w:styleId="10">
    <w:name w:val="Нижній колонтитул1"/>
    <w:basedOn w:val="a"/>
    <w:next w:val="a5"/>
    <w:link w:val="a6"/>
    <w:unhideWhenUsed/>
    <w:rsid w:val="002E5014"/>
    <w:pPr>
      <w:tabs>
        <w:tab w:val="center" w:pos="4819"/>
        <w:tab w:val="right" w:pos="9639"/>
      </w:tabs>
      <w:spacing w:after="0" w:line="240" w:lineRule="auto"/>
    </w:pPr>
    <w:rPr>
      <w:rFonts w:eastAsia="Calibri"/>
    </w:rPr>
  </w:style>
  <w:style w:type="character" w:customStyle="1" w:styleId="a6">
    <w:name w:val="Нижній колонтитул Знак"/>
    <w:basedOn w:val="a0"/>
    <w:link w:val="10"/>
    <w:rsid w:val="002E5014"/>
    <w:rPr>
      <w:rFonts w:eastAsia="Calibri"/>
      <w:lang w:eastAsia="en-US"/>
    </w:rPr>
  </w:style>
  <w:style w:type="character" w:styleId="a7">
    <w:name w:val="page number"/>
    <w:basedOn w:val="a0"/>
    <w:rsid w:val="002E5014"/>
  </w:style>
  <w:style w:type="table" w:customStyle="1" w:styleId="11">
    <w:name w:val="Сітка таблиці1"/>
    <w:basedOn w:val="a1"/>
    <w:next w:val="a8"/>
    <w:rsid w:val="002E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2"/>
    <w:uiPriority w:val="99"/>
    <w:semiHidden/>
    <w:unhideWhenUsed/>
    <w:rsid w:val="002E5014"/>
    <w:pPr>
      <w:tabs>
        <w:tab w:val="center" w:pos="4819"/>
        <w:tab w:val="right" w:pos="9639"/>
      </w:tabs>
      <w:spacing w:after="0" w:line="240" w:lineRule="auto"/>
    </w:pPr>
  </w:style>
  <w:style w:type="character" w:customStyle="1" w:styleId="12">
    <w:name w:val="Верхній колонтитул Знак1"/>
    <w:basedOn w:val="a0"/>
    <w:link w:val="a3"/>
    <w:uiPriority w:val="99"/>
    <w:semiHidden/>
    <w:rsid w:val="002E5014"/>
  </w:style>
  <w:style w:type="paragraph" w:styleId="a5">
    <w:name w:val="footer"/>
    <w:basedOn w:val="a"/>
    <w:link w:val="13"/>
    <w:uiPriority w:val="99"/>
    <w:semiHidden/>
    <w:unhideWhenUsed/>
    <w:rsid w:val="002E5014"/>
    <w:pPr>
      <w:tabs>
        <w:tab w:val="center" w:pos="4819"/>
        <w:tab w:val="right" w:pos="9639"/>
      </w:tabs>
      <w:spacing w:after="0" w:line="240" w:lineRule="auto"/>
    </w:pPr>
  </w:style>
  <w:style w:type="character" w:customStyle="1" w:styleId="13">
    <w:name w:val="Нижній колонтитул Знак1"/>
    <w:basedOn w:val="a0"/>
    <w:link w:val="a5"/>
    <w:uiPriority w:val="99"/>
    <w:semiHidden/>
    <w:rsid w:val="002E5014"/>
  </w:style>
  <w:style w:type="table" w:styleId="a8">
    <w:name w:val="Table Grid"/>
    <w:basedOn w:val="a1"/>
    <w:uiPriority w:val="59"/>
    <w:rsid w:val="002E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8038</Words>
  <Characters>4582</Characters>
  <Application>Microsoft Office Word</Application>
  <DocSecurity>0</DocSecurity>
  <Lines>38</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2024-10-01T05:20:00Z</dcterms:created>
  <dcterms:modified xsi:type="dcterms:W3CDTF">2024-10-01T05:20:00Z</dcterms:modified>
</cp:coreProperties>
</file>