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65C42D63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3823B5">
        <w:rPr>
          <w:rFonts w:ascii="Times New Roman" w:hAnsi="Times New Roman" w:cs="Times New Roman"/>
          <w:sz w:val="28"/>
          <w:szCs w:val="28"/>
        </w:rPr>
        <w:t>Багнюка Петра Федосійовича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3823B5">
        <w:rPr>
          <w:rFonts w:ascii="Times New Roman" w:hAnsi="Times New Roman" w:cs="Times New Roman"/>
          <w:sz w:val="28"/>
          <w:szCs w:val="28"/>
        </w:rPr>
        <w:t>0235462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3823B5">
        <w:rPr>
          <w:rFonts w:ascii="Times New Roman" w:hAnsi="Times New Roman" w:cs="Times New Roman"/>
          <w:sz w:val="28"/>
          <w:szCs w:val="28"/>
        </w:rPr>
        <w:t>15 серпня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3823B5">
        <w:rPr>
          <w:rFonts w:ascii="Times New Roman" w:hAnsi="Times New Roman" w:cs="Times New Roman"/>
          <w:sz w:val="28"/>
          <w:szCs w:val="28"/>
        </w:rPr>
        <w:t>7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4C42CE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4C42CE" w:rsidRPr="004C42CE">
        <w:rPr>
          <w:rFonts w:ascii="Times New Roman" w:hAnsi="Times New Roman" w:cs="Times New Roman"/>
          <w:sz w:val="28"/>
          <w:szCs w:val="28"/>
        </w:rPr>
        <w:t xml:space="preserve">розпорядження голови районної державної адміністрації від 31 липня 1997 року № 628 «Про </w:t>
      </w:r>
      <w:r w:rsidR="005E0615">
        <w:rPr>
          <w:rFonts w:ascii="Times New Roman" w:hAnsi="Times New Roman" w:cs="Times New Roman"/>
          <w:sz w:val="28"/>
          <w:szCs w:val="28"/>
        </w:rPr>
        <w:t>в</w:t>
      </w:r>
      <w:r w:rsidR="004C42CE" w:rsidRPr="004C42CE">
        <w:rPr>
          <w:rFonts w:ascii="Times New Roman" w:hAnsi="Times New Roman" w:cs="Times New Roman"/>
          <w:sz w:val="28"/>
          <w:szCs w:val="28"/>
        </w:rPr>
        <w:t>несення змін до розпорядження голови райдержадміністрації № 448 від 25 червня 1996 року «Про затвердження вартості та розміру земельної частки (паю) по КПСП «Нива»»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6B78C59B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3" w:name="_Hlk167976842"/>
      <w:r w:rsidR="003823B5">
        <w:rPr>
          <w:rFonts w:ascii="Times New Roman" w:hAnsi="Times New Roman" w:cs="Times New Roman"/>
          <w:sz w:val="28"/>
          <w:szCs w:val="28"/>
        </w:rPr>
        <w:t>Багнюку Петру Федосійовичу</w:t>
      </w:r>
      <w:bookmarkEnd w:id="3"/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4F1F1E2C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4" w:name="_Hlk167716283"/>
      <w:bookmarkStart w:id="5" w:name="_Hlk167714436"/>
      <w:r w:rsidR="003823B5">
        <w:rPr>
          <w:sz w:val="28"/>
          <w:szCs w:val="28"/>
          <w:lang w:val="uk-UA"/>
        </w:rPr>
        <w:t>1,1116</w:t>
      </w:r>
      <w:r>
        <w:rPr>
          <w:sz w:val="28"/>
          <w:szCs w:val="28"/>
        </w:rPr>
        <w:t> </w:t>
      </w:r>
      <w:bookmarkEnd w:id="4"/>
      <w:r w:rsidRPr="00256D3C">
        <w:rPr>
          <w:sz w:val="28"/>
          <w:szCs w:val="28"/>
        </w:rPr>
        <w:t>га</w:t>
      </w:r>
      <w:bookmarkEnd w:id="5"/>
      <w:r>
        <w:rPr>
          <w:sz w:val="28"/>
          <w:szCs w:val="28"/>
        </w:rPr>
        <w:t xml:space="preserve">, кадастровий номер </w:t>
      </w:r>
      <w:bookmarkStart w:id="6" w:name="_Hlk141803326"/>
      <w:bookmarkStart w:id="7" w:name="_Hlk148692317"/>
      <w:bookmarkStart w:id="8" w:name="_Hlk152661487"/>
      <w:bookmarkStart w:id="9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3823B5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3823B5"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:</w:t>
      </w:r>
      <w:bookmarkEnd w:id="6"/>
      <w:r w:rsidR="00B9173C">
        <w:rPr>
          <w:sz w:val="28"/>
          <w:szCs w:val="28"/>
          <w:lang w:val="uk-UA"/>
        </w:rPr>
        <w:t>0</w:t>
      </w:r>
      <w:bookmarkEnd w:id="7"/>
      <w:bookmarkEnd w:id="8"/>
      <w:r w:rsidR="00B6509C">
        <w:rPr>
          <w:sz w:val="28"/>
          <w:szCs w:val="28"/>
          <w:lang w:val="uk-UA"/>
        </w:rPr>
        <w:t>1</w:t>
      </w:r>
      <w:bookmarkEnd w:id="9"/>
      <w:r w:rsidR="003823B5"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45B01C9C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3823B5">
        <w:rPr>
          <w:rFonts w:ascii="Times New Roman" w:hAnsi="Times New Roman" w:cs="Times New Roman"/>
          <w:sz w:val="28"/>
          <w:szCs w:val="28"/>
        </w:rPr>
        <w:t>5440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r w:rsidR="0041599A">
        <w:rPr>
          <w:rFonts w:ascii="Times New Roman" w:hAnsi="Times New Roman" w:cs="Times New Roman"/>
          <w:sz w:val="28"/>
          <w:szCs w:val="28"/>
        </w:rPr>
        <w:t>8</w:t>
      </w:r>
      <w:r w:rsidR="00BA0CB8">
        <w:rPr>
          <w:rFonts w:ascii="Times New Roman" w:hAnsi="Times New Roman" w:cs="Times New Roman"/>
          <w:sz w:val="28"/>
          <w:szCs w:val="28"/>
        </w:rPr>
        <w:t>5</w:t>
      </w:r>
      <w:bookmarkEnd w:id="11"/>
      <w:r w:rsidR="003823B5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3823B5"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22AEEBFF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2" w:name="_Hlk167716411"/>
      <w:r w:rsidR="003823B5">
        <w:rPr>
          <w:rFonts w:ascii="Times New Roman" w:hAnsi="Times New Roman" w:cs="Times New Roman"/>
          <w:sz w:val="28"/>
          <w:szCs w:val="28"/>
        </w:rPr>
        <w:t>1,1116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="00B6509C" w:rsidRPr="00B6509C">
        <w:rPr>
          <w:rFonts w:ascii="Times New Roman" w:hAnsi="Times New Roman" w:cs="Times New Roman"/>
          <w:sz w:val="28"/>
          <w:szCs w:val="28"/>
        </w:rPr>
        <w:t>:0</w:t>
      </w:r>
      <w:r w:rsidR="003823B5">
        <w:rPr>
          <w:rFonts w:ascii="Times New Roman" w:hAnsi="Times New Roman" w:cs="Times New Roman"/>
          <w:sz w:val="28"/>
          <w:szCs w:val="28"/>
        </w:rPr>
        <w:t>05</w:t>
      </w:r>
      <w:r w:rsidR="00B6509C" w:rsidRPr="00B6509C">
        <w:rPr>
          <w:rFonts w:ascii="Times New Roman" w:hAnsi="Times New Roman" w:cs="Times New Roman"/>
          <w:sz w:val="28"/>
          <w:szCs w:val="28"/>
        </w:rPr>
        <w:t>:01</w:t>
      </w:r>
      <w:bookmarkEnd w:id="12"/>
      <w:r w:rsidR="003823B5">
        <w:rPr>
          <w:rFonts w:ascii="Times New Roman" w:hAnsi="Times New Roman" w:cs="Times New Roman"/>
          <w:sz w:val="28"/>
          <w:szCs w:val="28"/>
        </w:rPr>
        <w:t>9</w:t>
      </w:r>
      <w:r w:rsidR="0040789E" w:rsidRPr="004078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3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5440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5624683300:01:002:085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3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3823B5" w:rsidRPr="003823B5">
        <w:rPr>
          <w:rFonts w:ascii="Times New Roman" w:hAnsi="Times New Roman" w:cs="Times New Roman"/>
          <w:sz w:val="28"/>
          <w:szCs w:val="28"/>
        </w:rPr>
        <w:t xml:space="preserve">Багнюку Петру Федосійовичу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0C7F29ED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3823B5" w:rsidRPr="003823B5">
        <w:rPr>
          <w:rFonts w:ascii="Times New Roman" w:hAnsi="Times New Roman" w:cs="Times New Roman"/>
          <w:sz w:val="28"/>
          <w:szCs w:val="28"/>
        </w:rPr>
        <w:t xml:space="preserve">Багнюку Петру Федосійовичу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5230BEAB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3823B5">
        <w:rPr>
          <w:sz w:val="28"/>
          <w:szCs w:val="28"/>
          <w:lang w:val="uk-UA"/>
        </w:rPr>
        <w:t>08</w:t>
      </w:r>
      <w:r w:rsidR="00BA0CB8">
        <w:rPr>
          <w:sz w:val="28"/>
          <w:szCs w:val="28"/>
          <w:lang w:val="uk-UA"/>
        </w:rPr>
        <w:t xml:space="preserve"> травня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3823B5"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3823B5">
        <w:rPr>
          <w:sz w:val="28"/>
          <w:szCs w:val="28"/>
          <w:lang w:val="uk-UA"/>
        </w:rPr>
        <w:t>494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3823B5" w:rsidRPr="003823B5">
        <w:rPr>
          <w:sz w:val="28"/>
          <w:szCs w:val="28"/>
          <w:lang w:val="uk-UA"/>
        </w:rPr>
        <w:t>Багнюк Петр</w:t>
      </w:r>
      <w:r w:rsidR="003823B5">
        <w:rPr>
          <w:sz w:val="28"/>
          <w:szCs w:val="28"/>
          <w:lang w:val="uk-UA"/>
        </w:rPr>
        <w:t>о</w:t>
      </w:r>
      <w:r w:rsidR="003823B5" w:rsidRPr="003823B5">
        <w:rPr>
          <w:sz w:val="28"/>
          <w:szCs w:val="28"/>
          <w:lang w:val="uk-UA"/>
        </w:rPr>
        <w:t xml:space="preserve"> Федосійович</w:t>
      </w:r>
      <w:r w:rsidR="003823B5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3823B5">
        <w:rPr>
          <w:sz w:val="28"/>
          <w:szCs w:val="28"/>
          <w:lang w:val="uk-UA"/>
        </w:rPr>
        <w:t>1,1116</w:t>
      </w:r>
      <w:r w:rsidR="00B6509C" w:rsidRPr="00B6509C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>кадастровий номер 5624683300:0</w:t>
      </w:r>
      <w:r w:rsidR="003823B5">
        <w:rPr>
          <w:sz w:val="28"/>
          <w:szCs w:val="28"/>
          <w:lang w:val="uk-UA"/>
        </w:rPr>
        <w:t>1</w:t>
      </w:r>
      <w:r w:rsidR="00B6509C" w:rsidRPr="00B6509C">
        <w:rPr>
          <w:sz w:val="28"/>
          <w:szCs w:val="28"/>
          <w:lang w:val="uk-UA"/>
        </w:rPr>
        <w:t>:0</w:t>
      </w:r>
      <w:r w:rsidR="003823B5">
        <w:rPr>
          <w:sz w:val="28"/>
          <w:szCs w:val="28"/>
          <w:lang w:val="uk-UA"/>
        </w:rPr>
        <w:t>05</w:t>
      </w:r>
      <w:r w:rsidR="00B6509C" w:rsidRPr="00B6509C">
        <w:rPr>
          <w:sz w:val="28"/>
          <w:szCs w:val="28"/>
          <w:lang w:val="uk-UA"/>
        </w:rPr>
        <w:t>:01</w:t>
      </w:r>
      <w:r w:rsidR="003823B5"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</w:t>
      </w:r>
      <w:r w:rsidR="003823B5">
        <w:rPr>
          <w:sz w:val="28"/>
          <w:szCs w:val="28"/>
          <w:lang w:val="uk-UA"/>
        </w:rPr>
        <w:t>5440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>кадастровий номер 5624683300:01:002:085</w:t>
      </w:r>
      <w:r w:rsidR="003823B5">
        <w:rPr>
          <w:sz w:val="28"/>
          <w:szCs w:val="28"/>
          <w:lang w:val="uk-UA"/>
        </w:rPr>
        <w:t>1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3823B5">
        <w:rPr>
          <w:sz w:val="28"/>
          <w:szCs w:val="28"/>
          <w:lang w:val="uk-UA"/>
        </w:rPr>
        <w:t>пасовища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9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21FFB9F7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0" w:name="_Hlk167714898"/>
      <w:r w:rsidR="003823B5">
        <w:rPr>
          <w:rFonts w:ascii="Times New Roman" w:hAnsi="Times New Roman" w:cs="Times New Roman"/>
          <w:sz w:val="28"/>
          <w:szCs w:val="28"/>
        </w:rPr>
        <w:t>1,1116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1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5440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3823B5">
        <w:rPr>
          <w:rFonts w:ascii="Times New Roman" w:hAnsi="Times New Roman" w:cs="Times New Roman"/>
          <w:sz w:val="28"/>
          <w:szCs w:val="28"/>
        </w:rPr>
        <w:t>Багнюку Петру Федосійовичу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3823B5">
        <w:rPr>
          <w:rFonts w:ascii="Times New Roman" w:hAnsi="Times New Roman" w:cs="Times New Roman"/>
          <w:sz w:val="28"/>
          <w:szCs w:val="28"/>
        </w:rPr>
        <w:t>14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823B5">
        <w:rPr>
          <w:rFonts w:ascii="Times New Roman" w:hAnsi="Times New Roman" w:cs="Times New Roman"/>
          <w:sz w:val="28"/>
          <w:szCs w:val="28"/>
        </w:rPr>
        <w:t>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</w:t>
      </w:r>
      <w:r w:rsidR="003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враховуючи </w:t>
      </w:r>
      <w:r w:rsidR="00102A7F" w:rsidRPr="0010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 голови районної державної адміністрації від 31 липня 1997 року № 628 «Про </w:t>
      </w:r>
      <w:r w:rsidR="0075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2A7F" w:rsidRPr="0010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несення змін до розпорядження голови райдержадміністрації № 448 від 25 червня 1996 року «Про затвердження вартості та розміру земельної частки (паю) по КПСП «Нива»»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28 лютого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6E88733A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3823B5" w:rsidRP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Багнюку Петру Федосійовичу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823B5">
        <w:rPr>
          <w:rFonts w:ascii="Times New Roman" w:hAnsi="Times New Roman" w:cs="Times New Roman"/>
          <w:sz w:val="28"/>
          <w:szCs w:val="28"/>
        </w:rPr>
        <w:t>1,1116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3823B5">
        <w:rPr>
          <w:rFonts w:ascii="Times New Roman" w:hAnsi="Times New Roman" w:cs="Times New Roman"/>
          <w:sz w:val="28"/>
          <w:szCs w:val="28"/>
        </w:rPr>
        <w:t>05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1A1F4D">
        <w:rPr>
          <w:rFonts w:ascii="Times New Roman" w:hAnsi="Times New Roman" w:cs="Times New Roman"/>
          <w:sz w:val="28"/>
          <w:szCs w:val="28"/>
        </w:rPr>
        <w:t>1</w:t>
      </w:r>
      <w:r w:rsidR="003823B5">
        <w:rPr>
          <w:rFonts w:ascii="Times New Roman" w:hAnsi="Times New Roman" w:cs="Times New Roman"/>
          <w:sz w:val="28"/>
          <w:szCs w:val="28"/>
        </w:rPr>
        <w:t>93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5440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5624683300:01:002:085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29BC5" w14:textId="77777777" w:rsidR="00764A04" w:rsidRDefault="00764A04" w:rsidP="003A3964">
      <w:pPr>
        <w:spacing w:after="0" w:line="240" w:lineRule="auto"/>
      </w:pPr>
      <w:r>
        <w:separator/>
      </w:r>
    </w:p>
  </w:endnote>
  <w:endnote w:type="continuationSeparator" w:id="0">
    <w:p w14:paraId="162EDECE" w14:textId="77777777" w:rsidR="00764A04" w:rsidRDefault="00764A04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2E5D" w14:textId="77777777" w:rsidR="00764A04" w:rsidRDefault="00764A04" w:rsidP="003A3964">
      <w:pPr>
        <w:spacing w:after="0" w:line="240" w:lineRule="auto"/>
      </w:pPr>
      <w:r>
        <w:separator/>
      </w:r>
    </w:p>
  </w:footnote>
  <w:footnote w:type="continuationSeparator" w:id="0">
    <w:p w14:paraId="45A2C349" w14:textId="77777777" w:rsidR="00764A04" w:rsidRDefault="00764A04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02A7F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0789E"/>
    <w:rsid w:val="0041599A"/>
    <w:rsid w:val="00450E89"/>
    <w:rsid w:val="00480B01"/>
    <w:rsid w:val="00491777"/>
    <w:rsid w:val="00497385"/>
    <w:rsid w:val="004B448B"/>
    <w:rsid w:val="004B7253"/>
    <w:rsid w:val="004C42CE"/>
    <w:rsid w:val="0052341F"/>
    <w:rsid w:val="005418BB"/>
    <w:rsid w:val="00552390"/>
    <w:rsid w:val="00554BD8"/>
    <w:rsid w:val="005707A2"/>
    <w:rsid w:val="005818CE"/>
    <w:rsid w:val="005B6A7E"/>
    <w:rsid w:val="005E0615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54271"/>
    <w:rsid w:val="00764A04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23A47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5298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8</cp:revision>
  <cp:lastPrinted>2024-06-05T06:01:00Z</cp:lastPrinted>
  <dcterms:created xsi:type="dcterms:W3CDTF">2024-05-30T12:50:00Z</dcterms:created>
  <dcterms:modified xsi:type="dcterms:W3CDTF">2024-06-05T06:02:00Z</dcterms:modified>
</cp:coreProperties>
</file>