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1CF7AB76" w:rsidR="00016EDD" w:rsidRPr="006C7A09" w:rsidRDefault="00FE02BD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4FB3076B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EADD3B8" wp14:editId="1DA020DF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7641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5620C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72FF364E" w14:textId="77777777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34745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B620280" w14:textId="19BDB6D1" w:rsidR="00016EDD" w:rsidRPr="006C7A09" w:rsidRDefault="00016EDD" w:rsidP="00016ED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1A06B993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F0A0469" w14:textId="48827894" w:rsidR="00016EDD" w:rsidRPr="006C7A09" w:rsidRDefault="003A3964" w:rsidP="00016ED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(___________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сесія)</w:t>
      </w:r>
    </w:p>
    <w:p w14:paraId="0E57F8FA" w14:textId="77777777" w:rsidR="00016EDD" w:rsidRPr="006C7A09" w:rsidRDefault="00016EDD" w:rsidP="00016EDD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75793" w14:textId="77777777" w:rsidR="00016EDD" w:rsidRPr="006C7A09" w:rsidRDefault="00016EDD" w:rsidP="00016E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3F19E0AC" w14:textId="34CEDA9E" w:rsidR="00016EDD" w:rsidRDefault="00016EDD" w:rsidP="00A026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EA5B257" w14:textId="35B7B6BB" w:rsidR="00336E50" w:rsidRDefault="00336E50" w:rsidP="00A026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63E9F8FA" w14:textId="77777777" w:rsidR="00336E50" w:rsidRDefault="00336E50" w:rsidP="00A026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CCEF8A" w14:textId="314C82DB" w:rsidR="00016EDD" w:rsidRPr="006C7A09" w:rsidRDefault="00016EDD" w:rsidP="00A026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 w:rsidR="00AE5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C505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770E5ECA" w14:textId="77777777" w:rsidR="00016EDD" w:rsidRPr="006C7A09" w:rsidRDefault="00016EDD" w:rsidP="00A026E9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303232B7" w:rsidR="00016EDD" w:rsidRPr="00AF1753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 w:rsidR="00FE02BD">
        <w:rPr>
          <w:rFonts w:ascii="Times New Roman" w:hAnsi="Times New Roman" w:cs="Times New Roman"/>
          <w:b/>
          <w:bCs/>
          <w:sz w:val="28"/>
          <w:szCs w:val="28"/>
        </w:rPr>
        <w:t>Нива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2B068952" w:rsidR="00016EDD" w:rsidRDefault="00016EDD" w:rsidP="00A0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>громадян</w:t>
      </w:r>
      <w:r w:rsidR="00336E50">
        <w:rPr>
          <w:rFonts w:ascii="Times New Roman" w:hAnsi="Times New Roman" w:cs="Times New Roman"/>
          <w:sz w:val="28"/>
          <w:szCs w:val="28"/>
        </w:rPr>
        <w:t>ки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 </w:t>
      </w:r>
      <w:r w:rsidR="00336E50">
        <w:rPr>
          <w:rFonts w:ascii="Times New Roman" w:hAnsi="Times New Roman" w:cs="Times New Roman"/>
          <w:sz w:val="28"/>
          <w:szCs w:val="28"/>
        </w:rPr>
        <w:t>Мильчук Любові Йосипівни</w:t>
      </w:r>
      <w:r w:rsidR="003729C6">
        <w:rPr>
          <w:rFonts w:ascii="Times New Roman" w:hAnsi="Times New Roman" w:cs="Times New Roman"/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15486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154865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в натурі (на місцевості)</w:t>
      </w:r>
      <w:r w:rsidR="00336E50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 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6E50">
        <w:rPr>
          <w:rFonts w:ascii="Times New Roman" w:hAnsi="Times New Roman" w:cs="Times New Roman"/>
          <w:sz w:val="28"/>
          <w:szCs w:val="28"/>
        </w:rPr>
        <w:t xml:space="preserve">копію </w:t>
      </w:r>
      <w:r>
        <w:rPr>
          <w:rFonts w:ascii="Times New Roman" w:hAnsi="Times New Roman" w:cs="Times New Roman"/>
          <w:sz w:val="28"/>
          <w:szCs w:val="28"/>
        </w:rPr>
        <w:t>сертифікат</w:t>
      </w:r>
      <w:r w:rsidR="00336E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право на земельну частку (пай) </w:t>
      </w:r>
      <w:bookmarkStart w:id="2" w:name="_Hlk169005847"/>
      <w:r w:rsidR="00336E50" w:rsidRPr="00336E50">
        <w:rPr>
          <w:rFonts w:ascii="Times New Roman" w:hAnsi="Times New Roman" w:cs="Times New Roman"/>
          <w:sz w:val="28"/>
          <w:szCs w:val="28"/>
        </w:rPr>
        <w:t>серії РВ № 029687, виданого головою Рівненської районної державної адміністрації 10 липня 1996 року</w:t>
      </w:r>
      <w:bookmarkEnd w:id="2"/>
      <w:r w:rsidR="004C42CE">
        <w:rPr>
          <w:rFonts w:ascii="Times New Roman" w:hAnsi="Times New Roman" w:cs="Times New Roman"/>
          <w:sz w:val="28"/>
          <w:szCs w:val="28"/>
        </w:rPr>
        <w:t xml:space="preserve">, </w:t>
      </w:r>
      <w:r w:rsidR="00275FBA">
        <w:rPr>
          <w:rFonts w:ascii="Times New Roman" w:hAnsi="Times New Roman" w:cs="Times New Roman"/>
          <w:sz w:val="28"/>
          <w:szCs w:val="28"/>
        </w:rPr>
        <w:t xml:space="preserve">копію </w:t>
      </w:r>
      <w:r w:rsidR="00275FBA" w:rsidRPr="00275FBA">
        <w:rPr>
          <w:rFonts w:ascii="Times New Roman" w:hAnsi="Times New Roman" w:cs="Times New Roman"/>
          <w:sz w:val="28"/>
          <w:szCs w:val="28"/>
        </w:rPr>
        <w:t xml:space="preserve">свідоцтва про право на спадщину </w:t>
      </w:r>
      <w:r w:rsidR="00336E50" w:rsidRPr="00336E50">
        <w:rPr>
          <w:rFonts w:ascii="Times New Roman" w:hAnsi="Times New Roman" w:cs="Times New Roman"/>
          <w:sz w:val="28"/>
          <w:szCs w:val="28"/>
        </w:rPr>
        <w:t>за законом, виданого державним нотаріусом Рівненської районної державної нотаріальної контори Дацюк С.Г. 16 червня 2015 року та зареєстрованого в реєстрі за № 2-352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3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7BA5CCAA" w14:textId="293E9E32" w:rsidR="003637BD" w:rsidRDefault="003637BD" w:rsidP="00A026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lastRenderedPageBreak/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>громадян</w:t>
      </w:r>
      <w:r w:rsidR="00336E50">
        <w:rPr>
          <w:rFonts w:ascii="Times New Roman" w:hAnsi="Times New Roman" w:cs="Times New Roman"/>
          <w:sz w:val="28"/>
          <w:szCs w:val="28"/>
        </w:rPr>
        <w:t>ці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 </w:t>
      </w:r>
      <w:r w:rsidR="00336E50" w:rsidRPr="00336E50">
        <w:rPr>
          <w:rFonts w:ascii="Times New Roman" w:hAnsi="Times New Roman" w:cs="Times New Roman"/>
          <w:sz w:val="28"/>
          <w:szCs w:val="28"/>
        </w:rPr>
        <w:t>Мильчук Любові Йосипівні</w:t>
      </w:r>
      <w:r w:rsidR="003823B5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A9875A" w14:textId="55B758AC" w:rsidR="003637BD" w:rsidRDefault="003637BD" w:rsidP="00A026E9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</w:rPr>
        <w:t xml:space="preserve">площею </w:t>
      </w:r>
      <w:bookmarkStart w:id="4" w:name="_Hlk167716283"/>
      <w:bookmarkStart w:id="5" w:name="_Hlk167714436"/>
      <w:r w:rsidR="00336E50">
        <w:rPr>
          <w:sz w:val="28"/>
          <w:szCs w:val="28"/>
          <w:lang w:val="uk-UA"/>
        </w:rPr>
        <w:t>2,9540</w:t>
      </w:r>
      <w:r>
        <w:rPr>
          <w:sz w:val="28"/>
          <w:szCs w:val="28"/>
        </w:rPr>
        <w:t> </w:t>
      </w:r>
      <w:bookmarkEnd w:id="4"/>
      <w:r w:rsidRPr="00256D3C">
        <w:rPr>
          <w:sz w:val="28"/>
          <w:szCs w:val="28"/>
        </w:rPr>
        <w:t>га</w:t>
      </w:r>
      <w:bookmarkEnd w:id="5"/>
      <w:r>
        <w:rPr>
          <w:sz w:val="28"/>
          <w:szCs w:val="28"/>
        </w:rPr>
        <w:t xml:space="preserve">, кадастровий номер </w:t>
      </w:r>
      <w:bookmarkStart w:id="6" w:name="_Hlk141803326"/>
      <w:bookmarkStart w:id="7" w:name="_Hlk148692317"/>
      <w:bookmarkStart w:id="8" w:name="_Hlk152661487"/>
      <w:bookmarkStart w:id="9" w:name="_Hlk167716298"/>
      <w:bookmarkStart w:id="10" w:name="_Hlk168997763"/>
      <w:r>
        <w:rPr>
          <w:sz w:val="28"/>
          <w:szCs w:val="28"/>
        </w:rPr>
        <w:t>562468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336E50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:0</w:t>
      </w:r>
      <w:r w:rsidR="00336E50">
        <w:rPr>
          <w:sz w:val="28"/>
          <w:szCs w:val="28"/>
          <w:lang w:val="uk-UA"/>
        </w:rPr>
        <w:t>5</w:t>
      </w:r>
      <w:r w:rsidR="00275FBA"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:</w:t>
      </w:r>
      <w:bookmarkEnd w:id="6"/>
      <w:r w:rsidR="00B9173C">
        <w:rPr>
          <w:sz w:val="28"/>
          <w:szCs w:val="28"/>
          <w:lang w:val="uk-UA"/>
        </w:rPr>
        <w:t>0</w:t>
      </w:r>
      <w:bookmarkEnd w:id="7"/>
      <w:bookmarkEnd w:id="8"/>
      <w:bookmarkEnd w:id="9"/>
      <w:bookmarkEnd w:id="10"/>
      <w:r w:rsidR="00336E50">
        <w:rPr>
          <w:sz w:val="28"/>
          <w:szCs w:val="28"/>
          <w:lang w:val="uk-UA"/>
        </w:rPr>
        <w:t>021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(рілля)</w:t>
      </w:r>
      <w:r>
        <w:rPr>
          <w:sz w:val="28"/>
          <w:szCs w:val="28"/>
        </w:rPr>
        <w:t>;</w:t>
      </w:r>
    </w:p>
    <w:p w14:paraId="29354B2E" w14:textId="15FFD230" w:rsidR="00636470" w:rsidRPr="003637BD" w:rsidRDefault="003637BD" w:rsidP="00A026E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>площею 0,</w:t>
      </w:r>
      <w:r w:rsidR="00336E50">
        <w:rPr>
          <w:rFonts w:ascii="Times New Roman" w:hAnsi="Times New Roman" w:cs="Times New Roman"/>
          <w:sz w:val="28"/>
          <w:szCs w:val="28"/>
        </w:rPr>
        <w:t>2285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га, кадастровий номер </w:t>
      </w:r>
      <w:bookmarkStart w:id="11" w:name="_Hlk141803341"/>
      <w:bookmarkStart w:id="12" w:name="_Hlk167714464"/>
      <w:bookmarkStart w:id="13" w:name="_Hlk168997776"/>
      <w:r w:rsidRPr="003637BD">
        <w:rPr>
          <w:rFonts w:ascii="Times New Roman" w:hAnsi="Times New Roman" w:cs="Times New Roman"/>
          <w:sz w:val="28"/>
          <w:szCs w:val="28"/>
        </w:rPr>
        <w:t>562468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637BD">
        <w:rPr>
          <w:rFonts w:ascii="Times New Roman" w:hAnsi="Times New Roman" w:cs="Times New Roman"/>
          <w:sz w:val="28"/>
          <w:szCs w:val="28"/>
        </w:rPr>
        <w:t>00:01:00</w:t>
      </w:r>
      <w:r w:rsidR="0041599A">
        <w:rPr>
          <w:rFonts w:ascii="Times New Roman" w:hAnsi="Times New Roman" w:cs="Times New Roman"/>
          <w:sz w:val="28"/>
          <w:szCs w:val="28"/>
        </w:rPr>
        <w:t>2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bookmarkEnd w:id="11"/>
      <w:bookmarkEnd w:id="12"/>
      <w:bookmarkEnd w:id="13"/>
      <w:r w:rsidR="00336E50">
        <w:rPr>
          <w:rFonts w:ascii="Times New Roman" w:hAnsi="Times New Roman" w:cs="Times New Roman"/>
          <w:sz w:val="28"/>
          <w:szCs w:val="28"/>
        </w:rPr>
        <w:t>757</w:t>
      </w:r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 w:rsidR="00275FBA">
        <w:rPr>
          <w:rFonts w:ascii="Times New Roman" w:hAnsi="Times New Roman" w:cs="Times New Roman"/>
          <w:sz w:val="28"/>
          <w:szCs w:val="28"/>
        </w:rPr>
        <w:t>сіножаті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14:paraId="370DBD39" w14:textId="77777777" w:rsidR="00B90204" w:rsidRPr="002760E8" w:rsidRDefault="00B90204" w:rsidP="00A026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0581248D" w:rsidR="00B90204" w:rsidRDefault="003637BD" w:rsidP="00A026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bookmarkStart w:id="14" w:name="_Hlk167716411"/>
      <w:r w:rsidR="00275FBA" w:rsidRPr="00275FBA">
        <w:rPr>
          <w:rFonts w:ascii="Times New Roman" w:hAnsi="Times New Roman" w:cs="Times New Roman"/>
          <w:sz w:val="28"/>
          <w:szCs w:val="28"/>
        </w:rPr>
        <w:t>2,</w:t>
      </w:r>
      <w:r w:rsidR="00336E50">
        <w:rPr>
          <w:rFonts w:ascii="Times New Roman" w:hAnsi="Times New Roman" w:cs="Times New Roman"/>
          <w:sz w:val="28"/>
          <w:szCs w:val="28"/>
        </w:rPr>
        <w:t>9540</w:t>
      </w:r>
      <w:r w:rsidR="00B6509C">
        <w:rPr>
          <w:rFonts w:ascii="Times New Roman" w:hAnsi="Times New Roman" w:cs="Times New Roman"/>
          <w:sz w:val="28"/>
          <w:szCs w:val="28"/>
        </w:rPr>
        <w:t> 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га </w:t>
      </w:r>
      <w:r w:rsidRPr="003637B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bookmarkEnd w:id="14"/>
      <w:r w:rsidR="00275FBA" w:rsidRPr="00275FBA">
        <w:rPr>
          <w:rFonts w:ascii="Times New Roman" w:hAnsi="Times New Roman" w:cs="Times New Roman"/>
          <w:sz w:val="28"/>
          <w:szCs w:val="28"/>
        </w:rPr>
        <w:t>5624683300:0</w:t>
      </w:r>
      <w:r w:rsidR="00336E50">
        <w:rPr>
          <w:rFonts w:ascii="Times New Roman" w:hAnsi="Times New Roman" w:cs="Times New Roman"/>
          <w:sz w:val="28"/>
          <w:szCs w:val="28"/>
        </w:rPr>
        <w:t>9</w:t>
      </w:r>
      <w:r w:rsidR="00275FBA" w:rsidRPr="00275FBA">
        <w:rPr>
          <w:rFonts w:ascii="Times New Roman" w:hAnsi="Times New Roman" w:cs="Times New Roman"/>
          <w:sz w:val="28"/>
          <w:szCs w:val="28"/>
        </w:rPr>
        <w:t>:0</w:t>
      </w:r>
      <w:r w:rsidR="00336E50">
        <w:rPr>
          <w:rFonts w:ascii="Times New Roman" w:hAnsi="Times New Roman" w:cs="Times New Roman"/>
          <w:sz w:val="28"/>
          <w:szCs w:val="28"/>
        </w:rPr>
        <w:t>5</w:t>
      </w:r>
      <w:r w:rsidR="00275FBA" w:rsidRPr="00275FBA">
        <w:rPr>
          <w:rFonts w:ascii="Times New Roman" w:hAnsi="Times New Roman" w:cs="Times New Roman"/>
          <w:sz w:val="28"/>
          <w:szCs w:val="28"/>
        </w:rPr>
        <w:t>0:</w:t>
      </w:r>
      <w:r w:rsidR="00336E50">
        <w:rPr>
          <w:rFonts w:ascii="Times New Roman" w:hAnsi="Times New Roman" w:cs="Times New Roman"/>
          <w:sz w:val="28"/>
          <w:szCs w:val="28"/>
        </w:rPr>
        <w:t>0021</w:t>
      </w:r>
      <w:r w:rsidRPr="003637BD">
        <w:rPr>
          <w:rFonts w:ascii="Times New Roman" w:hAnsi="Times New Roman" w:cs="Times New Roman"/>
          <w:sz w:val="28"/>
          <w:szCs w:val="28"/>
        </w:rPr>
        <w:t xml:space="preserve">) та площею </w:t>
      </w:r>
      <w:bookmarkStart w:id="15" w:name="_Hlk167716440"/>
      <w:r w:rsidR="00275FBA">
        <w:rPr>
          <w:rFonts w:ascii="Times New Roman" w:hAnsi="Times New Roman" w:cs="Times New Roman"/>
          <w:sz w:val="28"/>
          <w:szCs w:val="28"/>
        </w:rPr>
        <w:t>0,</w:t>
      </w:r>
      <w:r w:rsidR="00336E50">
        <w:rPr>
          <w:rFonts w:ascii="Times New Roman" w:hAnsi="Times New Roman" w:cs="Times New Roman"/>
          <w:sz w:val="28"/>
          <w:szCs w:val="28"/>
        </w:rPr>
        <w:t>2285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 (кадастровий номер </w:t>
      </w:r>
      <w:r w:rsidR="00275FBA" w:rsidRPr="00275FBA">
        <w:rPr>
          <w:rFonts w:ascii="Times New Roman" w:hAnsi="Times New Roman" w:cs="Times New Roman"/>
          <w:sz w:val="28"/>
          <w:szCs w:val="28"/>
        </w:rPr>
        <w:t>5624683300:01:002:0</w:t>
      </w:r>
      <w:r w:rsidR="00336E50">
        <w:rPr>
          <w:rFonts w:ascii="Times New Roman" w:hAnsi="Times New Roman" w:cs="Times New Roman"/>
          <w:sz w:val="28"/>
          <w:szCs w:val="28"/>
        </w:rPr>
        <w:t>757</w:t>
      </w:r>
      <w:r w:rsidRPr="003637BD">
        <w:rPr>
          <w:rFonts w:ascii="Times New Roman" w:hAnsi="Times New Roman" w:cs="Times New Roman"/>
          <w:sz w:val="28"/>
          <w:szCs w:val="28"/>
        </w:rPr>
        <w:t>)</w:t>
      </w:r>
      <w:bookmarkEnd w:id="15"/>
      <w:r w:rsidRPr="003637BD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 власнику сертифіката на право на земельну частку (пай) </w:t>
      </w:r>
      <w:r w:rsidR="00336E50" w:rsidRPr="00336E50">
        <w:rPr>
          <w:rFonts w:ascii="Times New Roman" w:hAnsi="Times New Roman" w:cs="Times New Roman"/>
          <w:sz w:val="28"/>
          <w:szCs w:val="28"/>
        </w:rPr>
        <w:t xml:space="preserve">громадянці Мильчук Любові Йосипівні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14:paraId="325217E9" w14:textId="77777777" w:rsidR="00F547CC" w:rsidRPr="00F547CC" w:rsidRDefault="00F547CC" w:rsidP="00A026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C244C" w14:textId="20A5173F" w:rsidR="00F547CC" w:rsidRPr="00F547CC" w:rsidRDefault="00336E50" w:rsidP="00A026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36E50">
        <w:rPr>
          <w:rFonts w:ascii="Times New Roman" w:hAnsi="Times New Roman" w:cs="Times New Roman"/>
          <w:sz w:val="28"/>
          <w:szCs w:val="28"/>
        </w:rPr>
        <w:t xml:space="preserve">ромадянці Мильчук Любові Йосипівні </w:t>
      </w:r>
      <w:r w:rsidR="00497385"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3637BD">
        <w:rPr>
          <w:rFonts w:ascii="Times New Roman" w:hAnsi="Times New Roman" w:cs="Times New Roman"/>
          <w:sz w:val="28"/>
          <w:szCs w:val="28"/>
        </w:rPr>
        <w:t>і</w:t>
      </w:r>
      <w:r w:rsidR="00497385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37BD">
        <w:rPr>
          <w:rFonts w:ascii="Times New Roman" w:hAnsi="Times New Roman" w:cs="Times New Roman"/>
          <w:sz w:val="28"/>
          <w:szCs w:val="28"/>
        </w:rPr>
        <w:t>и</w:t>
      </w:r>
      <w:r w:rsidR="00497385"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A026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A026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A026E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A026E9">
      <w:pPr>
        <w:pStyle w:val="a3"/>
        <w:spacing w:after="0" w:line="240" w:lineRule="auto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5B53F12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_Hlk129788935"/>
      <w:bookmarkStart w:id="17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</w:t>
      </w:r>
    </w:p>
    <w:p w14:paraId="58B46B1F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 на право на земельну частку (пай) за рахунок</w:t>
      </w:r>
    </w:p>
    <w:p w14:paraId="1902EABB" w14:textId="04981042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колишнього КСГП «</w:t>
      </w:r>
      <w:bookmarkEnd w:id="16"/>
      <w:r w:rsidR="00FE0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17"/>
    </w:p>
    <w:p w14:paraId="1FF3CB99" w14:textId="77777777" w:rsidR="00BE0BFE" w:rsidRPr="00613AA1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22C42B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6CC59D9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89FA476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51968" w14:textId="76483BBD" w:rsidR="003637BD" w:rsidRPr="00EA73B2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026CB6">
        <w:rPr>
          <w:color w:val="000000"/>
          <w:sz w:val="28"/>
          <w:szCs w:val="28"/>
          <w:lang w:val="uk-UA"/>
        </w:rPr>
        <w:t xml:space="preserve">До Городоцької сільської ради із </w:t>
      </w:r>
      <w:r w:rsidR="008C0859">
        <w:rPr>
          <w:color w:val="000000"/>
          <w:sz w:val="28"/>
          <w:szCs w:val="28"/>
          <w:lang w:val="uk-UA"/>
        </w:rPr>
        <w:t>заявою</w:t>
      </w:r>
      <w:r w:rsidRPr="00026CB6">
        <w:rPr>
          <w:color w:val="000000"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від </w:t>
      </w:r>
      <w:r w:rsidR="00336E50">
        <w:rPr>
          <w:sz w:val="28"/>
          <w:szCs w:val="28"/>
          <w:lang w:val="uk-UA"/>
        </w:rPr>
        <w:t>09 квітня</w:t>
      </w:r>
      <w:r w:rsidRPr="00026CB6">
        <w:rPr>
          <w:sz w:val="28"/>
          <w:szCs w:val="28"/>
          <w:lang w:val="uk-UA"/>
        </w:rPr>
        <w:t xml:space="preserve"> 202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</w:rPr>
        <w:t> </w:t>
      </w:r>
      <w:r w:rsidR="00A843A0"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 </w:t>
      </w:r>
      <w:r w:rsidRPr="00026CB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="00A843A0">
        <w:rPr>
          <w:sz w:val="28"/>
          <w:szCs w:val="28"/>
          <w:lang w:val="uk-UA"/>
        </w:rPr>
        <w:t>336</w:t>
      </w:r>
      <w:r w:rsidRPr="00026CB6">
        <w:rPr>
          <w:sz w:val="28"/>
          <w:szCs w:val="28"/>
          <w:lang w:val="uk-UA"/>
        </w:rPr>
        <w:t>/03-03-10/2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</w:t>
      </w:r>
      <w:r w:rsidR="00B6509C" w:rsidRPr="00B6509C">
        <w:rPr>
          <w:sz w:val="28"/>
          <w:szCs w:val="28"/>
          <w:lang w:val="uk-UA"/>
        </w:rPr>
        <w:t>зверну</w:t>
      </w:r>
      <w:r w:rsidR="00A843A0">
        <w:rPr>
          <w:sz w:val="28"/>
          <w:szCs w:val="28"/>
          <w:lang w:val="uk-UA"/>
        </w:rPr>
        <w:t xml:space="preserve">лася </w:t>
      </w:r>
      <w:r w:rsidR="00B6509C" w:rsidRPr="00B6509C">
        <w:rPr>
          <w:sz w:val="28"/>
          <w:szCs w:val="28"/>
          <w:lang w:val="uk-UA"/>
        </w:rPr>
        <w:t>громадян</w:t>
      </w:r>
      <w:r w:rsidR="00A843A0">
        <w:rPr>
          <w:sz w:val="28"/>
          <w:szCs w:val="28"/>
          <w:lang w:val="uk-UA"/>
        </w:rPr>
        <w:t>ка</w:t>
      </w:r>
      <w:r w:rsidR="00B6509C" w:rsidRPr="00B6509C">
        <w:rPr>
          <w:sz w:val="28"/>
          <w:szCs w:val="28"/>
          <w:lang w:val="uk-UA"/>
        </w:rPr>
        <w:t xml:space="preserve"> </w:t>
      </w:r>
      <w:r w:rsidR="00A843A0" w:rsidRPr="00A843A0">
        <w:rPr>
          <w:sz w:val="28"/>
          <w:szCs w:val="28"/>
          <w:lang w:val="uk-UA"/>
        </w:rPr>
        <w:t>Мильчук Любов</w:t>
      </w:r>
      <w:r w:rsidR="00A843A0">
        <w:rPr>
          <w:sz w:val="28"/>
          <w:szCs w:val="28"/>
          <w:lang w:val="uk-UA"/>
        </w:rPr>
        <w:t xml:space="preserve"> </w:t>
      </w:r>
      <w:r w:rsidR="00A843A0" w:rsidRPr="00A843A0">
        <w:rPr>
          <w:sz w:val="28"/>
          <w:szCs w:val="28"/>
          <w:lang w:val="uk-UA"/>
        </w:rPr>
        <w:t>Йосипівн</w:t>
      </w:r>
      <w:r w:rsidR="00A843A0">
        <w:rPr>
          <w:sz w:val="28"/>
          <w:szCs w:val="28"/>
          <w:lang w:val="uk-UA"/>
        </w:rPr>
        <w:t>а</w:t>
      </w:r>
      <w:r w:rsidR="00A843A0" w:rsidRPr="00A843A0">
        <w:rPr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про </w:t>
      </w:r>
      <w:bookmarkStart w:id="18" w:name="_Hlk87713406"/>
      <w:r w:rsidRPr="00026CB6">
        <w:rPr>
          <w:sz w:val="28"/>
          <w:szCs w:val="28"/>
          <w:lang w:val="uk-UA"/>
        </w:rPr>
        <w:t xml:space="preserve">затвердження </w:t>
      </w:r>
      <w:bookmarkStart w:id="19" w:name="_Hlk87712226"/>
      <w:r w:rsidRPr="00026CB6">
        <w:rPr>
          <w:sz w:val="28"/>
          <w:szCs w:val="28"/>
          <w:lang w:val="uk-UA"/>
        </w:rPr>
        <w:t>технічної</w:t>
      </w:r>
      <w:r w:rsidRPr="00026CB6">
        <w:rPr>
          <w:color w:val="000000"/>
          <w:sz w:val="28"/>
          <w:szCs w:val="28"/>
          <w:lang w:val="uk-UA"/>
        </w:rPr>
        <w:t xml:space="preserve"> документації </w:t>
      </w:r>
      <w:bookmarkStart w:id="20" w:name="_Hlk87713198"/>
      <w:r w:rsidRPr="00026CB6">
        <w:rPr>
          <w:color w:val="000000"/>
          <w:sz w:val="28"/>
          <w:szCs w:val="28"/>
          <w:lang w:val="uk-UA"/>
        </w:rPr>
        <w:t xml:space="preserve">із землеустрою </w:t>
      </w:r>
      <w:bookmarkStart w:id="21" w:name="_Hlk87714306"/>
      <w:bookmarkEnd w:id="18"/>
      <w:bookmarkEnd w:id="19"/>
      <w:bookmarkEnd w:id="20"/>
      <w:r w:rsidRPr="00026CB6">
        <w:rPr>
          <w:color w:val="000000"/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r w:rsidRPr="00026CB6">
        <w:rPr>
          <w:sz w:val="28"/>
          <w:szCs w:val="28"/>
          <w:lang w:val="uk-UA"/>
        </w:rPr>
        <w:t xml:space="preserve">площею </w:t>
      </w:r>
      <w:r w:rsidR="00A843A0">
        <w:rPr>
          <w:sz w:val="28"/>
          <w:szCs w:val="28"/>
          <w:lang w:val="uk-UA"/>
        </w:rPr>
        <w:t>2,9540</w:t>
      </w:r>
      <w:r w:rsidR="00BE69F8">
        <w:rPr>
          <w:sz w:val="28"/>
          <w:szCs w:val="28"/>
        </w:rPr>
        <w:t> </w:t>
      </w:r>
      <w:r w:rsidR="00B6509C" w:rsidRPr="00B6509C">
        <w:rPr>
          <w:sz w:val="28"/>
          <w:szCs w:val="28"/>
          <w:lang w:val="uk-UA"/>
        </w:rPr>
        <w:t>га</w:t>
      </w:r>
      <w:r w:rsidR="00B6509C">
        <w:rPr>
          <w:sz w:val="28"/>
          <w:szCs w:val="28"/>
          <w:lang w:val="uk-UA"/>
        </w:rPr>
        <w:t xml:space="preserve">, </w:t>
      </w:r>
      <w:r w:rsidR="00B6509C" w:rsidRPr="00B6509C">
        <w:rPr>
          <w:sz w:val="28"/>
          <w:szCs w:val="28"/>
          <w:lang w:val="uk-UA"/>
        </w:rPr>
        <w:t xml:space="preserve">кадастровий номер </w:t>
      </w:r>
      <w:bookmarkStart w:id="22" w:name="_Hlk168998519"/>
      <w:bookmarkStart w:id="23" w:name="_Hlk169008441"/>
      <w:r w:rsidR="00BE69F8">
        <w:rPr>
          <w:sz w:val="28"/>
          <w:szCs w:val="28"/>
        </w:rPr>
        <w:t>562468</w:t>
      </w:r>
      <w:r w:rsidR="00BE69F8">
        <w:rPr>
          <w:sz w:val="28"/>
          <w:szCs w:val="28"/>
          <w:lang w:val="uk-UA"/>
        </w:rPr>
        <w:t>33</w:t>
      </w:r>
      <w:r w:rsidR="00BE69F8">
        <w:rPr>
          <w:sz w:val="28"/>
          <w:szCs w:val="28"/>
        </w:rPr>
        <w:t>00:0</w:t>
      </w:r>
      <w:r w:rsidR="00A843A0">
        <w:rPr>
          <w:sz w:val="28"/>
          <w:szCs w:val="28"/>
          <w:lang w:val="uk-UA"/>
        </w:rPr>
        <w:t>9</w:t>
      </w:r>
      <w:r w:rsidR="00BE69F8">
        <w:rPr>
          <w:sz w:val="28"/>
          <w:szCs w:val="28"/>
        </w:rPr>
        <w:t>:0</w:t>
      </w:r>
      <w:r w:rsidR="00A843A0">
        <w:rPr>
          <w:sz w:val="28"/>
          <w:szCs w:val="28"/>
          <w:lang w:val="uk-UA"/>
        </w:rPr>
        <w:t>5</w:t>
      </w:r>
      <w:r w:rsidR="00BE69F8">
        <w:rPr>
          <w:sz w:val="28"/>
          <w:szCs w:val="28"/>
          <w:lang w:val="uk-UA"/>
        </w:rPr>
        <w:t>0</w:t>
      </w:r>
      <w:r w:rsidR="00BE69F8">
        <w:rPr>
          <w:sz w:val="28"/>
          <w:szCs w:val="28"/>
        </w:rPr>
        <w:t>:</w:t>
      </w:r>
      <w:r w:rsidR="00BE69F8">
        <w:rPr>
          <w:sz w:val="28"/>
          <w:szCs w:val="28"/>
          <w:lang w:val="uk-UA"/>
        </w:rPr>
        <w:t>0</w:t>
      </w:r>
      <w:bookmarkEnd w:id="22"/>
      <w:r w:rsidR="00A843A0">
        <w:rPr>
          <w:sz w:val="28"/>
          <w:szCs w:val="28"/>
          <w:lang w:val="uk-UA"/>
        </w:rPr>
        <w:t>021</w:t>
      </w:r>
      <w:bookmarkEnd w:id="23"/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x-none"/>
        </w:rPr>
        <w:t xml:space="preserve"> </w:t>
      </w:r>
      <w:r w:rsidRPr="00026CB6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(рілля) та </w:t>
      </w:r>
      <w:r>
        <w:rPr>
          <w:sz w:val="28"/>
          <w:szCs w:val="28"/>
        </w:rPr>
        <w:t xml:space="preserve">площею </w:t>
      </w:r>
      <w:r w:rsidR="00B6509C" w:rsidRPr="00B6509C">
        <w:rPr>
          <w:sz w:val="28"/>
          <w:szCs w:val="28"/>
        </w:rPr>
        <w:t>0,</w:t>
      </w:r>
      <w:r w:rsidR="00A843A0">
        <w:rPr>
          <w:sz w:val="28"/>
          <w:szCs w:val="28"/>
          <w:lang w:val="uk-UA"/>
        </w:rPr>
        <w:t>2285</w:t>
      </w:r>
      <w:r w:rsidR="00B6509C" w:rsidRPr="00B6509C">
        <w:rPr>
          <w:sz w:val="28"/>
          <w:szCs w:val="28"/>
        </w:rPr>
        <w:t xml:space="preserve"> га</w:t>
      </w:r>
      <w:r w:rsidR="00B6509C">
        <w:rPr>
          <w:sz w:val="28"/>
          <w:szCs w:val="28"/>
          <w:lang w:val="uk-UA"/>
        </w:rPr>
        <w:t xml:space="preserve">, </w:t>
      </w:r>
      <w:r w:rsidR="00B6509C" w:rsidRPr="00B6509C">
        <w:rPr>
          <w:sz w:val="28"/>
          <w:szCs w:val="28"/>
        </w:rPr>
        <w:t xml:space="preserve">кадастровий номер </w:t>
      </w:r>
      <w:bookmarkStart w:id="24" w:name="_Hlk169008450"/>
      <w:r w:rsidR="00BE69F8" w:rsidRPr="00BE69F8">
        <w:rPr>
          <w:sz w:val="28"/>
          <w:szCs w:val="28"/>
        </w:rPr>
        <w:t>5624683300:01:002:0</w:t>
      </w:r>
      <w:r w:rsidR="00A843A0">
        <w:rPr>
          <w:sz w:val="28"/>
          <w:szCs w:val="28"/>
          <w:lang w:val="uk-UA"/>
        </w:rPr>
        <w:t>757</w:t>
      </w:r>
      <w:bookmarkEnd w:id="24"/>
      <w:r w:rsidR="00B6509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</w:t>
      </w:r>
      <w:r w:rsidR="00BE69F8">
        <w:rPr>
          <w:sz w:val="28"/>
          <w:szCs w:val="28"/>
          <w:lang w:val="uk-UA"/>
        </w:rPr>
        <w:t>сіножаті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</w:rPr>
        <w:t>на території Городоцької сільської ради Рівненського району Рівненської області</w:t>
      </w:r>
      <w:bookmarkEnd w:id="21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Земельн</w:t>
      </w:r>
      <w:r w:rsidR="002801DB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2801DB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не належ</w:t>
      </w:r>
      <w:r w:rsidR="002801DB">
        <w:rPr>
          <w:color w:val="000000"/>
          <w:sz w:val="28"/>
          <w:szCs w:val="28"/>
          <w:lang w:val="uk-UA"/>
        </w:rPr>
        <w:t>ать</w:t>
      </w:r>
      <w:r>
        <w:rPr>
          <w:color w:val="000000"/>
          <w:sz w:val="28"/>
          <w:szCs w:val="28"/>
        </w:rPr>
        <w:t xml:space="preserve"> до земель комунальної власності, а віднос</w:t>
      </w:r>
      <w:r w:rsidR="002801DB">
        <w:rPr>
          <w:color w:val="000000"/>
          <w:sz w:val="28"/>
          <w:szCs w:val="28"/>
          <w:lang w:val="uk-UA"/>
        </w:rPr>
        <w:t>яться</w:t>
      </w:r>
      <w:r>
        <w:rPr>
          <w:color w:val="000000"/>
          <w:sz w:val="28"/>
          <w:szCs w:val="28"/>
        </w:rPr>
        <w:t xml:space="preserve"> до розпайованих земель КСГП «</w:t>
      </w:r>
      <w:r w:rsidR="002801DB">
        <w:rPr>
          <w:color w:val="000000"/>
          <w:sz w:val="28"/>
          <w:szCs w:val="28"/>
          <w:lang w:val="uk-UA"/>
        </w:rPr>
        <w:t>Нива</w:t>
      </w:r>
      <w:r>
        <w:rPr>
          <w:color w:val="000000"/>
          <w:sz w:val="28"/>
          <w:szCs w:val="28"/>
        </w:rPr>
        <w:t>».</w:t>
      </w:r>
    </w:p>
    <w:p w14:paraId="4A5CA31E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EEA84F2" w14:textId="4EEEFE56" w:rsidR="003637BD" w:rsidRPr="007F40F6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земельних ділянок (паю) 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r w:rsidR="00BE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A8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9540</w:t>
      </w:r>
      <w:r w:rsidR="00BE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73B2">
        <w:rPr>
          <w:rFonts w:ascii="Times New Roman" w:hAnsi="Times New Roman" w:cs="Times New Roman"/>
          <w:sz w:val="28"/>
          <w:szCs w:val="28"/>
        </w:rPr>
        <w:t xml:space="preserve">га та площею </w:t>
      </w:r>
      <w:bookmarkStart w:id="25" w:name="_Hlk167714920"/>
      <w:r w:rsidR="00CF12DC" w:rsidRPr="00CF12DC">
        <w:rPr>
          <w:rFonts w:ascii="Times New Roman" w:hAnsi="Times New Roman" w:cs="Times New Roman"/>
          <w:sz w:val="28"/>
          <w:szCs w:val="28"/>
        </w:rPr>
        <w:t>0,</w:t>
      </w:r>
      <w:r w:rsidR="00BE69F8">
        <w:rPr>
          <w:rFonts w:ascii="Times New Roman" w:hAnsi="Times New Roman" w:cs="Times New Roman"/>
          <w:sz w:val="28"/>
          <w:szCs w:val="28"/>
        </w:rPr>
        <w:t>2</w:t>
      </w:r>
      <w:r w:rsidR="00A843A0">
        <w:rPr>
          <w:rFonts w:ascii="Times New Roman" w:hAnsi="Times New Roman" w:cs="Times New Roman"/>
          <w:sz w:val="28"/>
          <w:szCs w:val="28"/>
        </w:rPr>
        <w:t>285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bookmarkEnd w:id="25"/>
      <w:r w:rsidRPr="00EA73B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3A0" w:rsidRPr="00A843A0">
        <w:rPr>
          <w:rFonts w:ascii="Times New Roman" w:hAnsi="Times New Roman" w:cs="Times New Roman"/>
          <w:sz w:val="28"/>
          <w:szCs w:val="28"/>
        </w:rPr>
        <w:t xml:space="preserve">громадянці Мильчук Любові Йосипівні </w:t>
      </w:r>
      <w:r w:rsidRPr="00EA73B2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 w:rsidRPr="00501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</w:t>
      </w:r>
      <w:r w:rsidR="00A843A0" w:rsidRPr="00A843A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 розроблена фізичною особою-підприємцем Козяр Іриною Миколаївною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>
        <w:rPr>
          <w:rFonts w:ascii="Times New Roman" w:hAnsi="Times New Roman" w:cs="Times New Roman"/>
          <w:sz w:val="28"/>
          <w:szCs w:val="28"/>
        </w:rPr>
        <w:t>рішення Городоцької сільської ради від</w:t>
      </w:r>
      <w:r w:rsidR="00A843A0">
        <w:rPr>
          <w:rFonts w:ascii="Times New Roman" w:hAnsi="Times New Roman" w:cs="Times New Roman"/>
          <w:sz w:val="28"/>
          <w:szCs w:val="28"/>
        </w:rPr>
        <w:t> 05 березня</w:t>
      </w:r>
      <w:r w:rsidR="00DF5CB1">
        <w:rPr>
          <w:rFonts w:ascii="Times New Roman" w:hAnsi="Times New Roman" w:cs="Times New Roman"/>
          <w:sz w:val="28"/>
          <w:szCs w:val="28"/>
        </w:rPr>
        <w:t xml:space="preserve"> 202</w:t>
      </w:r>
      <w:r w:rsidR="00BE69F8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року</w:t>
      </w:r>
      <w:r w:rsidRPr="007F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E69F8">
        <w:rPr>
          <w:rFonts w:ascii="Times New Roman" w:hAnsi="Times New Roman" w:cs="Times New Roman"/>
          <w:sz w:val="28"/>
          <w:szCs w:val="28"/>
        </w:rPr>
        <w:t>1</w:t>
      </w:r>
      <w:r w:rsidR="00A843A0">
        <w:rPr>
          <w:rFonts w:ascii="Times New Roman" w:hAnsi="Times New Roman" w:cs="Times New Roman"/>
          <w:sz w:val="28"/>
          <w:szCs w:val="28"/>
        </w:rPr>
        <w:t>603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надання дозволу на складання технічної документації </w:t>
      </w:r>
      <w:r w:rsidR="00BE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 землеустрою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 встановлення (відновлення) меж земельн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натурі (на місцевості)»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69F8">
        <w:rPr>
          <w:rFonts w:ascii="Times New Roman" w:hAnsi="Times New Roman" w:cs="Times New Roman"/>
          <w:sz w:val="28"/>
          <w:szCs w:val="28"/>
        </w:rPr>
        <w:t xml:space="preserve">сертифіката на право на земельну частку (пай) </w:t>
      </w:r>
      <w:r w:rsidR="00A843A0" w:rsidRPr="00A843A0">
        <w:rPr>
          <w:rFonts w:ascii="Times New Roman" w:hAnsi="Times New Roman" w:cs="Times New Roman"/>
          <w:sz w:val="28"/>
          <w:szCs w:val="28"/>
        </w:rPr>
        <w:t>серії РВ № 029687, виданого головою Рівненської райдержадміністрації 10 липня 1996 року</w:t>
      </w:r>
      <w:r w:rsidR="00BE69F8">
        <w:rPr>
          <w:rFonts w:ascii="Times New Roman" w:hAnsi="Times New Roman" w:cs="Times New Roman"/>
          <w:sz w:val="28"/>
          <w:szCs w:val="28"/>
        </w:rPr>
        <w:t xml:space="preserve">, </w:t>
      </w:r>
      <w:r w:rsidR="00BE69F8" w:rsidRPr="00275FBA">
        <w:rPr>
          <w:rFonts w:ascii="Times New Roman" w:hAnsi="Times New Roman" w:cs="Times New Roman"/>
          <w:sz w:val="28"/>
          <w:szCs w:val="28"/>
        </w:rPr>
        <w:t xml:space="preserve">свідоцтва про право на спадщину </w:t>
      </w:r>
      <w:r w:rsidR="00A843A0" w:rsidRPr="00A843A0">
        <w:rPr>
          <w:rFonts w:ascii="Times New Roman" w:hAnsi="Times New Roman" w:cs="Times New Roman"/>
          <w:sz w:val="28"/>
          <w:szCs w:val="28"/>
        </w:rPr>
        <w:t>за законом, виданого державним нотаріусом Рівненської районної державної нотаріальної контори Дацюк С.Г. 16</w:t>
      </w:r>
      <w:r w:rsidR="00A843A0">
        <w:rPr>
          <w:rFonts w:ascii="Times New Roman" w:hAnsi="Times New Roman" w:cs="Times New Roman"/>
          <w:sz w:val="28"/>
          <w:szCs w:val="28"/>
        </w:rPr>
        <w:t> </w:t>
      </w:r>
      <w:r w:rsidR="00A843A0" w:rsidRPr="00A843A0">
        <w:rPr>
          <w:rFonts w:ascii="Times New Roman" w:hAnsi="Times New Roman" w:cs="Times New Roman"/>
          <w:sz w:val="28"/>
          <w:szCs w:val="28"/>
        </w:rPr>
        <w:t>червня 2015 року та зареєстрованого в реєстрі за № 2-352</w:t>
      </w:r>
      <w:r w:rsidR="00BE69F8">
        <w:rPr>
          <w:rFonts w:ascii="Times New Roman" w:hAnsi="Times New Roman" w:cs="Times New Roman"/>
          <w:sz w:val="28"/>
          <w:szCs w:val="28"/>
        </w:rPr>
        <w:t xml:space="preserve">, 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A843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15  березня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791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43A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B29F4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856103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E79517" w14:textId="63466ECA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прийняття рішення, буде затверджено технічну документацію із землеустрою щодо встановлення (відновлення) меж земельних ділянок в натурі (на місцевості) для ведення особистого селянського господарства </w:t>
      </w:r>
      <w:r w:rsidR="00985364" w:rsidRPr="00A843A0">
        <w:rPr>
          <w:rFonts w:ascii="Times New Roman" w:hAnsi="Times New Roman" w:cs="Times New Roman"/>
          <w:sz w:val="28"/>
          <w:szCs w:val="28"/>
        </w:rPr>
        <w:t xml:space="preserve">громадянці Мильчук Любові Йосипівні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Pr="00C9192C">
        <w:rPr>
          <w:rFonts w:ascii="Times New Roman" w:hAnsi="Times New Roman" w:cs="Times New Roman"/>
          <w:sz w:val="28"/>
          <w:szCs w:val="28"/>
        </w:rPr>
        <w:t>(пай)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BE69F8" w:rsidRPr="00BE69F8">
        <w:rPr>
          <w:rFonts w:ascii="Times New Roman" w:hAnsi="Times New Roman" w:cs="Times New Roman"/>
          <w:sz w:val="28"/>
          <w:szCs w:val="28"/>
        </w:rPr>
        <w:t>2,</w:t>
      </w:r>
      <w:r w:rsidR="00985364">
        <w:rPr>
          <w:rFonts w:ascii="Times New Roman" w:hAnsi="Times New Roman" w:cs="Times New Roman"/>
          <w:sz w:val="28"/>
          <w:szCs w:val="28"/>
        </w:rPr>
        <w:t>9540</w:t>
      </w:r>
      <w:r w:rsidR="00BE69F8" w:rsidRPr="00BE69F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985364" w:rsidRPr="00985364">
        <w:rPr>
          <w:rFonts w:ascii="Times New Roman" w:hAnsi="Times New Roman" w:cs="Times New Roman"/>
          <w:sz w:val="28"/>
          <w:szCs w:val="28"/>
        </w:rPr>
        <w:t>5624683300:09:050:0021</w:t>
      </w:r>
      <w:r w:rsidRPr="00C9192C">
        <w:rPr>
          <w:rFonts w:ascii="Times New Roman" w:hAnsi="Times New Roman" w:cs="Times New Roman"/>
          <w:sz w:val="28"/>
          <w:szCs w:val="28"/>
        </w:rPr>
        <w:t xml:space="preserve">) та площею </w:t>
      </w:r>
      <w:r w:rsidR="00BA0CB8" w:rsidRPr="00BA0CB8">
        <w:rPr>
          <w:rFonts w:ascii="Times New Roman" w:hAnsi="Times New Roman" w:cs="Times New Roman"/>
          <w:sz w:val="28"/>
          <w:szCs w:val="28"/>
        </w:rPr>
        <w:t>0,</w:t>
      </w:r>
      <w:r w:rsidR="00985364">
        <w:rPr>
          <w:rFonts w:ascii="Times New Roman" w:hAnsi="Times New Roman" w:cs="Times New Roman"/>
          <w:sz w:val="28"/>
          <w:szCs w:val="28"/>
        </w:rPr>
        <w:t>2285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985364" w:rsidRPr="00985364">
        <w:rPr>
          <w:rFonts w:ascii="Times New Roman" w:hAnsi="Times New Roman" w:cs="Times New Roman"/>
          <w:sz w:val="28"/>
          <w:szCs w:val="28"/>
        </w:rPr>
        <w:t>5624683300:01:002:0757</w:t>
      </w:r>
      <w:r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514F8DDD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74023086" w14:textId="77777777" w:rsidR="003637BD" w:rsidRDefault="003637BD" w:rsidP="003637B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C6B56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E7E7006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39C6F58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136862A8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інспектуючих організацій.</w:t>
      </w:r>
    </w:p>
    <w:p w14:paraId="269D78C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022F81E1" w14:textId="66131AB4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надходження платежів до місцевого бюджету у вигляді земельного податку.</w:t>
      </w:r>
    </w:p>
    <w:p w14:paraId="73963375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6440FB7A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2BFC5E5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3E82D719" w:rsidR="00BE0BFE" w:rsidRDefault="003637BD" w:rsidP="003637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985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кою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власності на земельні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26A9848B" w14:textId="08EEDA1C" w:rsidR="00F419D0" w:rsidRDefault="00F419D0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20ECE" w14:textId="77777777" w:rsidR="003E6C43" w:rsidRDefault="003E6C43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3D60B" w14:textId="77777777" w:rsidR="00BE69F8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  <w:r w:rsidR="00BE6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емельних</w:t>
      </w:r>
    </w:p>
    <w:p w14:paraId="3658E50E" w14:textId="77777777" w:rsidR="00BE69F8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 та житлово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</w:p>
    <w:p w14:paraId="4695C85A" w14:textId="128C2686" w:rsidR="00896405" w:rsidRP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r w:rsidR="00BE6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00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Тетяна ОПАНАСИК</w:t>
      </w:r>
    </w:p>
    <w:p w14:paraId="4ECF7CAD" w14:textId="77777777" w:rsidR="003E6C43" w:rsidRPr="00BE69F8" w:rsidRDefault="003E6C43" w:rsidP="00787C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3CA49D87" w:rsidR="00CB3B74" w:rsidRPr="002B24DE" w:rsidRDefault="00FE02B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sectPr w:rsidR="00CB3B74" w:rsidRPr="002B24DE" w:rsidSect="00F419D0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A968E" w14:textId="77777777" w:rsidR="005B3CDD" w:rsidRDefault="005B3CDD" w:rsidP="003A3964">
      <w:pPr>
        <w:spacing w:after="0" w:line="240" w:lineRule="auto"/>
      </w:pPr>
      <w:r>
        <w:separator/>
      </w:r>
    </w:p>
  </w:endnote>
  <w:endnote w:type="continuationSeparator" w:id="0">
    <w:p w14:paraId="622CD145" w14:textId="77777777" w:rsidR="005B3CDD" w:rsidRDefault="005B3CDD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A8F50" w14:textId="77777777" w:rsidR="005B3CDD" w:rsidRDefault="005B3CDD" w:rsidP="003A3964">
      <w:pPr>
        <w:spacing w:after="0" w:line="240" w:lineRule="auto"/>
      </w:pPr>
      <w:r>
        <w:separator/>
      </w:r>
    </w:p>
  </w:footnote>
  <w:footnote w:type="continuationSeparator" w:id="0">
    <w:p w14:paraId="6DA15255" w14:textId="77777777" w:rsidR="005B3CDD" w:rsidRDefault="005B3CDD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72824"/>
    <w:rsid w:val="00082E2C"/>
    <w:rsid w:val="000C0570"/>
    <w:rsid w:val="000C4458"/>
    <w:rsid w:val="00102A7F"/>
    <w:rsid w:val="00105AE7"/>
    <w:rsid w:val="00136EB7"/>
    <w:rsid w:val="00154865"/>
    <w:rsid w:val="001811BA"/>
    <w:rsid w:val="00193C7A"/>
    <w:rsid w:val="001A1F4D"/>
    <w:rsid w:val="001A363F"/>
    <w:rsid w:val="001C7AB4"/>
    <w:rsid w:val="00204E49"/>
    <w:rsid w:val="002079B7"/>
    <w:rsid w:val="00242037"/>
    <w:rsid w:val="0025131A"/>
    <w:rsid w:val="00256D3C"/>
    <w:rsid w:val="002707B2"/>
    <w:rsid w:val="00275FBA"/>
    <w:rsid w:val="002760E8"/>
    <w:rsid w:val="002801DB"/>
    <w:rsid w:val="002B24DE"/>
    <w:rsid w:val="002C304C"/>
    <w:rsid w:val="00336E50"/>
    <w:rsid w:val="00355A3E"/>
    <w:rsid w:val="003637BD"/>
    <w:rsid w:val="003729C6"/>
    <w:rsid w:val="00372F42"/>
    <w:rsid w:val="003823B5"/>
    <w:rsid w:val="003A3964"/>
    <w:rsid w:val="003A793C"/>
    <w:rsid w:val="003E6C43"/>
    <w:rsid w:val="003F424F"/>
    <w:rsid w:val="003F4DE6"/>
    <w:rsid w:val="003F74FE"/>
    <w:rsid w:val="00400202"/>
    <w:rsid w:val="00400DEE"/>
    <w:rsid w:val="0040789E"/>
    <w:rsid w:val="0041599A"/>
    <w:rsid w:val="00450E89"/>
    <w:rsid w:val="00480B01"/>
    <w:rsid w:val="00491777"/>
    <w:rsid w:val="00497385"/>
    <w:rsid w:val="004B448B"/>
    <w:rsid w:val="004B7253"/>
    <w:rsid w:val="004C42CE"/>
    <w:rsid w:val="004D0206"/>
    <w:rsid w:val="0052341F"/>
    <w:rsid w:val="005418BB"/>
    <w:rsid w:val="00552390"/>
    <w:rsid w:val="00554BD8"/>
    <w:rsid w:val="005707A2"/>
    <w:rsid w:val="005818CE"/>
    <w:rsid w:val="005B3CDD"/>
    <w:rsid w:val="005B6A7E"/>
    <w:rsid w:val="005E0615"/>
    <w:rsid w:val="005E3C8E"/>
    <w:rsid w:val="005E4DF6"/>
    <w:rsid w:val="00613AA1"/>
    <w:rsid w:val="00623426"/>
    <w:rsid w:val="00636470"/>
    <w:rsid w:val="00652D67"/>
    <w:rsid w:val="0067532A"/>
    <w:rsid w:val="006958F9"/>
    <w:rsid w:val="006E6929"/>
    <w:rsid w:val="00713BCE"/>
    <w:rsid w:val="0073014D"/>
    <w:rsid w:val="00754271"/>
    <w:rsid w:val="00764A04"/>
    <w:rsid w:val="0076693C"/>
    <w:rsid w:val="00787CDC"/>
    <w:rsid w:val="00791BAA"/>
    <w:rsid w:val="007E2638"/>
    <w:rsid w:val="00814AC8"/>
    <w:rsid w:val="00896405"/>
    <w:rsid w:val="008A53C9"/>
    <w:rsid w:val="008B3045"/>
    <w:rsid w:val="008C0859"/>
    <w:rsid w:val="008E6764"/>
    <w:rsid w:val="008F5343"/>
    <w:rsid w:val="00927AA1"/>
    <w:rsid w:val="009337FC"/>
    <w:rsid w:val="00985364"/>
    <w:rsid w:val="00997EF3"/>
    <w:rsid w:val="009C0E48"/>
    <w:rsid w:val="00A026E9"/>
    <w:rsid w:val="00A22B4A"/>
    <w:rsid w:val="00A80D16"/>
    <w:rsid w:val="00A843A0"/>
    <w:rsid w:val="00AD4F7C"/>
    <w:rsid w:val="00AE5676"/>
    <w:rsid w:val="00B16AD3"/>
    <w:rsid w:val="00B35203"/>
    <w:rsid w:val="00B4135F"/>
    <w:rsid w:val="00B54904"/>
    <w:rsid w:val="00B6509C"/>
    <w:rsid w:val="00B7088B"/>
    <w:rsid w:val="00B85259"/>
    <w:rsid w:val="00B90204"/>
    <w:rsid w:val="00B9173C"/>
    <w:rsid w:val="00BA0CB8"/>
    <w:rsid w:val="00BB5C6C"/>
    <w:rsid w:val="00BE0BFE"/>
    <w:rsid w:val="00BE69F8"/>
    <w:rsid w:val="00BF059F"/>
    <w:rsid w:val="00C23A47"/>
    <w:rsid w:val="00C327BB"/>
    <w:rsid w:val="00C50568"/>
    <w:rsid w:val="00C718F5"/>
    <w:rsid w:val="00C9192C"/>
    <w:rsid w:val="00CA6638"/>
    <w:rsid w:val="00CB08BA"/>
    <w:rsid w:val="00CB3B74"/>
    <w:rsid w:val="00CD4039"/>
    <w:rsid w:val="00CF12DC"/>
    <w:rsid w:val="00D26B0D"/>
    <w:rsid w:val="00D611F6"/>
    <w:rsid w:val="00D90C01"/>
    <w:rsid w:val="00DB2288"/>
    <w:rsid w:val="00DE7A24"/>
    <w:rsid w:val="00DF5CB1"/>
    <w:rsid w:val="00E13237"/>
    <w:rsid w:val="00E15416"/>
    <w:rsid w:val="00E3299C"/>
    <w:rsid w:val="00E6469E"/>
    <w:rsid w:val="00EA3B7D"/>
    <w:rsid w:val="00EA73B2"/>
    <w:rsid w:val="00EB769F"/>
    <w:rsid w:val="00EC46CB"/>
    <w:rsid w:val="00EC4AF4"/>
    <w:rsid w:val="00ED4209"/>
    <w:rsid w:val="00ED7C86"/>
    <w:rsid w:val="00EF7AD8"/>
    <w:rsid w:val="00F419D0"/>
    <w:rsid w:val="00F5209B"/>
    <w:rsid w:val="00F547CC"/>
    <w:rsid w:val="00F65370"/>
    <w:rsid w:val="00FC1DBB"/>
    <w:rsid w:val="00FD0118"/>
    <w:rsid w:val="00FD1B5F"/>
    <w:rsid w:val="00FD5DF4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5333</Words>
  <Characters>3040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2024-06-05T06:01:00Z</cp:lastPrinted>
  <dcterms:created xsi:type="dcterms:W3CDTF">2024-06-11T09:58:00Z</dcterms:created>
  <dcterms:modified xsi:type="dcterms:W3CDTF">2024-06-11T11:27:00Z</dcterms:modified>
</cp:coreProperties>
</file>