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4111" w14:textId="77777777" w:rsidR="0067337D" w:rsidRPr="0067337D" w:rsidRDefault="0067337D" w:rsidP="0067337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 w:rsidRPr="0067337D"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6C8517C4" w14:textId="77777777" w:rsidR="0067337D" w:rsidRPr="0067337D" w:rsidRDefault="0067337D" w:rsidP="0067337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 w:rsidRPr="0067337D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48EDBE4D" w14:textId="0FD999A1" w:rsidR="0067337D" w:rsidRPr="0067337D" w:rsidRDefault="0067337D" w:rsidP="0067337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3AA72CD" w14:textId="77777777" w:rsidR="0067337D" w:rsidRPr="0067337D" w:rsidRDefault="0067337D" w:rsidP="0067337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67337D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44F87636" wp14:editId="0ADBD874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12B8" w14:textId="77777777" w:rsidR="0067337D" w:rsidRPr="0067337D" w:rsidRDefault="0067337D" w:rsidP="006733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F1D412" w14:textId="77777777" w:rsidR="0067337D" w:rsidRPr="0067337D" w:rsidRDefault="0067337D" w:rsidP="006733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37D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6D6164FE" w14:textId="77777777" w:rsidR="0067337D" w:rsidRPr="0067337D" w:rsidRDefault="0067337D" w:rsidP="006733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C55CA" w14:textId="77777777" w:rsidR="0067337D" w:rsidRPr="0067337D" w:rsidRDefault="0067337D" w:rsidP="006733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7324076A" w14:textId="77777777" w:rsidR="0067337D" w:rsidRPr="0067337D" w:rsidRDefault="0067337D" w:rsidP="0067337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67337D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83D4FF7" w14:textId="77777777" w:rsidR="0067337D" w:rsidRPr="0067337D" w:rsidRDefault="0067337D" w:rsidP="0067337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73318447" w14:textId="77777777" w:rsidR="0067337D" w:rsidRPr="0067337D" w:rsidRDefault="0067337D" w:rsidP="0067337D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337D"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 w:rsidRPr="0067337D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67337D"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</w:p>
    <w:p w14:paraId="4DAC97EB" w14:textId="77777777" w:rsidR="0067337D" w:rsidRPr="0067337D" w:rsidRDefault="0067337D" w:rsidP="0067337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8EF4F" w14:textId="30BC6B59" w:rsidR="0067337D" w:rsidRPr="0067337D" w:rsidRDefault="0067337D" w:rsidP="0067337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62C187A8" w14:textId="77777777" w:rsidR="0067337D" w:rsidRPr="0067337D" w:rsidRDefault="0067337D" w:rsidP="006733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0CFF2C8" w14:textId="357E2FB1" w:rsidR="001C1585" w:rsidRDefault="0067337D" w:rsidP="006733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 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</w:t>
      </w:r>
      <w:r w:rsidRPr="0067337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54A1C38A" w14:textId="77777777" w:rsidR="001C1585" w:rsidRDefault="001C1585" w:rsidP="001C15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41ED31" w14:textId="77777777" w:rsidR="0067337D" w:rsidRDefault="0013001A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548347"/>
      <w:bookmarkStart w:id="1" w:name="_Hlk109660104"/>
      <w:r w:rsidRPr="009F0D28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3B656D" w:rsidRPr="009F0D28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="009F0D28" w:rsidRPr="009F0D28">
        <w:rPr>
          <w:rFonts w:ascii="Times New Roman" w:hAnsi="Times New Roman" w:cs="Times New Roman"/>
          <w:b/>
          <w:bCs/>
          <w:sz w:val="28"/>
          <w:szCs w:val="28"/>
        </w:rPr>
        <w:t>технічної</w:t>
      </w:r>
    </w:p>
    <w:p w14:paraId="2B1A0605" w14:textId="77777777" w:rsidR="0067337D" w:rsidRDefault="009F0D28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9F0D28">
        <w:rPr>
          <w:rFonts w:ascii="Times New Roman" w:hAnsi="Times New Roman" w:cs="Times New Roman"/>
          <w:b/>
          <w:bCs/>
          <w:sz w:val="28"/>
          <w:szCs w:val="28"/>
        </w:rPr>
        <w:t>документації із землеустрою</w:t>
      </w:r>
    </w:p>
    <w:p w14:paraId="19093349" w14:textId="08471C6C" w:rsidR="009F0D28" w:rsidRPr="009F0D28" w:rsidRDefault="009F0D28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9F0D28">
        <w:rPr>
          <w:rFonts w:ascii="Times New Roman" w:hAnsi="Times New Roman" w:cs="Times New Roman"/>
          <w:b/>
          <w:bCs/>
          <w:sz w:val="28"/>
          <w:szCs w:val="28"/>
        </w:rPr>
        <w:t>щодо встановлення (відновлення)</w:t>
      </w:r>
    </w:p>
    <w:p w14:paraId="329B5DA3" w14:textId="77777777" w:rsidR="0067337D" w:rsidRDefault="009F0D28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9F0D28">
        <w:rPr>
          <w:rFonts w:ascii="Times New Roman" w:hAnsi="Times New Roman" w:cs="Times New Roman"/>
          <w:b/>
          <w:bCs/>
          <w:sz w:val="28"/>
          <w:szCs w:val="28"/>
        </w:rPr>
        <w:t>меж земельної ділянки в натурі</w:t>
      </w:r>
    </w:p>
    <w:p w14:paraId="0C24A7D6" w14:textId="77777777" w:rsidR="0067337D" w:rsidRDefault="009F0D28" w:rsidP="0067337D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9F0D28">
        <w:rPr>
          <w:rFonts w:ascii="Times New Roman" w:hAnsi="Times New Roman" w:cs="Times New Roman"/>
          <w:b/>
          <w:bCs/>
          <w:sz w:val="28"/>
          <w:szCs w:val="28"/>
        </w:rPr>
        <w:t>(на місцевості)</w:t>
      </w:r>
      <w:bookmarkEnd w:id="0"/>
      <w:bookmarkEnd w:id="1"/>
      <w:r w:rsidR="00673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686" w:rsidRPr="009F0D28">
        <w:rPr>
          <w:rFonts w:ascii="Times New Roman" w:hAnsi="Times New Roman"/>
          <w:b/>
          <w:bCs/>
          <w:sz w:val="28"/>
          <w:szCs w:val="28"/>
        </w:rPr>
        <w:t>для будівництва</w:t>
      </w:r>
    </w:p>
    <w:p w14:paraId="71888B2E" w14:textId="77777777" w:rsidR="0067337D" w:rsidRDefault="00490686" w:rsidP="0067337D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9F0D28">
        <w:rPr>
          <w:rFonts w:ascii="Times New Roman" w:hAnsi="Times New Roman"/>
          <w:b/>
          <w:bCs/>
          <w:sz w:val="28"/>
          <w:szCs w:val="28"/>
        </w:rPr>
        <w:t xml:space="preserve">та обслуговування </w:t>
      </w:r>
      <w:r w:rsidR="000B211A" w:rsidRPr="009F0D28">
        <w:rPr>
          <w:rFonts w:ascii="Times New Roman" w:hAnsi="Times New Roman"/>
          <w:b/>
          <w:bCs/>
          <w:sz w:val="28"/>
          <w:szCs w:val="28"/>
        </w:rPr>
        <w:t>житлового</w:t>
      </w:r>
    </w:p>
    <w:p w14:paraId="2C824058" w14:textId="55712AEC" w:rsidR="000B211A" w:rsidRPr="0067337D" w:rsidRDefault="000B211A" w:rsidP="0067337D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9F0D28">
        <w:rPr>
          <w:rFonts w:ascii="Times New Roman" w:hAnsi="Times New Roman"/>
          <w:b/>
          <w:bCs/>
          <w:sz w:val="28"/>
          <w:szCs w:val="28"/>
        </w:rPr>
        <w:t xml:space="preserve">будинку, господарських будівель </w:t>
      </w:r>
    </w:p>
    <w:p w14:paraId="4C0BF2FE" w14:textId="77777777" w:rsidR="0067337D" w:rsidRDefault="000B211A" w:rsidP="00ED06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0D28">
        <w:rPr>
          <w:rFonts w:ascii="Times New Roman" w:hAnsi="Times New Roman"/>
          <w:b/>
          <w:bCs/>
          <w:sz w:val="28"/>
          <w:szCs w:val="28"/>
        </w:rPr>
        <w:t xml:space="preserve">і споруд (присадибна ділянка) </w:t>
      </w:r>
      <w:r w:rsidR="00490686" w:rsidRPr="009F0D28">
        <w:rPr>
          <w:rFonts w:ascii="Times New Roman" w:hAnsi="Times New Roman"/>
          <w:b/>
          <w:bCs/>
          <w:sz w:val="28"/>
          <w:szCs w:val="28"/>
        </w:rPr>
        <w:t>в</w:t>
      </w:r>
    </w:p>
    <w:p w14:paraId="355E9FD7" w14:textId="77777777" w:rsidR="0067337D" w:rsidRDefault="00490686" w:rsidP="00ED06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0D28">
        <w:rPr>
          <w:rFonts w:ascii="Times New Roman" w:hAnsi="Times New Roman"/>
          <w:b/>
          <w:bCs/>
          <w:sz w:val="28"/>
          <w:szCs w:val="28"/>
        </w:rPr>
        <w:t xml:space="preserve">селі Бронники </w:t>
      </w:r>
      <w:bookmarkStart w:id="2" w:name="_Hlk169249064"/>
      <w:r w:rsidR="0067337D">
        <w:rPr>
          <w:rFonts w:ascii="Times New Roman" w:hAnsi="Times New Roman"/>
          <w:b/>
          <w:bCs/>
          <w:sz w:val="28"/>
          <w:szCs w:val="28"/>
        </w:rPr>
        <w:t>громадянину</w:t>
      </w:r>
      <w:bookmarkEnd w:id="2"/>
    </w:p>
    <w:p w14:paraId="66A64E8E" w14:textId="469377ED" w:rsidR="000B211A" w:rsidRPr="009F0D28" w:rsidRDefault="000B211A" w:rsidP="00ED06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0D28">
        <w:rPr>
          <w:rFonts w:ascii="Times New Roman" w:hAnsi="Times New Roman"/>
          <w:b/>
          <w:bCs/>
          <w:sz w:val="28"/>
          <w:szCs w:val="28"/>
        </w:rPr>
        <w:t>Шпорталюку Олегу Терентійовичу</w:t>
      </w:r>
    </w:p>
    <w:p w14:paraId="70634BC8" w14:textId="77777777" w:rsidR="001C1585" w:rsidRPr="00446C2E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C5F2F2B" w14:textId="473DB647" w:rsidR="001C1585" w:rsidRDefault="009E2A4D" w:rsidP="004B26F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громадянина </w:t>
      </w:r>
      <w:r w:rsidR="000B211A">
        <w:rPr>
          <w:rFonts w:ascii="Times New Roman" w:eastAsia="Times New Roman" w:hAnsi="Times New Roman"/>
          <w:sz w:val="28"/>
          <w:szCs w:val="28"/>
          <w:lang w:eastAsia="ru-RU"/>
        </w:rPr>
        <w:t>Шпорталюка Олега Терентійович</w:t>
      </w:r>
      <w:r w:rsidR="009F0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селі Бронники Рівненського району Рівненської області</w:t>
      </w:r>
      <w:r w:rsidR="00EB00B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446C2E" w:rsidRPr="00ED0634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446C2E" w:rsidRPr="00ED063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31681922"/>
      <w:r w:rsidR="00FF11DD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12, </w:t>
      </w:r>
      <w:r w:rsidR="00ED6D0F">
        <w:rPr>
          <w:rFonts w:ascii="Times New Roman" w:eastAsia="Times New Roman" w:hAnsi="Times New Roman"/>
          <w:sz w:val="28"/>
          <w:szCs w:val="28"/>
          <w:lang w:eastAsia="ru-RU"/>
        </w:rPr>
        <w:t xml:space="preserve">40, </w:t>
      </w:r>
      <w:r w:rsidR="00FF11DD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93, 122, 123, 124, </w:t>
      </w:r>
      <w:r w:rsidR="00ED6D0F">
        <w:rPr>
          <w:rFonts w:ascii="Times New Roman" w:eastAsia="Times New Roman" w:hAnsi="Times New Roman"/>
          <w:sz w:val="28"/>
          <w:szCs w:val="28"/>
          <w:lang w:eastAsia="ru-RU"/>
        </w:rPr>
        <w:t xml:space="preserve">125, </w:t>
      </w:r>
      <w:r w:rsidR="00FF11DD" w:rsidRPr="00ED0634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 w:rsidR="00747083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 w:rsidR="00EB00B0" w:rsidRPr="00ED6D0F"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="00446C2E" w:rsidRPr="00ED6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1DD" w:rsidRPr="00ED0634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>, Закон</w:t>
      </w:r>
      <w:r w:rsidR="00446C2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землеустрій», </w:t>
      </w:r>
      <w:r w:rsidR="00446C2E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>статт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AA153AB" w14:textId="77777777" w:rsidR="001C1585" w:rsidRPr="00446C2E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3B929" w14:textId="77777777" w:rsidR="001C1585" w:rsidRDefault="001C1585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61B34544" w14:textId="77777777" w:rsidR="001C1585" w:rsidRPr="00446C2E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71A7865" w14:textId="6AA42839" w:rsidR="00C33012" w:rsidRPr="0067337D" w:rsidRDefault="00C33012" w:rsidP="00C3301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Затвердити </w:t>
      </w:r>
      <w:bookmarkStart w:id="4" w:name="_Hlk109661284"/>
      <w:r w:rsidR="00ED6D0F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площею 0,0479 га  </w:t>
      </w:r>
      <w:r w:rsidR="00ED6D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(кадастровий номер 5624681100:01:001:0294) для будівництва та обслуговування житлового 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будинку, господарських будівель і споруд (присадибна ділянка) громадянину Шпорталюку Олегу Терентійовичу в селі Бронники  </w:t>
      </w:r>
      <w:bookmarkEnd w:id="4"/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області.</w:t>
      </w:r>
    </w:p>
    <w:p w14:paraId="062E8745" w14:textId="77777777" w:rsidR="00EB00B0" w:rsidRPr="0067337D" w:rsidRDefault="00EB00B0" w:rsidP="00C3301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3D79D" w14:textId="4875EC94" w:rsidR="001C1585" w:rsidRPr="0067337D" w:rsidRDefault="00C3301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26FC" w:rsidRPr="0067337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>Передати</w:t>
      </w:r>
      <w:r w:rsidR="006C0609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Шпорталюку Олегу Терентійовичу </w:t>
      </w:r>
      <w:r w:rsidR="006C0609" w:rsidRPr="0067337D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5" w:name="_Hlk117609413"/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DB7648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bookmarkEnd w:id="5"/>
      <w:r w:rsidR="005B0E1E" w:rsidRPr="0067337D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>0479 г</w:t>
      </w:r>
      <w:r w:rsidR="005B0E1E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95DEC" w:rsidRPr="0067337D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95DEC" w:rsidRPr="0067337D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995DEC" w:rsidRPr="0067337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0E1E" w:rsidRPr="0067337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5DEC" w:rsidRPr="0067337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0E1E" w:rsidRPr="006733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="00995DEC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оренду строком на 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>10 років д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>будівництва та обслуговування</w:t>
      </w:r>
      <w:r w:rsidR="00ED6D0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житлового будинку, господарських будівель і споруд (присадибна ділянка) 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селі Бронники Городоцької сільської ради Рівненського району Рівненської області. </w:t>
      </w:r>
    </w:p>
    <w:p w14:paraId="05435BBC" w14:textId="77777777" w:rsidR="001C1585" w:rsidRPr="0067337D" w:rsidRDefault="001C1585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E04C9" w14:textId="2A79312C" w:rsidR="008A1553" w:rsidRPr="0067337D" w:rsidRDefault="00C33012" w:rsidP="008A1553">
      <w:pPr>
        <w:spacing w:after="0" w:line="240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B26FC" w:rsidRPr="0067337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bookmarkStart w:id="6" w:name="_Hlk118367677"/>
      <w:bookmarkStart w:id="7" w:name="_Hlk116047411"/>
      <w:r w:rsidR="00990BBE" w:rsidRPr="0067337D">
        <w:rPr>
          <w:rFonts w:ascii="Times New Roman" w:eastAsia="Times New Roman" w:hAnsi="Times New Roman"/>
          <w:sz w:val="28"/>
          <w:szCs w:val="28"/>
          <w:lang w:eastAsia="ru-RU"/>
        </w:rPr>
        <w:t>Встановити розмір орендної плати</w:t>
      </w:r>
      <w:r w:rsidR="00B11E23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сумі _____ гривень </w:t>
      </w:r>
      <w:bookmarkStart w:id="8" w:name="_Hlk118367264"/>
      <w:r w:rsidR="00990BBE" w:rsidRPr="0067337D">
        <w:rPr>
          <w:rFonts w:ascii="Times New Roman" w:eastAsia="Times New Roman" w:hAnsi="Times New Roman"/>
          <w:sz w:val="28"/>
          <w:szCs w:val="28"/>
          <w:lang w:eastAsia="ru-RU"/>
        </w:rPr>
        <w:t>в рік, що становить</w:t>
      </w:r>
      <w:r w:rsidR="00D32E4B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5658C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BBE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% від нормативної грошової оцінки </w:t>
      </w:r>
      <w:r w:rsidR="004A3BC6" w:rsidRPr="0067337D">
        <w:rPr>
          <w:rFonts w:ascii="Times New Roman" w:hAnsi="Times New Roman"/>
          <w:sz w:val="28"/>
          <w:szCs w:val="28"/>
          <w:lang w:eastAsia="ru-RU"/>
        </w:rPr>
        <w:t xml:space="preserve">одиниці площі ріллі по області та </w:t>
      </w:r>
      <w:r w:rsidR="008A1553" w:rsidRPr="0067337D">
        <w:rPr>
          <w:rFonts w:ascii="Times New Roman" w:hAnsi="Times New Roman"/>
          <w:sz w:val="28"/>
          <w:szCs w:val="28"/>
        </w:rPr>
        <w:t xml:space="preserve">станом на дату укладення договору </w:t>
      </w:r>
      <w:r w:rsidR="004A3BC6" w:rsidRPr="0067337D">
        <w:rPr>
          <w:rFonts w:ascii="Times New Roman" w:hAnsi="Times New Roman"/>
          <w:sz w:val="28"/>
          <w:szCs w:val="28"/>
        </w:rPr>
        <w:t xml:space="preserve">з урахуванням коефіцієнтів індексації </w:t>
      </w:r>
      <w:r w:rsidR="007B4C29" w:rsidRPr="0067337D">
        <w:rPr>
          <w:rFonts w:ascii="Times New Roman" w:hAnsi="Times New Roman"/>
          <w:sz w:val="28"/>
          <w:szCs w:val="28"/>
        </w:rPr>
        <w:t xml:space="preserve"> та площі земельної ділянки </w:t>
      </w:r>
      <w:r w:rsidR="004A3BC6" w:rsidRPr="0067337D">
        <w:rPr>
          <w:rFonts w:ascii="Times New Roman" w:hAnsi="Times New Roman"/>
          <w:sz w:val="28"/>
          <w:szCs w:val="28"/>
        </w:rPr>
        <w:t>(21938</w:t>
      </w:r>
      <w:r w:rsidR="007B4C29" w:rsidRPr="0067337D">
        <w:rPr>
          <w:rFonts w:ascii="Times New Roman" w:hAnsi="Times New Roman"/>
          <w:sz w:val="28"/>
          <w:szCs w:val="28"/>
        </w:rPr>
        <w:t xml:space="preserve"> грн. </w:t>
      </w:r>
      <w:r w:rsidR="004A3BC6" w:rsidRPr="0067337D">
        <w:rPr>
          <w:rFonts w:ascii="Times New Roman" w:hAnsi="Times New Roman"/>
          <w:sz w:val="28"/>
          <w:szCs w:val="28"/>
        </w:rPr>
        <w:t>*1,1*1,15*1,051</w:t>
      </w:r>
      <w:r w:rsidR="007B4C29" w:rsidRPr="0067337D">
        <w:rPr>
          <w:rFonts w:ascii="Times New Roman" w:hAnsi="Times New Roman"/>
          <w:sz w:val="28"/>
          <w:szCs w:val="28"/>
        </w:rPr>
        <w:t>*0,0479 га</w:t>
      </w:r>
      <w:r w:rsidR="004A3BC6" w:rsidRPr="0067337D">
        <w:rPr>
          <w:rFonts w:ascii="Times New Roman" w:hAnsi="Times New Roman"/>
          <w:sz w:val="28"/>
          <w:szCs w:val="28"/>
        </w:rPr>
        <w:t>)</w:t>
      </w:r>
      <w:r w:rsidR="007B4C29" w:rsidRPr="0067337D">
        <w:rPr>
          <w:rFonts w:ascii="Times New Roman" w:hAnsi="Times New Roman"/>
          <w:sz w:val="28"/>
          <w:szCs w:val="28"/>
        </w:rPr>
        <w:t xml:space="preserve"> </w:t>
      </w:r>
      <w:r w:rsidR="004A3BC6" w:rsidRPr="0067337D">
        <w:rPr>
          <w:rFonts w:ascii="Times New Roman" w:hAnsi="Times New Roman"/>
          <w:sz w:val="28"/>
          <w:szCs w:val="28"/>
        </w:rPr>
        <w:t xml:space="preserve"> </w:t>
      </w:r>
      <w:r w:rsidR="008A1553" w:rsidRPr="0067337D">
        <w:rPr>
          <w:rFonts w:ascii="Times New Roman" w:hAnsi="Times New Roman"/>
          <w:sz w:val="28"/>
          <w:szCs w:val="28"/>
        </w:rPr>
        <w:t xml:space="preserve">становить </w:t>
      </w:r>
      <w:r w:rsidR="007B4C29" w:rsidRPr="0067337D">
        <w:rPr>
          <w:rFonts w:ascii="Times New Roman" w:hAnsi="Times New Roman"/>
          <w:sz w:val="28"/>
          <w:szCs w:val="28"/>
        </w:rPr>
        <w:t xml:space="preserve"> 1397,09 грн</w:t>
      </w:r>
      <w:r w:rsidR="004A3BC6" w:rsidRPr="0067337D">
        <w:rPr>
          <w:rFonts w:ascii="Times New Roman" w:hAnsi="Times New Roman"/>
          <w:sz w:val="28"/>
          <w:szCs w:val="28"/>
        </w:rPr>
        <w:t xml:space="preserve"> </w:t>
      </w:r>
      <w:r w:rsidR="008A1553" w:rsidRPr="0067337D">
        <w:rPr>
          <w:rFonts w:ascii="Times New Roman" w:hAnsi="Times New Roman"/>
          <w:sz w:val="28"/>
          <w:szCs w:val="28"/>
        </w:rPr>
        <w:t xml:space="preserve"> гривень.</w:t>
      </w:r>
    </w:p>
    <w:bookmarkEnd w:id="6"/>
    <w:bookmarkEnd w:id="7"/>
    <w:bookmarkEnd w:id="8"/>
    <w:p w14:paraId="673C0468" w14:textId="77777777" w:rsidR="001E3BF4" w:rsidRPr="0067337D" w:rsidRDefault="001E3BF4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A9B6F" w14:textId="0DDAEFBE" w:rsidR="00535E62" w:rsidRPr="008E38F9" w:rsidRDefault="00C3301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  Доручити </w:t>
      </w:r>
      <w:r w:rsidR="00027BE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сільському 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голові Сергію Поліщуку укласти договір оренди з 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громадянином 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Шпорталюком Олегом Терентійовичем </w:t>
      </w:r>
      <w:r w:rsidR="0034357C" w:rsidRPr="0067337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4357C" w:rsidRPr="0067337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131671142"/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B11E23" w:rsidRPr="0067337D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>0479</w:t>
      </w:r>
      <w:r w:rsidR="00B11E23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DB7648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B11E23" w:rsidRPr="006733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11E23" w:rsidRPr="0067337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C7F" w:rsidRPr="0067337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DB7648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9"/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терміном на 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535E6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років </w:t>
      </w:r>
      <w:r w:rsidR="001E3BF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E3BF4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1E3BF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будівництва та обслуговування житлового будинку, господарських будівель і споруд (присадибна ділянка) в селі Бронники Городоцької сільської ради Рівненського району Рівненської області</w:t>
      </w:r>
      <w:r w:rsidR="0088032D" w:rsidRPr="008E3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808D16" w14:textId="7BB14F18" w:rsidR="00535E62" w:rsidRPr="00EA602A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43E35" w14:textId="114A8B53" w:rsidR="00535E62" w:rsidRDefault="00C33012" w:rsidP="00EA602A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1E3BF4">
        <w:rPr>
          <w:rFonts w:ascii="Times New Roman" w:eastAsia="Times New Roman" w:hAnsi="Times New Roman"/>
          <w:sz w:val="28"/>
          <w:szCs w:val="28"/>
          <w:lang w:eastAsia="ru-RU"/>
        </w:rPr>
        <w:t xml:space="preserve">Шпорталюку Олегу Терентійовичу 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оренди земельної ділянки в порядку, встановленому законодавством</w:t>
      </w:r>
      <w:r w:rsidR="009F02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набрання чинності цього рішення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D47E7" w14:textId="77777777" w:rsidR="00535E62" w:rsidRPr="00EA602A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5BCA7" w14:textId="3CDE1237" w:rsidR="001C1585" w:rsidRPr="008273D8" w:rsidRDefault="00C33012" w:rsidP="008273D8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56D">
        <w:rPr>
          <w:rFonts w:ascii="Times New Roman" w:eastAsia="Times New Roman" w:hAnsi="Times New Roman"/>
          <w:sz w:val="28"/>
          <w:szCs w:val="28"/>
          <w:lang w:val="ru-RU" w:eastAsia="ru-RU"/>
        </w:rPr>
        <w:t>6.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="00E07AEA"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головного спеціаліста-землевпорядника відділу архітектури, земельних відносин та житлово-комунального господарства сільської ради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Марію Поплавську</w:t>
      </w:r>
      <w:r w:rsidR="00E07AEA"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6B1D4" w14:textId="2037AC33" w:rsidR="00535E62" w:rsidRDefault="00535E62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F114" w14:textId="348E49DC" w:rsidR="00037A4C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43C3C" w14:textId="77777777" w:rsidR="00037A4C" w:rsidRPr="00EA602A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4E64" w14:textId="51D46A35" w:rsidR="00535E62" w:rsidRDefault="001C1585" w:rsidP="00EA602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="009231E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ПОЛІЩ</w:t>
      </w:r>
      <w:r w:rsidR="00EA602A">
        <w:rPr>
          <w:rFonts w:ascii="Times New Roman" w:eastAsia="Times New Roman" w:hAnsi="Times New Roman"/>
          <w:sz w:val="28"/>
          <w:szCs w:val="28"/>
          <w:lang w:eastAsia="ru-RU"/>
        </w:rPr>
        <w:t>УК</w:t>
      </w:r>
    </w:p>
    <w:p w14:paraId="3A829632" w14:textId="011A0D9A" w:rsidR="00DB7648" w:rsidRDefault="00DB7648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26A22AB0" w14:textId="606989DF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3890CEB0" w14:textId="61272FF9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37683D99" w14:textId="77777777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  <w:sectPr w:rsidR="00990BBE" w:rsidSect="00EA602A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33CBB0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519DF00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E1F8BAD" w14:textId="77777777" w:rsidR="0067337D" w:rsidRDefault="001E2400" w:rsidP="0067337D">
      <w:pPr>
        <w:pStyle w:val="a8"/>
        <w:spacing w:before="0" w:beforeAutospacing="0" w:after="0" w:afterAutospacing="0"/>
        <w:jc w:val="center"/>
        <w:rPr>
          <w:rFonts w:ascii="Times New Roman" w:hAnsi="Times New Roman"/>
          <w:bCs/>
          <w:sz w:val="28"/>
          <w:szCs w:val="28"/>
        </w:rPr>
      </w:pPr>
      <w:r w:rsidRPr="00F04F9F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B11E23" w:rsidRPr="00F04F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04F9F" w:rsidRPr="00F04F9F">
        <w:rPr>
          <w:rFonts w:ascii="Times New Roman" w:hAnsi="Times New Roman" w:cs="Times New Roman"/>
          <w:bCs/>
          <w:sz w:val="28"/>
          <w:szCs w:val="28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F04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F9F" w:rsidRPr="00F04F9F">
        <w:rPr>
          <w:rFonts w:ascii="Times New Roman" w:hAnsi="Times New Roman"/>
          <w:bCs/>
          <w:sz w:val="28"/>
          <w:szCs w:val="28"/>
        </w:rPr>
        <w:t>для будівництва та обслуговування житлового будинку, господарських будівель і</w:t>
      </w:r>
    </w:p>
    <w:p w14:paraId="4D34D760" w14:textId="77777777" w:rsidR="0067337D" w:rsidRDefault="00F04F9F" w:rsidP="0067337D">
      <w:pPr>
        <w:pStyle w:val="a8"/>
        <w:spacing w:before="0" w:beforeAutospacing="0" w:after="0" w:afterAutospacing="0"/>
        <w:jc w:val="center"/>
        <w:rPr>
          <w:rFonts w:ascii="Times New Roman" w:hAnsi="Times New Roman"/>
          <w:bCs/>
          <w:sz w:val="28"/>
          <w:szCs w:val="28"/>
        </w:rPr>
      </w:pPr>
      <w:r w:rsidRPr="00F04F9F">
        <w:rPr>
          <w:rFonts w:ascii="Times New Roman" w:hAnsi="Times New Roman"/>
          <w:bCs/>
          <w:sz w:val="28"/>
          <w:szCs w:val="28"/>
        </w:rPr>
        <w:t xml:space="preserve">споруд (присадибна ділянка) в селі Бронники </w:t>
      </w:r>
      <w:r w:rsidR="0067337D" w:rsidRPr="0067337D">
        <w:rPr>
          <w:rFonts w:ascii="Times New Roman" w:hAnsi="Times New Roman"/>
          <w:bCs/>
          <w:sz w:val="28"/>
          <w:szCs w:val="28"/>
        </w:rPr>
        <w:t>громадянину</w:t>
      </w:r>
    </w:p>
    <w:p w14:paraId="117A1316" w14:textId="3120AA5F" w:rsidR="00B11E23" w:rsidRPr="00F04F9F" w:rsidRDefault="00F04F9F" w:rsidP="0067337D">
      <w:pPr>
        <w:pStyle w:val="a8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F04F9F">
        <w:rPr>
          <w:rFonts w:ascii="Times New Roman" w:hAnsi="Times New Roman"/>
          <w:bCs/>
          <w:sz w:val="28"/>
          <w:szCs w:val="28"/>
        </w:rPr>
        <w:t>Шпорталюку Олегу Терентійовичу</w:t>
      </w:r>
      <w:r w:rsidR="00B11E23" w:rsidRPr="00F04F9F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6B83C9BC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F133B" w14:textId="77777777" w:rsidR="001E2400" w:rsidRPr="00535E62" w:rsidRDefault="001E2400" w:rsidP="001E2400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DF1817F" w14:textId="77777777" w:rsidR="001E2400" w:rsidRPr="0067337D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</w:t>
      </w:r>
      <w:r w:rsidRPr="006733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потреб.</w:t>
      </w:r>
    </w:p>
    <w:p w14:paraId="7501AE6A" w14:textId="19E7A1F0" w:rsidR="001E2400" w:rsidRPr="0067337D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337D">
        <w:rPr>
          <w:rFonts w:ascii="Times New Roman" w:eastAsia="Times New Roman" w:hAnsi="Times New Roman"/>
          <w:sz w:val="28"/>
          <w:szCs w:val="28"/>
        </w:rPr>
        <w:t xml:space="preserve">До Городоцької сільської ради з клопотанням </w:t>
      </w:r>
      <w:r w:rsidR="00C75228" w:rsidRPr="0067337D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1E3BF4" w:rsidRPr="0067337D">
        <w:rPr>
          <w:rFonts w:ascii="Times New Roman" w:eastAsia="Times New Roman" w:hAnsi="Times New Roman"/>
          <w:sz w:val="28"/>
          <w:szCs w:val="28"/>
        </w:rPr>
        <w:t xml:space="preserve">14 травня 2024 року </w:t>
      </w:r>
      <w:r w:rsidR="00DB19A4" w:rsidRPr="0067337D">
        <w:rPr>
          <w:rFonts w:ascii="Times New Roman" w:eastAsia="Times New Roman" w:hAnsi="Times New Roman"/>
          <w:sz w:val="28"/>
          <w:szCs w:val="28"/>
        </w:rPr>
        <w:t>№ </w:t>
      </w:r>
      <w:r w:rsidR="001E3BF4" w:rsidRPr="0067337D">
        <w:rPr>
          <w:rFonts w:ascii="Times New Roman" w:eastAsia="Times New Roman" w:hAnsi="Times New Roman"/>
          <w:sz w:val="28"/>
          <w:szCs w:val="28"/>
        </w:rPr>
        <w:t>Ш</w:t>
      </w:r>
      <w:r w:rsidR="00F24A9F" w:rsidRPr="0067337D">
        <w:rPr>
          <w:rFonts w:ascii="Times New Roman" w:eastAsia="Times New Roman" w:hAnsi="Times New Roman"/>
          <w:sz w:val="28"/>
          <w:szCs w:val="28"/>
        </w:rPr>
        <w:t>-5</w:t>
      </w:r>
      <w:r w:rsidR="001E3BF4" w:rsidRPr="0067337D">
        <w:rPr>
          <w:rFonts w:ascii="Times New Roman" w:eastAsia="Times New Roman" w:hAnsi="Times New Roman"/>
          <w:sz w:val="28"/>
          <w:szCs w:val="28"/>
        </w:rPr>
        <w:t>05</w:t>
      </w:r>
      <w:r w:rsidR="00DB19A4" w:rsidRPr="0067337D">
        <w:rPr>
          <w:rFonts w:ascii="Times New Roman" w:eastAsia="Times New Roman" w:hAnsi="Times New Roman"/>
          <w:sz w:val="28"/>
          <w:szCs w:val="28"/>
        </w:rPr>
        <w:t>/03-03-10/2</w:t>
      </w:r>
      <w:r w:rsidR="000D046E" w:rsidRPr="0067337D">
        <w:rPr>
          <w:rFonts w:ascii="Times New Roman" w:eastAsia="Times New Roman" w:hAnsi="Times New Roman"/>
          <w:sz w:val="28"/>
          <w:szCs w:val="28"/>
        </w:rPr>
        <w:t>4</w:t>
      </w:r>
      <w:r w:rsidR="00DB19A4" w:rsidRPr="0067337D">
        <w:rPr>
          <w:rFonts w:ascii="Times New Roman" w:eastAsia="Times New Roman" w:hAnsi="Times New Roman"/>
          <w:sz w:val="28"/>
          <w:szCs w:val="28"/>
        </w:rPr>
        <w:t xml:space="preserve"> </w:t>
      </w:r>
      <w:r w:rsidR="00DB19A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звернувся </w:t>
      </w:r>
      <w:r w:rsidR="00F24A9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r w:rsidR="001E3BF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Шпорталюк Олег Терентійович 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 передачі її в оренду строком на 10 років  </w:t>
      </w:r>
      <w:r w:rsidR="00C3301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селі Бронники </w:t>
      </w:r>
      <w:r w:rsidR="00DB19A4" w:rsidRPr="0067337D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14:paraId="26DC344D" w14:textId="77777777" w:rsidR="001E3BF4" w:rsidRPr="008408FA" w:rsidRDefault="001E3BF4" w:rsidP="001E3BF4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35498A8A" w14:textId="58C2002F" w:rsidR="00246367" w:rsidRDefault="001E2400" w:rsidP="00246367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Городо</w:t>
      </w:r>
      <w:r w:rsidR="000D04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цькій сільській раді подано </w:t>
      </w:r>
      <w:r w:rsidR="00246367" w:rsidRPr="008408FA">
        <w:rPr>
          <w:rFonts w:ascii="Times New Roman" w:eastAsia="Times New Roman" w:hAnsi="Times New Roman"/>
          <w:sz w:val="28"/>
          <w:szCs w:val="28"/>
          <w:lang w:eastAsia="ru-RU"/>
        </w:rPr>
        <w:t>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громадян</w:t>
      </w:r>
      <w:r w:rsidR="00246367">
        <w:rPr>
          <w:rFonts w:ascii="Times New Roman" w:eastAsia="Times New Roman" w:hAnsi="Times New Roman"/>
          <w:sz w:val="28"/>
          <w:szCs w:val="28"/>
          <w:lang w:eastAsia="ru-RU"/>
        </w:rPr>
        <w:t xml:space="preserve">ину Шпорталюку Олегу Терентійовичу </w:t>
      </w:r>
      <w:r w:rsidR="00246367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246367">
        <w:rPr>
          <w:rFonts w:ascii="Times New Roman" w:eastAsia="Times New Roman" w:hAnsi="Times New Roman"/>
          <w:sz w:val="28"/>
          <w:szCs w:val="28"/>
          <w:lang w:eastAsia="ru-RU"/>
        </w:rPr>
        <w:t>0479 га</w:t>
      </w:r>
      <w:r w:rsidR="00246367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межах населеного пункту с.</w:t>
      </w:r>
      <w:r w:rsidR="00246367">
        <w:rPr>
          <w:rFonts w:ascii="Times New Roman" w:eastAsia="Times New Roman" w:hAnsi="Times New Roman"/>
          <w:sz w:val="28"/>
          <w:szCs w:val="28"/>
          <w:lang w:eastAsia="ru-RU"/>
        </w:rPr>
        <w:t> Бронники</w:t>
      </w:r>
      <w:r w:rsidR="00246367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</w:t>
      </w:r>
      <w:r w:rsidR="00246367">
        <w:rPr>
          <w:rFonts w:ascii="Times New Roman" w:eastAsia="Times New Roman" w:hAnsi="Times New Roman"/>
          <w:sz w:val="28"/>
          <w:szCs w:val="28"/>
          <w:lang w:eastAsia="ru-RU"/>
        </w:rPr>
        <w:t xml:space="preserve"> фізичною особою-підприємцем Матвійчук С.Ю. </w:t>
      </w:r>
      <w:r w:rsidR="00246367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</w:t>
      </w:r>
      <w:r w:rsidR="00246367"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Інститутом інноваційної освіти Київського національного університету будівництва та архітектури №014696 від 29.07.2021).</w:t>
      </w:r>
    </w:p>
    <w:p w14:paraId="4398E98B" w14:textId="22B2829D" w:rsidR="001E2400" w:rsidRDefault="001E2400" w:rsidP="00246367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>Згідно з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</w:t>
      </w:r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Земельні ділянки можуть передаватися в 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0BBFDE1D" w14:textId="1044797A" w:rsidR="00747083" w:rsidRPr="0067337D" w:rsidRDefault="00747083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21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Передача в оренду земельних ділянок, що перебувають у державній або комунальній власності, здійснюється за результатами проведення земельних </w:t>
      </w:r>
      <w:r w:rsidRPr="0067337D">
        <w:rPr>
          <w:rFonts w:ascii="Times New Roman" w:hAnsi="Times New Roman"/>
          <w:sz w:val="28"/>
          <w:szCs w:val="28"/>
          <w:shd w:val="clear" w:color="auto" w:fill="FFFFFF"/>
        </w:rPr>
        <w:t>торгів, крім випадків, встановлених частинами другою, третьою статті 134 цього Кодексу.</w:t>
      </w:r>
    </w:p>
    <w:p w14:paraId="70155228" w14:textId="3BF21152" w:rsidR="008A23AF" w:rsidRPr="0067337D" w:rsidRDefault="00144ADB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95324010"/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Згідно копії Договору від 07 вересня 2001 року, який посвідчено приватним нотаріусом Рівненського районного нотаріального округу Степурою О.В. та зареєстрований в реєстрі за №4048 Шпорталюку Олегу Терентійовичу належить житловий будинок №34 в с. Бронники</w:t>
      </w:r>
      <w:r w:rsidR="008249C2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Новій, 34. Даний житловий будинок зареєстрований в Рівненському обласному бюро технічної інвентаризації на праві приватної власності за Шпорталюком О.Т. 13.09.2001.   </w:t>
      </w:r>
    </w:p>
    <w:bookmarkEnd w:id="10"/>
    <w:p w14:paraId="21E07356" w14:textId="3ABF1493" w:rsidR="008A1553" w:rsidRPr="0067337D" w:rsidRDefault="008A1553" w:rsidP="008A1553">
      <w:pPr>
        <w:spacing w:after="0" w:line="240" w:lineRule="auto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67337D">
        <w:rPr>
          <w:rFonts w:ascii="Times New Roman" w:hAnsi="Times New Roman"/>
          <w:sz w:val="28"/>
          <w:szCs w:val="28"/>
        </w:rPr>
        <w:t xml:space="preserve">Нормативна грошова оцінка одиниці площі ріллі по області, яка буде застосовуватися для встановлення орендної плати за земельну ділянку з моменту укладення договору - станом на дату укладення договору становить </w:t>
      </w:r>
      <w:r w:rsidR="007B4C29" w:rsidRPr="0067337D">
        <w:rPr>
          <w:rFonts w:ascii="Times New Roman" w:hAnsi="Times New Roman"/>
          <w:sz w:val="28"/>
          <w:szCs w:val="28"/>
        </w:rPr>
        <w:t xml:space="preserve">1397,09 </w:t>
      </w:r>
      <w:r w:rsidRPr="0067337D">
        <w:rPr>
          <w:rFonts w:ascii="Times New Roman" w:hAnsi="Times New Roman"/>
          <w:sz w:val="28"/>
          <w:szCs w:val="28"/>
        </w:rPr>
        <w:t>гривень.</w:t>
      </w:r>
    </w:p>
    <w:p w14:paraId="3446DA84" w14:textId="77777777" w:rsidR="00634399" w:rsidRPr="0067337D" w:rsidRDefault="00634399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1F8D0" w14:textId="5251126E" w:rsidR="001E2400" w:rsidRPr="0067337D" w:rsidRDefault="001E2400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2.  Мета і шляхи її досягнення.</w:t>
      </w:r>
    </w:p>
    <w:p w14:paraId="4CB1A55E" w14:textId="0648C266" w:rsidR="00933F04" w:rsidRPr="0067337D" w:rsidRDefault="001E2400" w:rsidP="00933F04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_Hlk108006582"/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2E70A5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 </w:t>
      </w:r>
      <w:r w:rsidR="00933F04" w:rsidRPr="0067337D">
        <w:rPr>
          <w:rFonts w:ascii="Times New Roman" w:eastAsia="Times New Roman" w:hAnsi="Times New Roman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 передача в оренду земельної ділянки площею 0,0479 кадастровий номер 5624681100:01:001:0294  строком на 10 років  селі Бронники Рівненського району Рівненської області .</w:t>
      </w:r>
    </w:p>
    <w:p w14:paraId="1B132E7D" w14:textId="701611A9" w:rsidR="001E2400" w:rsidRPr="0067337D" w:rsidRDefault="00634399" w:rsidP="00933F0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400" w:rsidRPr="0067337D">
        <w:rPr>
          <w:rFonts w:ascii="Times New Roman" w:eastAsia="Times New Roman" w:hAnsi="Times New Roman"/>
          <w:sz w:val="28"/>
          <w:szCs w:val="28"/>
          <w:lang w:eastAsia="ru-RU"/>
        </w:rPr>
        <w:t>та встановлено р</w:t>
      </w:r>
      <w:r w:rsidR="00F04F9F" w:rsidRPr="0067337D">
        <w:rPr>
          <w:rFonts w:ascii="Times New Roman" w:eastAsia="Times New Roman" w:hAnsi="Times New Roman"/>
          <w:sz w:val="28"/>
          <w:szCs w:val="28"/>
          <w:lang w:eastAsia="ru-RU"/>
        </w:rPr>
        <w:t>озмір орендної плати за земельну ділянку</w:t>
      </w:r>
      <w:r w:rsidR="001E2400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сумі ____</w:t>
      </w:r>
      <w:r w:rsidR="00E67D67" w:rsidRPr="0067337D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1E2400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____ гривень в рік, що становить ___ % від нормативної грошової оцінки </w:t>
      </w:r>
      <w:r w:rsidR="00F04F9F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одиниці площі ріллі по області на рік, яка станом на дату укладення договору становить 21938 гривень. </w:t>
      </w:r>
    </w:p>
    <w:bookmarkEnd w:id="11"/>
    <w:p w14:paraId="4D459284" w14:textId="77777777" w:rsidR="00634399" w:rsidRPr="0067337D" w:rsidRDefault="00634399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81EBC" w14:textId="77777777" w:rsidR="001E2400" w:rsidRPr="0067337D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3.  Правові аспекти.</w:t>
      </w:r>
    </w:p>
    <w:p w14:paraId="5EAFE11F" w14:textId="401F6B7D" w:rsidR="001E2400" w:rsidRPr="0067337D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</w:t>
      </w:r>
      <w:r w:rsidR="00933F04"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12, 40, 93, 122, 123, 124, 125, 126, 186 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України, Законом України «Про землеустрій», стат</w:t>
      </w:r>
      <w:r w:rsidR="00634399" w:rsidRPr="0067337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 w:rsidRPr="0067337D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Україні».</w:t>
      </w:r>
    </w:p>
    <w:p w14:paraId="5C7FFFAF" w14:textId="77777777" w:rsidR="000216A4" w:rsidRPr="0067337D" w:rsidRDefault="000216A4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14:paraId="19F8FD6E" w14:textId="3580C061" w:rsidR="001E2400" w:rsidRPr="0067337D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4.  Фінансово-економічне обґрунтування.</w:t>
      </w:r>
    </w:p>
    <w:p w14:paraId="001F227B" w14:textId="6056F313" w:rsidR="001E2400" w:rsidRPr="0067337D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рішення не потребується.</w:t>
      </w:r>
    </w:p>
    <w:p w14:paraId="02B812FF" w14:textId="77777777" w:rsidR="00634399" w:rsidRPr="0067337D" w:rsidRDefault="00634399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4DA2A" w14:textId="77777777" w:rsidR="001E2400" w:rsidRPr="0067337D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5.  Позиція заінтересованих органів.</w:t>
      </w:r>
    </w:p>
    <w:p w14:paraId="40223F58" w14:textId="36A8696B" w:rsidR="001E2400" w:rsidRPr="0067337D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75E0F799" w14:textId="77777777" w:rsidR="00320A95" w:rsidRPr="0067337D" w:rsidRDefault="00320A95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E4529" w14:textId="77777777" w:rsidR="001E2400" w:rsidRPr="0067337D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6.  Місцевий аспект.</w:t>
      </w:r>
    </w:p>
    <w:p w14:paraId="5FDDC936" w14:textId="127F3BEE" w:rsidR="001E2400" w:rsidRPr="0067337D" w:rsidRDefault="001E2400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Оформлення права користування на земельну ділянку та надходження платежів до місцевого бюджету у вигляді </w:t>
      </w:r>
      <w:r w:rsidR="00EB00B0" w:rsidRPr="0067337D">
        <w:rPr>
          <w:rFonts w:ascii="Times New Roman" w:eastAsia="Times New Roman" w:hAnsi="Times New Roman"/>
          <w:sz w:val="28"/>
          <w:szCs w:val="28"/>
          <w:lang w:eastAsia="ru-RU"/>
        </w:rPr>
        <w:t>орендної плати за землю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48CD46" w14:textId="77777777" w:rsidR="00634399" w:rsidRPr="0067337D" w:rsidRDefault="00634399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CF9AD" w14:textId="77777777" w:rsidR="001E2400" w:rsidRPr="0067337D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7.  Громадське обговорення.</w:t>
      </w:r>
    </w:p>
    <w:p w14:paraId="0783529E" w14:textId="77777777" w:rsidR="001E2400" w:rsidRPr="0067337D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69EC9A" w14:textId="0EF7BA52" w:rsidR="001E2400" w:rsidRPr="0067337D" w:rsidRDefault="001E2400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3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8.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67337D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65A6C415" w14:textId="5860C44A" w:rsidR="001E2400" w:rsidRPr="0067337D" w:rsidRDefault="001E2400" w:rsidP="001E24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користування земельн</w:t>
      </w:r>
      <w:r w:rsidR="00E67D67" w:rsidRPr="0067337D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ділянки </w:t>
      </w:r>
      <w:r w:rsidRPr="0067337D">
        <w:rPr>
          <w:rFonts w:ascii="Times New Roman" w:eastAsia="Times New Roman" w:hAnsi="Times New Roman"/>
          <w:sz w:val="28"/>
          <w:szCs w:val="28"/>
          <w:lang w:eastAsia="uk-UA"/>
        </w:rPr>
        <w:t xml:space="preserve">у встановленому законодавством порядку </w:t>
      </w:r>
      <w:r w:rsidRPr="0067337D">
        <w:rPr>
          <w:rFonts w:ascii="Times New Roman" w:eastAsia="Times New Roman" w:hAnsi="Times New Roman"/>
          <w:sz w:val="28"/>
          <w:szCs w:val="28"/>
          <w:lang w:eastAsia="ru-RU"/>
        </w:rPr>
        <w:t>та надходження платежів до місцевого бюджету у вигляді орендної плати</w:t>
      </w:r>
      <w:r w:rsidRPr="0067337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9BD484C" w14:textId="77777777" w:rsidR="001E2400" w:rsidRPr="0067337D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B704F" w14:textId="77777777" w:rsidR="001E2400" w:rsidRPr="0067337D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08BB2" w14:textId="77777777" w:rsidR="001E2400" w:rsidRPr="0067337D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C1564" w14:textId="77777777" w:rsidR="001E2400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67337D">
        <w:rPr>
          <w:rFonts w:ascii="Times New Roman" w:hAnsi="Times New Roman"/>
          <w:kern w:val="1"/>
          <w:sz w:val="28"/>
          <w:szCs w:val="28"/>
          <w:lang w:val="ru-RU"/>
        </w:rPr>
        <w:t xml:space="preserve">Начальник відділу </w:t>
      </w: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архітектури,</w:t>
      </w:r>
    </w:p>
    <w:p w14:paraId="112D5C1F" w14:textId="77777777" w:rsidR="001E2400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земельних відносин та житлово-</w:t>
      </w:r>
    </w:p>
    <w:p w14:paraId="1433CCFC" w14:textId="77777777" w:rsidR="001E2400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комунального господарства</w:t>
      </w:r>
    </w:p>
    <w:p w14:paraId="224B8A1C" w14:textId="513DE100" w:rsidR="001E2400" w:rsidRPr="0067337D" w:rsidRDefault="001E2400" w:rsidP="001E240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сільської ради                                         </w:t>
      </w:r>
      <w:r w:rsidRPr="0067337D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="00634399" w:rsidRPr="0067337D">
        <w:rPr>
          <w:rFonts w:ascii="Times New Roman" w:hAnsi="Times New Roman"/>
          <w:kern w:val="1"/>
          <w:sz w:val="28"/>
          <w:szCs w:val="28"/>
        </w:rPr>
        <w:t xml:space="preserve">                 </w:t>
      </w:r>
      <w:r w:rsidRPr="0067337D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Pr="0067337D">
        <w:rPr>
          <w:rFonts w:ascii="Times New Roman" w:hAnsi="Times New Roman"/>
          <w:kern w:val="1"/>
          <w:sz w:val="28"/>
          <w:szCs w:val="28"/>
          <w:lang w:val="ru-RU"/>
        </w:rPr>
        <w:t>Тетяна ОПАНАСИК</w:t>
      </w:r>
    </w:p>
    <w:p w14:paraId="46FE0E3E" w14:textId="77777777" w:rsidR="001E2400" w:rsidRPr="0067337D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753199" w14:textId="77777777" w:rsidR="001E2400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val="ru-RU"/>
        </w:rPr>
      </w:pPr>
      <w:r w:rsidRPr="0067337D">
        <w:rPr>
          <w:rFonts w:ascii="Times New Roman" w:hAnsi="Times New Roman"/>
          <w:kern w:val="1"/>
          <w:sz w:val="28"/>
          <w:szCs w:val="28"/>
          <w:lang w:val="ru-RU"/>
        </w:rPr>
        <w:t>Виконавець головний спеціаліст-</w:t>
      </w:r>
    </w:p>
    <w:p w14:paraId="79FC8296" w14:textId="77777777" w:rsidR="001E2400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67337D">
        <w:rPr>
          <w:rFonts w:ascii="Times New Roman" w:hAnsi="Times New Roman"/>
          <w:kern w:val="1"/>
          <w:sz w:val="28"/>
          <w:szCs w:val="28"/>
          <w:lang w:val="ru-RU"/>
        </w:rPr>
        <w:t>землевпорядник відділу</w:t>
      </w: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архітектури,</w:t>
      </w:r>
    </w:p>
    <w:p w14:paraId="61DC05C0" w14:textId="77777777" w:rsidR="00634399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земельних відносин та житлово-</w:t>
      </w:r>
    </w:p>
    <w:p w14:paraId="69D65FB1" w14:textId="2C9CC55C" w:rsidR="001E2400" w:rsidRPr="0067337D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комунального</w:t>
      </w:r>
      <w:r w:rsidR="00634399"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r w:rsidRPr="0067337D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господарства сільської ради</w:t>
      </w:r>
    </w:p>
    <w:p w14:paraId="5CFB5077" w14:textId="5B57476F" w:rsidR="00DB7648" w:rsidRPr="001E2400" w:rsidRDefault="002E70A5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Марія ПОПЛАВСЬКА</w:t>
      </w:r>
    </w:p>
    <w:sectPr w:rsidR="00DB7648" w:rsidRPr="001E2400" w:rsidSect="00FC0B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D7FA" w14:textId="77777777" w:rsidR="00A7109D" w:rsidRDefault="00A7109D" w:rsidP="00C97593">
      <w:pPr>
        <w:spacing w:after="0" w:line="240" w:lineRule="auto"/>
      </w:pPr>
      <w:r>
        <w:separator/>
      </w:r>
    </w:p>
  </w:endnote>
  <w:endnote w:type="continuationSeparator" w:id="0">
    <w:p w14:paraId="1E800D8D" w14:textId="77777777" w:rsidR="00A7109D" w:rsidRDefault="00A7109D" w:rsidP="00C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4605" w14:textId="77777777" w:rsidR="00A7109D" w:rsidRDefault="00A7109D" w:rsidP="00C97593">
      <w:pPr>
        <w:spacing w:after="0" w:line="240" w:lineRule="auto"/>
      </w:pPr>
      <w:r>
        <w:separator/>
      </w:r>
    </w:p>
  </w:footnote>
  <w:footnote w:type="continuationSeparator" w:id="0">
    <w:p w14:paraId="2FCACBDD" w14:textId="77777777" w:rsidR="00A7109D" w:rsidRDefault="00A7109D" w:rsidP="00C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952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8A010A6" w14:textId="08AEBDBA" w:rsidR="00FC0B3C" w:rsidRPr="00FC0B3C" w:rsidRDefault="00FC0B3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C0B3C">
          <w:rPr>
            <w:rFonts w:ascii="Times New Roman" w:hAnsi="Times New Roman"/>
            <w:sz w:val="24"/>
            <w:szCs w:val="24"/>
          </w:rPr>
          <w:fldChar w:fldCharType="begin"/>
        </w:r>
        <w:r w:rsidRPr="00FC0B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0B3C">
          <w:rPr>
            <w:rFonts w:ascii="Times New Roman" w:hAnsi="Times New Roman"/>
            <w:sz w:val="24"/>
            <w:szCs w:val="24"/>
          </w:rPr>
          <w:fldChar w:fldCharType="separate"/>
        </w:r>
        <w:r w:rsidR="007B4C29" w:rsidRPr="007B4C29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FC0B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C875" w14:textId="4A5D9241" w:rsidR="00535E62" w:rsidRPr="00FC0B3C" w:rsidRDefault="00535E62" w:rsidP="00FC0B3C">
    <w:pPr>
      <w:pStyle w:val="a4"/>
      <w:ind w:lef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907A353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C9"/>
    <w:rsid w:val="000216A4"/>
    <w:rsid w:val="00024A0B"/>
    <w:rsid w:val="000278AD"/>
    <w:rsid w:val="00027BE2"/>
    <w:rsid w:val="000366C5"/>
    <w:rsid w:val="00037A4C"/>
    <w:rsid w:val="000545DC"/>
    <w:rsid w:val="00066FAF"/>
    <w:rsid w:val="000A2C37"/>
    <w:rsid w:val="000B211A"/>
    <w:rsid w:val="000D046E"/>
    <w:rsid w:val="000F0238"/>
    <w:rsid w:val="000F22C2"/>
    <w:rsid w:val="001011CA"/>
    <w:rsid w:val="00123AFD"/>
    <w:rsid w:val="00125FE2"/>
    <w:rsid w:val="0013001A"/>
    <w:rsid w:val="00144ADB"/>
    <w:rsid w:val="00151935"/>
    <w:rsid w:val="001562DD"/>
    <w:rsid w:val="00173529"/>
    <w:rsid w:val="001C1585"/>
    <w:rsid w:val="001E2400"/>
    <w:rsid w:val="001E3BF4"/>
    <w:rsid w:val="001E5F1F"/>
    <w:rsid w:val="00222242"/>
    <w:rsid w:val="0022524E"/>
    <w:rsid w:val="0024132D"/>
    <w:rsid w:val="00246367"/>
    <w:rsid w:val="00281281"/>
    <w:rsid w:val="00283260"/>
    <w:rsid w:val="002A63CB"/>
    <w:rsid w:val="002D3E14"/>
    <w:rsid w:val="002E70A5"/>
    <w:rsid w:val="00300C7F"/>
    <w:rsid w:val="00320A95"/>
    <w:rsid w:val="003339C4"/>
    <w:rsid w:val="00337834"/>
    <w:rsid w:val="0034357C"/>
    <w:rsid w:val="003B656D"/>
    <w:rsid w:val="003D7522"/>
    <w:rsid w:val="004131BA"/>
    <w:rsid w:val="00420CFF"/>
    <w:rsid w:val="00446C2E"/>
    <w:rsid w:val="00452625"/>
    <w:rsid w:val="004823AE"/>
    <w:rsid w:val="00490686"/>
    <w:rsid w:val="00496715"/>
    <w:rsid w:val="004A3BC6"/>
    <w:rsid w:val="004B26FC"/>
    <w:rsid w:val="004B31E9"/>
    <w:rsid w:val="004C1C6E"/>
    <w:rsid w:val="00516E21"/>
    <w:rsid w:val="00520633"/>
    <w:rsid w:val="005272DB"/>
    <w:rsid w:val="00535E62"/>
    <w:rsid w:val="00554B8B"/>
    <w:rsid w:val="005658C4"/>
    <w:rsid w:val="0056628F"/>
    <w:rsid w:val="005B0E1E"/>
    <w:rsid w:val="005F4047"/>
    <w:rsid w:val="00634399"/>
    <w:rsid w:val="00643AC1"/>
    <w:rsid w:val="00645006"/>
    <w:rsid w:val="0067337D"/>
    <w:rsid w:val="0067770C"/>
    <w:rsid w:val="0068362D"/>
    <w:rsid w:val="00687994"/>
    <w:rsid w:val="006B226A"/>
    <w:rsid w:val="006C0609"/>
    <w:rsid w:val="006D2542"/>
    <w:rsid w:val="007066D3"/>
    <w:rsid w:val="00717158"/>
    <w:rsid w:val="00730336"/>
    <w:rsid w:val="007423F1"/>
    <w:rsid w:val="00743DEE"/>
    <w:rsid w:val="00747083"/>
    <w:rsid w:val="0075348A"/>
    <w:rsid w:val="0077482D"/>
    <w:rsid w:val="00791655"/>
    <w:rsid w:val="00797D08"/>
    <w:rsid w:val="007B4C29"/>
    <w:rsid w:val="008249C2"/>
    <w:rsid w:val="008273D8"/>
    <w:rsid w:val="00841429"/>
    <w:rsid w:val="0088032D"/>
    <w:rsid w:val="008A1553"/>
    <w:rsid w:val="008A23AF"/>
    <w:rsid w:val="008E38F9"/>
    <w:rsid w:val="009231ED"/>
    <w:rsid w:val="00933F04"/>
    <w:rsid w:val="00950D6A"/>
    <w:rsid w:val="0096409C"/>
    <w:rsid w:val="00990BBE"/>
    <w:rsid w:val="00991413"/>
    <w:rsid w:val="00995DEC"/>
    <w:rsid w:val="009A276B"/>
    <w:rsid w:val="009B267B"/>
    <w:rsid w:val="009C0B04"/>
    <w:rsid w:val="009D465D"/>
    <w:rsid w:val="009E2A4D"/>
    <w:rsid w:val="009E2AFC"/>
    <w:rsid w:val="009F02DF"/>
    <w:rsid w:val="009F0D28"/>
    <w:rsid w:val="00A23D5E"/>
    <w:rsid w:val="00A637A0"/>
    <w:rsid w:val="00A7109D"/>
    <w:rsid w:val="00AC4174"/>
    <w:rsid w:val="00AF4EEF"/>
    <w:rsid w:val="00B11E23"/>
    <w:rsid w:val="00B23752"/>
    <w:rsid w:val="00B31576"/>
    <w:rsid w:val="00B335F7"/>
    <w:rsid w:val="00B43CFC"/>
    <w:rsid w:val="00BC4210"/>
    <w:rsid w:val="00BF3516"/>
    <w:rsid w:val="00C1526D"/>
    <w:rsid w:val="00C21262"/>
    <w:rsid w:val="00C243C9"/>
    <w:rsid w:val="00C32E34"/>
    <w:rsid w:val="00C33012"/>
    <w:rsid w:val="00C33966"/>
    <w:rsid w:val="00C34B4F"/>
    <w:rsid w:val="00C42850"/>
    <w:rsid w:val="00C45390"/>
    <w:rsid w:val="00C55AFA"/>
    <w:rsid w:val="00C65AB1"/>
    <w:rsid w:val="00C7133B"/>
    <w:rsid w:val="00C75228"/>
    <w:rsid w:val="00C7654F"/>
    <w:rsid w:val="00C91D21"/>
    <w:rsid w:val="00C97593"/>
    <w:rsid w:val="00CA095E"/>
    <w:rsid w:val="00CD7D2B"/>
    <w:rsid w:val="00CF6CB6"/>
    <w:rsid w:val="00D236ED"/>
    <w:rsid w:val="00D24050"/>
    <w:rsid w:val="00D32E4B"/>
    <w:rsid w:val="00D50FAE"/>
    <w:rsid w:val="00D53EE2"/>
    <w:rsid w:val="00D7015E"/>
    <w:rsid w:val="00D75431"/>
    <w:rsid w:val="00DB19A4"/>
    <w:rsid w:val="00DB7648"/>
    <w:rsid w:val="00DE0E5B"/>
    <w:rsid w:val="00E07AEA"/>
    <w:rsid w:val="00E12F99"/>
    <w:rsid w:val="00E2237F"/>
    <w:rsid w:val="00E32C01"/>
    <w:rsid w:val="00E41E27"/>
    <w:rsid w:val="00E67D67"/>
    <w:rsid w:val="00EA0774"/>
    <w:rsid w:val="00EA183E"/>
    <w:rsid w:val="00EA602A"/>
    <w:rsid w:val="00EB00B0"/>
    <w:rsid w:val="00EB680C"/>
    <w:rsid w:val="00ED0634"/>
    <w:rsid w:val="00ED6D0F"/>
    <w:rsid w:val="00EF03A7"/>
    <w:rsid w:val="00F00B6B"/>
    <w:rsid w:val="00F04F9F"/>
    <w:rsid w:val="00F24A9F"/>
    <w:rsid w:val="00F3016A"/>
    <w:rsid w:val="00F303E6"/>
    <w:rsid w:val="00F3225F"/>
    <w:rsid w:val="00F4265B"/>
    <w:rsid w:val="00F9014D"/>
    <w:rsid w:val="00F92034"/>
    <w:rsid w:val="00FA2491"/>
    <w:rsid w:val="00FC0B3C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EBC3"/>
  <w15:chartTrackingRefBased/>
  <w15:docId w15:val="{2A1162A8-6B09-4B3C-A271-A0075C4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593"/>
    <w:rPr>
      <w:rFonts w:ascii="Calibri" w:eastAsia="Calibri" w:hAnsi="Calibri" w:cs="Times New Roman"/>
    </w:rPr>
  </w:style>
  <w:style w:type="paragraph" w:styleId="a8">
    <w:name w:val="Normal (Web)"/>
    <w:basedOn w:val="a"/>
    <w:rsid w:val="00130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7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E0EC-D6CD-476C-A412-CEB3FD9D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5833</Words>
  <Characters>3325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2024-06-14T06:16:00Z</cp:lastPrinted>
  <dcterms:created xsi:type="dcterms:W3CDTF">2024-06-14T06:05:00Z</dcterms:created>
  <dcterms:modified xsi:type="dcterms:W3CDTF">2024-06-14T06:18:00Z</dcterms:modified>
</cp:coreProperties>
</file>