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88F96F8" w14:textId="77777777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00A9ABD8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Миколайчук Ніни Петрівни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на вул. Центральній, 9 в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Рубче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043FC3E7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0025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bookmarkStart w:id="6" w:name="_Hlk167707781"/>
      <w:r w:rsidR="0016066F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16066F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_Hlk135233120"/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Миколайчук Ніні Петрівні</w:t>
      </w:r>
      <w:bookmarkEnd w:id="6"/>
      <w:bookmarkEnd w:id="7"/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128668816"/>
      <w:r w:rsidR="0016066F" w:rsidRPr="0016066F">
        <w:rPr>
          <w:rFonts w:ascii="Times New Roman" w:eastAsia="Times New Roman" w:hAnsi="Times New Roman"/>
          <w:sz w:val="28"/>
          <w:szCs w:val="28"/>
          <w:lang w:eastAsia="ru-RU"/>
        </w:rPr>
        <w:t>на вул. Центральній, 9 в с. Рубче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46F09A86" w14:textId="62200AD3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9D1F78" w:rsidRP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bookmarkStart w:id="9" w:name="_Hlk167711282"/>
      <w:r w:rsidR="0016066F" w:rsidRPr="0016066F">
        <w:rPr>
          <w:rFonts w:ascii="Times New Roman" w:eastAsia="Times New Roman" w:hAnsi="Times New Roman"/>
          <w:sz w:val="28"/>
          <w:szCs w:val="28"/>
          <w:lang w:eastAsia="ru-RU"/>
        </w:rPr>
        <w:t>Миколайчук Ніні Петрівні</w:t>
      </w:r>
      <w:r w:rsidR="0016066F" w:rsidRPr="001606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0" w:name="_Hlk167711828"/>
      <w:r w:rsidR="0016066F" w:rsidRPr="0016066F">
        <w:rPr>
          <w:rFonts w:ascii="Times New Roman" w:eastAsia="Times New Roman" w:hAnsi="Times New Roman"/>
          <w:sz w:val="28"/>
          <w:szCs w:val="28"/>
          <w:lang w:eastAsia="ru-RU"/>
        </w:rPr>
        <w:t>на вул. Центральній, 9 в с. Рубче Рівненського району Рівненської області</w:t>
      </w:r>
      <w:bookmarkEnd w:id="10"/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4C9C790D" w:rsidR="001950EF" w:rsidRDefault="009D1F78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ромадянці </w:t>
      </w:r>
      <w:r w:rsidR="0016066F" w:rsidRPr="0016066F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Миколайчук Ніні Петрівні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28668000"/>
      <w:bookmarkStart w:id="12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2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3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3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465991B6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 xml:space="preserve"> квітня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332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4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66F" w:rsidRPr="0016066F">
        <w:rPr>
          <w:rFonts w:ascii="Times New Roman" w:eastAsia="Times New Roman" w:hAnsi="Times New Roman"/>
          <w:sz w:val="28"/>
          <w:szCs w:val="28"/>
          <w:lang w:eastAsia="ru-RU"/>
        </w:rPr>
        <w:t>Миколайчук Нін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066F" w:rsidRPr="0016066F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Петрівн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066F" w:rsidRPr="001606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066F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5" w:name="_Hlk167712032"/>
      <w:bookmarkEnd w:id="14"/>
      <w:r w:rsidR="0016066F" w:rsidRPr="0016066F">
        <w:rPr>
          <w:rFonts w:ascii="Times New Roman" w:eastAsia="Times New Roman" w:hAnsi="Times New Roman"/>
          <w:sz w:val="28"/>
          <w:szCs w:val="28"/>
          <w:lang w:eastAsia="ru-RU"/>
        </w:rPr>
        <w:t>на вул. Центральній, 9 в с. Рубче Рівненського району Рівненської області</w:t>
      </w:r>
      <w:bookmarkEnd w:id="15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779BAAEA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A9112B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A9112B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12B" w:rsidRPr="0016066F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Миколайчук Ніні Петрівні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A9112B" w:rsidRPr="00A9112B">
        <w:rPr>
          <w:rFonts w:ascii="Times New Roman" w:eastAsia="Times New Roman" w:hAnsi="Times New Roman"/>
          <w:sz w:val="28"/>
          <w:szCs w:val="28"/>
          <w:lang w:eastAsia="ru-RU"/>
        </w:rPr>
        <w:t>на вул. Центральній, 9 в с. Рубче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>яка розроблена фізичною особою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підприємцем </w:t>
      </w:r>
      <w:r w:rsidR="00A9112B" w:rsidRPr="00A9112B">
        <w:rPr>
          <w:rFonts w:ascii="Times New Roman" w:eastAsia="Times New Roman" w:hAnsi="Times New Roman"/>
          <w:sz w:val="28"/>
          <w:szCs w:val="28"/>
          <w:lang w:eastAsia="ru-RU"/>
        </w:rPr>
        <w:t>Білоусом Олегом Володимировичем (кваліфікаційний сертифікат інженера – землевпорядника № 012010 виданий відповідно до протоколу рішення Кваліфікаційної комісії від 27 серпня 2015 року № 8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 xml:space="preserve"> 30 листопада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>356591066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>2839728156060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66E72E56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рішення, буде затверджено технічну документацію із землеустрою щодо встановлення (відновлення) меж земельної ділянки в натурі (на місцевості) </w:t>
      </w:r>
      <w:r w:rsidR="00A9112B" w:rsidRPr="00A9112B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bookmarkStart w:id="16" w:name="_Hlk167712041"/>
      <w:r w:rsidR="00A9112B" w:rsidRPr="00A9112B">
        <w:rPr>
          <w:rFonts w:ascii="Times New Roman" w:eastAsia="Times New Roman" w:hAnsi="Times New Roman"/>
          <w:sz w:val="28"/>
          <w:szCs w:val="28"/>
          <w:lang w:eastAsia="ru-RU"/>
        </w:rPr>
        <w:t xml:space="preserve">Миколайчук Ніні Петрівні </w:t>
      </w:r>
      <w:bookmarkEnd w:id="1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9112B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9112B" w:rsidRPr="00A9112B">
        <w:rPr>
          <w:rFonts w:ascii="Times New Roman" w:eastAsia="Times New Roman" w:hAnsi="Times New Roman"/>
          <w:sz w:val="28"/>
          <w:szCs w:val="28"/>
          <w:lang w:eastAsia="ru-RU"/>
        </w:rPr>
        <w:t>на вул. Центральній, 9 в с. Рубче Рівненського району Рівненської області</w:t>
      </w:r>
      <w:r w:rsidR="00A9112B" w:rsidRPr="00A911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7" w:name="_Hlk167711991"/>
      <w:r w:rsidR="002C7193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2C7193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7"/>
      <w:r w:rsidR="00A9112B" w:rsidRPr="00A9112B">
        <w:rPr>
          <w:rFonts w:ascii="Times New Roman" w:eastAsia="Times New Roman" w:hAnsi="Times New Roman"/>
          <w:sz w:val="28"/>
          <w:szCs w:val="28"/>
          <w:lang w:eastAsia="ru-RU"/>
        </w:rPr>
        <w:t>Миколайчук Ніні Петрівні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4DE978ED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69B8A" w14:textId="77777777" w:rsidR="006D7B5A" w:rsidRDefault="006D7B5A" w:rsidP="00265F26">
      <w:pPr>
        <w:spacing w:after="0" w:line="240" w:lineRule="auto"/>
      </w:pPr>
      <w:r>
        <w:separator/>
      </w:r>
    </w:p>
  </w:endnote>
  <w:endnote w:type="continuationSeparator" w:id="0">
    <w:p w14:paraId="77296D0F" w14:textId="77777777" w:rsidR="006D7B5A" w:rsidRDefault="006D7B5A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0C922" w14:textId="77777777" w:rsidR="006D7B5A" w:rsidRDefault="006D7B5A" w:rsidP="00265F26">
      <w:pPr>
        <w:spacing w:after="0" w:line="240" w:lineRule="auto"/>
      </w:pPr>
      <w:r>
        <w:separator/>
      </w:r>
    </w:p>
  </w:footnote>
  <w:footnote w:type="continuationSeparator" w:id="0">
    <w:p w14:paraId="31150AC1" w14:textId="77777777" w:rsidR="006D7B5A" w:rsidRDefault="006D7B5A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25AB9"/>
    <w:rsid w:val="0003018C"/>
    <w:rsid w:val="00031FD2"/>
    <w:rsid w:val="000604FD"/>
    <w:rsid w:val="00077FF6"/>
    <w:rsid w:val="000A6386"/>
    <w:rsid w:val="000E079E"/>
    <w:rsid w:val="000F5634"/>
    <w:rsid w:val="00122CF4"/>
    <w:rsid w:val="00137317"/>
    <w:rsid w:val="0016066F"/>
    <w:rsid w:val="00161E85"/>
    <w:rsid w:val="00171A0A"/>
    <w:rsid w:val="001950EF"/>
    <w:rsid w:val="001F256B"/>
    <w:rsid w:val="001F470E"/>
    <w:rsid w:val="00227C2A"/>
    <w:rsid w:val="0026313E"/>
    <w:rsid w:val="00265F26"/>
    <w:rsid w:val="00281FD6"/>
    <w:rsid w:val="002B098B"/>
    <w:rsid w:val="002B3302"/>
    <w:rsid w:val="002C7193"/>
    <w:rsid w:val="002F2D05"/>
    <w:rsid w:val="00307EF6"/>
    <w:rsid w:val="003163A3"/>
    <w:rsid w:val="00327880"/>
    <w:rsid w:val="0036521E"/>
    <w:rsid w:val="0038324D"/>
    <w:rsid w:val="00412DAA"/>
    <w:rsid w:val="00485A27"/>
    <w:rsid w:val="00493038"/>
    <w:rsid w:val="004C7C40"/>
    <w:rsid w:val="004D73BE"/>
    <w:rsid w:val="005335F5"/>
    <w:rsid w:val="005404D9"/>
    <w:rsid w:val="005D7AC5"/>
    <w:rsid w:val="005E5507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D7B5A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D1F78"/>
    <w:rsid w:val="00A2456E"/>
    <w:rsid w:val="00A45407"/>
    <w:rsid w:val="00A62599"/>
    <w:rsid w:val="00A74DDB"/>
    <w:rsid w:val="00A8782C"/>
    <w:rsid w:val="00A9112B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4785</Words>
  <Characters>2728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2023-05-19T06:11:00Z</cp:lastPrinted>
  <dcterms:created xsi:type="dcterms:W3CDTF">2024-05-27T11:03:00Z</dcterms:created>
  <dcterms:modified xsi:type="dcterms:W3CDTF">2024-05-27T11:21:00Z</dcterms:modified>
</cp:coreProperties>
</file>