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______ сесія)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88F96F8" w14:textId="77777777" w:rsidR="00EC7217" w:rsidRDefault="00EC72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61F5CBF2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Грідіна Володимира Олексійовича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Штейнгеля барона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22391A40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bookmarkStart w:id="5" w:name="_Hlk169018796"/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0739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5"/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bookmarkStart w:id="6" w:name="_Hlk169013840"/>
      <w:bookmarkStart w:id="7" w:name="_Hlk169018864"/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bookmarkEnd w:id="6"/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020</w:t>
      </w:r>
      <w:bookmarkEnd w:id="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8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8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167707781"/>
      <w:bookmarkStart w:id="10" w:name="_Hlk16901889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1" w:name="_Hlk128668816"/>
      <w:bookmarkEnd w:id="9"/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Грідін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Олексійович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0"/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Городок, 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вул. Штейнгеля барона, 58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1"/>
    </w:p>
    <w:p w14:paraId="46F09A86" w14:textId="55F3B1AA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Грідіну Володимиру Олексійовичу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площею </w:t>
      </w:r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0,0739 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>5624683300:06:034:0020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Городок, 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вул. Штейнгеля барона, 58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08117D50" w:rsidR="001950EF" w:rsidRDefault="00757E16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Грідіну Володимиру Олексійовичу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Hlk128668000"/>
      <w:bookmarkStart w:id="13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2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3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4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4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5BBFFDBD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10 червня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601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5" w:name="_Hlk87714306"/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>громадяни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 Грідін Володимир Олексійович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площею </w:t>
      </w:r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0,0739 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>5624683300:06:034:0020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5"/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Городок, 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вул. Штейнгеля барона, 58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7FC1BECF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Грідіну Володимиру Олексійовичу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0,0739 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Городок, 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вул. Штейнгеля барона, 58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Гусаруком Олександром Володимировичем (кваліфікаційний сертифікат Держземагенства України від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січня 2013 року № 001614, кваліфікаційний сертифікат інженера-геодезиста від 01 серпня 2018  року № 013546)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про реєстрацію права власності на нерухоме майно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серпня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1288233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№ 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1764458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61917CCD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площею </w:t>
      </w:r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0,0739 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>5624683300:06:034:0020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Городок, 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 xml:space="preserve">вул. Штейнгеля барона, 58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4629E1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E16" w:rsidRPr="00757E16">
        <w:rPr>
          <w:rFonts w:ascii="Times New Roman" w:eastAsia="Times New Roman" w:hAnsi="Times New Roman"/>
          <w:sz w:val="28"/>
          <w:szCs w:val="28"/>
          <w:lang w:eastAsia="ru-RU"/>
        </w:rPr>
        <w:t>громадянину Грідіну Володимиру Олексійовичу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77777777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0FB7F21D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757E16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56CDB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7694E" w14:textId="77777777" w:rsidR="003B3821" w:rsidRDefault="003B3821" w:rsidP="00265F26">
      <w:pPr>
        <w:spacing w:after="0" w:line="240" w:lineRule="auto"/>
      </w:pPr>
      <w:r>
        <w:separator/>
      </w:r>
    </w:p>
  </w:endnote>
  <w:endnote w:type="continuationSeparator" w:id="0">
    <w:p w14:paraId="794241F1" w14:textId="77777777" w:rsidR="003B3821" w:rsidRDefault="003B3821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6F930" w14:textId="77777777" w:rsidR="003B3821" w:rsidRDefault="003B3821" w:rsidP="00265F26">
      <w:pPr>
        <w:spacing w:after="0" w:line="240" w:lineRule="auto"/>
      </w:pPr>
      <w:r>
        <w:separator/>
      </w:r>
    </w:p>
  </w:footnote>
  <w:footnote w:type="continuationSeparator" w:id="0">
    <w:p w14:paraId="36F2A593" w14:textId="77777777" w:rsidR="003B3821" w:rsidRDefault="003B3821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A638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77E95"/>
    <w:rsid w:val="00280CA6"/>
    <w:rsid w:val="00281FD6"/>
    <w:rsid w:val="002B098B"/>
    <w:rsid w:val="002B3302"/>
    <w:rsid w:val="002C7193"/>
    <w:rsid w:val="002F2D05"/>
    <w:rsid w:val="00307EF6"/>
    <w:rsid w:val="003163A3"/>
    <w:rsid w:val="0036521E"/>
    <w:rsid w:val="0038324D"/>
    <w:rsid w:val="003B3821"/>
    <w:rsid w:val="00412DAA"/>
    <w:rsid w:val="004629E1"/>
    <w:rsid w:val="00485A27"/>
    <w:rsid w:val="00493038"/>
    <w:rsid w:val="004C7C40"/>
    <w:rsid w:val="004D73BE"/>
    <w:rsid w:val="005335F5"/>
    <w:rsid w:val="005404D9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56CDB"/>
    <w:rsid w:val="00757E16"/>
    <w:rsid w:val="00784E5B"/>
    <w:rsid w:val="00785915"/>
    <w:rsid w:val="007C7141"/>
    <w:rsid w:val="007E13FA"/>
    <w:rsid w:val="007F5CCA"/>
    <w:rsid w:val="00823C96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D1F78"/>
    <w:rsid w:val="00A2456E"/>
    <w:rsid w:val="00A45407"/>
    <w:rsid w:val="00A62599"/>
    <w:rsid w:val="00A74DDB"/>
    <w:rsid w:val="00A8782C"/>
    <w:rsid w:val="00A960AE"/>
    <w:rsid w:val="00AC1428"/>
    <w:rsid w:val="00AC7CEF"/>
    <w:rsid w:val="00AD04FB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4907</Words>
  <Characters>2798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2023-05-19T06:11:00Z</cp:lastPrinted>
  <dcterms:created xsi:type="dcterms:W3CDTF">2024-06-11T14:17:00Z</dcterms:created>
  <dcterms:modified xsi:type="dcterms:W3CDTF">2024-06-11T14:24:00Z</dcterms:modified>
</cp:coreProperties>
</file>