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1AF15" w14:textId="77777777" w:rsidR="00D23882" w:rsidRPr="00A5747F" w:rsidRDefault="00D23882" w:rsidP="00010A8D">
      <w:pPr>
        <w:shd w:val="clear" w:color="auto" w:fill="FFFFFF"/>
        <w:spacing w:after="0" w:line="240" w:lineRule="auto"/>
        <w:ind w:left="11340" w:firstLine="0"/>
        <w:jc w:val="left"/>
        <w:rPr>
          <w:rFonts w:eastAsia="Times New Roman" w:cs="Times New Roman"/>
          <w:sz w:val="28"/>
          <w:szCs w:val="28"/>
          <w:lang w:val="uk-UA" w:eastAsia="ru-RU"/>
        </w:rPr>
      </w:pPr>
      <w:r w:rsidRPr="00A5747F">
        <w:rPr>
          <w:rFonts w:eastAsia="Times New Roman" w:cs="Times New Roman"/>
          <w:sz w:val="28"/>
          <w:szCs w:val="28"/>
          <w:lang w:val="uk-UA" w:eastAsia="ru-RU"/>
        </w:rPr>
        <w:t xml:space="preserve">Додаток </w:t>
      </w:r>
      <w:r w:rsidR="00783340" w:rsidRPr="00A5747F">
        <w:rPr>
          <w:rFonts w:eastAsia="Times New Roman" w:cs="Times New Roman"/>
          <w:sz w:val="28"/>
          <w:szCs w:val="28"/>
          <w:lang w:val="uk-UA" w:eastAsia="ru-RU"/>
        </w:rPr>
        <w:t>1</w:t>
      </w:r>
      <w:r w:rsidRPr="00A5747F">
        <w:rPr>
          <w:rFonts w:eastAsia="Times New Roman" w:cs="Times New Roman"/>
          <w:sz w:val="28"/>
          <w:szCs w:val="28"/>
          <w:lang w:val="uk-UA" w:eastAsia="ru-RU"/>
        </w:rPr>
        <w:t xml:space="preserve">  до Програми</w:t>
      </w:r>
    </w:p>
    <w:p w14:paraId="7368AB23" w14:textId="74035077" w:rsidR="00010A8D" w:rsidRDefault="00010A8D" w:rsidP="005F4D3A">
      <w:pPr>
        <w:spacing w:after="0"/>
        <w:ind w:firstLine="0"/>
        <w:jc w:val="center"/>
        <w:rPr>
          <w:rFonts w:cs="Times New Roman"/>
          <w:b/>
          <w:sz w:val="16"/>
          <w:szCs w:val="16"/>
        </w:rPr>
      </w:pPr>
      <w:bookmarkStart w:id="0" w:name="_Hlk112928892"/>
    </w:p>
    <w:p w14:paraId="3E32DC5E" w14:textId="77777777" w:rsidR="00E10975" w:rsidRPr="00545BF0" w:rsidRDefault="00E10975" w:rsidP="005F4D3A">
      <w:pPr>
        <w:spacing w:after="0"/>
        <w:ind w:firstLine="0"/>
        <w:jc w:val="center"/>
        <w:rPr>
          <w:rFonts w:cs="Times New Roman"/>
          <w:b/>
          <w:sz w:val="16"/>
          <w:szCs w:val="16"/>
        </w:rPr>
      </w:pPr>
    </w:p>
    <w:p w14:paraId="769F5CF4" w14:textId="18916EF2" w:rsidR="00D23882" w:rsidRPr="00A5747F" w:rsidRDefault="00D23882" w:rsidP="005F4D3A">
      <w:pPr>
        <w:spacing w:after="0"/>
        <w:ind w:firstLine="0"/>
        <w:jc w:val="center"/>
        <w:rPr>
          <w:rFonts w:cs="Times New Roman"/>
          <w:b/>
          <w:sz w:val="28"/>
          <w:szCs w:val="28"/>
        </w:rPr>
      </w:pPr>
      <w:r w:rsidRPr="00A5747F">
        <w:rPr>
          <w:rFonts w:cs="Times New Roman"/>
          <w:b/>
          <w:sz w:val="28"/>
          <w:szCs w:val="28"/>
        </w:rPr>
        <w:t xml:space="preserve">Потреба в бюджетних коштах на </w:t>
      </w:r>
      <w:r w:rsidR="00E85A03" w:rsidRPr="00A5747F">
        <w:rPr>
          <w:rFonts w:cs="Times New Roman"/>
          <w:b/>
          <w:sz w:val="28"/>
          <w:szCs w:val="28"/>
        </w:rPr>
        <w:t>202</w:t>
      </w:r>
      <w:r w:rsidR="00010A8D" w:rsidRPr="00A5747F">
        <w:rPr>
          <w:rFonts w:cs="Times New Roman"/>
          <w:b/>
          <w:sz w:val="28"/>
          <w:szCs w:val="28"/>
          <w:lang w:val="uk-UA"/>
        </w:rPr>
        <w:t>4</w:t>
      </w:r>
      <w:r w:rsidRPr="00A5747F">
        <w:rPr>
          <w:rFonts w:cs="Times New Roman"/>
          <w:b/>
          <w:sz w:val="28"/>
          <w:szCs w:val="28"/>
        </w:rPr>
        <w:t xml:space="preserve"> рік для реалізації проектів</w:t>
      </w:r>
      <w:r w:rsidR="00D4657F" w:rsidRPr="00A5747F">
        <w:rPr>
          <w:rFonts w:cs="Times New Roman"/>
          <w:b/>
          <w:sz w:val="28"/>
          <w:szCs w:val="28"/>
          <w:lang w:val="uk-UA"/>
        </w:rPr>
        <w:t xml:space="preserve"> </w:t>
      </w:r>
      <w:r w:rsidR="00010A8D" w:rsidRPr="00A5747F">
        <w:rPr>
          <w:rFonts w:cs="Times New Roman"/>
          <w:b/>
          <w:sz w:val="28"/>
          <w:szCs w:val="28"/>
          <w:lang w:val="uk-UA"/>
        </w:rPr>
        <w:t>та заходів</w:t>
      </w:r>
      <w:r w:rsidRPr="00A5747F">
        <w:rPr>
          <w:rFonts w:cs="Times New Roman"/>
          <w:b/>
          <w:sz w:val="28"/>
          <w:szCs w:val="28"/>
        </w:rPr>
        <w:t>, спрямованих на соціально-економічний розвиток</w:t>
      </w:r>
    </w:p>
    <w:p w14:paraId="44975839" w14:textId="77777777" w:rsidR="00544393" w:rsidRPr="00545BF0" w:rsidRDefault="00544393" w:rsidP="005F4D3A">
      <w:pPr>
        <w:spacing w:after="0"/>
        <w:ind w:firstLine="0"/>
        <w:jc w:val="center"/>
        <w:rPr>
          <w:rFonts w:cs="Times New Roman"/>
          <w:b/>
          <w:sz w:val="16"/>
          <w:szCs w:val="16"/>
        </w:rPr>
      </w:pPr>
    </w:p>
    <w:tbl>
      <w:tblPr>
        <w:tblW w:w="14737" w:type="dxa"/>
        <w:jc w:val="center"/>
        <w:tblLayout w:type="fixed"/>
        <w:tblLook w:val="04A0" w:firstRow="1" w:lastRow="0" w:firstColumn="1" w:lastColumn="0" w:noHBand="0" w:noVBand="1"/>
      </w:tblPr>
      <w:tblGrid>
        <w:gridCol w:w="756"/>
        <w:gridCol w:w="6610"/>
        <w:gridCol w:w="1560"/>
        <w:gridCol w:w="1417"/>
        <w:gridCol w:w="4394"/>
      </w:tblGrid>
      <w:tr w:rsidR="00A5747F" w:rsidRPr="00545BF0" w14:paraId="4DFBF1C7" w14:textId="77777777" w:rsidTr="00E10975">
        <w:trPr>
          <w:cantSplit/>
          <w:trHeight w:val="20"/>
          <w:tblHeader/>
          <w:jc w:val="center"/>
        </w:trPr>
        <w:tc>
          <w:tcPr>
            <w:tcW w:w="756" w:type="dxa"/>
            <w:tcBorders>
              <w:top w:val="single" w:sz="4" w:space="0" w:color="auto"/>
              <w:left w:val="single" w:sz="4" w:space="0" w:color="auto"/>
              <w:bottom w:val="single" w:sz="4" w:space="0" w:color="auto"/>
              <w:right w:val="single" w:sz="4" w:space="0" w:color="auto"/>
            </w:tcBorders>
            <w:shd w:val="clear" w:color="000000" w:fill="BDD7EE"/>
            <w:hideMark/>
          </w:tcPr>
          <w:bookmarkEnd w:id="0"/>
          <w:p w14:paraId="33AA9DB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№з/п</w:t>
            </w:r>
          </w:p>
        </w:tc>
        <w:tc>
          <w:tcPr>
            <w:tcW w:w="6610" w:type="dxa"/>
            <w:tcBorders>
              <w:top w:val="single" w:sz="4" w:space="0" w:color="auto"/>
              <w:left w:val="nil"/>
              <w:bottom w:val="single" w:sz="4" w:space="0" w:color="auto"/>
              <w:right w:val="single" w:sz="4" w:space="0" w:color="auto"/>
            </w:tcBorders>
            <w:shd w:val="clear" w:color="000000" w:fill="BDD7EE"/>
            <w:hideMark/>
          </w:tcPr>
          <w:p w14:paraId="3370F97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Зміст заходів</w:t>
            </w:r>
          </w:p>
        </w:tc>
        <w:tc>
          <w:tcPr>
            <w:tcW w:w="1560" w:type="dxa"/>
            <w:tcBorders>
              <w:top w:val="single" w:sz="4" w:space="0" w:color="auto"/>
              <w:left w:val="nil"/>
              <w:bottom w:val="single" w:sz="4" w:space="0" w:color="auto"/>
              <w:right w:val="single" w:sz="4" w:space="0" w:color="auto"/>
            </w:tcBorders>
            <w:shd w:val="clear" w:color="000000" w:fill="BDD7EE"/>
            <w:hideMark/>
          </w:tcPr>
          <w:p w14:paraId="101EA2A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Джерело фінансування</w:t>
            </w:r>
          </w:p>
        </w:tc>
        <w:tc>
          <w:tcPr>
            <w:tcW w:w="1417" w:type="dxa"/>
            <w:tcBorders>
              <w:top w:val="single" w:sz="4" w:space="0" w:color="auto"/>
              <w:left w:val="nil"/>
              <w:bottom w:val="single" w:sz="4" w:space="0" w:color="auto"/>
              <w:right w:val="single" w:sz="4" w:space="0" w:color="auto"/>
            </w:tcBorders>
            <w:shd w:val="clear" w:color="000000" w:fill="BDD7EE"/>
            <w:hideMark/>
          </w:tcPr>
          <w:p w14:paraId="0253579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Обсяги фінансування, тис. грн.</w:t>
            </w:r>
          </w:p>
        </w:tc>
        <w:tc>
          <w:tcPr>
            <w:tcW w:w="4394" w:type="dxa"/>
            <w:tcBorders>
              <w:top w:val="single" w:sz="4" w:space="0" w:color="auto"/>
              <w:left w:val="nil"/>
              <w:bottom w:val="single" w:sz="4" w:space="0" w:color="auto"/>
              <w:right w:val="single" w:sz="4" w:space="0" w:color="auto"/>
            </w:tcBorders>
            <w:shd w:val="clear" w:color="000000" w:fill="BDD7EE"/>
            <w:hideMark/>
          </w:tcPr>
          <w:p w14:paraId="5252CFD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Відповідальні виконавці</w:t>
            </w:r>
          </w:p>
        </w:tc>
      </w:tr>
      <w:tr w:rsidR="00A5747F" w:rsidRPr="00545BF0" w14:paraId="496450EF" w14:textId="77777777" w:rsidTr="00E10975">
        <w:trPr>
          <w:cantSplit/>
          <w:trHeight w:val="20"/>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5577302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1.БЮДЖЕТНА І ПОДАТКОВА ПОЛІТИКА, СПІВРОБІТНИЦТВО ГРОМАД</w:t>
            </w:r>
          </w:p>
        </w:tc>
        <w:tc>
          <w:tcPr>
            <w:tcW w:w="2977" w:type="dxa"/>
            <w:gridSpan w:val="2"/>
            <w:tcBorders>
              <w:top w:val="single" w:sz="4" w:space="0" w:color="auto"/>
              <w:left w:val="nil"/>
              <w:bottom w:val="single" w:sz="4" w:space="0" w:color="auto"/>
              <w:right w:val="single" w:sz="4" w:space="0" w:color="auto"/>
            </w:tcBorders>
            <w:shd w:val="clear" w:color="000000" w:fill="C6E0B4"/>
            <w:hideMark/>
          </w:tcPr>
          <w:p w14:paraId="587EAE8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000000" w:fill="C6E0B4"/>
            <w:hideMark/>
          </w:tcPr>
          <w:p w14:paraId="0EFADFB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442F914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881AD2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w:t>
            </w:r>
          </w:p>
        </w:tc>
        <w:tc>
          <w:tcPr>
            <w:tcW w:w="6610" w:type="dxa"/>
            <w:tcBorders>
              <w:top w:val="nil"/>
              <w:left w:val="nil"/>
              <w:bottom w:val="single" w:sz="4" w:space="0" w:color="auto"/>
              <w:right w:val="single" w:sz="4" w:space="0" w:color="auto"/>
            </w:tcBorders>
            <w:shd w:val="clear" w:color="auto" w:fill="auto"/>
            <w:hideMark/>
          </w:tcPr>
          <w:p w14:paraId="11DD74B6"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Реалізація проектів за рахунок субвенції з державного бюджету до  бюджету Городоцької сільської територіальної громади на здійснення заходів щодо  соціально-економічного розвитку окремих територій. Співфінансування проектів з державного бюджету за рахунок коштів місцевого бюджету; </w:t>
            </w:r>
          </w:p>
        </w:tc>
        <w:tc>
          <w:tcPr>
            <w:tcW w:w="1560" w:type="dxa"/>
            <w:tcBorders>
              <w:top w:val="nil"/>
              <w:left w:val="nil"/>
              <w:bottom w:val="single" w:sz="4" w:space="0" w:color="auto"/>
              <w:right w:val="single" w:sz="4" w:space="0" w:color="auto"/>
            </w:tcBorders>
            <w:shd w:val="clear" w:color="auto" w:fill="auto"/>
            <w:hideMark/>
          </w:tcPr>
          <w:p w14:paraId="77D32A0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бюджет,обласний бюджет,місцевий бюджет</w:t>
            </w:r>
          </w:p>
        </w:tc>
        <w:tc>
          <w:tcPr>
            <w:tcW w:w="1417" w:type="dxa"/>
            <w:tcBorders>
              <w:top w:val="nil"/>
              <w:left w:val="nil"/>
              <w:bottom w:val="single" w:sz="4" w:space="0" w:color="auto"/>
              <w:right w:val="single" w:sz="4" w:space="0" w:color="auto"/>
            </w:tcBorders>
            <w:shd w:val="clear" w:color="auto" w:fill="auto"/>
            <w:hideMark/>
          </w:tcPr>
          <w:p w14:paraId="7B004C6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з обсягами, затвердженими розпорядчими документами вищестоячих органів</w:t>
            </w:r>
          </w:p>
        </w:tc>
        <w:tc>
          <w:tcPr>
            <w:tcW w:w="4394" w:type="dxa"/>
            <w:tcBorders>
              <w:top w:val="nil"/>
              <w:left w:val="nil"/>
              <w:bottom w:val="single" w:sz="4" w:space="0" w:color="auto"/>
              <w:right w:val="single" w:sz="4" w:space="0" w:color="auto"/>
            </w:tcBorders>
            <w:shd w:val="clear" w:color="auto" w:fill="auto"/>
            <w:hideMark/>
          </w:tcPr>
          <w:p w14:paraId="5580AB1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w:t>
            </w:r>
          </w:p>
        </w:tc>
      </w:tr>
      <w:tr w:rsidR="00A5747F" w:rsidRPr="00545BF0" w14:paraId="067C191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E626E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p>
        </w:tc>
        <w:tc>
          <w:tcPr>
            <w:tcW w:w="6610" w:type="dxa"/>
            <w:tcBorders>
              <w:top w:val="nil"/>
              <w:left w:val="nil"/>
              <w:bottom w:val="single" w:sz="4" w:space="0" w:color="auto"/>
              <w:right w:val="single" w:sz="4" w:space="0" w:color="auto"/>
            </w:tcBorders>
            <w:shd w:val="clear" w:color="auto" w:fill="auto"/>
            <w:hideMark/>
          </w:tcPr>
          <w:p w14:paraId="6B6FC71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Надання субвенції бюджетам інших територіальних громад, що обслуговують мешканців Городоцької сільської ради, в тому числі:</w:t>
            </w:r>
          </w:p>
        </w:tc>
        <w:tc>
          <w:tcPr>
            <w:tcW w:w="1560" w:type="dxa"/>
            <w:tcBorders>
              <w:top w:val="nil"/>
              <w:left w:val="nil"/>
              <w:bottom w:val="single" w:sz="4" w:space="0" w:color="auto"/>
              <w:right w:val="single" w:sz="4" w:space="0" w:color="auto"/>
            </w:tcBorders>
            <w:shd w:val="clear" w:color="auto" w:fill="auto"/>
            <w:hideMark/>
          </w:tcPr>
          <w:p w14:paraId="3A35560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2B315B6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1F8D302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w:t>
            </w:r>
          </w:p>
        </w:tc>
      </w:tr>
      <w:tr w:rsidR="00A5747F" w:rsidRPr="00E10975" w14:paraId="2E18D84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1DA41B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w:t>
            </w:r>
          </w:p>
        </w:tc>
        <w:tc>
          <w:tcPr>
            <w:tcW w:w="6610" w:type="dxa"/>
            <w:tcBorders>
              <w:top w:val="nil"/>
              <w:left w:val="nil"/>
              <w:bottom w:val="single" w:sz="4" w:space="0" w:color="auto"/>
              <w:right w:val="single" w:sz="4" w:space="0" w:color="auto"/>
            </w:tcBorders>
            <w:shd w:val="clear" w:color="auto" w:fill="auto"/>
            <w:hideMark/>
          </w:tcPr>
          <w:p w14:paraId="0D171D10"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для забезпечення надання послуг вторинної медичної допомоги жителям Городоцької сільської ради в комунальному некомерційному підприємстві "Клеванська лікарня імені Михайла Вервеги"</w:t>
            </w:r>
          </w:p>
        </w:tc>
        <w:tc>
          <w:tcPr>
            <w:tcW w:w="1560" w:type="dxa"/>
            <w:tcBorders>
              <w:top w:val="nil"/>
              <w:left w:val="nil"/>
              <w:bottom w:val="single" w:sz="4" w:space="0" w:color="auto"/>
              <w:right w:val="single" w:sz="4" w:space="0" w:color="auto"/>
            </w:tcBorders>
            <w:shd w:val="clear" w:color="auto" w:fill="auto"/>
            <w:hideMark/>
          </w:tcPr>
          <w:p w14:paraId="4AC2A8A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8CD179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5F0DC3A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 КНП  "Клеванська лікарня імені Михайла Вервеги"</w:t>
            </w:r>
          </w:p>
        </w:tc>
      </w:tr>
      <w:tr w:rsidR="00A5747F" w:rsidRPr="00E10975" w14:paraId="522C673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2E157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w:t>
            </w:r>
          </w:p>
        </w:tc>
        <w:tc>
          <w:tcPr>
            <w:tcW w:w="6610" w:type="dxa"/>
            <w:tcBorders>
              <w:top w:val="nil"/>
              <w:left w:val="nil"/>
              <w:bottom w:val="single" w:sz="4" w:space="0" w:color="auto"/>
              <w:right w:val="single" w:sz="4" w:space="0" w:color="auto"/>
            </w:tcBorders>
            <w:shd w:val="clear" w:color="auto" w:fill="auto"/>
            <w:hideMark/>
          </w:tcPr>
          <w:p w14:paraId="24FAC290" w14:textId="62E3C3D6" w:rsidR="00010A8D" w:rsidRPr="00545BF0" w:rsidRDefault="00AC3AE1" w:rsidP="00AC3AE1">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утримання соціальних  робітників комунального закладу "Центр надання соціальних послуг" Дядьковицької сільської ради Рівненського району Рівненської області, які здійснюють  надання соціальних послуг на території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4306CE9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730BDF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23F391C8" w14:textId="7B5A1882" w:rsidR="00010A8D" w:rsidRPr="00545BF0" w:rsidRDefault="00010A8D" w:rsidP="002E5FD0">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 територіальний центр</w:t>
            </w:r>
            <w:r w:rsidR="00AC3AE1" w:rsidRPr="00545BF0">
              <w:rPr>
                <w:rFonts w:eastAsia="Times New Roman" w:cs="Times New Roman"/>
                <w:sz w:val="18"/>
                <w:szCs w:val="18"/>
                <w:lang w:val="uk-UA" w:eastAsia="uk-UA"/>
              </w:rPr>
              <w:t xml:space="preserve"> КЗ "Центр надання соціальних послуг" Дядьковицької сільської ради Рівненського району Рівненської області</w:t>
            </w:r>
            <w:r w:rsidR="002E5FD0" w:rsidRPr="00545BF0">
              <w:rPr>
                <w:rFonts w:eastAsia="Times New Roman" w:cs="Times New Roman"/>
                <w:sz w:val="18"/>
                <w:szCs w:val="18"/>
                <w:lang w:val="uk-UA" w:eastAsia="uk-UA"/>
              </w:rPr>
              <w:t>,  відділ соціального захисту населення та захисту прав дітей Городоцької сільської ради</w:t>
            </w:r>
          </w:p>
        </w:tc>
      </w:tr>
      <w:tr w:rsidR="00A5747F" w:rsidRPr="00E10975" w14:paraId="047A79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C80A6B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w:t>
            </w:r>
          </w:p>
        </w:tc>
        <w:tc>
          <w:tcPr>
            <w:tcW w:w="6610" w:type="dxa"/>
            <w:tcBorders>
              <w:top w:val="nil"/>
              <w:left w:val="nil"/>
              <w:bottom w:val="single" w:sz="4" w:space="0" w:color="auto"/>
              <w:right w:val="single" w:sz="4" w:space="0" w:color="auto"/>
            </w:tcBorders>
            <w:shd w:val="clear" w:color="auto" w:fill="auto"/>
            <w:hideMark/>
          </w:tcPr>
          <w:p w14:paraId="3E88660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забезпечення соціальними послугами у стаціонарному відділенні комунального закладу "Центр надання соціальних послуг" Дядьковицької сільської ради Рівненського району Рівненської області громадян Городоцької сільської ради, які не здатні до самообслуговування у зв"язку з похилим віком, хворобою, інвалідністю</w:t>
            </w:r>
          </w:p>
        </w:tc>
        <w:tc>
          <w:tcPr>
            <w:tcW w:w="1560" w:type="dxa"/>
            <w:tcBorders>
              <w:top w:val="nil"/>
              <w:left w:val="nil"/>
              <w:bottom w:val="single" w:sz="4" w:space="0" w:color="auto"/>
              <w:right w:val="single" w:sz="4" w:space="0" w:color="auto"/>
            </w:tcBorders>
            <w:shd w:val="clear" w:color="auto" w:fill="auto"/>
            <w:hideMark/>
          </w:tcPr>
          <w:p w14:paraId="11BE6F6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1C3EAD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641493E4" w14:textId="0FF98376"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 КЗ "Центр надання соціальних послуг" Дядьковицької сільської ради Рівненського району Рівненської області</w:t>
            </w:r>
            <w:r w:rsidR="002E5FD0" w:rsidRPr="00545BF0">
              <w:rPr>
                <w:rFonts w:eastAsia="Times New Roman" w:cs="Times New Roman"/>
                <w:sz w:val="18"/>
                <w:szCs w:val="18"/>
                <w:lang w:val="uk-UA" w:eastAsia="uk-UA"/>
              </w:rPr>
              <w:t>,  відділ соціального захисту населення та захисту прав дітей Городоцької сільської ради</w:t>
            </w:r>
          </w:p>
        </w:tc>
      </w:tr>
      <w:tr w:rsidR="00A5747F" w:rsidRPr="00E10975" w14:paraId="342D18A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997F8B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w:t>
            </w:r>
          </w:p>
        </w:tc>
        <w:tc>
          <w:tcPr>
            <w:tcW w:w="6610" w:type="dxa"/>
            <w:tcBorders>
              <w:top w:val="nil"/>
              <w:left w:val="nil"/>
              <w:bottom w:val="single" w:sz="4" w:space="0" w:color="auto"/>
              <w:right w:val="single" w:sz="4" w:space="0" w:color="auto"/>
            </w:tcBorders>
            <w:shd w:val="clear" w:color="auto" w:fill="auto"/>
            <w:hideMark/>
          </w:tcPr>
          <w:p w14:paraId="062E44C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забезпечення соціальними послугами жителів Городоцької територіальної громади у паліативному відділенні КНП Дядьковицької районної лікарні</w:t>
            </w:r>
          </w:p>
        </w:tc>
        <w:tc>
          <w:tcPr>
            <w:tcW w:w="1560" w:type="dxa"/>
            <w:tcBorders>
              <w:top w:val="nil"/>
              <w:left w:val="nil"/>
              <w:bottom w:val="single" w:sz="4" w:space="0" w:color="auto"/>
              <w:right w:val="single" w:sz="4" w:space="0" w:color="auto"/>
            </w:tcBorders>
            <w:shd w:val="clear" w:color="auto" w:fill="auto"/>
            <w:hideMark/>
          </w:tcPr>
          <w:p w14:paraId="381233A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547CF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1D49D2E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  КНП Дядьковицької районної лікарні</w:t>
            </w:r>
          </w:p>
        </w:tc>
      </w:tr>
      <w:tr w:rsidR="00A5747F" w:rsidRPr="00545BF0" w14:paraId="39FC0AF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36E7F20" w14:textId="7708EE12"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w:t>
            </w:r>
            <w:r w:rsidR="00743FBB" w:rsidRPr="00545BF0">
              <w:rPr>
                <w:rFonts w:eastAsia="Times New Roman" w:cs="Times New Roman"/>
                <w:sz w:val="18"/>
                <w:szCs w:val="18"/>
                <w:lang w:val="uk-UA" w:eastAsia="uk-UA"/>
              </w:rPr>
              <w:t>5</w:t>
            </w:r>
          </w:p>
        </w:tc>
        <w:tc>
          <w:tcPr>
            <w:tcW w:w="6610" w:type="dxa"/>
            <w:tcBorders>
              <w:top w:val="nil"/>
              <w:left w:val="nil"/>
              <w:bottom w:val="single" w:sz="4" w:space="0" w:color="auto"/>
              <w:right w:val="single" w:sz="4" w:space="0" w:color="auto"/>
            </w:tcBorders>
            <w:shd w:val="clear" w:color="auto" w:fill="auto"/>
            <w:hideMark/>
          </w:tcPr>
          <w:p w14:paraId="410F94E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на забезпечення збереження архівних фондів; </w:t>
            </w:r>
          </w:p>
        </w:tc>
        <w:tc>
          <w:tcPr>
            <w:tcW w:w="1560" w:type="dxa"/>
            <w:tcBorders>
              <w:top w:val="nil"/>
              <w:left w:val="nil"/>
              <w:bottom w:val="single" w:sz="4" w:space="0" w:color="auto"/>
              <w:right w:val="single" w:sz="4" w:space="0" w:color="auto"/>
            </w:tcBorders>
            <w:shd w:val="clear" w:color="auto" w:fill="auto"/>
            <w:hideMark/>
          </w:tcPr>
          <w:p w14:paraId="0DD0A7E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8C5388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6116926B" w14:textId="7003E16F" w:rsidR="00010A8D" w:rsidRPr="00545BF0" w:rsidRDefault="00010A8D" w:rsidP="002E5FD0">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Виконавчий комітет сільської ради, фінансовий відділ, </w:t>
            </w:r>
            <w:r w:rsidR="002E5FD0" w:rsidRPr="00545BF0">
              <w:rPr>
                <w:rFonts w:eastAsia="Times New Roman" w:cs="Times New Roman"/>
                <w:sz w:val="18"/>
                <w:szCs w:val="18"/>
                <w:lang w:val="uk-UA" w:eastAsia="uk-UA"/>
              </w:rPr>
              <w:t xml:space="preserve">комунальна установа"Трудовий архів Рівненської міської ради" </w:t>
            </w:r>
          </w:p>
        </w:tc>
      </w:tr>
      <w:tr w:rsidR="00A5747F" w:rsidRPr="00E10975" w14:paraId="450E446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53E1F8B" w14:textId="64B701A0"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r w:rsidR="00743FBB" w:rsidRPr="00545BF0">
              <w:rPr>
                <w:rFonts w:eastAsia="Times New Roman" w:cs="Times New Roman"/>
                <w:sz w:val="18"/>
                <w:szCs w:val="18"/>
                <w:lang w:val="uk-UA" w:eastAsia="uk-UA"/>
              </w:rPr>
              <w:t>6</w:t>
            </w:r>
          </w:p>
        </w:tc>
        <w:tc>
          <w:tcPr>
            <w:tcW w:w="6610" w:type="dxa"/>
            <w:tcBorders>
              <w:top w:val="nil"/>
              <w:left w:val="nil"/>
              <w:bottom w:val="single" w:sz="4" w:space="0" w:color="auto"/>
              <w:right w:val="single" w:sz="4" w:space="0" w:color="auto"/>
            </w:tcBorders>
            <w:shd w:val="clear" w:color="auto" w:fill="auto"/>
            <w:hideMark/>
          </w:tcPr>
          <w:p w14:paraId="0B4CE19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обслуговування осіб з обмеженими фізичними можливостями в   КЗ "Рівненський обласний центр комплексної реабілітації інвалідів" в с.Олександрія</w:t>
            </w:r>
          </w:p>
        </w:tc>
        <w:tc>
          <w:tcPr>
            <w:tcW w:w="1560" w:type="dxa"/>
            <w:tcBorders>
              <w:top w:val="nil"/>
              <w:left w:val="nil"/>
              <w:bottom w:val="single" w:sz="4" w:space="0" w:color="auto"/>
              <w:right w:val="single" w:sz="4" w:space="0" w:color="auto"/>
            </w:tcBorders>
            <w:shd w:val="clear" w:color="auto" w:fill="auto"/>
            <w:hideMark/>
          </w:tcPr>
          <w:p w14:paraId="1F779D1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AD1AA5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688157B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 КЗ "Рівненський обласний центр комплексної реабілітації інвалідів" в с.Олександрія</w:t>
            </w:r>
          </w:p>
        </w:tc>
      </w:tr>
      <w:tr w:rsidR="00A5747F" w:rsidRPr="00E10975" w14:paraId="2537E5D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F63A745" w14:textId="5E459A68"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r w:rsidR="00743FBB" w:rsidRPr="00545BF0">
              <w:rPr>
                <w:rFonts w:eastAsia="Times New Roman" w:cs="Times New Roman"/>
                <w:sz w:val="18"/>
                <w:szCs w:val="18"/>
                <w:lang w:val="uk-UA" w:eastAsia="uk-UA"/>
              </w:rPr>
              <w:t>7</w:t>
            </w:r>
          </w:p>
        </w:tc>
        <w:tc>
          <w:tcPr>
            <w:tcW w:w="6610" w:type="dxa"/>
            <w:tcBorders>
              <w:top w:val="nil"/>
              <w:left w:val="nil"/>
              <w:bottom w:val="single" w:sz="4" w:space="0" w:color="auto"/>
              <w:right w:val="single" w:sz="4" w:space="0" w:color="auto"/>
            </w:tcBorders>
            <w:shd w:val="clear" w:color="auto" w:fill="auto"/>
            <w:hideMark/>
          </w:tcPr>
          <w:p w14:paraId="3D14D935" w14:textId="73709736"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організацію участі вихованіців  пластових гуртків  у заходах і таборах , організаваних  КЗ "Рівненський  обласний  молодіжний пластовий  вишкільний центр"</w:t>
            </w:r>
            <w:r w:rsidR="002E5FD0" w:rsidRPr="00545BF0">
              <w:rPr>
                <w:rFonts w:eastAsia="Times New Roman" w:cs="Times New Roman"/>
                <w:sz w:val="18"/>
                <w:szCs w:val="18"/>
                <w:lang w:val="uk-UA" w:eastAsia="uk-UA"/>
              </w:rPr>
              <w:t xml:space="preserve"> Рівненської обласної ради</w:t>
            </w:r>
          </w:p>
        </w:tc>
        <w:tc>
          <w:tcPr>
            <w:tcW w:w="1560" w:type="dxa"/>
            <w:tcBorders>
              <w:top w:val="nil"/>
              <w:left w:val="nil"/>
              <w:bottom w:val="single" w:sz="4" w:space="0" w:color="auto"/>
              <w:right w:val="single" w:sz="4" w:space="0" w:color="auto"/>
            </w:tcBorders>
            <w:shd w:val="clear" w:color="auto" w:fill="auto"/>
            <w:hideMark/>
          </w:tcPr>
          <w:p w14:paraId="63DDA99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9C099F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7CDF7FD4" w14:textId="02CE8CF5"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освіти, культури , молоді та спорту,  КЗ "Рівненський  обласний  молодіжний пластовий  вишкільний центр"</w:t>
            </w:r>
            <w:r w:rsidR="002E5FD0" w:rsidRPr="00545BF0">
              <w:rPr>
                <w:rFonts w:eastAsia="Times New Roman" w:cs="Times New Roman"/>
                <w:sz w:val="18"/>
                <w:szCs w:val="18"/>
                <w:lang w:val="uk-UA" w:eastAsia="uk-UA"/>
              </w:rPr>
              <w:t xml:space="preserve"> Рівненської обласної ради</w:t>
            </w:r>
          </w:p>
        </w:tc>
      </w:tr>
      <w:tr w:rsidR="00A5747F" w:rsidRPr="00E10975" w14:paraId="6C751415" w14:textId="77777777" w:rsidTr="00E10975">
        <w:trPr>
          <w:cantSplit/>
          <w:trHeight w:val="1449"/>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C78823A" w14:textId="7F38C9A8"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r w:rsidR="00743FBB" w:rsidRPr="00545BF0">
              <w:rPr>
                <w:rFonts w:eastAsia="Times New Roman" w:cs="Times New Roman"/>
                <w:sz w:val="18"/>
                <w:szCs w:val="18"/>
                <w:lang w:val="uk-UA" w:eastAsia="uk-UA"/>
              </w:rPr>
              <w:t>8</w:t>
            </w:r>
          </w:p>
        </w:tc>
        <w:tc>
          <w:tcPr>
            <w:tcW w:w="6610" w:type="dxa"/>
            <w:tcBorders>
              <w:top w:val="nil"/>
              <w:left w:val="nil"/>
              <w:bottom w:val="single" w:sz="4" w:space="0" w:color="auto"/>
              <w:right w:val="single" w:sz="4" w:space="0" w:color="auto"/>
            </w:tcBorders>
            <w:shd w:val="clear" w:color="auto" w:fill="auto"/>
            <w:hideMark/>
          </w:tcPr>
          <w:p w14:paraId="6628DC36" w14:textId="10CF69D8"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 виконання  окремих повноважень місцевого самоврядування Рівненській районній раді,</w:t>
            </w:r>
            <w:r w:rsidR="002E5FD0" w:rsidRPr="00545BF0">
              <w:rPr>
                <w:rFonts w:eastAsia="Times New Roman" w:cs="Times New Roman"/>
                <w:sz w:val="18"/>
                <w:szCs w:val="18"/>
                <w:lang w:val="uk-UA" w:eastAsia="uk-UA"/>
              </w:rPr>
              <w:t xml:space="preserve"> Рівненській військовій адміністрації-</w:t>
            </w:r>
            <w:r w:rsidRPr="00545BF0">
              <w:rPr>
                <w:rFonts w:eastAsia="Times New Roman" w:cs="Times New Roman"/>
                <w:sz w:val="18"/>
                <w:szCs w:val="18"/>
                <w:lang w:val="uk-UA" w:eastAsia="uk-UA"/>
              </w:rPr>
              <w:t xml:space="preserve"> Рівненській районній державній адміністраці</w:t>
            </w:r>
            <w:r w:rsidR="002E5FD0" w:rsidRPr="00545BF0">
              <w:rPr>
                <w:rFonts w:eastAsia="Times New Roman" w:cs="Times New Roman"/>
                <w:sz w:val="18"/>
                <w:szCs w:val="18"/>
                <w:lang w:val="uk-UA" w:eastAsia="uk-UA"/>
              </w:rPr>
              <w:t>ї та її структурним підрозділам</w:t>
            </w:r>
          </w:p>
        </w:tc>
        <w:tc>
          <w:tcPr>
            <w:tcW w:w="1560" w:type="dxa"/>
            <w:tcBorders>
              <w:top w:val="nil"/>
              <w:left w:val="nil"/>
              <w:bottom w:val="single" w:sz="4" w:space="0" w:color="auto"/>
              <w:right w:val="single" w:sz="4" w:space="0" w:color="auto"/>
            </w:tcBorders>
            <w:shd w:val="clear" w:color="auto" w:fill="auto"/>
            <w:hideMark/>
          </w:tcPr>
          <w:p w14:paraId="4894E83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39E908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451C5EFE" w14:textId="05B0DEF8" w:rsidR="00010A8D" w:rsidRPr="00545BF0" w:rsidRDefault="00010A8D" w:rsidP="002E5FD0">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w:t>
            </w:r>
            <w:r w:rsidR="002E5FD0" w:rsidRPr="00545BF0">
              <w:rPr>
                <w:rFonts w:eastAsia="Times New Roman" w:cs="Times New Roman"/>
                <w:sz w:val="18"/>
                <w:szCs w:val="18"/>
                <w:lang w:val="uk-UA" w:eastAsia="uk-UA"/>
              </w:rPr>
              <w:t>, Рівненська військова адміністрація- Рівненська районна державна адміністрація та її структурні підрозділи</w:t>
            </w:r>
          </w:p>
        </w:tc>
      </w:tr>
      <w:tr w:rsidR="00A5747F" w:rsidRPr="00545BF0" w14:paraId="5D56CAA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90535A" w14:textId="4C2D4D7F"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r w:rsidR="00743FBB" w:rsidRPr="00545BF0">
              <w:rPr>
                <w:rFonts w:eastAsia="Times New Roman" w:cs="Times New Roman"/>
                <w:sz w:val="18"/>
                <w:szCs w:val="18"/>
                <w:lang w:val="uk-UA" w:eastAsia="uk-UA"/>
              </w:rPr>
              <w:t>9</w:t>
            </w:r>
          </w:p>
        </w:tc>
        <w:tc>
          <w:tcPr>
            <w:tcW w:w="6610" w:type="dxa"/>
            <w:tcBorders>
              <w:top w:val="nil"/>
              <w:left w:val="nil"/>
              <w:bottom w:val="single" w:sz="4" w:space="0" w:color="auto"/>
              <w:right w:val="single" w:sz="4" w:space="0" w:color="auto"/>
            </w:tcBorders>
            <w:shd w:val="clear" w:color="auto" w:fill="auto"/>
            <w:hideMark/>
          </w:tcPr>
          <w:p w14:paraId="55DA88E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сприяння безперебійному функціонуванню Управління Державної казначейської служби України у Рівненському районі Рівненської області для забезпечення казначейського обслуговування місцевих бюджетів;</w:t>
            </w:r>
          </w:p>
        </w:tc>
        <w:tc>
          <w:tcPr>
            <w:tcW w:w="1560" w:type="dxa"/>
            <w:tcBorders>
              <w:top w:val="nil"/>
              <w:left w:val="nil"/>
              <w:bottom w:val="single" w:sz="4" w:space="0" w:color="auto"/>
              <w:right w:val="single" w:sz="4" w:space="0" w:color="auto"/>
            </w:tcBorders>
            <w:shd w:val="clear" w:color="auto" w:fill="auto"/>
            <w:hideMark/>
          </w:tcPr>
          <w:p w14:paraId="3BC3AEC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1521D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0EBF561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w:t>
            </w:r>
          </w:p>
        </w:tc>
      </w:tr>
      <w:tr w:rsidR="00A5747F" w:rsidRPr="00545BF0" w14:paraId="373EAC1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5A8829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w:t>
            </w:r>
          </w:p>
        </w:tc>
        <w:tc>
          <w:tcPr>
            <w:tcW w:w="6610" w:type="dxa"/>
            <w:tcBorders>
              <w:top w:val="nil"/>
              <w:left w:val="nil"/>
              <w:bottom w:val="single" w:sz="4" w:space="0" w:color="auto"/>
              <w:right w:val="single" w:sz="4" w:space="0" w:color="auto"/>
            </w:tcBorders>
            <w:shd w:val="clear" w:color="auto" w:fill="auto"/>
            <w:hideMark/>
          </w:tcPr>
          <w:p w14:paraId="0CA7B21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Міжрегіональна підтримка Городоцькою сільською радою постраждалих територій внаслідок збройної агресії з боку російської федерації, а також надзвичайних ситуацій </w:t>
            </w:r>
          </w:p>
        </w:tc>
        <w:tc>
          <w:tcPr>
            <w:tcW w:w="1560" w:type="dxa"/>
            <w:tcBorders>
              <w:top w:val="nil"/>
              <w:left w:val="nil"/>
              <w:bottom w:val="single" w:sz="4" w:space="0" w:color="auto"/>
              <w:right w:val="single" w:sz="4" w:space="0" w:color="auto"/>
            </w:tcBorders>
            <w:shd w:val="clear" w:color="auto" w:fill="auto"/>
            <w:hideMark/>
          </w:tcPr>
          <w:p w14:paraId="18686CF5" w14:textId="0102D523" w:rsidR="00010A8D" w:rsidRPr="00545BF0" w:rsidRDefault="002E5FD0" w:rsidP="00743FBB">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928C0DA" w14:textId="2FDDE8FA" w:rsidR="00010A8D" w:rsidRPr="00545BF0" w:rsidRDefault="002E5FD0" w:rsidP="00743FBB">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Згідно укладених  договорів на передачу міжбюджетного трансферту</w:t>
            </w:r>
          </w:p>
        </w:tc>
        <w:tc>
          <w:tcPr>
            <w:tcW w:w="4394" w:type="dxa"/>
            <w:tcBorders>
              <w:top w:val="nil"/>
              <w:left w:val="nil"/>
              <w:bottom w:val="single" w:sz="4" w:space="0" w:color="auto"/>
              <w:right w:val="single" w:sz="4" w:space="0" w:color="auto"/>
            </w:tcBorders>
            <w:shd w:val="clear" w:color="auto" w:fill="auto"/>
            <w:hideMark/>
          </w:tcPr>
          <w:p w14:paraId="2B7B60D6" w14:textId="66C45632" w:rsidR="00010A8D" w:rsidRPr="00545BF0" w:rsidRDefault="002E5FD0"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фінансовий відділ</w:t>
            </w:r>
          </w:p>
        </w:tc>
      </w:tr>
      <w:tr w:rsidR="00A5747F" w:rsidRPr="00E10975" w14:paraId="1A4E730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5D9B1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1.3.1</w:t>
            </w:r>
          </w:p>
        </w:tc>
        <w:tc>
          <w:tcPr>
            <w:tcW w:w="6610" w:type="dxa"/>
            <w:tcBorders>
              <w:top w:val="nil"/>
              <w:left w:val="nil"/>
              <w:bottom w:val="single" w:sz="4" w:space="0" w:color="auto"/>
              <w:right w:val="single" w:sz="4" w:space="0" w:color="auto"/>
            </w:tcBorders>
            <w:shd w:val="clear" w:color="auto" w:fill="auto"/>
            <w:hideMark/>
          </w:tcPr>
          <w:p w14:paraId="7414ABC8"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Здійснення заходів соціально-побутового характеру, спрямованих  на   надання     допомоги      мешканцям територій, які у зв'язку з бойовими діями, надзвичайними ситуаціями      опинилися      у    складних     життєвих обставинах, зокрема:                                                               задоволення продовольчих потреб цивільного населення (харчування), в тому числі осіб, які перебувають в закладах системи соціального захисту населення постраждалих територій;                                                                       організація розміщення, проживання, облаштування місць розміщення громадян;                                                               надання медичної допомоги;                                                       оплата  комунальних послуг;  евакуація/вивезення/переміщення цивільного населення з місцевості, де ведуться бойові дії, та небезпечних територій у безпечні місця;                                                                           оплата транспортних послуг, пально-мастильних матеріалів  та інших життєво необхідних товарів, робіт та послуг, спрямованих на підтримку цивільного населення в умовах воєнного стану та надзвичайних ситуацій.    </w:t>
            </w:r>
          </w:p>
        </w:tc>
        <w:tc>
          <w:tcPr>
            <w:tcW w:w="1560" w:type="dxa"/>
            <w:tcBorders>
              <w:top w:val="nil"/>
              <w:left w:val="nil"/>
              <w:bottom w:val="single" w:sz="4" w:space="0" w:color="auto"/>
              <w:right w:val="single" w:sz="4" w:space="0" w:color="auto"/>
            </w:tcBorders>
            <w:shd w:val="clear" w:color="auto" w:fill="auto"/>
            <w:hideMark/>
          </w:tcPr>
          <w:p w14:paraId="580F086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Кошти місцевого бюджету та інші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53C2FF4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7AC95F0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A5747F" w:rsidRPr="00E10975" w14:paraId="110039F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E9F4F9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1.3.2</w:t>
            </w:r>
          </w:p>
        </w:tc>
        <w:tc>
          <w:tcPr>
            <w:tcW w:w="6610" w:type="dxa"/>
            <w:tcBorders>
              <w:top w:val="nil"/>
              <w:left w:val="nil"/>
              <w:bottom w:val="single" w:sz="4" w:space="0" w:color="auto"/>
              <w:right w:val="single" w:sz="4" w:space="0" w:color="auto"/>
            </w:tcBorders>
            <w:shd w:val="clear" w:color="auto" w:fill="auto"/>
            <w:hideMark/>
          </w:tcPr>
          <w:p w14:paraId="50BC7C30" w14:textId="30783B16"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w:t>
            </w:r>
            <w:r w:rsidR="00C33877" w:rsidRPr="00545BF0">
              <w:rPr>
                <w:rFonts w:eastAsia="Times New Roman" w:cs="Times New Roman"/>
                <w:sz w:val="18"/>
                <w:szCs w:val="18"/>
                <w:lang w:val="uk-UA" w:eastAsia="uk-UA"/>
              </w:rPr>
              <w:t>чення закупівлі будівельних</w:t>
            </w:r>
            <w:r w:rsidRPr="00545BF0">
              <w:rPr>
                <w:rFonts w:eastAsia="Times New Roman" w:cs="Times New Roman"/>
                <w:sz w:val="18"/>
                <w:szCs w:val="18"/>
                <w:lang w:val="uk-UA" w:eastAsia="uk-UA"/>
              </w:rPr>
              <w:t xml:space="preserve"> матеріалів (шифер, скло віконне, пиломатеріали: дошки, крокви, обрешітка,  цвяхи, проволока, арматура, руберойд тощо), паливно-мастильних матеріалів, засобів порятунку тощо.</w:t>
            </w:r>
          </w:p>
        </w:tc>
        <w:tc>
          <w:tcPr>
            <w:tcW w:w="1560" w:type="dxa"/>
            <w:tcBorders>
              <w:top w:val="nil"/>
              <w:left w:val="nil"/>
              <w:bottom w:val="single" w:sz="4" w:space="0" w:color="auto"/>
              <w:right w:val="single" w:sz="4" w:space="0" w:color="auto"/>
            </w:tcBorders>
            <w:shd w:val="clear" w:color="auto" w:fill="auto"/>
            <w:hideMark/>
          </w:tcPr>
          <w:p w14:paraId="69F529B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Кошти місцевого бюджету та інші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7D4DF0A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3215FFB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A5747F" w:rsidRPr="00E10975" w14:paraId="2535177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0BBB54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1.3.3</w:t>
            </w:r>
          </w:p>
        </w:tc>
        <w:tc>
          <w:tcPr>
            <w:tcW w:w="6610" w:type="dxa"/>
            <w:tcBorders>
              <w:top w:val="nil"/>
              <w:left w:val="nil"/>
              <w:bottom w:val="single" w:sz="4" w:space="0" w:color="auto"/>
              <w:right w:val="single" w:sz="4" w:space="0" w:color="auto"/>
            </w:tcBorders>
            <w:shd w:val="clear" w:color="auto" w:fill="auto"/>
            <w:hideMark/>
          </w:tcPr>
          <w:p w14:paraId="4C275A9C"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заходів щодо транспортування матеріалів до місць проведення робіт (придбання паливно-мастильних матеріалів, оплата транспортних послуг тощо)</w:t>
            </w:r>
          </w:p>
        </w:tc>
        <w:tc>
          <w:tcPr>
            <w:tcW w:w="1560" w:type="dxa"/>
            <w:tcBorders>
              <w:top w:val="nil"/>
              <w:left w:val="nil"/>
              <w:bottom w:val="single" w:sz="4" w:space="0" w:color="auto"/>
              <w:right w:val="single" w:sz="4" w:space="0" w:color="auto"/>
            </w:tcBorders>
            <w:shd w:val="clear" w:color="auto" w:fill="auto"/>
            <w:hideMark/>
          </w:tcPr>
          <w:p w14:paraId="1CCBF46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Кошти місцевого бюджету та інші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576B01A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3F2C654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A5747F" w:rsidRPr="00545BF0" w14:paraId="2A94F99E" w14:textId="77777777" w:rsidTr="00E10975">
        <w:trPr>
          <w:cantSplit/>
          <w:trHeight w:val="20"/>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00D1706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2.СОЦІАЛЬНА СФЕРА</w:t>
            </w:r>
          </w:p>
        </w:tc>
        <w:tc>
          <w:tcPr>
            <w:tcW w:w="2977" w:type="dxa"/>
            <w:gridSpan w:val="2"/>
            <w:tcBorders>
              <w:top w:val="single" w:sz="4" w:space="0" w:color="auto"/>
              <w:left w:val="nil"/>
              <w:bottom w:val="single" w:sz="4" w:space="0" w:color="auto"/>
              <w:right w:val="single" w:sz="4" w:space="0" w:color="auto"/>
            </w:tcBorders>
            <w:shd w:val="clear" w:color="000000" w:fill="C6E0B4"/>
            <w:hideMark/>
          </w:tcPr>
          <w:p w14:paraId="7DD18F7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000000" w:fill="C6E0B4"/>
            <w:hideMark/>
          </w:tcPr>
          <w:p w14:paraId="6B79614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E10975" w14:paraId="51D8971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038F7BE" w14:textId="02F9E7C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w:t>
            </w:r>
          </w:p>
        </w:tc>
        <w:tc>
          <w:tcPr>
            <w:tcW w:w="6610" w:type="dxa"/>
            <w:tcBorders>
              <w:top w:val="nil"/>
              <w:left w:val="nil"/>
              <w:bottom w:val="single" w:sz="4" w:space="0" w:color="auto"/>
              <w:right w:val="single" w:sz="4" w:space="0" w:color="auto"/>
            </w:tcBorders>
            <w:shd w:val="clear" w:color="auto" w:fill="auto"/>
            <w:hideMark/>
          </w:tcPr>
          <w:p w14:paraId="14850998"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Надання одноразової грошової допомоги:  учасникам АТО та членам сімей загиблих учасників АТО; учасникам бойових дій в Афганістані та особам, які приймали участь в збройних конфліктах на території інших держав; ветеранам Великої Вітчизняної війни, підпільного партизанського руху та інвалідам війни, вдовам, сім’ям загиблих у Другій світовій війні; дітям-сиротам; малозабезпеченим самотнім громадянам; особам з інвалідністю І, ІІ та ІІІ групи; особам, які постраждали внаслідок Чорнобильської катастрофи; іншим громадянам, які потрапили в скрутну життєву ситуацію (потребують довготривалого та вартісного лікування, потерпіли від стихійного лиха, наслідків надзвичайних ситуацій та ін.); особам із захворюванням «Хвороба Паркінсона»; батькам дітей з інвалідністю або особам, які їх заміняють, у яких діти мають діагноз «Дитячий церебральний параліч (ДЦП)», які зареєстровані у Городоцькій громаді та які не досягли 18-річчя; особам похилого віку не здатним до самообслуговування; громадянам, що потребують компенсації коштів, витрачених на поховання померлих непрацездатних осіб не пенсійного віку; членам сімей військовослужбовців, бійців територіальної оборони, які загинули внаслідок військової агресії російської федерації проти України, або членам їх сімей, внутрішньо переміщеним та/або евакуйованим особам у зв’язку із введенням воєнного стану в Україні, які зареєстровані на території Городоцької громади.</w:t>
            </w:r>
          </w:p>
        </w:tc>
        <w:tc>
          <w:tcPr>
            <w:tcW w:w="1560" w:type="dxa"/>
            <w:tcBorders>
              <w:top w:val="nil"/>
              <w:left w:val="nil"/>
              <w:bottom w:val="single" w:sz="4" w:space="0" w:color="auto"/>
              <w:right w:val="single" w:sz="4" w:space="0" w:color="auto"/>
            </w:tcBorders>
            <w:shd w:val="clear" w:color="auto" w:fill="auto"/>
            <w:hideMark/>
          </w:tcPr>
          <w:p w14:paraId="4ECDD054"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8BE04A0"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4000</w:t>
            </w:r>
          </w:p>
        </w:tc>
        <w:tc>
          <w:tcPr>
            <w:tcW w:w="4394" w:type="dxa"/>
            <w:tcBorders>
              <w:top w:val="nil"/>
              <w:left w:val="nil"/>
              <w:bottom w:val="single" w:sz="4" w:space="0" w:color="auto"/>
              <w:right w:val="single" w:sz="4" w:space="0" w:color="auto"/>
            </w:tcBorders>
            <w:shd w:val="clear" w:color="auto" w:fill="auto"/>
            <w:hideMark/>
          </w:tcPr>
          <w:p w14:paraId="3CC44D5C" w14:textId="32A55B35"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відділи бухгалтерського обліку, звітності та економіки Городоцької сільської ради, соціального захисту населення та захисту прав дітей Городоцької сільської ради</w:t>
            </w:r>
          </w:p>
        </w:tc>
      </w:tr>
      <w:tr w:rsidR="00A5747F" w:rsidRPr="00E10975" w14:paraId="0F27F02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D2930EF" w14:textId="78D3FEF6"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lastRenderedPageBreak/>
              <w:t>2.2</w:t>
            </w:r>
          </w:p>
        </w:tc>
        <w:tc>
          <w:tcPr>
            <w:tcW w:w="6610" w:type="dxa"/>
            <w:tcBorders>
              <w:top w:val="nil"/>
              <w:left w:val="nil"/>
              <w:bottom w:val="single" w:sz="4" w:space="0" w:color="auto"/>
              <w:right w:val="single" w:sz="4" w:space="0" w:color="auto"/>
            </w:tcBorders>
            <w:shd w:val="clear" w:color="auto" w:fill="auto"/>
            <w:hideMark/>
          </w:tcPr>
          <w:p w14:paraId="30472A06"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виплат членам сімей військовослужбовців, бійців територіальної оборони, які загинули внаслідок агресії російської федерації проти України, військовослужбовцям, бійцям територіальної оборони, які отримали поранення внаслідок військової агресії російської федерації проти України, або членам їх сімей</w:t>
            </w:r>
          </w:p>
        </w:tc>
        <w:tc>
          <w:tcPr>
            <w:tcW w:w="1560" w:type="dxa"/>
            <w:tcBorders>
              <w:top w:val="nil"/>
              <w:left w:val="nil"/>
              <w:bottom w:val="single" w:sz="4" w:space="0" w:color="auto"/>
              <w:right w:val="single" w:sz="4" w:space="0" w:color="auto"/>
            </w:tcBorders>
            <w:shd w:val="clear" w:color="auto" w:fill="auto"/>
            <w:hideMark/>
          </w:tcPr>
          <w:p w14:paraId="352402EB"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90C9F0"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6A9FCA7C"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відділи бухгалтерського обліку, звітності та економіки, соціального захисту населення та захисту прав дітей Городоцької сільської ради</w:t>
            </w:r>
          </w:p>
        </w:tc>
      </w:tr>
      <w:tr w:rsidR="00A5747F" w:rsidRPr="00E10975" w14:paraId="672ADED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341036" w14:textId="445FDCB9"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w:t>
            </w:r>
          </w:p>
        </w:tc>
        <w:tc>
          <w:tcPr>
            <w:tcW w:w="6610" w:type="dxa"/>
            <w:tcBorders>
              <w:top w:val="nil"/>
              <w:left w:val="nil"/>
              <w:bottom w:val="single" w:sz="4" w:space="0" w:color="auto"/>
              <w:right w:val="single" w:sz="4" w:space="0" w:color="auto"/>
            </w:tcBorders>
            <w:shd w:val="clear" w:color="auto" w:fill="auto"/>
            <w:hideMark/>
          </w:tcPr>
          <w:p w14:paraId="0A5EA284"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Здійснення виплат до Дня Захисника та Захисниць України учасникам АТО/ООС, громадянам ( - кам), які з 24 лютого 2022 року, у період дії воєнного стану призвані для проходження військової служби в Збройних Силах України, добровільно уклали контракт, з’явились для проходження військової служби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w:t>
            </w:r>
          </w:p>
        </w:tc>
        <w:tc>
          <w:tcPr>
            <w:tcW w:w="1560" w:type="dxa"/>
            <w:tcBorders>
              <w:top w:val="nil"/>
              <w:left w:val="nil"/>
              <w:bottom w:val="single" w:sz="4" w:space="0" w:color="auto"/>
              <w:right w:val="single" w:sz="4" w:space="0" w:color="auto"/>
            </w:tcBorders>
            <w:shd w:val="clear" w:color="auto" w:fill="auto"/>
            <w:hideMark/>
          </w:tcPr>
          <w:p w14:paraId="6B8D4C9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6BFFDE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1500</w:t>
            </w:r>
          </w:p>
        </w:tc>
        <w:tc>
          <w:tcPr>
            <w:tcW w:w="4394" w:type="dxa"/>
            <w:tcBorders>
              <w:top w:val="nil"/>
              <w:left w:val="nil"/>
              <w:bottom w:val="single" w:sz="4" w:space="0" w:color="auto"/>
              <w:right w:val="single" w:sz="4" w:space="0" w:color="auto"/>
            </w:tcBorders>
            <w:shd w:val="clear" w:color="auto" w:fill="auto"/>
            <w:hideMark/>
          </w:tcPr>
          <w:p w14:paraId="2E7C0725"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відділи бухгалтерського обліку, звітності та економіки, соціального захисту населення та захисту прав дітей Городоцької сільської ради</w:t>
            </w:r>
          </w:p>
        </w:tc>
      </w:tr>
      <w:tr w:rsidR="00A5747F" w:rsidRPr="00E10975" w14:paraId="51C41B4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2B309F5" w14:textId="160BCF85"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2.4</w:t>
            </w:r>
          </w:p>
        </w:tc>
        <w:tc>
          <w:tcPr>
            <w:tcW w:w="6610" w:type="dxa"/>
            <w:tcBorders>
              <w:top w:val="nil"/>
              <w:left w:val="nil"/>
              <w:bottom w:val="single" w:sz="4" w:space="0" w:color="auto"/>
              <w:right w:val="single" w:sz="4" w:space="0" w:color="auto"/>
            </w:tcBorders>
            <w:shd w:val="clear" w:color="auto" w:fill="auto"/>
            <w:hideMark/>
          </w:tcPr>
          <w:p w14:paraId="5991FCE1"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виплат до Дня вшанування пам’яті учасників бойових дій на території інших держав</w:t>
            </w:r>
          </w:p>
        </w:tc>
        <w:tc>
          <w:tcPr>
            <w:tcW w:w="1560" w:type="dxa"/>
            <w:tcBorders>
              <w:top w:val="nil"/>
              <w:left w:val="nil"/>
              <w:bottom w:val="single" w:sz="4" w:space="0" w:color="auto"/>
              <w:right w:val="single" w:sz="4" w:space="0" w:color="auto"/>
            </w:tcBorders>
            <w:shd w:val="clear" w:color="auto" w:fill="auto"/>
            <w:hideMark/>
          </w:tcPr>
          <w:p w14:paraId="509F2DC3" w14:textId="4B384B4B"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5AB6C82"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1C6E6276" w14:textId="1F7DA811"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відділи бухгалтерського обліку, звітності та економіки Городоцької сільської ради, соціального захисту населення та захисту прав дітей Городоцької сільської ради</w:t>
            </w:r>
          </w:p>
        </w:tc>
      </w:tr>
      <w:tr w:rsidR="00A5747F" w:rsidRPr="00E10975" w14:paraId="35CE8CC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B57B83A" w14:textId="46210020"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2.5</w:t>
            </w:r>
          </w:p>
        </w:tc>
        <w:tc>
          <w:tcPr>
            <w:tcW w:w="6610" w:type="dxa"/>
            <w:tcBorders>
              <w:top w:val="nil"/>
              <w:left w:val="nil"/>
              <w:bottom w:val="single" w:sz="4" w:space="0" w:color="auto"/>
              <w:right w:val="single" w:sz="4" w:space="0" w:color="auto"/>
            </w:tcBorders>
            <w:shd w:val="clear" w:color="auto" w:fill="auto"/>
            <w:hideMark/>
          </w:tcPr>
          <w:p w14:paraId="1F437AD0"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виплати до Дня вшанування пам’яті учасників ліквідації наслідків аварії на Чорнобильській АЕС</w:t>
            </w:r>
          </w:p>
        </w:tc>
        <w:tc>
          <w:tcPr>
            <w:tcW w:w="1560" w:type="dxa"/>
            <w:tcBorders>
              <w:top w:val="nil"/>
              <w:left w:val="nil"/>
              <w:bottom w:val="single" w:sz="4" w:space="0" w:color="auto"/>
              <w:right w:val="single" w:sz="4" w:space="0" w:color="auto"/>
            </w:tcBorders>
            <w:shd w:val="clear" w:color="auto" w:fill="auto"/>
            <w:hideMark/>
          </w:tcPr>
          <w:p w14:paraId="7ACB4D3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інший бюджет згідно чинного законодавства</w:t>
            </w:r>
          </w:p>
        </w:tc>
        <w:tc>
          <w:tcPr>
            <w:tcW w:w="1417" w:type="dxa"/>
            <w:tcBorders>
              <w:top w:val="nil"/>
              <w:left w:val="nil"/>
              <w:bottom w:val="single" w:sz="4" w:space="0" w:color="auto"/>
              <w:right w:val="single" w:sz="4" w:space="0" w:color="auto"/>
            </w:tcBorders>
            <w:shd w:val="clear" w:color="auto" w:fill="auto"/>
            <w:hideMark/>
          </w:tcPr>
          <w:p w14:paraId="645DEDA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273F6C5" w14:textId="0C1C2030"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Відділи соціального захисту населення та захисту прав дітей, бухгалтерського обліку, звітності та економіки Городоцької сільської ради </w:t>
            </w:r>
          </w:p>
        </w:tc>
      </w:tr>
      <w:tr w:rsidR="00A5747F" w:rsidRPr="00E10975" w14:paraId="75C3FD3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FFB8463" w14:textId="7B701D9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2.6</w:t>
            </w:r>
          </w:p>
        </w:tc>
        <w:tc>
          <w:tcPr>
            <w:tcW w:w="6610" w:type="dxa"/>
            <w:tcBorders>
              <w:top w:val="nil"/>
              <w:left w:val="nil"/>
              <w:bottom w:val="single" w:sz="4" w:space="0" w:color="auto"/>
              <w:right w:val="single" w:sz="4" w:space="0" w:color="auto"/>
            </w:tcBorders>
            <w:shd w:val="clear" w:color="auto" w:fill="auto"/>
            <w:hideMark/>
          </w:tcPr>
          <w:p w14:paraId="7F12AF7D"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виплат одноразової грошової допомоги громадянам, яким виповнилося 90 і більше років   </w:t>
            </w:r>
          </w:p>
        </w:tc>
        <w:tc>
          <w:tcPr>
            <w:tcW w:w="1560" w:type="dxa"/>
            <w:tcBorders>
              <w:top w:val="nil"/>
              <w:left w:val="nil"/>
              <w:bottom w:val="single" w:sz="4" w:space="0" w:color="auto"/>
              <w:right w:val="single" w:sz="4" w:space="0" w:color="auto"/>
            </w:tcBorders>
            <w:shd w:val="clear" w:color="auto" w:fill="auto"/>
            <w:hideMark/>
          </w:tcPr>
          <w:p w14:paraId="0AE3535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E00C6B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0ED3FE00"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відділ бухгалтерського обліку, звітності та економіки Городоцької сільської ради </w:t>
            </w:r>
          </w:p>
        </w:tc>
      </w:tr>
      <w:tr w:rsidR="00A5747F" w:rsidRPr="00545BF0" w14:paraId="48655D1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D64886" w14:textId="12B865D2"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2.7</w:t>
            </w:r>
          </w:p>
        </w:tc>
        <w:tc>
          <w:tcPr>
            <w:tcW w:w="6610" w:type="dxa"/>
            <w:tcBorders>
              <w:top w:val="nil"/>
              <w:left w:val="nil"/>
              <w:bottom w:val="single" w:sz="4" w:space="0" w:color="auto"/>
              <w:right w:val="single" w:sz="4" w:space="0" w:color="auto"/>
            </w:tcBorders>
            <w:shd w:val="clear" w:color="auto" w:fill="auto"/>
            <w:hideMark/>
          </w:tcPr>
          <w:p w14:paraId="09A92E33"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Ведення обліку громадян, яким виповнилося 90 і більше років </w:t>
            </w:r>
          </w:p>
        </w:tc>
        <w:tc>
          <w:tcPr>
            <w:tcW w:w="1560" w:type="dxa"/>
            <w:tcBorders>
              <w:top w:val="nil"/>
              <w:left w:val="nil"/>
              <w:bottom w:val="single" w:sz="4" w:space="0" w:color="auto"/>
              <w:right w:val="single" w:sz="4" w:space="0" w:color="auto"/>
            </w:tcBorders>
            <w:shd w:val="clear" w:color="auto" w:fill="auto"/>
            <w:hideMark/>
          </w:tcPr>
          <w:p w14:paraId="3A5E1532"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4660019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C2AFE29"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Городоцької сільської ради </w:t>
            </w:r>
          </w:p>
        </w:tc>
      </w:tr>
      <w:tr w:rsidR="00A5747F" w:rsidRPr="00E10975" w14:paraId="532C114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3B0E7EF" w14:textId="3C9C1296"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2.8</w:t>
            </w:r>
          </w:p>
        </w:tc>
        <w:tc>
          <w:tcPr>
            <w:tcW w:w="6610" w:type="dxa"/>
            <w:tcBorders>
              <w:top w:val="nil"/>
              <w:left w:val="nil"/>
              <w:bottom w:val="single" w:sz="4" w:space="0" w:color="auto"/>
              <w:right w:val="single" w:sz="4" w:space="0" w:color="auto"/>
            </w:tcBorders>
            <w:shd w:val="clear" w:color="auto" w:fill="auto"/>
            <w:hideMark/>
          </w:tcPr>
          <w:p w14:paraId="64BEBEF2"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витрат на поховання військовослужбовців, бійців територіальної оборони, які загинули внаслідок військової агресії російської федерації проти України (квіти, ритуальні товари, ритуальні та транспортні послуги, копання могили)</w:t>
            </w:r>
          </w:p>
        </w:tc>
        <w:tc>
          <w:tcPr>
            <w:tcW w:w="1560" w:type="dxa"/>
            <w:tcBorders>
              <w:top w:val="nil"/>
              <w:left w:val="nil"/>
              <w:bottom w:val="single" w:sz="4" w:space="0" w:color="auto"/>
              <w:right w:val="single" w:sz="4" w:space="0" w:color="auto"/>
            </w:tcBorders>
            <w:shd w:val="clear" w:color="auto" w:fill="auto"/>
            <w:hideMark/>
          </w:tcPr>
          <w:p w14:paraId="04B04553"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9603AD8"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7BBE6B6C"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відділи бухгалтерського обліку, звітності та економіки, соціального захисту населення та захисту прав дітей Городоцької сільської ради</w:t>
            </w:r>
          </w:p>
        </w:tc>
      </w:tr>
      <w:tr w:rsidR="00A5747F" w:rsidRPr="00E10975" w14:paraId="52CF83B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C9FEB85" w14:textId="726F1DBB"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2.9</w:t>
            </w:r>
          </w:p>
        </w:tc>
        <w:tc>
          <w:tcPr>
            <w:tcW w:w="6610" w:type="dxa"/>
            <w:tcBorders>
              <w:top w:val="nil"/>
              <w:left w:val="nil"/>
              <w:bottom w:val="single" w:sz="4" w:space="0" w:color="auto"/>
              <w:right w:val="single" w:sz="4" w:space="0" w:color="auto"/>
            </w:tcBorders>
            <w:shd w:val="clear" w:color="auto" w:fill="auto"/>
            <w:hideMark/>
          </w:tcPr>
          <w:p w14:paraId="7E1B2A86"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витрат на поховання померлих одиноких громадян, осіб без певного місця проживання, громадян від поховання яких відмовились рідні, знайдених невпізнаних трупів, померлих одиноких внутрішньо переміщених осіб та/або померлих одиноких осіб, які перемістилися з території адміністративно-територіальної одиниці, на якій проводяться бойові дії</w:t>
            </w:r>
          </w:p>
        </w:tc>
        <w:tc>
          <w:tcPr>
            <w:tcW w:w="1560" w:type="dxa"/>
            <w:tcBorders>
              <w:top w:val="nil"/>
              <w:left w:val="nil"/>
              <w:bottom w:val="single" w:sz="4" w:space="0" w:color="auto"/>
              <w:right w:val="single" w:sz="4" w:space="0" w:color="auto"/>
            </w:tcBorders>
            <w:shd w:val="clear" w:color="auto" w:fill="auto"/>
            <w:hideMark/>
          </w:tcPr>
          <w:p w14:paraId="733B556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647706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DB13874"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 бухгалтерського обліку, звітності та економіки Городоцької сільської ради</w:t>
            </w:r>
          </w:p>
        </w:tc>
      </w:tr>
      <w:tr w:rsidR="00A5747F" w:rsidRPr="00545BF0" w14:paraId="696AF42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DFD11EA" w14:textId="124DBD04"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2.10</w:t>
            </w:r>
          </w:p>
        </w:tc>
        <w:tc>
          <w:tcPr>
            <w:tcW w:w="6610" w:type="dxa"/>
            <w:tcBorders>
              <w:top w:val="nil"/>
              <w:left w:val="nil"/>
              <w:bottom w:val="single" w:sz="4" w:space="0" w:color="auto"/>
              <w:right w:val="single" w:sz="4" w:space="0" w:color="auto"/>
            </w:tcBorders>
            <w:shd w:val="clear" w:color="auto" w:fill="auto"/>
            <w:hideMark/>
          </w:tcPr>
          <w:p w14:paraId="70A549AC" w14:textId="2E0B9819"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 метою покращення соціального обслуговування непрацездатних громадян, осіб похилого віку з інвалідністю, дітей-сиріт, багатодітних сімей таінших незахищених верств населенняпроводити обстеження матеріально-побутових умов проживання та виявляти тих громадян, які найбільше потребують різних видів соціальних послуг</w:t>
            </w:r>
          </w:p>
        </w:tc>
        <w:tc>
          <w:tcPr>
            <w:tcW w:w="1560" w:type="dxa"/>
            <w:tcBorders>
              <w:top w:val="nil"/>
              <w:left w:val="nil"/>
              <w:bottom w:val="single" w:sz="4" w:space="0" w:color="auto"/>
              <w:right w:val="single" w:sz="4" w:space="0" w:color="auto"/>
            </w:tcBorders>
            <w:shd w:val="clear" w:color="auto" w:fill="auto"/>
            <w:hideMark/>
          </w:tcPr>
          <w:p w14:paraId="10083B8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26DF8C9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922718C"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Городоцької сільської ради</w:t>
            </w:r>
          </w:p>
        </w:tc>
      </w:tr>
      <w:tr w:rsidR="00A5747F" w:rsidRPr="00545BF0" w14:paraId="7A97089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72481E3" w14:textId="31D37B1F"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lastRenderedPageBreak/>
              <w:t>2.11</w:t>
            </w:r>
          </w:p>
        </w:tc>
        <w:tc>
          <w:tcPr>
            <w:tcW w:w="6610" w:type="dxa"/>
            <w:tcBorders>
              <w:top w:val="nil"/>
              <w:left w:val="nil"/>
              <w:bottom w:val="single" w:sz="4" w:space="0" w:color="auto"/>
              <w:right w:val="single" w:sz="4" w:space="0" w:color="auto"/>
            </w:tcBorders>
            <w:shd w:val="clear" w:color="auto" w:fill="auto"/>
            <w:hideMark/>
          </w:tcPr>
          <w:p w14:paraId="5E97AA85"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Надання соціальних послуг особам та сім’ям з дітьми, які перебувають у складних життєвих обставинах та потребують сторонньої допомоги, забезпечення контролю за утриманням та вихованням дітей, які перебувають у складних життєвих обставинах</w:t>
            </w:r>
          </w:p>
        </w:tc>
        <w:tc>
          <w:tcPr>
            <w:tcW w:w="1560" w:type="dxa"/>
            <w:tcBorders>
              <w:top w:val="nil"/>
              <w:left w:val="nil"/>
              <w:bottom w:val="single" w:sz="4" w:space="0" w:color="auto"/>
              <w:right w:val="single" w:sz="4" w:space="0" w:color="auto"/>
            </w:tcBorders>
            <w:shd w:val="clear" w:color="auto" w:fill="auto"/>
            <w:hideMark/>
          </w:tcPr>
          <w:p w14:paraId="7B758DF9"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67D48B9B"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5FFCA6C7"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Городоцької сільської ради</w:t>
            </w:r>
          </w:p>
        </w:tc>
      </w:tr>
      <w:tr w:rsidR="00A5747F" w:rsidRPr="00E10975" w14:paraId="094C7E6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318311" w14:textId="0D9C5E94"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2.12</w:t>
            </w:r>
          </w:p>
        </w:tc>
        <w:tc>
          <w:tcPr>
            <w:tcW w:w="6610" w:type="dxa"/>
            <w:tcBorders>
              <w:top w:val="nil"/>
              <w:left w:val="nil"/>
              <w:bottom w:val="single" w:sz="4" w:space="0" w:color="auto"/>
              <w:right w:val="single" w:sz="4" w:space="0" w:color="auto"/>
            </w:tcBorders>
            <w:shd w:val="clear" w:color="auto" w:fill="auto"/>
            <w:hideMark/>
          </w:tcPr>
          <w:p w14:paraId="797DE08A"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Забезпечення соціального захисту та створення необхідних умови для проведення комплексної реабілітації (абілітації) осіб з інвалідністю, членів сімей загиблих (померлих) Захисників та Захисниць України, ветеранів війни Захисників і Захисниць, осіб, які отримали поранення, були в полоні, внутрішньо переміщених осіб в КЗ «Рівненський обласний центр комплексної реабілітації» Рівненської обласної ради </w:t>
            </w:r>
          </w:p>
        </w:tc>
        <w:tc>
          <w:tcPr>
            <w:tcW w:w="1560" w:type="dxa"/>
            <w:tcBorders>
              <w:top w:val="nil"/>
              <w:left w:val="nil"/>
              <w:bottom w:val="single" w:sz="4" w:space="0" w:color="auto"/>
              <w:right w:val="single" w:sz="4" w:space="0" w:color="auto"/>
            </w:tcBorders>
            <w:shd w:val="clear" w:color="auto" w:fill="auto"/>
            <w:hideMark/>
          </w:tcPr>
          <w:p w14:paraId="6D1C0544"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702FAB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160</w:t>
            </w:r>
          </w:p>
        </w:tc>
        <w:tc>
          <w:tcPr>
            <w:tcW w:w="4394" w:type="dxa"/>
            <w:tcBorders>
              <w:top w:val="nil"/>
              <w:left w:val="nil"/>
              <w:bottom w:val="single" w:sz="4" w:space="0" w:color="auto"/>
              <w:right w:val="single" w:sz="4" w:space="0" w:color="auto"/>
            </w:tcBorders>
            <w:shd w:val="clear" w:color="auto" w:fill="auto"/>
            <w:hideMark/>
          </w:tcPr>
          <w:p w14:paraId="7858FF71"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відділ бухгалтерського обліку, звітності та економіки Городоцької сільської ради </w:t>
            </w:r>
          </w:p>
        </w:tc>
      </w:tr>
      <w:tr w:rsidR="00A5747F" w:rsidRPr="00E10975" w14:paraId="3B38BD7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699DBB5" w14:textId="6A2526BB"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2.13</w:t>
            </w:r>
          </w:p>
        </w:tc>
        <w:tc>
          <w:tcPr>
            <w:tcW w:w="6610" w:type="dxa"/>
            <w:tcBorders>
              <w:top w:val="nil"/>
              <w:left w:val="nil"/>
              <w:bottom w:val="single" w:sz="4" w:space="0" w:color="auto"/>
              <w:right w:val="single" w:sz="4" w:space="0" w:color="auto"/>
            </w:tcBorders>
            <w:shd w:val="clear" w:color="auto" w:fill="auto"/>
            <w:hideMark/>
          </w:tcPr>
          <w:p w14:paraId="678E819F"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забезпечення осіб з інвалідністю засобами реабілітації та інвалідними візками, в тому числі з електричним приводом</w:t>
            </w:r>
          </w:p>
        </w:tc>
        <w:tc>
          <w:tcPr>
            <w:tcW w:w="1560" w:type="dxa"/>
            <w:tcBorders>
              <w:top w:val="nil"/>
              <w:left w:val="nil"/>
              <w:bottom w:val="single" w:sz="4" w:space="0" w:color="auto"/>
              <w:right w:val="single" w:sz="4" w:space="0" w:color="auto"/>
            </w:tcBorders>
            <w:shd w:val="clear" w:color="auto" w:fill="auto"/>
            <w:hideMark/>
          </w:tcPr>
          <w:p w14:paraId="610FACEB"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1698C63"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93B83B6"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Відділи соціального захисту населення та захисту прав дітей та бухгалтерського обліку, звітності та економіки Городоцької сільської ради </w:t>
            </w:r>
          </w:p>
        </w:tc>
      </w:tr>
      <w:tr w:rsidR="00A5747F" w:rsidRPr="00E10975" w14:paraId="14A0AD8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C9BB6E" w14:textId="2E3B72B5"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2.14</w:t>
            </w:r>
          </w:p>
        </w:tc>
        <w:tc>
          <w:tcPr>
            <w:tcW w:w="6610" w:type="dxa"/>
            <w:tcBorders>
              <w:top w:val="nil"/>
              <w:left w:val="nil"/>
              <w:bottom w:val="single" w:sz="4" w:space="0" w:color="auto"/>
              <w:right w:val="single" w:sz="4" w:space="0" w:color="auto"/>
            </w:tcBorders>
            <w:shd w:val="clear" w:color="auto" w:fill="auto"/>
            <w:hideMark/>
          </w:tcPr>
          <w:p w14:paraId="782810B9"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надання соціальних послуг за місцем проживання громадян, які не здатні до самообслуговування у зв’язку з похилим віком, хворобою, інвалідністю в КЗ «Центр надання соціальних послуг»Дядьковицької сільської ради .</w:t>
            </w:r>
          </w:p>
        </w:tc>
        <w:tc>
          <w:tcPr>
            <w:tcW w:w="1560" w:type="dxa"/>
            <w:tcBorders>
              <w:top w:val="nil"/>
              <w:left w:val="nil"/>
              <w:bottom w:val="single" w:sz="4" w:space="0" w:color="auto"/>
              <w:right w:val="single" w:sz="4" w:space="0" w:color="auto"/>
            </w:tcBorders>
            <w:shd w:val="clear" w:color="auto" w:fill="auto"/>
            <w:hideMark/>
          </w:tcPr>
          <w:p w14:paraId="34167807"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0770E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646</w:t>
            </w:r>
          </w:p>
        </w:tc>
        <w:tc>
          <w:tcPr>
            <w:tcW w:w="4394" w:type="dxa"/>
            <w:tcBorders>
              <w:top w:val="nil"/>
              <w:left w:val="nil"/>
              <w:bottom w:val="single" w:sz="4" w:space="0" w:color="auto"/>
              <w:right w:val="single" w:sz="4" w:space="0" w:color="auto"/>
            </w:tcBorders>
            <w:shd w:val="clear" w:color="auto" w:fill="auto"/>
            <w:hideMark/>
          </w:tcPr>
          <w:p w14:paraId="0182DE8E"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Відділи соціального захисту населення та захисту прав дітей та бухгалтерського обліку, звітності та економіки, фінансовий відділ Городоцької сільської ради </w:t>
            </w:r>
          </w:p>
        </w:tc>
      </w:tr>
      <w:tr w:rsidR="00A5747F" w:rsidRPr="00E10975" w14:paraId="2D87F7E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32CDF04" w14:textId="231CCAEC"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2.15</w:t>
            </w:r>
          </w:p>
        </w:tc>
        <w:tc>
          <w:tcPr>
            <w:tcW w:w="6610" w:type="dxa"/>
            <w:tcBorders>
              <w:top w:val="nil"/>
              <w:left w:val="nil"/>
              <w:bottom w:val="single" w:sz="4" w:space="0" w:color="auto"/>
              <w:right w:val="single" w:sz="4" w:space="0" w:color="auto"/>
            </w:tcBorders>
            <w:shd w:val="clear" w:color="auto" w:fill="auto"/>
            <w:hideMark/>
          </w:tcPr>
          <w:p w14:paraId="1B7487CA"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Надання субвенції для відшкодування коштів на соціальну послугу «стаціонарного догляду»КЗ «Центр надання соціальних послуг»Дядьковицької сільської ради, в якому проживають непрацездатні особи похилого віку та особи з інвалідністю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608A1ED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CDB20A"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713</w:t>
            </w:r>
          </w:p>
        </w:tc>
        <w:tc>
          <w:tcPr>
            <w:tcW w:w="4394" w:type="dxa"/>
            <w:tcBorders>
              <w:top w:val="nil"/>
              <w:left w:val="nil"/>
              <w:bottom w:val="single" w:sz="4" w:space="0" w:color="auto"/>
              <w:right w:val="single" w:sz="4" w:space="0" w:color="auto"/>
            </w:tcBorders>
            <w:shd w:val="clear" w:color="auto" w:fill="auto"/>
            <w:hideMark/>
          </w:tcPr>
          <w:p w14:paraId="4733E93F" w14:textId="42B8708A"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відділ бухгалтерського обліку, звітності та економіки , фінансовий відділ Городоцької сільської ради</w:t>
            </w:r>
          </w:p>
        </w:tc>
      </w:tr>
      <w:tr w:rsidR="00A5747F" w:rsidRPr="00E10975" w14:paraId="3C58623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43DD625" w14:textId="29547331"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2.16</w:t>
            </w:r>
          </w:p>
        </w:tc>
        <w:tc>
          <w:tcPr>
            <w:tcW w:w="6610" w:type="dxa"/>
            <w:tcBorders>
              <w:top w:val="nil"/>
              <w:left w:val="nil"/>
              <w:bottom w:val="single" w:sz="4" w:space="0" w:color="auto"/>
              <w:right w:val="single" w:sz="4" w:space="0" w:color="auto"/>
            </w:tcBorders>
            <w:shd w:val="clear" w:color="auto" w:fill="auto"/>
            <w:hideMark/>
          </w:tcPr>
          <w:p w14:paraId="634D2DFE"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Відшкодовувати кошти на щомісячні компенсаційні виплати:</w:t>
            </w:r>
            <w:r w:rsidRPr="00545BF0">
              <w:rPr>
                <w:rFonts w:eastAsia="Times New Roman" w:cs="Times New Roman"/>
                <w:sz w:val="18"/>
                <w:szCs w:val="18"/>
                <w:lang w:val="uk-UA" w:eastAsia="uk-UA"/>
              </w:rPr>
              <w:br/>
              <w:t>компенсації за догляд,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із числа членів своєї сім’ї, які спільно з нею проживають, пов’язані спільним побутом, мають взаємні права та обов’язки та є: особами з інвалідністю I групи; дітьми з інвалідністю; громадянам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відповідно до постанови Кабінету Міністрів України від 23 вересня 2020 № 859 «Деякі питання призначення і виплати компенсації фізичним особам, які надають соціальні послуги з догляду на непрофесійній основі»</w:t>
            </w:r>
          </w:p>
        </w:tc>
        <w:tc>
          <w:tcPr>
            <w:tcW w:w="1560" w:type="dxa"/>
            <w:tcBorders>
              <w:top w:val="nil"/>
              <w:left w:val="nil"/>
              <w:bottom w:val="single" w:sz="4" w:space="0" w:color="auto"/>
              <w:right w:val="single" w:sz="4" w:space="0" w:color="auto"/>
            </w:tcBorders>
            <w:shd w:val="clear" w:color="auto" w:fill="auto"/>
            <w:hideMark/>
          </w:tcPr>
          <w:p w14:paraId="22EA605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47E8EC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600</w:t>
            </w:r>
          </w:p>
        </w:tc>
        <w:tc>
          <w:tcPr>
            <w:tcW w:w="4394" w:type="dxa"/>
            <w:tcBorders>
              <w:top w:val="nil"/>
              <w:left w:val="nil"/>
              <w:bottom w:val="single" w:sz="4" w:space="0" w:color="auto"/>
              <w:right w:val="single" w:sz="4" w:space="0" w:color="auto"/>
            </w:tcBorders>
            <w:shd w:val="clear" w:color="auto" w:fill="auto"/>
            <w:hideMark/>
          </w:tcPr>
          <w:p w14:paraId="5637F900"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відділ бухгалтерського обліку, звітності та економіки Городоцької сільської ради</w:t>
            </w:r>
          </w:p>
        </w:tc>
      </w:tr>
      <w:tr w:rsidR="00A5747F" w:rsidRPr="00E10975" w14:paraId="22469B5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BDDE49" w14:textId="08EB2948"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lastRenderedPageBreak/>
              <w:t>2.17</w:t>
            </w:r>
          </w:p>
        </w:tc>
        <w:tc>
          <w:tcPr>
            <w:tcW w:w="6610" w:type="dxa"/>
            <w:tcBorders>
              <w:top w:val="nil"/>
              <w:left w:val="nil"/>
              <w:bottom w:val="single" w:sz="4" w:space="0" w:color="auto"/>
              <w:right w:val="single" w:sz="4" w:space="0" w:color="auto"/>
            </w:tcBorders>
            <w:shd w:val="clear" w:color="auto" w:fill="auto"/>
            <w:hideMark/>
          </w:tcPr>
          <w:p w14:paraId="0005505E"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Відшкодування коштів для надання соціальних послуг в інтернатних закладах області особам з інвалідністю, особам похилого віку, в тому числі особам з розладами психіки</w:t>
            </w:r>
          </w:p>
        </w:tc>
        <w:tc>
          <w:tcPr>
            <w:tcW w:w="1560" w:type="dxa"/>
            <w:tcBorders>
              <w:top w:val="nil"/>
              <w:left w:val="nil"/>
              <w:bottom w:val="single" w:sz="4" w:space="0" w:color="auto"/>
              <w:right w:val="single" w:sz="4" w:space="0" w:color="auto"/>
            </w:tcBorders>
            <w:shd w:val="clear" w:color="auto" w:fill="auto"/>
            <w:hideMark/>
          </w:tcPr>
          <w:p w14:paraId="66E8E250"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3F11C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700</w:t>
            </w:r>
          </w:p>
        </w:tc>
        <w:tc>
          <w:tcPr>
            <w:tcW w:w="4394" w:type="dxa"/>
            <w:tcBorders>
              <w:top w:val="nil"/>
              <w:left w:val="nil"/>
              <w:bottom w:val="single" w:sz="4" w:space="0" w:color="auto"/>
              <w:right w:val="single" w:sz="4" w:space="0" w:color="auto"/>
            </w:tcBorders>
            <w:shd w:val="clear" w:color="auto" w:fill="auto"/>
            <w:hideMark/>
          </w:tcPr>
          <w:p w14:paraId="019A94AE"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відділ бухгалтерського обліку, звітності та економіки Городоцької сільської ради</w:t>
            </w:r>
          </w:p>
        </w:tc>
      </w:tr>
      <w:tr w:rsidR="00A5747F" w:rsidRPr="00E10975" w14:paraId="212223E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9C176E7" w14:textId="240413F3"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2.18</w:t>
            </w:r>
          </w:p>
        </w:tc>
        <w:tc>
          <w:tcPr>
            <w:tcW w:w="6610" w:type="dxa"/>
            <w:tcBorders>
              <w:top w:val="nil"/>
              <w:left w:val="nil"/>
              <w:bottom w:val="single" w:sz="4" w:space="0" w:color="auto"/>
              <w:right w:val="single" w:sz="4" w:space="0" w:color="auto"/>
            </w:tcBorders>
            <w:shd w:val="clear" w:color="auto" w:fill="auto"/>
            <w:hideMark/>
          </w:tcPr>
          <w:p w14:paraId="5DFB404A"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Відшкодування коштів при наданні пільг з оплати послуг зв’язку окремим категоріям громадян</w:t>
            </w:r>
          </w:p>
        </w:tc>
        <w:tc>
          <w:tcPr>
            <w:tcW w:w="1560" w:type="dxa"/>
            <w:tcBorders>
              <w:top w:val="nil"/>
              <w:left w:val="nil"/>
              <w:bottom w:val="single" w:sz="4" w:space="0" w:color="auto"/>
              <w:right w:val="single" w:sz="4" w:space="0" w:color="auto"/>
            </w:tcBorders>
            <w:shd w:val="clear" w:color="auto" w:fill="auto"/>
            <w:hideMark/>
          </w:tcPr>
          <w:p w14:paraId="0ADE3A34"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6B9A7C"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5D12465C"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Відділи соціального захисту населення та захисту прав дітей,бухгалтерського обліку, звітності та економіки Городоцької сільської ради</w:t>
            </w:r>
          </w:p>
        </w:tc>
      </w:tr>
      <w:tr w:rsidR="00A5747F" w:rsidRPr="00E10975" w14:paraId="1771782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C8C8CF" w14:textId="3D834689"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2.19</w:t>
            </w:r>
          </w:p>
        </w:tc>
        <w:tc>
          <w:tcPr>
            <w:tcW w:w="6610" w:type="dxa"/>
            <w:tcBorders>
              <w:top w:val="nil"/>
              <w:left w:val="nil"/>
              <w:bottom w:val="single" w:sz="4" w:space="0" w:color="auto"/>
              <w:right w:val="single" w:sz="4" w:space="0" w:color="auto"/>
            </w:tcBorders>
            <w:shd w:val="clear" w:color="auto" w:fill="auto"/>
            <w:hideMark/>
          </w:tcPr>
          <w:p w14:paraId="72CC9040"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Відшкодовування коштів за пільговий проїзд окремих категорій громадян, які перевозяться залізничним транспортом приміського сполучення</w:t>
            </w:r>
          </w:p>
        </w:tc>
        <w:tc>
          <w:tcPr>
            <w:tcW w:w="1560" w:type="dxa"/>
            <w:tcBorders>
              <w:top w:val="nil"/>
              <w:left w:val="nil"/>
              <w:bottom w:val="single" w:sz="4" w:space="0" w:color="auto"/>
              <w:right w:val="single" w:sz="4" w:space="0" w:color="auto"/>
            </w:tcBorders>
            <w:shd w:val="clear" w:color="auto" w:fill="auto"/>
            <w:hideMark/>
          </w:tcPr>
          <w:p w14:paraId="2CC6EC6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667D65A"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3897179B"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Відділи соціального захисту населення та захисту прав дітей,бухгалтерського обліку, звітності та економіки Городоцької сільської ради</w:t>
            </w:r>
          </w:p>
        </w:tc>
      </w:tr>
      <w:tr w:rsidR="00A5747F" w:rsidRPr="00E10975" w14:paraId="5BFA25B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71AC6F4" w14:textId="595C5D02"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2.20</w:t>
            </w:r>
          </w:p>
        </w:tc>
        <w:tc>
          <w:tcPr>
            <w:tcW w:w="6610" w:type="dxa"/>
            <w:tcBorders>
              <w:top w:val="nil"/>
              <w:left w:val="nil"/>
              <w:bottom w:val="single" w:sz="4" w:space="0" w:color="auto"/>
              <w:right w:val="single" w:sz="4" w:space="0" w:color="auto"/>
            </w:tcBorders>
            <w:shd w:val="clear" w:color="auto" w:fill="auto"/>
            <w:hideMark/>
          </w:tcPr>
          <w:p w14:paraId="594F8297"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Відшкодовувати кошти за пільговий проїзд окремих категорій громадян, які перевозяться електротранспортом</w:t>
            </w:r>
          </w:p>
        </w:tc>
        <w:tc>
          <w:tcPr>
            <w:tcW w:w="1560" w:type="dxa"/>
            <w:tcBorders>
              <w:top w:val="nil"/>
              <w:left w:val="nil"/>
              <w:bottom w:val="single" w:sz="4" w:space="0" w:color="auto"/>
              <w:right w:val="single" w:sz="4" w:space="0" w:color="auto"/>
            </w:tcBorders>
            <w:shd w:val="clear" w:color="auto" w:fill="auto"/>
            <w:hideMark/>
          </w:tcPr>
          <w:p w14:paraId="5A51AFB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D02AE0"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1000</w:t>
            </w:r>
          </w:p>
        </w:tc>
        <w:tc>
          <w:tcPr>
            <w:tcW w:w="4394" w:type="dxa"/>
            <w:tcBorders>
              <w:top w:val="nil"/>
              <w:left w:val="nil"/>
              <w:bottom w:val="single" w:sz="4" w:space="0" w:color="auto"/>
              <w:right w:val="single" w:sz="4" w:space="0" w:color="auto"/>
            </w:tcBorders>
            <w:shd w:val="clear" w:color="auto" w:fill="auto"/>
            <w:hideMark/>
          </w:tcPr>
          <w:p w14:paraId="6F0989D8"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Відділи соціального захисту населення та захисту прав дітей,бухгалтерського обліку, звітності та економіки Городоцької сільської ради</w:t>
            </w:r>
          </w:p>
        </w:tc>
      </w:tr>
      <w:tr w:rsidR="00A5747F" w:rsidRPr="00E10975" w14:paraId="08950E0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684EBD1" w14:textId="2375B46A"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2.21</w:t>
            </w:r>
          </w:p>
        </w:tc>
        <w:tc>
          <w:tcPr>
            <w:tcW w:w="6610" w:type="dxa"/>
            <w:tcBorders>
              <w:top w:val="nil"/>
              <w:left w:val="nil"/>
              <w:bottom w:val="single" w:sz="4" w:space="0" w:color="auto"/>
              <w:right w:val="single" w:sz="4" w:space="0" w:color="auto"/>
            </w:tcBorders>
            <w:shd w:val="clear" w:color="auto" w:fill="auto"/>
            <w:hideMark/>
          </w:tcPr>
          <w:p w14:paraId="545775B6"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Надання щомісячної допомоги на забезпечення специфічного лікування симптоматичної епілепсії</w:t>
            </w:r>
          </w:p>
        </w:tc>
        <w:tc>
          <w:tcPr>
            <w:tcW w:w="1560" w:type="dxa"/>
            <w:tcBorders>
              <w:top w:val="nil"/>
              <w:left w:val="nil"/>
              <w:bottom w:val="single" w:sz="4" w:space="0" w:color="auto"/>
              <w:right w:val="single" w:sz="4" w:space="0" w:color="auto"/>
            </w:tcBorders>
            <w:shd w:val="clear" w:color="auto" w:fill="auto"/>
            <w:hideMark/>
          </w:tcPr>
          <w:p w14:paraId="3A4B9737"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0F4F97E"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130</w:t>
            </w:r>
          </w:p>
        </w:tc>
        <w:tc>
          <w:tcPr>
            <w:tcW w:w="4394" w:type="dxa"/>
            <w:tcBorders>
              <w:top w:val="nil"/>
              <w:left w:val="nil"/>
              <w:bottom w:val="single" w:sz="4" w:space="0" w:color="auto"/>
              <w:right w:val="single" w:sz="4" w:space="0" w:color="auto"/>
            </w:tcBorders>
            <w:shd w:val="clear" w:color="auto" w:fill="auto"/>
            <w:hideMark/>
          </w:tcPr>
          <w:p w14:paraId="51140873"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відділ бухгалтерського обліку, звітності та економіки Городоцької сільської ради</w:t>
            </w:r>
          </w:p>
        </w:tc>
      </w:tr>
      <w:tr w:rsidR="00A5747F" w:rsidRPr="00E10975" w14:paraId="4B648B3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947F736" w14:textId="3DDE34C0"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2.22</w:t>
            </w:r>
          </w:p>
        </w:tc>
        <w:tc>
          <w:tcPr>
            <w:tcW w:w="6610" w:type="dxa"/>
            <w:tcBorders>
              <w:top w:val="nil"/>
              <w:left w:val="nil"/>
              <w:bottom w:val="single" w:sz="4" w:space="0" w:color="auto"/>
              <w:right w:val="single" w:sz="4" w:space="0" w:color="auto"/>
            </w:tcBorders>
            <w:shd w:val="clear" w:color="auto" w:fill="auto"/>
            <w:hideMark/>
          </w:tcPr>
          <w:p w14:paraId="38E3B633" w14:textId="3F36DA79" w:rsidR="00D84A34" w:rsidRPr="00545BF0" w:rsidRDefault="00D84A34" w:rsidP="00577AE7">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Забезпечити виплату одноразової грошової допомоги в розмірі 5000 гривень жителям Городоцької сільської ради</w:t>
            </w:r>
            <w:r w:rsidR="00577AE7" w:rsidRPr="00E10975">
              <w:rPr>
                <w:lang w:val="uk-UA"/>
              </w:rPr>
              <w:t xml:space="preserve"> </w:t>
            </w:r>
            <w:r w:rsidR="00577AE7" w:rsidRPr="00577AE7">
              <w:rPr>
                <w:rFonts w:eastAsia="Times New Roman" w:cs="Times New Roman"/>
                <w:sz w:val="18"/>
                <w:szCs w:val="18"/>
                <w:lang w:val="uk-UA" w:eastAsia="uk-UA"/>
              </w:rPr>
              <w:t>і внутрішньо переміщеним особам, які на момент мобілізації</w:t>
            </w:r>
            <w:r w:rsidR="00577AE7">
              <w:rPr>
                <w:rFonts w:eastAsia="Times New Roman" w:cs="Times New Roman"/>
                <w:sz w:val="18"/>
                <w:szCs w:val="18"/>
                <w:lang w:val="uk-UA" w:eastAsia="uk-UA"/>
              </w:rPr>
              <w:t xml:space="preserve"> </w:t>
            </w:r>
            <w:r w:rsidR="00577AE7" w:rsidRPr="00577AE7">
              <w:rPr>
                <w:rFonts w:eastAsia="Times New Roman" w:cs="Times New Roman"/>
                <w:sz w:val="18"/>
                <w:szCs w:val="18"/>
                <w:lang w:val="uk-UA" w:eastAsia="uk-UA"/>
              </w:rPr>
              <w:t>були зареєстровані</w:t>
            </w:r>
            <w:r w:rsidR="00577AE7">
              <w:rPr>
                <w:rFonts w:eastAsia="Times New Roman" w:cs="Times New Roman"/>
                <w:sz w:val="18"/>
                <w:szCs w:val="18"/>
                <w:lang w:val="uk-UA" w:eastAsia="uk-UA"/>
              </w:rPr>
              <w:t xml:space="preserve"> </w:t>
            </w:r>
            <w:r w:rsidRPr="00545BF0">
              <w:rPr>
                <w:rFonts w:eastAsia="Times New Roman" w:cs="Times New Roman"/>
                <w:sz w:val="18"/>
                <w:szCs w:val="18"/>
                <w:lang w:val="uk-UA" w:eastAsia="uk-UA"/>
              </w:rPr>
              <w:t xml:space="preserve">в установленому порядку, та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w:t>
            </w:r>
          </w:p>
        </w:tc>
        <w:tc>
          <w:tcPr>
            <w:tcW w:w="1560" w:type="dxa"/>
            <w:tcBorders>
              <w:top w:val="nil"/>
              <w:left w:val="nil"/>
              <w:bottom w:val="single" w:sz="4" w:space="0" w:color="auto"/>
              <w:right w:val="single" w:sz="4" w:space="0" w:color="auto"/>
            </w:tcBorders>
            <w:shd w:val="clear" w:color="auto" w:fill="auto"/>
            <w:hideMark/>
          </w:tcPr>
          <w:p w14:paraId="12D1855E"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F61B87"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2500</w:t>
            </w:r>
          </w:p>
        </w:tc>
        <w:tc>
          <w:tcPr>
            <w:tcW w:w="4394" w:type="dxa"/>
            <w:tcBorders>
              <w:top w:val="nil"/>
              <w:left w:val="nil"/>
              <w:bottom w:val="single" w:sz="4" w:space="0" w:color="auto"/>
              <w:right w:val="single" w:sz="4" w:space="0" w:color="auto"/>
            </w:tcBorders>
            <w:shd w:val="clear" w:color="auto" w:fill="auto"/>
            <w:hideMark/>
          </w:tcPr>
          <w:p w14:paraId="1E8ABC3F"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бухгалтер ського обліку, звітності та економіки Городоцької сільської  ради, відділ соціального захисту населення та захисту прав дітей Городоцької сільської ради, виконком Городоцької сільської ради</w:t>
            </w:r>
          </w:p>
        </w:tc>
      </w:tr>
      <w:tr w:rsidR="00A5747F" w:rsidRPr="00545BF0" w14:paraId="51DA840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9E6C1E1" w14:textId="139CFF2F"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2.24</w:t>
            </w:r>
          </w:p>
        </w:tc>
        <w:tc>
          <w:tcPr>
            <w:tcW w:w="6610" w:type="dxa"/>
            <w:tcBorders>
              <w:top w:val="nil"/>
              <w:left w:val="nil"/>
              <w:bottom w:val="single" w:sz="4" w:space="0" w:color="auto"/>
              <w:right w:val="single" w:sz="4" w:space="0" w:color="auto"/>
            </w:tcBorders>
            <w:shd w:val="clear" w:color="auto" w:fill="auto"/>
            <w:hideMark/>
          </w:tcPr>
          <w:p w14:paraId="44A88571"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Ведення реєстрів (списків) громадян із числа внутрішньо переміщених осіб, які перебувають на обліку за місцем тимчасового проживання і потребують забезпечення житлом</w:t>
            </w:r>
          </w:p>
        </w:tc>
        <w:tc>
          <w:tcPr>
            <w:tcW w:w="1560" w:type="dxa"/>
            <w:tcBorders>
              <w:top w:val="nil"/>
              <w:left w:val="nil"/>
              <w:bottom w:val="single" w:sz="4" w:space="0" w:color="auto"/>
              <w:right w:val="single" w:sz="4" w:space="0" w:color="auto"/>
            </w:tcBorders>
            <w:shd w:val="clear" w:color="auto" w:fill="auto"/>
            <w:hideMark/>
          </w:tcPr>
          <w:p w14:paraId="10141C7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6E93CD1A"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730452C"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сільської ради</w:t>
            </w:r>
          </w:p>
        </w:tc>
      </w:tr>
      <w:tr w:rsidR="00A5747F" w:rsidRPr="00545BF0" w14:paraId="0160415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707A841" w14:textId="714DD5C5"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2.25</w:t>
            </w:r>
          </w:p>
        </w:tc>
        <w:tc>
          <w:tcPr>
            <w:tcW w:w="6610" w:type="dxa"/>
            <w:tcBorders>
              <w:top w:val="nil"/>
              <w:left w:val="nil"/>
              <w:bottom w:val="single" w:sz="4" w:space="0" w:color="auto"/>
              <w:right w:val="single" w:sz="4" w:space="0" w:color="auto"/>
            </w:tcBorders>
            <w:shd w:val="clear" w:color="auto" w:fill="auto"/>
            <w:hideMark/>
          </w:tcPr>
          <w:p w14:paraId="0BCEA9CC"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Придбання модульних та  переносних споруд (швидко демонтовані  споруди з полегшених конструкцій (мобільна (інвентарна), збірно-розбірна, контейнерного або комбінованого типу тощо) для надання підтримки внутрішньо переміщеним та/або евакуйованим особам у зв’язку з введенням воєнного стану із подальшою їх передачею громаді </w:t>
            </w:r>
          </w:p>
        </w:tc>
        <w:tc>
          <w:tcPr>
            <w:tcW w:w="1560" w:type="dxa"/>
            <w:tcBorders>
              <w:top w:val="nil"/>
              <w:left w:val="nil"/>
              <w:bottom w:val="single" w:sz="4" w:space="0" w:color="auto"/>
              <w:right w:val="single" w:sz="4" w:space="0" w:color="auto"/>
            </w:tcBorders>
            <w:shd w:val="clear" w:color="auto" w:fill="auto"/>
            <w:hideMark/>
          </w:tcPr>
          <w:p w14:paraId="1254A4F8"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Обласний бюджет, Місцевий бюджет</w:t>
            </w:r>
          </w:p>
        </w:tc>
        <w:tc>
          <w:tcPr>
            <w:tcW w:w="1417" w:type="dxa"/>
            <w:tcBorders>
              <w:top w:val="nil"/>
              <w:left w:val="nil"/>
              <w:bottom w:val="single" w:sz="4" w:space="0" w:color="auto"/>
              <w:right w:val="single" w:sz="4" w:space="0" w:color="auto"/>
            </w:tcBorders>
            <w:shd w:val="clear" w:color="auto" w:fill="auto"/>
            <w:hideMark/>
          </w:tcPr>
          <w:p w14:paraId="544977D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218834DA" w14:textId="2254243B"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Виконавчий комітет </w:t>
            </w:r>
          </w:p>
        </w:tc>
      </w:tr>
      <w:tr w:rsidR="00A5747F" w:rsidRPr="00E10975" w14:paraId="08E7B74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4B6D47B" w14:textId="1CA19464"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2.26</w:t>
            </w:r>
          </w:p>
        </w:tc>
        <w:tc>
          <w:tcPr>
            <w:tcW w:w="6610" w:type="dxa"/>
            <w:tcBorders>
              <w:top w:val="nil"/>
              <w:left w:val="nil"/>
              <w:bottom w:val="single" w:sz="4" w:space="0" w:color="auto"/>
              <w:right w:val="single" w:sz="4" w:space="0" w:color="auto"/>
            </w:tcBorders>
            <w:shd w:val="clear" w:color="auto" w:fill="auto"/>
            <w:hideMark/>
          </w:tcPr>
          <w:p w14:paraId="55026FE4"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належних умов для надання безоплатної правової допомоги внутрішньо переміщеним особам в процесі укладання договорів найму житлового приміщення з фонду житла для тимчасового проживання</w:t>
            </w:r>
          </w:p>
        </w:tc>
        <w:tc>
          <w:tcPr>
            <w:tcW w:w="1560" w:type="dxa"/>
            <w:tcBorders>
              <w:top w:val="nil"/>
              <w:left w:val="nil"/>
              <w:bottom w:val="single" w:sz="4" w:space="0" w:color="auto"/>
              <w:right w:val="single" w:sz="4" w:space="0" w:color="auto"/>
            </w:tcBorders>
            <w:shd w:val="clear" w:color="auto" w:fill="auto"/>
            <w:hideMark/>
          </w:tcPr>
          <w:p w14:paraId="598B50C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50A698B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223C9332"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Юридичний відділ  сільської ради Відділ соціального захисту населення та захисту прав дітей сільської ради</w:t>
            </w:r>
          </w:p>
        </w:tc>
      </w:tr>
      <w:tr w:rsidR="00A5747F" w:rsidRPr="00545BF0" w14:paraId="57D12F8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C6F485B" w14:textId="42E50588"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2.27</w:t>
            </w:r>
          </w:p>
        </w:tc>
        <w:tc>
          <w:tcPr>
            <w:tcW w:w="6610" w:type="dxa"/>
            <w:tcBorders>
              <w:top w:val="nil"/>
              <w:left w:val="nil"/>
              <w:bottom w:val="single" w:sz="4" w:space="0" w:color="auto"/>
              <w:right w:val="single" w:sz="4" w:space="0" w:color="auto"/>
            </w:tcBorders>
            <w:shd w:val="clear" w:color="auto" w:fill="auto"/>
            <w:hideMark/>
          </w:tcPr>
          <w:p w14:paraId="1437A6EC"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Ініціювання передачі в комунальну власність житла, вилученого на підставі судових рішень або визнаного в установленому законом порядку безхазяйним або відмерлим, для тимчасового проживання  внутрішньо переміщених осіб </w:t>
            </w:r>
          </w:p>
        </w:tc>
        <w:tc>
          <w:tcPr>
            <w:tcW w:w="1560" w:type="dxa"/>
            <w:tcBorders>
              <w:top w:val="nil"/>
              <w:left w:val="nil"/>
              <w:bottom w:val="single" w:sz="4" w:space="0" w:color="auto"/>
              <w:right w:val="single" w:sz="4" w:space="0" w:color="auto"/>
            </w:tcBorders>
            <w:shd w:val="clear" w:color="auto" w:fill="auto"/>
            <w:hideMark/>
          </w:tcPr>
          <w:p w14:paraId="360B79BC"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7149FE8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EB59991"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сільської ради Юридичний відділ  сільської ради</w:t>
            </w:r>
          </w:p>
        </w:tc>
      </w:tr>
      <w:tr w:rsidR="00A5747F" w:rsidRPr="00545BF0" w14:paraId="690B627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187448" w14:textId="3AC2DAAE"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lastRenderedPageBreak/>
              <w:t>2.28</w:t>
            </w:r>
          </w:p>
        </w:tc>
        <w:tc>
          <w:tcPr>
            <w:tcW w:w="6610" w:type="dxa"/>
            <w:tcBorders>
              <w:top w:val="nil"/>
              <w:left w:val="nil"/>
              <w:bottom w:val="single" w:sz="4" w:space="0" w:color="auto"/>
              <w:right w:val="single" w:sz="4" w:space="0" w:color="auto"/>
            </w:tcBorders>
            <w:shd w:val="clear" w:color="auto" w:fill="auto"/>
            <w:hideMark/>
          </w:tcPr>
          <w:p w14:paraId="3831B0C5"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Виплата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 наслідок війни ІІІ групи відповідно до пунктів 11-14 частини другої статті 7 або учасниками бойових дій відповідно до пунктів 19-20 частини першої статті 6 Закону України «Про статус ветеранів війни, гарантії їх соціального захисту», та які потребують поліпшення житлових умов</w:t>
            </w:r>
          </w:p>
        </w:tc>
        <w:tc>
          <w:tcPr>
            <w:tcW w:w="1560" w:type="dxa"/>
            <w:tcBorders>
              <w:top w:val="nil"/>
              <w:left w:val="nil"/>
              <w:bottom w:val="single" w:sz="4" w:space="0" w:color="auto"/>
              <w:right w:val="single" w:sz="4" w:space="0" w:color="auto"/>
            </w:tcBorders>
            <w:shd w:val="clear" w:color="auto" w:fill="auto"/>
            <w:hideMark/>
          </w:tcPr>
          <w:p w14:paraId="65573B6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w:t>
            </w:r>
          </w:p>
        </w:tc>
        <w:tc>
          <w:tcPr>
            <w:tcW w:w="1417" w:type="dxa"/>
            <w:tcBorders>
              <w:top w:val="nil"/>
              <w:left w:val="nil"/>
              <w:bottom w:val="single" w:sz="4" w:space="0" w:color="auto"/>
              <w:right w:val="single" w:sz="4" w:space="0" w:color="auto"/>
            </w:tcBorders>
            <w:shd w:val="clear" w:color="auto" w:fill="auto"/>
            <w:hideMark/>
          </w:tcPr>
          <w:p w14:paraId="5E8E9CFB"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Відповідно до постанови Кабінету Міністрів України від 18 квітня 2018 року № 280 (зі змінами)</w:t>
            </w:r>
          </w:p>
        </w:tc>
        <w:tc>
          <w:tcPr>
            <w:tcW w:w="4394" w:type="dxa"/>
            <w:tcBorders>
              <w:top w:val="nil"/>
              <w:left w:val="nil"/>
              <w:bottom w:val="single" w:sz="4" w:space="0" w:color="auto"/>
              <w:right w:val="single" w:sz="4" w:space="0" w:color="auto"/>
            </w:tcBorders>
            <w:shd w:val="clear" w:color="auto" w:fill="auto"/>
            <w:hideMark/>
          </w:tcPr>
          <w:p w14:paraId="20293CBA"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соціального захисту населення та захисту прав дітей сільської ради</w:t>
            </w:r>
          </w:p>
        </w:tc>
      </w:tr>
      <w:tr w:rsidR="00A5747F" w:rsidRPr="00E10975" w14:paraId="3D6BE7B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4CE5B14" w14:textId="61F716E9"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2.29</w:t>
            </w:r>
          </w:p>
        </w:tc>
        <w:tc>
          <w:tcPr>
            <w:tcW w:w="6610" w:type="dxa"/>
            <w:tcBorders>
              <w:top w:val="nil"/>
              <w:left w:val="nil"/>
              <w:bottom w:val="single" w:sz="4" w:space="0" w:color="auto"/>
              <w:right w:val="single" w:sz="4" w:space="0" w:color="auto"/>
            </w:tcBorders>
            <w:shd w:val="clear" w:color="auto" w:fill="auto"/>
            <w:hideMark/>
          </w:tcPr>
          <w:p w14:paraId="2B891045"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Вирішення соціально-побутових питань, пов’язаних з організацією тимчасового проживання, харчування,  забезпечення речами першого вжитку, одягом, санітарно-гігієнічними засобами внутрішньо переміщених та /або евакуйованих  осіб </w:t>
            </w:r>
          </w:p>
        </w:tc>
        <w:tc>
          <w:tcPr>
            <w:tcW w:w="1560" w:type="dxa"/>
            <w:tcBorders>
              <w:top w:val="nil"/>
              <w:left w:val="nil"/>
              <w:bottom w:val="single" w:sz="4" w:space="0" w:color="auto"/>
              <w:right w:val="single" w:sz="4" w:space="0" w:color="auto"/>
            </w:tcBorders>
            <w:shd w:val="clear" w:color="auto" w:fill="auto"/>
            <w:hideMark/>
          </w:tcPr>
          <w:p w14:paraId="4441E03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E444E57"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0D7E32B4"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відділи соціального захисту населення та захисту прав дітей, бухгалтерського обліку, звітності та економіки, освіти, культури, молоді та спорту сільської ради</w:t>
            </w:r>
          </w:p>
        </w:tc>
      </w:tr>
      <w:tr w:rsidR="00A5747F" w:rsidRPr="00E10975" w14:paraId="071AE71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A59738" w14:textId="57DD6685"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2.30</w:t>
            </w:r>
          </w:p>
        </w:tc>
        <w:tc>
          <w:tcPr>
            <w:tcW w:w="6610" w:type="dxa"/>
            <w:tcBorders>
              <w:top w:val="nil"/>
              <w:left w:val="nil"/>
              <w:bottom w:val="single" w:sz="4" w:space="0" w:color="auto"/>
              <w:right w:val="single" w:sz="4" w:space="0" w:color="auto"/>
            </w:tcBorders>
            <w:shd w:val="clear" w:color="auto" w:fill="auto"/>
            <w:hideMark/>
          </w:tcPr>
          <w:p w14:paraId="3EA73894"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Організація перевезення, транспортування внутрішньо переміщених та/або евакуйованих осіб </w:t>
            </w:r>
          </w:p>
        </w:tc>
        <w:tc>
          <w:tcPr>
            <w:tcW w:w="1560" w:type="dxa"/>
            <w:tcBorders>
              <w:top w:val="nil"/>
              <w:left w:val="nil"/>
              <w:bottom w:val="single" w:sz="4" w:space="0" w:color="auto"/>
              <w:right w:val="single" w:sz="4" w:space="0" w:color="auto"/>
            </w:tcBorders>
            <w:shd w:val="clear" w:color="auto" w:fill="auto"/>
            <w:hideMark/>
          </w:tcPr>
          <w:p w14:paraId="30325BB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6F515B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534E8A42"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бухгалтерського обліку, звітності та економіки сільської ради</w:t>
            </w:r>
          </w:p>
        </w:tc>
      </w:tr>
      <w:tr w:rsidR="00A5747F" w:rsidRPr="00545BF0" w14:paraId="29BE82A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1FFA0E" w14:textId="6288E344"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2.31</w:t>
            </w:r>
          </w:p>
        </w:tc>
        <w:tc>
          <w:tcPr>
            <w:tcW w:w="6610" w:type="dxa"/>
            <w:tcBorders>
              <w:top w:val="nil"/>
              <w:left w:val="nil"/>
              <w:bottom w:val="single" w:sz="4" w:space="0" w:color="auto"/>
              <w:right w:val="single" w:sz="4" w:space="0" w:color="auto"/>
            </w:tcBorders>
            <w:shd w:val="clear" w:color="auto" w:fill="auto"/>
            <w:hideMark/>
          </w:tcPr>
          <w:p w14:paraId="1BC8B45E"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Організація надання необхідної медичної допомоги в комунальних закладах охорони здоров’я внутрішньо переміщених та/або евакуйованих осіб </w:t>
            </w:r>
          </w:p>
        </w:tc>
        <w:tc>
          <w:tcPr>
            <w:tcW w:w="1560" w:type="dxa"/>
            <w:tcBorders>
              <w:top w:val="nil"/>
              <w:left w:val="nil"/>
              <w:bottom w:val="single" w:sz="4" w:space="0" w:color="auto"/>
              <w:right w:val="single" w:sz="4" w:space="0" w:color="auto"/>
            </w:tcBorders>
            <w:shd w:val="clear" w:color="auto" w:fill="auto"/>
            <w:hideMark/>
          </w:tcPr>
          <w:p w14:paraId="7DBC4659"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AE3BA1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D67FF6B"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КНП «Центр первинної медико-санітарної допомоги «Медичний простір» Городоцької сільської ради </w:t>
            </w:r>
          </w:p>
        </w:tc>
      </w:tr>
      <w:tr w:rsidR="00A5747F" w:rsidRPr="00E10975" w14:paraId="43939AB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CA68E18" w14:textId="29EAADB4"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2.32</w:t>
            </w:r>
          </w:p>
        </w:tc>
        <w:tc>
          <w:tcPr>
            <w:tcW w:w="6610" w:type="dxa"/>
            <w:tcBorders>
              <w:top w:val="nil"/>
              <w:left w:val="nil"/>
              <w:bottom w:val="single" w:sz="4" w:space="0" w:color="auto"/>
              <w:right w:val="single" w:sz="4" w:space="0" w:color="auto"/>
            </w:tcBorders>
            <w:shd w:val="clear" w:color="auto" w:fill="auto"/>
            <w:hideMark/>
          </w:tcPr>
          <w:p w14:paraId="6CA5F141"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Запобігання та протидія домашньому насильству та насильству за ознакою статі</w:t>
            </w:r>
          </w:p>
        </w:tc>
        <w:tc>
          <w:tcPr>
            <w:tcW w:w="1560" w:type="dxa"/>
            <w:tcBorders>
              <w:top w:val="nil"/>
              <w:left w:val="nil"/>
              <w:bottom w:val="single" w:sz="4" w:space="0" w:color="auto"/>
              <w:right w:val="single" w:sz="4" w:space="0" w:color="auto"/>
            </w:tcBorders>
            <w:shd w:val="clear" w:color="auto" w:fill="auto"/>
            <w:hideMark/>
          </w:tcPr>
          <w:p w14:paraId="35252FD8"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EA9343A"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w:t>
            </w:r>
          </w:p>
        </w:tc>
        <w:tc>
          <w:tcPr>
            <w:tcW w:w="4394" w:type="dxa"/>
            <w:tcBorders>
              <w:top w:val="nil"/>
              <w:left w:val="nil"/>
              <w:bottom w:val="single" w:sz="4" w:space="0" w:color="auto"/>
              <w:right w:val="single" w:sz="4" w:space="0" w:color="auto"/>
            </w:tcBorders>
            <w:shd w:val="clear" w:color="auto" w:fill="auto"/>
            <w:hideMark/>
          </w:tcPr>
          <w:p w14:paraId="6C458F33"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соціального захисту населення та захисту прав дітей, служба у справах дітей, відділ освіти, культури, молоді та спорту, дільничний офіцер поліції сектору превенції відділення поліції № 1 Рівненського РУП ГУНП в Рівненській області, КНП «Центр первинної медико-санітарної допомоги «Медичний простір» Городоцької сільської ради </w:t>
            </w:r>
          </w:p>
        </w:tc>
      </w:tr>
      <w:tr w:rsidR="00A5747F" w:rsidRPr="00545BF0" w14:paraId="7A967C7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0A3AD83" w14:textId="1B005CFA"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2.33</w:t>
            </w:r>
          </w:p>
        </w:tc>
        <w:tc>
          <w:tcPr>
            <w:tcW w:w="6610" w:type="dxa"/>
            <w:tcBorders>
              <w:top w:val="nil"/>
              <w:left w:val="nil"/>
              <w:bottom w:val="single" w:sz="4" w:space="0" w:color="auto"/>
              <w:right w:val="single" w:sz="4" w:space="0" w:color="auto"/>
            </w:tcBorders>
            <w:shd w:val="clear" w:color="auto" w:fill="auto"/>
            <w:hideMark/>
          </w:tcPr>
          <w:p w14:paraId="72442931"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Сприяння своєчасному виявленню та влаштуванню дітей-сиріт і дітей, які залишилися без піклування батьків, на виховання в сім'ї громадян (усиновлення, передача під опіку та піклування)</w:t>
            </w:r>
          </w:p>
        </w:tc>
        <w:tc>
          <w:tcPr>
            <w:tcW w:w="1560" w:type="dxa"/>
            <w:tcBorders>
              <w:top w:val="nil"/>
              <w:left w:val="nil"/>
              <w:bottom w:val="single" w:sz="4" w:space="0" w:color="auto"/>
              <w:right w:val="single" w:sz="4" w:space="0" w:color="auto"/>
            </w:tcBorders>
            <w:shd w:val="clear" w:color="auto" w:fill="auto"/>
            <w:hideMark/>
          </w:tcPr>
          <w:p w14:paraId="3BED3C4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172D6268"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324ECA0"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545BF0" w14:paraId="1694080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326A06" w14:textId="0C065929"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2.34</w:t>
            </w:r>
          </w:p>
        </w:tc>
        <w:tc>
          <w:tcPr>
            <w:tcW w:w="6610" w:type="dxa"/>
            <w:tcBorders>
              <w:top w:val="nil"/>
              <w:left w:val="nil"/>
              <w:bottom w:val="single" w:sz="4" w:space="0" w:color="auto"/>
              <w:right w:val="single" w:sz="4" w:space="0" w:color="auto"/>
            </w:tcBorders>
            <w:shd w:val="clear" w:color="auto" w:fill="auto"/>
            <w:hideMark/>
          </w:tcPr>
          <w:p w14:paraId="7B1A6562"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дотримання принципів пріоритетності сімейних форм влаштування дітей-сиріт та дітей, позбавлених батьківського піклування</w:t>
            </w:r>
          </w:p>
        </w:tc>
        <w:tc>
          <w:tcPr>
            <w:tcW w:w="1560" w:type="dxa"/>
            <w:tcBorders>
              <w:top w:val="nil"/>
              <w:left w:val="nil"/>
              <w:bottom w:val="single" w:sz="4" w:space="0" w:color="auto"/>
              <w:right w:val="single" w:sz="4" w:space="0" w:color="auto"/>
            </w:tcBorders>
            <w:shd w:val="clear" w:color="auto" w:fill="auto"/>
            <w:hideMark/>
          </w:tcPr>
          <w:p w14:paraId="3EB04E8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0CC13024"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A60972A"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545BF0" w14:paraId="0FEFEB1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805430C" w14:textId="465DD40B"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2.35</w:t>
            </w:r>
          </w:p>
        </w:tc>
        <w:tc>
          <w:tcPr>
            <w:tcW w:w="6610" w:type="dxa"/>
            <w:tcBorders>
              <w:top w:val="nil"/>
              <w:left w:val="nil"/>
              <w:bottom w:val="single" w:sz="4" w:space="0" w:color="auto"/>
              <w:right w:val="single" w:sz="4" w:space="0" w:color="auto"/>
            </w:tcBorders>
            <w:shd w:val="clear" w:color="auto" w:fill="auto"/>
            <w:hideMark/>
          </w:tcPr>
          <w:p w14:paraId="0CE9EDEB"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заходів щодо профілактики дитячої бездоглядності й правопорушень, допомоги неповнолітнім у налагодженні родинних і громадських стосунків, їх правової та психологічної підтримки.</w:t>
            </w:r>
          </w:p>
        </w:tc>
        <w:tc>
          <w:tcPr>
            <w:tcW w:w="1560" w:type="dxa"/>
            <w:tcBorders>
              <w:top w:val="nil"/>
              <w:left w:val="nil"/>
              <w:bottom w:val="single" w:sz="4" w:space="0" w:color="auto"/>
              <w:right w:val="single" w:sz="4" w:space="0" w:color="auto"/>
            </w:tcBorders>
            <w:shd w:val="clear" w:color="auto" w:fill="auto"/>
            <w:hideMark/>
          </w:tcPr>
          <w:p w14:paraId="0558F99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416B9F39"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58C81C3B"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E10975" w14:paraId="10C19CF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219804F" w14:textId="47FEB4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2.36</w:t>
            </w:r>
          </w:p>
        </w:tc>
        <w:tc>
          <w:tcPr>
            <w:tcW w:w="6610" w:type="dxa"/>
            <w:tcBorders>
              <w:top w:val="nil"/>
              <w:left w:val="nil"/>
              <w:bottom w:val="single" w:sz="4" w:space="0" w:color="auto"/>
              <w:right w:val="single" w:sz="4" w:space="0" w:color="auto"/>
            </w:tcBorders>
            <w:shd w:val="clear" w:color="auto" w:fill="auto"/>
            <w:hideMark/>
          </w:tcPr>
          <w:p w14:paraId="275C12B8"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профілактичних заходів в місцях відпочинку молоді, з метою попередження вчинення правопорушень, розпивання спиртних напоїв, проведення роботи з батьками дітей, які ухиляються від виконання своїх батьківських обов’язків.</w:t>
            </w:r>
          </w:p>
        </w:tc>
        <w:tc>
          <w:tcPr>
            <w:tcW w:w="1560" w:type="dxa"/>
            <w:tcBorders>
              <w:top w:val="nil"/>
              <w:left w:val="nil"/>
              <w:bottom w:val="single" w:sz="4" w:space="0" w:color="auto"/>
              <w:right w:val="single" w:sz="4" w:space="0" w:color="auto"/>
            </w:tcBorders>
            <w:shd w:val="clear" w:color="auto" w:fill="auto"/>
            <w:hideMark/>
          </w:tcPr>
          <w:p w14:paraId="1246E348"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448A01BF"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D71C5E3"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Поліцейський офіцер громади сектору взаємодії з громадами відділу превенції Рівненського району управління поліції ГУНП в Рівненській області</w:t>
            </w:r>
          </w:p>
        </w:tc>
      </w:tr>
      <w:tr w:rsidR="00A5747F" w:rsidRPr="00545BF0" w14:paraId="47A2055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EAE663F" w14:textId="6153681B"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lastRenderedPageBreak/>
              <w:t>2.37</w:t>
            </w:r>
          </w:p>
        </w:tc>
        <w:tc>
          <w:tcPr>
            <w:tcW w:w="6610" w:type="dxa"/>
            <w:tcBorders>
              <w:top w:val="nil"/>
              <w:left w:val="nil"/>
              <w:bottom w:val="single" w:sz="4" w:space="0" w:color="auto"/>
              <w:right w:val="single" w:sz="4" w:space="0" w:color="auto"/>
            </w:tcBorders>
            <w:shd w:val="clear" w:color="auto" w:fill="auto"/>
            <w:hideMark/>
          </w:tcPr>
          <w:p w14:paraId="33956E88"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Створення умов для забезпечення прав дітей, у тому числі тих, які виховуються в сім’ях, які неспроможні або не бажають виконувати виховні функції </w:t>
            </w:r>
          </w:p>
        </w:tc>
        <w:tc>
          <w:tcPr>
            <w:tcW w:w="1560" w:type="dxa"/>
            <w:tcBorders>
              <w:top w:val="nil"/>
              <w:left w:val="nil"/>
              <w:bottom w:val="single" w:sz="4" w:space="0" w:color="auto"/>
              <w:right w:val="single" w:sz="4" w:space="0" w:color="auto"/>
            </w:tcBorders>
            <w:shd w:val="clear" w:color="auto" w:fill="auto"/>
            <w:hideMark/>
          </w:tcPr>
          <w:p w14:paraId="06BE23C3"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476EA6D6"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B034604"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служба у справах дітей</w:t>
            </w:r>
          </w:p>
        </w:tc>
      </w:tr>
      <w:tr w:rsidR="00A5747F" w:rsidRPr="00545BF0" w14:paraId="43A302D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DB36DB7" w14:textId="0AE72FD2"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2.38</w:t>
            </w:r>
          </w:p>
        </w:tc>
        <w:tc>
          <w:tcPr>
            <w:tcW w:w="6610" w:type="dxa"/>
            <w:tcBorders>
              <w:top w:val="nil"/>
              <w:left w:val="nil"/>
              <w:bottom w:val="single" w:sz="4" w:space="0" w:color="auto"/>
              <w:right w:val="single" w:sz="4" w:space="0" w:color="auto"/>
            </w:tcBorders>
            <w:shd w:val="clear" w:color="auto" w:fill="auto"/>
            <w:hideMark/>
          </w:tcPr>
          <w:p w14:paraId="5784C52B"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В умовах воєнного стану, з метою збереження життя і здоров’я дітей, координація роботи щодо переміщення дітей в межах України та виїзду за межі України: </w:t>
            </w:r>
          </w:p>
        </w:tc>
        <w:tc>
          <w:tcPr>
            <w:tcW w:w="1560" w:type="dxa"/>
            <w:tcBorders>
              <w:top w:val="nil"/>
              <w:left w:val="nil"/>
              <w:bottom w:val="single" w:sz="4" w:space="0" w:color="auto"/>
              <w:right w:val="single" w:sz="4" w:space="0" w:color="auto"/>
            </w:tcBorders>
            <w:shd w:val="clear" w:color="auto" w:fill="auto"/>
            <w:hideMark/>
          </w:tcPr>
          <w:p w14:paraId="1B8CEB99"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0837126B"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3CA5170"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545BF0" w14:paraId="27D3222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FB1B592" w14:textId="59471A6C"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2.39</w:t>
            </w:r>
          </w:p>
        </w:tc>
        <w:tc>
          <w:tcPr>
            <w:tcW w:w="6610" w:type="dxa"/>
            <w:tcBorders>
              <w:top w:val="nil"/>
              <w:left w:val="nil"/>
              <w:bottom w:val="single" w:sz="4" w:space="0" w:color="auto"/>
              <w:right w:val="single" w:sz="4" w:space="0" w:color="auto"/>
            </w:tcBorders>
            <w:shd w:val="clear" w:color="auto" w:fill="auto"/>
            <w:hideMark/>
          </w:tcPr>
          <w:p w14:paraId="3F8F8159"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проведення заходів, приурочених до Дня захисту дітей</w:t>
            </w:r>
          </w:p>
        </w:tc>
        <w:tc>
          <w:tcPr>
            <w:tcW w:w="1560" w:type="dxa"/>
            <w:tcBorders>
              <w:top w:val="nil"/>
              <w:left w:val="nil"/>
              <w:bottom w:val="single" w:sz="4" w:space="0" w:color="auto"/>
              <w:right w:val="single" w:sz="4" w:space="0" w:color="auto"/>
            </w:tcBorders>
            <w:shd w:val="clear" w:color="auto" w:fill="auto"/>
            <w:hideMark/>
          </w:tcPr>
          <w:p w14:paraId="7F620EF7"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FE51F8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w:t>
            </w:r>
          </w:p>
        </w:tc>
        <w:tc>
          <w:tcPr>
            <w:tcW w:w="4394" w:type="dxa"/>
            <w:tcBorders>
              <w:top w:val="nil"/>
              <w:left w:val="nil"/>
              <w:bottom w:val="single" w:sz="4" w:space="0" w:color="auto"/>
              <w:right w:val="single" w:sz="4" w:space="0" w:color="auto"/>
            </w:tcBorders>
            <w:shd w:val="clear" w:color="auto" w:fill="auto"/>
            <w:hideMark/>
          </w:tcPr>
          <w:p w14:paraId="43F84DF2"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545BF0" w14:paraId="4484289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9D1A820" w14:textId="43028209"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2.40</w:t>
            </w:r>
          </w:p>
        </w:tc>
        <w:tc>
          <w:tcPr>
            <w:tcW w:w="6610" w:type="dxa"/>
            <w:tcBorders>
              <w:top w:val="nil"/>
              <w:left w:val="nil"/>
              <w:bottom w:val="single" w:sz="4" w:space="0" w:color="auto"/>
              <w:right w:val="single" w:sz="4" w:space="0" w:color="auto"/>
            </w:tcBorders>
            <w:shd w:val="clear" w:color="auto" w:fill="auto"/>
            <w:hideMark/>
          </w:tcPr>
          <w:p w14:paraId="2B2BC6CB"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новорічно-різдвяних заходів для дітей соціально незахищених категорій, дітей-сиріт, дітей, позбавлених батьківського піклування.</w:t>
            </w:r>
          </w:p>
        </w:tc>
        <w:tc>
          <w:tcPr>
            <w:tcW w:w="1560" w:type="dxa"/>
            <w:tcBorders>
              <w:top w:val="nil"/>
              <w:left w:val="nil"/>
              <w:bottom w:val="single" w:sz="4" w:space="0" w:color="auto"/>
              <w:right w:val="single" w:sz="4" w:space="0" w:color="auto"/>
            </w:tcBorders>
            <w:shd w:val="clear" w:color="auto" w:fill="auto"/>
            <w:hideMark/>
          </w:tcPr>
          <w:p w14:paraId="49761431"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1F1695A"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5637B76"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Служба у справах дітей</w:t>
            </w:r>
          </w:p>
        </w:tc>
      </w:tr>
      <w:tr w:rsidR="00A5747F" w:rsidRPr="00545BF0" w14:paraId="58A8E9B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15468D" w14:textId="02417FE1"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2.41</w:t>
            </w:r>
          </w:p>
        </w:tc>
        <w:tc>
          <w:tcPr>
            <w:tcW w:w="6610" w:type="dxa"/>
            <w:tcBorders>
              <w:top w:val="nil"/>
              <w:left w:val="nil"/>
              <w:bottom w:val="single" w:sz="4" w:space="0" w:color="auto"/>
              <w:right w:val="single" w:sz="4" w:space="0" w:color="auto"/>
            </w:tcBorders>
            <w:shd w:val="clear" w:color="auto" w:fill="auto"/>
            <w:hideMark/>
          </w:tcPr>
          <w:p w14:paraId="54405D12"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Попередження втрати житла дітьми-сиротами та дітьми, позбавленими батьківського піклування</w:t>
            </w:r>
          </w:p>
        </w:tc>
        <w:tc>
          <w:tcPr>
            <w:tcW w:w="1560" w:type="dxa"/>
            <w:tcBorders>
              <w:top w:val="nil"/>
              <w:left w:val="nil"/>
              <w:bottom w:val="single" w:sz="4" w:space="0" w:color="auto"/>
              <w:right w:val="single" w:sz="4" w:space="0" w:color="auto"/>
            </w:tcBorders>
            <w:shd w:val="clear" w:color="auto" w:fill="auto"/>
            <w:hideMark/>
          </w:tcPr>
          <w:p w14:paraId="443F712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50E5ABEE"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1601A879"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служба у справах дітей сільської ради</w:t>
            </w:r>
          </w:p>
        </w:tc>
      </w:tr>
      <w:tr w:rsidR="00A5747F" w:rsidRPr="00545BF0" w14:paraId="6030F19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31B27C9" w14:textId="3F966A92"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2.42</w:t>
            </w:r>
          </w:p>
        </w:tc>
        <w:tc>
          <w:tcPr>
            <w:tcW w:w="6610" w:type="dxa"/>
            <w:tcBorders>
              <w:top w:val="nil"/>
              <w:left w:val="nil"/>
              <w:bottom w:val="single" w:sz="4" w:space="0" w:color="auto"/>
              <w:right w:val="single" w:sz="4" w:space="0" w:color="auto"/>
            </w:tcBorders>
            <w:shd w:val="clear" w:color="auto" w:fill="auto"/>
            <w:hideMark/>
          </w:tcPr>
          <w:p w14:paraId="23D23219"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Приведення у належний стан житлових приміщень, що перебувають у власності дітей-сиріт та дітей, позбавлених батьківського піклування  </w:t>
            </w:r>
          </w:p>
        </w:tc>
        <w:tc>
          <w:tcPr>
            <w:tcW w:w="1560" w:type="dxa"/>
            <w:tcBorders>
              <w:top w:val="nil"/>
              <w:left w:val="nil"/>
              <w:bottom w:val="single" w:sz="4" w:space="0" w:color="auto"/>
              <w:right w:val="single" w:sz="4" w:space="0" w:color="auto"/>
            </w:tcBorders>
            <w:shd w:val="clear" w:color="auto" w:fill="auto"/>
            <w:hideMark/>
          </w:tcPr>
          <w:p w14:paraId="51D8A80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7FB2B7D5"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643556D"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служба у справах дітей сільської ради</w:t>
            </w:r>
          </w:p>
        </w:tc>
      </w:tr>
      <w:tr w:rsidR="00A5747F" w:rsidRPr="00E10975" w14:paraId="22C3638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0B01FA4" w14:textId="2BDD8B45"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sz w:val="18"/>
                <w:szCs w:val="18"/>
              </w:rPr>
              <w:t>2.43</w:t>
            </w:r>
          </w:p>
        </w:tc>
        <w:tc>
          <w:tcPr>
            <w:tcW w:w="6610" w:type="dxa"/>
            <w:tcBorders>
              <w:top w:val="nil"/>
              <w:left w:val="nil"/>
              <w:bottom w:val="single" w:sz="4" w:space="0" w:color="auto"/>
              <w:right w:val="single" w:sz="4" w:space="0" w:color="auto"/>
            </w:tcBorders>
            <w:shd w:val="clear" w:color="auto" w:fill="auto"/>
            <w:hideMark/>
          </w:tcPr>
          <w:p w14:paraId="0FBAB9DD" w14:textId="77777777" w:rsidR="00D84A34" w:rsidRPr="00545BF0" w:rsidRDefault="00D84A34" w:rsidP="00D84A34">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дітей-сиріт, дітей, позбавлених батьківського піклування, та осіб з їх числа  житлом та надання їм в подальшому благоустроєного жилого приміщення для постійного проживання</w:t>
            </w:r>
          </w:p>
        </w:tc>
        <w:tc>
          <w:tcPr>
            <w:tcW w:w="1560" w:type="dxa"/>
            <w:tcBorders>
              <w:top w:val="nil"/>
              <w:left w:val="nil"/>
              <w:bottom w:val="single" w:sz="4" w:space="0" w:color="auto"/>
              <w:right w:val="single" w:sz="4" w:space="0" w:color="auto"/>
            </w:tcBorders>
            <w:shd w:val="clear" w:color="auto" w:fill="auto"/>
            <w:hideMark/>
          </w:tcPr>
          <w:p w14:paraId="0978FA40"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Обласний бюджет, Місцевий бюджет</w:t>
            </w:r>
          </w:p>
        </w:tc>
        <w:tc>
          <w:tcPr>
            <w:tcW w:w="1417" w:type="dxa"/>
            <w:tcBorders>
              <w:top w:val="nil"/>
              <w:left w:val="nil"/>
              <w:bottom w:val="single" w:sz="4" w:space="0" w:color="auto"/>
              <w:right w:val="single" w:sz="4" w:space="0" w:color="auto"/>
            </w:tcBorders>
            <w:shd w:val="clear" w:color="auto" w:fill="auto"/>
            <w:hideMark/>
          </w:tcPr>
          <w:p w14:paraId="01252E1D" w14:textId="77777777" w:rsidR="00D84A34" w:rsidRPr="00545BF0" w:rsidRDefault="00D84A34" w:rsidP="00D84A34">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Пропорційно коштам виділених з державного, обласного бюджету</w:t>
            </w:r>
          </w:p>
        </w:tc>
        <w:tc>
          <w:tcPr>
            <w:tcW w:w="4394" w:type="dxa"/>
            <w:tcBorders>
              <w:top w:val="nil"/>
              <w:left w:val="nil"/>
              <w:bottom w:val="single" w:sz="4" w:space="0" w:color="auto"/>
              <w:right w:val="single" w:sz="4" w:space="0" w:color="auto"/>
            </w:tcBorders>
            <w:shd w:val="clear" w:color="auto" w:fill="auto"/>
            <w:hideMark/>
          </w:tcPr>
          <w:p w14:paraId="0A66BF3E" w14:textId="77777777" w:rsidR="00D84A34" w:rsidRPr="00545BF0" w:rsidRDefault="00D84A34" w:rsidP="00D84A34">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Комісія з питань забезпечення житлом дітей-сиріт, дітей, позбавлених батьківського піклування, та осіб х їх числа, виконавчий комітет сільської ради </w:t>
            </w:r>
          </w:p>
        </w:tc>
      </w:tr>
      <w:tr w:rsidR="00A5747F" w:rsidRPr="00545BF0" w14:paraId="597DA14D" w14:textId="77777777" w:rsidTr="00E10975">
        <w:trPr>
          <w:cantSplit/>
          <w:trHeight w:val="20"/>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3CCED5C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3.ОХОРОНА ЗДОРОВ`Я</w:t>
            </w:r>
          </w:p>
        </w:tc>
        <w:tc>
          <w:tcPr>
            <w:tcW w:w="1560" w:type="dxa"/>
            <w:tcBorders>
              <w:top w:val="nil"/>
              <w:left w:val="nil"/>
              <w:bottom w:val="single" w:sz="4" w:space="0" w:color="auto"/>
              <w:right w:val="single" w:sz="4" w:space="0" w:color="auto"/>
            </w:tcBorders>
            <w:shd w:val="clear" w:color="auto" w:fill="auto"/>
            <w:hideMark/>
          </w:tcPr>
          <w:p w14:paraId="65EC024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5811" w:type="dxa"/>
            <w:gridSpan w:val="2"/>
            <w:tcBorders>
              <w:top w:val="single" w:sz="4" w:space="0" w:color="auto"/>
              <w:left w:val="nil"/>
              <w:bottom w:val="single" w:sz="4" w:space="0" w:color="auto"/>
              <w:right w:val="single" w:sz="4" w:space="0" w:color="auto"/>
            </w:tcBorders>
            <w:shd w:val="clear" w:color="auto" w:fill="auto"/>
            <w:hideMark/>
          </w:tcPr>
          <w:p w14:paraId="2A2145C0"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E10975" w14:paraId="067DD77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3A1FCE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3.1</w:t>
            </w:r>
          </w:p>
        </w:tc>
        <w:tc>
          <w:tcPr>
            <w:tcW w:w="6610" w:type="dxa"/>
            <w:tcBorders>
              <w:top w:val="nil"/>
              <w:left w:val="nil"/>
              <w:bottom w:val="single" w:sz="4" w:space="0" w:color="auto"/>
              <w:right w:val="single" w:sz="4" w:space="0" w:color="auto"/>
            </w:tcBorders>
            <w:shd w:val="clear" w:color="auto" w:fill="auto"/>
            <w:hideMark/>
          </w:tcPr>
          <w:p w14:paraId="38704CBD"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оплата комунальних послуг та енергоносіїв комунальних закладів охорони здоров’я, які надають послуги жителям Городоцької територіальної громади, для забезпечення надання медичних послуг за програмою державних гарантій медичного обслуговування населення;</w:t>
            </w:r>
          </w:p>
        </w:tc>
        <w:tc>
          <w:tcPr>
            <w:tcW w:w="1560" w:type="dxa"/>
            <w:tcBorders>
              <w:top w:val="nil"/>
              <w:left w:val="nil"/>
              <w:bottom w:val="single" w:sz="4" w:space="0" w:color="auto"/>
              <w:right w:val="single" w:sz="4" w:space="0" w:color="auto"/>
            </w:tcBorders>
            <w:shd w:val="clear" w:color="auto" w:fill="auto"/>
            <w:hideMark/>
          </w:tcPr>
          <w:p w14:paraId="473CBD2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0329BB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802</w:t>
            </w:r>
          </w:p>
        </w:tc>
        <w:tc>
          <w:tcPr>
            <w:tcW w:w="4394" w:type="dxa"/>
            <w:tcBorders>
              <w:top w:val="nil"/>
              <w:left w:val="nil"/>
              <w:bottom w:val="single" w:sz="4" w:space="0" w:color="auto"/>
              <w:right w:val="single" w:sz="4" w:space="0" w:color="auto"/>
            </w:tcBorders>
            <w:shd w:val="clear" w:color="auto" w:fill="auto"/>
            <w:hideMark/>
          </w:tcPr>
          <w:p w14:paraId="308C03E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3164CD6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4C084D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3.2</w:t>
            </w:r>
          </w:p>
        </w:tc>
        <w:tc>
          <w:tcPr>
            <w:tcW w:w="6610" w:type="dxa"/>
            <w:tcBorders>
              <w:top w:val="nil"/>
              <w:left w:val="nil"/>
              <w:bottom w:val="single" w:sz="4" w:space="0" w:color="auto"/>
              <w:right w:val="single" w:sz="4" w:space="0" w:color="auto"/>
            </w:tcBorders>
            <w:shd w:val="clear" w:color="auto" w:fill="auto"/>
            <w:hideMark/>
          </w:tcPr>
          <w:p w14:paraId="08B603CE"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оплата Інтернет послуг;</w:t>
            </w:r>
          </w:p>
        </w:tc>
        <w:tc>
          <w:tcPr>
            <w:tcW w:w="1560" w:type="dxa"/>
            <w:tcBorders>
              <w:top w:val="nil"/>
              <w:left w:val="nil"/>
              <w:bottom w:val="single" w:sz="4" w:space="0" w:color="auto"/>
              <w:right w:val="single" w:sz="4" w:space="0" w:color="auto"/>
            </w:tcBorders>
            <w:shd w:val="clear" w:color="auto" w:fill="auto"/>
            <w:hideMark/>
          </w:tcPr>
          <w:p w14:paraId="49BCB06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6C9477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p>
        </w:tc>
        <w:tc>
          <w:tcPr>
            <w:tcW w:w="4394" w:type="dxa"/>
            <w:tcBorders>
              <w:top w:val="nil"/>
              <w:left w:val="nil"/>
              <w:bottom w:val="single" w:sz="4" w:space="0" w:color="auto"/>
              <w:right w:val="single" w:sz="4" w:space="0" w:color="auto"/>
            </w:tcBorders>
            <w:shd w:val="clear" w:color="auto" w:fill="auto"/>
            <w:hideMark/>
          </w:tcPr>
          <w:p w14:paraId="52C6D84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417CC86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329A51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3.3</w:t>
            </w:r>
          </w:p>
        </w:tc>
        <w:tc>
          <w:tcPr>
            <w:tcW w:w="6610" w:type="dxa"/>
            <w:tcBorders>
              <w:top w:val="nil"/>
              <w:left w:val="nil"/>
              <w:bottom w:val="single" w:sz="4" w:space="0" w:color="auto"/>
              <w:right w:val="single" w:sz="4" w:space="0" w:color="auto"/>
            </w:tcBorders>
            <w:shd w:val="clear" w:color="auto" w:fill="auto"/>
            <w:hideMark/>
          </w:tcPr>
          <w:p w14:paraId="6FAE482D"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паливно-мастильних матеріалів для медичного обслуговування населення громади та матеріалів для утримання приміщень амбулаторій та ФАПів;</w:t>
            </w:r>
          </w:p>
        </w:tc>
        <w:tc>
          <w:tcPr>
            <w:tcW w:w="1560" w:type="dxa"/>
            <w:tcBorders>
              <w:top w:val="nil"/>
              <w:left w:val="nil"/>
              <w:bottom w:val="single" w:sz="4" w:space="0" w:color="auto"/>
              <w:right w:val="single" w:sz="4" w:space="0" w:color="auto"/>
            </w:tcBorders>
            <w:shd w:val="clear" w:color="auto" w:fill="auto"/>
            <w:hideMark/>
          </w:tcPr>
          <w:p w14:paraId="0C13DFB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17B03B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174B5EB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25A13A8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B1FF26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3.4</w:t>
            </w:r>
          </w:p>
        </w:tc>
        <w:tc>
          <w:tcPr>
            <w:tcW w:w="6610" w:type="dxa"/>
            <w:tcBorders>
              <w:top w:val="nil"/>
              <w:left w:val="nil"/>
              <w:bottom w:val="single" w:sz="4" w:space="0" w:color="auto"/>
              <w:right w:val="single" w:sz="4" w:space="0" w:color="auto"/>
            </w:tcBorders>
            <w:shd w:val="clear" w:color="auto" w:fill="auto"/>
            <w:hideMark/>
          </w:tcPr>
          <w:p w14:paraId="43A41A7C"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лікарськими засобами та виробами медичного призначення для надання медичної допомого мешканцям територіальної громади, в тому числі пільгових категорій населення;</w:t>
            </w:r>
          </w:p>
        </w:tc>
        <w:tc>
          <w:tcPr>
            <w:tcW w:w="1560" w:type="dxa"/>
            <w:tcBorders>
              <w:top w:val="nil"/>
              <w:left w:val="nil"/>
              <w:bottom w:val="single" w:sz="4" w:space="0" w:color="auto"/>
              <w:right w:val="single" w:sz="4" w:space="0" w:color="auto"/>
            </w:tcBorders>
            <w:shd w:val="clear" w:color="auto" w:fill="auto"/>
            <w:hideMark/>
          </w:tcPr>
          <w:p w14:paraId="0998EDA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AE0E02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w:t>
            </w:r>
          </w:p>
        </w:tc>
        <w:tc>
          <w:tcPr>
            <w:tcW w:w="4394" w:type="dxa"/>
            <w:tcBorders>
              <w:top w:val="nil"/>
              <w:left w:val="nil"/>
              <w:bottom w:val="single" w:sz="4" w:space="0" w:color="auto"/>
              <w:right w:val="single" w:sz="4" w:space="0" w:color="auto"/>
            </w:tcBorders>
            <w:shd w:val="clear" w:color="auto" w:fill="auto"/>
            <w:hideMark/>
          </w:tcPr>
          <w:p w14:paraId="3004078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5241B46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4E41C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3.5</w:t>
            </w:r>
          </w:p>
        </w:tc>
        <w:tc>
          <w:tcPr>
            <w:tcW w:w="6610" w:type="dxa"/>
            <w:tcBorders>
              <w:top w:val="nil"/>
              <w:left w:val="nil"/>
              <w:bottom w:val="single" w:sz="4" w:space="0" w:color="auto"/>
              <w:right w:val="single" w:sz="4" w:space="0" w:color="auto"/>
            </w:tcBorders>
            <w:shd w:val="clear" w:color="auto" w:fill="auto"/>
            <w:hideMark/>
          </w:tcPr>
          <w:p w14:paraId="163D4941"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обладнання і предметів довгострокового користування;</w:t>
            </w:r>
          </w:p>
        </w:tc>
        <w:tc>
          <w:tcPr>
            <w:tcW w:w="1560" w:type="dxa"/>
            <w:tcBorders>
              <w:top w:val="nil"/>
              <w:left w:val="nil"/>
              <w:bottom w:val="single" w:sz="4" w:space="0" w:color="auto"/>
              <w:right w:val="single" w:sz="4" w:space="0" w:color="auto"/>
            </w:tcBorders>
            <w:shd w:val="clear" w:color="auto" w:fill="auto"/>
            <w:hideMark/>
          </w:tcPr>
          <w:p w14:paraId="483008A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5C981F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850</w:t>
            </w:r>
          </w:p>
        </w:tc>
        <w:tc>
          <w:tcPr>
            <w:tcW w:w="4394" w:type="dxa"/>
            <w:tcBorders>
              <w:top w:val="nil"/>
              <w:left w:val="nil"/>
              <w:bottom w:val="single" w:sz="4" w:space="0" w:color="auto"/>
              <w:right w:val="single" w:sz="4" w:space="0" w:color="auto"/>
            </w:tcBorders>
            <w:shd w:val="clear" w:color="auto" w:fill="auto"/>
            <w:hideMark/>
          </w:tcPr>
          <w:p w14:paraId="4E8B54D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62E6FBF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DB2FBD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3.6</w:t>
            </w:r>
          </w:p>
        </w:tc>
        <w:tc>
          <w:tcPr>
            <w:tcW w:w="6610" w:type="dxa"/>
            <w:tcBorders>
              <w:top w:val="nil"/>
              <w:left w:val="nil"/>
              <w:bottom w:val="single" w:sz="4" w:space="0" w:color="auto"/>
              <w:right w:val="single" w:sz="4" w:space="0" w:color="auto"/>
            </w:tcBorders>
            <w:shd w:val="clear" w:color="auto" w:fill="auto"/>
            <w:hideMark/>
          </w:tcPr>
          <w:p w14:paraId="1674E6FD"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відшкодування суб’єктам господарювання вартості витрат, пов’язаних з відпуском лікарських засобів за рецептами безкоштовно і на пільгових умовах громадянам, які мають на це право відповідно до чинного законодавства;</w:t>
            </w:r>
          </w:p>
        </w:tc>
        <w:tc>
          <w:tcPr>
            <w:tcW w:w="1560" w:type="dxa"/>
            <w:tcBorders>
              <w:top w:val="nil"/>
              <w:left w:val="nil"/>
              <w:bottom w:val="single" w:sz="4" w:space="0" w:color="auto"/>
              <w:right w:val="single" w:sz="4" w:space="0" w:color="auto"/>
            </w:tcBorders>
            <w:shd w:val="clear" w:color="auto" w:fill="auto"/>
            <w:hideMark/>
          </w:tcPr>
          <w:p w14:paraId="1DCE370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B20D298" w14:textId="169949C7" w:rsidR="00010A8D" w:rsidRPr="00545BF0" w:rsidRDefault="00963635"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w:t>
            </w:r>
          </w:p>
        </w:tc>
        <w:tc>
          <w:tcPr>
            <w:tcW w:w="4394" w:type="dxa"/>
            <w:tcBorders>
              <w:top w:val="nil"/>
              <w:left w:val="nil"/>
              <w:bottom w:val="single" w:sz="4" w:space="0" w:color="auto"/>
              <w:right w:val="single" w:sz="4" w:space="0" w:color="auto"/>
            </w:tcBorders>
            <w:shd w:val="clear" w:color="auto" w:fill="auto"/>
            <w:hideMark/>
          </w:tcPr>
          <w:p w14:paraId="053BD1A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4E2219B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25CF5B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3.7</w:t>
            </w:r>
          </w:p>
        </w:tc>
        <w:tc>
          <w:tcPr>
            <w:tcW w:w="6610" w:type="dxa"/>
            <w:tcBorders>
              <w:top w:val="nil"/>
              <w:left w:val="nil"/>
              <w:bottom w:val="single" w:sz="4" w:space="0" w:color="auto"/>
              <w:right w:val="single" w:sz="4" w:space="0" w:color="auto"/>
            </w:tcBorders>
            <w:shd w:val="clear" w:color="auto" w:fill="auto"/>
            <w:hideMark/>
          </w:tcPr>
          <w:p w14:paraId="534B5628"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технічне обслуговування систем газопостачання, придбання твердого палива, навчання відповідальних за експлуатацію газових приладів та перевірка димових і вентиляційних каналів;</w:t>
            </w:r>
          </w:p>
        </w:tc>
        <w:tc>
          <w:tcPr>
            <w:tcW w:w="1560" w:type="dxa"/>
            <w:tcBorders>
              <w:top w:val="nil"/>
              <w:left w:val="nil"/>
              <w:bottom w:val="single" w:sz="4" w:space="0" w:color="auto"/>
              <w:right w:val="single" w:sz="4" w:space="0" w:color="auto"/>
            </w:tcBorders>
            <w:shd w:val="clear" w:color="auto" w:fill="auto"/>
            <w:hideMark/>
          </w:tcPr>
          <w:p w14:paraId="0C350CD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A3AFC9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34</w:t>
            </w:r>
          </w:p>
        </w:tc>
        <w:tc>
          <w:tcPr>
            <w:tcW w:w="4394" w:type="dxa"/>
            <w:tcBorders>
              <w:top w:val="nil"/>
              <w:left w:val="nil"/>
              <w:bottom w:val="single" w:sz="4" w:space="0" w:color="auto"/>
              <w:right w:val="single" w:sz="4" w:space="0" w:color="auto"/>
            </w:tcBorders>
            <w:shd w:val="clear" w:color="auto" w:fill="auto"/>
            <w:hideMark/>
          </w:tcPr>
          <w:p w14:paraId="73F9B85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0C037B9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D40F37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3.8</w:t>
            </w:r>
          </w:p>
        </w:tc>
        <w:tc>
          <w:tcPr>
            <w:tcW w:w="6610" w:type="dxa"/>
            <w:tcBorders>
              <w:top w:val="nil"/>
              <w:left w:val="nil"/>
              <w:bottom w:val="single" w:sz="4" w:space="0" w:color="auto"/>
              <w:right w:val="single" w:sz="4" w:space="0" w:color="auto"/>
            </w:tcBorders>
            <w:shd w:val="clear" w:color="auto" w:fill="auto"/>
            <w:hideMark/>
          </w:tcPr>
          <w:p w14:paraId="0FC91DB6"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перевірка засобів вимірювальної техніки;</w:t>
            </w:r>
          </w:p>
        </w:tc>
        <w:tc>
          <w:tcPr>
            <w:tcW w:w="1560" w:type="dxa"/>
            <w:tcBorders>
              <w:top w:val="nil"/>
              <w:left w:val="nil"/>
              <w:bottom w:val="single" w:sz="4" w:space="0" w:color="auto"/>
              <w:right w:val="single" w:sz="4" w:space="0" w:color="auto"/>
            </w:tcBorders>
            <w:shd w:val="clear" w:color="auto" w:fill="auto"/>
            <w:hideMark/>
          </w:tcPr>
          <w:p w14:paraId="31857DC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937DB2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w:t>
            </w:r>
          </w:p>
        </w:tc>
        <w:tc>
          <w:tcPr>
            <w:tcW w:w="4394" w:type="dxa"/>
            <w:tcBorders>
              <w:top w:val="nil"/>
              <w:left w:val="nil"/>
              <w:bottom w:val="single" w:sz="4" w:space="0" w:color="auto"/>
              <w:right w:val="single" w:sz="4" w:space="0" w:color="auto"/>
            </w:tcBorders>
            <w:shd w:val="clear" w:color="auto" w:fill="auto"/>
            <w:hideMark/>
          </w:tcPr>
          <w:p w14:paraId="1EDFD53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1806DAF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CA93D2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3.9</w:t>
            </w:r>
          </w:p>
        </w:tc>
        <w:tc>
          <w:tcPr>
            <w:tcW w:w="6610" w:type="dxa"/>
            <w:tcBorders>
              <w:top w:val="nil"/>
              <w:left w:val="nil"/>
              <w:bottom w:val="single" w:sz="4" w:space="0" w:color="auto"/>
              <w:right w:val="single" w:sz="4" w:space="0" w:color="auto"/>
            </w:tcBorders>
            <w:shd w:val="clear" w:color="auto" w:fill="auto"/>
            <w:hideMark/>
          </w:tcPr>
          <w:p w14:paraId="039CC1B7"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стимулювання працівників закладів охорони здоров’я, які розташовані на території Городоцької громади;</w:t>
            </w:r>
          </w:p>
        </w:tc>
        <w:tc>
          <w:tcPr>
            <w:tcW w:w="1560" w:type="dxa"/>
            <w:tcBorders>
              <w:top w:val="nil"/>
              <w:left w:val="nil"/>
              <w:bottom w:val="single" w:sz="4" w:space="0" w:color="auto"/>
              <w:right w:val="single" w:sz="4" w:space="0" w:color="auto"/>
            </w:tcBorders>
            <w:shd w:val="clear" w:color="auto" w:fill="auto"/>
            <w:hideMark/>
          </w:tcPr>
          <w:p w14:paraId="2FC03F5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D4B508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650</w:t>
            </w:r>
          </w:p>
        </w:tc>
        <w:tc>
          <w:tcPr>
            <w:tcW w:w="4394" w:type="dxa"/>
            <w:tcBorders>
              <w:top w:val="nil"/>
              <w:left w:val="nil"/>
              <w:bottom w:val="single" w:sz="4" w:space="0" w:color="auto"/>
              <w:right w:val="single" w:sz="4" w:space="0" w:color="auto"/>
            </w:tcBorders>
            <w:shd w:val="clear" w:color="auto" w:fill="auto"/>
            <w:hideMark/>
          </w:tcPr>
          <w:p w14:paraId="4D5D86B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7D02DFA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A0A716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3.10</w:t>
            </w:r>
          </w:p>
        </w:tc>
        <w:tc>
          <w:tcPr>
            <w:tcW w:w="6610" w:type="dxa"/>
            <w:tcBorders>
              <w:top w:val="nil"/>
              <w:left w:val="nil"/>
              <w:bottom w:val="single" w:sz="4" w:space="0" w:color="auto"/>
              <w:right w:val="single" w:sz="4" w:space="0" w:color="auto"/>
            </w:tcBorders>
            <w:shd w:val="clear" w:color="auto" w:fill="auto"/>
            <w:hideMark/>
          </w:tcPr>
          <w:p w14:paraId="5DAD16B7"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оплата поточних ремонтів приміщень закладів охорони здоров’я, які розташовані на території Городоцької громади;</w:t>
            </w:r>
          </w:p>
        </w:tc>
        <w:tc>
          <w:tcPr>
            <w:tcW w:w="1560" w:type="dxa"/>
            <w:tcBorders>
              <w:top w:val="nil"/>
              <w:left w:val="nil"/>
              <w:bottom w:val="single" w:sz="4" w:space="0" w:color="auto"/>
              <w:right w:val="single" w:sz="4" w:space="0" w:color="auto"/>
            </w:tcBorders>
            <w:shd w:val="clear" w:color="auto" w:fill="auto"/>
            <w:hideMark/>
          </w:tcPr>
          <w:p w14:paraId="544D615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79B3D6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2300</w:t>
            </w:r>
          </w:p>
        </w:tc>
        <w:tc>
          <w:tcPr>
            <w:tcW w:w="4394" w:type="dxa"/>
            <w:tcBorders>
              <w:top w:val="nil"/>
              <w:left w:val="nil"/>
              <w:bottom w:val="single" w:sz="4" w:space="0" w:color="auto"/>
              <w:right w:val="single" w:sz="4" w:space="0" w:color="auto"/>
            </w:tcBorders>
            <w:shd w:val="clear" w:color="auto" w:fill="auto"/>
            <w:hideMark/>
          </w:tcPr>
          <w:p w14:paraId="598FCEF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6D437BA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24BA77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3.11</w:t>
            </w:r>
          </w:p>
        </w:tc>
        <w:tc>
          <w:tcPr>
            <w:tcW w:w="6610" w:type="dxa"/>
            <w:tcBorders>
              <w:top w:val="nil"/>
              <w:left w:val="nil"/>
              <w:bottom w:val="single" w:sz="4" w:space="0" w:color="auto"/>
              <w:right w:val="single" w:sz="4" w:space="0" w:color="auto"/>
            </w:tcBorders>
            <w:shd w:val="clear" w:color="auto" w:fill="auto"/>
            <w:hideMark/>
          </w:tcPr>
          <w:p w14:paraId="5B6391DC"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оплата капітального ремонту, капітального будівництва, придбання інших об’єктів, реконструкції будівель комунального підприємства;</w:t>
            </w:r>
          </w:p>
        </w:tc>
        <w:tc>
          <w:tcPr>
            <w:tcW w:w="1560" w:type="dxa"/>
            <w:tcBorders>
              <w:top w:val="nil"/>
              <w:left w:val="nil"/>
              <w:bottom w:val="single" w:sz="4" w:space="0" w:color="auto"/>
              <w:right w:val="single" w:sz="4" w:space="0" w:color="auto"/>
            </w:tcBorders>
            <w:shd w:val="clear" w:color="auto" w:fill="auto"/>
            <w:hideMark/>
          </w:tcPr>
          <w:p w14:paraId="15DF8FD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C9E330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1C185A0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E10975" w14:paraId="7586F5A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0EB110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3.12</w:t>
            </w:r>
          </w:p>
        </w:tc>
        <w:tc>
          <w:tcPr>
            <w:tcW w:w="6610" w:type="dxa"/>
            <w:tcBorders>
              <w:top w:val="nil"/>
              <w:left w:val="nil"/>
              <w:bottom w:val="single" w:sz="4" w:space="0" w:color="auto"/>
              <w:right w:val="single" w:sz="4" w:space="0" w:color="auto"/>
            </w:tcBorders>
            <w:shd w:val="clear" w:color="auto" w:fill="auto"/>
            <w:hideMark/>
          </w:tcPr>
          <w:p w14:paraId="64F91A46"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залучення коштів бюджету територіальної громади на проведення заходів по боротьбі з інфекційними захворюваннями.»</w:t>
            </w:r>
          </w:p>
        </w:tc>
        <w:tc>
          <w:tcPr>
            <w:tcW w:w="1560" w:type="dxa"/>
            <w:tcBorders>
              <w:top w:val="nil"/>
              <w:left w:val="nil"/>
              <w:bottom w:val="single" w:sz="4" w:space="0" w:color="auto"/>
              <w:right w:val="single" w:sz="4" w:space="0" w:color="auto"/>
            </w:tcBorders>
            <w:shd w:val="clear" w:color="auto" w:fill="auto"/>
            <w:hideMark/>
          </w:tcPr>
          <w:p w14:paraId="4371DC6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2202CC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2761FF2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 </w:t>
            </w:r>
          </w:p>
        </w:tc>
      </w:tr>
      <w:tr w:rsidR="00A5747F" w:rsidRPr="00545BF0" w14:paraId="50B71366"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558B0120" w14:textId="07969F0F" w:rsidR="00010A8D" w:rsidRPr="00545BF0" w:rsidRDefault="00010A8D" w:rsidP="00010A8D">
            <w:pPr>
              <w:spacing w:after="0" w:line="240" w:lineRule="auto"/>
              <w:ind w:firstLine="0"/>
              <w:jc w:val="left"/>
              <w:rPr>
                <w:rFonts w:eastAsia="Times New Roman" w:cs="Times New Roman"/>
                <w:sz w:val="18"/>
                <w:szCs w:val="18"/>
                <w:lang w:val="uk-UA" w:eastAsia="uk-UA"/>
              </w:rPr>
            </w:pPr>
            <w:bookmarkStart w:id="1" w:name="RANGE!B77"/>
            <w:r w:rsidRPr="00545BF0">
              <w:rPr>
                <w:rFonts w:eastAsia="Times New Roman" w:cs="Times New Roman"/>
                <w:sz w:val="18"/>
                <w:szCs w:val="18"/>
                <w:lang w:val="uk-UA" w:eastAsia="uk-UA"/>
              </w:rPr>
              <w:t>4. ОСВІТА</w:t>
            </w:r>
            <w:bookmarkEnd w:id="1"/>
          </w:p>
        </w:tc>
      </w:tr>
      <w:tr w:rsidR="00A5747F" w:rsidRPr="00545BF0" w14:paraId="69210D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A7003A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5649D29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4.1.ДОШКІЛЬНА ОСВІТА</w:t>
            </w:r>
          </w:p>
        </w:tc>
      </w:tr>
      <w:tr w:rsidR="00A5747F" w:rsidRPr="00545BF0" w14:paraId="5C58B43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19543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4.1.1</w:t>
            </w:r>
          </w:p>
        </w:tc>
        <w:tc>
          <w:tcPr>
            <w:tcW w:w="6610" w:type="dxa"/>
            <w:tcBorders>
              <w:top w:val="nil"/>
              <w:left w:val="nil"/>
              <w:bottom w:val="single" w:sz="4" w:space="0" w:color="auto"/>
              <w:right w:val="single" w:sz="4" w:space="0" w:color="auto"/>
            </w:tcBorders>
            <w:shd w:val="clear" w:color="auto" w:fill="auto"/>
            <w:hideMark/>
          </w:tcPr>
          <w:p w14:paraId="4AC1B20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Розвиток  мережі закладів дошкільної освіти з урахуванням демографічних, економічних, соціальних перспектив;</w:t>
            </w:r>
          </w:p>
        </w:tc>
        <w:tc>
          <w:tcPr>
            <w:tcW w:w="1560" w:type="dxa"/>
            <w:tcBorders>
              <w:top w:val="nil"/>
              <w:left w:val="nil"/>
              <w:bottom w:val="single" w:sz="4" w:space="0" w:color="auto"/>
              <w:right w:val="single" w:sz="4" w:space="0" w:color="auto"/>
            </w:tcBorders>
            <w:shd w:val="clear" w:color="auto" w:fill="auto"/>
            <w:hideMark/>
          </w:tcPr>
          <w:p w14:paraId="03D798C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10CC2C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5000</w:t>
            </w:r>
          </w:p>
        </w:tc>
        <w:tc>
          <w:tcPr>
            <w:tcW w:w="4394" w:type="dxa"/>
            <w:tcBorders>
              <w:top w:val="nil"/>
              <w:left w:val="nil"/>
              <w:bottom w:val="single" w:sz="4" w:space="0" w:color="auto"/>
              <w:right w:val="single" w:sz="4" w:space="0" w:color="auto"/>
            </w:tcBorders>
            <w:shd w:val="clear" w:color="auto" w:fill="auto"/>
            <w:hideMark/>
          </w:tcPr>
          <w:p w14:paraId="6199979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E10975" w14:paraId="2DA44A3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206E17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4.1.2</w:t>
            </w:r>
          </w:p>
        </w:tc>
        <w:tc>
          <w:tcPr>
            <w:tcW w:w="6610" w:type="dxa"/>
            <w:tcBorders>
              <w:top w:val="nil"/>
              <w:left w:val="nil"/>
              <w:bottom w:val="single" w:sz="4" w:space="0" w:color="auto"/>
              <w:right w:val="single" w:sz="4" w:space="0" w:color="auto"/>
            </w:tcBorders>
            <w:shd w:val="clear" w:color="auto" w:fill="auto"/>
            <w:hideMark/>
          </w:tcPr>
          <w:p w14:paraId="6D05A977"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комп’ютеризація закладів дошкільної освіти, дошкільних підрозділів;  забезпечення безлімітним високошвидкісним доступом  до мережі Інтернет, широке використання інформаційних ресурсів Інтернету в освітньому процесі, впровадження електронного документообігу.</w:t>
            </w:r>
          </w:p>
        </w:tc>
        <w:tc>
          <w:tcPr>
            <w:tcW w:w="1560" w:type="dxa"/>
            <w:tcBorders>
              <w:top w:val="nil"/>
              <w:left w:val="nil"/>
              <w:bottom w:val="single" w:sz="4" w:space="0" w:color="auto"/>
              <w:right w:val="single" w:sz="4" w:space="0" w:color="auto"/>
            </w:tcBorders>
            <w:shd w:val="clear" w:color="auto" w:fill="auto"/>
            <w:hideMark/>
          </w:tcPr>
          <w:p w14:paraId="0D431C6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2A4DA0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w:t>
            </w:r>
          </w:p>
        </w:tc>
        <w:tc>
          <w:tcPr>
            <w:tcW w:w="4394" w:type="dxa"/>
            <w:tcBorders>
              <w:top w:val="nil"/>
              <w:left w:val="nil"/>
              <w:bottom w:val="single" w:sz="4" w:space="0" w:color="auto"/>
              <w:right w:val="single" w:sz="4" w:space="0" w:color="auto"/>
            </w:tcBorders>
            <w:shd w:val="clear" w:color="auto" w:fill="auto"/>
            <w:hideMark/>
          </w:tcPr>
          <w:p w14:paraId="694C429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дошкільної освіти, заклади загальної середньої освіти </w:t>
            </w:r>
          </w:p>
        </w:tc>
      </w:tr>
      <w:tr w:rsidR="00A5747F" w:rsidRPr="00E10975" w14:paraId="251745D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2C0F1C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4.1.3</w:t>
            </w:r>
          </w:p>
        </w:tc>
        <w:tc>
          <w:tcPr>
            <w:tcW w:w="6610" w:type="dxa"/>
            <w:tcBorders>
              <w:top w:val="nil"/>
              <w:left w:val="nil"/>
              <w:bottom w:val="single" w:sz="4" w:space="0" w:color="auto"/>
              <w:right w:val="single" w:sz="4" w:space="0" w:color="auto"/>
            </w:tcBorders>
            <w:shd w:val="clear" w:color="auto" w:fill="auto"/>
            <w:hideMark/>
          </w:tcPr>
          <w:p w14:paraId="0F077306"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сприятливих та комфортних умов для організації освітнього процесу, предметно-розвивального середовища,  удосконалення  матеріально-технічної бази закладів дошкільної освіти, дошкільних підрозділів; впровадження енергозберігаючих технологій; модернізація засобів пожежної безпеки, цивільного захисту, дотримання вимог охорони праці закладів; забезпечення навчально-методичного супроводу дошкільної освіти;</w:t>
            </w:r>
          </w:p>
        </w:tc>
        <w:tc>
          <w:tcPr>
            <w:tcW w:w="1560" w:type="dxa"/>
            <w:tcBorders>
              <w:top w:val="nil"/>
              <w:left w:val="nil"/>
              <w:bottom w:val="single" w:sz="4" w:space="0" w:color="auto"/>
              <w:right w:val="single" w:sz="4" w:space="0" w:color="auto"/>
            </w:tcBorders>
            <w:shd w:val="clear" w:color="auto" w:fill="auto"/>
            <w:hideMark/>
          </w:tcPr>
          <w:p w14:paraId="2BD474F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097DBA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2CD2912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дошкільної освіти, заклади загальної середньої освіти </w:t>
            </w:r>
          </w:p>
        </w:tc>
      </w:tr>
      <w:tr w:rsidR="00A5747F" w:rsidRPr="00E10975" w14:paraId="311ABB8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8DECCD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4.1.4</w:t>
            </w:r>
          </w:p>
        </w:tc>
        <w:tc>
          <w:tcPr>
            <w:tcW w:w="6610" w:type="dxa"/>
            <w:tcBorders>
              <w:top w:val="nil"/>
              <w:left w:val="nil"/>
              <w:bottom w:val="single" w:sz="4" w:space="0" w:color="auto"/>
              <w:right w:val="single" w:sz="4" w:space="0" w:color="auto"/>
            </w:tcBorders>
            <w:shd w:val="clear" w:color="auto" w:fill="auto"/>
            <w:hideMark/>
          </w:tcPr>
          <w:p w14:paraId="6665A42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продовження роботи зі створення умов рівного доступу до приміщень дітей з особливими освітніми потребами.</w:t>
            </w:r>
          </w:p>
        </w:tc>
        <w:tc>
          <w:tcPr>
            <w:tcW w:w="1560" w:type="dxa"/>
            <w:tcBorders>
              <w:top w:val="nil"/>
              <w:left w:val="nil"/>
              <w:bottom w:val="single" w:sz="4" w:space="0" w:color="auto"/>
              <w:right w:val="single" w:sz="4" w:space="0" w:color="auto"/>
            </w:tcBorders>
            <w:shd w:val="clear" w:color="auto" w:fill="auto"/>
            <w:hideMark/>
          </w:tcPr>
          <w:p w14:paraId="6458628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C8015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6CE8914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дошкільної освіти, заклади загальної середньої освіти </w:t>
            </w:r>
          </w:p>
        </w:tc>
      </w:tr>
      <w:tr w:rsidR="00A5747F" w:rsidRPr="00E10975" w14:paraId="1758BFB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999A07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4.1.5</w:t>
            </w:r>
          </w:p>
        </w:tc>
        <w:tc>
          <w:tcPr>
            <w:tcW w:w="6610" w:type="dxa"/>
            <w:tcBorders>
              <w:top w:val="nil"/>
              <w:left w:val="nil"/>
              <w:bottom w:val="single" w:sz="4" w:space="0" w:color="auto"/>
              <w:right w:val="single" w:sz="4" w:space="0" w:color="auto"/>
            </w:tcBorders>
            <w:shd w:val="clear" w:color="auto" w:fill="auto"/>
            <w:hideMark/>
          </w:tcPr>
          <w:p w14:paraId="45AE787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конкурсів майстерності працівників закладів дошкільної освіти, дошкільних підрозділів та інших заходів, спрямованих на підвищення престижності професії та методичного рівня працівників закладів дошкільної освіти, дошкільних підрозділів.</w:t>
            </w:r>
          </w:p>
        </w:tc>
        <w:tc>
          <w:tcPr>
            <w:tcW w:w="1560" w:type="dxa"/>
            <w:tcBorders>
              <w:top w:val="nil"/>
              <w:left w:val="nil"/>
              <w:bottom w:val="single" w:sz="4" w:space="0" w:color="auto"/>
              <w:right w:val="single" w:sz="4" w:space="0" w:color="auto"/>
            </w:tcBorders>
            <w:shd w:val="clear" w:color="auto" w:fill="auto"/>
            <w:hideMark/>
          </w:tcPr>
          <w:p w14:paraId="5150F2C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97FA6C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212EB16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дошкільної освіти, заклади загальної середньої освіти </w:t>
            </w:r>
          </w:p>
        </w:tc>
      </w:tr>
      <w:tr w:rsidR="00A5747F" w:rsidRPr="00E10975" w14:paraId="75AC6A1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2BECC2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4.1.6</w:t>
            </w:r>
          </w:p>
        </w:tc>
        <w:tc>
          <w:tcPr>
            <w:tcW w:w="6610" w:type="dxa"/>
            <w:tcBorders>
              <w:top w:val="nil"/>
              <w:left w:val="nil"/>
              <w:bottom w:val="single" w:sz="4" w:space="0" w:color="auto"/>
              <w:right w:val="single" w:sz="4" w:space="0" w:color="auto"/>
            </w:tcBorders>
            <w:shd w:val="clear" w:color="auto" w:fill="auto"/>
            <w:hideMark/>
          </w:tcPr>
          <w:p w14:paraId="2CA9FE3B"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проведення заходів (семінарів, тренінгів, практикумів, круглих столів, конференцій) у тому числі  з метою впровадження інформаційно-комп’ютерних  технологій в освітній процес закладів дошкільної освіти, дошкільних підрозділів; забезпечення дидактичними програмними засобами.</w:t>
            </w:r>
          </w:p>
        </w:tc>
        <w:tc>
          <w:tcPr>
            <w:tcW w:w="1560" w:type="dxa"/>
            <w:tcBorders>
              <w:top w:val="nil"/>
              <w:left w:val="nil"/>
              <w:bottom w:val="single" w:sz="4" w:space="0" w:color="auto"/>
              <w:right w:val="single" w:sz="4" w:space="0" w:color="auto"/>
            </w:tcBorders>
            <w:shd w:val="clear" w:color="auto" w:fill="auto"/>
            <w:hideMark/>
          </w:tcPr>
          <w:p w14:paraId="108AFB0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ECCC3A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07A0F5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дошкільної освіти, заклади загальної середньої освіти </w:t>
            </w:r>
          </w:p>
        </w:tc>
      </w:tr>
      <w:tr w:rsidR="00A5747F" w:rsidRPr="00E10975" w14:paraId="7A27B93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26F694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4.1.7</w:t>
            </w:r>
          </w:p>
        </w:tc>
        <w:tc>
          <w:tcPr>
            <w:tcW w:w="6610" w:type="dxa"/>
            <w:tcBorders>
              <w:top w:val="nil"/>
              <w:left w:val="nil"/>
              <w:bottom w:val="single" w:sz="4" w:space="0" w:color="auto"/>
              <w:right w:val="single" w:sz="4" w:space="0" w:color="auto"/>
            </w:tcBorders>
            <w:shd w:val="clear" w:color="auto" w:fill="auto"/>
            <w:hideMark/>
          </w:tcPr>
          <w:p w14:paraId="37275A3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навчально-методичними  посібниками, художньою літературою,  технічними засобами навчання, необхідними матеріалами для виконання навчальних програм; оновлення навчально-методичної бази закладів дошкільної освіти, дошкільних підрозділів;</w:t>
            </w:r>
          </w:p>
        </w:tc>
        <w:tc>
          <w:tcPr>
            <w:tcW w:w="1560" w:type="dxa"/>
            <w:tcBorders>
              <w:top w:val="nil"/>
              <w:left w:val="nil"/>
              <w:bottom w:val="single" w:sz="4" w:space="0" w:color="auto"/>
              <w:right w:val="single" w:sz="4" w:space="0" w:color="auto"/>
            </w:tcBorders>
            <w:shd w:val="clear" w:color="auto" w:fill="auto"/>
            <w:hideMark/>
          </w:tcPr>
          <w:p w14:paraId="7BBC75B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7FE201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3B20F36F"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дошкільної освіти, заклади загальної середньої освіти</w:t>
            </w:r>
          </w:p>
        </w:tc>
      </w:tr>
      <w:tr w:rsidR="00A5747F" w:rsidRPr="00E10975" w14:paraId="59F23A2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0F8A52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4.1.8</w:t>
            </w:r>
          </w:p>
        </w:tc>
        <w:tc>
          <w:tcPr>
            <w:tcW w:w="6610" w:type="dxa"/>
            <w:tcBorders>
              <w:top w:val="nil"/>
              <w:left w:val="nil"/>
              <w:bottom w:val="single" w:sz="4" w:space="0" w:color="auto"/>
              <w:right w:val="single" w:sz="4" w:space="0" w:color="auto"/>
            </w:tcBorders>
            <w:shd w:val="clear" w:color="auto" w:fill="auto"/>
            <w:hideMark/>
          </w:tcPr>
          <w:p w14:paraId="3DE3C77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капітальних та поточних ремонтів, реконструкція та оснащення приміщень закладів дошкільної освіти, дошкільних підрозділів,  облаштування територій;</w:t>
            </w:r>
          </w:p>
        </w:tc>
        <w:tc>
          <w:tcPr>
            <w:tcW w:w="1560" w:type="dxa"/>
            <w:tcBorders>
              <w:top w:val="nil"/>
              <w:left w:val="nil"/>
              <w:bottom w:val="single" w:sz="4" w:space="0" w:color="auto"/>
              <w:right w:val="single" w:sz="4" w:space="0" w:color="auto"/>
            </w:tcBorders>
            <w:shd w:val="clear" w:color="auto" w:fill="auto"/>
            <w:hideMark/>
          </w:tcPr>
          <w:p w14:paraId="6668105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470FC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800</w:t>
            </w:r>
          </w:p>
        </w:tc>
        <w:tc>
          <w:tcPr>
            <w:tcW w:w="4394" w:type="dxa"/>
            <w:tcBorders>
              <w:top w:val="nil"/>
              <w:left w:val="nil"/>
              <w:bottom w:val="single" w:sz="4" w:space="0" w:color="auto"/>
              <w:right w:val="single" w:sz="4" w:space="0" w:color="auto"/>
            </w:tcBorders>
            <w:shd w:val="clear" w:color="auto" w:fill="auto"/>
            <w:hideMark/>
          </w:tcPr>
          <w:p w14:paraId="5E36088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дошкільної освіти, заклади загальної середньої освіти</w:t>
            </w:r>
          </w:p>
        </w:tc>
      </w:tr>
      <w:tr w:rsidR="00A5747F" w:rsidRPr="00E10975" w14:paraId="53A458A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CAE91F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4.1.9</w:t>
            </w:r>
          </w:p>
        </w:tc>
        <w:tc>
          <w:tcPr>
            <w:tcW w:w="6610" w:type="dxa"/>
            <w:tcBorders>
              <w:top w:val="nil"/>
              <w:left w:val="nil"/>
              <w:bottom w:val="single" w:sz="4" w:space="0" w:color="auto"/>
              <w:right w:val="single" w:sz="4" w:space="0" w:color="auto"/>
            </w:tcBorders>
            <w:shd w:val="clear" w:color="auto" w:fill="auto"/>
            <w:hideMark/>
          </w:tcPr>
          <w:p w14:paraId="10234EE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формування у закладах дошкільної освіти, дошкільних підрозділах  безпечного середовища, сприятливого для збереження здоров’я та забезпечення здорового способу життя вихованців.</w:t>
            </w:r>
          </w:p>
        </w:tc>
        <w:tc>
          <w:tcPr>
            <w:tcW w:w="1560" w:type="dxa"/>
            <w:tcBorders>
              <w:top w:val="nil"/>
              <w:left w:val="nil"/>
              <w:bottom w:val="single" w:sz="4" w:space="0" w:color="auto"/>
              <w:right w:val="single" w:sz="4" w:space="0" w:color="auto"/>
            </w:tcBorders>
            <w:shd w:val="clear" w:color="auto" w:fill="auto"/>
            <w:hideMark/>
          </w:tcPr>
          <w:p w14:paraId="359601E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6D2DD0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400</w:t>
            </w:r>
          </w:p>
        </w:tc>
        <w:tc>
          <w:tcPr>
            <w:tcW w:w="4394" w:type="dxa"/>
            <w:tcBorders>
              <w:top w:val="nil"/>
              <w:left w:val="nil"/>
              <w:bottom w:val="single" w:sz="4" w:space="0" w:color="auto"/>
              <w:right w:val="single" w:sz="4" w:space="0" w:color="auto"/>
            </w:tcBorders>
            <w:shd w:val="clear" w:color="auto" w:fill="auto"/>
            <w:hideMark/>
          </w:tcPr>
          <w:p w14:paraId="7276D3B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дошкільної освіти, заклади загальної середньої освіти</w:t>
            </w:r>
          </w:p>
        </w:tc>
      </w:tr>
      <w:tr w:rsidR="00A5747F" w:rsidRPr="00545BF0" w14:paraId="62EFE5C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EA351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6610" w:type="dxa"/>
            <w:tcBorders>
              <w:top w:val="nil"/>
              <w:left w:val="nil"/>
              <w:bottom w:val="single" w:sz="4" w:space="0" w:color="auto"/>
              <w:right w:val="single" w:sz="4" w:space="0" w:color="auto"/>
            </w:tcBorders>
            <w:shd w:val="clear" w:color="000000" w:fill="C6E0B4"/>
            <w:hideMark/>
          </w:tcPr>
          <w:p w14:paraId="4E04A50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4.2. ПОВНА ЗАГАЛЬНА  СЕРЕДНЯ  ОСВІТА</w:t>
            </w:r>
          </w:p>
        </w:tc>
        <w:tc>
          <w:tcPr>
            <w:tcW w:w="1560" w:type="dxa"/>
            <w:tcBorders>
              <w:top w:val="nil"/>
              <w:left w:val="nil"/>
              <w:bottom w:val="single" w:sz="4" w:space="0" w:color="auto"/>
              <w:right w:val="single" w:sz="4" w:space="0" w:color="auto"/>
            </w:tcBorders>
            <w:shd w:val="clear" w:color="auto" w:fill="auto"/>
            <w:hideMark/>
          </w:tcPr>
          <w:p w14:paraId="233CC5C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6D7D40C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792A32E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0071435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84F6BC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w:t>
            </w:r>
          </w:p>
        </w:tc>
        <w:tc>
          <w:tcPr>
            <w:tcW w:w="6610" w:type="dxa"/>
            <w:tcBorders>
              <w:top w:val="nil"/>
              <w:left w:val="nil"/>
              <w:bottom w:val="single" w:sz="4" w:space="0" w:color="auto"/>
              <w:right w:val="single" w:sz="4" w:space="0" w:color="auto"/>
            </w:tcBorders>
            <w:shd w:val="clear" w:color="auto" w:fill="auto"/>
            <w:hideMark/>
          </w:tcPr>
          <w:p w14:paraId="09E73CC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умов рівної доступності для населення об’єднаної територіальної громади, здобуття сучасної повноцінної якісної освіти, що відповідає актуальним і перспективним запитам особистості, суспільства і держави, міжнародним критеріям.   </w:t>
            </w:r>
          </w:p>
        </w:tc>
        <w:tc>
          <w:tcPr>
            <w:tcW w:w="1560" w:type="dxa"/>
            <w:tcBorders>
              <w:top w:val="nil"/>
              <w:left w:val="nil"/>
              <w:bottom w:val="single" w:sz="4" w:space="0" w:color="auto"/>
              <w:right w:val="single" w:sz="4" w:space="0" w:color="auto"/>
            </w:tcBorders>
            <w:shd w:val="clear" w:color="auto" w:fill="auto"/>
            <w:hideMark/>
          </w:tcPr>
          <w:p w14:paraId="0713D66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F149F5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7531540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3F36CD3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43166C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w:t>
            </w:r>
          </w:p>
        </w:tc>
        <w:tc>
          <w:tcPr>
            <w:tcW w:w="6610" w:type="dxa"/>
            <w:tcBorders>
              <w:top w:val="nil"/>
              <w:left w:val="nil"/>
              <w:bottom w:val="single" w:sz="4" w:space="0" w:color="auto"/>
              <w:right w:val="single" w:sz="4" w:space="0" w:color="auto"/>
            </w:tcBorders>
            <w:shd w:val="clear" w:color="auto" w:fill="auto"/>
            <w:hideMark/>
          </w:tcPr>
          <w:p w14:paraId="4641AC8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Оптимізація (реорганізація) мережі закладів загальної середньої освіти з урахуванням демографічних і економічних реалій та необхідності підвищення якості освіти, створення умов для однозмінного навчання.</w:t>
            </w:r>
          </w:p>
        </w:tc>
        <w:tc>
          <w:tcPr>
            <w:tcW w:w="1560" w:type="dxa"/>
            <w:tcBorders>
              <w:top w:val="nil"/>
              <w:left w:val="nil"/>
              <w:bottom w:val="single" w:sz="4" w:space="0" w:color="auto"/>
              <w:right w:val="single" w:sz="4" w:space="0" w:color="auto"/>
            </w:tcBorders>
            <w:shd w:val="clear" w:color="auto" w:fill="auto"/>
            <w:hideMark/>
          </w:tcPr>
          <w:p w14:paraId="6084852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6F5240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5000</w:t>
            </w:r>
          </w:p>
        </w:tc>
        <w:tc>
          <w:tcPr>
            <w:tcW w:w="4394" w:type="dxa"/>
            <w:tcBorders>
              <w:top w:val="nil"/>
              <w:left w:val="nil"/>
              <w:bottom w:val="single" w:sz="4" w:space="0" w:color="auto"/>
              <w:right w:val="single" w:sz="4" w:space="0" w:color="auto"/>
            </w:tcBorders>
            <w:shd w:val="clear" w:color="auto" w:fill="auto"/>
            <w:hideMark/>
          </w:tcPr>
          <w:p w14:paraId="1574DC5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1A65359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6C040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4.2.3</w:t>
            </w:r>
          </w:p>
        </w:tc>
        <w:tc>
          <w:tcPr>
            <w:tcW w:w="6610" w:type="dxa"/>
            <w:tcBorders>
              <w:top w:val="nil"/>
              <w:left w:val="nil"/>
              <w:bottom w:val="single" w:sz="4" w:space="0" w:color="auto"/>
              <w:right w:val="single" w:sz="4" w:space="0" w:color="auto"/>
            </w:tcBorders>
            <w:shd w:val="clear" w:color="auto" w:fill="auto"/>
            <w:hideMark/>
          </w:tcPr>
          <w:p w14:paraId="2EE4930F"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закладів загальної середньої освіти безлімітним високошвидкісним доступом до мережі Інтернет; широке використання інформаційних ресурсів Інтернету, комп’ютерних програм, електронних підручників, щоденників  в освітньому процесі; впровадження електронного документообігу;</w:t>
            </w:r>
          </w:p>
        </w:tc>
        <w:tc>
          <w:tcPr>
            <w:tcW w:w="1560" w:type="dxa"/>
            <w:tcBorders>
              <w:top w:val="nil"/>
              <w:left w:val="nil"/>
              <w:bottom w:val="single" w:sz="4" w:space="0" w:color="auto"/>
              <w:right w:val="single" w:sz="4" w:space="0" w:color="auto"/>
            </w:tcBorders>
            <w:shd w:val="clear" w:color="auto" w:fill="auto"/>
            <w:hideMark/>
          </w:tcPr>
          <w:p w14:paraId="11EA779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AFAF78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38F7EDA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19F501D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7C61A2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4.2.4</w:t>
            </w:r>
          </w:p>
        </w:tc>
        <w:tc>
          <w:tcPr>
            <w:tcW w:w="6610" w:type="dxa"/>
            <w:tcBorders>
              <w:top w:val="nil"/>
              <w:left w:val="nil"/>
              <w:bottom w:val="single" w:sz="4" w:space="0" w:color="auto"/>
              <w:right w:val="single" w:sz="4" w:space="0" w:color="auto"/>
            </w:tcBorders>
            <w:shd w:val="clear" w:color="auto" w:fill="auto"/>
            <w:hideMark/>
          </w:tcPr>
          <w:p w14:paraId="45E72A42"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реконструкція, інформаційне забезпечення та оновлення вебсайтів, освітніх блогів; проведення конкурсів «Кращий вебсайт закладу освіти», «Кращий освітній блог» та нагородження переможців.</w:t>
            </w:r>
          </w:p>
        </w:tc>
        <w:tc>
          <w:tcPr>
            <w:tcW w:w="1560" w:type="dxa"/>
            <w:tcBorders>
              <w:top w:val="nil"/>
              <w:left w:val="nil"/>
              <w:bottom w:val="single" w:sz="4" w:space="0" w:color="auto"/>
              <w:right w:val="single" w:sz="4" w:space="0" w:color="auto"/>
            </w:tcBorders>
            <w:shd w:val="clear" w:color="auto" w:fill="auto"/>
            <w:hideMark/>
          </w:tcPr>
          <w:p w14:paraId="504CEDC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24A05C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CCC055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загальної середньої освіти </w:t>
            </w:r>
          </w:p>
        </w:tc>
      </w:tr>
      <w:tr w:rsidR="00A5747F" w:rsidRPr="00545BF0" w14:paraId="3D6AD74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537F6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4.2.5</w:t>
            </w:r>
          </w:p>
        </w:tc>
        <w:tc>
          <w:tcPr>
            <w:tcW w:w="6610" w:type="dxa"/>
            <w:tcBorders>
              <w:top w:val="nil"/>
              <w:left w:val="nil"/>
              <w:bottom w:val="single" w:sz="4" w:space="0" w:color="auto"/>
              <w:right w:val="single" w:sz="4" w:space="0" w:color="auto"/>
            </w:tcBorders>
            <w:shd w:val="clear" w:color="auto" w:fill="auto"/>
            <w:hideMark/>
          </w:tcPr>
          <w:p w14:paraId="094B490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проведення заходів (семінарів, тренінгів, практикумів, круглих столів, конференцій) у тому числі  з метою впровадження інформаційно-комп’ютерних  технологій у освітній процес;</w:t>
            </w:r>
          </w:p>
        </w:tc>
        <w:tc>
          <w:tcPr>
            <w:tcW w:w="1560" w:type="dxa"/>
            <w:tcBorders>
              <w:top w:val="nil"/>
              <w:left w:val="nil"/>
              <w:bottom w:val="single" w:sz="4" w:space="0" w:color="auto"/>
              <w:right w:val="single" w:sz="4" w:space="0" w:color="auto"/>
            </w:tcBorders>
            <w:shd w:val="clear" w:color="auto" w:fill="auto"/>
            <w:hideMark/>
          </w:tcPr>
          <w:p w14:paraId="283DEE6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AF0DE1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3584A99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загальної середньої освіти </w:t>
            </w:r>
          </w:p>
        </w:tc>
      </w:tr>
      <w:tr w:rsidR="00A5747F" w:rsidRPr="00545BF0" w14:paraId="37696F5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6D28FD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4.2.6</w:t>
            </w:r>
          </w:p>
        </w:tc>
        <w:tc>
          <w:tcPr>
            <w:tcW w:w="6610" w:type="dxa"/>
            <w:tcBorders>
              <w:top w:val="nil"/>
              <w:left w:val="nil"/>
              <w:bottom w:val="single" w:sz="4" w:space="0" w:color="auto"/>
              <w:right w:val="single" w:sz="4" w:space="0" w:color="auto"/>
            </w:tcBorders>
            <w:shd w:val="clear" w:color="auto" w:fill="auto"/>
            <w:hideMark/>
          </w:tcPr>
          <w:p w14:paraId="16E445E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дидактичними програмними засобами, електронними підручниками для викладання  навчальних предметів з використанням новітніх інформаційно-комп’ютерних  технологій навчання, придбання ліцензійного програмного забезпечення.</w:t>
            </w:r>
          </w:p>
        </w:tc>
        <w:tc>
          <w:tcPr>
            <w:tcW w:w="1560" w:type="dxa"/>
            <w:tcBorders>
              <w:top w:val="nil"/>
              <w:left w:val="nil"/>
              <w:bottom w:val="single" w:sz="4" w:space="0" w:color="auto"/>
              <w:right w:val="single" w:sz="4" w:space="0" w:color="auto"/>
            </w:tcBorders>
            <w:shd w:val="clear" w:color="auto" w:fill="auto"/>
            <w:hideMark/>
          </w:tcPr>
          <w:p w14:paraId="4E59935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7753B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5D27F46"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загальної середньої освіти </w:t>
            </w:r>
          </w:p>
        </w:tc>
      </w:tr>
      <w:tr w:rsidR="00A5747F" w:rsidRPr="00545BF0" w14:paraId="187E524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E0CD9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4.2.7</w:t>
            </w:r>
          </w:p>
        </w:tc>
        <w:tc>
          <w:tcPr>
            <w:tcW w:w="6610" w:type="dxa"/>
            <w:tcBorders>
              <w:top w:val="nil"/>
              <w:left w:val="nil"/>
              <w:bottom w:val="single" w:sz="4" w:space="0" w:color="auto"/>
              <w:right w:val="single" w:sz="4" w:space="0" w:color="auto"/>
            </w:tcBorders>
            <w:shd w:val="clear" w:color="auto" w:fill="auto"/>
            <w:hideMark/>
          </w:tcPr>
          <w:p w14:paraId="653D1A0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комп’ютерним обладнанням, модернізація комп’ютерів та навчальних комп’ютерних комплексів, існуючих локальних мереж відповідно до встановлених вимог.</w:t>
            </w:r>
          </w:p>
        </w:tc>
        <w:tc>
          <w:tcPr>
            <w:tcW w:w="1560" w:type="dxa"/>
            <w:tcBorders>
              <w:top w:val="nil"/>
              <w:left w:val="nil"/>
              <w:bottom w:val="single" w:sz="4" w:space="0" w:color="auto"/>
              <w:right w:val="single" w:sz="4" w:space="0" w:color="auto"/>
            </w:tcBorders>
            <w:shd w:val="clear" w:color="auto" w:fill="auto"/>
            <w:hideMark/>
          </w:tcPr>
          <w:p w14:paraId="741BC95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908102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w:t>
            </w:r>
          </w:p>
        </w:tc>
        <w:tc>
          <w:tcPr>
            <w:tcW w:w="4394" w:type="dxa"/>
            <w:tcBorders>
              <w:top w:val="nil"/>
              <w:left w:val="nil"/>
              <w:bottom w:val="single" w:sz="4" w:space="0" w:color="auto"/>
              <w:right w:val="single" w:sz="4" w:space="0" w:color="auto"/>
            </w:tcBorders>
            <w:shd w:val="clear" w:color="auto" w:fill="auto"/>
            <w:hideMark/>
          </w:tcPr>
          <w:p w14:paraId="7560AA9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сільської ради, заклади загальної середньої освіти </w:t>
            </w:r>
          </w:p>
        </w:tc>
      </w:tr>
      <w:tr w:rsidR="00A5747F" w:rsidRPr="00545BF0" w14:paraId="012991E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1284B2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4.2.8</w:t>
            </w:r>
          </w:p>
        </w:tc>
        <w:tc>
          <w:tcPr>
            <w:tcW w:w="6610" w:type="dxa"/>
            <w:tcBorders>
              <w:top w:val="nil"/>
              <w:left w:val="nil"/>
              <w:bottom w:val="single" w:sz="4" w:space="0" w:color="auto"/>
              <w:right w:val="single" w:sz="4" w:space="0" w:color="auto"/>
            </w:tcBorders>
            <w:shd w:val="clear" w:color="auto" w:fill="auto"/>
            <w:hideMark/>
          </w:tcPr>
          <w:p w14:paraId="41D9238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навчально-методичними  посібниками, художньою літературою заклади загальної середньої освіти;</w:t>
            </w:r>
          </w:p>
        </w:tc>
        <w:tc>
          <w:tcPr>
            <w:tcW w:w="1560" w:type="dxa"/>
            <w:tcBorders>
              <w:top w:val="nil"/>
              <w:left w:val="nil"/>
              <w:bottom w:val="single" w:sz="4" w:space="0" w:color="auto"/>
              <w:right w:val="single" w:sz="4" w:space="0" w:color="auto"/>
            </w:tcBorders>
            <w:shd w:val="clear" w:color="auto" w:fill="auto"/>
            <w:hideMark/>
          </w:tcPr>
          <w:p w14:paraId="42353A5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0B702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44DA2E2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421EB2D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2CEBE1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4.2.9</w:t>
            </w:r>
          </w:p>
        </w:tc>
        <w:tc>
          <w:tcPr>
            <w:tcW w:w="6610" w:type="dxa"/>
            <w:tcBorders>
              <w:top w:val="nil"/>
              <w:left w:val="nil"/>
              <w:bottom w:val="single" w:sz="4" w:space="0" w:color="auto"/>
              <w:right w:val="single" w:sz="4" w:space="0" w:color="auto"/>
            </w:tcBorders>
            <w:shd w:val="clear" w:color="auto" w:fill="auto"/>
            <w:hideMark/>
          </w:tcPr>
          <w:p w14:paraId="405FE95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оновлення матеріально-технічної та методичної бази закладів;</w:t>
            </w:r>
          </w:p>
        </w:tc>
        <w:tc>
          <w:tcPr>
            <w:tcW w:w="1560" w:type="dxa"/>
            <w:tcBorders>
              <w:top w:val="nil"/>
              <w:left w:val="nil"/>
              <w:bottom w:val="single" w:sz="4" w:space="0" w:color="auto"/>
              <w:right w:val="single" w:sz="4" w:space="0" w:color="auto"/>
            </w:tcBorders>
            <w:shd w:val="clear" w:color="auto" w:fill="auto"/>
            <w:hideMark/>
          </w:tcPr>
          <w:p w14:paraId="3A87007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82A89C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1000</w:t>
            </w:r>
          </w:p>
        </w:tc>
        <w:tc>
          <w:tcPr>
            <w:tcW w:w="4394" w:type="dxa"/>
            <w:tcBorders>
              <w:top w:val="nil"/>
              <w:left w:val="nil"/>
              <w:bottom w:val="single" w:sz="4" w:space="0" w:color="auto"/>
              <w:right w:val="single" w:sz="4" w:space="0" w:color="auto"/>
            </w:tcBorders>
            <w:shd w:val="clear" w:color="auto" w:fill="auto"/>
            <w:hideMark/>
          </w:tcPr>
          <w:p w14:paraId="42F4BDB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727B4AA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C036D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4.2.10</w:t>
            </w:r>
          </w:p>
        </w:tc>
        <w:tc>
          <w:tcPr>
            <w:tcW w:w="6610" w:type="dxa"/>
            <w:tcBorders>
              <w:top w:val="nil"/>
              <w:left w:val="nil"/>
              <w:bottom w:val="single" w:sz="4" w:space="0" w:color="auto"/>
              <w:right w:val="single" w:sz="4" w:space="0" w:color="auto"/>
            </w:tcBorders>
            <w:shd w:val="clear" w:color="auto" w:fill="auto"/>
            <w:hideMark/>
          </w:tcPr>
          <w:p w14:paraId="1F04307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навчальних кабінетів технічними засобами навчання, приладами, необхідними препаратами та матеріалами для виконання навчальних планів і програм;</w:t>
            </w:r>
          </w:p>
        </w:tc>
        <w:tc>
          <w:tcPr>
            <w:tcW w:w="1560" w:type="dxa"/>
            <w:tcBorders>
              <w:top w:val="nil"/>
              <w:left w:val="nil"/>
              <w:bottom w:val="single" w:sz="4" w:space="0" w:color="auto"/>
              <w:right w:val="single" w:sz="4" w:space="0" w:color="auto"/>
            </w:tcBorders>
            <w:shd w:val="clear" w:color="auto" w:fill="auto"/>
            <w:hideMark/>
          </w:tcPr>
          <w:p w14:paraId="7EC5249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C18C3D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450</w:t>
            </w:r>
          </w:p>
        </w:tc>
        <w:tc>
          <w:tcPr>
            <w:tcW w:w="4394" w:type="dxa"/>
            <w:tcBorders>
              <w:top w:val="nil"/>
              <w:left w:val="nil"/>
              <w:bottom w:val="single" w:sz="4" w:space="0" w:color="auto"/>
              <w:right w:val="single" w:sz="4" w:space="0" w:color="auto"/>
            </w:tcBorders>
            <w:shd w:val="clear" w:color="auto" w:fill="auto"/>
            <w:hideMark/>
          </w:tcPr>
          <w:p w14:paraId="0D1ED26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11B682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EECE00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4.2.11</w:t>
            </w:r>
          </w:p>
        </w:tc>
        <w:tc>
          <w:tcPr>
            <w:tcW w:w="6610" w:type="dxa"/>
            <w:tcBorders>
              <w:top w:val="nil"/>
              <w:left w:val="nil"/>
              <w:bottom w:val="single" w:sz="4" w:space="0" w:color="auto"/>
              <w:right w:val="single" w:sz="4" w:space="0" w:color="auto"/>
            </w:tcBorders>
            <w:shd w:val="clear" w:color="auto" w:fill="auto"/>
            <w:hideMark/>
          </w:tcPr>
          <w:p w14:paraId="605C7A30"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капітальних та поточних ремонтів, реконструкція та оснащення приміщень закладів, облаштування територій;</w:t>
            </w:r>
          </w:p>
        </w:tc>
        <w:tc>
          <w:tcPr>
            <w:tcW w:w="1560" w:type="dxa"/>
            <w:tcBorders>
              <w:top w:val="nil"/>
              <w:left w:val="nil"/>
              <w:bottom w:val="single" w:sz="4" w:space="0" w:color="auto"/>
              <w:right w:val="single" w:sz="4" w:space="0" w:color="auto"/>
            </w:tcBorders>
            <w:shd w:val="clear" w:color="auto" w:fill="auto"/>
            <w:hideMark/>
          </w:tcPr>
          <w:p w14:paraId="56C85C1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F81408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1698</w:t>
            </w:r>
          </w:p>
        </w:tc>
        <w:tc>
          <w:tcPr>
            <w:tcW w:w="4394" w:type="dxa"/>
            <w:tcBorders>
              <w:top w:val="nil"/>
              <w:left w:val="nil"/>
              <w:bottom w:val="single" w:sz="4" w:space="0" w:color="auto"/>
              <w:right w:val="single" w:sz="4" w:space="0" w:color="auto"/>
            </w:tcBorders>
            <w:shd w:val="clear" w:color="auto" w:fill="auto"/>
            <w:hideMark/>
          </w:tcPr>
          <w:p w14:paraId="7C95965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0DE640B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1C290C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4.2.12</w:t>
            </w:r>
          </w:p>
        </w:tc>
        <w:tc>
          <w:tcPr>
            <w:tcW w:w="6610" w:type="dxa"/>
            <w:tcBorders>
              <w:top w:val="nil"/>
              <w:left w:val="nil"/>
              <w:bottom w:val="single" w:sz="4" w:space="0" w:color="auto"/>
              <w:right w:val="single" w:sz="4" w:space="0" w:color="auto"/>
            </w:tcBorders>
            <w:shd w:val="clear" w:color="auto" w:fill="auto"/>
            <w:hideMark/>
          </w:tcPr>
          <w:p w14:paraId="4038453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продовження роботи зі створення умов рівного доступу до приміщень дітей з особливими освітніми потребами;</w:t>
            </w:r>
          </w:p>
        </w:tc>
        <w:tc>
          <w:tcPr>
            <w:tcW w:w="1560" w:type="dxa"/>
            <w:tcBorders>
              <w:top w:val="nil"/>
              <w:left w:val="nil"/>
              <w:bottom w:val="single" w:sz="4" w:space="0" w:color="auto"/>
              <w:right w:val="single" w:sz="4" w:space="0" w:color="auto"/>
            </w:tcBorders>
            <w:shd w:val="clear" w:color="auto" w:fill="auto"/>
            <w:hideMark/>
          </w:tcPr>
          <w:p w14:paraId="49C4D1B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EADEE7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11A1F95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04F10A8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4E61D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4.2.13</w:t>
            </w:r>
          </w:p>
        </w:tc>
        <w:tc>
          <w:tcPr>
            <w:tcW w:w="6610" w:type="dxa"/>
            <w:tcBorders>
              <w:top w:val="nil"/>
              <w:left w:val="nil"/>
              <w:bottom w:val="single" w:sz="4" w:space="0" w:color="auto"/>
              <w:right w:val="single" w:sz="4" w:space="0" w:color="auto"/>
            </w:tcBorders>
            <w:shd w:val="clear" w:color="auto" w:fill="auto"/>
            <w:hideMark/>
          </w:tcPr>
          <w:p w14:paraId="3B0D0E8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формування у закладах освіти безпечного середовища, сприятливого для збереження здоров’я та забезпечення здорового способу життя учнів.</w:t>
            </w:r>
          </w:p>
        </w:tc>
        <w:tc>
          <w:tcPr>
            <w:tcW w:w="1560" w:type="dxa"/>
            <w:tcBorders>
              <w:top w:val="nil"/>
              <w:left w:val="nil"/>
              <w:bottom w:val="single" w:sz="4" w:space="0" w:color="auto"/>
              <w:right w:val="single" w:sz="4" w:space="0" w:color="auto"/>
            </w:tcBorders>
            <w:shd w:val="clear" w:color="auto" w:fill="auto"/>
            <w:hideMark/>
          </w:tcPr>
          <w:p w14:paraId="7EF380E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EA4DD4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400</w:t>
            </w:r>
          </w:p>
        </w:tc>
        <w:tc>
          <w:tcPr>
            <w:tcW w:w="4394" w:type="dxa"/>
            <w:tcBorders>
              <w:top w:val="nil"/>
              <w:left w:val="nil"/>
              <w:bottom w:val="single" w:sz="4" w:space="0" w:color="auto"/>
              <w:right w:val="single" w:sz="4" w:space="0" w:color="auto"/>
            </w:tcBorders>
            <w:shd w:val="clear" w:color="auto" w:fill="auto"/>
            <w:hideMark/>
          </w:tcPr>
          <w:p w14:paraId="75CAECF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541B467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2DDEB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4.2.14</w:t>
            </w:r>
          </w:p>
        </w:tc>
        <w:tc>
          <w:tcPr>
            <w:tcW w:w="6610" w:type="dxa"/>
            <w:tcBorders>
              <w:top w:val="nil"/>
              <w:left w:val="nil"/>
              <w:bottom w:val="single" w:sz="4" w:space="0" w:color="auto"/>
              <w:right w:val="single" w:sz="4" w:space="0" w:color="auto"/>
            </w:tcBorders>
            <w:shd w:val="clear" w:color="auto" w:fill="auto"/>
            <w:hideMark/>
          </w:tcPr>
          <w:p w14:paraId="30C708F9"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проведення    І-ІІ етапів Всеукраїнських предметних олімпіад, І етапу конкурсу-захисту науково-дослідницьких робіт учнів-членів Малої академії наук, конкурсів (мовно-літературних, природоохоронних, мистецьких, туристичних, спортивних та інших);</w:t>
            </w:r>
          </w:p>
        </w:tc>
        <w:tc>
          <w:tcPr>
            <w:tcW w:w="1560" w:type="dxa"/>
            <w:tcBorders>
              <w:top w:val="nil"/>
              <w:left w:val="nil"/>
              <w:bottom w:val="single" w:sz="4" w:space="0" w:color="auto"/>
              <w:right w:val="single" w:sz="4" w:space="0" w:color="auto"/>
            </w:tcBorders>
            <w:shd w:val="clear" w:color="auto" w:fill="auto"/>
            <w:hideMark/>
          </w:tcPr>
          <w:p w14:paraId="5EB00C2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2CF09E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7BBB1B8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779D6A9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6AD6A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4.2.15</w:t>
            </w:r>
          </w:p>
        </w:tc>
        <w:tc>
          <w:tcPr>
            <w:tcW w:w="6610" w:type="dxa"/>
            <w:tcBorders>
              <w:top w:val="nil"/>
              <w:left w:val="nil"/>
              <w:bottom w:val="single" w:sz="4" w:space="0" w:color="auto"/>
              <w:right w:val="single" w:sz="4" w:space="0" w:color="auto"/>
            </w:tcBorders>
            <w:shd w:val="clear" w:color="auto" w:fill="auto"/>
            <w:hideMark/>
          </w:tcPr>
          <w:p w14:paraId="5EB906C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участі учнів у  всеукраїнських та обласних  етапах Всеукраїнських предметних олімпіад,   конкурсі-захисті науково-дослідницьких робіт учнів-членів МАН, інших конкурсах, турнірах,  оглядах-конкурсах різних напрямів;</w:t>
            </w:r>
          </w:p>
        </w:tc>
        <w:tc>
          <w:tcPr>
            <w:tcW w:w="1560" w:type="dxa"/>
            <w:tcBorders>
              <w:top w:val="nil"/>
              <w:left w:val="nil"/>
              <w:bottom w:val="single" w:sz="4" w:space="0" w:color="auto"/>
              <w:right w:val="single" w:sz="4" w:space="0" w:color="auto"/>
            </w:tcBorders>
            <w:shd w:val="clear" w:color="auto" w:fill="auto"/>
            <w:hideMark/>
          </w:tcPr>
          <w:p w14:paraId="7B45D8C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9A5E5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A22798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82CCE4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D0FEDD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4.2.16</w:t>
            </w:r>
          </w:p>
        </w:tc>
        <w:tc>
          <w:tcPr>
            <w:tcW w:w="6610" w:type="dxa"/>
            <w:tcBorders>
              <w:top w:val="nil"/>
              <w:left w:val="nil"/>
              <w:bottom w:val="single" w:sz="4" w:space="0" w:color="auto"/>
              <w:right w:val="single" w:sz="4" w:space="0" w:color="auto"/>
            </w:tcBorders>
            <w:shd w:val="clear" w:color="auto" w:fill="auto"/>
            <w:hideMark/>
          </w:tcPr>
          <w:p w14:paraId="17232A3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популяризація здобутків учнівської молоді через  засоби масової інформації, оформлення  збірок творчих робіт учнів;</w:t>
            </w:r>
          </w:p>
        </w:tc>
        <w:tc>
          <w:tcPr>
            <w:tcW w:w="1560" w:type="dxa"/>
            <w:tcBorders>
              <w:top w:val="nil"/>
              <w:left w:val="nil"/>
              <w:bottom w:val="single" w:sz="4" w:space="0" w:color="auto"/>
              <w:right w:val="single" w:sz="4" w:space="0" w:color="auto"/>
            </w:tcBorders>
            <w:shd w:val="clear" w:color="auto" w:fill="auto"/>
            <w:hideMark/>
          </w:tcPr>
          <w:p w14:paraId="3B1852B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F2AB15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13E2358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339B439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9F2E0F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4.2.17</w:t>
            </w:r>
          </w:p>
        </w:tc>
        <w:tc>
          <w:tcPr>
            <w:tcW w:w="6610" w:type="dxa"/>
            <w:tcBorders>
              <w:top w:val="nil"/>
              <w:left w:val="nil"/>
              <w:bottom w:val="single" w:sz="4" w:space="0" w:color="auto"/>
              <w:right w:val="single" w:sz="4" w:space="0" w:color="auto"/>
            </w:tcBorders>
            <w:shd w:val="clear" w:color="auto" w:fill="auto"/>
            <w:hideMark/>
          </w:tcPr>
          <w:p w14:paraId="15AC8B9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свята вшанування обдарованої молоді; виплата премій   переможцям конкурсів, олімпіад, конкурсу-захисту науково-дослідницьких робіт, турнірів, змагань та  педагогам, які їх підготували.</w:t>
            </w:r>
          </w:p>
        </w:tc>
        <w:tc>
          <w:tcPr>
            <w:tcW w:w="1560" w:type="dxa"/>
            <w:tcBorders>
              <w:top w:val="nil"/>
              <w:left w:val="nil"/>
              <w:bottom w:val="single" w:sz="4" w:space="0" w:color="auto"/>
              <w:right w:val="single" w:sz="4" w:space="0" w:color="auto"/>
            </w:tcBorders>
            <w:shd w:val="clear" w:color="auto" w:fill="auto"/>
            <w:hideMark/>
          </w:tcPr>
          <w:p w14:paraId="1774EED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BFC4C2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19036DE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4915F81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67D563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4.2.18</w:t>
            </w:r>
          </w:p>
        </w:tc>
        <w:tc>
          <w:tcPr>
            <w:tcW w:w="6610" w:type="dxa"/>
            <w:tcBorders>
              <w:top w:val="nil"/>
              <w:left w:val="nil"/>
              <w:bottom w:val="single" w:sz="4" w:space="0" w:color="auto"/>
              <w:right w:val="single" w:sz="4" w:space="0" w:color="auto"/>
            </w:tcBorders>
            <w:shd w:val="clear" w:color="auto" w:fill="auto"/>
            <w:hideMark/>
          </w:tcPr>
          <w:p w14:paraId="7162668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безкоштовним підвезенням  учнів, вихованців ЗДО, вихователів та вчителів до місця навчання та  роботи; для участі у різноманітних заходах (конкурсах, турнірах, зборах та ін..);   придбання шкільних автобусів для перевезення учнів та педагогічних працівників;</w:t>
            </w:r>
          </w:p>
        </w:tc>
        <w:tc>
          <w:tcPr>
            <w:tcW w:w="1560" w:type="dxa"/>
            <w:tcBorders>
              <w:top w:val="nil"/>
              <w:left w:val="nil"/>
              <w:bottom w:val="single" w:sz="4" w:space="0" w:color="auto"/>
              <w:right w:val="single" w:sz="4" w:space="0" w:color="auto"/>
            </w:tcBorders>
            <w:shd w:val="clear" w:color="auto" w:fill="auto"/>
            <w:hideMark/>
          </w:tcPr>
          <w:p w14:paraId="6705543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27C9AE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11501A8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AD57E3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ADA944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4.2.19</w:t>
            </w:r>
          </w:p>
        </w:tc>
        <w:tc>
          <w:tcPr>
            <w:tcW w:w="6610" w:type="dxa"/>
            <w:tcBorders>
              <w:top w:val="nil"/>
              <w:left w:val="nil"/>
              <w:bottom w:val="single" w:sz="4" w:space="0" w:color="auto"/>
              <w:right w:val="single" w:sz="4" w:space="0" w:color="auto"/>
            </w:tcBorders>
            <w:shd w:val="clear" w:color="auto" w:fill="auto"/>
            <w:hideMark/>
          </w:tcPr>
          <w:p w14:paraId="5E76EAB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здійснення розподілу транспортних засобів відповідно до потреб;</w:t>
            </w:r>
          </w:p>
        </w:tc>
        <w:tc>
          <w:tcPr>
            <w:tcW w:w="1560" w:type="dxa"/>
            <w:tcBorders>
              <w:top w:val="nil"/>
              <w:left w:val="nil"/>
              <w:bottom w:val="single" w:sz="4" w:space="0" w:color="auto"/>
              <w:right w:val="single" w:sz="4" w:space="0" w:color="auto"/>
            </w:tcBorders>
            <w:shd w:val="clear" w:color="auto" w:fill="auto"/>
            <w:hideMark/>
          </w:tcPr>
          <w:p w14:paraId="13174B9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7FBCBDC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6C9127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FDC0D9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B573BC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4.2.20</w:t>
            </w:r>
          </w:p>
        </w:tc>
        <w:tc>
          <w:tcPr>
            <w:tcW w:w="6610" w:type="dxa"/>
            <w:tcBorders>
              <w:top w:val="nil"/>
              <w:left w:val="nil"/>
              <w:bottom w:val="single" w:sz="4" w:space="0" w:color="auto"/>
              <w:right w:val="single" w:sz="4" w:space="0" w:color="auto"/>
            </w:tcBorders>
            <w:shd w:val="clear" w:color="auto" w:fill="auto"/>
            <w:hideMark/>
          </w:tcPr>
          <w:p w14:paraId="7C9C0AB0"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перегляд закріплення за закладами загальної середньої освіти територій обслуговування з урахуванням потреб в організації перевезення учнів та педагогічних працівників у сільській місцевості;</w:t>
            </w:r>
          </w:p>
        </w:tc>
        <w:tc>
          <w:tcPr>
            <w:tcW w:w="1560" w:type="dxa"/>
            <w:tcBorders>
              <w:top w:val="nil"/>
              <w:left w:val="nil"/>
              <w:bottom w:val="single" w:sz="4" w:space="0" w:color="auto"/>
              <w:right w:val="single" w:sz="4" w:space="0" w:color="auto"/>
            </w:tcBorders>
            <w:shd w:val="clear" w:color="auto" w:fill="auto"/>
            <w:hideMark/>
          </w:tcPr>
          <w:p w14:paraId="09530F4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527CFA4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1F99F1C0"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F72530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01641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4.2.21</w:t>
            </w:r>
          </w:p>
        </w:tc>
        <w:tc>
          <w:tcPr>
            <w:tcW w:w="6610" w:type="dxa"/>
            <w:tcBorders>
              <w:top w:val="nil"/>
              <w:left w:val="nil"/>
              <w:bottom w:val="single" w:sz="4" w:space="0" w:color="auto"/>
              <w:right w:val="single" w:sz="4" w:space="0" w:color="auto"/>
            </w:tcBorders>
            <w:shd w:val="clear" w:color="auto" w:fill="auto"/>
            <w:hideMark/>
          </w:tcPr>
          <w:p w14:paraId="1868CBB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укладення угод з автотранспортними підприємствами, перевізниками різних форм власності на здійснення підвезення учнів та медпрацівників;</w:t>
            </w:r>
          </w:p>
        </w:tc>
        <w:tc>
          <w:tcPr>
            <w:tcW w:w="1560" w:type="dxa"/>
            <w:tcBorders>
              <w:top w:val="nil"/>
              <w:left w:val="nil"/>
              <w:bottom w:val="single" w:sz="4" w:space="0" w:color="auto"/>
              <w:right w:val="single" w:sz="4" w:space="0" w:color="auto"/>
            </w:tcBorders>
            <w:shd w:val="clear" w:color="auto" w:fill="auto"/>
            <w:hideMark/>
          </w:tcPr>
          <w:p w14:paraId="075B5E9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7492C3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2D31ED8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23ADF27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E8C8A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4.2.22</w:t>
            </w:r>
          </w:p>
        </w:tc>
        <w:tc>
          <w:tcPr>
            <w:tcW w:w="6610" w:type="dxa"/>
            <w:tcBorders>
              <w:top w:val="nil"/>
              <w:left w:val="nil"/>
              <w:bottom w:val="single" w:sz="4" w:space="0" w:color="auto"/>
              <w:right w:val="single" w:sz="4" w:space="0" w:color="auto"/>
            </w:tcBorders>
            <w:shd w:val="clear" w:color="auto" w:fill="auto"/>
            <w:hideMark/>
          </w:tcPr>
          <w:p w14:paraId="7065973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розробка і затвердження спеціалізованих транспортних маршрутів для перевезення учнів та педагогічних працівників;</w:t>
            </w:r>
          </w:p>
        </w:tc>
        <w:tc>
          <w:tcPr>
            <w:tcW w:w="1560" w:type="dxa"/>
            <w:tcBorders>
              <w:top w:val="nil"/>
              <w:left w:val="nil"/>
              <w:bottom w:val="single" w:sz="4" w:space="0" w:color="auto"/>
              <w:right w:val="single" w:sz="4" w:space="0" w:color="auto"/>
            </w:tcBorders>
            <w:shd w:val="clear" w:color="auto" w:fill="auto"/>
            <w:hideMark/>
          </w:tcPr>
          <w:p w14:paraId="0467D55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1E6FCD2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421E68F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452F1F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33ADF0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4.2.23</w:t>
            </w:r>
          </w:p>
        </w:tc>
        <w:tc>
          <w:tcPr>
            <w:tcW w:w="6610" w:type="dxa"/>
            <w:tcBorders>
              <w:top w:val="nil"/>
              <w:left w:val="nil"/>
              <w:bottom w:val="single" w:sz="4" w:space="0" w:color="auto"/>
              <w:right w:val="single" w:sz="4" w:space="0" w:color="auto"/>
            </w:tcBorders>
            <w:shd w:val="clear" w:color="auto" w:fill="auto"/>
            <w:hideMark/>
          </w:tcPr>
          <w:p w14:paraId="648ABA5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при необхідності коригування графіків руху рейсових автобусів, одиниць транспорту та розкладів занять;</w:t>
            </w:r>
          </w:p>
        </w:tc>
        <w:tc>
          <w:tcPr>
            <w:tcW w:w="1560" w:type="dxa"/>
            <w:tcBorders>
              <w:top w:val="nil"/>
              <w:left w:val="nil"/>
              <w:bottom w:val="single" w:sz="4" w:space="0" w:color="auto"/>
              <w:right w:val="single" w:sz="4" w:space="0" w:color="auto"/>
            </w:tcBorders>
            <w:shd w:val="clear" w:color="auto" w:fill="auto"/>
            <w:hideMark/>
          </w:tcPr>
          <w:p w14:paraId="391AF77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5A95617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2FC99B2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B5EB22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D19DB7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4.2.24</w:t>
            </w:r>
          </w:p>
        </w:tc>
        <w:tc>
          <w:tcPr>
            <w:tcW w:w="6610" w:type="dxa"/>
            <w:tcBorders>
              <w:top w:val="nil"/>
              <w:left w:val="nil"/>
              <w:bottom w:val="single" w:sz="4" w:space="0" w:color="auto"/>
              <w:right w:val="single" w:sz="4" w:space="0" w:color="auto"/>
            </w:tcBorders>
            <w:shd w:val="clear" w:color="auto" w:fill="auto"/>
            <w:hideMark/>
          </w:tcPr>
          <w:p w14:paraId="440611D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утримання  транспортних засобів, закупівлю паливо-мастильних матеріалів та безпечну експлуатацію транспортних засобів;</w:t>
            </w:r>
          </w:p>
        </w:tc>
        <w:tc>
          <w:tcPr>
            <w:tcW w:w="1560" w:type="dxa"/>
            <w:tcBorders>
              <w:top w:val="nil"/>
              <w:left w:val="nil"/>
              <w:bottom w:val="single" w:sz="4" w:space="0" w:color="auto"/>
              <w:right w:val="single" w:sz="4" w:space="0" w:color="auto"/>
            </w:tcBorders>
            <w:shd w:val="clear" w:color="auto" w:fill="auto"/>
            <w:hideMark/>
          </w:tcPr>
          <w:p w14:paraId="37E65CB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B80820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2C08DEF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3239619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AE6394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4.2.25</w:t>
            </w:r>
          </w:p>
        </w:tc>
        <w:tc>
          <w:tcPr>
            <w:tcW w:w="6610" w:type="dxa"/>
            <w:tcBorders>
              <w:top w:val="nil"/>
              <w:left w:val="nil"/>
              <w:bottom w:val="single" w:sz="4" w:space="0" w:color="auto"/>
              <w:right w:val="single" w:sz="4" w:space="0" w:color="auto"/>
            </w:tcBorders>
            <w:shd w:val="clear" w:color="auto" w:fill="auto"/>
            <w:hideMark/>
          </w:tcPr>
          <w:p w14:paraId="5D2FEC7F"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контролю за дотриманням вимог чинного законодавства  щодо безпеки перевезення учнів.</w:t>
            </w:r>
          </w:p>
        </w:tc>
        <w:tc>
          <w:tcPr>
            <w:tcW w:w="1560" w:type="dxa"/>
            <w:tcBorders>
              <w:top w:val="nil"/>
              <w:left w:val="nil"/>
              <w:bottom w:val="single" w:sz="4" w:space="0" w:color="auto"/>
              <w:right w:val="single" w:sz="4" w:space="0" w:color="auto"/>
            </w:tcBorders>
            <w:shd w:val="clear" w:color="auto" w:fill="auto"/>
            <w:hideMark/>
          </w:tcPr>
          <w:p w14:paraId="1290BB9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5578BE6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142D8AF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5FEA678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E612C8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4.2.26</w:t>
            </w:r>
          </w:p>
        </w:tc>
        <w:tc>
          <w:tcPr>
            <w:tcW w:w="6610" w:type="dxa"/>
            <w:tcBorders>
              <w:top w:val="nil"/>
              <w:left w:val="nil"/>
              <w:bottom w:val="single" w:sz="4" w:space="0" w:color="auto"/>
              <w:right w:val="single" w:sz="4" w:space="0" w:color="auto"/>
            </w:tcBorders>
            <w:shd w:val="clear" w:color="auto" w:fill="auto"/>
            <w:hideMark/>
          </w:tcPr>
          <w:p w14:paraId="50F7097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облаштування кабінетів для медичних оглядів;</w:t>
            </w:r>
          </w:p>
        </w:tc>
        <w:tc>
          <w:tcPr>
            <w:tcW w:w="1560" w:type="dxa"/>
            <w:tcBorders>
              <w:top w:val="nil"/>
              <w:left w:val="nil"/>
              <w:bottom w:val="single" w:sz="4" w:space="0" w:color="auto"/>
              <w:right w:val="single" w:sz="4" w:space="0" w:color="auto"/>
            </w:tcBorders>
            <w:shd w:val="clear" w:color="auto" w:fill="auto"/>
            <w:hideMark/>
          </w:tcPr>
          <w:p w14:paraId="303412A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8BD198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6989A0C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4B4D37D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E92B9C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4.2.27</w:t>
            </w:r>
          </w:p>
        </w:tc>
        <w:tc>
          <w:tcPr>
            <w:tcW w:w="6610" w:type="dxa"/>
            <w:tcBorders>
              <w:top w:val="nil"/>
              <w:left w:val="nil"/>
              <w:bottom w:val="single" w:sz="4" w:space="0" w:color="auto"/>
              <w:right w:val="single" w:sz="4" w:space="0" w:color="auto"/>
            </w:tcBorders>
            <w:shd w:val="clear" w:color="auto" w:fill="auto"/>
            <w:hideMark/>
          </w:tcPr>
          <w:p w14:paraId="1DEECECF"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створення  належних умов для здобуття якісної освіти дітьми – сиротами, дітьми, позбавленими батьківського піклування, дітьми з особливими освітніми потребами, їх соціальної адаптації;  </w:t>
            </w:r>
          </w:p>
        </w:tc>
        <w:tc>
          <w:tcPr>
            <w:tcW w:w="1560" w:type="dxa"/>
            <w:tcBorders>
              <w:top w:val="nil"/>
              <w:left w:val="nil"/>
              <w:bottom w:val="single" w:sz="4" w:space="0" w:color="auto"/>
              <w:right w:val="single" w:sz="4" w:space="0" w:color="auto"/>
            </w:tcBorders>
            <w:shd w:val="clear" w:color="auto" w:fill="auto"/>
            <w:hideMark/>
          </w:tcPr>
          <w:p w14:paraId="6D808CC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7A677C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84CF484"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5A09E66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C64A67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4.2.28</w:t>
            </w:r>
          </w:p>
        </w:tc>
        <w:tc>
          <w:tcPr>
            <w:tcW w:w="6610" w:type="dxa"/>
            <w:tcBorders>
              <w:top w:val="nil"/>
              <w:left w:val="nil"/>
              <w:bottom w:val="single" w:sz="4" w:space="0" w:color="auto"/>
              <w:right w:val="single" w:sz="4" w:space="0" w:color="auto"/>
            </w:tcBorders>
            <w:shd w:val="clear" w:color="auto" w:fill="auto"/>
            <w:hideMark/>
          </w:tcPr>
          <w:p w14:paraId="6C53489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фахового психолого-педагогічного супроводу учасників освітнього процесу в тому числі дітей соціально-незахищених категорій; </w:t>
            </w:r>
          </w:p>
        </w:tc>
        <w:tc>
          <w:tcPr>
            <w:tcW w:w="1560" w:type="dxa"/>
            <w:tcBorders>
              <w:top w:val="nil"/>
              <w:left w:val="nil"/>
              <w:bottom w:val="single" w:sz="4" w:space="0" w:color="auto"/>
              <w:right w:val="single" w:sz="4" w:space="0" w:color="auto"/>
            </w:tcBorders>
            <w:shd w:val="clear" w:color="auto" w:fill="auto"/>
            <w:hideMark/>
          </w:tcPr>
          <w:p w14:paraId="5214EAE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7855BB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221D531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2489299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8DA0FE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4.2.29</w:t>
            </w:r>
          </w:p>
        </w:tc>
        <w:tc>
          <w:tcPr>
            <w:tcW w:w="6610" w:type="dxa"/>
            <w:tcBorders>
              <w:top w:val="nil"/>
              <w:left w:val="nil"/>
              <w:bottom w:val="single" w:sz="4" w:space="0" w:color="auto"/>
              <w:right w:val="single" w:sz="4" w:space="0" w:color="auto"/>
            </w:tcBorders>
            <w:shd w:val="clear" w:color="auto" w:fill="auto"/>
            <w:hideMark/>
          </w:tcPr>
          <w:p w14:paraId="70A214F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виплат випускникам закладів загальної середньої освіти з числа дітей-сиріт та дітей, позбавлених батьківського піклування одноразову грошову допомогу, після досягнення ними  18-річного віку;</w:t>
            </w:r>
          </w:p>
        </w:tc>
        <w:tc>
          <w:tcPr>
            <w:tcW w:w="1560" w:type="dxa"/>
            <w:tcBorders>
              <w:top w:val="nil"/>
              <w:left w:val="nil"/>
              <w:bottom w:val="single" w:sz="4" w:space="0" w:color="auto"/>
              <w:right w:val="single" w:sz="4" w:space="0" w:color="auto"/>
            </w:tcBorders>
            <w:shd w:val="clear" w:color="auto" w:fill="auto"/>
            <w:hideMark/>
          </w:tcPr>
          <w:p w14:paraId="150B636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0F25E2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5430</w:t>
            </w:r>
          </w:p>
        </w:tc>
        <w:tc>
          <w:tcPr>
            <w:tcW w:w="4394" w:type="dxa"/>
            <w:tcBorders>
              <w:top w:val="nil"/>
              <w:left w:val="nil"/>
              <w:bottom w:val="single" w:sz="4" w:space="0" w:color="auto"/>
              <w:right w:val="single" w:sz="4" w:space="0" w:color="auto"/>
            </w:tcBorders>
            <w:shd w:val="clear" w:color="auto" w:fill="auto"/>
            <w:hideMark/>
          </w:tcPr>
          <w:p w14:paraId="1D14082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77D8CAE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D0E526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4.2.30</w:t>
            </w:r>
          </w:p>
        </w:tc>
        <w:tc>
          <w:tcPr>
            <w:tcW w:w="6610" w:type="dxa"/>
            <w:tcBorders>
              <w:top w:val="nil"/>
              <w:left w:val="nil"/>
              <w:bottom w:val="single" w:sz="4" w:space="0" w:color="auto"/>
              <w:right w:val="single" w:sz="4" w:space="0" w:color="auto"/>
            </w:tcBorders>
            <w:shd w:val="clear" w:color="auto" w:fill="auto"/>
            <w:hideMark/>
          </w:tcPr>
          <w:p w14:paraId="697B7E7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забезпечення шкільною   і  спортивною  формами дітей-сиріт і дітей, позбавлених батьківського піклування, що перебувають під опікою (піклуванням), які проживають на території громади; </w:t>
            </w:r>
          </w:p>
        </w:tc>
        <w:tc>
          <w:tcPr>
            <w:tcW w:w="1560" w:type="dxa"/>
            <w:tcBorders>
              <w:top w:val="nil"/>
              <w:left w:val="nil"/>
              <w:bottom w:val="single" w:sz="4" w:space="0" w:color="auto"/>
              <w:right w:val="single" w:sz="4" w:space="0" w:color="auto"/>
            </w:tcBorders>
            <w:shd w:val="clear" w:color="auto" w:fill="auto"/>
            <w:hideMark/>
          </w:tcPr>
          <w:p w14:paraId="41AEDD7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C73EAD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16</w:t>
            </w:r>
          </w:p>
        </w:tc>
        <w:tc>
          <w:tcPr>
            <w:tcW w:w="4394" w:type="dxa"/>
            <w:tcBorders>
              <w:top w:val="nil"/>
              <w:left w:val="nil"/>
              <w:bottom w:val="single" w:sz="4" w:space="0" w:color="auto"/>
              <w:right w:val="single" w:sz="4" w:space="0" w:color="auto"/>
            </w:tcBorders>
            <w:shd w:val="clear" w:color="auto" w:fill="auto"/>
            <w:hideMark/>
          </w:tcPr>
          <w:p w14:paraId="3604F93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B1187C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2ECF4A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4.2.31</w:t>
            </w:r>
          </w:p>
        </w:tc>
        <w:tc>
          <w:tcPr>
            <w:tcW w:w="6610" w:type="dxa"/>
            <w:tcBorders>
              <w:top w:val="nil"/>
              <w:left w:val="nil"/>
              <w:bottom w:val="single" w:sz="4" w:space="0" w:color="auto"/>
              <w:right w:val="single" w:sz="4" w:space="0" w:color="auto"/>
            </w:tcBorders>
            <w:shd w:val="clear" w:color="auto" w:fill="auto"/>
            <w:hideMark/>
          </w:tcPr>
          <w:p w14:paraId="6772AADE"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відпочинку дітей учасників бойових дій; дітей Захисників і Захисниць України,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ветеранів війни та сімей загиблих (померлих) Захисників і Захисниць України; дітей, батьки яких були учасниками антитерористичної операції (ООС).</w:t>
            </w:r>
          </w:p>
        </w:tc>
        <w:tc>
          <w:tcPr>
            <w:tcW w:w="1560" w:type="dxa"/>
            <w:tcBorders>
              <w:top w:val="nil"/>
              <w:left w:val="nil"/>
              <w:bottom w:val="single" w:sz="4" w:space="0" w:color="auto"/>
              <w:right w:val="single" w:sz="4" w:space="0" w:color="auto"/>
            </w:tcBorders>
            <w:shd w:val="clear" w:color="auto" w:fill="auto"/>
            <w:hideMark/>
          </w:tcPr>
          <w:p w14:paraId="3511FEA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E6458F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675</w:t>
            </w:r>
          </w:p>
        </w:tc>
        <w:tc>
          <w:tcPr>
            <w:tcW w:w="4394" w:type="dxa"/>
            <w:tcBorders>
              <w:top w:val="nil"/>
              <w:left w:val="nil"/>
              <w:bottom w:val="single" w:sz="4" w:space="0" w:color="auto"/>
              <w:right w:val="single" w:sz="4" w:space="0" w:color="auto"/>
            </w:tcBorders>
            <w:shd w:val="clear" w:color="auto" w:fill="auto"/>
            <w:hideMark/>
          </w:tcPr>
          <w:p w14:paraId="3AB5C9F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0D86BC0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A91E97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6610" w:type="dxa"/>
            <w:tcBorders>
              <w:top w:val="nil"/>
              <w:left w:val="nil"/>
              <w:bottom w:val="single" w:sz="4" w:space="0" w:color="auto"/>
              <w:right w:val="single" w:sz="4" w:space="0" w:color="auto"/>
            </w:tcBorders>
            <w:shd w:val="clear" w:color="000000" w:fill="C6E0B4"/>
            <w:hideMark/>
          </w:tcPr>
          <w:p w14:paraId="6AB5E82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4.3.КОРЕКЦІЙНА ОСВІТА</w:t>
            </w:r>
          </w:p>
        </w:tc>
        <w:tc>
          <w:tcPr>
            <w:tcW w:w="1560" w:type="dxa"/>
            <w:tcBorders>
              <w:top w:val="nil"/>
              <w:left w:val="nil"/>
              <w:bottom w:val="single" w:sz="4" w:space="0" w:color="auto"/>
              <w:right w:val="single" w:sz="4" w:space="0" w:color="auto"/>
            </w:tcBorders>
            <w:shd w:val="clear" w:color="auto" w:fill="auto"/>
            <w:hideMark/>
          </w:tcPr>
          <w:p w14:paraId="5F98C27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02683675"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72FDCBF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3BFCD98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4E8BF6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4.3.1</w:t>
            </w:r>
          </w:p>
        </w:tc>
        <w:tc>
          <w:tcPr>
            <w:tcW w:w="6610" w:type="dxa"/>
            <w:tcBorders>
              <w:top w:val="nil"/>
              <w:left w:val="nil"/>
              <w:bottom w:val="single" w:sz="4" w:space="0" w:color="auto"/>
              <w:right w:val="single" w:sz="4" w:space="0" w:color="auto"/>
            </w:tcBorders>
            <w:shd w:val="clear" w:color="auto" w:fill="auto"/>
            <w:hideMark/>
          </w:tcPr>
          <w:p w14:paraId="700377E1"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функціонування, удосконалення  матеріально-технічної бази та створення належних умов для  комунальної установи "Городоцький інклюзивно-ресурсний  центр";</w:t>
            </w:r>
          </w:p>
        </w:tc>
        <w:tc>
          <w:tcPr>
            <w:tcW w:w="1560" w:type="dxa"/>
            <w:tcBorders>
              <w:top w:val="nil"/>
              <w:left w:val="nil"/>
              <w:bottom w:val="single" w:sz="4" w:space="0" w:color="auto"/>
              <w:right w:val="single" w:sz="4" w:space="0" w:color="auto"/>
            </w:tcBorders>
            <w:shd w:val="clear" w:color="auto" w:fill="auto"/>
            <w:hideMark/>
          </w:tcPr>
          <w:p w14:paraId="501AEC0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Державний бюджет, Територіальні громади</w:t>
            </w:r>
          </w:p>
        </w:tc>
        <w:tc>
          <w:tcPr>
            <w:tcW w:w="1417" w:type="dxa"/>
            <w:tcBorders>
              <w:top w:val="nil"/>
              <w:left w:val="nil"/>
              <w:bottom w:val="single" w:sz="4" w:space="0" w:color="auto"/>
              <w:right w:val="single" w:sz="4" w:space="0" w:color="auto"/>
            </w:tcBorders>
            <w:shd w:val="clear" w:color="auto" w:fill="auto"/>
            <w:hideMark/>
          </w:tcPr>
          <w:p w14:paraId="33DE653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3000</w:t>
            </w:r>
          </w:p>
        </w:tc>
        <w:tc>
          <w:tcPr>
            <w:tcW w:w="4394" w:type="dxa"/>
            <w:tcBorders>
              <w:top w:val="nil"/>
              <w:left w:val="nil"/>
              <w:bottom w:val="single" w:sz="4" w:space="0" w:color="auto"/>
              <w:right w:val="single" w:sz="4" w:space="0" w:color="auto"/>
            </w:tcBorders>
            <w:shd w:val="clear" w:color="auto" w:fill="auto"/>
            <w:hideMark/>
          </w:tcPr>
          <w:p w14:paraId="75DD0B06"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КУ «Городоцький інклюзивно-ресурсний центр»</w:t>
            </w:r>
          </w:p>
        </w:tc>
      </w:tr>
      <w:tr w:rsidR="00A5747F" w:rsidRPr="00545BF0" w14:paraId="1766B95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E3286C8"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4.3.2</w:t>
            </w:r>
          </w:p>
        </w:tc>
        <w:tc>
          <w:tcPr>
            <w:tcW w:w="6610" w:type="dxa"/>
            <w:tcBorders>
              <w:top w:val="nil"/>
              <w:left w:val="nil"/>
              <w:bottom w:val="single" w:sz="4" w:space="0" w:color="auto"/>
              <w:right w:val="single" w:sz="4" w:space="0" w:color="auto"/>
            </w:tcBorders>
            <w:shd w:val="clear" w:color="auto" w:fill="auto"/>
            <w:hideMark/>
          </w:tcPr>
          <w:p w14:paraId="236985F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розширення складу фахівців комунальної установи "Городоцький інклюзивно-ресурсний  центр" при збільшенні кількості дітей з особливими освітніми потребами.</w:t>
            </w:r>
          </w:p>
        </w:tc>
        <w:tc>
          <w:tcPr>
            <w:tcW w:w="1560" w:type="dxa"/>
            <w:tcBorders>
              <w:top w:val="nil"/>
              <w:left w:val="nil"/>
              <w:bottom w:val="single" w:sz="4" w:space="0" w:color="auto"/>
              <w:right w:val="single" w:sz="4" w:space="0" w:color="auto"/>
            </w:tcBorders>
            <w:shd w:val="clear" w:color="auto" w:fill="auto"/>
            <w:hideMark/>
          </w:tcPr>
          <w:p w14:paraId="2245305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w:t>
            </w:r>
          </w:p>
        </w:tc>
        <w:tc>
          <w:tcPr>
            <w:tcW w:w="1417" w:type="dxa"/>
            <w:tcBorders>
              <w:top w:val="nil"/>
              <w:left w:val="nil"/>
              <w:bottom w:val="single" w:sz="4" w:space="0" w:color="auto"/>
              <w:right w:val="single" w:sz="4" w:space="0" w:color="auto"/>
            </w:tcBorders>
            <w:shd w:val="clear" w:color="auto" w:fill="auto"/>
            <w:hideMark/>
          </w:tcPr>
          <w:p w14:paraId="535D659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410FD4E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КУ «Городоцький інклюзивно-ресурсний центр»</w:t>
            </w:r>
          </w:p>
        </w:tc>
      </w:tr>
      <w:tr w:rsidR="00A5747F" w:rsidRPr="00545BF0" w14:paraId="49EDED6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AE042B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4.3.3</w:t>
            </w:r>
          </w:p>
        </w:tc>
        <w:tc>
          <w:tcPr>
            <w:tcW w:w="6610" w:type="dxa"/>
            <w:tcBorders>
              <w:top w:val="nil"/>
              <w:left w:val="nil"/>
              <w:bottom w:val="single" w:sz="4" w:space="0" w:color="auto"/>
              <w:right w:val="single" w:sz="4" w:space="0" w:color="auto"/>
            </w:tcBorders>
            <w:shd w:val="clear" w:color="auto" w:fill="auto"/>
            <w:hideMark/>
          </w:tcPr>
          <w:p w14:paraId="686D8FEC"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проведення заходів (семінарів, тренінгів, практикумів, круглих столів, конференцій) в тому числі  з метою  впровадження інформаційно-комп’ютерних  технологій у корекційно-розвитковий процес комунальної установи "Городоцький інклюзивно-ресурсний центр"; забезпечення дидактичними матеріалами,  програмними засобами;</w:t>
            </w:r>
          </w:p>
        </w:tc>
        <w:tc>
          <w:tcPr>
            <w:tcW w:w="1560" w:type="dxa"/>
            <w:tcBorders>
              <w:top w:val="nil"/>
              <w:left w:val="nil"/>
              <w:bottom w:val="single" w:sz="4" w:space="0" w:color="auto"/>
              <w:right w:val="single" w:sz="4" w:space="0" w:color="auto"/>
            </w:tcBorders>
            <w:shd w:val="clear" w:color="auto" w:fill="auto"/>
            <w:hideMark/>
          </w:tcPr>
          <w:p w14:paraId="4E37383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774438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24FC966"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КУ «Городоцький інклюзивно-ресурсний центр»</w:t>
            </w:r>
          </w:p>
        </w:tc>
      </w:tr>
      <w:tr w:rsidR="00A5747F" w:rsidRPr="00E10975" w14:paraId="0F0C0B4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7B852D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4.3.4</w:t>
            </w:r>
          </w:p>
        </w:tc>
        <w:tc>
          <w:tcPr>
            <w:tcW w:w="6610" w:type="dxa"/>
            <w:tcBorders>
              <w:top w:val="nil"/>
              <w:left w:val="nil"/>
              <w:bottom w:val="single" w:sz="4" w:space="0" w:color="auto"/>
              <w:right w:val="single" w:sz="4" w:space="0" w:color="auto"/>
            </w:tcBorders>
            <w:shd w:val="clear" w:color="auto" w:fill="auto"/>
            <w:hideMark/>
          </w:tcPr>
          <w:p w14:paraId="054FFB1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розширення мережі інклюзивних груп та класів, груп компенсуючого типу та спеціальних класів у закладах освіти;</w:t>
            </w:r>
          </w:p>
        </w:tc>
        <w:tc>
          <w:tcPr>
            <w:tcW w:w="1560" w:type="dxa"/>
            <w:tcBorders>
              <w:top w:val="nil"/>
              <w:left w:val="nil"/>
              <w:bottom w:val="single" w:sz="4" w:space="0" w:color="auto"/>
              <w:right w:val="single" w:sz="4" w:space="0" w:color="auto"/>
            </w:tcBorders>
            <w:shd w:val="clear" w:color="auto" w:fill="auto"/>
            <w:hideMark/>
          </w:tcPr>
          <w:p w14:paraId="685FB50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w:t>
            </w:r>
          </w:p>
        </w:tc>
        <w:tc>
          <w:tcPr>
            <w:tcW w:w="1417" w:type="dxa"/>
            <w:tcBorders>
              <w:top w:val="nil"/>
              <w:left w:val="nil"/>
              <w:bottom w:val="single" w:sz="4" w:space="0" w:color="auto"/>
              <w:right w:val="single" w:sz="4" w:space="0" w:color="auto"/>
            </w:tcBorders>
            <w:shd w:val="clear" w:color="auto" w:fill="auto"/>
            <w:hideMark/>
          </w:tcPr>
          <w:p w14:paraId="3AAFF4E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кошторисних  призначень</w:t>
            </w:r>
          </w:p>
        </w:tc>
        <w:tc>
          <w:tcPr>
            <w:tcW w:w="4394" w:type="dxa"/>
            <w:tcBorders>
              <w:top w:val="nil"/>
              <w:left w:val="nil"/>
              <w:bottom w:val="single" w:sz="4" w:space="0" w:color="auto"/>
              <w:right w:val="single" w:sz="4" w:space="0" w:color="auto"/>
            </w:tcBorders>
            <w:shd w:val="clear" w:color="auto" w:fill="auto"/>
            <w:hideMark/>
          </w:tcPr>
          <w:p w14:paraId="0B53205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  та  заклади дошкільної освіти</w:t>
            </w:r>
          </w:p>
        </w:tc>
      </w:tr>
      <w:tr w:rsidR="00A5747F" w:rsidRPr="00545BF0" w14:paraId="4311668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C18CD8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4.3.5</w:t>
            </w:r>
          </w:p>
        </w:tc>
        <w:tc>
          <w:tcPr>
            <w:tcW w:w="6610" w:type="dxa"/>
            <w:tcBorders>
              <w:top w:val="nil"/>
              <w:left w:val="nil"/>
              <w:bottom w:val="single" w:sz="4" w:space="0" w:color="auto"/>
              <w:right w:val="single" w:sz="4" w:space="0" w:color="auto"/>
            </w:tcBorders>
            <w:shd w:val="clear" w:color="auto" w:fill="auto"/>
            <w:hideMark/>
          </w:tcPr>
          <w:p w14:paraId="3E9172C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фахівцями ІРЦ корекційно-розвиткових  занять для осіб з особливими освітніми потребами,здійснення навчання   педагогічних працівників, які працюють з дітьми з особливими освітніми потребами в умовах інклюзивної освіти.</w:t>
            </w:r>
          </w:p>
        </w:tc>
        <w:tc>
          <w:tcPr>
            <w:tcW w:w="1560" w:type="dxa"/>
            <w:tcBorders>
              <w:top w:val="nil"/>
              <w:left w:val="nil"/>
              <w:bottom w:val="single" w:sz="4" w:space="0" w:color="auto"/>
              <w:right w:val="single" w:sz="4" w:space="0" w:color="auto"/>
            </w:tcBorders>
            <w:shd w:val="clear" w:color="auto" w:fill="auto"/>
            <w:hideMark/>
          </w:tcPr>
          <w:p w14:paraId="6CEC579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E910E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253A27B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КУ «Городоцький інклюзивно-ресурсний центр»</w:t>
            </w:r>
          </w:p>
        </w:tc>
      </w:tr>
      <w:tr w:rsidR="00A5747F" w:rsidRPr="00545BF0" w14:paraId="6C1FE02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D9614F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51B01B9B"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4.4.ПОЗАШКІЛЬНА ОСВІТА</w:t>
            </w:r>
          </w:p>
        </w:tc>
      </w:tr>
      <w:tr w:rsidR="00A5747F" w:rsidRPr="00E10975" w14:paraId="4040BF8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E6FFA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4.4.1</w:t>
            </w:r>
          </w:p>
        </w:tc>
        <w:tc>
          <w:tcPr>
            <w:tcW w:w="6610" w:type="dxa"/>
            <w:tcBorders>
              <w:top w:val="nil"/>
              <w:left w:val="nil"/>
              <w:bottom w:val="single" w:sz="4" w:space="0" w:color="auto"/>
              <w:right w:val="single" w:sz="4" w:space="0" w:color="auto"/>
            </w:tcBorders>
            <w:shd w:val="clear" w:color="auto" w:fill="auto"/>
            <w:hideMark/>
          </w:tcPr>
          <w:p w14:paraId="41EA683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Функціонування оптимальної мережі та зміцнення матеріально-технічної бази закладів позашкільної освіти;</w:t>
            </w:r>
          </w:p>
        </w:tc>
        <w:tc>
          <w:tcPr>
            <w:tcW w:w="1560" w:type="dxa"/>
            <w:tcBorders>
              <w:top w:val="nil"/>
              <w:left w:val="nil"/>
              <w:bottom w:val="single" w:sz="4" w:space="0" w:color="auto"/>
              <w:right w:val="single" w:sz="4" w:space="0" w:color="auto"/>
            </w:tcBorders>
            <w:shd w:val="clear" w:color="auto" w:fill="auto"/>
            <w:hideMark/>
          </w:tcPr>
          <w:p w14:paraId="58AD92F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5EC37BF" w14:textId="657E9ECF" w:rsidR="00010A8D" w:rsidRPr="00545BF0" w:rsidRDefault="007C6E96"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2762</w:t>
            </w:r>
          </w:p>
        </w:tc>
        <w:tc>
          <w:tcPr>
            <w:tcW w:w="4394" w:type="dxa"/>
            <w:tcBorders>
              <w:top w:val="nil"/>
              <w:left w:val="nil"/>
              <w:bottom w:val="single" w:sz="4" w:space="0" w:color="auto"/>
              <w:right w:val="single" w:sz="4" w:space="0" w:color="auto"/>
            </w:tcBorders>
            <w:shd w:val="clear" w:color="auto" w:fill="auto"/>
            <w:hideMark/>
          </w:tcPr>
          <w:p w14:paraId="22235356"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Центр дитячої та юнацької творчості, КЗ «Школа мистецтв»</w:t>
            </w:r>
          </w:p>
        </w:tc>
      </w:tr>
      <w:tr w:rsidR="00A5747F" w:rsidRPr="00E10975" w14:paraId="46D7F2C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000A6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4.4.2</w:t>
            </w:r>
          </w:p>
        </w:tc>
        <w:tc>
          <w:tcPr>
            <w:tcW w:w="6610" w:type="dxa"/>
            <w:tcBorders>
              <w:top w:val="nil"/>
              <w:left w:val="nil"/>
              <w:bottom w:val="single" w:sz="4" w:space="0" w:color="auto"/>
              <w:right w:val="single" w:sz="4" w:space="0" w:color="auto"/>
            </w:tcBorders>
            <w:shd w:val="clear" w:color="auto" w:fill="auto"/>
            <w:hideMark/>
          </w:tcPr>
          <w:p w14:paraId="0F9C47B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потреб дітей, їх батьків, громади щодо здобуття позашкільної освіти шляхом  розширення мережі гуртків закладів позашкільної освіти на базі закладів освіти;</w:t>
            </w:r>
          </w:p>
        </w:tc>
        <w:tc>
          <w:tcPr>
            <w:tcW w:w="1560" w:type="dxa"/>
            <w:tcBorders>
              <w:top w:val="nil"/>
              <w:left w:val="nil"/>
              <w:bottom w:val="single" w:sz="4" w:space="0" w:color="auto"/>
              <w:right w:val="single" w:sz="4" w:space="0" w:color="auto"/>
            </w:tcBorders>
            <w:shd w:val="clear" w:color="auto" w:fill="auto"/>
            <w:hideMark/>
          </w:tcPr>
          <w:p w14:paraId="7978350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3986AC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5944FE2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Центр дитячої та юнацької творчості, КЗ «Школа мистецтв»</w:t>
            </w:r>
          </w:p>
        </w:tc>
      </w:tr>
      <w:tr w:rsidR="00A5747F" w:rsidRPr="00E10975" w14:paraId="4FEF8F4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58A258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4.4.3</w:t>
            </w:r>
          </w:p>
        </w:tc>
        <w:tc>
          <w:tcPr>
            <w:tcW w:w="6610" w:type="dxa"/>
            <w:tcBorders>
              <w:top w:val="nil"/>
              <w:left w:val="nil"/>
              <w:bottom w:val="single" w:sz="4" w:space="0" w:color="auto"/>
              <w:right w:val="single" w:sz="4" w:space="0" w:color="auto"/>
            </w:tcBorders>
            <w:shd w:val="clear" w:color="auto" w:fill="auto"/>
            <w:hideMark/>
          </w:tcPr>
          <w:p w14:paraId="7FCF307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участь в конкурсах майстерності працівників закладів позашкільної освіти та інших заходах, спрямованих на підвищення фахового та методичного рівня працівників;.</w:t>
            </w:r>
          </w:p>
        </w:tc>
        <w:tc>
          <w:tcPr>
            <w:tcW w:w="1560" w:type="dxa"/>
            <w:tcBorders>
              <w:top w:val="nil"/>
              <w:left w:val="nil"/>
              <w:bottom w:val="single" w:sz="4" w:space="0" w:color="auto"/>
              <w:right w:val="single" w:sz="4" w:space="0" w:color="auto"/>
            </w:tcBorders>
            <w:shd w:val="clear" w:color="auto" w:fill="auto"/>
            <w:hideMark/>
          </w:tcPr>
          <w:p w14:paraId="4A843A4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DBD5E6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74DCA69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Центр дитячої та юнацької творчості, КЗ «Школа мистецтв»</w:t>
            </w:r>
          </w:p>
        </w:tc>
      </w:tr>
      <w:tr w:rsidR="00A5747F" w:rsidRPr="00E10975" w14:paraId="6A178E3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59497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4.4.4</w:t>
            </w:r>
          </w:p>
        </w:tc>
        <w:tc>
          <w:tcPr>
            <w:tcW w:w="6610" w:type="dxa"/>
            <w:tcBorders>
              <w:top w:val="nil"/>
              <w:left w:val="nil"/>
              <w:bottom w:val="single" w:sz="4" w:space="0" w:color="auto"/>
              <w:right w:val="single" w:sz="4" w:space="0" w:color="auto"/>
            </w:tcBorders>
            <w:shd w:val="clear" w:color="auto" w:fill="auto"/>
            <w:hideMark/>
          </w:tcPr>
          <w:p w14:paraId="60649241"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навчально-методичними посібниками, передплатними фаховими виданнями, комп’ютерними програмами.</w:t>
            </w:r>
          </w:p>
        </w:tc>
        <w:tc>
          <w:tcPr>
            <w:tcW w:w="1560" w:type="dxa"/>
            <w:tcBorders>
              <w:top w:val="nil"/>
              <w:left w:val="nil"/>
              <w:bottom w:val="single" w:sz="4" w:space="0" w:color="auto"/>
              <w:right w:val="single" w:sz="4" w:space="0" w:color="auto"/>
            </w:tcBorders>
            <w:shd w:val="clear" w:color="auto" w:fill="auto"/>
            <w:hideMark/>
          </w:tcPr>
          <w:p w14:paraId="0D4BA5A7"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A1EA99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55C1ED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Центр дитячої та юнацької творчості, КЗ «Школа мистецтв»</w:t>
            </w:r>
          </w:p>
        </w:tc>
      </w:tr>
      <w:tr w:rsidR="00A5747F" w:rsidRPr="00E10975" w14:paraId="46F9C4F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4B7E71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4.4.5</w:t>
            </w:r>
          </w:p>
        </w:tc>
        <w:tc>
          <w:tcPr>
            <w:tcW w:w="6610" w:type="dxa"/>
            <w:tcBorders>
              <w:top w:val="nil"/>
              <w:left w:val="nil"/>
              <w:bottom w:val="single" w:sz="4" w:space="0" w:color="auto"/>
              <w:right w:val="single" w:sz="4" w:space="0" w:color="auto"/>
            </w:tcBorders>
            <w:shd w:val="clear" w:color="auto" w:fill="auto"/>
            <w:hideMark/>
          </w:tcPr>
          <w:p w14:paraId="3E28402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районних та участь в обласних, всеукраїнських масових заходах з дітьми за напрямами позашкільної освіти.</w:t>
            </w:r>
          </w:p>
        </w:tc>
        <w:tc>
          <w:tcPr>
            <w:tcW w:w="1560" w:type="dxa"/>
            <w:tcBorders>
              <w:top w:val="nil"/>
              <w:left w:val="nil"/>
              <w:bottom w:val="single" w:sz="4" w:space="0" w:color="auto"/>
              <w:right w:val="single" w:sz="4" w:space="0" w:color="auto"/>
            </w:tcBorders>
            <w:shd w:val="clear" w:color="auto" w:fill="auto"/>
            <w:hideMark/>
          </w:tcPr>
          <w:p w14:paraId="2932153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1650B9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1C7B730F"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Центр дитячої та юнацької творчості, КЗ «Школа мистецтв»</w:t>
            </w:r>
          </w:p>
        </w:tc>
      </w:tr>
      <w:tr w:rsidR="00A5747F" w:rsidRPr="00545BF0" w14:paraId="30B2013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705234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1B268B1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4.5.РОБОТА  З КАДРАМИ  ТА МОНІТОРИНГОВІ ДОСЛІДЖЕННЯ. МІЖНАРОДНЕ ПАРТНЕРСТВО</w:t>
            </w:r>
          </w:p>
        </w:tc>
      </w:tr>
      <w:tr w:rsidR="00A5747F" w:rsidRPr="00545BF0" w14:paraId="68D3DFB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7E46B80"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4.5.1</w:t>
            </w:r>
          </w:p>
        </w:tc>
        <w:tc>
          <w:tcPr>
            <w:tcW w:w="6610" w:type="dxa"/>
            <w:tcBorders>
              <w:top w:val="nil"/>
              <w:left w:val="nil"/>
              <w:bottom w:val="single" w:sz="4" w:space="0" w:color="auto"/>
              <w:right w:val="single" w:sz="4" w:space="0" w:color="auto"/>
            </w:tcBorders>
            <w:shd w:val="clear" w:color="auto" w:fill="auto"/>
            <w:hideMark/>
          </w:tcPr>
          <w:p w14:paraId="50FCD7E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Запровадження методичної взаємодії та  організацію роботи через роботу методичних комісій, предметно-методичних комісій</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центрів професійного розвитку педагогічних працівників, Рівненського обласного інституту педагогічних працівників.</w:t>
            </w:r>
          </w:p>
        </w:tc>
        <w:tc>
          <w:tcPr>
            <w:tcW w:w="1560" w:type="dxa"/>
            <w:tcBorders>
              <w:top w:val="nil"/>
              <w:left w:val="nil"/>
              <w:bottom w:val="single" w:sz="4" w:space="0" w:color="auto"/>
              <w:right w:val="single" w:sz="4" w:space="0" w:color="auto"/>
            </w:tcBorders>
            <w:shd w:val="clear" w:color="auto" w:fill="auto"/>
            <w:hideMark/>
          </w:tcPr>
          <w:p w14:paraId="0EF3A0E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37135B5" w14:textId="643C2AE1" w:rsidR="00010A8D" w:rsidRPr="00545BF0" w:rsidRDefault="007C6E96"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2500</w:t>
            </w:r>
          </w:p>
        </w:tc>
        <w:tc>
          <w:tcPr>
            <w:tcW w:w="4394" w:type="dxa"/>
            <w:tcBorders>
              <w:top w:val="nil"/>
              <w:left w:val="nil"/>
              <w:bottom w:val="single" w:sz="4" w:space="0" w:color="auto"/>
              <w:right w:val="single" w:sz="4" w:space="0" w:color="auto"/>
            </w:tcBorders>
            <w:shd w:val="clear" w:color="auto" w:fill="auto"/>
            <w:hideMark/>
          </w:tcPr>
          <w:p w14:paraId="19262E8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254C234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3A2DD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4.5.2</w:t>
            </w:r>
          </w:p>
        </w:tc>
        <w:tc>
          <w:tcPr>
            <w:tcW w:w="6610" w:type="dxa"/>
            <w:tcBorders>
              <w:top w:val="nil"/>
              <w:left w:val="nil"/>
              <w:bottom w:val="single" w:sz="4" w:space="0" w:color="auto"/>
              <w:right w:val="single" w:sz="4" w:space="0" w:color="auto"/>
            </w:tcBorders>
            <w:shd w:val="clear" w:color="auto" w:fill="auto"/>
            <w:hideMark/>
          </w:tcPr>
          <w:p w14:paraId="09FCAFE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Популяризація досвіду роботи шляхом проведення та участі у фахових  конкурсах;</w:t>
            </w:r>
          </w:p>
        </w:tc>
        <w:tc>
          <w:tcPr>
            <w:tcW w:w="1560" w:type="dxa"/>
            <w:tcBorders>
              <w:top w:val="nil"/>
              <w:left w:val="nil"/>
              <w:bottom w:val="single" w:sz="4" w:space="0" w:color="auto"/>
              <w:right w:val="single" w:sz="4" w:space="0" w:color="auto"/>
            </w:tcBorders>
            <w:shd w:val="clear" w:color="auto" w:fill="auto"/>
            <w:hideMark/>
          </w:tcPr>
          <w:p w14:paraId="3DF5DA6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BC7BFC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59156838"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4E705F0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4F1589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4.5.3</w:t>
            </w:r>
          </w:p>
        </w:tc>
        <w:tc>
          <w:tcPr>
            <w:tcW w:w="6610" w:type="dxa"/>
            <w:tcBorders>
              <w:top w:val="nil"/>
              <w:left w:val="nil"/>
              <w:bottom w:val="single" w:sz="4" w:space="0" w:color="auto"/>
              <w:right w:val="single" w:sz="4" w:space="0" w:color="auto"/>
            </w:tcBorders>
            <w:shd w:val="clear" w:color="auto" w:fill="auto"/>
            <w:hideMark/>
          </w:tcPr>
          <w:p w14:paraId="69DF985A" w14:textId="77777777" w:rsidR="00010A8D" w:rsidRPr="00545BF0" w:rsidRDefault="00010A8D" w:rsidP="00010A8D">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передбачити кошти на:</w:t>
            </w:r>
            <w:r w:rsidRPr="00545BF0">
              <w:rPr>
                <w:rFonts w:eastAsia="Times New Roman" w:cs="Times New Roman"/>
                <w:sz w:val="18"/>
                <w:szCs w:val="18"/>
                <w:lang w:val="uk-UA" w:eastAsia="uk-UA"/>
              </w:rPr>
              <w:br/>
              <w:t>– грошову винагороду працівникам, педагогічним працівникам  за сумлінну працю та зразкове виконання посадових обов’язків (в тому числі до Дня працівника освіти, до Дня вихователя, інших професійних  та державних свят);</w:t>
            </w:r>
            <w:r w:rsidRPr="00545BF0">
              <w:rPr>
                <w:rFonts w:eastAsia="Times New Roman" w:cs="Times New Roman"/>
                <w:sz w:val="18"/>
                <w:szCs w:val="18"/>
                <w:lang w:val="uk-UA" w:eastAsia="uk-UA"/>
              </w:rPr>
              <w:br/>
              <w:t xml:space="preserve">– одноразові грошові винагороди переможцям ІІ, ІІІ і ІV етапів учнівських предметних олімпіад та ІІ і ІІІ етапів конкурсу-захисту науково-дослідницьких робіт учнів-членів МАН, переможцям змагань, конкурсів;                                    </w:t>
            </w:r>
            <w:r w:rsidRPr="00545BF0">
              <w:rPr>
                <w:rFonts w:eastAsia="Times New Roman" w:cs="Times New Roman"/>
                <w:sz w:val="18"/>
                <w:szCs w:val="18"/>
                <w:lang w:val="uk-UA" w:eastAsia="uk-UA"/>
              </w:rPr>
              <w:br/>
              <w:t>– одноразові грошові винагороди вчителям, які здійснювали якісну підготовку переможців ІІ, ІІІ і ІV етапів учнівських предметних олімпіад та ІІ і ІІІ етапів конкурсу-захисту науково-дослідницьких робіт учнів-членів МАН, переможців змагань, конкурсів;    </w:t>
            </w:r>
            <w:r w:rsidRPr="00545BF0">
              <w:rPr>
                <w:rFonts w:eastAsia="Times New Roman" w:cs="Times New Roman"/>
                <w:sz w:val="18"/>
                <w:szCs w:val="18"/>
                <w:lang w:val="uk-UA" w:eastAsia="uk-UA"/>
              </w:rPr>
              <w:br/>
              <w:t>-преміювання переможців і призерів конкурсів «Вчитель року», «Класний керівник року», «Вихователь року»,  переможців і призерів всеукраїнських учительських і учнівських конкурсів та різного роду інтелектуальних турнірів.       </w:t>
            </w:r>
          </w:p>
        </w:tc>
        <w:tc>
          <w:tcPr>
            <w:tcW w:w="1560" w:type="dxa"/>
            <w:tcBorders>
              <w:top w:val="nil"/>
              <w:left w:val="nil"/>
              <w:bottom w:val="single" w:sz="4" w:space="0" w:color="auto"/>
              <w:right w:val="single" w:sz="4" w:space="0" w:color="auto"/>
            </w:tcBorders>
            <w:shd w:val="clear" w:color="auto" w:fill="auto"/>
            <w:hideMark/>
          </w:tcPr>
          <w:p w14:paraId="41E4A14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B0B8F1B"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2000</w:t>
            </w:r>
          </w:p>
        </w:tc>
        <w:tc>
          <w:tcPr>
            <w:tcW w:w="4394" w:type="dxa"/>
            <w:tcBorders>
              <w:top w:val="nil"/>
              <w:left w:val="nil"/>
              <w:bottom w:val="single" w:sz="4" w:space="0" w:color="auto"/>
              <w:right w:val="single" w:sz="4" w:space="0" w:color="auto"/>
            </w:tcBorders>
            <w:shd w:val="clear" w:color="auto" w:fill="auto"/>
            <w:hideMark/>
          </w:tcPr>
          <w:p w14:paraId="057E041C"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1A292CE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7FAFDA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4.5.4</w:t>
            </w:r>
          </w:p>
        </w:tc>
        <w:tc>
          <w:tcPr>
            <w:tcW w:w="6610" w:type="dxa"/>
            <w:tcBorders>
              <w:top w:val="nil"/>
              <w:left w:val="nil"/>
              <w:bottom w:val="single" w:sz="4" w:space="0" w:color="auto"/>
              <w:right w:val="single" w:sz="4" w:space="0" w:color="auto"/>
            </w:tcBorders>
            <w:shd w:val="clear" w:color="auto" w:fill="auto"/>
            <w:hideMark/>
          </w:tcPr>
          <w:p w14:paraId="02E2465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науково-методичного, психолого-педагогічного супроводу освітнього процесу керівниками ПМК, МК, психологічною службою;</w:t>
            </w:r>
          </w:p>
        </w:tc>
        <w:tc>
          <w:tcPr>
            <w:tcW w:w="1560" w:type="dxa"/>
            <w:tcBorders>
              <w:top w:val="nil"/>
              <w:left w:val="nil"/>
              <w:bottom w:val="single" w:sz="4" w:space="0" w:color="auto"/>
              <w:right w:val="single" w:sz="4" w:space="0" w:color="auto"/>
            </w:tcBorders>
            <w:shd w:val="clear" w:color="auto" w:fill="auto"/>
            <w:hideMark/>
          </w:tcPr>
          <w:p w14:paraId="3DB13A71"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31BDBCA"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6ECBC3F3"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10AAF2D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8AB60EC"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4.5.5</w:t>
            </w:r>
          </w:p>
        </w:tc>
        <w:tc>
          <w:tcPr>
            <w:tcW w:w="6610" w:type="dxa"/>
            <w:tcBorders>
              <w:top w:val="nil"/>
              <w:left w:val="nil"/>
              <w:bottom w:val="single" w:sz="4" w:space="0" w:color="auto"/>
              <w:right w:val="single" w:sz="4" w:space="0" w:color="auto"/>
            </w:tcBorders>
            <w:shd w:val="clear" w:color="auto" w:fill="auto"/>
            <w:hideMark/>
          </w:tcPr>
          <w:p w14:paraId="21B2058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підвищення кваліфікації педагогічних працівників при Рівненському обласному інституті післядипломної педагогічної освіти,  очно-дистанційного навчання з метою оптимізації системи підвищення кваліфікації.</w:t>
            </w:r>
          </w:p>
        </w:tc>
        <w:tc>
          <w:tcPr>
            <w:tcW w:w="1560" w:type="dxa"/>
            <w:tcBorders>
              <w:top w:val="nil"/>
              <w:left w:val="nil"/>
              <w:bottom w:val="single" w:sz="4" w:space="0" w:color="auto"/>
              <w:right w:val="single" w:sz="4" w:space="0" w:color="auto"/>
            </w:tcBorders>
            <w:shd w:val="clear" w:color="auto" w:fill="auto"/>
            <w:hideMark/>
          </w:tcPr>
          <w:p w14:paraId="458A733E"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B73E6A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864089A"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31574F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9339F84"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4.5.6</w:t>
            </w:r>
          </w:p>
        </w:tc>
        <w:tc>
          <w:tcPr>
            <w:tcW w:w="6610" w:type="dxa"/>
            <w:tcBorders>
              <w:top w:val="nil"/>
              <w:left w:val="nil"/>
              <w:bottom w:val="single" w:sz="4" w:space="0" w:color="auto"/>
              <w:right w:val="single" w:sz="4" w:space="0" w:color="auto"/>
            </w:tcBorders>
            <w:shd w:val="clear" w:color="auto" w:fill="auto"/>
            <w:hideMark/>
          </w:tcPr>
          <w:p w14:paraId="1C7B4A45"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Розширення участь закладів освіти, педагогів та учнів у різних проектах і програмах міжнародних організацій та співтовариств;    </w:t>
            </w:r>
          </w:p>
        </w:tc>
        <w:tc>
          <w:tcPr>
            <w:tcW w:w="1560" w:type="dxa"/>
            <w:tcBorders>
              <w:top w:val="nil"/>
              <w:left w:val="nil"/>
              <w:bottom w:val="single" w:sz="4" w:space="0" w:color="auto"/>
              <w:right w:val="single" w:sz="4" w:space="0" w:color="auto"/>
            </w:tcBorders>
            <w:shd w:val="clear" w:color="auto" w:fill="auto"/>
            <w:hideMark/>
          </w:tcPr>
          <w:p w14:paraId="40DCFF33"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93721F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531EE3C9"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4548B8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93493CD"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4.5.7</w:t>
            </w:r>
          </w:p>
        </w:tc>
        <w:tc>
          <w:tcPr>
            <w:tcW w:w="6610" w:type="dxa"/>
            <w:tcBorders>
              <w:top w:val="nil"/>
              <w:left w:val="nil"/>
              <w:bottom w:val="single" w:sz="4" w:space="0" w:color="auto"/>
              <w:right w:val="single" w:sz="4" w:space="0" w:color="auto"/>
            </w:tcBorders>
            <w:shd w:val="clear" w:color="auto" w:fill="auto"/>
            <w:hideMark/>
          </w:tcPr>
          <w:p w14:paraId="0116ED2D"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участь учнів закладів освіти, педагогічних працівників, працівників установ освіти в комплексних навчально-виховних заходах (конкурсах, фестивалях, виставках тощо), спортивних змаганнях міжнародного рівня;</w:t>
            </w:r>
          </w:p>
        </w:tc>
        <w:tc>
          <w:tcPr>
            <w:tcW w:w="1560" w:type="dxa"/>
            <w:tcBorders>
              <w:top w:val="nil"/>
              <w:left w:val="nil"/>
              <w:bottom w:val="single" w:sz="4" w:space="0" w:color="auto"/>
              <w:right w:val="single" w:sz="4" w:space="0" w:color="auto"/>
            </w:tcBorders>
            <w:shd w:val="clear" w:color="auto" w:fill="auto"/>
            <w:hideMark/>
          </w:tcPr>
          <w:p w14:paraId="679598A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10F5A66"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750BE4C7"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269185F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A795672"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4.5.8</w:t>
            </w:r>
          </w:p>
        </w:tc>
        <w:tc>
          <w:tcPr>
            <w:tcW w:w="6610" w:type="dxa"/>
            <w:tcBorders>
              <w:top w:val="nil"/>
              <w:left w:val="nil"/>
              <w:bottom w:val="single" w:sz="4" w:space="0" w:color="auto"/>
              <w:right w:val="single" w:sz="4" w:space="0" w:color="auto"/>
            </w:tcBorders>
            <w:shd w:val="clear" w:color="auto" w:fill="auto"/>
            <w:hideMark/>
          </w:tcPr>
          <w:p w14:paraId="3BF600D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вивчення та поширення міжнародного передового педагогічного досвіду та міжнародних закладів освіти у сфері професійного вдосконалення підготовки педагогів.  </w:t>
            </w:r>
          </w:p>
        </w:tc>
        <w:tc>
          <w:tcPr>
            <w:tcW w:w="1560" w:type="dxa"/>
            <w:tcBorders>
              <w:top w:val="nil"/>
              <w:left w:val="nil"/>
              <w:bottom w:val="single" w:sz="4" w:space="0" w:color="auto"/>
              <w:right w:val="single" w:sz="4" w:space="0" w:color="auto"/>
            </w:tcBorders>
            <w:shd w:val="clear" w:color="auto" w:fill="auto"/>
            <w:hideMark/>
          </w:tcPr>
          <w:p w14:paraId="678A54F9"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0EAC8BF" w14:textId="77777777" w:rsidR="00010A8D" w:rsidRPr="00545BF0" w:rsidRDefault="00010A8D" w:rsidP="00010A8D">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0A241DA2" w14:textId="77777777" w:rsidR="00010A8D" w:rsidRPr="00545BF0" w:rsidRDefault="00010A8D" w:rsidP="00010A8D">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ради,заклади загальної середньої освіти</w:t>
            </w:r>
          </w:p>
        </w:tc>
      </w:tr>
      <w:tr w:rsidR="00A5747F" w:rsidRPr="00545BF0" w14:paraId="68007AE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14FA0A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26D22C76" w14:textId="0F2D97D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w:t>
            </w:r>
            <w:r w:rsidR="00CD43D8" w:rsidRPr="00545BF0">
              <w:rPr>
                <w:rFonts w:eastAsia="Times New Roman" w:cs="Times New Roman"/>
                <w:sz w:val="18"/>
                <w:szCs w:val="18"/>
                <w:lang w:val="uk-UA" w:eastAsia="uk-UA"/>
              </w:rPr>
              <w:t>6</w:t>
            </w:r>
            <w:r w:rsidRPr="00545BF0">
              <w:rPr>
                <w:rFonts w:eastAsia="Times New Roman" w:cs="Times New Roman"/>
                <w:sz w:val="18"/>
                <w:szCs w:val="18"/>
                <w:lang w:val="uk-UA" w:eastAsia="uk-UA"/>
              </w:rPr>
              <w:t>.СТВОРЕННЯ БЕЗПЕЧНИХ ТА СПРИЯТЛИВИХ УМОВ ДЛЯ УЧАСНИКІВ ОСВІТНЬОГО ПРОЦЕСУ</w:t>
            </w:r>
          </w:p>
        </w:tc>
      </w:tr>
      <w:tr w:rsidR="00A5747F" w:rsidRPr="00545BF0" w14:paraId="66FFA3D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577565D" w14:textId="72BA00F0"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4.6.1</w:t>
            </w:r>
          </w:p>
        </w:tc>
        <w:tc>
          <w:tcPr>
            <w:tcW w:w="6610" w:type="dxa"/>
            <w:tcBorders>
              <w:top w:val="nil"/>
              <w:left w:val="nil"/>
              <w:bottom w:val="single" w:sz="4" w:space="0" w:color="auto"/>
              <w:right w:val="single" w:sz="4" w:space="0" w:color="auto"/>
            </w:tcBorders>
            <w:shd w:val="clear" w:color="auto" w:fill="auto"/>
            <w:hideMark/>
          </w:tcPr>
          <w:p w14:paraId="7E39304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огляду-конкурсу стану охорони праці в закладах освіти;</w:t>
            </w:r>
          </w:p>
        </w:tc>
        <w:tc>
          <w:tcPr>
            <w:tcW w:w="1560" w:type="dxa"/>
            <w:tcBorders>
              <w:top w:val="nil"/>
              <w:left w:val="nil"/>
              <w:bottom w:val="single" w:sz="4" w:space="0" w:color="auto"/>
              <w:right w:val="single" w:sz="4" w:space="0" w:color="auto"/>
            </w:tcBorders>
            <w:shd w:val="clear" w:color="auto" w:fill="auto"/>
            <w:hideMark/>
          </w:tcPr>
          <w:p w14:paraId="72FF30B8"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2FD03F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F8D338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КЗ «Центр спорту»</w:t>
            </w:r>
          </w:p>
        </w:tc>
      </w:tr>
      <w:tr w:rsidR="00A5747F" w:rsidRPr="00545BF0" w14:paraId="01FDD19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83DD74E" w14:textId="223B5B76"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4.6.2</w:t>
            </w:r>
          </w:p>
        </w:tc>
        <w:tc>
          <w:tcPr>
            <w:tcW w:w="6610" w:type="dxa"/>
            <w:tcBorders>
              <w:top w:val="nil"/>
              <w:left w:val="nil"/>
              <w:bottom w:val="single" w:sz="4" w:space="0" w:color="auto"/>
              <w:right w:val="single" w:sz="4" w:space="0" w:color="auto"/>
            </w:tcBorders>
            <w:shd w:val="clear" w:color="auto" w:fill="auto"/>
            <w:hideMark/>
          </w:tcPr>
          <w:p w14:paraId="7779C7D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конкурсів-оглядів, змагань серед загонів юних інспекторів руху, дружин юних пожежних, рятувальників, конкурсів творів, малюнків, інших творчих конкурсів серед дітей та забезпечення їх участі у відповідних обласних та Всеукраїнських етапах.</w:t>
            </w:r>
          </w:p>
        </w:tc>
        <w:tc>
          <w:tcPr>
            <w:tcW w:w="1560" w:type="dxa"/>
            <w:tcBorders>
              <w:top w:val="nil"/>
              <w:left w:val="nil"/>
              <w:bottom w:val="single" w:sz="4" w:space="0" w:color="auto"/>
              <w:right w:val="single" w:sz="4" w:space="0" w:color="auto"/>
            </w:tcBorders>
            <w:shd w:val="clear" w:color="auto" w:fill="auto"/>
            <w:hideMark/>
          </w:tcPr>
          <w:p w14:paraId="15F5654B"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23BB967"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48445F03"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 КЗ «Центр спорту»</w:t>
            </w:r>
          </w:p>
        </w:tc>
      </w:tr>
      <w:tr w:rsidR="00A5747F" w:rsidRPr="00545BF0" w14:paraId="1F9A7FC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15E034B" w14:textId="10452576"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4.6.3</w:t>
            </w:r>
          </w:p>
        </w:tc>
        <w:tc>
          <w:tcPr>
            <w:tcW w:w="6610" w:type="dxa"/>
            <w:tcBorders>
              <w:top w:val="nil"/>
              <w:left w:val="nil"/>
              <w:bottom w:val="single" w:sz="4" w:space="0" w:color="auto"/>
              <w:right w:val="single" w:sz="4" w:space="0" w:color="auto"/>
            </w:tcBorders>
            <w:shd w:val="clear" w:color="auto" w:fill="auto"/>
            <w:hideMark/>
          </w:tcPr>
          <w:p w14:paraId="0EB116A3"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відкриття класів безпеки на базі закладів загальної середньої освіти;</w:t>
            </w:r>
          </w:p>
        </w:tc>
        <w:tc>
          <w:tcPr>
            <w:tcW w:w="1560" w:type="dxa"/>
            <w:tcBorders>
              <w:top w:val="nil"/>
              <w:left w:val="nil"/>
              <w:bottom w:val="single" w:sz="4" w:space="0" w:color="auto"/>
              <w:right w:val="single" w:sz="4" w:space="0" w:color="auto"/>
            </w:tcBorders>
            <w:shd w:val="clear" w:color="auto" w:fill="auto"/>
            <w:hideMark/>
          </w:tcPr>
          <w:p w14:paraId="3ABE332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BCC12E"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3D4BCA3E"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6A44A9B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5247AD7" w14:textId="675E70B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4.6.4</w:t>
            </w:r>
          </w:p>
        </w:tc>
        <w:tc>
          <w:tcPr>
            <w:tcW w:w="6610" w:type="dxa"/>
            <w:tcBorders>
              <w:top w:val="nil"/>
              <w:left w:val="nil"/>
              <w:bottom w:val="single" w:sz="4" w:space="0" w:color="auto"/>
              <w:right w:val="single" w:sz="4" w:space="0" w:color="auto"/>
            </w:tcBorders>
            <w:shd w:val="clear" w:color="auto" w:fill="auto"/>
            <w:hideMark/>
          </w:tcPr>
          <w:p w14:paraId="63894E83"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охорони освітніх закладів, установлення засобів охоронної та тривожної сигналізації, системи контролювання доступу та ін.;</w:t>
            </w:r>
          </w:p>
        </w:tc>
        <w:tc>
          <w:tcPr>
            <w:tcW w:w="1560" w:type="dxa"/>
            <w:tcBorders>
              <w:top w:val="nil"/>
              <w:left w:val="nil"/>
              <w:bottom w:val="single" w:sz="4" w:space="0" w:color="auto"/>
              <w:right w:val="single" w:sz="4" w:space="0" w:color="auto"/>
            </w:tcBorders>
            <w:shd w:val="clear" w:color="auto" w:fill="auto"/>
            <w:hideMark/>
          </w:tcPr>
          <w:p w14:paraId="2595F193"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4616328"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2725A556"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242E8F5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3074CD" w14:textId="659E11D4"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4.6.5</w:t>
            </w:r>
          </w:p>
        </w:tc>
        <w:tc>
          <w:tcPr>
            <w:tcW w:w="6610" w:type="dxa"/>
            <w:tcBorders>
              <w:top w:val="nil"/>
              <w:left w:val="nil"/>
              <w:bottom w:val="single" w:sz="4" w:space="0" w:color="auto"/>
              <w:right w:val="single" w:sz="4" w:space="0" w:color="auto"/>
            </w:tcBorders>
            <w:shd w:val="clear" w:color="auto" w:fill="auto"/>
            <w:hideMark/>
          </w:tcPr>
          <w:p w14:paraId="48FDBEB4"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виконання заходів з питань пожежної та техногенної безпеки;</w:t>
            </w:r>
          </w:p>
        </w:tc>
        <w:tc>
          <w:tcPr>
            <w:tcW w:w="1560" w:type="dxa"/>
            <w:tcBorders>
              <w:top w:val="nil"/>
              <w:left w:val="nil"/>
              <w:bottom w:val="single" w:sz="4" w:space="0" w:color="auto"/>
              <w:right w:val="single" w:sz="4" w:space="0" w:color="auto"/>
            </w:tcBorders>
            <w:shd w:val="clear" w:color="auto" w:fill="auto"/>
            <w:hideMark/>
          </w:tcPr>
          <w:p w14:paraId="4989DE40"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9201571"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6EE361D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7F1E353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93DC2AA" w14:textId="483C972A"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lastRenderedPageBreak/>
              <w:t>4.6.6</w:t>
            </w:r>
          </w:p>
        </w:tc>
        <w:tc>
          <w:tcPr>
            <w:tcW w:w="6610" w:type="dxa"/>
            <w:tcBorders>
              <w:top w:val="nil"/>
              <w:left w:val="nil"/>
              <w:bottom w:val="single" w:sz="4" w:space="0" w:color="auto"/>
              <w:right w:val="single" w:sz="4" w:space="0" w:color="auto"/>
            </w:tcBorders>
            <w:shd w:val="clear" w:color="auto" w:fill="auto"/>
            <w:hideMark/>
          </w:tcPr>
          <w:p w14:paraId="4161C73A"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забезпечення будівництва захисних споруд закладів освіти, пристосування споруд підземного простору для використання їх як укриттів, утримання  належного стану існуючих захисних споруд закладів освіти.   </w:t>
            </w:r>
          </w:p>
        </w:tc>
        <w:tc>
          <w:tcPr>
            <w:tcW w:w="1560" w:type="dxa"/>
            <w:tcBorders>
              <w:top w:val="nil"/>
              <w:left w:val="nil"/>
              <w:bottom w:val="single" w:sz="4" w:space="0" w:color="auto"/>
              <w:right w:val="single" w:sz="4" w:space="0" w:color="auto"/>
            </w:tcBorders>
            <w:shd w:val="clear" w:color="auto" w:fill="auto"/>
            <w:hideMark/>
          </w:tcPr>
          <w:p w14:paraId="5F24E33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52EC64C"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1000</w:t>
            </w:r>
          </w:p>
        </w:tc>
        <w:tc>
          <w:tcPr>
            <w:tcW w:w="4394" w:type="dxa"/>
            <w:tcBorders>
              <w:top w:val="nil"/>
              <w:left w:val="nil"/>
              <w:bottom w:val="single" w:sz="4" w:space="0" w:color="auto"/>
              <w:right w:val="single" w:sz="4" w:space="0" w:color="auto"/>
            </w:tcBorders>
            <w:shd w:val="clear" w:color="auto" w:fill="auto"/>
            <w:hideMark/>
          </w:tcPr>
          <w:p w14:paraId="0E7A265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46B6B75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4ED709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64059F22" w14:textId="25B882F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w:t>
            </w:r>
            <w:r w:rsidR="00CD43D8" w:rsidRPr="00545BF0">
              <w:rPr>
                <w:rFonts w:eastAsia="Times New Roman" w:cs="Times New Roman"/>
                <w:sz w:val="18"/>
                <w:szCs w:val="18"/>
                <w:lang w:val="uk-UA" w:eastAsia="uk-UA"/>
              </w:rPr>
              <w:t>7</w:t>
            </w:r>
            <w:r w:rsidRPr="00545BF0">
              <w:rPr>
                <w:rFonts w:eastAsia="Times New Roman" w:cs="Times New Roman"/>
                <w:sz w:val="18"/>
                <w:szCs w:val="18"/>
                <w:lang w:val="uk-UA" w:eastAsia="uk-UA"/>
              </w:rPr>
              <w:t>.ЗАБЕЗПЕЧЕННЯ НАЦІОНАЛЬНО-ПАТРІОТИЧНОГО ВИХОВАННЯ ДІТЕЙ ТА МОЛОДІ.  РОЗВИТОК ПЛАСТОВОГО РУХУ</w:t>
            </w:r>
          </w:p>
        </w:tc>
      </w:tr>
      <w:tr w:rsidR="00A5747F" w:rsidRPr="00545BF0" w14:paraId="26B14E9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AA546B8" w14:textId="05F050E7" w:rsidR="00CD43D8" w:rsidRPr="00545BF0" w:rsidRDefault="00CD43D8" w:rsidP="00CD43D8">
            <w:pPr>
              <w:spacing w:after="0" w:line="240" w:lineRule="auto"/>
              <w:ind w:firstLine="0"/>
              <w:jc w:val="left"/>
              <w:rPr>
                <w:rFonts w:eastAsia="Times New Roman" w:cs="Times New Roman"/>
                <w:sz w:val="18"/>
                <w:szCs w:val="18"/>
                <w:lang w:val="uk-UA" w:eastAsia="uk-UA"/>
              </w:rPr>
            </w:pPr>
            <w:bookmarkStart w:id="2" w:name="RANGE!B147"/>
            <w:r w:rsidRPr="00545BF0">
              <w:rPr>
                <w:sz w:val="18"/>
                <w:szCs w:val="18"/>
              </w:rPr>
              <w:t>4.7.1</w:t>
            </w:r>
            <w:bookmarkEnd w:id="2"/>
          </w:p>
        </w:tc>
        <w:tc>
          <w:tcPr>
            <w:tcW w:w="6610" w:type="dxa"/>
            <w:tcBorders>
              <w:top w:val="nil"/>
              <w:left w:val="nil"/>
              <w:bottom w:val="single" w:sz="4" w:space="0" w:color="auto"/>
              <w:right w:val="single" w:sz="4" w:space="0" w:color="auto"/>
            </w:tcBorders>
            <w:shd w:val="clear" w:color="auto" w:fill="auto"/>
            <w:hideMark/>
          </w:tcPr>
          <w:p w14:paraId="6196FC2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 Участь у методичних навчаннях, тренінгах керівників гуртків та волонтерів;</w:t>
            </w:r>
          </w:p>
        </w:tc>
        <w:tc>
          <w:tcPr>
            <w:tcW w:w="1560" w:type="dxa"/>
            <w:tcBorders>
              <w:top w:val="nil"/>
              <w:left w:val="nil"/>
              <w:bottom w:val="single" w:sz="4" w:space="0" w:color="auto"/>
              <w:right w:val="single" w:sz="4" w:space="0" w:color="auto"/>
            </w:tcBorders>
            <w:shd w:val="clear" w:color="auto" w:fill="auto"/>
            <w:hideMark/>
          </w:tcPr>
          <w:p w14:paraId="7855236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53D586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4D7543A7"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770893B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B20A010" w14:textId="6CC79ED4"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4.7.2</w:t>
            </w:r>
          </w:p>
        </w:tc>
        <w:tc>
          <w:tcPr>
            <w:tcW w:w="6610" w:type="dxa"/>
            <w:tcBorders>
              <w:top w:val="nil"/>
              <w:left w:val="nil"/>
              <w:bottom w:val="single" w:sz="4" w:space="0" w:color="auto"/>
              <w:right w:val="single" w:sz="4" w:space="0" w:color="auto"/>
            </w:tcBorders>
            <w:shd w:val="clear" w:color="auto" w:fill="auto"/>
            <w:hideMark/>
          </w:tcPr>
          <w:p w14:paraId="2DA98245"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 участь у всеукраїнських та обласних методичних заходах:</w:t>
            </w:r>
            <w:r w:rsidRPr="00545BF0">
              <w:rPr>
                <w:rFonts w:eastAsia="Times New Roman" w:cs="Times New Roman"/>
                <w:sz w:val="18"/>
                <w:szCs w:val="18"/>
                <w:lang w:val="uk-UA" w:eastAsia="uk-UA"/>
              </w:rPr>
              <w:br/>
              <w:t xml:space="preserve"> - вишкіл виховників юнацтва; </w:t>
            </w:r>
            <w:r w:rsidRPr="00545BF0">
              <w:rPr>
                <w:rFonts w:eastAsia="Times New Roman" w:cs="Times New Roman"/>
                <w:sz w:val="18"/>
                <w:szCs w:val="18"/>
                <w:lang w:val="uk-UA" w:eastAsia="uk-UA"/>
              </w:rPr>
              <w:br/>
              <w:t>- вишкіл виховників новацтва;</w:t>
            </w:r>
            <w:r w:rsidRPr="00545BF0">
              <w:rPr>
                <w:rFonts w:eastAsia="Times New Roman" w:cs="Times New Roman"/>
                <w:sz w:val="18"/>
                <w:szCs w:val="18"/>
                <w:lang w:val="uk-UA" w:eastAsia="uk-UA"/>
              </w:rPr>
              <w:br/>
              <w:t xml:space="preserve">- вишкіл провідників гуртків; </w:t>
            </w:r>
            <w:r w:rsidRPr="00545BF0">
              <w:rPr>
                <w:rFonts w:eastAsia="Times New Roman" w:cs="Times New Roman"/>
                <w:sz w:val="18"/>
                <w:szCs w:val="18"/>
                <w:lang w:val="uk-UA" w:eastAsia="uk-UA"/>
              </w:rPr>
              <w:br/>
              <w:t>- вишкіл гніздових;</w:t>
            </w:r>
            <w:r w:rsidRPr="00545BF0">
              <w:rPr>
                <w:rFonts w:eastAsia="Times New Roman" w:cs="Times New Roman"/>
                <w:sz w:val="18"/>
                <w:szCs w:val="18"/>
                <w:lang w:val="uk-UA" w:eastAsia="uk-UA"/>
              </w:rPr>
              <w:br/>
              <w:t>- вишкіл зв’язкових;</w:t>
            </w:r>
            <w:r w:rsidRPr="00545BF0">
              <w:rPr>
                <w:rFonts w:eastAsia="Times New Roman" w:cs="Times New Roman"/>
                <w:sz w:val="18"/>
                <w:szCs w:val="18"/>
                <w:lang w:val="uk-UA" w:eastAsia="uk-UA"/>
              </w:rPr>
              <w:br/>
              <w:t>- дошкіл виховників юнацтва (майстерня Сірого вовка);</w:t>
            </w:r>
            <w:r w:rsidRPr="00545BF0">
              <w:rPr>
                <w:rFonts w:eastAsia="Times New Roman" w:cs="Times New Roman"/>
                <w:sz w:val="18"/>
                <w:szCs w:val="18"/>
                <w:lang w:val="uk-UA" w:eastAsia="uk-UA"/>
              </w:rPr>
              <w:br/>
              <w:t>- дошкіл виховників новацтва (майстерня Сірого орла);</w:t>
            </w:r>
          </w:p>
        </w:tc>
        <w:tc>
          <w:tcPr>
            <w:tcW w:w="1560" w:type="dxa"/>
            <w:tcBorders>
              <w:top w:val="nil"/>
              <w:left w:val="nil"/>
              <w:bottom w:val="single" w:sz="4" w:space="0" w:color="auto"/>
              <w:right w:val="single" w:sz="4" w:space="0" w:color="auto"/>
            </w:tcBorders>
            <w:shd w:val="clear" w:color="auto" w:fill="auto"/>
            <w:hideMark/>
          </w:tcPr>
          <w:p w14:paraId="5AF75FAA"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F1DEB5A"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19DAB96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7236500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F17BCC2" w14:textId="4585884E"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4.7.3</w:t>
            </w:r>
          </w:p>
        </w:tc>
        <w:tc>
          <w:tcPr>
            <w:tcW w:w="6610" w:type="dxa"/>
            <w:tcBorders>
              <w:top w:val="nil"/>
              <w:left w:val="nil"/>
              <w:bottom w:val="single" w:sz="4" w:space="0" w:color="auto"/>
              <w:right w:val="single" w:sz="4" w:space="0" w:color="auto"/>
            </w:tcBorders>
            <w:shd w:val="clear" w:color="auto" w:fill="auto"/>
            <w:hideMark/>
          </w:tcPr>
          <w:p w14:paraId="6CB119E4"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матеріально-технічне забезпечення пластових домівок, які діють при закладах загальної середньої освіти;</w:t>
            </w:r>
          </w:p>
        </w:tc>
        <w:tc>
          <w:tcPr>
            <w:tcW w:w="1560" w:type="dxa"/>
            <w:tcBorders>
              <w:top w:val="nil"/>
              <w:left w:val="nil"/>
              <w:bottom w:val="single" w:sz="4" w:space="0" w:color="auto"/>
              <w:right w:val="single" w:sz="4" w:space="0" w:color="auto"/>
            </w:tcBorders>
            <w:shd w:val="clear" w:color="auto" w:fill="auto"/>
            <w:hideMark/>
          </w:tcPr>
          <w:p w14:paraId="613B419A"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50A1DD"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655E6AD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55711E9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8A877FB" w14:textId="390D2D4A"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4.7.4</w:t>
            </w:r>
          </w:p>
        </w:tc>
        <w:tc>
          <w:tcPr>
            <w:tcW w:w="6610" w:type="dxa"/>
            <w:tcBorders>
              <w:top w:val="nil"/>
              <w:left w:val="nil"/>
              <w:bottom w:val="single" w:sz="4" w:space="0" w:color="auto"/>
              <w:right w:val="single" w:sz="4" w:space="0" w:color="auto"/>
            </w:tcBorders>
            <w:shd w:val="clear" w:color="auto" w:fill="auto"/>
            <w:hideMark/>
          </w:tcPr>
          <w:p w14:paraId="620F9972" w14:textId="77777777" w:rsidR="00CD43D8" w:rsidRPr="00545BF0" w:rsidRDefault="00CD43D8" w:rsidP="00CD43D8">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таборування:</w:t>
            </w:r>
          </w:p>
        </w:tc>
        <w:tc>
          <w:tcPr>
            <w:tcW w:w="1560" w:type="dxa"/>
            <w:tcBorders>
              <w:top w:val="nil"/>
              <w:left w:val="nil"/>
              <w:bottom w:val="single" w:sz="4" w:space="0" w:color="auto"/>
              <w:right w:val="single" w:sz="4" w:space="0" w:color="auto"/>
            </w:tcBorders>
            <w:shd w:val="clear" w:color="auto" w:fill="auto"/>
            <w:hideMark/>
          </w:tcPr>
          <w:p w14:paraId="0B7E8C4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0D81573"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70</w:t>
            </w:r>
          </w:p>
        </w:tc>
        <w:tc>
          <w:tcPr>
            <w:tcW w:w="4394" w:type="dxa"/>
            <w:tcBorders>
              <w:top w:val="nil"/>
              <w:left w:val="nil"/>
              <w:bottom w:val="single" w:sz="4" w:space="0" w:color="auto"/>
              <w:right w:val="single" w:sz="4" w:space="0" w:color="auto"/>
            </w:tcBorders>
            <w:shd w:val="clear" w:color="auto" w:fill="auto"/>
            <w:hideMark/>
          </w:tcPr>
          <w:p w14:paraId="4CBBA336"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4221477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AE733F" w14:textId="19037045"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4.7.5</w:t>
            </w:r>
          </w:p>
        </w:tc>
        <w:tc>
          <w:tcPr>
            <w:tcW w:w="6610" w:type="dxa"/>
            <w:tcBorders>
              <w:top w:val="nil"/>
              <w:left w:val="nil"/>
              <w:bottom w:val="single" w:sz="4" w:space="0" w:color="auto"/>
              <w:right w:val="single" w:sz="4" w:space="0" w:color="auto"/>
            </w:tcBorders>
            <w:shd w:val="clear" w:color="auto" w:fill="auto"/>
            <w:hideMark/>
          </w:tcPr>
          <w:p w14:paraId="1288182C" w14:textId="77777777" w:rsidR="00CD43D8" w:rsidRPr="00545BF0" w:rsidRDefault="00CD43D8" w:rsidP="00CD43D8">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таборів для новацтва</w:t>
            </w:r>
            <w:r w:rsidRPr="00545BF0">
              <w:rPr>
                <w:rFonts w:eastAsia="Times New Roman" w:cs="Times New Roman"/>
                <w:sz w:val="18"/>
                <w:szCs w:val="18"/>
                <w:lang w:val="uk-UA" w:eastAsia="uk-UA"/>
              </w:rPr>
              <w:br/>
              <w:t>(6-11 років); літніх наметових таборів для юнацтва (11-18 років);</w:t>
            </w:r>
            <w:r w:rsidRPr="00545BF0">
              <w:rPr>
                <w:rFonts w:eastAsia="Times New Roman" w:cs="Times New Roman"/>
                <w:sz w:val="18"/>
                <w:szCs w:val="18"/>
                <w:lang w:val="uk-UA" w:eastAsia="uk-UA"/>
              </w:rPr>
              <w:br/>
              <w:t>щорічних станичних юнацьких таборів для діючих осередків;</w:t>
            </w:r>
          </w:p>
        </w:tc>
        <w:tc>
          <w:tcPr>
            <w:tcW w:w="1560" w:type="dxa"/>
            <w:tcBorders>
              <w:top w:val="nil"/>
              <w:left w:val="nil"/>
              <w:bottom w:val="single" w:sz="4" w:space="0" w:color="auto"/>
              <w:right w:val="single" w:sz="4" w:space="0" w:color="auto"/>
            </w:tcBorders>
            <w:shd w:val="clear" w:color="auto" w:fill="auto"/>
            <w:hideMark/>
          </w:tcPr>
          <w:p w14:paraId="0A141333"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3F313C6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5EE63F8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6AD1D12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1C04787" w14:textId="1D28439C"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4.7.6</w:t>
            </w:r>
          </w:p>
        </w:tc>
        <w:tc>
          <w:tcPr>
            <w:tcW w:w="6610" w:type="dxa"/>
            <w:tcBorders>
              <w:top w:val="nil"/>
              <w:left w:val="nil"/>
              <w:bottom w:val="single" w:sz="4" w:space="0" w:color="auto"/>
              <w:right w:val="single" w:sz="4" w:space="0" w:color="auto"/>
            </w:tcBorders>
            <w:shd w:val="clear" w:color="auto" w:fill="auto"/>
            <w:hideMark/>
          </w:tcPr>
          <w:p w14:paraId="1884B39A"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 проведення традиційних заходів:</w:t>
            </w:r>
            <w:r w:rsidRPr="00545BF0">
              <w:rPr>
                <w:rFonts w:eastAsia="Times New Roman" w:cs="Times New Roman"/>
                <w:sz w:val="18"/>
                <w:szCs w:val="18"/>
                <w:lang w:val="uk-UA" w:eastAsia="uk-UA"/>
              </w:rPr>
              <w:br/>
              <w:t>- Свято Покрови;</w:t>
            </w:r>
            <w:r w:rsidRPr="00545BF0">
              <w:rPr>
                <w:rFonts w:eastAsia="Times New Roman" w:cs="Times New Roman"/>
                <w:sz w:val="18"/>
                <w:szCs w:val="18"/>
                <w:lang w:val="uk-UA" w:eastAsia="uk-UA"/>
              </w:rPr>
              <w:br/>
              <w:t>- Окружна спартакіада;</w:t>
            </w:r>
            <w:r w:rsidRPr="00545BF0">
              <w:rPr>
                <w:rFonts w:eastAsia="Times New Roman" w:cs="Times New Roman"/>
                <w:sz w:val="18"/>
                <w:szCs w:val="18"/>
                <w:lang w:val="uk-UA" w:eastAsia="uk-UA"/>
              </w:rPr>
              <w:br/>
              <w:t>- Різдвяна свічечка;</w:t>
            </w:r>
            <w:r w:rsidRPr="00545BF0">
              <w:rPr>
                <w:rFonts w:eastAsia="Times New Roman" w:cs="Times New Roman"/>
                <w:sz w:val="18"/>
                <w:szCs w:val="18"/>
                <w:lang w:val="uk-UA" w:eastAsia="uk-UA"/>
              </w:rPr>
              <w:br/>
              <w:t>- День Пластуна;</w:t>
            </w:r>
            <w:r w:rsidRPr="00545BF0">
              <w:rPr>
                <w:rFonts w:eastAsia="Times New Roman" w:cs="Times New Roman"/>
                <w:sz w:val="18"/>
                <w:szCs w:val="18"/>
                <w:lang w:val="uk-UA" w:eastAsia="uk-UA"/>
              </w:rPr>
              <w:br/>
              <w:t>- День Першої пластової присяги;</w:t>
            </w:r>
            <w:r w:rsidRPr="00545BF0">
              <w:rPr>
                <w:rFonts w:eastAsia="Times New Roman" w:cs="Times New Roman"/>
                <w:sz w:val="18"/>
                <w:szCs w:val="18"/>
                <w:lang w:val="uk-UA" w:eastAsia="uk-UA"/>
              </w:rPr>
              <w:br/>
              <w:t>- Свято Героїв;</w:t>
            </w:r>
            <w:r w:rsidRPr="00545BF0">
              <w:rPr>
                <w:rFonts w:eastAsia="Times New Roman" w:cs="Times New Roman"/>
                <w:sz w:val="18"/>
                <w:szCs w:val="18"/>
                <w:lang w:val="uk-UA" w:eastAsia="uk-UA"/>
              </w:rPr>
              <w:br/>
              <w:t>- Свято Весни;</w:t>
            </w:r>
          </w:p>
        </w:tc>
        <w:tc>
          <w:tcPr>
            <w:tcW w:w="1560" w:type="dxa"/>
            <w:tcBorders>
              <w:top w:val="nil"/>
              <w:left w:val="nil"/>
              <w:bottom w:val="single" w:sz="4" w:space="0" w:color="auto"/>
              <w:right w:val="single" w:sz="4" w:space="0" w:color="auto"/>
            </w:tcBorders>
            <w:shd w:val="clear" w:color="auto" w:fill="auto"/>
            <w:hideMark/>
          </w:tcPr>
          <w:p w14:paraId="35EADF35"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E81B9F1"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21C7032E"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0EED014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E50BB87" w14:textId="6CB2488D"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4.7.7</w:t>
            </w:r>
          </w:p>
        </w:tc>
        <w:tc>
          <w:tcPr>
            <w:tcW w:w="6610" w:type="dxa"/>
            <w:tcBorders>
              <w:top w:val="nil"/>
              <w:left w:val="nil"/>
              <w:bottom w:val="single" w:sz="4" w:space="0" w:color="auto"/>
              <w:right w:val="single" w:sz="4" w:space="0" w:color="auto"/>
            </w:tcBorders>
            <w:shd w:val="clear" w:color="auto" w:fill="auto"/>
            <w:hideMark/>
          </w:tcPr>
          <w:p w14:paraId="4A36EA1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та виготовлення поліграфічної продукції (співанки, таборові книги, пластові видання);</w:t>
            </w:r>
          </w:p>
        </w:tc>
        <w:tc>
          <w:tcPr>
            <w:tcW w:w="1560" w:type="dxa"/>
            <w:tcBorders>
              <w:top w:val="nil"/>
              <w:left w:val="nil"/>
              <w:bottom w:val="single" w:sz="4" w:space="0" w:color="auto"/>
              <w:right w:val="single" w:sz="4" w:space="0" w:color="auto"/>
            </w:tcBorders>
            <w:shd w:val="clear" w:color="auto" w:fill="auto"/>
            <w:hideMark/>
          </w:tcPr>
          <w:p w14:paraId="37BFF343"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9E428EE"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21031944"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3513CE6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569D6B" w14:textId="36C249F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4.7.8</w:t>
            </w:r>
          </w:p>
        </w:tc>
        <w:tc>
          <w:tcPr>
            <w:tcW w:w="6610" w:type="dxa"/>
            <w:tcBorders>
              <w:top w:val="nil"/>
              <w:left w:val="nil"/>
              <w:bottom w:val="single" w:sz="4" w:space="0" w:color="auto"/>
              <w:right w:val="single" w:sz="4" w:space="0" w:color="auto"/>
            </w:tcBorders>
            <w:shd w:val="clear" w:color="auto" w:fill="auto"/>
            <w:hideMark/>
          </w:tcPr>
          <w:p w14:paraId="56E1D42E"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замовлення та виготовлення пластової символіки;</w:t>
            </w:r>
          </w:p>
        </w:tc>
        <w:tc>
          <w:tcPr>
            <w:tcW w:w="1560" w:type="dxa"/>
            <w:tcBorders>
              <w:top w:val="nil"/>
              <w:left w:val="nil"/>
              <w:bottom w:val="single" w:sz="4" w:space="0" w:color="auto"/>
              <w:right w:val="single" w:sz="4" w:space="0" w:color="auto"/>
            </w:tcBorders>
            <w:shd w:val="clear" w:color="auto" w:fill="auto"/>
            <w:hideMark/>
          </w:tcPr>
          <w:p w14:paraId="3095DF6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0A81B1C"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4C24A67C"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303D8B3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3E2CF56" w14:textId="44879A5D"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4.7.9</w:t>
            </w:r>
          </w:p>
        </w:tc>
        <w:tc>
          <w:tcPr>
            <w:tcW w:w="6610" w:type="dxa"/>
            <w:tcBorders>
              <w:top w:val="nil"/>
              <w:left w:val="nil"/>
              <w:bottom w:val="single" w:sz="4" w:space="0" w:color="auto"/>
              <w:right w:val="single" w:sz="4" w:space="0" w:color="auto"/>
            </w:tcBorders>
            <w:shd w:val="clear" w:color="auto" w:fill="auto"/>
            <w:hideMark/>
          </w:tcPr>
          <w:p w14:paraId="3F3908BC" w14:textId="77777777" w:rsidR="00CD43D8" w:rsidRPr="00545BF0" w:rsidRDefault="00CD43D8" w:rsidP="00CD43D8">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кадрове забезпечення: призначення та оплата праці (керівникам пластових гуртків).</w:t>
            </w:r>
          </w:p>
        </w:tc>
        <w:tc>
          <w:tcPr>
            <w:tcW w:w="1560" w:type="dxa"/>
            <w:tcBorders>
              <w:top w:val="nil"/>
              <w:left w:val="nil"/>
              <w:bottom w:val="single" w:sz="4" w:space="0" w:color="auto"/>
              <w:right w:val="single" w:sz="4" w:space="0" w:color="auto"/>
            </w:tcBorders>
            <w:shd w:val="clear" w:color="auto" w:fill="auto"/>
            <w:hideMark/>
          </w:tcPr>
          <w:p w14:paraId="0A10DCC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3F1A46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283C66B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4757157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413A0AA" w14:textId="3E58A0E0"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4.7.10</w:t>
            </w:r>
          </w:p>
        </w:tc>
        <w:tc>
          <w:tcPr>
            <w:tcW w:w="6610" w:type="dxa"/>
            <w:tcBorders>
              <w:top w:val="nil"/>
              <w:left w:val="nil"/>
              <w:bottom w:val="single" w:sz="4" w:space="0" w:color="auto"/>
              <w:right w:val="single" w:sz="4" w:space="0" w:color="auto"/>
            </w:tcBorders>
            <w:shd w:val="clear" w:color="auto" w:fill="auto"/>
            <w:hideMark/>
          </w:tcPr>
          <w:p w14:paraId="40077D1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Продовжити виховання учнівської молоді на основі традицій і звичаїв українського народу, вивчення його історичної та культурної спадщини, формування у підростаючого покоління високої патріотичної свідомості, готовності до виконання громадянських і конституційних обов’язків, поваги до державних символів України;</w:t>
            </w:r>
          </w:p>
        </w:tc>
        <w:tc>
          <w:tcPr>
            <w:tcW w:w="1560" w:type="dxa"/>
            <w:tcBorders>
              <w:top w:val="nil"/>
              <w:left w:val="nil"/>
              <w:bottom w:val="single" w:sz="4" w:space="0" w:color="auto"/>
              <w:right w:val="single" w:sz="4" w:space="0" w:color="auto"/>
            </w:tcBorders>
            <w:shd w:val="clear" w:color="auto" w:fill="auto"/>
            <w:hideMark/>
          </w:tcPr>
          <w:p w14:paraId="7A5795D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D1BCD1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E98CF56"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3E223D9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2DF86EA" w14:textId="20C02C33"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lastRenderedPageBreak/>
              <w:t>4.7.11</w:t>
            </w:r>
          </w:p>
        </w:tc>
        <w:tc>
          <w:tcPr>
            <w:tcW w:w="6610" w:type="dxa"/>
            <w:tcBorders>
              <w:top w:val="nil"/>
              <w:left w:val="nil"/>
              <w:bottom w:val="single" w:sz="4" w:space="0" w:color="auto"/>
              <w:right w:val="single" w:sz="4" w:space="0" w:color="auto"/>
            </w:tcBorders>
            <w:shd w:val="clear" w:color="auto" w:fill="auto"/>
            <w:hideMark/>
          </w:tcPr>
          <w:p w14:paraId="0447B58C"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 забезпечення участі учнів закладів освіти, вихованців позашкільних закладів в комплексних навчально-виховних заходах (конкурсах, фестивалях, виставках тощо)районного, обласного, всеукраїнського, міжнародного рівнів;</w:t>
            </w:r>
          </w:p>
        </w:tc>
        <w:tc>
          <w:tcPr>
            <w:tcW w:w="1560" w:type="dxa"/>
            <w:tcBorders>
              <w:top w:val="nil"/>
              <w:left w:val="nil"/>
              <w:bottom w:val="single" w:sz="4" w:space="0" w:color="auto"/>
              <w:right w:val="single" w:sz="4" w:space="0" w:color="auto"/>
            </w:tcBorders>
            <w:shd w:val="clear" w:color="auto" w:fill="auto"/>
            <w:hideMark/>
          </w:tcPr>
          <w:p w14:paraId="4E0C7D1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028F01E"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4D909147"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6178B93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2A199CE" w14:textId="6191DF86"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4.7.12</w:t>
            </w:r>
          </w:p>
        </w:tc>
        <w:tc>
          <w:tcPr>
            <w:tcW w:w="6610" w:type="dxa"/>
            <w:tcBorders>
              <w:top w:val="nil"/>
              <w:left w:val="nil"/>
              <w:bottom w:val="single" w:sz="4" w:space="0" w:color="auto"/>
              <w:right w:val="single" w:sz="4" w:space="0" w:color="auto"/>
            </w:tcBorders>
            <w:shd w:val="clear" w:color="auto" w:fill="auto"/>
            <w:hideMark/>
          </w:tcPr>
          <w:p w14:paraId="4C964668"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в практику роботи нетрадиційні методи, методики, альтернативні технології, освітні програми щодо формування здорового способу життя  дошкільників та школярів;  </w:t>
            </w:r>
          </w:p>
        </w:tc>
        <w:tc>
          <w:tcPr>
            <w:tcW w:w="1560" w:type="dxa"/>
            <w:tcBorders>
              <w:top w:val="nil"/>
              <w:left w:val="nil"/>
              <w:bottom w:val="single" w:sz="4" w:space="0" w:color="auto"/>
              <w:right w:val="single" w:sz="4" w:space="0" w:color="auto"/>
            </w:tcBorders>
            <w:shd w:val="clear" w:color="auto" w:fill="auto"/>
            <w:hideMark/>
          </w:tcPr>
          <w:p w14:paraId="3C17E411"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B95234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23788450"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5FA8B48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66701C" w14:textId="0CB23226"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4.7.13</w:t>
            </w:r>
          </w:p>
        </w:tc>
        <w:tc>
          <w:tcPr>
            <w:tcW w:w="6610" w:type="dxa"/>
            <w:tcBorders>
              <w:top w:val="nil"/>
              <w:left w:val="nil"/>
              <w:bottom w:val="single" w:sz="4" w:space="0" w:color="auto"/>
              <w:right w:val="single" w:sz="4" w:space="0" w:color="auto"/>
            </w:tcBorders>
            <w:shd w:val="clear" w:color="auto" w:fill="auto"/>
            <w:hideMark/>
          </w:tcPr>
          <w:p w14:paraId="47E7C90C"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оновлення фондів шкільних бібліотек науково-методичною літературою з патріотичного та фізичного виховання, національно-патріотичною літературою про приклади героїчної боротьби Українського народу за самовизначення і творення власної держави, ідеали свободи, соборності та державності;</w:t>
            </w:r>
          </w:p>
        </w:tc>
        <w:tc>
          <w:tcPr>
            <w:tcW w:w="1560" w:type="dxa"/>
            <w:tcBorders>
              <w:top w:val="nil"/>
              <w:left w:val="nil"/>
              <w:bottom w:val="single" w:sz="4" w:space="0" w:color="auto"/>
              <w:right w:val="single" w:sz="4" w:space="0" w:color="auto"/>
            </w:tcBorders>
            <w:shd w:val="clear" w:color="auto" w:fill="auto"/>
            <w:hideMark/>
          </w:tcPr>
          <w:p w14:paraId="2218BA5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9B13B1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F342CD6"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4FF6F68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62388DF" w14:textId="013B6776"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4.7.14</w:t>
            </w:r>
          </w:p>
        </w:tc>
        <w:tc>
          <w:tcPr>
            <w:tcW w:w="6610" w:type="dxa"/>
            <w:tcBorders>
              <w:top w:val="nil"/>
              <w:left w:val="nil"/>
              <w:bottom w:val="single" w:sz="4" w:space="0" w:color="auto"/>
              <w:right w:val="single" w:sz="4" w:space="0" w:color="auto"/>
            </w:tcBorders>
            <w:shd w:val="clear" w:color="auto" w:fill="auto"/>
            <w:hideMark/>
          </w:tcPr>
          <w:p w14:paraId="7C46B251"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облаштування кабінетів «Захист Вітчизни» навчально-методичним забезпеченням.</w:t>
            </w:r>
          </w:p>
        </w:tc>
        <w:tc>
          <w:tcPr>
            <w:tcW w:w="1560" w:type="dxa"/>
            <w:tcBorders>
              <w:top w:val="nil"/>
              <w:left w:val="nil"/>
              <w:bottom w:val="single" w:sz="4" w:space="0" w:color="auto"/>
              <w:right w:val="single" w:sz="4" w:space="0" w:color="auto"/>
            </w:tcBorders>
            <w:shd w:val="clear" w:color="auto" w:fill="auto"/>
            <w:hideMark/>
          </w:tcPr>
          <w:p w14:paraId="3F33CF6D"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A9682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w:t>
            </w:r>
          </w:p>
        </w:tc>
        <w:tc>
          <w:tcPr>
            <w:tcW w:w="4394" w:type="dxa"/>
            <w:tcBorders>
              <w:top w:val="nil"/>
              <w:left w:val="nil"/>
              <w:bottom w:val="single" w:sz="4" w:space="0" w:color="auto"/>
              <w:right w:val="single" w:sz="4" w:space="0" w:color="auto"/>
            </w:tcBorders>
            <w:shd w:val="clear" w:color="auto" w:fill="auto"/>
            <w:hideMark/>
          </w:tcPr>
          <w:p w14:paraId="1B0CAA88"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2924658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05B7732" w14:textId="22982391"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sz w:val="18"/>
                <w:szCs w:val="18"/>
              </w:rPr>
              <w:t>4.7.15</w:t>
            </w:r>
          </w:p>
        </w:tc>
        <w:tc>
          <w:tcPr>
            <w:tcW w:w="6610" w:type="dxa"/>
            <w:tcBorders>
              <w:top w:val="nil"/>
              <w:left w:val="nil"/>
              <w:bottom w:val="single" w:sz="4" w:space="0" w:color="auto"/>
              <w:right w:val="single" w:sz="4" w:space="0" w:color="auto"/>
            </w:tcBorders>
            <w:shd w:val="clear" w:color="auto" w:fill="auto"/>
            <w:hideMark/>
          </w:tcPr>
          <w:p w14:paraId="5FF8AC2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Сприяння розвитку учнівського самоврядування у закладах загальної середньої освіти.</w:t>
            </w:r>
          </w:p>
        </w:tc>
        <w:tc>
          <w:tcPr>
            <w:tcW w:w="1560" w:type="dxa"/>
            <w:tcBorders>
              <w:top w:val="nil"/>
              <w:left w:val="nil"/>
              <w:bottom w:val="single" w:sz="4" w:space="0" w:color="auto"/>
              <w:right w:val="single" w:sz="4" w:space="0" w:color="auto"/>
            </w:tcBorders>
            <w:shd w:val="clear" w:color="auto" w:fill="auto"/>
            <w:hideMark/>
          </w:tcPr>
          <w:p w14:paraId="61F2339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3B1B0ED"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w:t>
            </w:r>
          </w:p>
        </w:tc>
        <w:tc>
          <w:tcPr>
            <w:tcW w:w="4394" w:type="dxa"/>
            <w:tcBorders>
              <w:top w:val="nil"/>
              <w:left w:val="nil"/>
              <w:bottom w:val="single" w:sz="4" w:space="0" w:color="auto"/>
              <w:right w:val="single" w:sz="4" w:space="0" w:color="auto"/>
            </w:tcBorders>
            <w:shd w:val="clear" w:color="auto" w:fill="auto"/>
            <w:hideMark/>
          </w:tcPr>
          <w:p w14:paraId="72DD26B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0B0AEBB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456999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394E471D" w14:textId="54B9B8E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w:t>
            </w:r>
            <w:r w:rsidR="00CD43D8" w:rsidRPr="00545BF0">
              <w:rPr>
                <w:rFonts w:eastAsia="Times New Roman" w:cs="Times New Roman"/>
                <w:sz w:val="18"/>
                <w:szCs w:val="18"/>
                <w:lang w:val="uk-UA" w:eastAsia="uk-UA"/>
              </w:rPr>
              <w:t>8</w:t>
            </w:r>
            <w:r w:rsidRPr="00545BF0">
              <w:rPr>
                <w:rFonts w:eastAsia="Times New Roman" w:cs="Times New Roman"/>
                <w:sz w:val="18"/>
                <w:szCs w:val="18"/>
                <w:lang w:val="uk-UA" w:eastAsia="uk-UA"/>
              </w:rPr>
              <w:t>.ОРГАНІЗАЦІЯ ХАРЧУВАННЯ</w:t>
            </w:r>
          </w:p>
        </w:tc>
      </w:tr>
      <w:tr w:rsidR="00A5747F" w:rsidRPr="00545BF0" w14:paraId="5985820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D00BC11" w14:textId="6155AECE"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4.8.1</w:t>
            </w:r>
          </w:p>
        </w:tc>
        <w:tc>
          <w:tcPr>
            <w:tcW w:w="6610" w:type="dxa"/>
            <w:tcBorders>
              <w:top w:val="nil"/>
              <w:left w:val="nil"/>
              <w:bottom w:val="single" w:sz="4" w:space="0" w:color="auto"/>
              <w:right w:val="single" w:sz="4" w:space="0" w:color="auto"/>
            </w:tcBorders>
            <w:shd w:val="clear" w:color="auto" w:fill="auto"/>
            <w:hideMark/>
          </w:tcPr>
          <w:p w14:paraId="603BBF0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безкоштовним харчуванням учнів із числа  дітей-сиріт; дітей, позбавлених батьківського піклування; дітей з інвалідністю; дітей із сімей, які отримують допомогу відповідно до Закону України «Про державну соціальну допомогу малозабезпеченим сім'ям»; дітей із сімей загиблих (померлих) ветеранів війни та сімей загиблих (померлих) Захисників і Захисниць України, визначених у статтях 10 та 10-1 Закону України «Про статус ветеранів війни, гарантії їх соціального захисту»; дітей працівників органів внутрішніх справ, які загинули під час виконання службових обов'язків; дітей із числа внутрішньо переміщених осіб; дітей, які мають статус дитини, яка постраждала в наслідок воєнних дій та збройних конфліктів; дітей, з особливими освітніми потребами, які навчаються у спеціальних та інклюзивних класах (групах); дітей, батьки яких є учасниками антитерористичної операції (ООС), учасниками бойових дій; дітей Захисників і Захисниць України,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але не мають статусу учасника бойових дій, в тому числі які не зареєстровані за територією проживання, на якій зареєстрована дитина; дітей напівсиріт; дітей, які не належать до вказаних категорій, але вкрай потребують безоплатного харчування на основі довідки органів місцевого самоврядування;</w:t>
            </w:r>
          </w:p>
        </w:tc>
        <w:tc>
          <w:tcPr>
            <w:tcW w:w="1560" w:type="dxa"/>
            <w:tcBorders>
              <w:top w:val="nil"/>
              <w:left w:val="nil"/>
              <w:bottom w:val="single" w:sz="4" w:space="0" w:color="auto"/>
              <w:right w:val="single" w:sz="4" w:space="0" w:color="auto"/>
            </w:tcBorders>
            <w:shd w:val="clear" w:color="auto" w:fill="auto"/>
            <w:hideMark/>
          </w:tcPr>
          <w:p w14:paraId="6F1D3E9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FF83EFD"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1700</w:t>
            </w:r>
          </w:p>
        </w:tc>
        <w:tc>
          <w:tcPr>
            <w:tcW w:w="4394" w:type="dxa"/>
            <w:tcBorders>
              <w:top w:val="nil"/>
              <w:left w:val="nil"/>
              <w:bottom w:val="single" w:sz="4" w:space="0" w:color="auto"/>
              <w:right w:val="single" w:sz="4" w:space="0" w:color="auto"/>
            </w:tcBorders>
            <w:shd w:val="clear" w:color="auto" w:fill="auto"/>
            <w:hideMark/>
          </w:tcPr>
          <w:p w14:paraId="0195590A"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76DC4E3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1DA9651" w14:textId="797B58D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lastRenderedPageBreak/>
              <w:t>4.8.2</w:t>
            </w:r>
          </w:p>
        </w:tc>
        <w:tc>
          <w:tcPr>
            <w:tcW w:w="6610" w:type="dxa"/>
            <w:tcBorders>
              <w:top w:val="nil"/>
              <w:left w:val="nil"/>
              <w:bottom w:val="single" w:sz="4" w:space="0" w:color="auto"/>
              <w:right w:val="single" w:sz="4" w:space="0" w:color="auto"/>
            </w:tcBorders>
            <w:shd w:val="clear" w:color="auto" w:fill="auto"/>
            <w:hideMark/>
          </w:tcPr>
          <w:p w14:paraId="69C5A12D"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платного харчування на вимогу та  за рахунок коштів батьків;</w:t>
            </w:r>
          </w:p>
        </w:tc>
        <w:tc>
          <w:tcPr>
            <w:tcW w:w="1560" w:type="dxa"/>
            <w:tcBorders>
              <w:top w:val="nil"/>
              <w:left w:val="nil"/>
              <w:bottom w:val="single" w:sz="4" w:space="0" w:color="auto"/>
              <w:right w:val="single" w:sz="4" w:space="0" w:color="auto"/>
            </w:tcBorders>
            <w:shd w:val="clear" w:color="auto" w:fill="auto"/>
            <w:hideMark/>
          </w:tcPr>
          <w:p w14:paraId="5DC53002" w14:textId="6D79D56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Внесення на спецрахунок плати батьків, або внесення продуктів харчування для приготування гарячих обідів. Витрати на приготування платних обідів проводити за рахунок витрат на утримання установи</w:t>
            </w:r>
          </w:p>
        </w:tc>
        <w:tc>
          <w:tcPr>
            <w:tcW w:w="1417" w:type="dxa"/>
            <w:tcBorders>
              <w:top w:val="nil"/>
              <w:left w:val="nil"/>
              <w:bottom w:val="single" w:sz="4" w:space="0" w:color="auto"/>
              <w:right w:val="single" w:sz="4" w:space="0" w:color="auto"/>
            </w:tcBorders>
            <w:shd w:val="clear" w:color="auto" w:fill="auto"/>
            <w:hideMark/>
          </w:tcPr>
          <w:p w14:paraId="70CFB5C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4394" w:type="dxa"/>
            <w:tcBorders>
              <w:top w:val="nil"/>
              <w:left w:val="nil"/>
              <w:bottom w:val="single" w:sz="4" w:space="0" w:color="auto"/>
              <w:right w:val="single" w:sz="4" w:space="0" w:color="auto"/>
            </w:tcBorders>
            <w:shd w:val="clear" w:color="auto" w:fill="auto"/>
            <w:hideMark/>
          </w:tcPr>
          <w:p w14:paraId="6B7EB46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6BC649F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CB0F8EE" w14:textId="4AA61872"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4.8.3</w:t>
            </w:r>
          </w:p>
        </w:tc>
        <w:tc>
          <w:tcPr>
            <w:tcW w:w="6610" w:type="dxa"/>
            <w:tcBorders>
              <w:top w:val="nil"/>
              <w:left w:val="nil"/>
              <w:bottom w:val="single" w:sz="4" w:space="0" w:color="auto"/>
              <w:right w:val="single" w:sz="4" w:space="0" w:color="auto"/>
            </w:tcBorders>
            <w:shd w:val="clear" w:color="auto" w:fill="auto"/>
            <w:hideMark/>
          </w:tcPr>
          <w:p w14:paraId="2C4AACC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харчуванням дітей дошкільного віку у дошкільних підрозділах закладів загальної середньої освіти зменшення розміру плати на 50 відсотків для батьків, у сім’ях яких виховується троє і більше дітей; шляхом звільнення від плати за харчування дитини дошкільного віку батьків або осіб,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шляхом не справляння плати за харчування дітей-сиріт; дітей, позбавлених батьківського піклування; дітей з інвалідністю; дітей із сімей, які отримують допомогу відповідно до Закону України «Про державну соціальну допомогу малозабезпеченим сім'ям»; дітей із сімей загиблих (померлих) ветеранів війни та сімей загиблих (померлих) Захисників і Захисниць України, визначених у статтях 10 та 10-1 Закону України «Про статус ветеранів війни, гарантії їх соціального захисту»; дітей працівників органів внутрішніх справ, які загинули під час виконання службових обов'язків; дітей із числа внутрішньо переміщених осіб; дітей, які мають статус дитини, яка постраждала в наслідок воєнних дій та збройних конфліктів; дітей, з особливими освітніми потребами, які навчаються у спеціальних та інклюзивних групах; дітей, батьки яких є учасниками антитерористичної операції (ООС), учасниками бойових дій; дітей Захисників і Захисниць України,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але не мають статусу учасника бойових дій, в тому числі, які не зареєстровані за територією проживання, на якій зареєстрована дитина; дітей напівсиріт; дітей, які не належать до вказаних категорій, але вкрай потребують безоплатного харчування на основі довідки органів місцевого самоврядування;</w:t>
            </w:r>
          </w:p>
        </w:tc>
        <w:tc>
          <w:tcPr>
            <w:tcW w:w="1560" w:type="dxa"/>
            <w:tcBorders>
              <w:top w:val="nil"/>
              <w:left w:val="nil"/>
              <w:bottom w:val="single" w:sz="4" w:space="0" w:color="auto"/>
              <w:right w:val="single" w:sz="4" w:space="0" w:color="auto"/>
            </w:tcBorders>
            <w:shd w:val="clear" w:color="auto" w:fill="auto"/>
            <w:hideMark/>
          </w:tcPr>
          <w:p w14:paraId="47D36B45"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4C6FE2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1200</w:t>
            </w:r>
          </w:p>
        </w:tc>
        <w:tc>
          <w:tcPr>
            <w:tcW w:w="4394" w:type="dxa"/>
            <w:tcBorders>
              <w:top w:val="nil"/>
              <w:left w:val="nil"/>
              <w:bottom w:val="single" w:sz="4" w:space="0" w:color="auto"/>
              <w:right w:val="single" w:sz="4" w:space="0" w:color="auto"/>
            </w:tcBorders>
            <w:shd w:val="clear" w:color="auto" w:fill="auto"/>
            <w:hideMark/>
          </w:tcPr>
          <w:p w14:paraId="3110C79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0CF27E7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10F8B14" w14:textId="0B8B4F0A"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lastRenderedPageBreak/>
              <w:t>4.8.4</w:t>
            </w:r>
          </w:p>
        </w:tc>
        <w:tc>
          <w:tcPr>
            <w:tcW w:w="6610" w:type="dxa"/>
            <w:tcBorders>
              <w:top w:val="nil"/>
              <w:left w:val="nil"/>
              <w:bottom w:val="single" w:sz="4" w:space="0" w:color="auto"/>
              <w:right w:val="single" w:sz="4" w:space="0" w:color="auto"/>
            </w:tcBorders>
            <w:shd w:val="clear" w:color="auto" w:fill="auto"/>
            <w:hideMark/>
          </w:tcPr>
          <w:p w14:paraId="3C5740BA"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харчування дітей у денних таборах відпочинку при закладах  освіти.</w:t>
            </w:r>
          </w:p>
        </w:tc>
        <w:tc>
          <w:tcPr>
            <w:tcW w:w="1560" w:type="dxa"/>
            <w:tcBorders>
              <w:top w:val="nil"/>
              <w:left w:val="nil"/>
              <w:bottom w:val="single" w:sz="4" w:space="0" w:color="auto"/>
              <w:right w:val="single" w:sz="4" w:space="0" w:color="auto"/>
            </w:tcBorders>
            <w:shd w:val="clear" w:color="auto" w:fill="auto"/>
            <w:hideMark/>
          </w:tcPr>
          <w:p w14:paraId="7A5AFDD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C89B30"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1DF64CF1"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заклади загальної середньої освіти</w:t>
            </w:r>
          </w:p>
        </w:tc>
      </w:tr>
      <w:tr w:rsidR="00A5747F" w:rsidRPr="00545BF0" w14:paraId="2D50D3F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DEB391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53F9B2E5" w14:textId="1DEEDA3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4.</w:t>
            </w:r>
            <w:r w:rsidR="00CD43D8" w:rsidRPr="00545BF0">
              <w:rPr>
                <w:rFonts w:eastAsia="Times New Roman" w:cs="Times New Roman"/>
                <w:sz w:val="18"/>
                <w:szCs w:val="18"/>
                <w:lang w:val="uk-UA" w:eastAsia="uk-UA"/>
              </w:rPr>
              <w:t>9</w:t>
            </w:r>
            <w:r w:rsidRPr="00545BF0">
              <w:rPr>
                <w:rFonts w:eastAsia="Times New Roman" w:cs="Times New Roman"/>
                <w:sz w:val="18"/>
                <w:szCs w:val="18"/>
                <w:lang w:val="uk-UA" w:eastAsia="uk-UA"/>
              </w:rPr>
              <w:t>.ОЗДОРОВЛЕННЯ ТА ВІДПОЧИНОК ДІТЕЙ</w:t>
            </w:r>
          </w:p>
        </w:tc>
      </w:tr>
      <w:tr w:rsidR="00A5747F" w:rsidRPr="00545BF0" w14:paraId="17D3D3D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0E12764" w14:textId="45D08398"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4.9.1</w:t>
            </w:r>
          </w:p>
        </w:tc>
        <w:tc>
          <w:tcPr>
            <w:tcW w:w="6610" w:type="dxa"/>
            <w:tcBorders>
              <w:top w:val="nil"/>
              <w:left w:val="nil"/>
              <w:bottom w:val="single" w:sz="4" w:space="0" w:color="auto"/>
              <w:right w:val="single" w:sz="4" w:space="0" w:color="auto"/>
            </w:tcBorders>
            <w:shd w:val="clear" w:color="auto" w:fill="auto"/>
            <w:hideMark/>
          </w:tcPr>
          <w:p w14:paraId="28B0EDB0"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послугами оздоровлення та відпочинку дітей, які потребують особливої соціальної уваги та підтримки.</w:t>
            </w:r>
          </w:p>
        </w:tc>
        <w:tc>
          <w:tcPr>
            <w:tcW w:w="1560" w:type="dxa"/>
            <w:tcBorders>
              <w:top w:val="nil"/>
              <w:left w:val="nil"/>
              <w:bottom w:val="single" w:sz="4" w:space="0" w:color="auto"/>
              <w:right w:val="single" w:sz="4" w:space="0" w:color="auto"/>
            </w:tcBorders>
            <w:shd w:val="clear" w:color="auto" w:fill="auto"/>
            <w:hideMark/>
          </w:tcPr>
          <w:p w14:paraId="269B41EB"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3CAB11"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0B7B64B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відділ соціального захисту населення та захисту прав дітей сільської ради.</w:t>
            </w:r>
          </w:p>
        </w:tc>
      </w:tr>
      <w:tr w:rsidR="00A5747F" w:rsidRPr="00545BF0" w14:paraId="2FBA30E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73AA24" w14:textId="3CDEF3D5"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4.9.2</w:t>
            </w:r>
          </w:p>
        </w:tc>
        <w:tc>
          <w:tcPr>
            <w:tcW w:w="6610" w:type="dxa"/>
            <w:tcBorders>
              <w:top w:val="nil"/>
              <w:left w:val="nil"/>
              <w:bottom w:val="single" w:sz="4" w:space="0" w:color="auto"/>
              <w:right w:val="single" w:sz="4" w:space="0" w:color="auto"/>
            </w:tcBorders>
            <w:shd w:val="clear" w:color="auto" w:fill="auto"/>
            <w:hideMark/>
          </w:tcPr>
          <w:p w14:paraId="5452ED4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послугами оздоровлення та відпочинку дітей, які потребують особливих умов для оздоровлення (дітей-інвалідів, які не можуть самостійно пересуватися, разом з одним із батьків або особою, що їх замінює).</w:t>
            </w:r>
          </w:p>
        </w:tc>
        <w:tc>
          <w:tcPr>
            <w:tcW w:w="1560" w:type="dxa"/>
            <w:tcBorders>
              <w:top w:val="nil"/>
              <w:left w:val="nil"/>
              <w:bottom w:val="single" w:sz="4" w:space="0" w:color="auto"/>
              <w:right w:val="single" w:sz="4" w:space="0" w:color="auto"/>
            </w:tcBorders>
            <w:shd w:val="clear" w:color="auto" w:fill="auto"/>
            <w:hideMark/>
          </w:tcPr>
          <w:p w14:paraId="0C65EAEE"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CF26508"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A1AC311"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відділ соціального захисту населення та захисту прав дітей сільської ради.</w:t>
            </w:r>
          </w:p>
        </w:tc>
      </w:tr>
      <w:tr w:rsidR="00A5747F" w:rsidRPr="00545BF0" w14:paraId="2688A49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4F1E914" w14:textId="4D89BA5D"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4.9.3</w:t>
            </w:r>
          </w:p>
        </w:tc>
        <w:tc>
          <w:tcPr>
            <w:tcW w:w="6610" w:type="dxa"/>
            <w:tcBorders>
              <w:top w:val="nil"/>
              <w:left w:val="nil"/>
              <w:bottom w:val="single" w:sz="4" w:space="0" w:color="auto"/>
              <w:right w:val="single" w:sz="4" w:space="0" w:color="auto"/>
            </w:tcBorders>
            <w:shd w:val="clear" w:color="auto" w:fill="auto"/>
            <w:hideMark/>
          </w:tcPr>
          <w:p w14:paraId="1F8766BB"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відпочинку дітей шкільного віку у закладах з денним перебуванням, які функціонують на базі закладів освіти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287CCBD5"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6A4712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7D970ADC"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16C36DE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31FFD44" w14:textId="4610796E"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4.9.4</w:t>
            </w:r>
          </w:p>
        </w:tc>
        <w:tc>
          <w:tcPr>
            <w:tcW w:w="6610" w:type="dxa"/>
            <w:tcBorders>
              <w:top w:val="nil"/>
              <w:left w:val="nil"/>
              <w:bottom w:val="single" w:sz="4" w:space="0" w:color="auto"/>
              <w:right w:val="single" w:sz="4" w:space="0" w:color="auto"/>
            </w:tcBorders>
            <w:shd w:val="clear" w:color="auto" w:fill="auto"/>
            <w:hideMark/>
          </w:tcPr>
          <w:p w14:paraId="5D43F890"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участі вихованців пластових гуртків, що працюють при закладах загальної середньої освіти Городоцької сільської ради у заходах і таборах, організованих КЗ «Рівненський обласний молодіжний пластовий вишкільний центр».</w:t>
            </w:r>
          </w:p>
        </w:tc>
        <w:tc>
          <w:tcPr>
            <w:tcW w:w="1560" w:type="dxa"/>
            <w:tcBorders>
              <w:top w:val="nil"/>
              <w:left w:val="nil"/>
              <w:bottom w:val="single" w:sz="4" w:space="0" w:color="auto"/>
              <w:right w:val="single" w:sz="4" w:space="0" w:color="auto"/>
            </w:tcBorders>
            <w:shd w:val="clear" w:color="auto" w:fill="auto"/>
            <w:hideMark/>
          </w:tcPr>
          <w:p w14:paraId="13A3848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31F1AB0"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5B4F92E6"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2DBC1FD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5C1A6C" w14:textId="4447DA0A"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4.9.5</w:t>
            </w:r>
          </w:p>
        </w:tc>
        <w:tc>
          <w:tcPr>
            <w:tcW w:w="6610" w:type="dxa"/>
            <w:tcBorders>
              <w:top w:val="nil"/>
              <w:left w:val="nil"/>
              <w:bottom w:val="single" w:sz="4" w:space="0" w:color="auto"/>
              <w:right w:val="single" w:sz="4" w:space="0" w:color="auto"/>
            </w:tcBorders>
            <w:shd w:val="clear" w:color="auto" w:fill="auto"/>
            <w:hideMark/>
          </w:tcPr>
          <w:p w14:paraId="026E8378"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Підбір та направлення дітей Городоцької територіальної громади на оздоровлення та відпочинок до державного підприємства "Український дитячий центр "Молода гвардія" (м. Одеса), державного підприємства України "Міжнародний дитячий центр "Артек" (Київська область).</w:t>
            </w:r>
          </w:p>
        </w:tc>
        <w:tc>
          <w:tcPr>
            <w:tcW w:w="1560" w:type="dxa"/>
            <w:tcBorders>
              <w:top w:val="nil"/>
              <w:left w:val="nil"/>
              <w:bottom w:val="single" w:sz="4" w:space="0" w:color="auto"/>
              <w:right w:val="single" w:sz="4" w:space="0" w:color="auto"/>
            </w:tcBorders>
            <w:shd w:val="clear" w:color="auto" w:fill="auto"/>
            <w:hideMark/>
          </w:tcPr>
          <w:p w14:paraId="64B64B16"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06B898C"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888A8AE"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 відділ соціального захисту населення та захисту прав дітей сільської ради.</w:t>
            </w:r>
          </w:p>
        </w:tc>
      </w:tr>
      <w:tr w:rsidR="00A5747F" w:rsidRPr="00545BF0" w14:paraId="1E1EA48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1E1BB4" w14:textId="5E9CC174"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4.9.6</w:t>
            </w:r>
          </w:p>
        </w:tc>
        <w:tc>
          <w:tcPr>
            <w:tcW w:w="6610" w:type="dxa"/>
            <w:tcBorders>
              <w:top w:val="nil"/>
              <w:left w:val="nil"/>
              <w:bottom w:val="single" w:sz="4" w:space="0" w:color="auto"/>
              <w:right w:val="single" w:sz="4" w:space="0" w:color="auto"/>
            </w:tcBorders>
            <w:shd w:val="clear" w:color="auto" w:fill="auto"/>
            <w:hideMark/>
          </w:tcPr>
          <w:p w14:paraId="0F197C65"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Виплата одноразової допомоги на виконання постанови Кабінету Міністрів України від 25.08.2005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1560" w:type="dxa"/>
            <w:tcBorders>
              <w:top w:val="nil"/>
              <w:left w:val="nil"/>
              <w:bottom w:val="single" w:sz="4" w:space="0" w:color="auto"/>
              <w:right w:val="single" w:sz="4" w:space="0" w:color="auto"/>
            </w:tcBorders>
            <w:shd w:val="clear" w:color="auto" w:fill="auto"/>
            <w:hideMark/>
          </w:tcPr>
          <w:p w14:paraId="5FC5E46A"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5D8996A"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3,62</w:t>
            </w:r>
          </w:p>
        </w:tc>
        <w:tc>
          <w:tcPr>
            <w:tcW w:w="4394" w:type="dxa"/>
            <w:tcBorders>
              <w:top w:val="nil"/>
              <w:left w:val="nil"/>
              <w:bottom w:val="single" w:sz="4" w:space="0" w:color="auto"/>
              <w:right w:val="single" w:sz="4" w:space="0" w:color="auto"/>
            </w:tcBorders>
            <w:shd w:val="clear" w:color="auto" w:fill="auto"/>
            <w:hideMark/>
          </w:tcPr>
          <w:p w14:paraId="2182485C"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7D2B8BB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89A7DE0" w14:textId="77CAA0F6"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4.9.7</w:t>
            </w:r>
          </w:p>
        </w:tc>
        <w:tc>
          <w:tcPr>
            <w:tcW w:w="6610" w:type="dxa"/>
            <w:tcBorders>
              <w:top w:val="nil"/>
              <w:left w:val="nil"/>
              <w:bottom w:val="single" w:sz="4" w:space="0" w:color="auto"/>
              <w:right w:val="single" w:sz="4" w:space="0" w:color="auto"/>
            </w:tcBorders>
            <w:shd w:val="clear" w:color="auto" w:fill="auto"/>
            <w:hideMark/>
          </w:tcPr>
          <w:p w14:paraId="79DBC201"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нарад для керівників та педагогічного персоналу дитячих закладів відпочинку, які функціонують на базі закладів освіти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7EAE9313"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4D43B4"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512B175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083577F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9B07C1" w14:textId="6679DC10"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4.9.8</w:t>
            </w:r>
          </w:p>
        </w:tc>
        <w:tc>
          <w:tcPr>
            <w:tcW w:w="6610" w:type="dxa"/>
            <w:tcBorders>
              <w:top w:val="nil"/>
              <w:left w:val="nil"/>
              <w:bottom w:val="single" w:sz="4" w:space="0" w:color="auto"/>
              <w:right w:val="single" w:sz="4" w:space="0" w:color="auto"/>
            </w:tcBorders>
            <w:shd w:val="clear" w:color="auto" w:fill="auto"/>
            <w:hideMark/>
          </w:tcPr>
          <w:p w14:paraId="788533BA"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огляду-конкурсу на кращу організацію виховної роботи в дитячих закладах відпочинку, які функціонують на базі закладів освіти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291E64C0"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E0BEF19"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AE04149"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6435DC6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492976" w14:textId="44B610BF"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4.9.9</w:t>
            </w:r>
          </w:p>
        </w:tc>
        <w:tc>
          <w:tcPr>
            <w:tcW w:w="6610" w:type="dxa"/>
            <w:tcBorders>
              <w:top w:val="nil"/>
              <w:left w:val="nil"/>
              <w:bottom w:val="single" w:sz="4" w:space="0" w:color="auto"/>
              <w:right w:val="single" w:sz="4" w:space="0" w:color="auto"/>
            </w:tcBorders>
            <w:shd w:val="clear" w:color="auto" w:fill="auto"/>
            <w:hideMark/>
          </w:tcPr>
          <w:p w14:paraId="3FC853B5"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в дитячих закладах відпочинку, проведення тематичних змін щодо вивчення та застосування іноземних мов, творчого та спортивного розвитку, національно-патріотичного виховання, тощо.</w:t>
            </w:r>
          </w:p>
        </w:tc>
        <w:tc>
          <w:tcPr>
            <w:tcW w:w="1560" w:type="dxa"/>
            <w:tcBorders>
              <w:top w:val="nil"/>
              <w:left w:val="nil"/>
              <w:bottom w:val="single" w:sz="4" w:space="0" w:color="auto"/>
              <w:right w:val="single" w:sz="4" w:space="0" w:color="auto"/>
            </w:tcBorders>
            <w:shd w:val="clear" w:color="auto" w:fill="auto"/>
            <w:hideMark/>
          </w:tcPr>
          <w:p w14:paraId="0340174E"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CCAC8ED"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1A8B11C8"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2BD12CA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1563956" w14:textId="6B106812"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4.9.10</w:t>
            </w:r>
          </w:p>
        </w:tc>
        <w:tc>
          <w:tcPr>
            <w:tcW w:w="6610" w:type="dxa"/>
            <w:tcBorders>
              <w:top w:val="nil"/>
              <w:left w:val="nil"/>
              <w:bottom w:val="single" w:sz="4" w:space="0" w:color="auto"/>
              <w:right w:val="single" w:sz="4" w:space="0" w:color="auto"/>
            </w:tcBorders>
            <w:shd w:val="clear" w:color="auto" w:fill="auto"/>
            <w:hideMark/>
          </w:tcPr>
          <w:p w14:paraId="63E255C2"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змістовного дозвілля, проведення культурно-масових та фізкультурно-спортивних заходів із використанням пластової методики виховання у дитячих закладах відпочинку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7D00D22F"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38C5128"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59123D94"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33F9EF3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2AA22D6" w14:textId="080CA71F"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sz w:val="18"/>
                <w:szCs w:val="18"/>
              </w:rPr>
              <w:t>4.9.11</w:t>
            </w:r>
          </w:p>
        </w:tc>
        <w:tc>
          <w:tcPr>
            <w:tcW w:w="6610" w:type="dxa"/>
            <w:tcBorders>
              <w:top w:val="nil"/>
              <w:left w:val="nil"/>
              <w:bottom w:val="single" w:sz="4" w:space="0" w:color="auto"/>
              <w:right w:val="single" w:sz="4" w:space="0" w:color="auto"/>
            </w:tcBorders>
            <w:shd w:val="clear" w:color="auto" w:fill="auto"/>
            <w:hideMark/>
          </w:tcPr>
          <w:p w14:paraId="2407395F"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забезпечення широкого інформаційного супроводу заходів щодо організації та проведення оздоровчої кампанії.</w:t>
            </w:r>
          </w:p>
        </w:tc>
        <w:tc>
          <w:tcPr>
            <w:tcW w:w="1560" w:type="dxa"/>
            <w:tcBorders>
              <w:top w:val="nil"/>
              <w:left w:val="nil"/>
              <w:bottom w:val="single" w:sz="4" w:space="0" w:color="auto"/>
              <w:right w:val="single" w:sz="4" w:space="0" w:color="auto"/>
            </w:tcBorders>
            <w:shd w:val="clear" w:color="auto" w:fill="auto"/>
            <w:hideMark/>
          </w:tcPr>
          <w:p w14:paraId="4430ABE2"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A3EC3B0" w14:textId="77777777" w:rsidR="00CD43D8" w:rsidRPr="00545BF0" w:rsidRDefault="00CD43D8" w:rsidP="00CD43D8">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74E5EE75" w14:textId="77777777" w:rsidR="00CD43D8" w:rsidRPr="00545BF0" w:rsidRDefault="00CD43D8" w:rsidP="00CD43D8">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сільської ради.</w:t>
            </w:r>
          </w:p>
        </w:tc>
      </w:tr>
      <w:tr w:rsidR="00A5747F" w:rsidRPr="00545BF0" w14:paraId="1D448A9F"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165A3233" w14:textId="4E283377" w:rsidR="007C6E96" w:rsidRPr="00545BF0" w:rsidRDefault="007C6E96" w:rsidP="007C6E96">
            <w:pPr>
              <w:spacing w:after="0" w:line="240" w:lineRule="auto"/>
              <w:ind w:firstLine="0"/>
              <w:jc w:val="left"/>
              <w:rPr>
                <w:rFonts w:eastAsia="Times New Roman" w:cs="Times New Roman"/>
                <w:sz w:val="18"/>
                <w:szCs w:val="18"/>
                <w:lang w:val="uk-UA" w:eastAsia="uk-UA"/>
              </w:rPr>
            </w:pPr>
            <w:bookmarkStart w:id="3" w:name="RANGE!B190"/>
            <w:r w:rsidRPr="00545BF0">
              <w:rPr>
                <w:rFonts w:eastAsia="Times New Roman" w:cs="Times New Roman"/>
                <w:sz w:val="18"/>
                <w:szCs w:val="18"/>
                <w:lang w:val="uk-UA" w:eastAsia="uk-UA"/>
              </w:rPr>
              <w:t>5.КУЛЬТУРА</w:t>
            </w:r>
            <w:bookmarkEnd w:id="3"/>
          </w:p>
        </w:tc>
      </w:tr>
      <w:tr w:rsidR="00A5747F" w:rsidRPr="00E10975" w14:paraId="1C2F94F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986C32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71F9EE1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5.1. ПІДТРИМКА ДІЯЛЬНОСТІ КОМУНАЛЬНОГО ЗАКЛАДУ «КУЛЬТУРНО-ДОЗВІЛЛЄВИЙ ЦЕНТР»  ГОРОДОЦЬКОЇ СІЛЬСЬКОЇ РАДИ РІВНЕНСЬКОГО РАЙОНУ РІВНЕНСЬКОЇ ОБЛАСТІ</w:t>
            </w:r>
          </w:p>
        </w:tc>
      </w:tr>
      <w:tr w:rsidR="00A5747F" w:rsidRPr="00545BF0" w14:paraId="59B084B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71980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5.1.1</w:t>
            </w:r>
          </w:p>
        </w:tc>
        <w:tc>
          <w:tcPr>
            <w:tcW w:w="6610" w:type="dxa"/>
            <w:tcBorders>
              <w:top w:val="nil"/>
              <w:left w:val="nil"/>
              <w:bottom w:val="single" w:sz="4" w:space="0" w:color="auto"/>
              <w:right w:val="single" w:sz="4" w:space="0" w:color="auto"/>
            </w:tcBorders>
            <w:shd w:val="clear" w:color="auto" w:fill="auto"/>
            <w:hideMark/>
          </w:tcPr>
          <w:p w14:paraId="68E1FA0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ремонтних робіт в структурних підрозділах комунального закладу «Культурно-дозвіллєвий центр»  Городоцької сільської ради Рівненського району Рівненської області.</w:t>
            </w:r>
          </w:p>
        </w:tc>
        <w:tc>
          <w:tcPr>
            <w:tcW w:w="1560" w:type="dxa"/>
            <w:tcBorders>
              <w:top w:val="nil"/>
              <w:left w:val="nil"/>
              <w:bottom w:val="single" w:sz="4" w:space="0" w:color="auto"/>
              <w:right w:val="single" w:sz="4" w:space="0" w:color="auto"/>
            </w:tcBorders>
            <w:shd w:val="clear" w:color="auto" w:fill="auto"/>
            <w:hideMark/>
          </w:tcPr>
          <w:p w14:paraId="404245F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98424D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1600</w:t>
            </w:r>
          </w:p>
        </w:tc>
        <w:tc>
          <w:tcPr>
            <w:tcW w:w="4394" w:type="dxa"/>
            <w:tcBorders>
              <w:top w:val="nil"/>
              <w:left w:val="nil"/>
              <w:bottom w:val="single" w:sz="4" w:space="0" w:color="auto"/>
              <w:right w:val="single" w:sz="4" w:space="0" w:color="auto"/>
            </w:tcBorders>
            <w:shd w:val="clear" w:color="auto" w:fill="auto"/>
            <w:hideMark/>
          </w:tcPr>
          <w:p w14:paraId="6D86712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68EDACF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3E14C4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5.1.2</w:t>
            </w:r>
          </w:p>
        </w:tc>
        <w:tc>
          <w:tcPr>
            <w:tcW w:w="6610" w:type="dxa"/>
            <w:tcBorders>
              <w:top w:val="nil"/>
              <w:left w:val="nil"/>
              <w:bottom w:val="single" w:sz="4" w:space="0" w:color="auto"/>
              <w:right w:val="single" w:sz="4" w:space="0" w:color="auto"/>
            </w:tcBorders>
            <w:shd w:val="clear" w:color="auto" w:fill="auto"/>
            <w:hideMark/>
          </w:tcPr>
          <w:p w14:paraId="553754A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ремонтно-реставраційних робіт фасаду в будинку культури с.Обарів  та клубу с.Ставки.</w:t>
            </w:r>
          </w:p>
        </w:tc>
        <w:tc>
          <w:tcPr>
            <w:tcW w:w="1560" w:type="dxa"/>
            <w:tcBorders>
              <w:top w:val="nil"/>
              <w:left w:val="nil"/>
              <w:bottom w:val="single" w:sz="4" w:space="0" w:color="auto"/>
              <w:right w:val="single" w:sz="4" w:space="0" w:color="auto"/>
            </w:tcBorders>
            <w:shd w:val="clear" w:color="auto" w:fill="auto"/>
            <w:hideMark/>
          </w:tcPr>
          <w:p w14:paraId="46B7218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A8DD48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1200</w:t>
            </w:r>
          </w:p>
        </w:tc>
        <w:tc>
          <w:tcPr>
            <w:tcW w:w="4394" w:type="dxa"/>
            <w:tcBorders>
              <w:top w:val="nil"/>
              <w:left w:val="nil"/>
              <w:bottom w:val="single" w:sz="4" w:space="0" w:color="auto"/>
              <w:right w:val="single" w:sz="4" w:space="0" w:color="auto"/>
            </w:tcBorders>
            <w:shd w:val="clear" w:color="auto" w:fill="auto"/>
            <w:hideMark/>
          </w:tcPr>
          <w:p w14:paraId="2E1EA6B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5649FA7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1106ED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5.1.3</w:t>
            </w:r>
          </w:p>
        </w:tc>
        <w:tc>
          <w:tcPr>
            <w:tcW w:w="6610" w:type="dxa"/>
            <w:tcBorders>
              <w:top w:val="nil"/>
              <w:left w:val="nil"/>
              <w:bottom w:val="single" w:sz="4" w:space="0" w:color="auto"/>
              <w:right w:val="single" w:sz="4" w:space="0" w:color="auto"/>
            </w:tcBorders>
            <w:shd w:val="clear" w:color="auto" w:fill="auto"/>
            <w:hideMark/>
          </w:tcPr>
          <w:p w14:paraId="6E783CE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Будівництво клубу с.Бронники (виготовлення проектно кошторисної документації).</w:t>
            </w:r>
          </w:p>
        </w:tc>
        <w:tc>
          <w:tcPr>
            <w:tcW w:w="1560" w:type="dxa"/>
            <w:tcBorders>
              <w:top w:val="nil"/>
              <w:left w:val="nil"/>
              <w:bottom w:val="single" w:sz="4" w:space="0" w:color="auto"/>
              <w:right w:val="single" w:sz="4" w:space="0" w:color="auto"/>
            </w:tcBorders>
            <w:shd w:val="clear" w:color="auto" w:fill="auto"/>
            <w:hideMark/>
          </w:tcPr>
          <w:p w14:paraId="15C4BF1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7E28B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700</w:t>
            </w:r>
          </w:p>
        </w:tc>
        <w:tc>
          <w:tcPr>
            <w:tcW w:w="4394" w:type="dxa"/>
            <w:tcBorders>
              <w:top w:val="nil"/>
              <w:left w:val="nil"/>
              <w:bottom w:val="single" w:sz="4" w:space="0" w:color="auto"/>
              <w:right w:val="single" w:sz="4" w:space="0" w:color="auto"/>
            </w:tcBorders>
            <w:shd w:val="clear" w:color="auto" w:fill="auto"/>
            <w:hideMark/>
          </w:tcPr>
          <w:p w14:paraId="091719E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620998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1A02D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5.1.4</w:t>
            </w:r>
          </w:p>
        </w:tc>
        <w:tc>
          <w:tcPr>
            <w:tcW w:w="6610" w:type="dxa"/>
            <w:tcBorders>
              <w:top w:val="nil"/>
              <w:left w:val="nil"/>
              <w:bottom w:val="single" w:sz="4" w:space="0" w:color="auto"/>
              <w:right w:val="single" w:sz="4" w:space="0" w:color="auto"/>
            </w:tcBorders>
            <w:shd w:val="clear" w:color="auto" w:fill="auto"/>
            <w:hideMark/>
          </w:tcPr>
          <w:p w14:paraId="53EADB2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Встановлення сучасного опалення в будинку культури с.Обарів та клубу с.Ставки.</w:t>
            </w:r>
          </w:p>
        </w:tc>
        <w:tc>
          <w:tcPr>
            <w:tcW w:w="1560" w:type="dxa"/>
            <w:tcBorders>
              <w:top w:val="nil"/>
              <w:left w:val="nil"/>
              <w:bottom w:val="single" w:sz="4" w:space="0" w:color="auto"/>
              <w:right w:val="single" w:sz="4" w:space="0" w:color="auto"/>
            </w:tcBorders>
            <w:shd w:val="clear" w:color="auto" w:fill="auto"/>
            <w:hideMark/>
          </w:tcPr>
          <w:p w14:paraId="73E5345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B14CB2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900</w:t>
            </w:r>
          </w:p>
        </w:tc>
        <w:tc>
          <w:tcPr>
            <w:tcW w:w="4394" w:type="dxa"/>
            <w:tcBorders>
              <w:top w:val="nil"/>
              <w:left w:val="nil"/>
              <w:bottom w:val="single" w:sz="4" w:space="0" w:color="auto"/>
              <w:right w:val="single" w:sz="4" w:space="0" w:color="auto"/>
            </w:tcBorders>
            <w:shd w:val="clear" w:color="auto" w:fill="auto"/>
            <w:hideMark/>
          </w:tcPr>
          <w:p w14:paraId="27C2C58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475D93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BAE561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5.1.5</w:t>
            </w:r>
          </w:p>
        </w:tc>
        <w:tc>
          <w:tcPr>
            <w:tcW w:w="6610" w:type="dxa"/>
            <w:tcBorders>
              <w:top w:val="nil"/>
              <w:left w:val="nil"/>
              <w:bottom w:val="single" w:sz="4" w:space="0" w:color="auto"/>
              <w:right w:val="single" w:sz="4" w:space="0" w:color="auto"/>
            </w:tcBorders>
            <w:shd w:val="clear" w:color="auto" w:fill="auto"/>
            <w:hideMark/>
          </w:tcPr>
          <w:p w14:paraId="4A2A656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проєкто-кошторисної документації на земельні ділянки на комунальні заклади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5782376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95443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2E66AFD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E6DBF5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81A558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5.1.6</w:t>
            </w:r>
          </w:p>
        </w:tc>
        <w:tc>
          <w:tcPr>
            <w:tcW w:w="6610" w:type="dxa"/>
            <w:tcBorders>
              <w:top w:val="nil"/>
              <w:left w:val="nil"/>
              <w:bottom w:val="single" w:sz="4" w:space="0" w:color="auto"/>
              <w:right w:val="single" w:sz="4" w:space="0" w:color="auto"/>
            </w:tcBorders>
            <w:shd w:val="clear" w:color="auto" w:fill="auto"/>
            <w:hideMark/>
          </w:tcPr>
          <w:p w14:paraId="15506B1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протипожежних заходів (придбання первинних засобів пожежогасіння - вогнегасників, перезарядка вогнегасників, проведення заміру опору ізоляцій електромереж, обладнання блискавкозахистом, навчання з пожежної безпеки).</w:t>
            </w:r>
          </w:p>
        </w:tc>
        <w:tc>
          <w:tcPr>
            <w:tcW w:w="1560" w:type="dxa"/>
            <w:tcBorders>
              <w:top w:val="nil"/>
              <w:left w:val="nil"/>
              <w:bottom w:val="single" w:sz="4" w:space="0" w:color="auto"/>
              <w:right w:val="single" w:sz="4" w:space="0" w:color="auto"/>
            </w:tcBorders>
            <w:shd w:val="clear" w:color="auto" w:fill="auto"/>
            <w:hideMark/>
          </w:tcPr>
          <w:p w14:paraId="492866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F1625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2055962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C75FC2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5150E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5.1.7</w:t>
            </w:r>
          </w:p>
        </w:tc>
        <w:tc>
          <w:tcPr>
            <w:tcW w:w="6610" w:type="dxa"/>
            <w:tcBorders>
              <w:top w:val="nil"/>
              <w:left w:val="nil"/>
              <w:bottom w:val="single" w:sz="4" w:space="0" w:color="auto"/>
              <w:right w:val="single" w:sz="4" w:space="0" w:color="auto"/>
            </w:tcBorders>
            <w:shd w:val="clear" w:color="auto" w:fill="auto"/>
            <w:hideMark/>
          </w:tcPr>
          <w:p w14:paraId="01999CE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мультимедійного обладнання для будинків культури с.Обарів та с.Карпилівка;</w:t>
            </w:r>
          </w:p>
        </w:tc>
        <w:tc>
          <w:tcPr>
            <w:tcW w:w="1560" w:type="dxa"/>
            <w:tcBorders>
              <w:top w:val="nil"/>
              <w:left w:val="nil"/>
              <w:bottom w:val="single" w:sz="4" w:space="0" w:color="auto"/>
              <w:right w:val="single" w:sz="4" w:space="0" w:color="auto"/>
            </w:tcBorders>
            <w:shd w:val="clear" w:color="auto" w:fill="auto"/>
            <w:hideMark/>
          </w:tcPr>
          <w:p w14:paraId="7D248A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DE9035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35</w:t>
            </w:r>
          </w:p>
        </w:tc>
        <w:tc>
          <w:tcPr>
            <w:tcW w:w="4394" w:type="dxa"/>
            <w:tcBorders>
              <w:top w:val="nil"/>
              <w:left w:val="nil"/>
              <w:bottom w:val="single" w:sz="4" w:space="0" w:color="auto"/>
              <w:right w:val="single" w:sz="4" w:space="0" w:color="auto"/>
            </w:tcBorders>
            <w:shd w:val="clear" w:color="auto" w:fill="auto"/>
            <w:hideMark/>
          </w:tcPr>
          <w:p w14:paraId="6F32D72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6E37A10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57CC3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5.1.8</w:t>
            </w:r>
          </w:p>
        </w:tc>
        <w:tc>
          <w:tcPr>
            <w:tcW w:w="6610" w:type="dxa"/>
            <w:tcBorders>
              <w:top w:val="nil"/>
              <w:left w:val="nil"/>
              <w:bottom w:val="single" w:sz="4" w:space="0" w:color="auto"/>
              <w:right w:val="single" w:sz="4" w:space="0" w:color="auto"/>
            </w:tcBorders>
            <w:shd w:val="clear" w:color="auto" w:fill="auto"/>
            <w:hideMark/>
          </w:tcPr>
          <w:p w14:paraId="34426EF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сучасних меблів (стінки для кабінетів, шафи офісні, стільці);</w:t>
            </w:r>
          </w:p>
        </w:tc>
        <w:tc>
          <w:tcPr>
            <w:tcW w:w="1560" w:type="dxa"/>
            <w:tcBorders>
              <w:top w:val="nil"/>
              <w:left w:val="nil"/>
              <w:bottom w:val="single" w:sz="4" w:space="0" w:color="auto"/>
              <w:right w:val="single" w:sz="4" w:space="0" w:color="auto"/>
            </w:tcBorders>
            <w:shd w:val="clear" w:color="auto" w:fill="auto"/>
            <w:hideMark/>
          </w:tcPr>
          <w:p w14:paraId="73A6CA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0C3A27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C3D7ED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3AC708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292F6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5.1.9</w:t>
            </w:r>
          </w:p>
        </w:tc>
        <w:tc>
          <w:tcPr>
            <w:tcW w:w="6610" w:type="dxa"/>
            <w:tcBorders>
              <w:top w:val="nil"/>
              <w:left w:val="nil"/>
              <w:bottom w:val="single" w:sz="4" w:space="0" w:color="auto"/>
              <w:right w:val="single" w:sz="4" w:space="0" w:color="auto"/>
            </w:tcBorders>
            <w:shd w:val="clear" w:color="auto" w:fill="auto"/>
            <w:hideMark/>
          </w:tcPr>
          <w:p w14:paraId="320B921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сучасної звукопідсилювальної апаратури (пасивна акустична система, активний мікшерний пульт,  радіосистема);</w:t>
            </w:r>
          </w:p>
        </w:tc>
        <w:tc>
          <w:tcPr>
            <w:tcW w:w="1560" w:type="dxa"/>
            <w:tcBorders>
              <w:top w:val="nil"/>
              <w:left w:val="nil"/>
              <w:bottom w:val="single" w:sz="4" w:space="0" w:color="auto"/>
              <w:right w:val="single" w:sz="4" w:space="0" w:color="auto"/>
            </w:tcBorders>
            <w:shd w:val="clear" w:color="auto" w:fill="auto"/>
            <w:hideMark/>
          </w:tcPr>
          <w:p w14:paraId="00F0BE9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ECBB9B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589F55D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6274167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965F0B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5.1.10</w:t>
            </w:r>
          </w:p>
        </w:tc>
        <w:tc>
          <w:tcPr>
            <w:tcW w:w="6610" w:type="dxa"/>
            <w:tcBorders>
              <w:top w:val="nil"/>
              <w:left w:val="nil"/>
              <w:bottom w:val="single" w:sz="4" w:space="0" w:color="auto"/>
              <w:right w:val="single" w:sz="4" w:space="0" w:color="auto"/>
            </w:tcBorders>
            <w:shd w:val="clear" w:color="auto" w:fill="auto"/>
            <w:hideMark/>
          </w:tcPr>
          <w:p w14:paraId="16D0781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сучасної освітлювальної техніки  (прожектор, дзеркальні кулі, ультрафіолет, світловий ефект, стробоскоп);</w:t>
            </w:r>
          </w:p>
        </w:tc>
        <w:tc>
          <w:tcPr>
            <w:tcW w:w="1560" w:type="dxa"/>
            <w:tcBorders>
              <w:top w:val="nil"/>
              <w:left w:val="nil"/>
              <w:bottom w:val="single" w:sz="4" w:space="0" w:color="auto"/>
              <w:right w:val="single" w:sz="4" w:space="0" w:color="auto"/>
            </w:tcBorders>
            <w:shd w:val="clear" w:color="auto" w:fill="auto"/>
            <w:hideMark/>
          </w:tcPr>
          <w:p w14:paraId="569CF65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EA3EAA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16D201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23F4009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A8FFC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5.1.11</w:t>
            </w:r>
          </w:p>
        </w:tc>
        <w:tc>
          <w:tcPr>
            <w:tcW w:w="6610" w:type="dxa"/>
            <w:tcBorders>
              <w:top w:val="nil"/>
              <w:left w:val="nil"/>
              <w:bottom w:val="single" w:sz="4" w:space="0" w:color="auto"/>
              <w:right w:val="single" w:sz="4" w:space="0" w:color="auto"/>
            </w:tcBorders>
            <w:shd w:val="clear" w:color="auto" w:fill="auto"/>
            <w:hideMark/>
          </w:tcPr>
          <w:p w14:paraId="20DD39F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одягу сцени (куліси, падуги) для будинку культури с.Обарів та клубу с.Ставки.</w:t>
            </w:r>
          </w:p>
        </w:tc>
        <w:tc>
          <w:tcPr>
            <w:tcW w:w="1560" w:type="dxa"/>
            <w:tcBorders>
              <w:top w:val="nil"/>
              <w:left w:val="nil"/>
              <w:bottom w:val="single" w:sz="4" w:space="0" w:color="auto"/>
              <w:right w:val="single" w:sz="4" w:space="0" w:color="auto"/>
            </w:tcBorders>
            <w:shd w:val="clear" w:color="auto" w:fill="auto"/>
            <w:hideMark/>
          </w:tcPr>
          <w:p w14:paraId="6205664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431E92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600</w:t>
            </w:r>
          </w:p>
        </w:tc>
        <w:tc>
          <w:tcPr>
            <w:tcW w:w="4394" w:type="dxa"/>
            <w:tcBorders>
              <w:top w:val="nil"/>
              <w:left w:val="nil"/>
              <w:bottom w:val="single" w:sz="4" w:space="0" w:color="auto"/>
              <w:right w:val="single" w:sz="4" w:space="0" w:color="auto"/>
            </w:tcBorders>
            <w:shd w:val="clear" w:color="auto" w:fill="auto"/>
            <w:hideMark/>
          </w:tcPr>
          <w:p w14:paraId="09C9F62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D3688F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C882D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5.1.12</w:t>
            </w:r>
          </w:p>
        </w:tc>
        <w:tc>
          <w:tcPr>
            <w:tcW w:w="6610" w:type="dxa"/>
            <w:tcBorders>
              <w:top w:val="nil"/>
              <w:left w:val="nil"/>
              <w:bottom w:val="single" w:sz="4" w:space="0" w:color="auto"/>
              <w:right w:val="single" w:sz="4" w:space="0" w:color="auto"/>
            </w:tcBorders>
            <w:shd w:val="clear" w:color="auto" w:fill="auto"/>
            <w:hideMark/>
          </w:tcPr>
          <w:p w14:paraId="414F687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Заміна вікон на енергозберігаючі в клубних закладах сіл Ставки, Михайлівка та Метків.</w:t>
            </w:r>
          </w:p>
        </w:tc>
        <w:tc>
          <w:tcPr>
            <w:tcW w:w="1560" w:type="dxa"/>
            <w:tcBorders>
              <w:top w:val="nil"/>
              <w:left w:val="nil"/>
              <w:bottom w:val="single" w:sz="4" w:space="0" w:color="auto"/>
              <w:right w:val="single" w:sz="4" w:space="0" w:color="auto"/>
            </w:tcBorders>
            <w:shd w:val="clear" w:color="auto" w:fill="auto"/>
            <w:hideMark/>
          </w:tcPr>
          <w:p w14:paraId="1E675D3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E700BD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2B829FB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A0F53B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032841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6D023DF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5.2. ЗАБЕЗПЕЧЕННЯ НАДАННЯ ЯКІСНИХ КУЛЬТУРНИХ ПОСЛУГ МІСЦЕВОМУ НАСЕЛЕННЮ </w:t>
            </w:r>
          </w:p>
        </w:tc>
      </w:tr>
      <w:tr w:rsidR="00A5747F" w:rsidRPr="00545BF0" w14:paraId="4C189BD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90B756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5.2.1</w:t>
            </w:r>
          </w:p>
        </w:tc>
        <w:tc>
          <w:tcPr>
            <w:tcW w:w="6610" w:type="dxa"/>
            <w:tcBorders>
              <w:top w:val="nil"/>
              <w:left w:val="nil"/>
              <w:bottom w:val="single" w:sz="4" w:space="0" w:color="auto"/>
              <w:right w:val="single" w:sz="4" w:space="0" w:color="auto"/>
            </w:tcBorders>
            <w:shd w:val="clear" w:color="auto" w:fill="auto"/>
            <w:hideMark/>
          </w:tcPr>
          <w:p w14:paraId="17A4267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Організація та проведення традиційних  свят, фестивалів інших заходів: </w:t>
            </w:r>
            <w:r w:rsidRPr="00545BF0">
              <w:rPr>
                <w:rFonts w:eastAsia="Times New Roman" w:cs="Times New Roman"/>
                <w:sz w:val="18"/>
                <w:szCs w:val="18"/>
                <w:lang w:val="uk-UA" w:eastAsia="uk-UA"/>
              </w:rPr>
              <w:br/>
              <w:t>- свято колядок та щедрівок «Колядують зорі на Різдво Христове»;</w:t>
            </w:r>
            <w:r w:rsidRPr="00545BF0">
              <w:rPr>
                <w:rFonts w:eastAsia="Times New Roman" w:cs="Times New Roman"/>
                <w:sz w:val="18"/>
                <w:szCs w:val="18"/>
                <w:lang w:val="uk-UA" w:eastAsia="uk-UA"/>
              </w:rPr>
              <w:br/>
              <w:t xml:space="preserve"> - фестиваль духової музики «Духова гармонія весни»;</w:t>
            </w:r>
            <w:r w:rsidRPr="00545BF0">
              <w:rPr>
                <w:rFonts w:eastAsia="Times New Roman" w:cs="Times New Roman"/>
                <w:sz w:val="18"/>
                <w:szCs w:val="18"/>
                <w:lang w:val="uk-UA" w:eastAsia="uk-UA"/>
              </w:rPr>
              <w:br/>
              <w:t>- відкритий етнофестиваль «Вишневий пиріг»;</w:t>
            </w:r>
            <w:r w:rsidRPr="00545BF0">
              <w:rPr>
                <w:rFonts w:eastAsia="Times New Roman" w:cs="Times New Roman"/>
                <w:sz w:val="18"/>
                <w:szCs w:val="18"/>
                <w:lang w:val="uk-UA" w:eastAsia="uk-UA"/>
              </w:rPr>
              <w:br/>
              <w:t xml:space="preserve"> - огляд танцювальних колективів Городоцької сільської ради «Городоцькі викрутаси»;</w:t>
            </w:r>
            <w:r w:rsidRPr="00545BF0">
              <w:rPr>
                <w:rFonts w:eastAsia="Times New Roman" w:cs="Times New Roman"/>
                <w:sz w:val="18"/>
                <w:szCs w:val="18"/>
                <w:lang w:val="uk-UA" w:eastAsia="uk-UA"/>
              </w:rPr>
              <w:br/>
              <w:t>- фестиваль української естрадної пісні «Пісня лине поміж нас»;</w:t>
            </w:r>
            <w:r w:rsidRPr="00545BF0">
              <w:rPr>
                <w:rFonts w:eastAsia="Times New Roman" w:cs="Times New Roman"/>
                <w:sz w:val="18"/>
                <w:szCs w:val="18"/>
                <w:lang w:val="uk-UA" w:eastAsia="uk-UA"/>
              </w:rPr>
              <w:br/>
              <w:t>- День молоді;</w:t>
            </w:r>
            <w:r w:rsidRPr="00545BF0">
              <w:rPr>
                <w:rFonts w:eastAsia="Times New Roman" w:cs="Times New Roman"/>
                <w:sz w:val="18"/>
                <w:szCs w:val="18"/>
                <w:lang w:val="uk-UA" w:eastAsia="uk-UA"/>
              </w:rPr>
              <w:br/>
              <w:t xml:space="preserve">- День Незалежності України; </w:t>
            </w:r>
            <w:r w:rsidRPr="00545BF0">
              <w:rPr>
                <w:rFonts w:eastAsia="Times New Roman" w:cs="Times New Roman"/>
                <w:sz w:val="18"/>
                <w:szCs w:val="18"/>
                <w:lang w:val="uk-UA" w:eastAsia="uk-UA"/>
              </w:rPr>
              <w:br/>
              <w:t>- обрядові зимові свята.</w:t>
            </w:r>
          </w:p>
        </w:tc>
        <w:tc>
          <w:tcPr>
            <w:tcW w:w="1560" w:type="dxa"/>
            <w:tcBorders>
              <w:top w:val="nil"/>
              <w:left w:val="nil"/>
              <w:bottom w:val="single" w:sz="4" w:space="0" w:color="auto"/>
              <w:right w:val="single" w:sz="4" w:space="0" w:color="auto"/>
            </w:tcBorders>
            <w:shd w:val="clear" w:color="auto" w:fill="auto"/>
            <w:hideMark/>
          </w:tcPr>
          <w:p w14:paraId="0F65987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796441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146</w:t>
            </w:r>
          </w:p>
        </w:tc>
        <w:tc>
          <w:tcPr>
            <w:tcW w:w="4394" w:type="dxa"/>
            <w:tcBorders>
              <w:top w:val="nil"/>
              <w:left w:val="nil"/>
              <w:bottom w:val="single" w:sz="4" w:space="0" w:color="auto"/>
              <w:right w:val="single" w:sz="4" w:space="0" w:color="auto"/>
            </w:tcBorders>
            <w:shd w:val="clear" w:color="auto" w:fill="auto"/>
            <w:hideMark/>
          </w:tcPr>
          <w:p w14:paraId="6ABF687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CECA44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1E65E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5.2.2</w:t>
            </w:r>
          </w:p>
        </w:tc>
        <w:tc>
          <w:tcPr>
            <w:tcW w:w="6610" w:type="dxa"/>
            <w:tcBorders>
              <w:top w:val="nil"/>
              <w:left w:val="nil"/>
              <w:bottom w:val="single" w:sz="4" w:space="0" w:color="auto"/>
              <w:right w:val="single" w:sz="4" w:space="0" w:color="auto"/>
            </w:tcBorders>
            <w:shd w:val="clear" w:color="auto" w:fill="auto"/>
            <w:hideMark/>
          </w:tcPr>
          <w:p w14:paraId="143966D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проведення заходів до ювілейних дат закладів культури, творчих колективів та аматорів народного мистецтва.</w:t>
            </w:r>
          </w:p>
        </w:tc>
        <w:tc>
          <w:tcPr>
            <w:tcW w:w="1560" w:type="dxa"/>
            <w:tcBorders>
              <w:top w:val="nil"/>
              <w:left w:val="nil"/>
              <w:bottom w:val="single" w:sz="4" w:space="0" w:color="auto"/>
              <w:right w:val="single" w:sz="4" w:space="0" w:color="auto"/>
            </w:tcBorders>
            <w:shd w:val="clear" w:color="auto" w:fill="auto"/>
            <w:hideMark/>
          </w:tcPr>
          <w:p w14:paraId="792AA72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45BA90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B71844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25E2B62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D674E2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5.2.3</w:t>
            </w:r>
          </w:p>
        </w:tc>
        <w:tc>
          <w:tcPr>
            <w:tcW w:w="6610" w:type="dxa"/>
            <w:tcBorders>
              <w:top w:val="nil"/>
              <w:left w:val="nil"/>
              <w:bottom w:val="single" w:sz="4" w:space="0" w:color="auto"/>
              <w:right w:val="single" w:sz="4" w:space="0" w:color="auto"/>
            </w:tcBorders>
            <w:shd w:val="clear" w:color="auto" w:fill="auto"/>
            <w:hideMark/>
          </w:tcPr>
          <w:p w14:paraId="6F2EDD0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нагрудних значків, спеціальних грамот, дипломів, подяк, сувенірів, призів для нагородження переможців  фестивалів, конкурсів, свят тощо.</w:t>
            </w:r>
          </w:p>
        </w:tc>
        <w:tc>
          <w:tcPr>
            <w:tcW w:w="1560" w:type="dxa"/>
            <w:tcBorders>
              <w:top w:val="nil"/>
              <w:left w:val="nil"/>
              <w:bottom w:val="single" w:sz="4" w:space="0" w:color="auto"/>
              <w:right w:val="single" w:sz="4" w:space="0" w:color="auto"/>
            </w:tcBorders>
            <w:shd w:val="clear" w:color="auto" w:fill="auto"/>
            <w:hideMark/>
          </w:tcPr>
          <w:p w14:paraId="73E236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485A47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w:t>
            </w:r>
          </w:p>
        </w:tc>
        <w:tc>
          <w:tcPr>
            <w:tcW w:w="4394" w:type="dxa"/>
            <w:tcBorders>
              <w:top w:val="nil"/>
              <w:left w:val="nil"/>
              <w:bottom w:val="single" w:sz="4" w:space="0" w:color="auto"/>
              <w:right w:val="single" w:sz="4" w:space="0" w:color="auto"/>
            </w:tcBorders>
            <w:shd w:val="clear" w:color="auto" w:fill="auto"/>
            <w:hideMark/>
          </w:tcPr>
          <w:p w14:paraId="4A7C840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1F880D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57297F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5.2.4</w:t>
            </w:r>
          </w:p>
        </w:tc>
        <w:tc>
          <w:tcPr>
            <w:tcW w:w="6610" w:type="dxa"/>
            <w:tcBorders>
              <w:top w:val="nil"/>
              <w:left w:val="nil"/>
              <w:bottom w:val="single" w:sz="4" w:space="0" w:color="auto"/>
              <w:right w:val="single" w:sz="4" w:space="0" w:color="auto"/>
            </w:tcBorders>
            <w:shd w:val="clear" w:color="auto" w:fill="auto"/>
            <w:hideMark/>
          </w:tcPr>
          <w:p w14:paraId="183C8F2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Розробка, виготовлення та розповсюдження методичних, репертуарних та рекламних матеріалів з питань культури, народного мистецтва.</w:t>
            </w:r>
          </w:p>
        </w:tc>
        <w:tc>
          <w:tcPr>
            <w:tcW w:w="1560" w:type="dxa"/>
            <w:tcBorders>
              <w:top w:val="nil"/>
              <w:left w:val="nil"/>
              <w:bottom w:val="single" w:sz="4" w:space="0" w:color="auto"/>
              <w:right w:val="single" w:sz="4" w:space="0" w:color="auto"/>
            </w:tcBorders>
            <w:shd w:val="clear" w:color="auto" w:fill="auto"/>
            <w:hideMark/>
          </w:tcPr>
          <w:p w14:paraId="664BF23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9883F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180BA65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782505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57384E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5.2.5</w:t>
            </w:r>
          </w:p>
        </w:tc>
        <w:tc>
          <w:tcPr>
            <w:tcW w:w="6610" w:type="dxa"/>
            <w:tcBorders>
              <w:top w:val="nil"/>
              <w:left w:val="nil"/>
              <w:bottom w:val="single" w:sz="4" w:space="0" w:color="auto"/>
              <w:right w:val="single" w:sz="4" w:space="0" w:color="auto"/>
            </w:tcBorders>
            <w:shd w:val="clear" w:color="auto" w:fill="auto"/>
            <w:hideMark/>
          </w:tcPr>
          <w:p w14:paraId="3BBE991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соціокультурного моніторингу діяльності комунальних закладів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1A03D4E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00BA20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954710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6B8FFC1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504E0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5.2.6</w:t>
            </w:r>
          </w:p>
        </w:tc>
        <w:tc>
          <w:tcPr>
            <w:tcW w:w="6610" w:type="dxa"/>
            <w:tcBorders>
              <w:top w:val="nil"/>
              <w:left w:val="nil"/>
              <w:bottom w:val="single" w:sz="4" w:space="0" w:color="auto"/>
              <w:right w:val="single" w:sz="4" w:space="0" w:color="auto"/>
            </w:tcBorders>
            <w:shd w:val="clear" w:color="auto" w:fill="auto"/>
            <w:hideMark/>
          </w:tcPr>
          <w:p w14:paraId="2CCD4BA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Підтримка діяльності  сайту відділу освіти, культури, молоді та спорту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5ADB8CC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33B54D1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D5C5E0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6FEAB38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DC8195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5.2.7</w:t>
            </w:r>
          </w:p>
        </w:tc>
        <w:tc>
          <w:tcPr>
            <w:tcW w:w="6610" w:type="dxa"/>
            <w:tcBorders>
              <w:top w:val="nil"/>
              <w:left w:val="nil"/>
              <w:bottom w:val="single" w:sz="4" w:space="0" w:color="auto"/>
              <w:right w:val="single" w:sz="4" w:space="0" w:color="auto"/>
            </w:tcBorders>
            <w:shd w:val="clear" w:color="auto" w:fill="auto"/>
            <w:hideMark/>
          </w:tcPr>
          <w:p w14:paraId="5080DD9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проведення семінарів, тренінгів, майстер-класів, творчих лабораторій, заходів з обміну досвідом роботи.</w:t>
            </w:r>
          </w:p>
        </w:tc>
        <w:tc>
          <w:tcPr>
            <w:tcW w:w="1560" w:type="dxa"/>
            <w:tcBorders>
              <w:top w:val="nil"/>
              <w:left w:val="nil"/>
              <w:bottom w:val="single" w:sz="4" w:space="0" w:color="auto"/>
              <w:right w:val="single" w:sz="4" w:space="0" w:color="auto"/>
            </w:tcBorders>
            <w:shd w:val="clear" w:color="auto" w:fill="auto"/>
            <w:hideMark/>
          </w:tcPr>
          <w:p w14:paraId="7AC2ED6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319B38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w:t>
            </w:r>
          </w:p>
        </w:tc>
        <w:tc>
          <w:tcPr>
            <w:tcW w:w="4394" w:type="dxa"/>
            <w:tcBorders>
              <w:top w:val="nil"/>
              <w:left w:val="nil"/>
              <w:bottom w:val="single" w:sz="4" w:space="0" w:color="auto"/>
              <w:right w:val="single" w:sz="4" w:space="0" w:color="auto"/>
            </w:tcBorders>
            <w:shd w:val="clear" w:color="auto" w:fill="auto"/>
            <w:hideMark/>
          </w:tcPr>
          <w:p w14:paraId="2C08FD5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EEF73B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9F687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5.2.8</w:t>
            </w:r>
          </w:p>
        </w:tc>
        <w:tc>
          <w:tcPr>
            <w:tcW w:w="6610" w:type="dxa"/>
            <w:tcBorders>
              <w:top w:val="nil"/>
              <w:left w:val="nil"/>
              <w:bottom w:val="single" w:sz="4" w:space="0" w:color="auto"/>
              <w:right w:val="single" w:sz="4" w:space="0" w:color="auto"/>
            </w:tcBorders>
            <w:shd w:val="clear" w:color="auto" w:fill="auto"/>
            <w:hideMark/>
          </w:tcPr>
          <w:p w14:paraId="21C9845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підвищення кваліфікації працівників комунальних закладів на базі Рівненського центру підвищення кваліфікації та перепідготовки працівників  культури Національної академії керівних кадрів культури і мистецтв.</w:t>
            </w:r>
          </w:p>
        </w:tc>
        <w:tc>
          <w:tcPr>
            <w:tcW w:w="1560" w:type="dxa"/>
            <w:tcBorders>
              <w:top w:val="nil"/>
              <w:left w:val="nil"/>
              <w:bottom w:val="single" w:sz="4" w:space="0" w:color="auto"/>
              <w:right w:val="single" w:sz="4" w:space="0" w:color="auto"/>
            </w:tcBorders>
            <w:shd w:val="clear" w:color="auto" w:fill="auto"/>
            <w:hideMark/>
          </w:tcPr>
          <w:p w14:paraId="4AE7A18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32C854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E02728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F4112F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33602F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5A1C003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5.3. РОЗВИТОК АМАТОРСЬКОГО МИСТЕЦТВА  </w:t>
            </w:r>
          </w:p>
        </w:tc>
      </w:tr>
      <w:tr w:rsidR="00A5747F" w:rsidRPr="00545BF0" w14:paraId="7E4B594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E80CD5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5.3.1</w:t>
            </w:r>
          </w:p>
        </w:tc>
        <w:tc>
          <w:tcPr>
            <w:tcW w:w="6610" w:type="dxa"/>
            <w:tcBorders>
              <w:top w:val="nil"/>
              <w:left w:val="nil"/>
              <w:bottom w:val="single" w:sz="4" w:space="0" w:color="auto"/>
              <w:right w:val="single" w:sz="4" w:space="0" w:color="auto"/>
            </w:tcBorders>
            <w:shd w:val="clear" w:color="auto" w:fill="auto"/>
            <w:hideMark/>
          </w:tcPr>
          <w:p w14:paraId="2E5367F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Сприяння участі кращих аматорських колективів, окремих виконавців у всеукраїнських, міжнародних фестивалях і  конкурсах.</w:t>
            </w:r>
          </w:p>
        </w:tc>
        <w:tc>
          <w:tcPr>
            <w:tcW w:w="1560" w:type="dxa"/>
            <w:tcBorders>
              <w:top w:val="nil"/>
              <w:left w:val="nil"/>
              <w:bottom w:val="single" w:sz="4" w:space="0" w:color="auto"/>
              <w:right w:val="single" w:sz="4" w:space="0" w:color="auto"/>
            </w:tcBorders>
            <w:shd w:val="clear" w:color="auto" w:fill="auto"/>
            <w:hideMark/>
          </w:tcPr>
          <w:p w14:paraId="50C7457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7C0D9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C74F79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067478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BAD21E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5.3.2</w:t>
            </w:r>
          </w:p>
        </w:tc>
        <w:tc>
          <w:tcPr>
            <w:tcW w:w="6610" w:type="dxa"/>
            <w:tcBorders>
              <w:top w:val="nil"/>
              <w:left w:val="nil"/>
              <w:bottom w:val="single" w:sz="4" w:space="0" w:color="auto"/>
              <w:right w:val="single" w:sz="4" w:space="0" w:color="auto"/>
            </w:tcBorders>
            <w:shd w:val="clear" w:color="auto" w:fill="auto"/>
            <w:hideMark/>
          </w:tcPr>
          <w:p w14:paraId="2BFA99C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сценічних костюмів.</w:t>
            </w:r>
          </w:p>
        </w:tc>
        <w:tc>
          <w:tcPr>
            <w:tcW w:w="1560" w:type="dxa"/>
            <w:tcBorders>
              <w:top w:val="nil"/>
              <w:left w:val="nil"/>
              <w:bottom w:val="single" w:sz="4" w:space="0" w:color="auto"/>
              <w:right w:val="single" w:sz="4" w:space="0" w:color="auto"/>
            </w:tcBorders>
            <w:shd w:val="clear" w:color="auto" w:fill="auto"/>
            <w:hideMark/>
          </w:tcPr>
          <w:p w14:paraId="47EA084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84BC92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250</w:t>
            </w:r>
          </w:p>
        </w:tc>
        <w:tc>
          <w:tcPr>
            <w:tcW w:w="4394" w:type="dxa"/>
            <w:tcBorders>
              <w:top w:val="nil"/>
              <w:left w:val="nil"/>
              <w:bottom w:val="single" w:sz="4" w:space="0" w:color="auto"/>
              <w:right w:val="single" w:sz="4" w:space="0" w:color="auto"/>
            </w:tcBorders>
            <w:shd w:val="clear" w:color="auto" w:fill="auto"/>
            <w:hideMark/>
          </w:tcPr>
          <w:p w14:paraId="0E71D78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FA095C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2F602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5.3.3</w:t>
            </w:r>
          </w:p>
        </w:tc>
        <w:tc>
          <w:tcPr>
            <w:tcW w:w="6610" w:type="dxa"/>
            <w:tcBorders>
              <w:top w:val="nil"/>
              <w:left w:val="nil"/>
              <w:bottom w:val="single" w:sz="4" w:space="0" w:color="auto"/>
              <w:right w:val="single" w:sz="4" w:space="0" w:color="auto"/>
            </w:tcBorders>
            <w:shd w:val="clear" w:color="auto" w:fill="auto"/>
            <w:hideMark/>
          </w:tcPr>
          <w:p w14:paraId="1587AF4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майстрового регістрового інструменту (баян).</w:t>
            </w:r>
          </w:p>
        </w:tc>
        <w:tc>
          <w:tcPr>
            <w:tcW w:w="1560" w:type="dxa"/>
            <w:tcBorders>
              <w:top w:val="nil"/>
              <w:left w:val="nil"/>
              <w:bottom w:val="single" w:sz="4" w:space="0" w:color="auto"/>
              <w:right w:val="single" w:sz="4" w:space="0" w:color="auto"/>
            </w:tcBorders>
            <w:shd w:val="clear" w:color="auto" w:fill="auto"/>
            <w:hideMark/>
          </w:tcPr>
          <w:p w14:paraId="115BEFB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09014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6783A01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67CFF1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E9DBDF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5.3.4</w:t>
            </w:r>
          </w:p>
        </w:tc>
        <w:tc>
          <w:tcPr>
            <w:tcW w:w="6610" w:type="dxa"/>
            <w:tcBorders>
              <w:top w:val="nil"/>
              <w:left w:val="nil"/>
              <w:bottom w:val="single" w:sz="4" w:space="0" w:color="auto"/>
              <w:right w:val="single" w:sz="4" w:space="0" w:color="auto"/>
            </w:tcBorders>
            <w:shd w:val="clear" w:color="auto" w:fill="auto"/>
            <w:hideMark/>
          </w:tcPr>
          <w:p w14:paraId="548D970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проведення чергових атестацій колективів із знанням «народний (зразковий) аматорський колектив».</w:t>
            </w:r>
          </w:p>
        </w:tc>
        <w:tc>
          <w:tcPr>
            <w:tcW w:w="1560" w:type="dxa"/>
            <w:tcBorders>
              <w:top w:val="nil"/>
              <w:left w:val="nil"/>
              <w:bottom w:val="single" w:sz="4" w:space="0" w:color="auto"/>
              <w:right w:val="single" w:sz="4" w:space="0" w:color="auto"/>
            </w:tcBorders>
            <w:shd w:val="clear" w:color="auto" w:fill="auto"/>
            <w:hideMark/>
          </w:tcPr>
          <w:p w14:paraId="56E8C44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ABDFF7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25FDD91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563C903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452419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5.3.5</w:t>
            </w:r>
          </w:p>
        </w:tc>
        <w:tc>
          <w:tcPr>
            <w:tcW w:w="6610" w:type="dxa"/>
            <w:tcBorders>
              <w:top w:val="nil"/>
              <w:left w:val="nil"/>
              <w:bottom w:val="single" w:sz="4" w:space="0" w:color="auto"/>
              <w:right w:val="single" w:sz="4" w:space="0" w:color="auto"/>
            </w:tcBorders>
            <w:shd w:val="clear" w:color="auto" w:fill="auto"/>
            <w:hideMark/>
          </w:tcPr>
          <w:p w14:paraId="72AAEE7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записів теле - та радіопрограм,  фільмів, відеороликів, фонограм  за участю «народних (зразкових)» аматорських колективів.</w:t>
            </w:r>
          </w:p>
        </w:tc>
        <w:tc>
          <w:tcPr>
            <w:tcW w:w="1560" w:type="dxa"/>
            <w:tcBorders>
              <w:top w:val="nil"/>
              <w:left w:val="nil"/>
              <w:bottom w:val="single" w:sz="4" w:space="0" w:color="auto"/>
              <w:right w:val="single" w:sz="4" w:space="0" w:color="auto"/>
            </w:tcBorders>
            <w:shd w:val="clear" w:color="auto" w:fill="auto"/>
            <w:hideMark/>
          </w:tcPr>
          <w:p w14:paraId="228BE07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B2F11C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07C9728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2C3429C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C759DF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773AF77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5.4. ОХОРОНА КУЛЬТУРНОЇ СПАДЩИНИ  </w:t>
            </w:r>
          </w:p>
        </w:tc>
      </w:tr>
      <w:tr w:rsidR="00A5747F" w:rsidRPr="00545BF0" w14:paraId="4B54426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33B53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5.4.1</w:t>
            </w:r>
          </w:p>
        </w:tc>
        <w:tc>
          <w:tcPr>
            <w:tcW w:w="6610" w:type="dxa"/>
            <w:tcBorders>
              <w:top w:val="nil"/>
              <w:left w:val="nil"/>
              <w:bottom w:val="single" w:sz="4" w:space="0" w:color="auto"/>
              <w:right w:val="single" w:sz="4" w:space="0" w:color="auto"/>
            </w:tcBorders>
            <w:shd w:val="clear" w:color="auto" w:fill="auto"/>
            <w:hideMark/>
          </w:tcPr>
          <w:p w14:paraId="22BD18B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та встановлення охоронних, інформаційних дощок та знаків для об’єктів культурної спадщини.</w:t>
            </w:r>
          </w:p>
        </w:tc>
        <w:tc>
          <w:tcPr>
            <w:tcW w:w="1560" w:type="dxa"/>
            <w:tcBorders>
              <w:top w:val="nil"/>
              <w:left w:val="nil"/>
              <w:bottom w:val="single" w:sz="4" w:space="0" w:color="auto"/>
              <w:right w:val="single" w:sz="4" w:space="0" w:color="auto"/>
            </w:tcBorders>
            <w:shd w:val="clear" w:color="auto" w:fill="auto"/>
            <w:hideMark/>
          </w:tcPr>
          <w:p w14:paraId="4B68F9D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546A30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51E7F95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F0A6E9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839F0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5.4.2</w:t>
            </w:r>
          </w:p>
        </w:tc>
        <w:tc>
          <w:tcPr>
            <w:tcW w:w="6610" w:type="dxa"/>
            <w:tcBorders>
              <w:top w:val="nil"/>
              <w:left w:val="nil"/>
              <w:bottom w:val="single" w:sz="4" w:space="0" w:color="auto"/>
              <w:right w:val="single" w:sz="4" w:space="0" w:color="auto"/>
            </w:tcBorders>
            <w:shd w:val="clear" w:color="auto" w:fill="auto"/>
            <w:hideMark/>
          </w:tcPr>
          <w:p w14:paraId="267828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та встановлення дорожніх вказівників до пам’яток культурної спадщини.</w:t>
            </w:r>
          </w:p>
        </w:tc>
        <w:tc>
          <w:tcPr>
            <w:tcW w:w="1560" w:type="dxa"/>
            <w:tcBorders>
              <w:top w:val="nil"/>
              <w:left w:val="nil"/>
              <w:bottom w:val="single" w:sz="4" w:space="0" w:color="auto"/>
              <w:right w:val="single" w:sz="4" w:space="0" w:color="auto"/>
            </w:tcBorders>
            <w:shd w:val="clear" w:color="auto" w:fill="auto"/>
            <w:hideMark/>
          </w:tcPr>
          <w:p w14:paraId="6AA865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94B1F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w:t>
            </w:r>
          </w:p>
        </w:tc>
        <w:tc>
          <w:tcPr>
            <w:tcW w:w="4394" w:type="dxa"/>
            <w:tcBorders>
              <w:top w:val="nil"/>
              <w:left w:val="nil"/>
              <w:bottom w:val="single" w:sz="4" w:space="0" w:color="auto"/>
              <w:right w:val="single" w:sz="4" w:space="0" w:color="auto"/>
            </w:tcBorders>
            <w:shd w:val="clear" w:color="auto" w:fill="auto"/>
            <w:hideMark/>
          </w:tcPr>
          <w:p w14:paraId="31F7808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6727AC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E4195D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5.4.3</w:t>
            </w:r>
          </w:p>
        </w:tc>
        <w:tc>
          <w:tcPr>
            <w:tcW w:w="6610" w:type="dxa"/>
            <w:tcBorders>
              <w:top w:val="nil"/>
              <w:left w:val="nil"/>
              <w:bottom w:val="single" w:sz="4" w:space="0" w:color="auto"/>
              <w:right w:val="single" w:sz="4" w:space="0" w:color="auto"/>
            </w:tcBorders>
            <w:shd w:val="clear" w:color="auto" w:fill="auto"/>
            <w:hideMark/>
          </w:tcPr>
          <w:p w14:paraId="451EEE4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Визначення меж пам’яток культурної спадщини.</w:t>
            </w:r>
          </w:p>
        </w:tc>
        <w:tc>
          <w:tcPr>
            <w:tcW w:w="1560" w:type="dxa"/>
            <w:tcBorders>
              <w:top w:val="nil"/>
              <w:left w:val="nil"/>
              <w:bottom w:val="single" w:sz="4" w:space="0" w:color="auto"/>
              <w:right w:val="single" w:sz="4" w:space="0" w:color="auto"/>
            </w:tcBorders>
            <w:shd w:val="clear" w:color="auto" w:fill="auto"/>
            <w:hideMark/>
          </w:tcPr>
          <w:p w14:paraId="4EA77C4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A574D8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35</w:t>
            </w:r>
          </w:p>
        </w:tc>
        <w:tc>
          <w:tcPr>
            <w:tcW w:w="4394" w:type="dxa"/>
            <w:tcBorders>
              <w:top w:val="nil"/>
              <w:left w:val="nil"/>
              <w:bottom w:val="single" w:sz="4" w:space="0" w:color="auto"/>
              <w:right w:val="single" w:sz="4" w:space="0" w:color="auto"/>
            </w:tcBorders>
            <w:shd w:val="clear" w:color="auto" w:fill="auto"/>
            <w:hideMark/>
          </w:tcPr>
          <w:p w14:paraId="5246853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CC4C82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0DC392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5.4.4</w:t>
            </w:r>
          </w:p>
        </w:tc>
        <w:tc>
          <w:tcPr>
            <w:tcW w:w="6610" w:type="dxa"/>
            <w:tcBorders>
              <w:top w:val="nil"/>
              <w:left w:val="nil"/>
              <w:bottom w:val="single" w:sz="4" w:space="0" w:color="auto"/>
              <w:right w:val="single" w:sz="4" w:space="0" w:color="auto"/>
            </w:tcBorders>
            <w:shd w:val="clear" w:color="auto" w:fill="auto"/>
            <w:hideMark/>
          </w:tcPr>
          <w:p w14:paraId="3B89242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Паспортизація об’єктів та пам’яток культурної спадщини місцевого значення.</w:t>
            </w:r>
          </w:p>
        </w:tc>
        <w:tc>
          <w:tcPr>
            <w:tcW w:w="1560" w:type="dxa"/>
            <w:tcBorders>
              <w:top w:val="nil"/>
              <w:left w:val="nil"/>
              <w:bottom w:val="single" w:sz="4" w:space="0" w:color="auto"/>
              <w:right w:val="single" w:sz="4" w:space="0" w:color="auto"/>
            </w:tcBorders>
            <w:shd w:val="clear" w:color="auto" w:fill="auto"/>
            <w:hideMark/>
          </w:tcPr>
          <w:p w14:paraId="173D7CC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CE7F0F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400</w:t>
            </w:r>
          </w:p>
        </w:tc>
        <w:tc>
          <w:tcPr>
            <w:tcW w:w="4394" w:type="dxa"/>
            <w:tcBorders>
              <w:top w:val="nil"/>
              <w:left w:val="nil"/>
              <w:bottom w:val="single" w:sz="4" w:space="0" w:color="auto"/>
              <w:right w:val="single" w:sz="4" w:space="0" w:color="auto"/>
            </w:tcBorders>
            <w:shd w:val="clear" w:color="auto" w:fill="auto"/>
            <w:hideMark/>
          </w:tcPr>
          <w:p w14:paraId="591459C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24FDDC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440A95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5.4.5</w:t>
            </w:r>
          </w:p>
        </w:tc>
        <w:tc>
          <w:tcPr>
            <w:tcW w:w="6610" w:type="dxa"/>
            <w:tcBorders>
              <w:top w:val="nil"/>
              <w:left w:val="nil"/>
              <w:bottom w:val="single" w:sz="4" w:space="0" w:color="auto"/>
              <w:right w:val="single" w:sz="4" w:space="0" w:color="auto"/>
            </w:tcBorders>
            <w:shd w:val="clear" w:color="auto" w:fill="auto"/>
            <w:hideMark/>
          </w:tcPr>
          <w:p w14:paraId="5FAC2DD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моніторингу стану об’єктів культурної спадщини.</w:t>
            </w:r>
          </w:p>
        </w:tc>
        <w:tc>
          <w:tcPr>
            <w:tcW w:w="1560" w:type="dxa"/>
            <w:tcBorders>
              <w:top w:val="nil"/>
              <w:left w:val="nil"/>
              <w:bottom w:val="single" w:sz="4" w:space="0" w:color="auto"/>
              <w:right w:val="single" w:sz="4" w:space="0" w:color="auto"/>
            </w:tcBorders>
            <w:shd w:val="clear" w:color="auto" w:fill="auto"/>
            <w:hideMark/>
          </w:tcPr>
          <w:p w14:paraId="6B6676E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4EC5CC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AB0F91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AA6715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CFC555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5.4.6</w:t>
            </w:r>
          </w:p>
        </w:tc>
        <w:tc>
          <w:tcPr>
            <w:tcW w:w="6610" w:type="dxa"/>
            <w:tcBorders>
              <w:top w:val="nil"/>
              <w:left w:val="nil"/>
              <w:bottom w:val="single" w:sz="4" w:space="0" w:color="auto"/>
              <w:right w:val="single" w:sz="4" w:space="0" w:color="auto"/>
            </w:tcBorders>
            <w:shd w:val="clear" w:color="auto" w:fill="auto"/>
            <w:hideMark/>
          </w:tcPr>
          <w:p w14:paraId="4762C4F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Сприяння проведенню науково-дослідних та ремонтно-реставраційних робіт пам’яток культурної спадщини.</w:t>
            </w:r>
          </w:p>
        </w:tc>
        <w:tc>
          <w:tcPr>
            <w:tcW w:w="1560" w:type="dxa"/>
            <w:tcBorders>
              <w:top w:val="nil"/>
              <w:left w:val="nil"/>
              <w:bottom w:val="single" w:sz="4" w:space="0" w:color="auto"/>
              <w:right w:val="single" w:sz="4" w:space="0" w:color="auto"/>
            </w:tcBorders>
            <w:shd w:val="clear" w:color="auto" w:fill="auto"/>
            <w:hideMark/>
          </w:tcPr>
          <w:p w14:paraId="332B3A2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C63D9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DA0533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8B582B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E575EE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5.4.7</w:t>
            </w:r>
          </w:p>
        </w:tc>
        <w:tc>
          <w:tcPr>
            <w:tcW w:w="6610" w:type="dxa"/>
            <w:tcBorders>
              <w:top w:val="nil"/>
              <w:left w:val="nil"/>
              <w:bottom w:val="single" w:sz="4" w:space="0" w:color="auto"/>
              <w:right w:val="single" w:sz="4" w:space="0" w:color="auto"/>
            </w:tcBorders>
            <w:shd w:val="clear" w:color="auto" w:fill="auto"/>
            <w:hideMark/>
          </w:tcPr>
          <w:p w14:paraId="28E018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Підготовка пропозицій та виготовлення необхідної науково-облікової документації для включення до Державного реєстру нерухомих пам’яток України нововиявлених пам’яток.</w:t>
            </w:r>
          </w:p>
        </w:tc>
        <w:tc>
          <w:tcPr>
            <w:tcW w:w="1560" w:type="dxa"/>
            <w:tcBorders>
              <w:top w:val="nil"/>
              <w:left w:val="nil"/>
              <w:bottom w:val="single" w:sz="4" w:space="0" w:color="auto"/>
              <w:right w:val="single" w:sz="4" w:space="0" w:color="auto"/>
            </w:tcBorders>
            <w:shd w:val="clear" w:color="auto" w:fill="auto"/>
            <w:hideMark/>
          </w:tcPr>
          <w:p w14:paraId="3817333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D14C8B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516487A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0F45FA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6466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5.4.8</w:t>
            </w:r>
          </w:p>
        </w:tc>
        <w:tc>
          <w:tcPr>
            <w:tcW w:w="6610" w:type="dxa"/>
            <w:tcBorders>
              <w:top w:val="nil"/>
              <w:left w:val="nil"/>
              <w:bottom w:val="single" w:sz="4" w:space="0" w:color="auto"/>
              <w:right w:val="single" w:sz="4" w:space="0" w:color="auto"/>
            </w:tcBorders>
            <w:shd w:val="clear" w:color="auto" w:fill="auto"/>
            <w:hideMark/>
          </w:tcPr>
          <w:p w14:paraId="54CD274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Співпраця з туристичними агенціями та підприємствами регіону.</w:t>
            </w:r>
          </w:p>
        </w:tc>
        <w:tc>
          <w:tcPr>
            <w:tcW w:w="1560" w:type="dxa"/>
            <w:tcBorders>
              <w:top w:val="nil"/>
              <w:left w:val="nil"/>
              <w:bottom w:val="single" w:sz="4" w:space="0" w:color="auto"/>
              <w:right w:val="single" w:sz="4" w:space="0" w:color="auto"/>
            </w:tcBorders>
            <w:shd w:val="clear" w:color="auto" w:fill="auto"/>
            <w:hideMark/>
          </w:tcPr>
          <w:p w14:paraId="5D699E5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37EB987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444DD8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07025A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05BBE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4906053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5.5. КУЛЬТУРНО-МИСТЕЦЬКА ОСВІТА В КОМУНАЛЬНОМУ ЗАКЛАДІ «ГОРОДОЦЬКА ШКОЛА МИСТЕЦТВ»  ГОРОДОЦЬКОЇ СІЛЬСЬКОЇ РАДИ РІВНЕНСЬКОГО РАЙОНУ РІВНЕНСЬКОЇ ОБЛАСТІ</w:t>
            </w:r>
          </w:p>
        </w:tc>
      </w:tr>
      <w:tr w:rsidR="00A5747F" w:rsidRPr="00545BF0" w14:paraId="32572A9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05AC76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5.5.1</w:t>
            </w:r>
          </w:p>
        </w:tc>
        <w:tc>
          <w:tcPr>
            <w:tcW w:w="6610" w:type="dxa"/>
            <w:tcBorders>
              <w:top w:val="nil"/>
              <w:left w:val="nil"/>
              <w:bottom w:val="single" w:sz="4" w:space="0" w:color="auto"/>
              <w:right w:val="single" w:sz="4" w:space="0" w:color="auto"/>
            </w:tcBorders>
            <w:shd w:val="clear" w:color="auto" w:fill="auto"/>
            <w:hideMark/>
          </w:tcPr>
          <w:p w14:paraId="35A14F4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збереження контингенту учнів.</w:t>
            </w:r>
          </w:p>
        </w:tc>
        <w:tc>
          <w:tcPr>
            <w:tcW w:w="1560" w:type="dxa"/>
            <w:tcBorders>
              <w:top w:val="nil"/>
              <w:left w:val="nil"/>
              <w:bottom w:val="single" w:sz="4" w:space="0" w:color="auto"/>
              <w:right w:val="single" w:sz="4" w:space="0" w:color="auto"/>
            </w:tcBorders>
            <w:shd w:val="clear" w:color="auto" w:fill="auto"/>
            <w:hideMark/>
          </w:tcPr>
          <w:p w14:paraId="086B36D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4242C2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ABF922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B2D60B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0A2B8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5.5.2</w:t>
            </w:r>
          </w:p>
        </w:tc>
        <w:tc>
          <w:tcPr>
            <w:tcW w:w="6610" w:type="dxa"/>
            <w:tcBorders>
              <w:top w:val="nil"/>
              <w:left w:val="nil"/>
              <w:bottom w:val="single" w:sz="4" w:space="0" w:color="auto"/>
              <w:right w:val="single" w:sz="4" w:space="0" w:color="auto"/>
            </w:tcBorders>
            <w:shd w:val="clear" w:color="auto" w:fill="auto"/>
            <w:hideMark/>
          </w:tcPr>
          <w:p w14:paraId="02342B1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Сприяння  функціонуванню  та створенню  різних відділень або відділів  </w:t>
            </w:r>
          </w:p>
        </w:tc>
        <w:tc>
          <w:tcPr>
            <w:tcW w:w="1560" w:type="dxa"/>
            <w:tcBorders>
              <w:top w:val="nil"/>
              <w:left w:val="nil"/>
              <w:bottom w:val="single" w:sz="4" w:space="0" w:color="auto"/>
              <w:right w:val="single" w:sz="4" w:space="0" w:color="auto"/>
            </w:tcBorders>
            <w:shd w:val="clear" w:color="auto" w:fill="auto"/>
            <w:hideMark/>
          </w:tcPr>
          <w:p w14:paraId="2664E2E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76256F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2AF53C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55FD1F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6E436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5.5.3</w:t>
            </w:r>
          </w:p>
        </w:tc>
        <w:tc>
          <w:tcPr>
            <w:tcW w:w="6610" w:type="dxa"/>
            <w:tcBorders>
              <w:top w:val="nil"/>
              <w:left w:val="nil"/>
              <w:bottom w:val="single" w:sz="4" w:space="0" w:color="auto"/>
              <w:right w:val="single" w:sz="4" w:space="0" w:color="auto"/>
            </w:tcBorders>
            <w:shd w:val="clear" w:color="auto" w:fill="auto"/>
            <w:hideMark/>
          </w:tcPr>
          <w:p w14:paraId="4C0BCD9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Участь творчих колективів та окремих виконавців школи мистецтв в музичних конкурсах, олімпіадах, фестивалях міжнародного, всеукраїнського, регіонального та обласного рівня.</w:t>
            </w:r>
          </w:p>
        </w:tc>
        <w:tc>
          <w:tcPr>
            <w:tcW w:w="1560" w:type="dxa"/>
            <w:tcBorders>
              <w:top w:val="nil"/>
              <w:left w:val="nil"/>
              <w:bottom w:val="single" w:sz="4" w:space="0" w:color="auto"/>
              <w:right w:val="single" w:sz="4" w:space="0" w:color="auto"/>
            </w:tcBorders>
            <w:shd w:val="clear" w:color="auto" w:fill="auto"/>
            <w:hideMark/>
          </w:tcPr>
          <w:p w14:paraId="7BDB65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AD220E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35</w:t>
            </w:r>
          </w:p>
        </w:tc>
        <w:tc>
          <w:tcPr>
            <w:tcW w:w="4394" w:type="dxa"/>
            <w:tcBorders>
              <w:top w:val="nil"/>
              <w:left w:val="nil"/>
              <w:bottom w:val="single" w:sz="4" w:space="0" w:color="auto"/>
              <w:right w:val="single" w:sz="4" w:space="0" w:color="auto"/>
            </w:tcBorders>
            <w:shd w:val="clear" w:color="auto" w:fill="auto"/>
            <w:hideMark/>
          </w:tcPr>
          <w:p w14:paraId="5A449D9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920F5A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806346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5.5.4</w:t>
            </w:r>
          </w:p>
        </w:tc>
        <w:tc>
          <w:tcPr>
            <w:tcW w:w="6610" w:type="dxa"/>
            <w:tcBorders>
              <w:top w:val="nil"/>
              <w:left w:val="nil"/>
              <w:bottom w:val="single" w:sz="4" w:space="0" w:color="auto"/>
              <w:right w:val="single" w:sz="4" w:space="0" w:color="auto"/>
            </w:tcBorders>
            <w:shd w:val="clear" w:color="auto" w:fill="auto"/>
            <w:hideMark/>
          </w:tcPr>
          <w:p w14:paraId="411597E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музичних інструментів, апаратури, техніки, меблів, обладнання, сценічних костюмів.</w:t>
            </w:r>
          </w:p>
        </w:tc>
        <w:tc>
          <w:tcPr>
            <w:tcW w:w="1560" w:type="dxa"/>
            <w:tcBorders>
              <w:top w:val="nil"/>
              <w:left w:val="nil"/>
              <w:bottom w:val="single" w:sz="4" w:space="0" w:color="auto"/>
              <w:right w:val="single" w:sz="4" w:space="0" w:color="auto"/>
            </w:tcBorders>
            <w:shd w:val="clear" w:color="auto" w:fill="auto"/>
            <w:hideMark/>
          </w:tcPr>
          <w:p w14:paraId="7470769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9836A1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18A7E6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A2AAA8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07D3AF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5.5.5</w:t>
            </w:r>
          </w:p>
        </w:tc>
        <w:tc>
          <w:tcPr>
            <w:tcW w:w="6610" w:type="dxa"/>
            <w:tcBorders>
              <w:top w:val="nil"/>
              <w:left w:val="nil"/>
              <w:bottom w:val="single" w:sz="4" w:space="0" w:color="auto"/>
              <w:right w:val="single" w:sz="4" w:space="0" w:color="auto"/>
            </w:tcBorders>
            <w:shd w:val="clear" w:color="auto" w:fill="auto"/>
            <w:hideMark/>
          </w:tcPr>
          <w:p w14:paraId="7F4C2F7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протипожежних заходів (придбання первинних засобів пожежогасіння - вогнегасників, перезарядка вогнегасників, проведення заміру опору ізоляцій електромереж, обладнання блискавкозахистом, навчання з пожежної безпеки).</w:t>
            </w:r>
          </w:p>
        </w:tc>
        <w:tc>
          <w:tcPr>
            <w:tcW w:w="1560" w:type="dxa"/>
            <w:tcBorders>
              <w:top w:val="nil"/>
              <w:left w:val="nil"/>
              <w:bottom w:val="single" w:sz="4" w:space="0" w:color="auto"/>
              <w:right w:val="single" w:sz="4" w:space="0" w:color="auto"/>
            </w:tcBorders>
            <w:shd w:val="clear" w:color="auto" w:fill="auto"/>
            <w:hideMark/>
          </w:tcPr>
          <w:p w14:paraId="28C6776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0DF455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073164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2BADEA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1DD36A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5.5.6</w:t>
            </w:r>
          </w:p>
        </w:tc>
        <w:tc>
          <w:tcPr>
            <w:tcW w:w="6610" w:type="dxa"/>
            <w:tcBorders>
              <w:top w:val="nil"/>
              <w:left w:val="nil"/>
              <w:bottom w:val="single" w:sz="4" w:space="0" w:color="auto"/>
              <w:right w:val="single" w:sz="4" w:space="0" w:color="auto"/>
            </w:tcBorders>
            <w:shd w:val="clear" w:color="auto" w:fill="auto"/>
            <w:hideMark/>
          </w:tcPr>
          <w:p w14:paraId="3E86087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Встановлення пожежної сигналізації.</w:t>
            </w:r>
          </w:p>
        </w:tc>
        <w:tc>
          <w:tcPr>
            <w:tcW w:w="1560" w:type="dxa"/>
            <w:tcBorders>
              <w:top w:val="nil"/>
              <w:left w:val="nil"/>
              <w:bottom w:val="single" w:sz="4" w:space="0" w:color="auto"/>
              <w:right w:val="single" w:sz="4" w:space="0" w:color="auto"/>
            </w:tcBorders>
            <w:shd w:val="clear" w:color="auto" w:fill="auto"/>
            <w:hideMark/>
          </w:tcPr>
          <w:p w14:paraId="3700BE9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29C612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3447D4C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A29FB7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5FCE9B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5.5.7</w:t>
            </w:r>
          </w:p>
        </w:tc>
        <w:tc>
          <w:tcPr>
            <w:tcW w:w="6610" w:type="dxa"/>
            <w:tcBorders>
              <w:top w:val="nil"/>
              <w:left w:val="nil"/>
              <w:bottom w:val="single" w:sz="4" w:space="0" w:color="auto"/>
              <w:right w:val="single" w:sz="4" w:space="0" w:color="auto"/>
            </w:tcBorders>
            <w:shd w:val="clear" w:color="auto" w:fill="auto"/>
            <w:hideMark/>
          </w:tcPr>
          <w:p w14:paraId="229ECFA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Капітальний ремонт головного фасаду;</w:t>
            </w:r>
          </w:p>
        </w:tc>
        <w:tc>
          <w:tcPr>
            <w:tcW w:w="1560" w:type="dxa"/>
            <w:tcBorders>
              <w:top w:val="nil"/>
              <w:left w:val="nil"/>
              <w:bottom w:val="single" w:sz="4" w:space="0" w:color="auto"/>
              <w:right w:val="single" w:sz="4" w:space="0" w:color="auto"/>
            </w:tcBorders>
            <w:shd w:val="clear" w:color="auto" w:fill="auto"/>
            <w:hideMark/>
          </w:tcPr>
          <w:p w14:paraId="4191CA2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106389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36B6496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EDD5A3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7A1977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5.5.8</w:t>
            </w:r>
          </w:p>
        </w:tc>
        <w:tc>
          <w:tcPr>
            <w:tcW w:w="6610" w:type="dxa"/>
            <w:tcBorders>
              <w:top w:val="nil"/>
              <w:left w:val="nil"/>
              <w:bottom w:val="single" w:sz="4" w:space="0" w:color="auto"/>
              <w:right w:val="single" w:sz="4" w:space="0" w:color="auto"/>
            </w:tcBorders>
            <w:shd w:val="clear" w:color="auto" w:fill="auto"/>
            <w:hideMark/>
          </w:tcPr>
          <w:p w14:paraId="5D3BAA4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Капітальний ремонт покрівлі.</w:t>
            </w:r>
          </w:p>
        </w:tc>
        <w:tc>
          <w:tcPr>
            <w:tcW w:w="1560" w:type="dxa"/>
            <w:tcBorders>
              <w:top w:val="nil"/>
              <w:left w:val="nil"/>
              <w:bottom w:val="single" w:sz="4" w:space="0" w:color="auto"/>
              <w:right w:val="single" w:sz="4" w:space="0" w:color="auto"/>
            </w:tcBorders>
            <w:shd w:val="clear" w:color="auto" w:fill="auto"/>
            <w:hideMark/>
          </w:tcPr>
          <w:p w14:paraId="54FF88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6A24B79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1DA4304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45DE6C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CDA562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5.5.9</w:t>
            </w:r>
          </w:p>
        </w:tc>
        <w:tc>
          <w:tcPr>
            <w:tcW w:w="6610" w:type="dxa"/>
            <w:tcBorders>
              <w:top w:val="nil"/>
              <w:left w:val="nil"/>
              <w:bottom w:val="single" w:sz="4" w:space="0" w:color="auto"/>
              <w:right w:val="single" w:sz="4" w:space="0" w:color="auto"/>
            </w:tcBorders>
            <w:shd w:val="clear" w:color="auto" w:fill="auto"/>
            <w:hideMark/>
          </w:tcPr>
          <w:p w14:paraId="6F2716A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Поточний ремонт оркестровий клас;</w:t>
            </w:r>
          </w:p>
        </w:tc>
        <w:tc>
          <w:tcPr>
            <w:tcW w:w="1560" w:type="dxa"/>
            <w:tcBorders>
              <w:top w:val="nil"/>
              <w:left w:val="nil"/>
              <w:bottom w:val="single" w:sz="4" w:space="0" w:color="auto"/>
              <w:right w:val="single" w:sz="4" w:space="0" w:color="auto"/>
            </w:tcBorders>
            <w:shd w:val="clear" w:color="auto" w:fill="auto"/>
            <w:hideMark/>
          </w:tcPr>
          <w:p w14:paraId="499C659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F183B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F567F4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E10975" w14:paraId="4E10EC4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16ABF7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3981" w:type="dxa"/>
            <w:gridSpan w:val="4"/>
            <w:tcBorders>
              <w:top w:val="single" w:sz="4" w:space="0" w:color="auto"/>
              <w:left w:val="nil"/>
              <w:bottom w:val="single" w:sz="4" w:space="0" w:color="auto"/>
              <w:right w:val="single" w:sz="4" w:space="0" w:color="auto"/>
            </w:tcBorders>
            <w:shd w:val="clear" w:color="000000" w:fill="C6E0B4"/>
            <w:hideMark/>
          </w:tcPr>
          <w:p w14:paraId="07406FE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5.6. БІБЛІОТЕКИ  І  БІБЛІОТЕЧНА  ДІЯЛЬНІСТЬ В КОМУНАЛЬНОМУ ЗАКЛАДІ «ПУБЛІЧНО-ШКІЛЬНА БІБЛІОТЕКА» ГОРОДОЦЬКОЇ СІЛЬСЬКОЇ РАДИ РІВНЕНСЬКОГО РАЙОНУ РІВНЕНСЬКОЇ ОБЛАСТІ</w:t>
            </w:r>
          </w:p>
        </w:tc>
      </w:tr>
      <w:tr w:rsidR="00A5747F" w:rsidRPr="00545BF0" w14:paraId="3B6EEA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45E61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5.6.1</w:t>
            </w:r>
          </w:p>
        </w:tc>
        <w:tc>
          <w:tcPr>
            <w:tcW w:w="6610" w:type="dxa"/>
            <w:tcBorders>
              <w:top w:val="nil"/>
              <w:left w:val="nil"/>
              <w:bottom w:val="single" w:sz="4" w:space="0" w:color="auto"/>
              <w:right w:val="single" w:sz="4" w:space="0" w:color="auto"/>
            </w:tcBorders>
            <w:shd w:val="clear" w:color="auto" w:fill="auto"/>
            <w:hideMark/>
          </w:tcPr>
          <w:p w14:paraId="6699E3D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Обслуговування програмного забезпечення автоматизованої бібліотечної інформаційної системи, обслуговування комп’ютерної та периферійної техніки, обслуговування та підтримка інтернет ресурсів бібліотек громади.</w:t>
            </w:r>
          </w:p>
        </w:tc>
        <w:tc>
          <w:tcPr>
            <w:tcW w:w="1560" w:type="dxa"/>
            <w:tcBorders>
              <w:top w:val="nil"/>
              <w:left w:val="nil"/>
              <w:bottom w:val="single" w:sz="4" w:space="0" w:color="auto"/>
              <w:right w:val="single" w:sz="4" w:space="0" w:color="auto"/>
            </w:tcBorders>
            <w:shd w:val="clear" w:color="auto" w:fill="auto"/>
            <w:hideMark/>
          </w:tcPr>
          <w:p w14:paraId="38C5976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F4D1E8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1C992D6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8770FE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92B2CA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5.6.2</w:t>
            </w:r>
          </w:p>
        </w:tc>
        <w:tc>
          <w:tcPr>
            <w:tcW w:w="6610" w:type="dxa"/>
            <w:tcBorders>
              <w:top w:val="nil"/>
              <w:left w:val="nil"/>
              <w:bottom w:val="single" w:sz="4" w:space="0" w:color="auto"/>
              <w:right w:val="single" w:sz="4" w:space="0" w:color="auto"/>
            </w:tcBorders>
            <w:shd w:val="clear" w:color="auto" w:fill="auto"/>
            <w:hideMark/>
          </w:tcPr>
          <w:p w14:paraId="785BDAA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комп’ютерною технікою, оргтехнікою.</w:t>
            </w:r>
          </w:p>
        </w:tc>
        <w:tc>
          <w:tcPr>
            <w:tcW w:w="1560" w:type="dxa"/>
            <w:tcBorders>
              <w:top w:val="nil"/>
              <w:left w:val="nil"/>
              <w:bottom w:val="single" w:sz="4" w:space="0" w:color="auto"/>
              <w:right w:val="single" w:sz="4" w:space="0" w:color="auto"/>
            </w:tcBorders>
            <w:shd w:val="clear" w:color="auto" w:fill="auto"/>
            <w:hideMark/>
          </w:tcPr>
          <w:p w14:paraId="76E115E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412574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w:t>
            </w:r>
          </w:p>
        </w:tc>
        <w:tc>
          <w:tcPr>
            <w:tcW w:w="4394" w:type="dxa"/>
            <w:tcBorders>
              <w:top w:val="nil"/>
              <w:left w:val="nil"/>
              <w:bottom w:val="single" w:sz="4" w:space="0" w:color="auto"/>
              <w:right w:val="single" w:sz="4" w:space="0" w:color="auto"/>
            </w:tcBorders>
            <w:shd w:val="clear" w:color="auto" w:fill="auto"/>
            <w:hideMark/>
          </w:tcPr>
          <w:p w14:paraId="3EA9F05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57656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AA8FA6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5.6.3</w:t>
            </w:r>
          </w:p>
        </w:tc>
        <w:tc>
          <w:tcPr>
            <w:tcW w:w="6610" w:type="dxa"/>
            <w:tcBorders>
              <w:top w:val="nil"/>
              <w:left w:val="nil"/>
              <w:bottom w:val="single" w:sz="4" w:space="0" w:color="auto"/>
              <w:right w:val="single" w:sz="4" w:space="0" w:color="auto"/>
            </w:tcBorders>
            <w:shd w:val="clear" w:color="auto" w:fill="auto"/>
            <w:hideMark/>
          </w:tcPr>
          <w:p w14:paraId="2F9A850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Підведення та підключення</w:t>
            </w:r>
          </w:p>
        </w:tc>
        <w:tc>
          <w:tcPr>
            <w:tcW w:w="1560" w:type="dxa"/>
            <w:tcBorders>
              <w:top w:val="nil"/>
              <w:left w:val="nil"/>
              <w:bottom w:val="single" w:sz="4" w:space="0" w:color="auto"/>
              <w:right w:val="single" w:sz="4" w:space="0" w:color="auto"/>
            </w:tcBorders>
            <w:shd w:val="clear" w:color="auto" w:fill="auto"/>
            <w:hideMark/>
          </w:tcPr>
          <w:p w14:paraId="55EE27F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2C7F56E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2C362D5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62EC55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7EAA5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5.6.4</w:t>
            </w:r>
          </w:p>
        </w:tc>
        <w:tc>
          <w:tcPr>
            <w:tcW w:w="6610" w:type="dxa"/>
            <w:tcBorders>
              <w:top w:val="nil"/>
              <w:left w:val="nil"/>
              <w:bottom w:val="single" w:sz="4" w:space="0" w:color="auto"/>
              <w:right w:val="single" w:sz="4" w:space="0" w:color="auto"/>
            </w:tcBorders>
            <w:shd w:val="clear" w:color="auto" w:fill="auto"/>
            <w:hideMark/>
          </w:tcPr>
          <w:p w14:paraId="1FE35C0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високошвидкісної інтернет мережі.</w:t>
            </w:r>
          </w:p>
        </w:tc>
        <w:tc>
          <w:tcPr>
            <w:tcW w:w="1560" w:type="dxa"/>
            <w:tcBorders>
              <w:top w:val="nil"/>
              <w:left w:val="nil"/>
              <w:bottom w:val="single" w:sz="4" w:space="0" w:color="auto"/>
              <w:right w:val="single" w:sz="4" w:space="0" w:color="auto"/>
            </w:tcBorders>
            <w:shd w:val="clear" w:color="auto" w:fill="auto"/>
            <w:hideMark/>
          </w:tcPr>
          <w:p w14:paraId="704D70F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vMerge/>
            <w:tcBorders>
              <w:top w:val="nil"/>
              <w:left w:val="single" w:sz="4" w:space="0" w:color="auto"/>
              <w:bottom w:val="single" w:sz="4" w:space="0" w:color="auto"/>
              <w:right w:val="single" w:sz="4" w:space="0" w:color="auto"/>
            </w:tcBorders>
            <w:vAlign w:val="center"/>
            <w:hideMark/>
          </w:tcPr>
          <w:p w14:paraId="65F4D04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p>
        </w:tc>
        <w:tc>
          <w:tcPr>
            <w:tcW w:w="4394" w:type="dxa"/>
            <w:tcBorders>
              <w:top w:val="nil"/>
              <w:left w:val="nil"/>
              <w:bottom w:val="single" w:sz="4" w:space="0" w:color="auto"/>
              <w:right w:val="single" w:sz="4" w:space="0" w:color="auto"/>
            </w:tcBorders>
            <w:shd w:val="clear" w:color="auto" w:fill="auto"/>
            <w:hideMark/>
          </w:tcPr>
          <w:p w14:paraId="7BE75ED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5332FB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B553C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5.6.5</w:t>
            </w:r>
          </w:p>
        </w:tc>
        <w:tc>
          <w:tcPr>
            <w:tcW w:w="6610" w:type="dxa"/>
            <w:tcBorders>
              <w:top w:val="nil"/>
              <w:left w:val="nil"/>
              <w:bottom w:val="single" w:sz="4" w:space="0" w:color="auto"/>
              <w:right w:val="single" w:sz="4" w:space="0" w:color="auto"/>
            </w:tcBorders>
            <w:shd w:val="clear" w:color="auto" w:fill="auto"/>
            <w:hideMark/>
          </w:tcPr>
          <w:p w14:paraId="10066B6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Закупівля ліцензованого програмного забезпечення.</w:t>
            </w:r>
          </w:p>
        </w:tc>
        <w:tc>
          <w:tcPr>
            <w:tcW w:w="1560" w:type="dxa"/>
            <w:tcBorders>
              <w:top w:val="nil"/>
              <w:left w:val="nil"/>
              <w:bottom w:val="single" w:sz="4" w:space="0" w:color="auto"/>
              <w:right w:val="single" w:sz="4" w:space="0" w:color="auto"/>
            </w:tcBorders>
            <w:shd w:val="clear" w:color="auto" w:fill="auto"/>
            <w:hideMark/>
          </w:tcPr>
          <w:p w14:paraId="615245A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C47C4B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58530D5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BDD392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7BAAEB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5.6.6</w:t>
            </w:r>
          </w:p>
        </w:tc>
        <w:tc>
          <w:tcPr>
            <w:tcW w:w="6610" w:type="dxa"/>
            <w:tcBorders>
              <w:top w:val="nil"/>
              <w:left w:val="nil"/>
              <w:bottom w:val="single" w:sz="4" w:space="0" w:color="auto"/>
              <w:right w:val="single" w:sz="4" w:space="0" w:color="auto"/>
            </w:tcBorders>
            <w:shd w:val="clear" w:color="auto" w:fill="auto"/>
            <w:hideMark/>
          </w:tcPr>
          <w:p w14:paraId="6FCE5D0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Придбання друкованих книг для фонду.  </w:t>
            </w:r>
          </w:p>
        </w:tc>
        <w:tc>
          <w:tcPr>
            <w:tcW w:w="1560" w:type="dxa"/>
            <w:tcBorders>
              <w:top w:val="nil"/>
              <w:left w:val="nil"/>
              <w:bottom w:val="single" w:sz="4" w:space="0" w:color="auto"/>
              <w:right w:val="single" w:sz="4" w:space="0" w:color="auto"/>
            </w:tcBorders>
            <w:shd w:val="clear" w:color="auto" w:fill="auto"/>
            <w:hideMark/>
          </w:tcPr>
          <w:p w14:paraId="5AD3C39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90431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00E9292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19900E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0E6618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5.6.7</w:t>
            </w:r>
          </w:p>
        </w:tc>
        <w:tc>
          <w:tcPr>
            <w:tcW w:w="6610" w:type="dxa"/>
            <w:tcBorders>
              <w:top w:val="nil"/>
              <w:left w:val="nil"/>
              <w:bottom w:val="single" w:sz="4" w:space="0" w:color="auto"/>
              <w:right w:val="single" w:sz="4" w:space="0" w:color="auto"/>
            </w:tcBorders>
            <w:shd w:val="clear" w:color="auto" w:fill="auto"/>
            <w:hideMark/>
          </w:tcPr>
          <w:p w14:paraId="6138BE5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Оплата періодичних видань.  </w:t>
            </w:r>
          </w:p>
        </w:tc>
        <w:tc>
          <w:tcPr>
            <w:tcW w:w="1560" w:type="dxa"/>
            <w:tcBorders>
              <w:top w:val="nil"/>
              <w:left w:val="nil"/>
              <w:bottom w:val="single" w:sz="4" w:space="0" w:color="auto"/>
              <w:right w:val="single" w:sz="4" w:space="0" w:color="auto"/>
            </w:tcBorders>
            <w:shd w:val="clear" w:color="auto" w:fill="auto"/>
            <w:hideMark/>
          </w:tcPr>
          <w:p w14:paraId="58EAF19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843DDF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6EA817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1FD0541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C5761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5.6.8</w:t>
            </w:r>
          </w:p>
        </w:tc>
        <w:tc>
          <w:tcPr>
            <w:tcW w:w="6610" w:type="dxa"/>
            <w:tcBorders>
              <w:top w:val="nil"/>
              <w:left w:val="nil"/>
              <w:bottom w:val="single" w:sz="4" w:space="0" w:color="auto"/>
              <w:right w:val="single" w:sz="4" w:space="0" w:color="auto"/>
            </w:tcBorders>
            <w:shd w:val="clear" w:color="auto" w:fill="auto"/>
            <w:hideMark/>
          </w:tcPr>
          <w:p w14:paraId="234F283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і проведення літературних свят, фестивалів, конкурсів бібліотеками громади.</w:t>
            </w:r>
          </w:p>
        </w:tc>
        <w:tc>
          <w:tcPr>
            <w:tcW w:w="1560" w:type="dxa"/>
            <w:tcBorders>
              <w:top w:val="nil"/>
              <w:left w:val="nil"/>
              <w:bottom w:val="single" w:sz="4" w:space="0" w:color="auto"/>
              <w:right w:val="single" w:sz="4" w:space="0" w:color="auto"/>
            </w:tcBorders>
            <w:shd w:val="clear" w:color="auto" w:fill="auto"/>
            <w:hideMark/>
          </w:tcPr>
          <w:p w14:paraId="2EC6AF1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738729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6B90747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04ABFF3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635E6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5.6.9</w:t>
            </w:r>
          </w:p>
        </w:tc>
        <w:tc>
          <w:tcPr>
            <w:tcW w:w="6610" w:type="dxa"/>
            <w:tcBorders>
              <w:top w:val="nil"/>
              <w:left w:val="nil"/>
              <w:bottom w:val="single" w:sz="4" w:space="0" w:color="auto"/>
              <w:right w:val="single" w:sz="4" w:space="0" w:color="auto"/>
            </w:tcBorders>
            <w:shd w:val="clear" w:color="auto" w:fill="auto"/>
            <w:hideMark/>
          </w:tcPr>
          <w:p w14:paraId="2CD5735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наочної реклами для популяризації книги і читання.</w:t>
            </w:r>
          </w:p>
        </w:tc>
        <w:tc>
          <w:tcPr>
            <w:tcW w:w="1560" w:type="dxa"/>
            <w:tcBorders>
              <w:top w:val="nil"/>
              <w:left w:val="nil"/>
              <w:bottom w:val="single" w:sz="4" w:space="0" w:color="auto"/>
              <w:right w:val="single" w:sz="4" w:space="0" w:color="auto"/>
            </w:tcBorders>
            <w:shd w:val="clear" w:color="auto" w:fill="auto"/>
            <w:hideMark/>
          </w:tcPr>
          <w:p w14:paraId="13B663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70AE3F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57D7964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3C4072B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6A1B3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5.6.10</w:t>
            </w:r>
          </w:p>
        </w:tc>
        <w:tc>
          <w:tcPr>
            <w:tcW w:w="6610" w:type="dxa"/>
            <w:tcBorders>
              <w:top w:val="nil"/>
              <w:left w:val="nil"/>
              <w:bottom w:val="single" w:sz="4" w:space="0" w:color="auto"/>
              <w:right w:val="single" w:sz="4" w:space="0" w:color="auto"/>
            </w:tcBorders>
            <w:shd w:val="clear" w:color="auto" w:fill="auto"/>
            <w:hideMark/>
          </w:tcPr>
          <w:p w14:paraId="62A32F6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Ремонт та обслуговування приміщень.  </w:t>
            </w:r>
          </w:p>
        </w:tc>
        <w:tc>
          <w:tcPr>
            <w:tcW w:w="1560" w:type="dxa"/>
            <w:tcBorders>
              <w:top w:val="nil"/>
              <w:left w:val="nil"/>
              <w:bottom w:val="single" w:sz="4" w:space="0" w:color="auto"/>
              <w:right w:val="single" w:sz="4" w:space="0" w:color="auto"/>
            </w:tcBorders>
            <w:shd w:val="clear" w:color="auto" w:fill="auto"/>
            <w:hideMark/>
          </w:tcPr>
          <w:p w14:paraId="295F3AA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559A1C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1AA1622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7E9933E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7D1DC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5.6.11</w:t>
            </w:r>
          </w:p>
        </w:tc>
        <w:tc>
          <w:tcPr>
            <w:tcW w:w="6610" w:type="dxa"/>
            <w:tcBorders>
              <w:top w:val="nil"/>
              <w:left w:val="nil"/>
              <w:bottom w:val="single" w:sz="4" w:space="0" w:color="auto"/>
              <w:right w:val="single" w:sz="4" w:space="0" w:color="auto"/>
            </w:tcBorders>
            <w:shd w:val="clear" w:color="auto" w:fill="auto"/>
            <w:hideMark/>
          </w:tcPr>
          <w:p w14:paraId="4DEB886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протипожежних заходів (придбання первинних засобів пожежогасіння - вогнегасників, перезарядка вогнегасників, проведення заміру опору ізоляцій електромереж, обладнання блискавкозахистом, навчання з пожежної безпеки).</w:t>
            </w:r>
          </w:p>
        </w:tc>
        <w:tc>
          <w:tcPr>
            <w:tcW w:w="1560" w:type="dxa"/>
            <w:tcBorders>
              <w:top w:val="nil"/>
              <w:left w:val="nil"/>
              <w:bottom w:val="single" w:sz="4" w:space="0" w:color="auto"/>
              <w:right w:val="single" w:sz="4" w:space="0" w:color="auto"/>
            </w:tcBorders>
            <w:shd w:val="clear" w:color="auto" w:fill="auto"/>
            <w:hideMark/>
          </w:tcPr>
          <w:p w14:paraId="5FDD751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DE2F09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1634B1E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w:t>
            </w:r>
          </w:p>
        </w:tc>
      </w:tr>
      <w:tr w:rsidR="00A5747F" w:rsidRPr="00545BF0" w14:paraId="4D94EB50" w14:textId="77777777" w:rsidTr="00E10975">
        <w:trPr>
          <w:cantSplit/>
          <w:trHeight w:val="2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000000" w:fill="C6E0B4"/>
            <w:hideMark/>
          </w:tcPr>
          <w:p w14:paraId="5669B2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6.ТУРИЗМ</w:t>
            </w:r>
          </w:p>
        </w:tc>
        <w:tc>
          <w:tcPr>
            <w:tcW w:w="4394" w:type="dxa"/>
            <w:tcBorders>
              <w:top w:val="nil"/>
              <w:left w:val="nil"/>
              <w:bottom w:val="single" w:sz="4" w:space="0" w:color="auto"/>
              <w:right w:val="single" w:sz="4" w:space="0" w:color="auto"/>
            </w:tcBorders>
            <w:shd w:val="clear" w:color="000000" w:fill="C6E0B4"/>
            <w:hideMark/>
          </w:tcPr>
          <w:p w14:paraId="2FE3B49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0C45515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51434B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w:t>
            </w:r>
          </w:p>
        </w:tc>
        <w:tc>
          <w:tcPr>
            <w:tcW w:w="6610" w:type="dxa"/>
            <w:tcBorders>
              <w:top w:val="nil"/>
              <w:left w:val="nil"/>
              <w:bottom w:val="single" w:sz="4" w:space="0" w:color="auto"/>
              <w:right w:val="single" w:sz="4" w:space="0" w:color="auto"/>
            </w:tcBorders>
            <w:shd w:val="clear" w:color="auto" w:fill="auto"/>
            <w:hideMark/>
          </w:tcPr>
          <w:p w14:paraId="5336B2A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Культурно-пізнавальний туризм. Вивчення та облаштування маршрутів та осередків, пов’язаних із історичними постатями, визначними подіями та культурною спадщиною</w:t>
            </w:r>
          </w:p>
        </w:tc>
        <w:tc>
          <w:tcPr>
            <w:tcW w:w="1560" w:type="dxa"/>
            <w:tcBorders>
              <w:top w:val="nil"/>
              <w:left w:val="nil"/>
              <w:bottom w:val="single" w:sz="4" w:space="0" w:color="auto"/>
              <w:right w:val="single" w:sz="4" w:space="0" w:color="auto"/>
            </w:tcBorders>
            <w:shd w:val="clear" w:color="auto" w:fill="auto"/>
            <w:hideMark/>
          </w:tcPr>
          <w:p w14:paraId="7470CBF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64EBDD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35D6CB6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0ECD3DB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A4EF95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6.2</w:t>
            </w:r>
          </w:p>
        </w:tc>
        <w:tc>
          <w:tcPr>
            <w:tcW w:w="6610" w:type="dxa"/>
            <w:tcBorders>
              <w:top w:val="nil"/>
              <w:left w:val="nil"/>
              <w:bottom w:val="single" w:sz="4" w:space="0" w:color="auto"/>
              <w:right w:val="single" w:sz="4" w:space="0" w:color="auto"/>
            </w:tcBorders>
            <w:shd w:val="clear" w:color="auto" w:fill="auto"/>
            <w:hideMark/>
          </w:tcPr>
          <w:p w14:paraId="22C0139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моніторингу стану, виявлення проблем та перспектив розвитку туристичної галузі громади шляхом здійснення обстежень, виїздів, оглядів, маркетингових, аналітичних, соціологічних досліджень та опитувань у галузі туризму</w:t>
            </w:r>
          </w:p>
        </w:tc>
        <w:tc>
          <w:tcPr>
            <w:tcW w:w="1560" w:type="dxa"/>
            <w:tcBorders>
              <w:top w:val="nil"/>
              <w:left w:val="nil"/>
              <w:bottom w:val="single" w:sz="4" w:space="0" w:color="auto"/>
              <w:right w:val="single" w:sz="4" w:space="0" w:color="auto"/>
            </w:tcBorders>
            <w:shd w:val="clear" w:color="auto" w:fill="auto"/>
            <w:hideMark/>
          </w:tcPr>
          <w:p w14:paraId="3DBC35F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86E06D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300A1B7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Городоцька сільська рада, відділ освіти, культури, молоді та спорту Городоцької сільської ради </w:t>
            </w:r>
          </w:p>
        </w:tc>
      </w:tr>
      <w:tr w:rsidR="00A5747F" w:rsidRPr="00545BF0" w14:paraId="7838534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2C63F6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6.3</w:t>
            </w:r>
          </w:p>
        </w:tc>
        <w:tc>
          <w:tcPr>
            <w:tcW w:w="6610" w:type="dxa"/>
            <w:tcBorders>
              <w:top w:val="nil"/>
              <w:left w:val="nil"/>
              <w:bottom w:val="single" w:sz="4" w:space="0" w:color="auto"/>
              <w:right w:val="single" w:sz="4" w:space="0" w:color="auto"/>
            </w:tcBorders>
            <w:shd w:val="clear" w:color="auto" w:fill="auto"/>
            <w:hideMark/>
          </w:tcPr>
          <w:p w14:paraId="3A7AE75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заходів з облаштування, впорядкування об’єктів та територій рекреаційного призначення, сприяння в організації екотуристичних акцій на території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180928B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26B5B2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5B94D83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Городоцька сільська рада</w:t>
            </w:r>
          </w:p>
        </w:tc>
      </w:tr>
      <w:tr w:rsidR="00A5747F" w:rsidRPr="00545BF0" w14:paraId="06C2566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E0CB8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6.4</w:t>
            </w:r>
          </w:p>
        </w:tc>
        <w:tc>
          <w:tcPr>
            <w:tcW w:w="6610" w:type="dxa"/>
            <w:tcBorders>
              <w:top w:val="nil"/>
              <w:left w:val="nil"/>
              <w:bottom w:val="single" w:sz="4" w:space="0" w:color="auto"/>
              <w:right w:val="single" w:sz="4" w:space="0" w:color="auto"/>
            </w:tcBorders>
            <w:shd w:val="clear" w:color="auto" w:fill="auto"/>
            <w:hideMark/>
          </w:tcPr>
          <w:p w14:paraId="01EDAF9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Відродження, збереження, розвиток і популяризація туризму Городоцької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16755B9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F478AB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6A2988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4BF97DE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795B5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6.5</w:t>
            </w:r>
          </w:p>
        </w:tc>
        <w:tc>
          <w:tcPr>
            <w:tcW w:w="6610" w:type="dxa"/>
            <w:tcBorders>
              <w:top w:val="nil"/>
              <w:left w:val="nil"/>
              <w:bottom w:val="single" w:sz="4" w:space="0" w:color="auto"/>
              <w:right w:val="single" w:sz="4" w:space="0" w:color="auto"/>
            </w:tcBorders>
            <w:shd w:val="clear" w:color="auto" w:fill="auto"/>
            <w:hideMark/>
          </w:tcPr>
          <w:p w14:paraId="12B24C7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проведення конкурсів (на кращу національну кухню, на кращий туристичний квест, на кращий дворик, на кращий літній торгівельний майданчик).</w:t>
            </w:r>
          </w:p>
        </w:tc>
        <w:tc>
          <w:tcPr>
            <w:tcW w:w="1560" w:type="dxa"/>
            <w:tcBorders>
              <w:top w:val="nil"/>
              <w:left w:val="nil"/>
              <w:bottom w:val="single" w:sz="4" w:space="0" w:color="auto"/>
              <w:right w:val="single" w:sz="4" w:space="0" w:color="auto"/>
            </w:tcBorders>
            <w:shd w:val="clear" w:color="auto" w:fill="auto"/>
            <w:hideMark/>
          </w:tcPr>
          <w:p w14:paraId="5D2B15C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8EED91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5E0A4B5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E10975" w14:paraId="4A5681F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D61032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6.6</w:t>
            </w:r>
          </w:p>
        </w:tc>
        <w:tc>
          <w:tcPr>
            <w:tcW w:w="6610" w:type="dxa"/>
            <w:tcBorders>
              <w:top w:val="nil"/>
              <w:left w:val="nil"/>
              <w:bottom w:val="single" w:sz="4" w:space="0" w:color="auto"/>
              <w:right w:val="single" w:sz="4" w:space="0" w:color="auto"/>
            </w:tcBorders>
            <w:shd w:val="clear" w:color="auto" w:fill="auto"/>
            <w:hideMark/>
          </w:tcPr>
          <w:p w14:paraId="4DC3CEE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Провести конкурс малюнків на туристичну тематику в закладах освіти</w:t>
            </w:r>
          </w:p>
        </w:tc>
        <w:tc>
          <w:tcPr>
            <w:tcW w:w="1560" w:type="dxa"/>
            <w:tcBorders>
              <w:top w:val="nil"/>
              <w:left w:val="nil"/>
              <w:bottom w:val="single" w:sz="4" w:space="0" w:color="auto"/>
              <w:right w:val="single" w:sz="4" w:space="0" w:color="auto"/>
            </w:tcBorders>
            <w:shd w:val="clear" w:color="auto" w:fill="auto"/>
            <w:hideMark/>
          </w:tcPr>
          <w:p w14:paraId="6BE47F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7F8815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5385AD4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Заклади освіти Городоцької сільської ради, відділ освіти, культури, молоді та спорту Городоцької сільської ради</w:t>
            </w:r>
          </w:p>
        </w:tc>
      </w:tr>
      <w:tr w:rsidR="00A5747F" w:rsidRPr="00545BF0" w14:paraId="1B8E86F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3C4F1D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6.7</w:t>
            </w:r>
          </w:p>
        </w:tc>
        <w:tc>
          <w:tcPr>
            <w:tcW w:w="6610" w:type="dxa"/>
            <w:tcBorders>
              <w:top w:val="nil"/>
              <w:left w:val="nil"/>
              <w:bottom w:val="single" w:sz="4" w:space="0" w:color="auto"/>
              <w:right w:val="single" w:sz="4" w:space="0" w:color="auto"/>
            </w:tcBorders>
            <w:shd w:val="clear" w:color="auto" w:fill="auto"/>
            <w:hideMark/>
          </w:tcPr>
          <w:p w14:paraId="657FA54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Провести конкурс на кращі світлини Городка «Світ моїх захоплень – туризм». </w:t>
            </w:r>
          </w:p>
        </w:tc>
        <w:tc>
          <w:tcPr>
            <w:tcW w:w="1560" w:type="dxa"/>
            <w:tcBorders>
              <w:top w:val="nil"/>
              <w:left w:val="nil"/>
              <w:bottom w:val="single" w:sz="4" w:space="0" w:color="auto"/>
              <w:right w:val="single" w:sz="4" w:space="0" w:color="auto"/>
            </w:tcBorders>
            <w:shd w:val="clear" w:color="auto" w:fill="auto"/>
            <w:hideMark/>
          </w:tcPr>
          <w:p w14:paraId="6CF416D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B1C261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31EE3C5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368E86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5DB862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6.8</w:t>
            </w:r>
          </w:p>
        </w:tc>
        <w:tc>
          <w:tcPr>
            <w:tcW w:w="6610" w:type="dxa"/>
            <w:tcBorders>
              <w:top w:val="nil"/>
              <w:left w:val="nil"/>
              <w:bottom w:val="single" w:sz="4" w:space="0" w:color="auto"/>
              <w:right w:val="single" w:sz="4" w:space="0" w:color="auto"/>
            </w:tcBorders>
            <w:shd w:val="clear" w:color="auto" w:fill="auto"/>
            <w:hideMark/>
          </w:tcPr>
          <w:p w14:paraId="11B614E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заходів до Всесвітнього дня туризму, нагородження представників сфери.</w:t>
            </w:r>
          </w:p>
        </w:tc>
        <w:tc>
          <w:tcPr>
            <w:tcW w:w="1560" w:type="dxa"/>
            <w:tcBorders>
              <w:top w:val="nil"/>
              <w:left w:val="nil"/>
              <w:bottom w:val="single" w:sz="4" w:space="0" w:color="auto"/>
              <w:right w:val="single" w:sz="4" w:space="0" w:color="auto"/>
            </w:tcBorders>
            <w:shd w:val="clear" w:color="auto" w:fill="auto"/>
            <w:hideMark/>
          </w:tcPr>
          <w:p w14:paraId="114DBFF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ECAF1F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7AB2C07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7C57F4B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4D42E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6.9</w:t>
            </w:r>
          </w:p>
        </w:tc>
        <w:tc>
          <w:tcPr>
            <w:tcW w:w="6610" w:type="dxa"/>
            <w:tcBorders>
              <w:top w:val="nil"/>
              <w:left w:val="nil"/>
              <w:bottom w:val="single" w:sz="4" w:space="0" w:color="auto"/>
              <w:right w:val="single" w:sz="4" w:space="0" w:color="auto"/>
            </w:tcBorders>
            <w:shd w:val="clear" w:color="auto" w:fill="auto"/>
            <w:hideMark/>
          </w:tcPr>
          <w:p w14:paraId="2B05A15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та проведення тренінгів для представників туристично-рекреаційної сфери (у т.ч. для господарів приватних садиб та осіб, які займаються або  планують займатись сільським зеленим туризмом) фестивалів, тематичних ярмарок з метою розвитку туризму. Формування креативних туристичних продуктів (фотозони, інсталяції, тощо.)</w:t>
            </w:r>
          </w:p>
        </w:tc>
        <w:tc>
          <w:tcPr>
            <w:tcW w:w="1560" w:type="dxa"/>
            <w:tcBorders>
              <w:top w:val="nil"/>
              <w:left w:val="nil"/>
              <w:bottom w:val="single" w:sz="4" w:space="0" w:color="auto"/>
              <w:right w:val="single" w:sz="4" w:space="0" w:color="auto"/>
            </w:tcBorders>
            <w:shd w:val="clear" w:color="auto" w:fill="auto"/>
            <w:hideMark/>
          </w:tcPr>
          <w:p w14:paraId="120AE0E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663633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6DE16E7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4B72085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540BE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6.10</w:t>
            </w:r>
          </w:p>
        </w:tc>
        <w:tc>
          <w:tcPr>
            <w:tcW w:w="6610" w:type="dxa"/>
            <w:tcBorders>
              <w:top w:val="nil"/>
              <w:left w:val="nil"/>
              <w:bottom w:val="single" w:sz="4" w:space="0" w:color="auto"/>
              <w:right w:val="single" w:sz="4" w:space="0" w:color="auto"/>
            </w:tcBorders>
            <w:shd w:val="clear" w:color="auto" w:fill="auto"/>
            <w:hideMark/>
          </w:tcPr>
          <w:p w14:paraId="1458E39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Розвиток велоінфраструктури на території Городоцької територіальної громади з врахуванням гендерної рівності (облаштування велопарковок, станцій технічного самообслуговування велосипедів, інформаційних знаків, біотуалетів).</w:t>
            </w:r>
          </w:p>
        </w:tc>
        <w:tc>
          <w:tcPr>
            <w:tcW w:w="1560" w:type="dxa"/>
            <w:tcBorders>
              <w:top w:val="nil"/>
              <w:left w:val="nil"/>
              <w:bottom w:val="single" w:sz="4" w:space="0" w:color="auto"/>
              <w:right w:val="single" w:sz="4" w:space="0" w:color="auto"/>
            </w:tcBorders>
            <w:shd w:val="clear" w:color="auto" w:fill="auto"/>
            <w:hideMark/>
          </w:tcPr>
          <w:p w14:paraId="3120402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D49A3E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4D22CF2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Городоцька сільська рада</w:t>
            </w:r>
          </w:p>
        </w:tc>
      </w:tr>
      <w:tr w:rsidR="00A5747F" w:rsidRPr="00545BF0" w14:paraId="179C9E8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0B8125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6.11</w:t>
            </w:r>
          </w:p>
        </w:tc>
        <w:tc>
          <w:tcPr>
            <w:tcW w:w="6610" w:type="dxa"/>
            <w:tcBorders>
              <w:top w:val="nil"/>
              <w:left w:val="nil"/>
              <w:bottom w:val="single" w:sz="4" w:space="0" w:color="auto"/>
              <w:right w:val="single" w:sz="4" w:space="0" w:color="auto"/>
            </w:tcBorders>
            <w:shd w:val="clear" w:color="auto" w:fill="auto"/>
            <w:hideMark/>
          </w:tcPr>
          <w:p w14:paraId="60A511D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безпечних умов для туристів, проведення обстеження, очистки та впорядкування пішохідних туристичних  та велосипедних шляхів.</w:t>
            </w:r>
          </w:p>
        </w:tc>
        <w:tc>
          <w:tcPr>
            <w:tcW w:w="1560" w:type="dxa"/>
            <w:tcBorders>
              <w:top w:val="nil"/>
              <w:left w:val="nil"/>
              <w:bottom w:val="single" w:sz="4" w:space="0" w:color="auto"/>
              <w:right w:val="single" w:sz="4" w:space="0" w:color="auto"/>
            </w:tcBorders>
            <w:shd w:val="clear" w:color="auto" w:fill="auto"/>
            <w:hideMark/>
          </w:tcPr>
          <w:p w14:paraId="37AA24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544095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6E28359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Городоцька сільська рада </w:t>
            </w:r>
          </w:p>
        </w:tc>
      </w:tr>
      <w:tr w:rsidR="00A5747F" w:rsidRPr="00545BF0" w14:paraId="3EF926C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E7B3FC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6.12</w:t>
            </w:r>
          </w:p>
        </w:tc>
        <w:tc>
          <w:tcPr>
            <w:tcW w:w="6610" w:type="dxa"/>
            <w:tcBorders>
              <w:top w:val="nil"/>
              <w:left w:val="nil"/>
              <w:bottom w:val="single" w:sz="4" w:space="0" w:color="auto"/>
              <w:right w:val="single" w:sz="4" w:space="0" w:color="auto"/>
            </w:tcBorders>
            <w:shd w:val="clear" w:color="auto" w:fill="auto"/>
            <w:hideMark/>
          </w:tcPr>
          <w:p w14:paraId="094B2DE9"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Розробка та виготовлення туристичної карти Городоцької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242CEB2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A4546A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7EB348B4" w14:textId="0C986BD6" w:rsidR="007C6E96" w:rsidRPr="00545BF0" w:rsidRDefault="00455DE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72E1A50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750ECF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6.13</w:t>
            </w:r>
          </w:p>
        </w:tc>
        <w:tc>
          <w:tcPr>
            <w:tcW w:w="6610" w:type="dxa"/>
            <w:tcBorders>
              <w:top w:val="nil"/>
              <w:left w:val="nil"/>
              <w:bottom w:val="single" w:sz="4" w:space="0" w:color="auto"/>
              <w:right w:val="single" w:sz="4" w:space="0" w:color="auto"/>
            </w:tcBorders>
            <w:shd w:val="clear" w:color="auto" w:fill="auto"/>
            <w:hideMark/>
          </w:tcPr>
          <w:p w14:paraId="769FAFA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Розробка та виготовлення презентаційного відео про Городоцьку територіальну громаду.</w:t>
            </w:r>
          </w:p>
        </w:tc>
        <w:tc>
          <w:tcPr>
            <w:tcW w:w="1560" w:type="dxa"/>
            <w:tcBorders>
              <w:top w:val="nil"/>
              <w:left w:val="nil"/>
              <w:bottom w:val="single" w:sz="4" w:space="0" w:color="auto"/>
              <w:right w:val="single" w:sz="4" w:space="0" w:color="auto"/>
            </w:tcBorders>
            <w:shd w:val="clear" w:color="auto" w:fill="auto"/>
            <w:hideMark/>
          </w:tcPr>
          <w:p w14:paraId="672341B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E9CB01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C1B6AEB" w14:textId="61A04EBA" w:rsidR="007C6E96" w:rsidRPr="00545BF0" w:rsidRDefault="00455DE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6AD6078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5857195" w14:textId="77777777" w:rsidR="00455DE2" w:rsidRPr="00545BF0" w:rsidRDefault="00455DE2" w:rsidP="00455DE2">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6.14</w:t>
            </w:r>
          </w:p>
        </w:tc>
        <w:tc>
          <w:tcPr>
            <w:tcW w:w="6610" w:type="dxa"/>
            <w:tcBorders>
              <w:top w:val="nil"/>
              <w:left w:val="nil"/>
              <w:bottom w:val="single" w:sz="4" w:space="0" w:color="auto"/>
              <w:right w:val="single" w:sz="4" w:space="0" w:color="auto"/>
            </w:tcBorders>
            <w:shd w:val="clear" w:color="auto" w:fill="auto"/>
            <w:hideMark/>
          </w:tcPr>
          <w:p w14:paraId="7B635231" w14:textId="77777777" w:rsidR="00455DE2" w:rsidRPr="00545BF0" w:rsidRDefault="00455DE2" w:rsidP="00455DE2">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та встановлення вказівників, інформаційних стендів до основних туристично-екскурсійних об’єктів, санітарних місць, закладів розміщення і харчування, транспортних вузлів Городоцької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2C5525AD" w14:textId="77777777" w:rsidR="00455DE2" w:rsidRPr="00545BF0" w:rsidRDefault="00455DE2" w:rsidP="00455DE2">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59932BB2" w14:textId="77777777" w:rsidR="00455DE2" w:rsidRPr="00545BF0" w:rsidRDefault="00455DE2" w:rsidP="00455DE2">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w:t>
            </w:r>
          </w:p>
        </w:tc>
        <w:tc>
          <w:tcPr>
            <w:tcW w:w="4394" w:type="dxa"/>
            <w:tcBorders>
              <w:top w:val="nil"/>
              <w:left w:val="nil"/>
              <w:bottom w:val="single" w:sz="4" w:space="0" w:color="auto"/>
              <w:right w:val="single" w:sz="4" w:space="0" w:color="auto"/>
            </w:tcBorders>
            <w:shd w:val="clear" w:color="auto" w:fill="auto"/>
            <w:hideMark/>
          </w:tcPr>
          <w:p w14:paraId="7E00414C" w14:textId="27CEFD64" w:rsidR="00455DE2" w:rsidRPr="00545BF0" w:rsidRDefault="00455DE2" w:rsidP="00455DE2">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3BC4C4B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FECB1A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6.15</w:t>
            </w:r>
          </w:p>
        </w:tc>
        <w:tc>
          <w:tcPr>
            <w:tcW w:w="6610" w:type="dxa"/>
            <w:tcBorders>
              <w:top w:val="nil"/>
              <w:left w:val="nil"/>
              <w:bottom w:val="single" w:sz="4" w:space="0" w:color="auto"/>
              <w:right w:val="single" w:sz="4" w:space="0" w:color="auto"/>
            </w:tcBorders>
            <w:shd w:val="clear" w:color="auto" w:fill="auto"/>
            <w:hideMark/>
          </w:tcPr>
          <w:p w14:paraId="2668DA4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розробка, придбання поліграфічної, рекламно-інформаційної, сувенірної продукції про туристичні можливості Городоцької територіальної громади а також сприяння в їх поширенні на Всеукраїнських виставкових заходах, бізнес-форумах, конференціях, круглих столах, семінарах, інших заходах.</w:t>
            </w:r>
          </w:p>
        </w:tc>
        <w:tc>
          <w:tcPr>
            <w:tcW w:w="1560" w:type="dxa"/>
            <w:tcBorders>
              <w:top w:val="nil"/>
              <w:left w:val="nil"/>
              <w:bottom w:val="single" w:sz="4" w:space="0" w:color="auto"/>
              <w:right w:val="single" w:sz="4" w:space="0" w:color="auto"/>
            </w:tcBorders>
            <w:shd w:val="clear" w:color="auto" w:fill="auto"/>
            <w:hideMark/>
          </w:tcPr>
          <w:p w14:paraId="1F8B3B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B7D19D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35</w:t>
            </w:r>
          </w:p>
        </w:tc>
        <w:tc>
          <w:tcPr>
            <w:tcW w:w="4394" w:type="dxa"/>
            <w:tcBorders>
              <w:top w:val="nil"/>
              <w:left w:val="nil"/>
              <w:bottom w:val="single" w:sz="4" w:space="0" w:color="auto"/>
              <w:right w:val="single" w:sz="4" w:space="0" w:color="auto"/>
            </w:tcBorders>
            <w:shd w:val="clear" w:color="auto" w:fill="auto"/>
            <w:hideMark/>
          </w:tcPr>
          <w:p w14:paraId="495422B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молоді та спорту Городоцької сільської ради</w:t>
            </w:r>
          </w:p>
        </w:tc>
      </w:tr>
      <w:tr w:rsidR="00A5747F" w:rsidRPr="00545BF0" w14:paraId="6CD4EF1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BC3C9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6.16</w:t>
            </w:r>
          </w:p>
        </w:tc>
        <w:tc>
          <w:tcPr>
            <w:tcW w:w="6610" w:type="dxa"/>
            <w:tcBorders>
              <w:top w:val="nil"/>
              <w:left w:val="nil"/>
              <w:bottom w:val="single" w:sz="4" w:space="0" w:color="auto"/>
              <w:right w:val="single" w:sz="4" w:space="0" w:color="auto"/>
            </w:tcBorders>
            <w:shd w:val="clear" w:color="auto" w:fill="auto"/>
            <w:hideMark/>
          </w:tcPr>
          <w:p w14:paraId="7E6DFE1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Активізація розвитку сільського зеленого туризму шляхом проведення семінарів для осіб, які мають можливість та бажання займатися сільським зеленим туризмом.</w:t>
            </w:r>
          </w:p>
        </w:tc>
        <w:tc>
          <w:tcPr>
            <w:tcW w:w="1560" w:type="dxa"/>
            <w:tcBorders>
              <w:top w:val="nil"/>
              <w:left w:val="nil"/>
              <w:bottom w:val="single" w:sz="4" w:space="0" w:color="auto"/>
              <w:right w:val="single" w:sz="4" w:space="0" w:color="auto"/>
            </w:tcBorders>
            <w:shd w:val="clear" w:color="auto" w:fill="auto"/>
            <w:hideMark/>
          </w:tcPr>
          <w:p w14:paraId="5CBAAFB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0F50D2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w:t>
            </w:r>
          </w:p>
        </w:tc>
        <w:tc>
          <w:tcPr>
            <w:tcW w:w="4394" w:type="dxa"/>
            <w:tcBorders>
              <w:top w:val="nil"/>
              <w:left w:val="nil"/>
              <w:bottom w:val="single" w:sz="4" w:space="0" w:color="auto"/>
              <w:right w:val="single" w:sz="4" w:space="0" w:color="auto"/>
            </w:tcBorders>
            <w:shd w:val="clear" w:color="auto" w:fill="auto"/>
            <w:hideMark/>
          </w:tcPr>
          <w:p w14:paraId="54055D3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Городоцької сільської ради </w:t>
            </w:r>
          </w:p>
        </w:tc>
      </w:tr>
      <w:tr w:rsidR="00A5747F" w:rsidRPr="00545BF0" w14:paraId="00BBFE8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FE596A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6.17</w:t>
            </w:r>
          </w:p>
        </w:tc>
        <w:tc>
          <w:tcPr>
            <w:tcW w:w="6610" w:type="dxa"/>
            <w:tcBorders>
              <w:top w:val="nil"/>
              <w:left w:val="nil"/>
              <w:bottom w:val="single" w:sz="4" w:space="0" w:color="auto"/>
              <w:right w:val="single" w:sz="4" w:space="0" w:color="auto"/>
            </w:tcBorders>
            <w:shd w:val="clear" w:color="auto" w:fill="auto"/>
            <w:hideMark/>
          </w:tcPr>
          <w:p w14:paraId="65D084C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Підготувати і видати інформаційно-рекламну продукцію щодо розвитку сільського зеленого туризму в громаді.</w:t>
            </w:r>
          </w:p>
        </w:tc>
        <w:tc>
          <w:tcPr>
            <w:tcW w:w="1560" w:type="dxa"/>
            <w:tcBorders>
              <w:top w:val="nil"/>
              <w:left w:val="nil"/>
              <w:bottom w:val="single" w:sz="4" w:space="0" w:color="auto"/>
              <w:right w:val="single" w:sz="4" w:space="0" w:color="auto"/>
            </w:tcBorders>
            <w:shd w:val="clear" w:color="auto" w:fill="auto"/>
            <w:hideMark/>
          </w:tcPr>
          <w:p w14:paraId="0B822A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w:t>
            </w:r>
          </w:p>
        </w:tc>
        <w:tc>
          <w:tcPr>
            <w:tcW w:w="1417" w:type="dxa"/>
            <w:tcBorders>
              <w:top w:val="nil"/>
              <w:left w:val="nil"/>
              <w:bottom w:val="single" w:sz="4" w:space="0" w:color="auto"/>
              <w:right w:val="single" w:sz="4" w:space="0" w:color="auto"/>
            </w:tcBorders>
            <w:shd w:val="clear" w:color="auto" w:fill="auto"/>
            <w:hideMark/>
          </w:tcPr>
          <w:p w14:paraId="1BADB4A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1F936E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Відділ освіти, культури, молоді та спорту Городоцької сільської ради </w:t>
            </w:r>
          </w:p>
        </w:tc>
      </w:tr>
      <w:tr w:rsidR="00A5747F" w:rsidRPr="00545BF0" w14:paraId="2B8A4A3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7206D5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6.18</w:t>
            </w:r>
          </w:p>
        </w:tc>
        <w:tc>
          <w:tcPr>
            <w:tcW w:w="6610" w:type="dxa"/>
            <w:tcBorders>
              <w:top w:val="nil"/>
              <w:left w:val="nil"/>
              <w:bottom w:val="single" w:sz="4" w:space="0" w:color="auto"/>
              <w:right w:val="single" w:sz="4" w:space="0" w:color="auto"/>
            </w:tcBorders>
            <w:shd w:val="clear" w:color="auto" w:fill="auto"/>
            <w:hideMark/>
          </w:tcPr>
          <w:p w14:paraId="420E81F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Здійснення ефективної реклами туристичного потенціалу громади шляхом рекламних кампаній у місцевих засобах масової інформації та в мережі Інтернет.</w:t>
            </w:r>
          </w:p>
        </w:tc>
        <w:tc>
          <w:tcPr>
            <w:tcW w:w="1560" w:type="dxa"/>
            <w:tcBorders>
              <w:top w:val="nil"/>
              <w:left w:val="nil"/>
              <w:bottom w:val="single" w:sz="4" w:space="0" w:color="auto"/>
              <w:right w:val="single" w:sz="4" w:space="0" w:color="auto"/>
            </w:tcBorders>
            <w:shd w:val="clear" w:color="auto" w:fill="auto"/>
            <w:hideMark/>
          </w:tcPr>
          <w:p w14:paraId="419C8EE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E22701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A33AD3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освіти, культури, туризму, молоді та спорту Городоцької сільської ради, Городоцька сільська рада</w:t>
            </w:r>
          </w:p>
        </w:tc>
      </w:tr>
      <w:tr w:rsidR="00A5747F" w:rsidRPr="00545BF0" w14:paraId="5909B7B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34EE5D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6.19</w:t>
            </w:r>
          </w:p>
        </w:tc>
        <w:tc>
          <w:tcPr>
            <w:tcW w:w="6610" w:type="dxa"/>
            <w:tcBorders>
              <w:top w:val="nil"/>
              <w:left w:val="nil"/>
              <w:bottom w:val="single" w:sz="4" w:space="0" w:color="auto"/>
              <w:right w:val="single" w:sz="4" w:space="0" w:color="auto"/>
            </w:tcBorders>
            <w:shd w:val="clear" w:color="auto" w:fill="auto"/>
            <w:hideMark/>
          </w:tcPr>
          <w:p w14:paraId="34D4679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Систематичне наповнення та оновлення інформації на офіційномувебсайті Городоцької сільської радиу розділі «Туризм».</w:t>
            </w:r>
          </w:p>
        </w:tc>
        <w:tc>
          <w:tcPr>
            <w:tcW w:w="1560" w:type="dxa"/>
            <w:tcBorders>
              <w:top w:val="nil"/>
              <w:left w:val="nil"/>
              <w:bottom w:val="single" w:sz="4" w:space="0" w:color="auto"/>
              <w:right w:val="single" w:sz="4" w:space="0" w:color="auto"/>
            </w:tcBorders>
            <w:shd w:val="clear" w:color="auto" w:fill="auto"/>
            <w:hideMark/>
          </w:tcPr>
          <w:p w14:paraId="5396B05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56F80B6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4DACD7C" w14:textId="677BD1BF" w:rsidR="007C6E96" w:rsidRPr="00545BF0" w:rsidRDefault="007C6E96" w:rsidP="00455DE2">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Городоцька сільська рада, </w:t>
            </w:r>
            <w:r w:rsidR="00455DE2" w:rsidRPr="00545BF0">
              <w:rPr>
                <w:rFonts w:eastAsia="Times New Roman" w:cs="Times New Roman"/>
                <w:sz w:val="18"/>
                <w:szCs w:val="18"/>
                <w:lang w:val="uk-UA" w:eastAsia="uk-UA"/>
              </w:rPr>
              <w:t>в</w:t>
            </w:r>
            <w:r w:rsidRPr="00545BF0">
              <w:rPr>
                <w:rFonts w:eastAsia="Times New Roman" w:cs="Times New Roman"/>
                <w:sz w:val="18"/>
                <w:szCs w:val="18"/>
                <w:lang w:val="uk-UA" w:eastAsia="uk-UA"/>
              </w:rPr>
              <w:t>ідділ освіти, культури, туризму, молоді та спорту Городоцької сільської ради</w:t>
            </w:r>
          </w:p>
        </w:tc>
      </w:tr>
      <w:tr w:rsidR="00A5747F" w:rsidRPr="00545BF0" w14:paraId="054F3D69"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64D9744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7.ФІЗИЧНА КУЛЬТУРА ТА СПОРТ</w:t>
            </w:r>
          </w:p>
        </w:tc>
      </w:tr>
      <w:tr w:rsidR="00A5747F" w:rsidRPr="00545BF0" w14:paraId="3288B1E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BF3A8A8" w14:textId="0F4A4462"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w:t>
            </w:r>
          </w:p>
        </w:tc>
        <w:tc>
          <w:tcPr>
            <w:tcW w:w="6610" w:type="dxa"/>
            <w:tcBorders>
              <w:top w:val="nil"/>
              <w:left w:val="nil"/>
              <w:bottom w:val="single" w:sz="4" w:space="0" w:color="auto"/>
              <w:right w:val="single" w:sz="4" w:space="0" w:color="auto"/>
            </w:tcBorders>
            <w:shd w:val="clear" w:color="auto" w:fill="auto"/>
            <w:hideMark/>
          </w:tcPr>
          <w:p w14:paraId="5D9A01C2" w14:textId="17A81B63"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 xml:space="preserve">Забезпечення функціонування оптимальної мережі розвитку спорту та фізичного здоров'я. Створення комунального закладу "Центр спорту та фізичного здоров'я" Городоцької сільської ради Рівненського району Рівненської області </w:t>
            </w:r>
          </w:p>
        </w:tc>
        <w:tc>
          <w:tcPr>
            <w:tcW w:w="1560" w:type="dxa"/>
            <w:tcBorders>
              <w:top w:val="nil"/>
              <w:left w:val="nil"/>
              <w:bottom w:val="single" w:sz="4" w:space="0" w:color="auto"/>
              <w:right w:val="single" w:sz="4" w:space="0" w:color="auto"/>
            </w:tcBorders>
            <w:shd w:val="clear" w:color="auto" w:fill="auto"/>
            <w:hideMark/>
          </w:tcPr>
          <w:p w14:paraId="78424950" w14:textId="5FBF68F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2037A1A" w14:textId="5AB3768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4000</w:t>
            </w:r>
          </w:p>
        </w:tc>
        <w:tc>
          <w:tcPr>
            <w:tcW w:w="4394" w:type="dxa"/>
            <w:tcBorders>
              <w:top w:val="nil"/>
              <w:left w:val="nil"/>
              <w:bottom w:val="single" w:sz="4" w:space="0" w:color="auto"/>
              <w:right w:val="single" w:sz="4" w:space="0" w:color="auto"/>
            </w:tcBorders>
            <w:shd w:val="clear" w:color="auto" w:fill="auto"/>
            <w:hideMark/>
          </w:tcPr>
          <w:p w14:paraId="7A6FEA9E" w14:textId="37ADB434"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152B18E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11E94C2" w14:textId="4415B64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w:t>
            </w:r>
          </w:p>
        </w:tc>
        <w:tc>
          <w:tcPr>
            <w:tcW w:w="6610" w:type="dxa"/>
            <w:tcBorders>
              <w:top w:val="nil"/>
              <w:left w:val="nil"/>
              <w:bottom w:val="single" w:sz="4" w:space="0" w:color="auto"/>
              <w:right w:val="single" w:sz="4" w:space="0" w:color="auto"/>
            </w:tcBorders>
            <w:shd w:val="clear" w:color="auto" w:fill="auto"/>
            <w:hideMark/>
          </w:tcPr>
          <w:p w14:paraId="4D3DB124" w14:textId="4E1A0DDA"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Забезпечення проведення щороку  фізкультурно-оздоровчих заходів серед різних верств населення, надання організаторам цих заходів всебічної матеріально-технічної та фінансової допомоги в їх підготовці і проведенні на належному організаційному рівні на усіх етапах</w:t>
            </w:r>
          </w:p>
        </w:tc>
        <w:tc>
          <w:tcPr>
            <w:tcW w:w="1560" w:type="dxa"/>
            <w:tcBorders>
              <w:top w:val="nil"/>
              <w:left w:val="nil"/>
              <w:bottom w:val="single" w:sz="4" w:space="0" w:color="auto"/>
              <w:right w:val="single" w:sz="4" w:space="0" w:color="auto"/>
            </w:tcBorders>
            <w:shd w:val="clear" w:color="auto" w:fill="auto"/>
            <w:hideMark/>
          </w:tcPr>
          <w:p w14:paraId="52C183AD" w14:textId="7D852F6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4E55644" w14:textId="067E3C4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200</w:t>
            </w:r>
          </w:p>
        </w:tc>
        <w:tc>
          <w:tcPr>
            <w:tcW w:w="4394" w:type="dxa"/>
            <w:tcBorders>
              <w:top w:val="nil"/>
              <w:left w:val="nil"/>
              <w:bottom w:val="single" w:sz="4" w:space="0" w:color="auto"/>
              <w:right w:val="single" w:sz="4" w:space="0" w:color="auto"/>
            </w:tcBorders>
            <w:shd w:val="clear" w:color="auto" w:fill="auto"/>
            <w:hideMark/>
          </w:tcPr>
          <w:p w14:paraId="4D2B676A" w14:textId="08806BFB"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5F9A522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1668BF7" w14:textId="433D4DC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7.3</w:t>
            </w:r>
          </w:p>
        </w:tc>
        <w:tc>
          <w:tcPr>
            <w:tcW w:w="6610" w:type="dxa"/>
            <w:tcBorders>
              <w:top w:val="nil"/>
              <w:left w:val="nil"/>
              <w:bottom w:val="single" w:sz="4" w:space="0" w:color="auto"/>
              <w:right w:val="single" w:sz="4" w:space="0" w:color="auto"/>
            </w:tcBorders>
            <w:shd w:val="clear" w:color="auto" w:fill="auto"/>
            <w:hideMark/>
          </w:tcPr>
          <w:p w14:paraId="461451DB" w14:textId="66478FD6"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Залучення представників підприємств, установ та організацій різних форм власності до занять фізичною культурою і спортом за місцем роботи та проживання, які знаходяться на території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14951135" w14:textId="7969482D"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5C1DF25" w14:textId="2536C244"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100</w:t>
            </w:r>
          </w:p>
        </w:tc>
        <w:tc>
          <w:tcPr>
            <w:tcW w:w="4394" w:type="dxa"/>
            <w:tcBorders>
              <w:top w:val="nil"/>
              <w:left w:val="nil"/>
              <w:bottom w:val="single" w:sz="4" w:space="0" w:color="auto"/>
              <w:right w:val="single" w:sz="4" w:space="0" w:color="auto"/>
            </w:tcBorders>
            <w:shd w:val="clear" w:color="auto" w:fill="auto"/>
            <w:hideMark/>
          </w:tcPr>
          <w:p w14:paraId="699A4D74" w14:textId="3CDC2C38"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5DDD20E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E4D808C" w14:textId="3FD32BD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7.4</w:t>
            </w:r>
          </w:p>
        </w:tc>
        <w:tc>
          <w:tcPr>
            <w:tcW w:w="6610" w:type="dxa"/>
            <w:tcBorders>
              <w:top w:val="nil"/>
              <w:left w:val="nil"/>
              <w:bottom w:val="single" w:sz="4" w:space="0" w:color="auto"/>
              <w:right w:val="single" w:sz="4" w:space="0" w:color="auto"/>
            </w:tcBorders>
            <w:shd w:val="clear" w:color="auto" w:fill="auto"/>
            <w:hideMark/>
          </w:tcPr>
          <w:p w14:paraId="3E495C6B" w14:textId="4A4A98E5"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на центральних площах сіл та у місцях масового зібрання громадян спортивно-масових заходів, приурочених до визначних дат та загальнодержавних свят  (показових виступів, конкурсів тощо)</w:t>
            </w:r>
          </w:p>
        </w:tc>
        <w:tc>
          <w:tcPr>
            <w:tcW w:w="1560" w:type="dxa"/>
            <w:tcBorders>
              <w:top w:val="nil"/>
              <w:left w:val="nil"/>
              <w:bottom w:val="single" w:sz="4" w:space="0" w:color="auto"/>
              <w:right w:val="single" w:sz="4" w:space="0" w:color="auto"/>
            </w:tcBorders>
            <w:shd w:val="clear" w:color="auto" w:fill="auto"/>
            <w:hideMark/>
          </w:tcPr>
          <w:p w14:paraId="1F6B3B62" w14:textId="4C02889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FD1CF27" w14:textId="1E2F789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100</w:t>
            </w:r>
          </w:p>
        </w:tc>
        <w:tc>
          <w:tcPr>
            <w:tcW w:w="4394" w:type="dxa"/>
            <w:tcBorders>
              <w:top w:val="nil"/>
              <w:left w:val="nil"/>
              <w:bottom w:val="single" w:sz="4" w:space="0" w:color="auto"/>
              <w:right w:val="single" w:sz="4" w:space="0" w:color="auto"/>
            </w:tcBorders>
            <w:shd w:val="clear" w:color="auto" w:fill="auto"/>
            <w:hideMark/>
          </w:tcPr>
          <w:p w14:paraId="5F04FFFB" w14:textId="5A91EEA8"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0422813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7449DF5" w14:textId="0A4010C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7.5</w:t>
            </w:r>
          </w:p>
        </w:tc>
        <w:tc>
          <w:tcPr>
            <w:tcW w:w="6610" w:type="dxa"/>
            <w:tcBorders>
              <w:top w:val="nil"/>
              <w:left w:val="nil"/>
              <w:bottom w:val="single" w:sz="4" w:space="0" w:color="auto"/>
              <w:right w:val="single" w:sz="4" w:space="0" w:color="auto"/>
            </w:tcBorders>
            <w:shd w:val="clear" w:color="auto" w:fill="auto"/>
            <w:hideMark/>
          </w:tcPr>
          <w:p w14:paraId="6E6C7786" w14:textId="7B21D977"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серед сіл оглядів-конкурсів з фізкультурно - масової та спортивної роботи "Краще спортивне село"</w:t>
            </w:r>
          </w:p>
        </w:tc>
        <w:tc>
          <w:tcPr>
            <w:tcW w:w="1560" w:type="dxa"/>
            <w:tcBorders>
              <w:top w:val="nil"/>
              <w:left w:val="nil"/>
              <w:bottom w:val="single" w:sz="4" w:space="0" w:color="auto"/>
              <w:right w:val="single" w:sz="4" w:space="0" w:color="auto"/>
            </w:tcBorders>
            <w:shd w:val="clear" w:color="auto" w:fill="auto"/>
            <w:hideMark/>
          </w:tcPr>
          <w:p w14:paraId="5232405F" w14:textId="18B4AD26"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CDC5D8B" w14:textId="0998337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60</w:t>
            </w:r>
          </w:p>
        </w:tc>
        <w:tc>
          <w:tcPr>
            <w:tcW w:w="4394" w:type="dxa"/>
            <w:tcBorders>
              <w:top w:val="nil"/>
              <w:left w:val="nil"/>
              <w:bottom w:val="single" w:sz="4" w:space="0" w:color="auto"/>
              <w:right w:val="single" w:sz="4" w:space="0" w:color="auto"/>
            </w:tcBorders>
            <w:shd w:val="clear" w:color="auto" w:fill="auto"/>
            <w:hideMark/>
          </w:tcPr>
          <w:p w14:paraId="5CFD7FF3" w14:textId="02347984"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51C2AFE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C30E91" w14:textId="0A40804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7.6</w:t>
            </w:r>
          </w:p>
        </w:tc>
        <w:tc>
          <w:tcPr>
            <w:tcW w:w="6610" w:type="dxa"/>
            <w:tcBorders>
              <w:top w:val="nil"/>
              <w:left w:val="nil"/>
              <w:bottom w:val="single" w:sz="4" w:space="0" w:color="auto"/>
              <w:right w:val="single" w:sz="4" w:space="0" w:color="auto"/>
            </w:tcBorders>
            <w:shd w:val="clear" w:color="auto" w:fill="auto"/>
            <w:hideMark/>
          </w:tcPr>
          <w:p w14:paraId="68129B61" w14:textId="1B8AF413"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комплексних змагань серед учнів загальноосвітніх навчальних закладів</w:t>
            </w:r>
          </w:p>
        </w:tc>
        <w:tc>
          <w:tcPr>
            <w:tcW w:w="1560" w:type="dxa"/>
            <w:tcBorders>
              <w:top w:val="nil"/>
              <w:left w:val="nil"/>
              <w:bottom w:val="single" w:sz="4" w:space="0" w:color="auto"/>
              <w:right w:val="single" w:sz="4" w:space="0" w:color="auto"/>
            </w:tcBorders>
            <w:shd w:val="clear" w:color="auto" w:fill="auto"/>
            <w:hideMark/>
          </w:tcPr>
          <w:p w14:paraId="2CDFB5C0" w14:textId="057854D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D4C549A" w14:textId="0A51EA4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50</w:t>
            </w:r>
          </w:p>
        </w:tc>
        <w:tc>
          <w:tcPr>
            <w:tcW w:w="4394" w:type="dxa"/>
            <w:tcBorders>
              <w:top w:val="nil"/>
              <w:left w:val="nil"/>
              <w:bottom w:val="single" w:sz="4" w:space="0" w:color="auto"/>
              <w:right w:val="single" w:sz="4" w:space="0" w:color="auto"/>
            </w:tcBorders>
            <w:shd w:val="clear" w:color="auto" w:fill="auto"/>
            <w:hideMark/>
          </w:tcPr>
          <w:p w14:paraId="14566739" w14:textId="7296F970"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70024BB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E3F61C" w14:textId="127D0EB4"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7.7</w:t>
            </w:r>
          </w:p>
        </w:tc>
        <w:tc>
          <w:tcPr>
            <w:tcW w:w="6610" w:type="dxa"/>
            <w:tcBorders>
              <w:top w:val="nil"/>
              <w:left w:val="nil"/>
              <w:bottom w:val="single" w:sz="4" w:space="0" w:color="auto"/>
              <w:right w:val="single" w:sz="4" w:space="0" w:color="auto"/>
            </w:tcBorders>
            <w:shd w:val="clear" w:color="auto" w:fill="auto"/>
            <w:hideMark/>
          </w:tcPr>
          <w:p w14:paraId="28654FF0" w14:textId="278B5A77"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Сприяти наданню у встановленому порядку у користування спортивних споруд, облаштованих засобами безперешкодного доступу до них осіб з обмеженими фізичними можливостями, для проведення фізкультурно-оздоровчої та реабілітаційної роботи серед інвалідів.</w:t>
            </w:r>
          </w:p>
        </w:tc>
        <w:tc>
          <w:tcPr>
            <w:tcW w:w="1560" w:type="dxa"/>
            <w:tcBorders>
              <w:top w:val="nil"/>
              <w:left w:val="nil"/>
              <w:bottom w:val="single" w:sz="4" w:space="0" w:color="auto"/>
              <w:right w:val="single" w:sz="4" w:space="0" w:color="auto"/>
            </w:tcBorders>
            <w:shd w:val="clear" w:color="auto" w:fill="auto"/>
            <w:hideMark/>
          </w:tcPr>
          <w:p w14:paraId="51B873C4" w14:textId="16166C35"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C3E0E48" w14:textId="7C068FB7"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500</w:t>
            </w:r>
          </w:p>
        </w:tc>
        <w:tc>
          <w:tcPr>
            <w:tcW w:w="4394" w:type="dxa"/>
            <w:tcBorders>
              <w:top w:val="nil"/>
              <w:left w:val="nil"/>
              <w:bottom w:val="single" w:sz="4" w:space="0" w:color="auto"/>
              <w:right w:val="single" w:sz="4" w:space="0" w:color="auto"/>
            </w:tcBorders>
            <w:shd w:val="clear" w:color="auto" w:fill="auto"/>
            <w:hideMark/>
          </w:tcPr>
          <w:p w14:paraId="63B69F18" w14:textId="5F5BB391"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0C194FA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205A58" w14:textId="386D018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7.8</w:t>
            </w:r>
          </w:p>
        </w:tc>
        <w:tc>
          <w:tcPr>
            <w:tcW w:w="6610" w:type="dxa"/>
            <w:tcBorders>
              <w:top w:val="nil"/>
              <w:left w:val="nil"/>
              <w:bottom w:val="single" w:sz="4" w:space="0" w:color="auto"/>
              <w:right w:val="single" w:sz="4" w:space="0" w:color="auto"/>
            </w:tcBorders>
            <w:shd w:val="clear" w:color="auto" w:fill="auto"/>
            <w:hideMark/>
          </w:tcPr>
          <w:p w14:paraId="2B369CF0" w14:textId="4EF4A054"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Популяризація здорового способу життя та подолання суспільної байдужості до здоров'я населення шляхом висвітлення позитивного впливу на здоров'я людини оптимальної рухової активності у засобах масової інформації, зокрема у теле- і радіопрограмах, на офіційних  веб-сайтах установ та організацій</w:t>
            </w:r>
          </w:p>
        </w:tc>
        <w:tc>
          <w:tcPr>
            <w:tcW w:w="1560" w:type="dxa"/>
            <w:tcBorders>
              <w:top w:val="nil"/>
              <w:left w:val="nil"/>
              <w:bottom w:val="single" w:sz="4" w:space="0" w:color="auto"/>
              <w:right w:val="single" w:sz="4" w:space="0" w:color="auto"/>
            </w:tcBorders>
            <w:shd w:val="clear" w:color="auto" w:fill="auto"/>
            <w:hideMark/>
          </w:tcPr>
          <w:p w14:paraId="692F7B27" w14:textId="35853E10"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946A72" w14:textId="58ACD20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w:t>
            </w:r>
          </w:p>
        </w:tc>
        <w:tc>
          <w:tcPr>
            <w:tcW w:w="4394" w:type="dxa"/>
            <w:tcBorders>
              <w:top w:val="nil"/>
              <w:left w:val="nil"/>
              <w:bottom w:val="single" w:sz="4" w:space="0" w:color="auto"/>
              <w:right w:val="single" w:sz="4" w:space="0" w:color="auto"/>
            </w:tcBorders>
            <w:shd w:val="clear" w:color="auto" w:fill="auto"/>
            <w:hideMark/>
          </w:tcPr>
          <w:p w14:paraId="21C48B1B" w14:textId="42999247"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6FA0915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2122A30" w14:textId="075CF1C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lastRenderedPageBreak/>
              <w:t>7.9</w:t>
            </w:r>
          </w:p>
        </w:tc>
        <w:tc>
          <w:tcPr>
            <w:tcW w:w="6610" w:type="dxa"/>
            <w:tcBorders>
              <w:top w:val="nil"/>
              <w:left w:val="nil"/>
              <w:bottom w:val="single" w:sz="4" w:space="0" w:color="auto"/>
              <w:right w:val="single" w:sz="4" w:space="0" w:color="auto"/>
            </w:tcBorders>
            <w:shd w:val="clear" w:color="auto" w:fill="auto"/>
            <w:hideMark/>
          </w:tcPr>
          <w:p w14:paraId="4DE94FD3" w14:textId="5AA2FB75"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навчально-тренувальних зборів команд ТГ. Поїздки на районні та обласні змагання, кубок  України, міжнародні та всеукраїнські турніри, всесвітні ігри. Стартові внески.</w:t>
            </w:r>
          </w:p>
        </w:tc>
        <w:tc>
          <w:tcPr>
            <w:tcW w:w="1560" w:type="dxa"/>
            <w:tcBorders>
              <w:top w:val="nil"/>
              <w:left w:val="nil"/>
              <w:bottom w:val="single" w:sz="4" w:space="0" w:color="auto"/>
              <w:right w:val="single" w:sz="4" w:space="0" w:color="auto"/>
            </w:tcBorders>
            <w:shd w:val="clear" w:color="auto" w:fill="auto"/>
            <w:hideMark/>
          </w:tcPr>
          <w:p w14:paraId="0AA82A12" w14:textId="3E28BE46"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062B4E6" w14:textId="0CAAFE2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200</w:t>
            </w:r>
          </w:p>
        </w:tc>
        <w:tc>
          <w:tcPr>
            <w:tcW w:w="4394" w:type="dxa"/>
            <w:tcBorders>
              <w:top w:val="nil"/>
              <w:left w:val="nil"/>
              <w:bottom w:val="single" w:sz="4" w:space="0" w:color="auto"/>
              <w:right w:val="single" w:sz="4" w:space="0" w:color="auto"/>
            </w:tcBorders>
            <w:shd w:val="clear" w:color="auto" w:fill="auto"/>
            <w:hideMark/>
          </w:tcPr>
          <w:p w14:paraId="15C2DCE2" w14:textId="6AC5E27B"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245FB36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DF5464B" w14:textId="27F5E2F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7.10</w:t>
            </w:r>
          </w:p>
        </w:tc>
        <w:tc>
          <w:tcPr>
            <w:tcW w:w="6610" w:type="dxa"/>
            <w:tcBorders>
              <w:top w:val="nil"/>
              <w:left w:val="nil"/>
              <w:bottom w:val="single" w:sz="4" w:space="0" w:color="auto"/>
              <w:right w:val="single" w:sz="4" w:space="0" w:color="auto"/>
            </w:tcBorders>
            <w:shd w:val="clear" w:color="auto" w:fill="auto"/>
            <w:hideMark/>
          </w:tcPr>
          <w:p w14:paraId="45969D5D" w14:textId="449DB057"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Нагородження, відзначення, стимулювання  переможців, призерів, учасників та їх тренерів обласних, регіональних, всеукраїнських та міжнародних змагань, чемпіонатів та кубків України, Європи, світу, олімпійських та параолімпійських ігор, інших спортивно-оздоровчих заходів, підтримка ветеранів спорту.</w:t>
            </w:r>
          </w:p>
        </w:tc>
        <w:tc>
          <w:tcPr>
            <w:tcW w:w="1560" w:type="dxa"/>
            <w:tcBorders>
              <w:top w:val="nil"/>
              <w:left w:val="nil"/>
              <w:bottom w:val="single" w:sz="4" w:space="0" w:color="auto"/>
              <w:right w:val="single" w:sz="4" w:space="0" w:color="auto"/>
            </w:tcBorders>
            <w:shd w:val="clear" w:color="auto" w:fill="auto"/>
            <w:hideMark/>
          </w:tcPr>
          <w:p w14:paraId="3E1FC4D6" w14:textId="6450011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3CF2D97" w14:textId="78133EE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80</w:t>
            </w:r>
          </w:p>
        </w:tc>
        <w:tc>
          <w:tcPr>
            <w:tcW w:w="4394" w:type="dxa"/>
            <w:tcBorders>
              <w:top w:val="nil"/>
              <w:left w:val="nil"/>
              <w:bottom w:val="single" w:sz="4" w:space="0" w:color="auto"/>
              <w:right w:val="single" w:sz="4" w:space="0" w:color="auto"/>
            </w:tcBorders>
            <w:shd w:val="clear" w:color="auto" w:fill="auto"/>
            <w:hideMark/>
          </w:tcPr>
          <w:p w14:paraId="1E14F09F" w14:textId="33D71251"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35E29F3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72D76E" w14:textId="1230B544"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7.11</w:t>
            </w:r>
          </w:p>
        </w:tc>
        <w:tc>
          <w:tcPr>
            <w:tcW w:w="6610" w:type="dxa"/>
            <w:tcBorders>
              <w:top w:val="nil"/>
              <w:left w:val="nil"/>
              <w:bottom w:val="single" w:sz="4" w:space="0" w:color="auto"/>
              <w:right w:val="single" w:sz="4" w:space="0" w:color="auto"/>
            </w:tcBorders>
            <w:shd w:val="clear" w:color="auto" w:fill="auto"/>
            <w:hideMark/>
          </w:tcPr>
          <w:p w14:paraId="7EBF5C57" w14:textId="2437E390"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Співпраця із іншими територіальними та об’єднаними громадами у проведенні спортивно-оздоровчих заходів різного рівня</w:t>
            </w:r>
          </w:p>
        </w:tc>
        <w:tc>
          <w:tcPr>
            <w:tcW w:w="1560" w:type="dxa"/>
            <w:tcBorders>
              <w:top w:val="nil"/>
              <w:left w:val="nil"/>
              <w:bottom w:val="single" w:sz="4" w:space="0" w:color="auto"/>
              <w:right w:val="single" w:sz="4" w:space="0" w:color="auto"/>
            </w:tcBorders>
            <w:shd w:val="clear" w:color="auto" w:fill="auto"/>
            <w:hideMark/>
          </w:tcPr>
          <w:p w14:paraId="0E467D74" w14:textId="1DFA0D8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1478AC1" w14:textId="43275DE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100</w:t>
            </w:r>
          </w:p>
        </w:tc>
        <w:tc>
          <w:tcPr>
            <w:tcW w:w="4394" w:type="dxa"/>
            <w:tcBorders>
              <w:top w:val="nil"/>
              <w:left w:val="nil"/>
              <w:bottom w:val="single" w:sz="4" w:space="0" w:color="auto"/>
              <w:right w:val="single" w:sz="4" w:space="0" w:color="auto"/>
            </w:tcBorders>
            <w:shd w:val="clear" w:color="auto" w:fill="auto"/>
            <w:hideMark/>
          </w:tcPr>
          <w:p w14:paraId="70A2F01E" w14:textId="0EF14ACA"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28F463F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202E59C" w14:textId="6FEE38BF"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7.12</w:t>
            </w:r>
          </w:p>
        </w:tc>
        <w:tc>
          <w:tcPr>
            <w:tcW w:w="6610" w:type="dxa"/>
            <w:tcBorders>
              <w:top w:val="nil"/>
              <w:left w:val="nil"/>
              <w:bottom w:val="single" w:sz="4" w:space="0" w:color="auto"/>
              <w:right w:val="single" w:sz="4" w:space="0" w:color="auto"/>
            </w:tcBorders>
            <w:shd w:val="clear" w:color="auto" w:fill="auto"/>
            <w:hideMark/>
          </w:tcPr>
          <w:p w14:paraId="542F6956" w14:textId="2E16466F"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Підтримка (у тому числі фінансова) фізкультурно-спортивних, дитячих, молодіжних громадських організацій, об’єднань і клубів, їх програм і заходів, спрямованих на розвиток сфери фізичної культури і спорту у Городоцькій ТГ</w:t>
            </w:r>
          </w:p>
        </w:tc>
        <w:tc>
          <w:tcPr>
            <w:tcW w:w="1560" w:type="dxa"/>
            <w:tcBorders>
              <w:top w:val="nil"/>
              <w:left w:val="nil"/>
              <w:bottom w:val="single" w:sz="4" w:space="0" w:color="auto"/>
              <w:right w:val="single" w:sz="4" w:space="0" w:color="auto"/>
            </w:tcBorders>
            <w:shd w:val="clear" w:color="auto" w:fill="auto"/>
            <w:hideMark/>
          </w:tcPr>
          <w:p w14:paraId="39E8F603" w14:textId="2F2E4C8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32AEE7" w14:textId="316BB922"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200</w:t>
            </w:r>
          </w:p>
        </w:tc>
        <w:tc>
          <w:tcPr>
            <w:tcW w:w="4394" w:type="dxa"/>
            <w:tcBorders>
              <w:top w:val="nil"/>
              <w:left w:val="nil"/>
              <w:bottom w:val="single" w:sz="4" w:space="0" w:color="auto"/>
              <w:right w:val="single" w:sz="4" w:space="0" w:color="auto"/>
            </w:tcBorders>
            <w:shd w:val="clear" w:color="auto" w:fill="auto"/>
            <w:hideMark/>
          </w:tcPr>
          <w:p w14:paraId="686C9747" w14:textId="727E24B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711AA76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2AB1CFF" w14:textId="4F506BED"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7.13</w:t>
            </w:r>
          </w:p>
        </w:tc>
        <w:tc>
          <w:tcPr>
            <w:tcW w:w="6610" w:type="dxa"/>
            <w:tcBorders>
              <w:top w:val="nil"/>
              <w:left w:val="nil"/>
              <w:bottom w:val="single" w:sz="4" w:space="0" w:color="auto"/>
              <w:right w:val="single" w:sz="4" w:space="0" w:color="auto"/>
            </w:tcBorders>
            <w:shd w:val="clear" w:color="auto" w:fill="auto"/>
            <w:hideMark/>
          </w:tcPr>
          <w:p w14:paraId="3984338F" w14:textId="22FB9D23"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 xml:space="preserve">Облаштування багатофункціональних спортивних майданчиків із синтетичним покриттям та тренажерним обладнанням, будівництво спортивних залів та дитячих спортивних майданчиків, капітальний та поточний ремонт спортивних обʼ єктів. </w:t>
            </w:r>
          </w:p>
        </w:tc>
        <w:tc>
          <w:tcPr>
            <w:tcW w:w="1560" w:type="dxa"/>
            <w:tcBorders>
              <w:top w:val="nil"/>
              <w:left w:val="nil"/>
              <w:bottom w:val="single" w:sz="4" w:space="0" w:color="auto"/>
              <w:right w:val="single" w:sz="4" w:space="0" w:color="auto"/>
            </w:tcBorders>
            <w:shd w:val="clear" w:color="auto" w:fill="auto"/>
            <w:hideMark/>
          </w:tcPr>
          <w:p w14:paraId="1FBAD562" w14:textId="7CF2DF4F"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98E1AC" w14:textId="6A78E54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2000</w:t>
            </w:r>
          </w:p>
        </w:tc>
        <w:tc>
          <w:tcPr>
            <w:tcW w:w="4394" w:type="dxa"/>
            <w:tcBorders>
              <w:top w:val="nil"/>
              <w:left w:val="nil"/>
              <w:bottom w:val="single" w:sz="4" w:space="0" w:color="auto"/>
              <w:right w:val="single" w:sz="4" w:space="0" w:color="auto"/>
            </w:tcBorders>
            <w:shd w:val="clear" w:color="auto" w:fill="auto"/>
            <w:hideMark/>
          </w:tcPr>
          <w:p w14:paraId="4D1671DA" w14:textId="031B6BE9"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657A5E8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6947016" w14:textId="0F0D4ED0"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7.14</w:t>
            </w:r>
          </w:p>
        </w:tc>
        <w:tc>
          <w:tcPr>
            <w:tcW w:w="6610" w:type="dxa"/>
            <w:tcBorders>
              <w:top w:val="nil"/>
              <w:left w:val="nil"/>
              <w:bottom w:val="single" w:sz="4" w:space="0" w:color="auto"/>
              <w:right w:val="single" w:sz="4" w:space="0" w:color="auto"/>
            </w:tcBorders>
            <w:shd w:val="clear" w:color="auto" w:fill="auto"/>
            <w:hideMark/>
          </w:tcPr>
          <w:p w14:paraId="279CBDDB" w14:textId="52CA562F"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Забезпечення функціонування спортивних споруд  на території громади</w:t>
            </w:r>
          </w:p>
        </w:tc>
        <w:tc>
          <w:tcPr>
            <w:tcW w:w="1560" w:type="dxa"/>
            <w:tcBorders>
              <w:top w:val="nil"/>
              <w:left w:val="nil"/>
              <w:bottom w:val="single" w:sz="4" w:space="0" w:color="auto"/>
              <w:right w:val="single" w:sz="4" w:space="0" w:color="auto"/>
            </w:tcBorders>
            <w:shd w:val="clear" w:color="auto" w:fill="auto"/>
            <w:hideMark/>
          </w:tcPr>
          <w:p w14:paraId="432C476F" w14:textId="72D3AEB6"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4BD551A" w14:textId="31419025"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100</w:t>
            </w:r>
          </w:p>
        </w:tc>
        <w:tc>
          <w:tcPr>
            <w:tcW w:w="4394" w:type="dxa"/>
            <w:tcBorders>
              <w:top w:val="nil"/>
              <w:left w:val="nil"/>
              <w:bottom w:val="single" w:sz="4" w:space="0" w:color="auto"/>
              <w:right w:val="single" w:sz="4" w:space="0" w:color="auto"/>
            </w:tcBorders>
            <w:shd w:val="clear" w:color="auto" w:fill="auto"/>
            <w:hideMark/>
          </w:tcPr>
          <w:p w14:paraId="3E768FE0" w14:textId="2EFBC36D"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3438EC3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288B523" w14:textId="06440BA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7.15</w:t>
            </w:r>
          </w:p>
        </w:tc>
        <w:tc>
          <w:tcPr>
            <w:tcW w:w="6610" w:type="dxa"/>
            <w:tcBorders>
              <w:top w:val="nil"/>
              <w:left w:val="nil"/>
              <w:bottom w:val="single" w:sz="4" w:space="0" w:color="auto"/>
              <w:right w:val="single" w:sz="4" w:space="0" w:color="auto"/>
            </w:tcBorders>
            <w:shd w:val="clear" w:color="auto" w:fill="auto"/>
            <w:hideMark/>
          </w:tcPr>
          <w:p w14:paraId="7199C89E" w14:textId="06BC5470"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Придбання обладнання та інвентаря, спортивного одягу, взуття та аксесуарів загального і спеціального призначення</w:t>
            </w:r>
          </w:p>
        </w:tc>
        <w:tc>
          <w:tcPr>
            <w:tcW w:w="1560" w:type="dxa"/>
            <w:tcBorders>
              <w:top w:val="nil"/>
              <w:left w:val="nil"/>
              <w:bottom w:val="single" w:sz="4" w:space="0" w:color="auto"/>
              <w:right w:val="single" w:sz="4" w:space="0" w:color="auto"/>
            </w:tcBorders>
            <w:shd w:val="clear" w:color="auto" w:fill="auto"/>
            <w:hideMark/>
          </w:tcPr>
          <w:p w14:paraId="33B24B7D" w14:textId="5352B11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A06B813" w14:textId="786B43C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300</w:t>
            </w:r>
          </w:p>
        </w:tc>
        <w:tc>
          <w:tcPr>
            <w:tcW w:w="4394" w:type="dxa"/>
            <w:tcBorders>
              <w:top w:val="nil"/>
              <w:left w:val="nil"/>
              <w:bottom w:val="single" w:sz="4" w:space="0" w:color="auto"/>
              <w:right w:val="single" w:sz="4" w:space="0" w:color="auto"/>
            </w:tcBorders>
            <w:shd w:val="clear" w:color="auto" w:fill="auto"/>
            <w:hideMark/>
          </w:tcPr>
          <w:p w14:paraId="4ED09D8C" w14:textId="1E272B12"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113ABCB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CB949D" w14:textId="64DEE0E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7.16</w:t>
            </w:r>
          </w:p>
        </w:tc>
        <w:tc>
          <w:tcPr>
            <w:tcW w:w="6610" w:type="dxa"/>
            <w:tcBorders>
              <w:top w:val="nil"/>
              <w:left w:val="nil"/>
              <w:bottom w:val="single" w:sz="4" w:space="0" w:color="auto"/>
              <w:right w:val="single" w:sz="4" w:space="0" w:color="auto"/>
            </w:tcBorders>
            <w:shd w:val="clear" w:color="auto" w:fill="auto"/>
            <w:hideMark/>
          </w:tcPr>
          <w:p w14:paraId="4B110435" w14:textId="70B8DD2C"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Забезпечення своєчасного, в межах визначених бюджетних призначень, фінансування видатків на розвиток усіх напрямків галузі фізичної культури та спорту</w:t>
            </w:r>
          </w:p>
        </w:tc>
        <w:tc>
          <w:tcPr>
            <w:tcW w:w="1560" w:type="dxa"/>
            <w:tcBorders>
              <w:top w:val="nil"/>
              <w:left w:val="nil"/>
              <w:bottom w:val="single" w:sz="4" w:space="0" w:color="auto"/>
              <w:right w:val="single" w:sz="4" w:space="0" w:color="auto"/>
            </w:tcBorders>
            <w:shd w:val="clear" w:color="auto" w:fill="auto"/>
            <w:hideMark/>
          </w:tcPr>
          <w:p w14:paraId="66DB2F6E" w14:textId="393BDE52"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1B7886C" w14:textId="71E4883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0</w:t>
            </w:r>
          </w:p>
        </w:tc>
        <w:tc>
          <w:tcPr>
            <w:tcW w:w="4394" w:type="dxa"/>
            <w:tcBorders>
              <w:top w:val="nil"/>
              <w:left w:val="nil"/>
              <w:bottom w:val="single" w:sz="4" w:space="0" w:color="auto"/>
              <w:right w:val="single" w:sz="4" w:space="0" w:color="auto"/>
            </w:tcBorders>
            <w:shd w:val="clear" w:color="auto" w:fill="auto"/>
            <w:hideMark/>
          </w:tcPr>
          <w:p w14:paraId="78F95B91" w14:textId="480C990E"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6F211A3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565BC2D" w14:textId="2CFEC54C"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7.17</w:t>
            </w:r>
          </w:p>
        </w:tc>
        <w:tc>
          <w:tcPr>
            <w:tcW w:w="6610" w:type="dxa"/>
            <w:tcBorders>
              <w:top w:val="nil"/>
              <w:left w:val="nil"/>
              <w:bottom w:val="single" w:sz="4" w:space="0" w:color="auto"/>
              <w:right w:val="single" w:sz="4" w:space="0" w:color="auto"/>
            </w:tcBorders>
            <w:shd w:val="clear" w:color="auto" w:fill="auto"/>
            <w:hideMark/>
          </w:tcPr>
          <w:p w14:paraId="7AF0D712" w14:textId="71011421"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Реалізація Національної стратегії з оздоровчої рухової активності в Україні на період до 2025 року "Рухова активність – здоровий спосіб життя – здорова нація", затвердженої Указом Президента України від 9 лютого 2016 року № 42/2016</w:t>
            </w:r>
          </w:p>
        </w:tc>
        <w:tc>
          <w:tcPr>
            <w:tcW w:w="1560" w:type="dxa"/>
            <w:tcBorders>
              <w:top w:val="nil"/>
              <w:left w:val="nil"/>
              <w:bottom w:val="single" w:sz="4" w:space="0" w:color="auto"/>
              <w:right w:val="single" w:sz="4" w:space="0" w:color="auto"/>
            </w:tcBorders>
            <w:shd w:val="clear" w:color="auto" w:fill="auto"/>
            <w:hideMark/>
          </w:tcPr>
          <w:p w14:paraId="0477CDBF" w14:textId="0B3EB1B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31CC3C6" w14:textId="7980D289"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50</w:t>
            </w:r>
          </w:p>
        </w:tc>
        <w:tc>
          <w:tcPr>
            <w:tcW w:w="4394" w:type="dxa"/>
            <w:tcBorders>
              <w:top w:val="nil"/>
              <w:left w:val="nil"/>
              <w:bottom w:val="single" w:sz="4" w:space="0" w:color="auto"/>
              <w:right w:val="single" w:sz="4" w:space="0" w:color="auto"/>
            </w:tcBorders>
            <w:shd w:val="clear" w:color="auto" w:fill="auto"/>
            <w:hideMark/>
          </w:tcPr>
          <w:p w14:paraId="018F3CEE" w14:textId="1EF256B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018A788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3F72003" w14:textId="43F01B98"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7.18</w:t>
            </w:r>
          </w:p>
        </w:tc>
        <w:tc>
          <w:tcPr>
            <w:tcW w:w="6610" w:type="dxa"/>
            <w:tcBorders>
              <w:top w:val="nil"/>
              <w:left w:val="nil"/>
              <w:bottom w:val="single" w:sz="4" w:space="0" w:color="auto"/>
              <w:right w:val="single" w:sz="4" w:space="0" w:color="auto"/>
            </w:tcBorders>
            <w:shd w:val="clear" w:color="auto" w:fill="auto"/>
            <w:hideMark/>
          </w:tcPr>
          <w:p w14:paraId="1A940C1A" w14:textId="0129E353"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Забезпечення підвищення кваліфікації тренерів в акредитованих вищих навчальних закладах України з періодичністю не менше одного разу на 5 років</w:t>
            </w:r>
          </w:p>
        </w:tc>
        <w:tc>
          <w:tcPr>
            <w:tcW w:w="1560" w:type="dxa"/>
            <w:tcBorders>
              <w:top w:val="nil"/>
              <w:left w:val="nil"/>
              <w:bottom w:val="single" w:sz="4" w:space="0" w:color="auto"/>
              <w:right w:val="single" w:sz="4" w:space="0" w:color="auto"/>
            </w:tcBorders>
            <w:shd w:val="clear" w:color="auto" w:fill="auto"/>
            <w:hideMark/>
          </w:tcPr>
          <w:p w14:paraId="3CA10255" w14:textId="60E4B05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 </w:t>
            </w:r>
          </w:p>
        </w:tc>
        <w:tc>
          <w:tcPr>
            <w:tcW w:w="1417" w:type="dxa"/>
            <w:tcBorders>
              <w:top w:val="nil"/>
              <w:left w:val="nil"/>
              <w:bottom w:val="single" w:sz="4" w:space="0" w:color="auto"/>
              <w:right w:val="single" w:sz="4" w:space="0" w:color="auto"/>
            </w:tcBorders>
            <w:shd w:val="clear" w:color="auto" w:fill="auto"/>
            <w:hideMark/>
          </w:tcPr>
          <w:p w14:paraId="07E35C43" w14:textId="646D61E5"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w:t>
            </w:r>
          </w:p>
        </w:tc>
        <w:tc>
          <w:tcPr>
            <w:tcW w:w="4394" w:type="dxa"/>
            <w:tcBorders>
              <w:top w:val="nil"/>
              <w:left w:val="nil"/>
              <w:bottom w:val="single" w:sz="4" w:space="0" w:color="auto"/>
              <w:right w:val="single" w:sz="4" w:space="0" w:color="auto"/>
            </w:tcBorders>
            <w:shd w:val="clear" w:color="auto" w:fill="auto"/>
            <w:hideMark/>
          </w:tcPr>
          <w:p w14:paraId="3857209A" w14:textId="79D0B5DF"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2891F40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83DCE6C" w14:textId="21BB0987"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7.19</w:t>
            </w:r>
          </w:p>
        </w:tc>
        <w:tc>
          <w:tcPr>
            <w:tcW w:w="6610" w:type="dxa"/>
            <w:tcBorders>
              <w:top w:val="nil"/>
              <w:left w:val="nil"/>
              <w:bottom w:val="single" w:sz="4" w:space="0" w:color="auto"/>
              <w:right w:val="single" w:sz="4" w:space="0" w:color="auto"/>
            </w:tcBorders>
            <w:shd w:val="clear" w:color="auto" w:fill="auto"/>
            <w:hideMark/>
          </w:tcPr>
          <w:p w14:paraId="3624CBBE" w14:textId="2687B1D6"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Реалізація соціального проєкту загальнонаціональної програми Президента України Володимира Зеленського «Здорова Україна» - "Активні парки- локації здорової України"</w:t>
            </w:r>
          </w:p>
        </w:tc>
        <w:tc>
          <w:tcPr>
            <w:tcW w:w="1560" w:type="dxa"/>
            <w:tcBorders>
              <w:top w:val="nil"/>
              <w:left w:val="nil"/>
              <w:bottom w:val="single" w:sz="4" w:space="0" w:color="auto"/>
              <w:right w:val="single" w:sz="4" w:space="0" w:color="auto"/>
            </w:tcBorders>
            <w:shd w:val="clear" w:color="auto" w:fill="auto"/>
            <w:hideMark/>
          </w:tcPr>
          <w:p w14:paraId="3CA91A68" w14:textId="219EE889"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 </w:t>
            </w:r>
          </w:p>
        </w:tc>
        <w:tc>
          <w:tcPr>
            <w:tcW w:w="1417" w:type="dxa"/>
            <w:tcBorders>
              <w:top w:val="nil"/>
              <w:left w:val="nil"/>
              <w:bottom w:val="single" w:sz="4" w:space="0" w:color="auto"/>
              <w:right w:val="single" w:sz="4" w:space="0" w:color="auto"/>
            </w:tcBorders>
            <w:shd w:val="clear" w:color="auto" w:fill="auto"/>
            <w:hideMark/>
          </w:tcPr>
          <w:p w14:paraId="3E66CE37" w14:textId="3929BDAE"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500</w:t>
            </w:r>
          </w:p>
        </w:tc>
        <w:tc>
          <w:tcPr>
            <w:tcW w:w="4394" w:type="dxa"/>
            <w:tcBorders>
              <w:top w:val="nil"/>
              <w:left w:val="nil"/>
              <w:bottom w:val="single" w:sz="4" w:space="0" w:color="auto"/>
              <w:right w:val="single" w:sz="4" w:space="0" w:color="auto"/>
            </w:tcBorders>
            <w:shd w:val="clear" w:color="auto" w:fill="auto"/>
            <w:hideMark/>
          </w:tcPr>
          <w:p w14:paraId="0901E3EF" w14:textId="762211B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13A2946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152FEAD2" w14:textId="140E51F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7.20</w:t>
            </w:r>
          </w:p>
        </w:tc>
        <w:tc>
          <w:tcPr>
            <w:tcW w:w="6610" w:type="dxa"/>
            <w:tcBorders>
              <w:top w:val="nil"/>
              <w:left w:val="nil"/>
              <w:bottom w:val="single" w:sz="4" w:space="0" w:color="auto"/>
              <w:right w:val="single" w:sz="4" w:space="0" w:color="auto"/>
            </w:tcBorders>
            <w:shd w:val="clear" w:color="auto" w:fill="auto"/>
          </w:tcPr>
          <w:p w14:paraId="6A5037A7" w14:textId="046BBC2A"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Забезпечення закладів освіти спортивним інвентарем та обладнанням;</w:t>
            </w:r>
          </w:p>
        </w:tc>
        <w:tc>
          <w:tcPr>
            <w:tcW w:w="1560" w:type="dxa"/>
            <w:tcBorders>
              <w:top w:val="nil"/>
              <w:left w:val="nil"/>
              <w:bottom w:val="single" w:sz="4" w:space="0" w:color="auto"/>
              <w:right w:val="single" w:sz="4" w:space="0" w:color="auto"/>
            </w:tcBorders>
            <w:shd w:val="clear" w:color="auto" w:fill="auto"/>
          </w:tcPr>
          <w:p w14:paraId="2273F8CE" w14:textId="341E50A7"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61CC955" w14:textId="0A08F5C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150</w:t>
            </w:r>
          </w:p>
        </w:tc>
        <w:tc>
          <w:tcPr>
            <w:tcW w:w="4394" w:type="dxa"/>
            <w:tcBorders>
              <w:top w:val="nil"/>
              <w:left w:val="nil"/>
              <w:bottom w:val="single" w:sz="4" w:space="0" w:color="auto"/>
              <w:right w:val="single" w:sz="4" w:space="0" w:color="auto"/>
            </w:tcBorders>
            <w:shd w:val="clear" w:color="auto" w:fill="auto"/>
          </w:tcPr>
          <w:p w14:paraId="29649B32" w14:textId="14C8B3D9"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w:t>
            </w:r>
          </w:p>
        </w:tc>
      </w:tr>
      <w:tr w:rsidR="00A5747F" w:rsidRPr="00545BF0" w14:paraId="77BEAD1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3FECADB1" w14:textId="72A8514A"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7.21</w:t>
            </w:r>
          </w:p>
        </w:tc>
        <w:tc>
          <w:tcPr>
            <w:tcW w:w="6610" w:type="dxa"/>
            <w:tcBorders>
              <w:top w:val="nil"/>
              <w:left w:val="nil"/>
              <w:bottom w:val="single" w:sz="4" w:space="0" w:color="auto"/>
              <w:right w:val="single" w:sz="4" w:space="0" w:color="auto"/>
            </w:tcBorders>
            <w:shd w:val="clear" w:color="auto" w:fill="auto"/>
          </w:tcPr>
          <w:p w14:paraId="75D02308" w14:textId="3E436C55"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ремонт та обладнання спортивних майданчиків закладів загальної середньої освіти.</w:t>
            </w:r>
          </w:p>
        </w:tc>
        <w:tc>
          <w:tcPr>
            <w:tcW w:w="1560" w:type="dxa"/>
            <w:tcBorders>
              <w:top w:val="nil"/>
              <w:left w:val="nil"/>
              <w:bottom w:val="single" w:sz="4" w:space="0" w:color="auto"/>
              <w:right w:val="single" w:sz="4" w:space="0" w:color="auto"/>
            </w:tcBorders>
            <w:shd w:val="clear" w:color="auto" w:fill="auto"/>
          </w:tcPr>
          <w:p w14:paraId="4CDCF1E7" w14:textId="3B9FDAD0"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338F878" w14:textId="7E9A208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100</w:t>
            </w:r>
          </w:p>
        </w:tc>
        <w:tc>
          <w:tcPr>
            <w:tcW w:w="4394" w:type="dxa"/>
            <w:tcBorders>
              <w:top w:val="nil"/>
              <w:left w:val="nil"/>
              <w:bottom w:val="single" w:sz="4" w:space="0" w:color="auto"/>
              <w:right w:val="single" w:sz="4" w:space="0" w:color="auto"/>
            </w:tcBorders>
            <w:shd w:val="clear" w:color="auto" w:fill="auto"/>
          </w:tcPr>
          <w:p w14:paraId="4BA0ED5C" w14:textId="79DF8388"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w:t>
            </w:r>
          </w:p>
        </w:tc>
      </w:tr>
      <w:tr w:rsidR="00A5747F" w:rsidRPr="00545BF0" w14:paraId="722181C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7660F5F" w14:textId="0EC5EF2C"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7.22</w:t>
            </w:r>
          </w:p>
        </w:tc>
        <w:tc>
          <w:tcPr>
            <w:tcW w:w="6610" w:type="dxa"/>
            <w:tcBorders>
              <w:top w:val="nil"/>
              <w:left w:val="nil"/>
              <w:bottom w:val="single" w:sz="4" w:space="0" w:color="auto"/>
              <w:right w:val="single" w:sz="4" w:space="0" w:color="auto"/>
            </w:tcBorders>
            <w:shd w:val="clear" w:color="auto" w:fill="auto"/>
          </w:tcPr>
          <w:p w14:paraId="316879D8" w14:textId="5A751AB6"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Забезпечення участі у спортивних змаганнях, військово-спортивних іграх, спартакіадах, фестивалях, зборах районного, обласного та всеукраїнського, міжнародного рівнів;</w:t>
            </w:r>
          </w:p>
        </w:tc>
        <w:tc>
          <w:tcPr>
            <w:tcW w:w="1560" w:type="dxa"/>
            <w:tcBorders>
              <w:top w:val="nil"/>
              <w:left w:val="nil"/>
              <w:bottom w:val="single" w:sz="4" w:space="0" w:color="auto"/>
              <w:right w:val="single" w:sz="4" w:space="0" w:color="auto"/>
            </w:tcBorders>
            <w:shd w:val="clear" w:color="auto" w:fill="auto"/>
          </w:tcPr>
          <w:p w14:paraId="10170E24" w14:textId="598EAD01"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F86372B" w14:textId="518FE6FD"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20</w:t>
            </w:r>
          </w:p>
        </w:tc>
        <w:tc>
          <w:tcPr>
            <w:tcW w:w="4394" w:type="dxa"/>
            <w:tcBorders>
              <w:top w:val="nil"/>
              <w:left w:val="nil"/>
              <w:bottom w:val="single" w:sz="4" w:space="0" w:color="auto"/>
              <w:right w:val="single" w:sz="4" w:space="0" w:color="auto"/>
            </w:tcBorders>
            <w:shd w:val="clear" w:color="auto" w:fill="auto"/>
          </w:tcPr>
          <w:p w14:paraId="3AFF6063" w14:textId="189D59C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7F85982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66F37FF2" w14:textId="67899695"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7.23</w:t>
            </w:r>
          </w:p>
        </w:tc>
        <w:tc>
          <w:tcPr>
            <w:tcW w:w="6610" w:type="dxa"/>
            <w:tcBorders>
              <w:top w:val="nil"/>
              <w:left w:val="nil"/>
              <w:bottom w:val="single" w:sz="4" w:space="0" w:color="auto"/>
              <w:right w:val="single" w:sz="4" w:space="0" w:color="auto"/>
            </w:tcBorders>
            <w:shd w:val="clear" w:color="auto" w:fill="auto"/>
          </w:tcPr>
          <w:p w14:paraId="26806445" w14:textId="2462BEED"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та участь в Спартакіаді серед педагогічних працівників,   участь у обласних змаганнях зі спортивного туризму;</w:t>
            </w:r>
          </w:p>
        </w:tc>
        <w:tc>
          <w:tcPr>
            <w:tcW w:w="1560" w:type="dxa"/>
            <w:tcBorders>
              <w:top w:val="nil"/>
              <w:left w:val="nil"/>
              <w:bottom w:val="single" w:sz="4" w:space="0" w:color="auto"/>
              <w:right w:val="single" w:sz="4" w:space="0" w:color="auto"/>
            </w:tcBorders>
            <w:shd w:val="clear" w:color="auto" w:fill="auto"/>
          </w:tcPr>
          <w:p w14:paraId="2693807D" w14:textId="7B435A0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3B4F196" w14:textId="61E250EE"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w:t>
            </w:r>
          </w:p>
        </w:tc>
        <w:tc>
          <w:tcPr>
            <w:tcW w:w="4394" w:type="dxa"/>
            <w:tcBorders>
              <w:top w:val="nil"/>
              <w:left w:val="nil"/>
              <w:bottom w:val="single" w:sz="4" w:space="0" w:color="auto"/>
              <w:right w:val="single" w:sz="4" w:space="0" w:color="auto"/>
            </w:tcBorders>
            <w:shd w:val="clear" w:color="auto" w:fill="auto"/>
          </w:tcPr>
          <w:p w14:paraId="4FA4C77B" w14:textId="42479AE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05EFE49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22AE6CEF" w14:textId="500E1443"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lastRenderedPageBreak/>
              <w:t>7.24</w:t>
            </w:r>
          </w:p>
        </w:tc>
        <w:tc>
          <w:tcPr>
            <w:tcW w:w="6610" w:type="dxa"/>
            <w:tcBorders>
              <w:top w:val="nil"/>
              <w:left w:val="nil"/>
              <w:bottom w:val="single" w:sz="4" w:space="0" w:color="auto"/>
              <w:right w:val="single" w:sz="4" w:space="0" w:color="auto"/>
            </w:tcBorders>
            <w:shd w:val="clear" w:color="auto" w:fill="auto"/>
          </w:tcPr>
          <w:p w14:paraId="1895DF2C" w14:textId="472C3CB6"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районної Спартакіади школярів та участь в Спартакіаді школярів Рівненщини;</w:t>
            </w:r>
          </w:p>
        </w:tc>
        <w:tc>
          <w:tcPr>
            <w:tcW w:w="1560" w:type="dxa"/>
            <w:tcBorders>
              <w:top w:val="nil"/>
              <w:left w:val="nil"/>
              <w:bottom w:val="single" w:sz="4" w:space="0" w:color="auto"/>
              <w:right w:val="single" w:sz="4" w:space="0" w:color="auto"/>
            </w:tcBorders>
            <w:shd w:val="clear" w:color="auto" w:fill="auto"/>
          </w:tcPr>
          <w:p w14:paraId="489F665D" w14:textId="0721DAF4"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2626CD49" w14:textId="38D96509"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w:t>
            </w:r>
          </w:p>
        </w:tc>
        <w:tc>
          <w:tcPr>
            <w:tcW w:w="4394" w:type="dxa"/>
            <w:tcBorders>
              <w:top w:val="nil"/>
              <w:left w:val="nil"/>
              <w:bottom w:val="single" w:sz="4" w:space="0" w:color="auto"/>
              <w:right w:val="single" w:sz="4" w:space="0" w:color="auto"/>
            </w:tcBorders>
            <w:shd w:val="clear" w:color="auto" w:fill="auto"/>
          </w:tcPr>
          <w:p w14:paraId="399E38A5" w14:textId="0705CC0F"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6BB28B0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7FA44161" w14:textId="0472215C"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7.25</w:t>
            </w:r>
          </w:p>
        </w:tc>
        <w:tc>
          <w:tcPr>
            <w:tcW w:w="6610" w:type="dxa"/>
            <w:tcBorders>
              <w:top w:val="nil"/>
              <w:left w:val="nil"/>
              <w:bottom w:val="single" w:sz="4" w:space="0" w:color="auto"/>
              <w:right w:val="single" w:sz="4" w:space="0" w:color="auto"/>
            </w:tcBorders>
            <w:shd w:val="clear" w:color="auto" w:fill="auto"/>
          </w:tcPr>
          <w:p w14:paraId="5B6D1F79" w14:textId="29768BF5"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удосконалення фізкультурно-оздоровчої та спортивно-масової роботи в закладах освіти (розширення кількості спортивних гуртків, секцій і клубів з обов’язковим кадровим, фінансовим, матеріально-технічним забезпеченням їх діяльності).</w:t>
            </w:r>
            <w:r w:rsidRPr="00545BF0">
              <w:rPr>
                <w:sz w:val="18"/>
                <w:szCs w:val="18"/>
              </w:rPr>
              <w:t>   </w:t>
            </w:r>
          </w:p>
        </w:tc>
        <w:tc>
          <w:tcPr>
            <w:tcW w:w="1560" w:type="dxa"/>
            <w:tcBorders>
              <w:top w:val="nil"/>
              <w:left w:val="nil"/>
              <w:bottom w:val="single" w:sz="4" w:space="0" w:color="auto"/>
              <w:right w:val="single" w:sz="4" w:space="0" w:color="auto"/>
            </w:tcBorders>
            <w:shd w:val="clear" w:color="auto" w:fill="auto"/>
          </w:tcPr>
          <w:p w14:paraId="045D3AE7" w14:textId="43E3FF0F"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7A97083" w14:textId="1CBCC01D"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300</w:t>
            </w:r>
          </w:p>
        </w:tc>
        <w:tc>
          <w:tcPr>
            <w:tcW w:w="4394" w:type="dxa"/>
            <w:tcBorders>
              <w:top w:val="nil"/>
              <w:left w:val="nil"/>
              <w:bottom w:val="single" w:sz="4" w:space="0" w:color="auto"/>
              <w:right w:val="single" w:sz="4" w:space="0" w:color="auto"/>
            </w:tcBorders>
            <w:shd w:val="clear" w:color="auto" w:fill="auto"/>
          </w:tcPr>
          <w:p w14:paraId="0A4DF4BC" w14:textId="1022CDF6"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78AA07A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DE9ED97" w14:textId="22441D67"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7.26</w:t>
            </w:r>
          </w:p>
        </w:tc>
        <w:tc>
          <w:tcPr>
            <w:tcW w:w="6610" w:type="dxa"/>
            <w:tcBorders>
              <w:top w:val="nil"/>
              <w:left w:val="nil"/>
              <w:bottom w:val="single" w:sz="4" w:space="0" w:color="auto"/>
              <w:right w:val="single" w:sz="4" w:space="0" w:color="auto"/>
            </w:tcBorders>
            <w:shd w:val="clear" w:color="auto" w:fill="auto"/>
          </w:tcPr>
          <w:p w14:paraId="224C96B2" w14:textId="2A28B363"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Проведення конкурсу-огляду на кращу організацію фізкультурно-оздоровчої та спортивно-масової роботи серед закладів освіти;</w:t>
            </w:r>
          </w:p>
        </w:tc>
        <w:tc>
          <w:tcPr>
            <w:tcW w:w="1560" w:type="dxa"/>
            <w:tcBorders>
              <w:top w:val="nil"/>
              <w:left w:val="nil"/>
              <w:bottom w:val="single" w:sz="4" w:space="0" w:color="auto"/>
              <w:right w:val="single" w:sz="4" w:space="0" w:color="auto"/>
            </w:tcBorders>
            <w:shd w:val="clear" w:color="auto" w:fill="auto"/>
          </w:tcPr>
          <w:p w14:paraId="6F3DE029" w14:textId="7676B4ED"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33CD7942" w14:textId="4307F1BE"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10</w:t>
            </w:r>
          </w:p>
        </w:tc>
        <w:tc>
          <w:tcPr>
            <w:tcW w:w="4394" w:type="dxa"/>
            <w:tcBorders>
              <w:top w:val="nil"/>
              <w:left w:val="nil"/>
              <w:bottom w:val="single" w:sz="4" w:space="0" w:color="auto"/>
              <w:right w:val="single" w:sz="4" w:space="0" w:color="auto"/>
            </w:tcBorders>
            <w:shd w:val="clear" w:color="auto" w:fill="auto"/>
          </w:tcPr>
          <w:p w14:paraId="6CB1B643" w14:textId="22D1D36D"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6E75753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129FB57E" w14:textId="66A8C86C"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7.27</w:t>
            </w:r>
          </w:p>
        </w:tc>
        <w:tc>
          <w:tcPr>
            <w:tcW w:w="6610" w:type="dxa"/>
            <w:tcBorders>
              <w:top w:val="nil"/>
              <w:left w:val="nil"/>
              <w:bottom w:val="single" w:sz="4" w:space="0" w:color="auto"/>
              <w:right w:val="single" w:sz="4" w:space="0" w:color="auto"/>
            </w:tcBorders>
            <w:shd w:val="clear" w:color="auto" w:fill="auto"/>
          </w:tcPr>
          <w:p w14:paraId="14025C65" w14:textId="741DD08A" w:rsidR="00C913E2" w:rsidRPr="00545BF0" w:rsidRDefault="00C913E2" w:rsidP="00C913E2">
            <w:pPr>
              <w:spacing w:after="0" w:line="240" w:lineRule="auto"/>
              <w:ind w:firstLine="0"/>
              <w:rPr>
                <w:rFonts w:eastAsia="Times New Roman" w:cs="Times New Roman"/>
                <w:sz w:val="18"/>
                <w:szCs w:val="18"/>
                <w:lang w:val="uk-UA" w:eastAsia="uk-UA"/>
              </w:rPr>
            </w:pPr>
            <w:r w:rsidRPr="00E10975">
              <w:rPr>
                <w:sz w:val="18"/>
                <w:szCs w:val="18"/>
                <w:lang w:val="uk-UA"/>
              </w:rPr>
              <w:t>піднесення якості проведення організованих занять фізкультурою і спортом учнів, вихованців із урахуванням індивідуальних фізичних можливостей і особливостей дітей.</w:t>
            </w:r>
            <w:r w:rsidRPr="00545BF0">
              <w:rPr>
                <w:sz w:val="18"/>
                <w:szCs w:val="18"/>
              </w:rPr>
              <w:t>   </w:t>
            </w:r>
          </w:p>
        </w:tc>
        <w:tc>
          <w:tcPr>
            <w:tcW w:w="1560" w:type="dxa"/>
            <w:tcBorders>
              <w:top w:val="nil"/>
              <w:left w:val="nil"/>
              <w:bottom w:val="single" w:sz="4" w:space="0" w:color="auto"/>
              <w:right w:val="single" w:sz="4" w:space="0" w:color="auto"/>
            </w:tcBorders>
            <w:shd w:val="clear" w:color="auto" w:fill="auto"/>
          </w:tcPr>
          <w:p w14:paraId="399F5C51" w14:textId="36D64142"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31A57029" w14:textId="54925605"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5</w:t>
            </w:r>
          </w:p>
        </w:tc>
        <w:tc>
          <w:tcPr>
            <w:tcW w:w="4394" w:type="dxa"/>
            <w:tcBorders>
              <w:top w:val="nil"/>
              <w:left w:val="nil"/>
              <w:bottom w:val="single" w:sz="4" w:space="0" w:color="auto"/>
              <w:right w:val="single" w:sz="4" w:space="0" w:color="auto"/>
            </w:tcBorders>
            <w:shd w:val="clear" w:color="auto" w:fill="auto"/>
          </w:tcPr>
          <w:p w14:paraId="32CC9B7A" w14:textId="0CFADDE1"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сільської ради, заклади загальної середньої освіти? КЗ «Центр спорту»</w:t>
            </w:r>
          </w:p>
        </w:tc>
      </w:tr>
      <w:tr w:rsidR="00A5747F" w:rsidRPr="00545BF0" w14:paraId="4BFF32D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11D1010A" w14:textId="0F1EAEF9"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7.1</w:t>
            </w:r>
          </w:p>
        </w:tc>
        <w:tc>
          <w:tcPr>
            <w:tcW w:w="6610" w:type="dxa"/>
            <w:tcBorders>
              <w:top w:val="nil"/>
              <w:left w:val="nil"/>
              <w:bottom w:val="single" w:sz="4" w:space="0" w:color="auto"/>
              <w:right w:val="single" w:sz="4" w:space="0" w:color="auto"/>
            </w:tcBorders>
            <w:shd w:val="clear" w:color="auto" w:fill="auto"/>
          </w:tcPr>
          <w:p w14:paraId="1A21AA90" w14:textId="272B3CB5" w:rsidR="00C913E2" w:rsidRPr="00545BF0" w:rsidRDefault="00C913E2" w:rsidP="00C913E2">
            <w:pPr>
              <w:spacing w:after="0" w:line="240" w:lineRule="auto"/>
              <w:ind w:firstLine="0"/>
              <w:rPr>
                <w:rFonts w:eastAsia="Times New Roman" w:cs="Times New Roman"/>
                <w:sz w:val="18"/>
                <w:szCs w:val="18"/>
                <w:lang w:val="uk-UA" w:eastAsia="uk-UA"/>
              </w:rPr>
            </w:pPr>
            <w:r w:rsidRPr="00545BF0">
              <w:rPr>
                <w:sz w:val="18"/>
                <w:szCs w:val="18"/>
              </w:rPr>
              <w:t xml:space="preserve">Забезпечення функціонування оптимальної мережі розвитку спорту та фізичного здоров'я. Створення комунального закладу "Центр спорту та фізичного здоров'я" Городоцької сільської ради Рівненського району Рівненської області </w:t>
            </w:r>
          </w:p>
        </w:tc>
        <w:tc>
          <w:tcPr>
            <w:tcW w:w="1560" w:type="dxa"/>
            <w:tcBorders>
              <w:top w:val="nil"/>
              <w:left w:val="nil"/>
              <w:bottom w:val="single" w:sz="4" w:space="0" w:color="auto"/>
              <w:right w:val="single" w:sz="4" w:space="0" w:color="auto"/>
            </w:tcBorders>
            <w:shd w:val="clear" w:color="auto" w:fill="auto"/>
          </w:tcPr>
          <w:p w14:paraId="18990632" w14:textId="40C4B2B6"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418F6243" w14:textId="5508CA7B" w:rsidR="00C913E2" w:rsidRPr="00545BF0" w:rsidRDefault="00C913E2" w:rsidP="00C913E2">
            <w:pPr>
              <w:spacing w:after="0" w:line="240" w:lineRule="auto"/>
              <w:ind w:firstLine="0"/>
              <w:jc w:val="center"/>
              <w:rPr>
                <w:rFonts w:eastAsia="Times New Roman" w:cs="Times New Roman"/>
                <w:sz w:val="18"/>
                <w:szCs w:val="18"/>
                <w:lang w:val="uk-UA" w:eastAsia="uk-UA"/>
              </w:rPr>
            </w:pPr>
            <w:r w:rsidRPr="00545BF0">
              <w:rPr>
                <w:sz w:val="18"/>
                <w:szCs w:val="18"/>
              </w:rPr>
              <w:t>4000</w:t>
            </w:r>
          </w:p>
        </w:tc>
        <w:tc>
          <w:tcPr>
            <w:tcW w:w="4394" w:type="dxa"/>
            <w:tcBorders>
              <w:top w:val="nil"/>
              <w:left w:val="nil"/>
              <w:bottom w:val="single" w:sz="4" w:space="0" w:color="auto"/>
              <w:right w:val="single" w:sz="4" w:space="0" w:color="auto"/>
            </w:tcBorders>
            <w:shd w:val="clear" w:color="auto" w:fill="auto"/>
          </w:tcPr>
          <w:p w14:paraId="34B983B9" w14:textId="4D4CACC5" w:rsidR="00C913E2" w:rsidRPr="00545BF0" w:rsidRDefault="00C913E2" w:rsidP="00C913E2">
            <w:pPr>
              <w:spacing w:after="0" w:line="240" w:lineRule="auto"/>
              <w:ind w:firstLine="0"/>
              <w:jc w:val="left"/>
              <w:rPr>
                <w:rFonts w:eastAsia="Times New Roman" w:cs="Times New Roman"/>
                <w:sz w:val="18"/>
                <w:szCs w:val="18"/>
                <w:lang w:val="uk-UA" w:eastAsia="uk-UA"/>
              </w:rPr>
            </w:pPr>
            <w:r w:rsidRPr="00545BF0">
              <w:rPr>
                <w:sz w:val="18"/>
                <w:szCs w:val="18"/>
              </w:rPr>
              <w:t>Відділ освіти, культури, молоді та спорту                     КЗ "Центр спорту та фізичного здоров'я"</w:t>
            </w:r>
          </w:p>
        </w:tc>
      </w:tr>
      <w:tr w:rsidR="00A5747F" w:rsidRPr="00545BF0" w14:paraId="2DBF95F0"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024BB73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8.МОЛОДІЖНА ПОЛІТИКА</w:t>
            </w:r>
          </w:p>
        </w:tc>
      </w:tr>
      <w:tr w:rsidR="00A5747F" w:rsidRPr="00545BF0" w14:paraId="0656FB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9E7E87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8.1</w:t>
            </w:r>
          </w:p>
        </w:tc>
        <w:tc>
          <w:tcPr>
            <w:tcW w:w="6610" w:type="dxa"/>
            <w:tcBorders>
              <w:top w:val="nil"/>
              <w:left w:val="nil"/>
              <w:bottom w:val="single" w:sz="4" w:space="0" w:color="auto"/>
              <w:right w:val="single" w:sz="4" w:space="0" w:color="auto"/>
            </w:tcBorders>
            <w:shd w:val="clear" w:color="auto" w:fill="auto"/>
            <w:hideMark/>
          </w:tcPr>
          <w:p w14:paraId="40CCEFC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умов для посилення участі молоді у суспільному житті; розвиток молодіжного руху, учнівського самоврядування та створення умов для виховання патріотизму до рідного краю</w:t>
            </w:r>
          </w:p>
        </w:tc>
        <w:tc>
          <w:tcPr>
            <w:tcW w:w="1560" w:type="dxa"/>
            <w:tcBorders>
              <w:top w:val="nil"/>
              <w:left w:val="nil"/>
              <w:bottom w:val="single" w:sz="4" w:space="0" w:color="auto"/>
              <w:right w:val="single" w:sz="4" w:space="0" w:color="auto"/>
            </w:tcBorders>
            <w:shd w:val="clear" w:color="auto" w:fill="auto"/>
            <w:hideMark/>
          </w:tcPr>
          <w:p w14:paraId="111745A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44D8503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398A366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інститути громадянського суспільства</w:t>
            </w:r>
          </w:p>
        </w:tc>
      </w:tr>
      <w:tr w:rsidR="00A5747F" w:rsidRPr="00545BF0" w14:paraId="6C7FF7A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20483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8.2</w:t>
            </w:r>
          </w:p>
        </w:tc>
        <w:tc>
          <w:tcPr>
            <w:tcW w:w="6610" w:type="dxa"/>
            <w:tcBorders>
              <w:top w:val="nil"/>
              <w:left w:val="nil"/>
              <w:bottom w:val="single" w:sz="4" w:space="0" w:color="auto"/>
              <w:right w:val="single" w:sz="4" w:space="0" w:color="auto"/>
            </w:tcBorders>
            <w:shd w:val="clear" w:color="auto" w:fill="auto"/>
            <w:hideMark/>
          </w:tcPr>
          <w:p w14:paraId="12332A3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Підвищення спроможності молоді</w:t>
            </w:r>
          </w:p>
        </w:tc>
        <w:tc>
          <w:tcPr>
            <w:tcW w:w="1560" w:type="dxa"/>
            <w:tcBorders>
              <w:top w:val="nil"/>
              <w:left w:val="nil"/>
              <w:bottom w:val="single" w:sz="4" w:space="0" w:color="auto"/>
              <w:right w:val="single" w:sz="4" w:space="0" w:color="auto"/>
            </w:tcBorders>
            <w:shd w:val="clear" w:color="auto" w:fill="auto"/>
            <w:hideMark/>
          </w:tcPr>
          <w:p w14:paraId="4FE85C1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2022012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5393E9D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інститути громадянського суспільства</w:t>
            </w:r>
          </w:p>
        </w:tc>
      </w:tr>
      <w:tr w:rsidR="00A5747F" w:rsidRPr="00545BF0" w14:paraId="494C9D7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44C0A1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8.3</w:t>
            </w:r>
          </w:p>
        </w:tc>
        <w:tc>
          <w:tcPr>
            <w:tcW w:w="6610" w:type="dxa"/>
            <w:tcBorders>
              <w:top w:val="nil"/>
              <w:left w:val="nil"/>
              <w:bottom w:val="single" w:sz="4" w:space="0" w:color="auto"/>
              <w:right w:val="single" w:sz="4" w:space="0" w:color="auto"/>
            </w:tcBorders>
            <w:shd w:val="clear" w:color="auto" w:fill="auto"/>
            <w:hideMark/>
          </w:tcPr>
          <w:p w14:paraId="742B371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умов для підвищення спроможності інститутів громадянського суспільства та підвищення рівня культури волонтерства серед молоді</w:t>
            </w:r>
          </w:p>
        </w:tc>
        <w:tc>
          <w:tcPr>
            <w:tcW w:w="1560" w:type="dxa"/>
            <w:tcBorders>
              <w:top w:val="nil"/>
              <w:left w:val="nil"/>
              <w:bottom w:val="single" w:sz="4" w:space="0" w:color="auto"/>
              <w:right w:val="single" w:sz="4" w:space="0" w:color="auto"/>
            </w:tcBorders>
            <w:shd w:val="clear" w:color="auto" w:fill="auto"/>
            <w:hideMark/>
          </w:tcPr>
          <w:p w14:paraId="38EC81E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64408F8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1BCE02C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інститути громадянського суспільства</w:t>
            </w:r>
          </w:p>
        </w:tc>
      </w:tr>
      <w:tr w:rsidR="00A5747F" w:rsidRPr="00545BF0" w14:paraId="53F59AE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B42125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8.4</w:t>
            </w:r>
          </w:p>
        </w:tc>
        <w:tc>
          <w:tcPr>
            <w:tcW w:w="6610" w:type="dxa"/>
            <w:tcBorders>
              <w:top w:val="nil"/>
              <w:left w:val="nil"/>
              <w:bottom w:val="single" w:sz="4" w:space="0" w:color="auto"/>
              <w:right w:val="single" w:sz="4" w:space="0" w:color="auto"/>
            </w:tcBorders>
            <w:shd w:val="clear" w:color="auto" w:fill="auto"/>
            <w:hideMark/>
          </w:tcPr>
          <w:p w14:paraId="50C7205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Пропаганда здорового способу життя та безпечної поведінки, профілактика негативних соціальних явищ в молодіжному середовищі</w:t>
            </w:r>
          </w:p>
        </w:tc>
        <w:tc>
          <w:tcPr>
            <w:tcW w:w="1560" w:type="dxa"/>
            <w:tcBorders>
              <w:top w:val="nil"/>
              <w:left w:val="nil"/>
              <w:bottom w:val="single" w:sz="4" w:space="0" w:color="auto"/>
              <w:right w:val="single" w:sz="4" w:space="0" w:color="auto"/>
            </w:tcBorders>
            <w:shd w:val="clear" w:color="auto" w:fill="auto"/>
            <w:hideMark/>
          </w:tcPr>
          <w:p w14:paraId="0231CB4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4B4F684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060930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Молодіжна рада (за згодою), служба у справах дітей, інститути громадянського суспільства центр боротьби та профілактики СНІД (за згодою), наркологічний диспансер (за згодою), центр планування сім’ї (за згодою), заклади освіти, органи учнівського та студентського самоврядування (за згодою)</w:t>
            </w:r>
          </w:p>
        </w:tc>
      </w:tr>
      <w:tr w:rsidR="00A5747F" w:rsidRPr="00545BF0" w14:paraId="167616A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045946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8.5</w:t>
            </w:r>
          </w:p>
        </w:tc>
        <w:tc>
          <w:tcPr>
            <w:tcW w:w="6610" w:type="dxa"/>
            <w:tcBorders>
              <w:top w:val="nil"/>
              <w:left w:val="nil"/>
              <w:bottom w:val="single" w:sz="4" w:space="0" w:color="auto"/>
              <w:right w:val="single" w:sz="4" w:space="0" w:color="auto"/>
            </w:tcBorders>
            <w:shd w:val="clear" w:color="auto" w:fill="auto"/>
            <w:hideMark/>
          </w:tcPr>
          <w:p w14:paraId="585BC5A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Пропаганда здорового способу життя та безпечної поведінки, профілактика негативних соціальних явищ в молодіжному середовищі</w:t>
            </w:r>
          </w:p>
        </w:tc>
        <w:tc>
          <w:tcPr>
            <w:tcW w:w="1560" w:type="dxa"/>
            <w:tcBorders>
              <w:top w:val="nil"/>
              <w:left w:val="nil"/>
              <w:bottom w:val="single" w:sz="4" w:space="0" w:color="auto"/>
              <w:right w:val="single" w:sz="4" w:space="0" w:color="auto"/>
            </w:tcBorders>
            <w:shd w:val="clear" w:color="auto" w:fill="auto"/>
            <w:hideMark/>
          </w:tcPr>
          <w:p w14:paraId="53BA906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3741A4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6C5510E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Молодіжна рада (за згодою), інститути громадянського суспільства, відділ соціального захисту населення та захисту прав дітей, служба у справах дітей,  громадські організації молодих людей з особливими потребами (за згодою)</w:t>
            </w:r>
          </w:p>
        </w:tc>
      </w:tr>
      <w:tr w:rsidR="00A5747F" w:rsidRPr="00545BF0" w14:paraId="5BA94EC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B50E3D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8.6</w:t>
            </w:r>
          </w:p>
        </w:tc>
        <w:tc>
          <w:tcPr>
            <w:tcW w:w="6610" w:type="dxa"/>
            <w:tcBorders>
              <w:top w:val="nil"/>
              <w:left w:val="nil"/>
              <w:bottom w:val="single" w:sz="4" w:space="0" w:color="auto"/>
              <w:right w:val="single" w:sz="4" w:space="0" w:color="auto"/>
            </w:tcBorders>
            <w:shd w:val="clear" w:color="auto" w:fill="auto"/>
            <w:hideMark/>
          </w:tcPr>
          <w:p w14:paraId="79422FC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Розвиток мережі молодіжних  центрів. Підтримка творчих ініціатив та сприяння розвитку змістовного дозвілля молоді</w:t>
            </w:r>
          </w:p>
        </w:tc>
        <w:tc>
          <w:tcPr>
            <w:tcW w:w="1560" w:type="dxa"/>
            <w:tcBorders>
              <w:top w:val="nil"/>
              <w:left w:val="nil"/>
              <w:bottom w:val="single" w:sz="4" w:space="0" w:color="auto"/>
              <w:right w:val="single" w:sz="4" w:space="0" w:color="auto"/>
            </w:tcBorders>
            <w:shd w:val="clear" w:color="auto" w:fill="auto"/>
            <w:hideMark/>
          </w:tcPr>
          <w:p w14:paraId="7B30FD9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іншф джерела не заборонені законодавством</w:t>
            </w:r>
          </w:p>
        </w:tc>
        <w:tc>
          <w:tcPr>
            <w:tcW w:w="1417" w:type="dxa"/>
            <w:tcBorders>
              <w:top w:val="nil"/>
              <w:left w:val="nil"/>
              <w:bottom w:val="single" w:sz="4" w:space="0" w:color="auto"/>
              <w:right w:val="single" w:sz="4" w:space="0" w:color="auto"/>
            </w:tcBorders>
            <w:shd w:val="clear" w:color="auto" w:fill="auto"/>
            <w:hideMark/>
          </w:tcPr>
          <w:p w14:paraId="217CE77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4FC88BD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Сільська рада, відділ освіти, культури, молоді та спорту, культурно-освітні заклади, заклади освіти, Молодіжна рада (за згодою), інститути громадянського суспільства</w:t>
            </w:r>
          </w:p>
        </w:tc>
      </w:tr>
      <w:tr w:rsidR="00A5747F" w:rsidRPr="00545BF0" w14:paraId="08F77D4A" w14:textId="77777777" w:rsidTr="00E10975">
        <w:trPr>
          <w:cantSplit/>
          <w:trHeight w:val="2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000000" w:fill="C6E0B4"/>
            <w:hideMark/>
          </w:tcPr>
          <w:p w14:paraId="094037C9" w14:textId="3B2B9FAB" w:rsidR="007C6E96" w:rsidRPr="00545BF0" w:rsidRDefault="007C6E96" w:rsidP="007C6E96">
            <w:pPr>
              <w:spacing w:after="0" w:line="240" w:lineRule="auto"/>
              <w:ind w:firstLine="0"/>
              <w:jc w:val="left"/>
              <w:rPr>
                <w:rFonts w:eastAsia="Times New Roman" w:cs="Times New Roman"/>
                <w:sz w:val="18"/>
                <w:szCs w:val="18"/>
                <w:lang w:val="uk-UA" w:eastAsia="uk-UA"/>
              </w:rPr>
            </w:pPr>
            <w:bookmarkStart w:id="4" w:name="RANGE!B297"/>
            <w:r w:rsidRPr="00545BF0">
              <w:rPr>
                <w:rFonts w:eastAsia="Times New Roman" w:cs="Times New Roman"/>
                <w:sz w:val="18"/>
                <w:szCs w:val="18"/>
                <w:lang w:val="uk-UA" w:eastAsia="uk-UA"/>
              </w:rPr>
              <w:t>9. АРХІТЕКТУРА ТА РЕГУЛЮВАННЯ ЗЕМЕЛЬНИХ ВІДНОСИН</w:t>
            </w:r>
            <w:bookmarkEnd w:id="4"/>
          </w:p>
        </w:tc>
        <w:tc>
          <w:tcPr>
            <w:tcW w:w="4394" w:type="dxa"/>
            <w:tcBorders>
              <w:top w:val="nil"/>
              <w:left w:val="nil"/>
              <w:bottom w:val="single" w:sz="4" w:space="0" w:color="auto"/>
              <w:right w:val="single" w:sz="4" w:space="0" w:color="auto"/>
            </w:tcBorders>
            <w:shd w:val="clear" w:color="000000" w:fill="C6E0B4"/>
            <w:hideMark/>
          </w:tcPr>
          <w:p w14:paraId="7FA8C76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w:t>
            </w:r>
          </w:p>
        </w:tc>
      </w:tr>
      <w:tr w:rsidR="00A5747F" w:rsidRPr="00545BF0" w14:paraId="776D0FB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98E278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w:t>
            </w:r>
          </w:p>
        </w:tc>
        <w:tc>
          <w:tcPr>
            <w:tcW w:w="6610" w:type="dxa"/>
            <w:tcBorders>
              <w:top w:val="nil"/>
              <w:left w:val="nil"/>
              <w:bottom w:val="single" w:sz="4" w:space="0" w:color="auto"/>
              <w:right w:val="single" w:sz="4" w:space="0" w:color="auto"/>
            </w:tcBorders>
            <w:shd w:val="clear" w:color="000000" w:fill="FBFBFB"/>
            <w:hideMark/>
          </w:tcPr>
          <w:p w14:paraId="7D8EF68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Виготовлення проекту землеустрою щодо встановлення (зміни) меж населених пунктів та встановлення межі території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7094716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09CE9C7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5654347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52E80D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00ED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9.2</w:t>
            </w:r>
          </w:p>
        </w:tc>
        <w:tc>
          <w:tcPr>
            <w:tcW w:w="6610" w:type="dxa"/>
            <w:tcBorders>
              <w:top w:val="nil"/>
              <w:left w:val="nil"/>
              <w:bottom w:val="single" w:sz="4" w:space="0" w:color="auto"/>
              <w:right w:val="single" w:sz="4" w:space="0" w:color="auto"/>
            </w:tcBorders>
            <w:shd w:val="clear" w:color="000000" w:fill="FBFBFB"/>
            <w:hideMark/>
          </w:tcPr>
          <w:p w14:paraId="74B435BF" w14:textId="77777777" w:rsidR="007C6E96" w:rsidRPr="00545BF0" w:rsidRDefault="007C6E96" w:rsidP="007C6E96">
            <w:pPr>
              <w:spacing w:after="0" w:line="240" w:lineRule="auto"/>
              <w:ind w:firstLine="0"/>
              <w:rPr>
                <w:rFonts w:eastAsia="Times New Roman" w:cs="Times New Roman"/>
                <w:sz w:val="18"/>
                <w:szCs w:val="18"/>
                <w:lang w:val="uk-UA" w:eastAsia="uk-UA"/>
              </w:rPr>
            </w:pPr>
            <w:bookmarkStart w:id="5" w:name="RANGE!C299"/>
            <w:r w:rsidRPr="00545BF0">
              <w:rPr>
                <w:rFonts w:eastAsia="Times New Roman" w:cs="Times New Roman"/>
                <w:sz w:val="18"/>
                <w:szCs w:val="18"/>
                <w:lang w:val="uk-UA" w:eastAsia="uk-UA"/>
              </w:rPr>
              <w:t>Виготовлення документації із землеустрою (в т. ч. проведення наукових, науково-дослідних та проектно-пошукових робіт)</w:t>
            </w:r>
            <w:bookmarkEnd w:id="5"/>
          </w:p>
        </w:tc>
        <w:tc>
          <w:tcPr>
            <w:tcW w:w="1560" w:type="dxa"/>
            <w:tcBorders>
              <w:top w:val="nil"/>
              <w:left w:val="nil"/>
              <w:bottom w:val="single" w:sz="4" w:space="0" w:color="auto"/>
              <w:right w:val="single" w:sz="4" w:space="0" w:color="auto"/>
            </w:tcBorders>
            <w:shd w:val="clear" w:color="auto" w:fill="auto"/>
            <w:hideMark/>
          </w:tcPr>
          <w:p w14:paraId="407ED76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5D1942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2D167DE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5A1D1B9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B5EF09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9.3</w:t>
            </w:r>
          </w:p>
        </w:tc>
        <w:tc>
          <w:tcPr>
            <w:tcW w:w="6610" w:type="dxa"/>
            <w:tcBorders>
              <w:top w:val="nil"/>
              <w:left w:val="nil"/>
              <w:bottom w:val="single" w:sz="4" w:space="0" w:color="auto"/>
              <w:right w:val="single" w:sz="4" w:space="0" w:color="auto"/>
            </w:tcBorders>
            <w:shd w:val="clear" w:color="000000" w:fill="FBFBFB"/>
            <w:hideMark/>
          </w:tcPr>
          <w:p w14:paraId="74409F4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інвентаризації земель</w:t>
            </w:r>
          </w:p>
        </w:tc>
        <w:tc>
          <w:tcPr>
            <w:tcW w:w="1560" w:type="dxa"/>
            <w:tcBorders>
              <w:top w:val="nil"/>
              <w:left w:val="nil"/>
              <w:bottom w:val="single" w:sz="4" w:space="0" w:color="auto"/>
              <w:right w:val="single" w:sz="4" w:space="0" w:color="auto"/>
            </w:tcBorders>
            <w:shd w:val="clear" w:color="auto" w:fill="auto"/>
            <w:hideMark/>
          </w:tcPr>
          <w:p w14:paraId="6E2C53F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359F1D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437C21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3A2CE36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9B8045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9.4</w:t>
            </w:r>
          </w:p>
        </w:tc>
        <w:tc>
          <w:tcPr>
            <w:tcW w:w="6610" w:type="dxa"/>
            <w:tcBorders>
              <w:top w:val="nil"/>
              <w:left w:val="nil"/>
              <w:bottom w:val="single" w:sz="4" w:space="0" w:color="auto"/>
              <w:right w:val="single" w:sz="4" w:space="0" w:color="auto"/>
            </w:tcBorders>
            <w:shd w:val="clear" w:color="000000" w:fill="FBFBFB"/>
            <w:hideMark/>
          </w:tcPr>
          <w:p w14:paraId="138A3B1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Комплекс робіт землевпорядних, землеоціночних з підготовки земельних ділянок несільсько-господарського призначення до продажу</w:t>
            </w:r>
          </w:p>
        </w:tc>
        <w:tc>
          <w:tcPr>
            <w:tcW w:w="1560" w:type="dxa"/>
            <w:tcBorders>
              <w:top w:val="nil"/>
              <w:left w:val="nil"/>
              <w:bottom w:val="single" w:sz="4" w:space="0" w:color="auto"/>
              <w:right w:val="single" w:sz="4" w:space="0" w:color="auto"/>
            </w:tcBorders>
            <w:shd w:val="clear" w:color="auto" w:fill="auto"/>
            <w:hideMark/>
          </w:tcPr>
          <w:p w14:paraId="3909CCE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4805A05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1AE40F5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5E91562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1DCB9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9.5</w:t>
            </w:r>
          </w:p>
        </w:tc>
        <w:tc>
          <w:tcPr>
            <w:tcW w:w="6610" w:type="dxa"/>
            <w:tcBorders>
              <w:top w:val="nil"/>
              <w:left w:val="nil"/>
              <w:bottom w:val="single" w:sz="4" w:space="0" w:color="auto"/>
              <w:right w:val="single" w:sz="4" w:space="0" w:color="auto"/>
            </w:tcBorders>
            <w:shd w:val="clear" w:color="000000" w:fill="FBFBFB"/>
            <w:hideMark/>
          </w:tcPr>
          <w:p w14:paraId="7D18A83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Проведення нормативно грошової оцінки земель </w:t>
            </w:r>
          </w:p>
        </w:tc>
        <w:tc>
          <w:tcPr>
            <w:tcW w:w="1560" w:type="dxa"/>
            <w:tcBorders>
              <w:top w:val="nil"/>
              <w:left w:val="nil"/>
              <w:bottom w:val="single" w:sz="4" w:space="0" w:color="auto"/>
              <w:right w:val="single" w:sz="4" w:space="0" w:color="auto"/>
            </w:tcBorders>
            <w:shd w:val="clear" w:color="auto" w:fill="auto"/>
            <w:hideMark/>
          </w:tcPr>
          <w:p w14:paraId="35FA149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55F460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1B24670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1F3DA4B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8A3E60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9.6</w:t>
            </w:r>
          </w:p>
        </w:tc>
        <w:tc>
          <w:tcPr>
            <w:tcW w:w="6610" w:type="dxa"/>
            <w:tcBorders>
              <w:top w:val="nil"/>
              <w:left w:val="nil"/>
              <w:bottom w:val="single" w:sz="4" w:space="0" w:color="auto"/>
              <w:right w:val="single" w:sz="4" w:space="0" w:color="auto"/>
            </w:tcBorders>
            <w:shd w:val="clear" w:color="000000" w:fill="FBFBFB"/>
            <w:hideMark/>
          </w:tcPr>
          <w:p w14:paraId="12BB45D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Розроблення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p>
        </w:tc>
        <w:tc>
          <w:tcPr>
            <w:tcW w:w="1560" w:type="dxa"/>
            <w:tcBorders>
              <w:top w:val="nil"/>
              <w:left w:val="nil"/>
              <w:bottom w:val="single" w:sz="4" w:space="0" w:color="auto"/>
              <w:right w:val="single" w:sz="4" w:space="0" w:color="auto"/>
            </w:tcBorders>
            <w:shd w:val="clear" w:color="auto" w:fill="auto"/>
            <w:hideMark/>
          </w:tcPr>
          <w:p w14:paraId="35726F7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022C055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DD4FEB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154C5A8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AE46A8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9.7</w:t>
            </w:r>
          </w:p>
        </w:tc>
        <w:tc>
          <w:tcPr>
            <w:tcW w:w="6610" w:type="dxa"/>
            <w:tcBorders>
              <w:top w:val="nil"/>
              <w:left w:val="nil"/>
              <w:bottom w:val="single" w:sz="4" w:space="0" w:color="auto"/>
              <w:right w:val="single" w:sz="4" w:space="0" w:color="auto"/>
            </w:tcBorders>
            <w:shd w:val="clear" w:color="000000" w:fill="FBFBFB"/>
            <w:hideMark/>
          </w:tcPr>
          <w:p w14:paraId="47D78E6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Розробка документації із землеустрою щодо встановлення водоохоронних зон та прибережних захисних смуг вздовж річок навколо озер та інших водойм</w:t>
            </w:r>
          </w:p>
        </w:tc>
        <w:tc>
          <w:tcPr>
            <w:tcW w:w="1560" w:type="dxa"/>
            <w:tcBorders>
              <w:top w:val="nil"/>
              <w:left w:val="nil"/>
              <w:bottom w:val="single" w:sz="4" w:space="0" w:color="auto"/>
              <w:right w:val="single" w:sz="4" w:space="0" w:color="auto"/>
            </w:tcBorders>
            <w:shd w:val="clear" w:color="auto" w:fill="auto"/>
            <w:hideMark/>
          </w:tcPr>
          <w:p w14:paraId="337F5C6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380820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75</w:t>
            </w:r>
          </w:p>
        </w:tc>
        <w:tc>
          <w:tcPr>
            <w:tcW w:w="4394" w:type="dxa"/>
            <w:tcBorders>
              <w:top w:val="nil"/>
              <w:left w:val="nil"/>
              <w:bottom w:val="single" w:sz="4" w:space="0" w:color="auto"/>
              <w:right w:val="single" w:sz="4" w:space="0" w:color="auto"/>
            </w:tcBorders>
            <w:shd w:val="clear" w:color="auto" w:fill="auto"/>
            <w:hideMark/>
          </w:tcPr>
          <w:p w14:paraId="2ADA571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5240E22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D3913C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9.8</w:t>
            </w:r>
          </w:p>
        </w:tc>
        <w:tc>
          <w:tcPr>
            <w:tcW w:w="6610" w:type="dxa"/>
            <w:tcBorders>
              <w:top w:val="nil"/>
              <w:left w:val="nil"/>
              <w:bottom w:val="single" w:sz="4" w:space="0" w:color="auto"/>
              <w:right w:val="single" w:sz="4" w:space="0" w:color="auto"/>
            </w:tcBorders>
            <w:shd w:val="clear" w:color="000000" w:fill="FBFBFB"/>
            <w:hideMark/>
          </w:tcPr>
          <w:p w14:paraId="01B992D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заходів з охорони земель, консервації деградованих, малопродуктивних, техногенно забруднених угідь, їх рекультивація та поліпшення</w:t>
            </w:r>
          </w:p>
        </w:tc>
        <w:tc>
          <w:tcPr>
            <w:tcW w:w="1560" w:type="dxa"/>
            <w:tcBorders>
              <w:top w:val="nil"/>
              <w:left w:val="nil"/>
              <w:bottom w:val="single" w:sz="4" w:space="0" w:color="auto"/>
              <w:right w:val="single" w:sz="4" w:space="0" w:color="auto"/>
            </w:tcBorders>
            <w:shd w:val="clear" w:color="auto" w:fill="auto"/>
            <w:hideMark/>
          </w:tcPr>
          <w:p w14:paraId="4743F7A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157FE96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672A064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128EEB2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E301F9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9.9</w:t>
            </w:r>
          </w:p>
        </w:tc>
        <w:tc>
          <w:tcPr>
            <w:tcW w:w="6610" w:type="dxa"/>
            <w:tcBorders>
              <w:top w:val="nil"/>
              <w:left w:val="nil"/>
              <w:bottom w:val="single" w:sz="4" w:space="0" w:color="auto"/>
              <w:right w:val="single" w:sz="4" w:space="0" w:color="auto"/>
            </w:tcBorders>
            <w:shd w:val="clear" w:color="000000" w:fill="FBFBFB"/>
            <w:hideMark/>
          </w:tcPr>
          <w:p w14:paraId="373903F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Оновлення планово-картографічних матеріалів</w:t>
            </w:r>
          </w:p>
        </w:tc>
        <w:tc>
          <w:tcPr>
            <w:tcW w:w="1560" w:type="dxa"/>
            <w:tcBorders>
              <w:top w:val="nil"/>
              <w:left w:val="nil"/>
              <w:bottom w:val="single" w:sz="4" w:space="0" w:color="auto"/>
              <w:right w:val="single" w:sz="4" w:space="0" w:color="auto"/>
            </w:tcBorders>
            <w:shd w:val="clear" w:color="auto" w:fill="auto"/>
            <w:hideMark/>
          </w:tcPr>
          <w:p w14:paraId="215A6E0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Бюджет територіальної громади, кошти юридичних та фізичних осіб, інших джерел, що не заборонені чинним законодавством</w:t>
            </w:r>
          </w:p>
        </w:tc>
        <w:tc>
          <w:tcPr>
            <w:tcW w:w="1417" w:type="dxa"/>
            <w:tcBorders>
              <w:top w:val="nil"/>
              <w:left w:val="nil"/>
              <w:bottom w:val="single" w:sz="4" w:space="0" w:color="auto"/>
              <w:right w:val="single" w:sz="4" w:space="0" w:color="auto"/>
            </w:tcBorders>
            <w:shd w:val="clear" w:color="000000" w:fill="FBFBFB"/>
            <w:hideMark/>
          </w:tcPr>
          <w:p w14:paraId="253BE51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5CFDE4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Суб’єкт, що є виконавцем робіт із землеустрою згідно закону</w:t>
            </w:r>
          </w:p>
        </w:tc>
      </w:tr>
      <w:tr w:rsidR="00A5747F" w:rsidRPr="00545BF0" w14:paraId="60CD2E9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DF710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9.10</w:t>
            </w:r>
          </w:p>
        </w:tc>
        <w:tc>
          <w:tcPr>
            <w:tcW w:w="6610" w:type="dxa"/>
            <w:tcBorders>
              <w:top w:val="nil"/>
              <w:left w:val="nil"/>
              <w:bottom w:val="single" w:sz="4" w:space="0" w:color="auto"/>
              <w:right w:val="single" w:sz="4" w:space="0" w:color="auto"/>
            </w:tcBorders>
            <w:shd w:val="clear" w:color="000000" w:fill="FBFBFB"/>
            <w:hideMark/>
          </w:tcPr>
          <w:p w14:paraId="0A003F8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Розроблення генерального плану та плану зонування території с. Обарів</w:t>
            </w:r>
          </w:p>
        </w:tc>
        <w:tc>
          <w:tcPr>
            <w:tcW w:w="1560" w:type="dxa"/>
            <w:tcBorders>
              <w:top w:val="nil"/>
              <w:left w:val="nil"/>
              <w:bottom w:val="single" w:sz="4" w:space="0" w:color="auto"/>
              <w:right w:val="single" w:sz="4" w:space="0" w:color="auto"/>
            </w:tcBorders>
            <w:shd w:val="clear" w:color="auto" w:fill="auto"/>
            <w:hideMark/>
          </w:tcPr>
          <w:p w14:paraId="469144E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4E0C3FB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344</w:t>
            </w:r>
          </w:p>
        </w:tc>
        <w:tc>
          <w:tcPr>
            <w:tcW w:w="4394" w:type="dxa"/>
            <w:tcBorders>
              <w:top w:val="nil"/>
              <w:left w:val="nil"/>
              <w:bottom w:val="single" w:sz="4" w:space="0" w:color="auto"/>
              <w:right w:val="single" w:sz="4" w:space="0" w:color="auto"/>
            </w:tcBorders>
            <w:shd w:val="clear" w:color="auto" w:fill="auto"/>
            <w:hideMark/>
          </w:tcPr>
          <w:p w14:paraId="46F5DA8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0EA0422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81C7A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9.11</w:t>
            </w:r>
          </w:p>
        </w:tc>
        <w:tc>
          <w:tcPr>
            <w:tcW w:w="6610" w:type="dxa"/>
            <w:tcBorders>
              <w:top w:val="nil"/>
              <w:left w:val="nil"/>
              <w:bottom w:val="single" w:sz="4" w:space="0" w:color="auto"/>
              <w:right w:val="single" w:sz="4" w:space="0" w:color="auto"/>
            </w:tcBorders>
            <w:shd w:val="clear" w:color="000000" w:fill="FBFBFB"/>
            <w:hideMark/>
          </w:tcPr>
          <w:p w14:paraId="1FD609B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Інженерно-геодезичні вишукування для розробки містобудівної документації с. Ставки</w:t>
            </w:r>
          </w:p>
        </w:tc>
        <w:tc>
          <w:tcPr>
            <w:tcW w:w="1560" w:type="dxa"/>
            <w:tcBorders>
              <w:top w:val="nil"/>
              <w:left w:val="nil"/>
              <w:bottom w:val="single" w:sz="4" w:space="0" w:color="auto"/>
              <w:right w:val="single" w:sz="4" w:space="0" w:color="auto"/>
            </w:tcBorders>
            <w:shd w:val="clear" w:color="auto" w:fill="auto"/>
            <w:hideMark/>
          </w:tcPr>
          <w:p w14:paraId="7140AC5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591F87A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29A3DE9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7E877BE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164AC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9.12</w:t>
            </w:r>
          </w:p>
        </w:tc>
        <w:tc>
          <w:tcPr>
            <w:tcW w:w="6610" w:type="dxa"/>
            <w:tcBorders>
              <w:top w:val="nil"/>
              <w:left w:val="nil"/>
              <w:bottom w:val="single" w:sz="4" w:space="0" w:color="auto"/>
              <w:right w:val="single" w:sz="4" w:space="0" w:color="auto"/>
            </w:tcBorders>
            <w:shd w:val="clear" w:color="000000" w:fill="FBFBFB"/>
            <w:hideMark/>
          </w:tcPr>
          <w:p w14:paraId="333E824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Розроблення генерального плану та плану зонування території с. Ставки</w:t>
            </w:r>
          </w:p>
        </w:tc>
        <w:tc>
          <w:tcPr>
            <w:tcW w:w="1560" w:type="dxa"/>
            <w:tcBorders>
              <w:top w:val="nil"/>
              <w:left w:val="nil"/>
              <w:bottom w:val="single" w:sz="4" w:space="0" w:color="auto"/>
              <w:right w:val="single" w:sz="4" w:space="0" w:color="auto"/>
            </w:tcBorders>
            <w:shd w:val="clear" w:color="auto" w:fill="auto"/>
            <w:hideMark/>
          </w:tcPr>
          <w:p w14:paraId="00182E5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3AB7807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166</w:t>
            </w:r>
          </w:p>
        </w:tc>
        <w:tc>
          <w:tcPr>
            <w:tcW w:w="4394" w:type="dxa"/>
            <w:tcBorders>
              <w:top w:val="nil"/>
              <w:left w:val="nil"/>
              <w:bottom w:val="single" w:sz="4" w:space="0" w:color="auto"/>
              <w:right w:val="single" w:sz="4" w:space="0" w:color="auto"/>
            </w:tcBorders>
            <w:shd w:val="clear" w:color="auto" w:fill="auto"/>
            <w:hideMark/>
          </w:tcPr>
          <w:p w14:paraId="2CC78D6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01205B4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AA546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9.13</w:t>
            </w:r>
          </w:p>
        </w:tc>
        <w:tc>
          <w:tcPr>
            <w:tcW w:w="6610" w:type="dxa"/>
            <w:tcBorders>
              <w:top w:val="nil"/>
              <w:left w:val="nil"/>
              <w:bottom w:val="single" w:sz="4" w:space="0" w:color="auto"/>
              <w:right w:val="single" w:sz="4" w:space="0" w:color="auto"/>
            </w:tcBorders>
            <w:shd w:val="clear" w:color="000000" w:fill="FBFBFB"/>
            <w:hideMark/>
          </w:tcPr>
          <w:p w14:paraId="5775698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Інженерно-геодезичні вишукування для розробки містобудівної документації с. Бронники</w:t>
            </w:r>
          </w:p>
        </w:tc>
        <w:tc>
          <w:tcPr>
            <w:tcW w:w="1560" w:type="dxa"/>
            <w:tcBorders>
              <w:top w:val="nil"/>
              <w:left w:val="nil"/>
              <w:bottom w:val="single" w:sz="4" w:space="0" w:color="auto"/>
              <w:right w:val="single" w:sz="4" w:space="0" w:color="auto"/>
            </w:tcBorders>
            <w:shd w:val="clear" w:color="auto" w:fill="auto"/>
            <w:hideMark/>
          </w:tcPr>
          <w:p w14:paraId="4E5F60E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3C1447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90</w:t>
            </w:r>
          </w:p>
        </w:tc>
        <w:tc>
          <w:tcPr>
            <w:tcW w:w="4394" w:type="dxa"/>
            <w:tcBorders>
              <w:top w:val="nil"/>
              <w:left w:val="nil"/>
              <w:bottom w:val="single" w:sz="4" w:space="0" w:color="auto"/>
              <w:right w:val="single" w:sz="4" w:space="0" w:color="auto"/>
            </w:tcBorders>
            <w:shd w:val="clear" w:color="auto" w:fill="auto"/>
            <w:hideMark/>
          </w:tcPr>
          <w:p w14:paraId="710C54D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54FA95A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15BA20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9.14</w:t>
            </w:r>
          </w:p>
        </w:tc>
        <w:tc>
          <w:tcPr>
            <w:tcW w:w="6610" w:type="dxa"/>
            <w:tcBorders>
              <w:top w:val="nil"/>
              <w:left w:val="nil"/>
              <w:bottom w:val="single" w:sz="4" w:space="0" w:color="auto"/>
              <w:right w:val="single" w:sz="4" w:space="0" w:color="auto"/>
            </w:tcBorders>
            <w:shd w:val="clear" w:color="000000" w:fill="FBFBFB"/>
            <w:hideMark/>
          </w:tcPr>
          <w:p w14:paraId="436355C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Розроблення генерального плану та плану зонування території с. Бронники</w:t>
            </w:r>
          </w:p>
        </w:tc>
        <w:tc>
          <w:tcPr>
            <w:tcW w:w="1560" w:type="dxa"/>
            <w:tcBorders>
              <w:top w:val="nil"/>
              <w:left w:val="nil"/>
              <w:bottom w:val="single" w:sz="4" w:space="0" w:color="auto"/>
              <w:right w:val="single" w:sz="4" w:space="0" w:color="auto"/>
            </w:tcBorders>
            <w:shd w:val="clear" w:color="auto" w:fill="auto"/>
            <w:hideMark/>
          </w:tcPr>
          <w:p w14:paraId="54DDE4C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5F9E25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209,5</w:t>
            </w:r>
          </w:p>
        </w:tc>
        <w:tc>
          <w:tcPr>
            <w:tcW w:w="4394" w:type="dxa"/>
            <w:tcBorders>
              <w:top w:val="nil"/>
              <w:left w:val="nil"/>
              <w:bottom w:val="single" w:sz="4" w:space="0" w:color="auto"/>
              <w:right w:val="single" w:sz="4" w:space="0" w:color="auto"/>
            </w:tcBorders>
            <w:shd w:val="clear" w:color="auto" w:fill="auto"/>
            <w:hideMark/>
          </w:tcPr>
          <w:p w14:paraId="5116064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5CD881C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C4BD75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9.15</w:t>
            </w:r>
          </w:p>
        </w:tc>
        <w:tc>
          <w:tcPr>
            <w:tcW w:w="6610" w:type="dxa"/>
            <w:tcBorders>
              <w:top w:val="nil"/>
              <w:left w:val="nil"/>
              <w:bottom w:val="single" w:sz="4" w:space="0" w:color="auto"/>
              <w:right w:val="single" w:sz="4" w:space="0" w:color="auto"/>
            </w:tcBorders>
            <w:shd w:val="clear" w:color="000000" w:fill="FBFBFB"/>
            <w:hideMark/>
          </w:tcPr>
          <w:p w14:paraId="749052B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Інженерно-геодезичні вишукування для розробки містобудівної документації с. Рогачів</w:t>
            </w:r>
          </w:p>
        </w:tc>
        <w:tc>
          <w:tcPr>
            <w:tcW w:w="1560" w:type="dxa"/>
            <w:tcBorders>
              <w:top w:val="nil"/>
              <w:left w:val="nil"/>
              <w:bottom w:val="single" w:sz="4" w:space="0" w:color="auto"/>
              <w:right w:val="single" w:sz="4" w:space="0" w:color="auto"/>
            </w:tcBorders>
            <w:shd w:val="clear" w:color="auto" w:fill="auto"/>
            <w:hideMark/>
          </w:tcPr>
          <w:p w14:paraId="5FC1D58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2A28712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6C88F2D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4EFF73E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8F8D77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9.16</w:t>
            </w:r>
          </w:p>
        </w:tc>
        <w:tc>
          <w:tcPr>
            <w:tcW w:w="6610" w:type="dxa"/>
            <w:tcBorders>
              <w:top w:val="nil"/>
              <w:left w:val="nil"/>
              <w:bottom w:val="single" w:sz="4" w:space="0" w:color="auto"/>
              <w:right w:val="single" w:sz="4" w:space="0" w:color="auto"/>
            </w:tcBorders>
            <w:shd w:val="clear" w:color="000000" w:fill="FBFBFB"/>
            <w:hideMark/>
          </w:tcPr>
          <w:p w14:paraId="7D6EADF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Розроблення генерального плану та плану зонування території с. Рогачів</w:t>
            </w:r>
          </w:p>
        </w:tc>
        <w:tc>
          <w:tcPr>
            <w:tcW w:w="1560" w:type="dxa"/>
            <w:tcBorders>
              <w:top w:val="nil"/>
              <w:left w:val="nil"/>
              <w:bottom w:val="single" w:sz="4" w:space="0" w:color="auto"/>
              <w:right w:val="single" w:sz="4" w:space="0" w:color="auto"/>
            </w:tcBorders>
            <w:shd w:val="clear" w:color="auto" w:fill="auto"/>
            <w:hideMark/>
          </w:tcPr>
          <w:p w14:paraId="1A14F6B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000000" w:fill="FBFBFB"/>
            <w:hideMark/>
          </w:tcPr>
          <w:p w14:paraId="3149621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110</w:t>
            </w:r>
          </w:p>
        </w:tc>
        <w:tc>
          <w:tcPr>
            <w:tcW w:w="4394" w:type="dxa"/>
            <w:tcBorders>
              <w:top w:val="nil"/>
              <w:left w:val="nil"/>
              <w:bottom w:val="single" w:sz="4" w:space="0" w:color="auto"/>
              <w:right w:val="single" w:sz="4" w:space="0" w:color="auto"/>
            </w:tcBorders>
            <w:shd w:val="clear" w:color="auto" w:fill="auto"/>
            <w:hideMark/>
          </w:tcPr>
          <w:p w14:paraId="6744A1C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Відділ архітектури, земельних відносин та житлово-комунального господарства Городоцької сільської ради</w:t>
            </w:r>
          </w:p>
        </w:tc>
      </w:tr>
      <w:tr w:rsidR="00A5747F" w:rsidRPr="00545BF0" w14:paraId="7E68C173"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390E8DF5" w14:textId="4D2ECEA7" w:rsidR="007C6E96" w:rsidRPr="00545BF0" w:rsidRDefault="007C6E96" w:rsidP="007C6E96">
            <w:pPr>
              <w:spacing w:after="0" w:line="240" w:lineRule="auto"/>
              <w:ind w:firstLine="0"/>
              <w:jc w:val="left"/>
              <w:rPr>
                <w:rFonts w:eastAsia="Times New Roman" w:cs="Times New Roman"/>
                <w:sz w:val="18"/>
                <w:szCs w:val="18"/>
                <w:lang w:val="uk-UA" w:eastAsia="uk-UA"/>
              </w:rPr>
            </w:pPr>
            <w:bookmarkStart w:id="6" w:name="RANGE!B314"/>
            <w:r w:rsidRPr="00545BF0">
              <w:rPr>
                <w:rFonts w:eastAsia="Times New Roman" w:cs="Times New Roman"/>
                <w:sz w:val="18"/>
                <w:szCs w:val="18"/>
                <w:lang w:val="uk-UA" w:eastAsia="uk-UA"/>
              </w:rPr>
              <w:t>10.ЖИТЛОВО-КОМУНАЛЬНЕ ГОСПОДАРСТВО</w:t>
            </w:r>
            <w:bookmarkEnd w:id="6"/>
          </w:p>
        </w:tc>
      </w:tr>
      <w:tr w:rsidR="00A5747F" w:rsidRPr="00545BF0" w14:paraId="5973DBC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13D243A1" w14:textId="3D3B2D5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w:t>
            </w:r>
          </w:p>
        </w:tc>
        <w:tc>
          <w:tcPr>
            <w:tcW w:w="6610" w:type="dxa"/>
            <w:tcBorders>
              <w:top w:val="nil"/>
              <w:left w:val="nil"/>
              <w:bottom w:val="single" w:sz="4" w:space="0" w:color="auto"/>
              <w:right w:val="single" w:sz="4" w:space="0" w:color="auto"/>
            </w:tcBorders>
            <w:shd w:val="clear" w:color="auto" w:fill="auto"/>
          </w:tcPr>
          <w:p w14:paraId="04792BDE" w14:textId="22464A94"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Технічне переоснащення житлово-комунального господарства, шляхом придбання спеціалізованої техніки і обладнання</w:t>
            </w:r>
          </w:p>
        </w:tc>
        <w:tc>
          <w:tcPr>
            <w:tcW w:w="1560" w:type="dxa"/>
            <w:tcBorders>
              <w:top w:val="nil"/>
              <w:left w:val="nil"/>
              <w:bottom w:val="single" w:sz="4" w:space="0" w:color="auto"/>
              <w:right w:val="single" w:sz="4" w:space="0" w:color="auto"/>
            </w:tcBorders>
            <w:shd w:val="clear" w:color="auto" w:fill="auto"/>
          </w:tcPr>
          <w:p w14:paraId="379495DA" w14:textId="7DA7D48C"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 </w:t>
            </w:r>
          </w:p>
        </w:tc>
        <w:tc>
          <w:tcPr>
            <w:tcW w:w="1417" w:type="dxa"/>
            <w:tcBorders>
              <w:top w:val="nil"/>
              <w:left w:val="nil"/>
              <w:bottom w:val="single" w:sz="4" w:space="0" w:color="auto"/>
              <w:right w:val="single" w:sz="4" w:space="0" w:color="auto"/>
            </w:tcBorders>
            <w:shd w:val="clear" w:color="auto" w:fill="auto"/>
          </w:tcPr>
          <w:p w14:paraId="5A459A7E" w14:textId="2A91F553"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Згідно кошторису</w:t>
            </w:r>
          </w:p>
        </w:tc>
        <w:tc>
          <w:tcPr>
            <w:tcW w:w="4394" w:type="dxa"/>
            <w:tcBorders>
              <w:top w:val="nil"/>
              <w:left w:val="nil"/>
              <w:bottom w:val="single" w:sz="4" w:space="0" w:color="auto"/>
              <w:right w:val="single" w:sz="4" w:space="0" w:color="auto"/>
            </w:tcBorders>
            <w:shd w:val="clear" w:color="auto" w:fill="auto"/>
          </w:tcPr>
          <w:p w14:paraId="3B44CCDC" w14:textId="3C7D2B5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202E8B5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CC3428D" w14:textId="28F5BA86"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lastRenderedPageBreak/>
              <w:t>10.2</w:t>
            </w:r>
          </w:p>
        </w:tc>
        <w:tc>
          <w:tcPr>
            <w:tcW w:w="6610" w:type="dxa"/>
            <w:tcBorders>
              <w:top w:val="nil"/>
              <w:left w:val="nil"/>
              <w:bottom w:val="single" w:sz="4" w:space="0" w:color="auto"/>
              <w:right w:val="single" w:sz="4" w:space="0" w:color="auto"/>
            </w:tcBorders>
            <w:shd w:val="clear" w:color="auto" w:fill="auto"/>
          </w:tcPr>
          <w:p w14:paraId="79DCEC38" w14:textId="7601667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Утримання в належному технічному стані будівель та споруд комунальної власності</w:t>
            </w:r>
          </w:p>
        </w:tc>
        <w:tc>
          <w:tcPr>
            <w:tcW w:w="1560" w:type="dxa"/>
            <w:tcBorders>
              <w:top w:val="nil"/>
              <w:left w:val="nil"/>
              <w:bottom w:val="single" w:sz="4" w:space="0" w:color="auto"/>
              <w:right w:val="single" w:sz="4" w:space="0" w:color="auto"/>
            </w:tcBorders>
            <w:shd w:val="clear" w:color="auto" w:fill="auto"/>
          </w:tcPr>
          <w:p w14:paraId="2B5F07BF" w14:textId="2EC3ECF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 </w:t>
            </w:r>
          </w:p>
        </w:tc>
        <w:tc>
          <w:tcPr>
            <w:tcW w:w="1417" w:type="dxa"/>
            <w:tcBorders>
              <w:top w:val="nil"/>
              <w:left w:val="nil"/>
              <w:bottom w:val="single" w:sz="4" w:space="0" w:color="auto"/>
              <w:right w:val="single" w:sz="4" w:space="0" w:color="auto"/>
            </w:tcBorders>
            <w:shd w:val="clear" w:color="auto" w:fill="auto"/>
          </w:tcPr>
          <w:p w14:paraId="77B8F756" w14:textId="2D67B480"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Згідно кошторису</w:t>
            </w:r>
          </w:p>
        </w:tc>
        <w:tc>
          <w:tcPr>
            <w:tcW w:w="4394" w:type="dxa"/>
            <w:tcBorders>
              <w:top w:val="nil"/>
              <w:left w:val="nil"/>
              <w:bottom w:val="single" w:sz="4" w:space="0" w:color="auto"/>
              <w:right w:val="single" w:sz="4" w:space="0" w:color="auto"/>
            </w:tcBorders>
            <w:shd w:val="clear" w:color="auto" w:fill="auto"/>
          </w:tcPr>
          <w:p w14:paraId="0DF58CFD" w14:textId="7E845F5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6AE0782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34A57D99" w14:textId="374BCDA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10.3</w:t>
            </w:r>
          </w:p>
        </w:tc>
        <w:tc>
          <w:tcPr>
            <w:tcW w:w="6610" w:type="dxa"/>
            <w:tcBorders>
              <w:top w:val="nil"/>
              <w:left w:val="nil"/>
              <w:bottom w:val="single" w:sz="4" w:space="0" w:color="auto"/>
              <w:right w:val="single" w:sz="4" w:space="0" w:color="auto"/>
            </w:tcBorders>
            <w:shd w:val="clear" w:color="auto" w:fill="auto"/>
          </w:tcPr>
          <w:p w14:paraId="4BD0385D" w14:textId="721D492B"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заходів з енергозбереження (Утеплення фасадів та дахів, заміна дверей та вікон на металопластикові, тощо)</w:t>
            </w:r>
          </w:p>
        </w:tc>
        <w:tc>
          <w:tcPr>
            <w:tcW w:w="1560" w:type="dxa"/>
            <w:tcBorders>
              <w:top w:val="nil"/>
              <w:left w:val="nil"/>
              <w:bottom w:val="single" w:sz="4" w:space="0" w:color="auto"/>
              <w:right w:val="single" w:sz="4" w:space="0" w:color="auto"/>
            </w:tcBorders>
            <w:shd w:val="clear" w:color="auto" w:fill="auto"/>
          </w:tcPr>
          <w:p w14:paraId="0E0F2333" w14:textId="688CFE1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 </w:t>
            </w:r>
          </w:p>
        </w:tc>
        <w:tc>
          <w:tcPr>
            <w:tcW w:w="1417" w:type="dxa"/>
            <w:tcBorders>
              <w:top w:val="nil"/>
              <w:left w:val="nil"/>
              <w:bottom w:val="single" w:sz="4" w:space="0" w:color="auto"/>
              <w:right w:val="single" w:sz="4" w:space="0" w:color="auto"/>
            </w:tcBorders>
            <w:shd w:val="clear" w:color="auto" w:fill="auto"/>
          </w:tcPr>
          <w:p w14:paraId="75C62614" w14:textId="03FCA1C9"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Згідно кошторису</w:t>
            </w:r>
          </w:p>
        </w:tc>
        <w:tc>
          <w:tcPr>
            <w:tcW w:w="4394" w:type="dxa"/>
            <w:tcBorders>
              <w:top w:val="nil"/>
              <w:left w:val="nil"/>
              <w:bottom w:val="single" w:sz="4" w:space="0" w:color="auto"/>
              <w:right w:val="single" w:sz="4" w:space="0" w:color="auto"/>
            </w:tcBorders>
            <w:shd w:val="clear" w:color="auto" w:fill="auto"/>
          </w:tcPr>
          <w:p w14:paraId="4DAFC334" w14:textId="0DD73EF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45CE94B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06D8CD0" w14:textId="1596496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10.4</w:t>
            </w:r>
          </w:p>
        </w:tc>
        <w:tc>
          <w:tcPr>
            <w:tcW w:w="6610" w:type="dxa"/>
            <w:tcBorders>
              <w:top w:val="nil"/>
              <w:left w:val="nil"/>
              <w:bottom w:val="single" w:sz="4" w:space="0" w:color="auto"/>
              <w:right w:val="single" w:sz="4" w:space="0" w:color="auto"/>
            </w:tcBorders>
            <w:shd w:val="clear" w:color="auto" w:fill="auto"/>
          </w:tcPr>
          <w:p w14:paraId="45BFE719" w14:textId="418A50C1"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Підвищення надійності та якості енергозабезпечення</w:t>
            </w:r>
          </w:p>
        </w:tc>
        <w:tc>
          <w:tcPr>
            <w:tcW w:w="1560" w:type="dxa"/>
            <w:tcBorders>
              <w:top w:val="nil"/>
              <w:left w:val="nil"/>
              <w:bottom w:val="single" w:sz="4" w:space="0" w:color="auto"/>
              <w:right w:val="single" w:sz="4" w:space="0" w:color="auto"/>
            </w:tcBorders>
            <w:shd w:val="clear" w:color="auto" w:fill="auto"/>
          </w:tcPr>
          <w:p w14:paraId="6E117442" w14:textId="7248C44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2EA60170" w14:textId="6C9E61D5"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200</w:t>
            </w:r>
          </w:p>
        </w:tc>
        <w:tc>
          <w:tcPr>
            <w:tcW w:w="4394" w:type="dxa"/>
            <w:tcBorders>
              <w:top w:val="nil"/>
              <w:left w:val="nil"/>
              <w:bottom w:val="single" w:sz="4" w:space="0" w:color="auto"/>
              <w:right w:val="single" w:sz="4" w:space="0" w:color="auto"/>
            </w:tcBorders>
            <w:shd w:val="clear" w:color="auto" w:fill="auto"/>
          </w:tcPr>
          <w:p w14:paraId="3191EA19" w14:textId="131C0F6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7FC19C7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212B8C24" w14:textId="3687D95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10.5</w:t>
            </w:r>
          </w:p>
        </w:tc>
        <w:tc>
          <w:tcPr>
            <w:tcW w:w="6610" w:type="dxa"/>
            <w:tcBorders>
              <w:top w:val="nil"/>
              <w:left w:val="nil"/>
              <w:bottom w:val="single" w:sz="4" w:space="0" w:color="auto"/>
              <w:right w:val="single" w:sz="4" w:space="0" w:color="auto"/>
            </w:tcBorders>
            <w:shd w:val="clear" w:color="auto" w:fill="auto"/>
          </w:tcPr>
          <w:p w14:paraId="1EAC173F" w14:textId="14A94F7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Модернізація індивідуального теплового обладнання</w:t>
            </w:r>
          </w:p>
        </w:tc>
        <w:tc>
          <w:tcPr>
            <w:tcW w:w="1560" w:type="dxa"/>
            <w:tcBorders>
              <w:top w:val="nil"/>
              <w:left w:val="nil"/>
              <w:bottom w:val="single" w:sz="4" w:space="0" w:color="auto"/>
              <w:right w:val="single" w:sz="4" w:space="0" w:color="auto"/>
            </w:tcBorders>
            <w:shd w:val="clear" w:color="auto" w:fill="auto"/>
          </w:tcPr>
          <w:p w14:paraId="4B04A161" w14:textId="3E5A9446"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BAFE9BF" w14:textId="33F70790"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Згідно кошторису</w:t>
            </w:r>
          </w:p>
        </w:tc>
        <w:tc>
          <w:tcPr>
            <w:tcW w:w="4394" w:type="dxa"/>
            <w:tcBorders>
              <w:top w:val="nil"/>
              <w:left w:val="nil"/>
              <w:bottom w:val="single" w:sz="4" w:space="0" w:color="auto"/>
              <w:right w:val="single" w:sz="4" w:space="0" w:color="auto"/>
            </w:tcBorders>
            <w:shd w:val="clear" w:color="auto" w:fill="auto"/>
          </w:tcPr>
          <w:p w14:paraId="76A70040" w14:textId="26E9F9C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5DE8BA1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19CA64C" w14:textId="791F1DC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10.6</w:t>
            </w:r>
          </w:p>
        </w:tc>
        <w:tc>
          <w:tcPr>
            <w:tcW w:w="6610" w:type="dxa"/>
            <w:tcBorders>
              <w:top w:val="nil"/>
              <w:left w:val="nil"/>
              <w:bottom w:val="single" w:sz="4" w:space="0" w:color="auto"/>
              <w:right w:val="single" w:sz="4" w:space="0" w:color="auto"/>
            </w:tcBorders>
            <w:shd w:val="clear" w:color="auto" w:fill="auto"/>
          </w:tcPr>
          <w:p w14:paraId="31A49172" w14:textId="39C7469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поточного ремонту, будівництво та реконструкція вуличного освітлення в населених пунктах територіальної громади</w:t>
            </w:r>
          </w:p>
        </w:tc>
        <w:tc>
          <w:tcPr>
            <w:tcW w:w="1560" w:type="dxa"/>
            <w:tcBorders>
              <w:top w:val="nil"/>
              <w:left w:val="nil"/>
              <w:bottom w:val="single" w:sz="4" w:space="0" w:color="auto"/>
              <w:right w:val="single" w:sz="4" w:space="0" w:color="auto"/>
            </w:tcBorders>
            <w:shd w:val="clear" w:color="auto" w:fill="auto"/>
          </w:tcPr>
          <w:p w14:paraId="116C821B" w14:textId="2CED130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AC8086C" w14:textId="1E01035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Згідно кошторису</w:t>
            </w:r>
          </w:p>
        </w:tc>
        <w:tc>
          <w:tcPr>
            <w:tcW w:w="4394" w:type="dxa"/>
            <w:tcBorders>
              <w:top w:val="nil"/>
              <w:left w:val="nil"/>
              <w:bottom w:val="single" w:sz="4" w:space="0" w:color="auto"/>
              <w:right w:val="single" w:sz="4" w:space="0" w:color="auto"/>
            </w:tcBorders>
            <w:shd w:val="clear" w:color="auto" w:fill="auto"/>
          </w:tcPr>
          <w:p w14:paraId="36F7DD12" w14:textId="27EAC34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2AD2768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4386AFC" w14:textId="74515E7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10.7</w:t>
            </w:r>
          </w:p>
        </w:tc>
        <w:tc>
          <w:tcPr>
            <w:tcW w:w="6610" w:type="dxa"/>
            <w:tcBorders>
              <w:top w:val="nil"/>
              <w:left w:val="nil"/>
              <w:bottom w:val="single" w:sz="4" w:space="0" w:color="auto"/>
              <w:right w:val="single" w:sz="4" w:space="0" w:color="auto"/>
            </w:tcBorders>
            <w:shd w:val="clear" w:color="auto" w:fill="auto"/>
          </w:tcPr>
          <w:p w14:paraId="436D22D5" w14:textId="70A2E55B"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фінансування витрат за використану електроенергію для вуличного освітлення;</w:t>
            </w:r>
          </w:p>
        </w:tc>
        <w:tc>
          <w:tcPr>
            <w:tcW w:w="1560" w:type="dxa"/>
            <w:tcBorders>
              <w:top w:val="nil"/>
              <w:left w:val="nil"/>
              <w:bottom w:val="single" w:sz="4" w:space="0" w:color="auto"/>
              <w:right w:val="single" w:sz="4" w:space="0" w:color="auto"/>
            </w:tcBorders>
            <w:shd w:val="clear" w:color="auto" w:fill="auto"/>
          </w:tcPr>
          <w:p w14:paraId="4CDE24B0" w14:textId="3445CF5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1324F94" w14:textId="752F289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5000</w:t>
            </w:r>
          </w:p>
        </w:tc>
        <w:tc>
          <w:tcPr>
            <w:tcW w:w="4394" w:type="dxa"/>
            <w:tcBorders>
              <w:top w:val="nil"/>
              <w:left w:val="nil"/>
              <w:bottom w:val="single" w:sz="4" w:space="0" w:color="auto"/>
              <w:right w:val="single" w:sz="4" w:space="0" w:color="auto"/>
            </w:tcBorders>
            <w:shd w:val="clear" w:color="auto" w:fill="auto"/>
          </w:tcPr>
          <w:p w14:paraId="022399DD" w14:textId="2D363F9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40FAD17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6718C8DA" w14:textId="1531756B"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10.8</w:t>
            </w:r>
          </w:p>
        </w:tc>
        <w:tc>
          <w:tcPr>
            <w:tcW w:w="6610" w:type="dxa"/>
            <w:tcBorders>
              <w:top w:val="nil"/>
              <w:left w:val="nil"/>
              <w:bottom w:val="single" w:sz="4" w:space="0" w:color="auto"/>
              <w:right w:val="single" w:sz="4" w:space="0" w:color="auto"/>
            </w:tcBorders>
            <w:shd w:val="clear" w:color="auto" w:fill="auto"/>
          </w:tcPr>
          <w:p w14:paraId="3CDE352A" w14:textId="2572583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капітальних ремонтів  дорожнього покриття вулиць та провулків в населених пунктах територіальної громади</w:t>
            </w:r>
          </w:p>
        </w:tc>
        <w:tc>
          <w:tcPr>
            <w:tcW w:w="1560" w:type="dxa"/>
            <w:tcBorders>
              <w:top w:val="nil"/>
              <w:left w:val="nil"/>
              <w:bottom w:val="single" w:sz="4" w:space="0" w:color="auto"/>
              <w:right w:val="single" w:sz="4" w:space="0" w:color="auto"/>
            </w:tcBorders>
            <w:shd w:val="clear" w:color="auto" w:fill="auto"/>
          </w:tcPr>
          <w:p w14:paraId="33AA65E0" w14:textId="2EB0429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2B12FF25" w14:textId="04EC3BFB" w:rsidR="007C6E96" w:rsidRPr="00545BF0" w:rsidRDefault="00455DE2"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lang w:val="uk-UA"/>
              </w:rPr>
              <w:t>30000</w:t>
            </w:r>
          </w:p>
        </w:tc>
        <w:tc>
          <w:tcPr>
            <w:tcW w:w="4394" w:type="dxa"/>
            <w:tcBorders>
              <w:top w:val="nil"/>
              <w:left w:val="nil"/>
              <w:bottom w:val="single" w:sz="4" w:space="0" w:color="auto"/>
              <w:right w:val="single" w:sz="4" w:space="0" w:color="auto"/>
            </w:tcBorders>
            <w:shd w:val="clear" w:color="auto" w:fill="auto"/>
          </w:tcPr>
          <w:p w14:paraId="12D2EDD5" w14:textId="2DB56F22"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337CF1A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71433200" w14:textId="247538D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10.9</w:t>
            </w:r>
          </w:p>
        </w:tc>
        <w:tc>
          <w:tcPr>
            <w:tcW w:w="6610" w:type="dxa"/>
            <w:tcBorders>
              <w:top w:val="nil"/>
              <w:left w:val="nil"/>
              <w:bottom w:val="single" w:sz="4" w:space="0" w:color="auto"/>
              <w:right w:val="single" w:sz="4" w:space="0" w:color="auto"/>
            </w:tcBorders>
            <w:shd w:val="clear" w:color="auto" w:fill="auto"/>
          </w:tcPr>
          <w:p w14:paraId="39E20D6E" w14:textId="4011EFD0"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поточних ремонтів та експлуатаційного утримання дорожнього покриття вулиць, провулків в населених пунктах територіальної громади</w:t>
            </w:r>
          </w:p>
        </w:tc>
        <w:tc>
          <w:tcPr>
            <w:tcW w:w="1560" w:type="dxa"/>
            <w:tcBorders>
              <w:top w:val="nil"/>
              <w:left w:val="nil"/>
              <w:bottom w:val="single" w:sz="4" w:space="0" w:color="auto"/>
              <w:right w:val="single" w:sz="4" w:space="0" w:color="auto"/>
            </w:tcBorders>
            <w:shd w:val="clear" w:color="auto" w:fill="auto"/>
          </w:tcPr>
          <w:p w14:paraId="302A104D" w14:textId="0B29CD64"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8C01D8F" w14:textId="5DB92C19"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45000</w:t>
            </w:r>
          </w:p>
        </w:tc>
        <w:tc>
          <w:tcPr>
            <w:tcW w:w="4394" w:type="dxa"/>
            <w:tcBorders>
              <w:top w:val="nil"/>
              <w:left w:val="nil"/>
              <w:bottom w:val="single" w:sz="4" w:space="0" w:color="auto"/>
              <w:right w:val="single" w:sz="4" w:space="0" w:color="auto"/>
            </w:tcBorders>
            <w:shd w:val="clear" w:color="auto" w:fill="auto"/>
          </w:tcPr>
          <w:p w14:paraId="5D3ACAA5" w14:textId="23DDB2D2"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5A2C404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5B4FB271" w14:textId="0B21DFC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10.10</w:t>
            </w:r>
          </w:p>
        </w:tc>
        <w:tc>
          <w:tcPr>
            <w:tcW w:w="6610" w:type="dxa"/>
            <w:tcBorders>
              <w:top w:val="nil"/>
              <w:left w:val="nil"/>
              <w:bottom w:val="single" w:sz="4" w:space="0" w:color="auto"/>
              <w:right w:val="single" w:sz="4" w:space="0" w:color="auto"/>
            </w:tcBorders>
            <w:shd w:val="clear" w:color="auto" w:fill="auto"/>
          </w:tcPr>
          <w:p w14:paraId="1B7D6EEC" w14:textId="2D93C08C"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Будівництво та ремонт  тротуарів, пішохідних доріжок та систем водовідведення</w:t>
            </w:r>
          </w:p>
        </w:tc>
        <w:tc>
          <w:tcPr>
            <w:tcW w:w="1560" w:type="dxa"/>
            <w:tcBorders>
              <w:top w:val="nil"/>
              <w:left w:val="nil"/>
              <w:bottom w:val="single" w:sz="4" w:space="0" w:color="auto"/>
              <w:right w:val="single" w:sz="4" w:space="0" w:color="auto"/>
            </w:tcBorders>
            <w:shd w:val="clear" w:color="auto" w:fill="auto"/>
          </w:tcPr>
          <w:p w14:paraId="36150D5B" w14:textId="184E851E"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60AE29AF" w14:textId="1755839A"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800</w:t>
            </w:r>
          </w:p>
        </w:tc>
        <w:tc>
          <w:tcPr>
            <w:tcW w:w="4394" w:type="dxa"/>
            <w:tcBorders>
              <w:top w:val="nil"/>
              <w:left w:val="nil"/>
              <w:bottom w:val="single" w:sz="4" w:space="0" w:color="auto"/>
              <w:right w:val="single" w:sz="4" w:space="0" w:color="auto"/>
            </w:tcBorders>
            <w:shd w:val="clear" w:color="auto" w:fill="auto"/>
          </w:tcPr>
          <w:p w14:paraId="1481FF4F" w14:textId="46A66B2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4CE4690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6EAAE80A" w14:textId="7969D0EB"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10.11</w:t>
            </w:r>
          </w:p>
        </w:tc>
        <w:tc>
          <w:tcPr>
            <w:tcW w:w="6610" w:type="dxa"/>
            <w:tcBorders>
              <w:top w:val="nil"/>
              <w:left w:val="nil"/>
              <w:bottom w:val="single" w:sz="4" w:space="0" w:color="auto"/>
              <w:right w:val="single" w:sz="4" w:space="0" w:color="auto"/>
            </w:tcBorders>
            <w:shd w:val="clear" w:color="auto" w:fill="auto"/>
          </w:tcPr>
          <w:p w14:paraId="2D94B854" w14:textId="6B80BD15"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грейдерування доріг</w:t>
            </w:r>
          </w:p>
        </w:tc>
        <w:tc>
          <w:tcPr>
            <w:tcW w:w="1560" w:type="dxa"/>
            <w:tcBorders>
              <w:top w:val="nil"/>
              <w:left w:val="nil"/>
              <w:bottom w:val="single" w:sz="4" w:space="0" w:color="auto"/>
              <w:right w:val="single" w:sz="4" w:space="0" w:color="auto"/>
            </w:tcBorders>
            <w:shd w:val="clear" w:color="auto" w:fill="auto"/>
          </w:tcPr>
          <w:p w14:paraId="3D70292F" w14:textId="44E2B64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12E8D288" w14:textId="4876BD8B"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400</w:t>
            </w:r>
          </w:p>
        </w:tc>
        <w:tc>
          <w:tcPr>
            <w:tcW w:w="4394" w:type="dxa"/>
            <w:tcBorders>
              <w:top w:val="nil"/>
              <w:left w:val="nil"/>
              <w:bottom w:val="single" w:sz="4" w:space="0" w:color="auto"/>
              <w:right w:val="single" w:sz="4" w:space="0" w:color="auto"/>
            </w:tcBorders>
            <w:shd w:val="clear" w:color="auto" w:fill="auto"/>
          </w:tcPr>
          <w:p w14:paraId="08E178D0" w14:textId="0E5266D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3D7D1A2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719E047C" w14:textId="0A405526"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10.12</w:t>
            </w:r>
          </w:p>
        </w:tc>
        <w:tc>
          <w:tcPr>
            <w:tcW w:w="6610" w:type="dxa"/>
            <w:tcBorders>
              <w:top w:val="nil"/>
              <w:left w:val="nil"/>
              <w:bottom w:val="single" w:sz="4" w:space="0" w:color="auto"/>
              <w:right w:val="single" w:sz="4" w:space="0" w:color="auto"/>
            </w:tcBorders>
            <w:shd w:val="clear" w:color="auto" w:fill="auto"/>
          </w:tcPr>
          <w:p w14:paraId="561F0C2C" w14:textId="610F3CC3"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Розчищення вуличної мережі комунальної власності від сміття, снігу, гілля, кущів, скошування трави на узбіччі доріг</w:t>
            </w:r>
          </w:p>
        </w:tc>
        <w:tc>
          <w:tcPr>
            <w:tcW w:w="1560" w:type="dxa"/>
            <w:tcBorders>
              <w:top w:val="nil"/>
              <w:left w:val="nil"/>
              <w:bottom w:val="single" w:sz="4" w:space="0" w:color="auto"/>
              <w:right w:val="single" w:sz="4" w:space="0" w:color="auto"/>
            </w:tcBorders>
            <w:shd w:val="clear" w:color="auto" w:fill="auto"/>
          </w:tcPr>
          <w:p w14:paraId="0022C908" w14:textId="209AFA4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186F19A" w14:textId="747F5B4A"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700</w:t>
            </w:r>
          </w:p>
        </w:tc>
        <w:tc>
          <w:tcPr>
            <w:tcW w:w="4394" w:type="dxa"/>
            <w:tcBorders>
              <w:top w:val="nil"/>
              <w:left w:val="nil"/>
              <w:bottom w:val="single" w:sz="4" w:space="0" w:color="auto"/>
              <w:right w:val="single" w:sz="4" w:space="0" w:color="auto"/>
            </w:tcBorders>
            <w:shd w:val="clear" w:color="auto" w:fill="auto"/>
          </w:tcPr>
          <w:p w14:paraId="40EF758B" w14:textId="54DE1141"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73401BE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03604C84" w14:textId="6648CFB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10.13</w:t>
            </w:r>
          </w:p>
        </w:tc>
        <w:tc>
          <w:tcPr>
            <w:tcW w:w="6610" w:type="dxa"/>
            <w:tcBorders>
              <w:top w:val="nil"/>
              <w:left w:val="nil"/>
              <w:bottom w:val="single" w:sz="4" w:space="0" w:color="auto"/>
              <w:right w:val="single" w:sz="4" w:space="0" w:color="auto"/>
            </w:tcBorders>
            <w:shd w:val="clear" w:color="auto" w:fill="auto"/>
          </w:tcPr>
          <w:p w14:paraId="20642658" w14:textId="1254946B"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Утримання та ремонт білощебеневих доріг, які перебувать у комунальній власності сільської ради</w:t>
            </w:r>
          </w:p>
        </w:tc>
        <w:tc>
          <w:tcPr>
            <w:tcW w:w="1560" w:type="dxa"/>
            <w:tcBorders>
              <w:top w:val="nil"/>
              <w:left w:val="nil"/>
              <w:bottom w:val="single" w:sz="4" w:space="0" w:color="auto"/>
              <w:right w:val="single" w:sz="4" w:space="0" w:color="auto"/>
            </w:tcBorders>
            <w:shd w:val="clear" w:color="auto" w:fill="auto"/>
          </w:tcPr>
          <w:p w14:paraId="3D1FAEE6" w14:textId="51CE7B8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0385787D" w14:textId="7966B04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500</w:t>
            </w:r>
          </w:p>
        </w:tc>
        <w:tc>
          <w:tcPr>
            <w:tcW w:w="4394" w:type="dxa"/>
            <w:tcBorders>
              <w:top w:val="nil"/>
              <w:left w:val="nil"/>
              <w:bottom w:val="single" w:sz="4" w:space="0" w:color="auto"/>
              <w:right w:val="single" w:sz="4" w:space="0" w:color="auto"/>
            </w:tcBorders>
            <w:shd w:val="clear" w:color="auto" w:fill="auto"/>
          </w:tcPr>
          <w:p w14:paraId="326BF91A" w14:textId="73858EB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3615A8C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7D7C7038" w14:textId="65C2386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10.14</w:t>
            </w:r>
          </w:p>
        </w:tc>
        <w:tc>
          <w:tcPr>
            <w:tcW w:w="6610" w:type="dxa"/>
            <w:tcBorders>
              <w:top w:val="nil"/>
              <w:left w:val="nil"/>
              <w:bottom w:val="single" w:sz="4" w:space="0" w:color="auto"/>
              <w:right w:val="single" w:sz="4" w:space="0" w:color="auto"/>
            </w:tcBorders>
            <w:shd w:val="clear" w:color="auto" w:fill="auto"/>
          </w:tcPr>
          <w:p w14:paraId="29EA10CD" w14:textId="66FBEEB0"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благоустрою  пам’ятників та облаштування територій навколо них</w:t>
            </w:r>
          </w:p>
        </w:tc>
        <w:tc>
          <w:tcPr>
            <w:tcW w:w="1560" w:type="dxa"/>
            <w:tcBorders>
              <w:top w:val="nil"/>
              <w:left w:val="nil"/>
              <w:bottom w:val="single" w:sz="4" w:space="0" w:color="auto"/>
              <w:right w:val="single" w:sz="4" w:space="0" w:color="auto"/>
            </w:tcBorders>
            <w:shd w:val="clear" w:color="auto" w:fill="auto"/>
          </w:tcPr>
          <w:p w14:paraId="13935713" w14:textId="6A00B325"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16803C23" w14:textId="37E59125"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200</w:t>
            </w:r>
          </w:p>
        </w:tc>
        <w:tc>
          <w:tcPr>
            <w:tcW w:w="4394" w:type="dxa"/>
            <w:tcBorders>
              <w:top w:val="nil"/>
              <w:left w:val="nil"/>
              <w:bottom w:val="single" w:sz="4" w:space="0" w:color="auto"/>
              <w:right w:val="single" w:sz="4" w:space="0" w:color="auto"/>
            </w:tcBorders>
            <w:shd w:val="clear" w:color="auto" w:fill="auto"/>
          </w:tcPr>
          <w:p w14:paraId="508FC216" w14:textId="7CFE1832"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7061707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77F790A8" w14:textId="3AF33B9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10.15</w:t>
            </w:r>
          </w:p>
        </w:tc>
        <w:tc>
          <w:tcPr>
            <w:tcW w:w="6610" w:type="dxa"/>
            <w:tcBorders>
              <w:top w:val="nil"/>
              <w:left w:val="nil"/>
              <w:bottom w:val="single" w:sz="4" w:space="0" w:color="auto"/>
              <w:right w:val="single" w:sz="4" w:space="0" w:color="auto"/>
            </w:tcBorders>
            <w:shd w:val="clear" w:color="auto" w:fill="auto"/>
          </w:tcPr>
          <w:p w14:paraId="6F758519" w14:textId="2042BCD8"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Облаштування, прибирання та благоустрій кладовищ; ремонт та влаштування огорожі кладовищ</w:t>
            </w:r>
          </w:p>
        </w:tc>
        <w:tc>
          <w:tcPr>
            <w:tcW w:w="1560" w:type="dxa"/>
            <w:tcBorders>
              <w:top w:val="nil"/>
              <w:left w:val="nil"/>
              <w:bottom w:val="single" w:sz="4" w:space="0" w:color="auto"/>
              <w:right w:val="single" w:sz="4" w:space="0" w:color="auto"/>
            </w:tcBorders>
            <w:shd w:val="clear" w:color="auto" w:fill="auto"/>
          </w:tcPr>
          <w:p w14:paraId="0A800AE5" w14:textId="3B5376E5"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6D2E9B93" w14:textId="0C051386"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500</w:t>
            </w:r>
          </w:p>
        </w:tc>
        <w:tc>
          <w:tcPr>
            <w:tcW w:w="4394" w:type="dxa"/>
            <w:tcBorders>
              <w:top w:val="nil"/>
              <w:left w:val="nil"/>
              <w:bottom w:val="single" w:sz="4" w:space="0" w:color="auto"/>
              <w:right w:val="single" w:sz="4" w:space="0" w:color="auto"/>
            </w:tcBorders>
            <w:shd w:val="clear" w:color="auto" w:fill="auto"/>
          </w:tcPr>
          <w:p w14:paraId="301352EF" w14:textId="39CAB77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092B32F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652476AC" w14:textId="30ED74D9"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10.16</w:t>
            </w:r>
          </w:p>
        </w:tc>
        <w:tc>
          <w:tcPr>
            <w:tcW w:w="6610" w:type="dxa"/>
            <w:tcBorders>
              <w:top w:val="nil"/>
              <w:left w:val="nil"/>
              <w:bottom w:val="single" w:sz="4" w:space="0" w:color="auto"/>
              <w:right w:val="single" w:sz="4" w:space="0" w:color="auto"/>
            </w:tcBorders>
            <w:shd w:val="clear" w:color="auto" w:fill="auto"/>
          </w:tcPr>
          <w:p w14:paraId="42E97EA0" w14:textId="20A88525"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Облаштування та ремонт дитячих майданчиків</w:t>
            </w:r>
          </w:p>
        </w:tc>
        <w:tc>
          <w:tcPr>
            <w:tcW w:w="1560" w:type="dxa"/>
            <w:tcBorders>
              <w:top w:val="nil"/>
              <w:left w:val="nil"/>
              <w:bottom w:val="single" w:sz="4" w:space="0" w:color="auto"/>
              <w:right w:val="single" w:sz="4" w:space="0" w:color="auto"/>
            </w:tcBorders>
            <w:shd w:val="clear" w:color="auto" w:fill="auto"/>
          </w:tcPr>
          <w:p w14:paraId="12AB874F" w14:textId="7C08ADE3"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972AA9A" w14:textId="7403C84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600</w:t>
            </w:r>
          </w:p>
        </w:tc>
        <w:tc>
          <w:tcPr>
            <w:tcW w:w="4394" w:type="dxa"/>
            <w:tcBorders>
              <w:top w:val="nil"/>
              <w:left w:val="nil"/>
              <w:bottom w:val="single" w:sz="4" w:space="0" w:color="auto"/>
              <w:right w:val="single" w:sz="4" w:space="0" w:color="auto"/>
            </w:tcBorders>
            <w:shd w:val="clear" w:color="auto" w:fill="auto"/>
          </w:tcPr>
          <w:p w14:paraId="1F07CC09" w14:textId="50287FCD"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646647E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594DE778" w14:textId="3CBBB41D"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10.17</w:t>
            </w:r>
          </w:p>
        </w:tc>
        <w:tc>
          <w:tcPr>
            <w:tcW w:w="6610" w:type="dxa"/>
            <w:tcBorders>
              <w:top w:val="nil"/>
              <w:left w:val="nil"/>
              <w:bottom w:val="single" w:sz="4" w:space="0" w:color="auto"/>
              <w:right w:val="single" w:sz="4" w:space="0" w:color="auto"/>
            </w:tcBorders>
            <w:shd w:val="clear" w:color="auto" w:fill="auto"/>
          </w:tcPr>
          <w:p w14:paraId="1CB5CEF9" w14:textId="07F991CF"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Виготовлення проектно-кошторисної документації по об’єкту: «Будівництво гімназії та закладу дошкільної освіти за адресою: вул. Б.Хмельницького, с.Бронники, Рівненський район, Рівненська область»</w:t>
            </w:r>
          </w:p>
        </w:tc>
        <w:tc>
          <w:tcPr>
            <w:tcW w:w="1560" w:type="dxa"/>
            <w:tcBorders>
              <w:top w:val="nil"/>
              <w:left w:val="nil"/>
              <w:bottom w:val="single" w:sz="4" w:space="0" w:color="auto"/>
              <w:right w:val="single" w:sz="4" w:space="0" w:color="auto"/>
            </w:tcBorders>
            <w:shd w:val="clear" w:color="auto" w:fill="auto"/>
          </w:tcPr>
          <w:p w14:paraId="05D1DAE9" w14:textId="0C5B5A70"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EC7D5D0" w14:textId="27A942EC"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100</w:t>
            </w:r>
          </w:p>
        </w:tc>
        <w:tc>
          <w:tcPr>
            <w:tcW w:w="4394" w:type="dxa"/>
            <w:tcBorders>
              <w:top w:val="nil"/>
              <w:left w:val="nil"/>
              <w:bottom w:val="single" w:sz="4" w:space="0" w:color="auto"/>
              <w:right w:val="single" w:sz="4" w:space="0" w:color="auto"/>
            </w:tcBorders>
            <w:shd w:val="clear" w:color="auto" w:fill="auto"/>
          </w:tcPr>
          <w:p w14:paraId="33627D1B" w14:textId="23790F1C"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78AA088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42E1539E" w14:textId="76456190"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10.18</w:t>
            </w:r>
          </w:p>
        </w:tc>
        <w:tc>
          <w:tcPr>
            <w:tcW w:w="6610" w:type="dxa"/>
            <w:tcBorders>
              <w:top w:val="nil"/>
              <w:left w:val="nil"/>
              <w:bottom w:val="single" w:sz="4" w:space="0" w:color="auto"/>
              <w:right w:val="single" w:sz="4" w:space="0" w:color="auto"/>
            </w:tcBorders>
            <w:shd w:val="clear" w:color="auto" w:fill="auto"/>
          </w:tcPr>
          <w:p w14:paraId="5951A10D" w14:textId="5EBCBA96"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Влаштування, реконструкція та ремонт зупинок громадського транспорту</w:t>
            </w:r>
          </w:p>
        </w:tc>
        <w:tc>
          <w:tcPr>
            <w:tcW w:w="1560" w:type="dxa"/>
            <w:tcBorders>
              <w:top w:val="nil"/>
              <w:left w:val="nil"/>
              <w:bottom w:val="single" w:sz="4" w:space="0" w:color="auto"/>
              <w:right w:val="single" w:sz="4" w:space="0" w:color="auto"/>
            </w:tcBorders>
            <w:shd w:val="clear" w:color="auto" w:fill="auto"/>
          </w:tcPr>
          <w:p w14:paraId="2B9C4298" w14:textId="094EEE4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24B39703" w14:textId="3417CED8"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200</w:t>
            </w:r>
          </w:p>
        </w:tc>
        <w:tc>
          <w:tcPr>
            <w:tcW w:w="4394" w:type="dxa"/>
            <w:tcBorders>
              <w:top w:val="nil"/>
              <w:left w:val="nil"/>
              <w:bottom w:val="single" w:sz="4" w:space="0" w:color="auto"/>
              <w:right w:val="single" w:sz="4" w:space="0" w:color="auto"/>
            </w:tcBorders>
            <w:shd w:val="clear" w:color="auto" w:fill="auto"/>
          </w:tcPr>
          <w:p w14:paraId="18B5271B" w14:textId="1066FF0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545BF0" w14:paraId="30B4268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2E170FF2" w14:textId="5A5258C1"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10.19</w:t>
            </w:r>
          </w:p>
        </w:tc>
        <w:tc>
          <w:tcPr>
            <w:tcW w:w="6610" w:type="dxa"/>
            <w:tcBorders>
              <w:top w:val="nil"/>
              <w:left w:val="nil"/>
              <w:bottom w:val="single" w:sz="4" w:space="0" w:color="auto"/>
              <w:right w:val="single" w:sz="4" w:space="0" w:color="auto"/>
            </w:tcBorders>
            <w:shd w:val="clear" w:color="auto" w:fill="auto"/>
          </w:tcPr>
          <w:p w14:paraId="45CB812B" w14:textId="2423BA35"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Розширення, обслуговування та ремонт системи відеоспостереження на території населених пунктів</w:t>
            </w:r>
          </w:p>
        </w:tc>
        <w:tc>
          <w:tcPr>
            <w:tcW w:w="1560" w:type="dxa"/>
            <w:tcBorders>
              <w:top w:val="nil"/>
              <w:left w:val="nil"/>
              <w:bottom w:val="single" w:sz="4" w:space="0" w:color="auto"/>
              <w:right w:val="single" w:sz="4" w:space="0" w:color="auto"/>
            </w:tcBorders>
            <w:shd w:val="clear" w:color="auto" w:fill="auto"/>
          </w:tcPr>
          <w:p w14:paraId="2B2728B0" w14:textId="09AB51C8"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1850A827" w14:textId="0C6D26EC"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200</w:t>
            </w:r>
          </w:p>
        </w:tc>
        <w:tc>
          <w:tcPr>
            <w:tcW w:w="4394" w:type="dxa"/>
            <w:tcBorders>
              <w:top w:val="nil"/>
              <w:left w:val="nil"/>
              <w:bottom w:val="single" w:sz="4" w:space="0" w:color="auto"/>
              <w:right w:val="single" w:sz="4" w:space="0" w:color="auto"/>
            </w:tcBorders>
            <w:shd w:val="clear" w:color="auto" w:fill="auto"/>
          </w:tcPr>
          <w:p w14:paraId="694FAD31" w14:textId="527AE73A"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Виконавчий комітет сільської ради</w:t>
            </w:r>
          </w:p>
        </w:tc>
      </w:tr>
      <w:tr w:rsidR="00A5747F" w:rsidRPr="00E10975" w14:paraId="47688BD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0A365725" w14:textId="50057E73"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10.20</w:t>
            </w:r>
          </w:p>
        </w:tc>
        <w:tc>
          <w:tcPr>
            <w:tcW w:w="6610" w:type="dxa"/>
            <w:tcBorders>
              <w:top w:val="nil"/>
              <w:left w:val="nil"/>
              <w:bottom w:val="single" w:sz="4" w:space="0" w:color="auto"/>
              <w:right w:val="single" w:sz="4" w:space="0" w:color="auto"/>
            </w:tcBorders>
            <w:shd w:val="clear" w:color="auto" w:fill="auto"/>
          </w:tcPr>
          <w:p w14:paraId="61B9DAF7" w14:textId="7DD0EE92"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 xml:space="preserve">Заходи з відлову безпритульних тварин, їх кастрації та стерилізації, підбору трупів тварин </w:t>
            </w:r>
          </w:p>
        </w:tc>
        <w:tc>
          <w:tcPr>
            <w:tcW w:w="1560" w:type="dxa"/>
            <w:tcBorders>
              <w:top w:val="nil"/>
              <w:left w:val="nil"/>
              <w:bottom w:val="single" w:sz="4" w:space="0" w:color="auto"/>
              <w:right w:val="single" w:sz="4" w:space="0" w:color="auto"/>
            </w:tcBorders>
            <w:shd w:val="clear" w:color="auto" w:fill="auto"/>
          </w:tcPr>
          <w:p w14:paraId="32121C3C" w14:textId="535D4D5A"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7BD1EFDA" w14:textId="3D6D485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90</w:t>
            </w:r>
          </w:p>
        </w:tc>
        <w:tc>
          <w:tcPr>
            <w:tcW w:w="4394" w:type="dxa"/>
            <w:tcBorders>
              <w:top w:val="nil"/>
              <w:left w:val="nil"/>
              <w:bottom w:val="single" w:sz="4" w:space="0" w:color="auto"/>
              <w:right w:val="single" w:sz="4" w:space="0" w:color="auto"/>
            </w:tcBorders>
            <w:shd w:val="clear" w:color="auto" w:fill="auto"/>
          </w:tcPr>
          <w:p w14:paraId="3FEB7807" w14:textId="247D18DC"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Підрядні організації-виконавці програми, з якими укладено відповідний договір Городоцькою сільською радою</w:t>
            </w:r>
          </w:p>
        </w:tc>
      </w:tr>
      <w:tr w:rsidR="00A5747F" w:rsidRPr="00E10975" w14:paraId="573AFB7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10CAAFFF" w14:textId="6E2F6EE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lastRenderedPageBreak/>
              <w:t>10.21</w:t>
            </w:r>
          </w:p>
        </w:tc>
        <w:tc>
          <w:tcPr>
            <w:tcW w:w="6610" w:type="dxa"/>
            <w:tcBorders>
              <w:top w:val="nil"/>
              <w:left w:val="nil"/>
              <w:bottom w:val="single" w:sz="4" w:space="0" w:color="auto"/>
              <w:right w:val="single" w:sz="4" w:space="0" w:color="auto"/>
            </w:tcBorders>
            <w:shd w:val="clear" w:color="auto" w:fill="auto"/>
          </w:tcPr>
          <w:p w14:paraId="4ACE9623" w14:textId="2CBFBDD0"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Створення та ведення бази даних безпритульних тварин (відповідно до присвоєних ідентифікаційних номерів)</w:t>
            </w:r>
          </w:p>
        </w:tc>
        <w:tc>
          <w:tcPr>
            <w:tcW w:w="1560" w:type="dxa"/>
            <w:tcBorders>
              <w:top w:val="nil"/>
              <w:left w:val="nil"/>
              <w:bottom w:val="single" w:sz="4" w:space="0" w:color="auto"/>
              <w:right w:val="single" w:sz="4" w:space="0" w:color="auto"/>
            </w:tcBorders>
            <w:shd w:val="clear" w:color="auto" w:fill="auto"/>
          </w:tcPr>
          <w:p w14:paraId="7262A802" w14:textId="52E1991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4DD45920" w14:textId="33BC1BD2"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2</w:t>
            </w:r>
          </w:p>
        </w:tc>
        <w:tc>
          <w:tcPr>
            <w:tcW w:w="4394" w:type="dxa"/>
            <w:tcBorders>
              <w:top w:val="nil"/>
              <w:left w:val="nil"/>
              <w:bottom w:val="single" w:sz="4" w:space="0" w:color="auto"/>
              <w:right w:val="single" w:sz="4" w:space="0" w:color="auto"/>
            </w:tcBorders>
            <w:shd w:val="clear" w:color="auto" w:fill="auto"/>
          </w:tcPr>
          <w:p w14:paraId="666BF8F7" w14:textId="52840DCC"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Підрядні організації-виконавці програми, з якими укладено відповідний договір Городоцькою сільською радою</w:t>
            </w:r>
          </w:p>
        </w:tc>
      </w:tr>
      <w:tr w:rsidR="00A5747F" w:rsidRPr="00E10975" w14:paraId="6EA3599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0CCEC97F" w14:textId="631C4655" w:rsidR="007C6E96" w:rsidRPr="00545BF0" w:rsidRDefault="007C6E96" w:rsidP="007C6E96">
            <w:pPr>
              <w:spacing w:after="0" w:line="240" w:lineRule="auto"/>
              <w:ind w:firstLine="0"/>
              <w:jc w:val="center"/>
              <w:rPr>
                <w:rFonts w:eastAsia="Times New Roman" w:cs="Times New Roman"/>
                <w:sz w:val="18"/>
                <w:szCs w:val="18"/>
                <w:lang w:val="uk-UA" w:eastAsia="uk-UA"/>
              </w:rPr>
            </w:pPr>
            <w:bookmarkStart w:id="7" w:name="RANGE!B336"/>
            <w:r w:rsidRPr="00545BF0">
              <w:rPr>
                <w:rFonts w:cs="Times New Roman"/>
                <w:sz w:val="18"/>
                <w:szCs w:val="18"/>
              </w:rPr>
              <w:t>10.22</w:t>
            </w:r>
            <w:bookmarkEnd w:id="7"/>
          </w:p>
        </w:tc>
        <w:tc>
          <w:tcPr>
            <w:tcW w:w="6610" w:type="dxa"/>
            <w:tcBorders>
              <w:top w:val="nil"/>
              <w:left w:val="nil"/>
              <w:bottom w:val="single" w:sz="4" w:space="0" w:color="auto"/>
              <w:right w:val="single" w:sz="4" w:space="0" w:color="auto"/>
            </w:tcBorders>
            <w:shd w:val="clear" w:color="auto" w:fill="auto"/>
          </w:tcPr>
          <w:p w14:paraId="7414D3DE" w14:textId="65B034FE"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заходів з ідентифікації тварин (кліпсування)</w:t>
            </w:r>
          </w:p>
        </w:tc>
        <w:tc>
          <w:tcPr>
            <w:tcW w:w="1560" w:type="dxa"/>
            <w:tcBorders>
              <w:top w:val="nil"/>
              <w:left w:val="nil"/>
              <w:bottom w:val="single" w:sz="4" w:space="0" w:color="auto"/>
              <w:right w:val="single" w:sz="4" w:space="0" w:color="auto"/>
            </w:tcBorders>
            <w:shd w:val="clear" w:color="auto" w:fill="auto"/>
          </w:tcPr>
          <w:p w14:paraId="5E10D778" w14:textId="33EDD4E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4726FF1E" w14:textId="460E9470"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6</w:t>
            </w:r>
          </w:p>
        </w:tc>
        <w:tc>
          <w:tcPr>
            <w:tcW w:w="4394" w:type="dxa"/>
            <w:tcBorders>
              <w:top w:val="nil"/>
              <w:left w:val="nil"/>
              <w:bottom w:val="single" w:sz="4" w:space="0" w:color="auto"/>
              <w:right w:val="single" w:sz="4" w:space="0" w:color="auto"/>
            </w:tcBorders>
            <w:shd w:val="clear" w:color="auto" w:fill="auto"/>
          </w:tcPr>
          <w:p w14:paraId="3E160AA6" w14:textId="38616EB2"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Підрядні організації-виконавці програми, з якими укладено відповідний договір Городоцькою сільською радою</w:t>
            </w:r>
          </w:p>
        </w:tc>
      </w:tr>
      <w:tr w:rsidR="00A5747F" w:rsidRPr="00E10975" w14:paraId="371C92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0BB10D84" w14:textId="0CE06C9F"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10.23</w:t>
            </w:r>
          </w:p>
        </w:tc>
        <w:tc>
          <w:tcPr>
            <w:tcW w:w="6610" w:type="dxa"/>
            <w:tcBorders>
              <w:top w:val="nil"/>
              <w:left w:val="nil"/>
              <w:bottom w:val="single" w:sz="4" w:space="0" w:color="auto"/>
              <w:right w:val="single" w:sz="4" w:space="0" w:color="auto"/>
            </w:tcBorders>
            <w:shd w:val="clear" w:color="auto" w:fill="auto"/>
          </w:tcPr>
          <w:p w14:paraId="226026A5" w14:textId="18B3CDF4"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Проведення тематичних лекцій, семінарів, круглих столів та конференцій</w:t>
            </w:r>
          </w:p>
        </w:tc>
        <w:tc>
          <w:tcPr>
            <w:tcW w:w="1560" w:type="dxa"/>
            <w:tcBorders>
              <w:top w:val="nil"/>
              <w:left w:val="nil"/>
              <w:bottom w:val="single" w:sz="4" w:space="0" w:color="auto"/>
              <w:right w:val="single" w:sz="4" w:space="0" w:color="auto"/>
            </w:tcBorders>
            <w:shd w:val="clear" w:color="auto" w:fill="auto"/>
          </w:tcPr>
          <w:p w14:paraId="5DB7496D" w14:textId="44F0DA5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5B88D15C" w14:textId="66F50722"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w:t>
            </w:r>
          </w:p>
        </w:tc>
        <w:tc>
          <w:tcPr>
            <w:tcW w:w="4394" w:type="dxa"/>
            <w:tcBorders>
              <w:top w:val="nil"/>
              <w:left w:val="nil"/>
              <w:bottom w:val="single" w:sz="4" w:space="0" w:color="auto"/>
              <w:right w:val="single" w:sz="4" w:space="0" w:color="auto"/>
            </w:tcBorders>
            <w:shd w:val="clear" w:color="auto" w:fill="auto"/>
          </w:tcPr>
          <w:p w14:paraId="2AD48C71" w14:textId="611F80C9"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Підрядні організації-виконавці програми, з якими укладено відповідний договір Городоцькою сільською радою</w:t>
            </w:r>
          </w:p>
        </w:tc>
      </w:tr>
      <w:tr w:rsidR="00A5747F" w:rsidRPr="00E10975" w14:paraId="5E453CD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tcPr>
          <w:p w14:paraId="5E31300E" w14:textId="109C8C45"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10.24</w:t>
            </w:r>
          </w:p>
        </w:tc>
        <w:tc>
          <w:tcPr>
            <w:tcW w:w="6610" w:type="dxa"/>
            <w:tcBorders>
              <w:top w:val="nil"/>
              <w:left w:val="nil"/>
              <w:bottom w:val="single" w:sz="4" w:space="0" w:color="auto"/>
              <w:right w:val="single" w:sz="4" w:space="0" w:color="auto"/>
            </w:tcBorders>
            <w:shd w:val="clear" w:color="auto" w:fill="auto"/>
          </w:tcPr>
          <w:p w14:paraId="200D6A92" w14:textId="60BDE019"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cs="Times New Roman"/>
                <w:sz w:val="18"/>
                <w:szCs w:val="18"/>
              </w:rPr>
              <w:t>Видання та розповсюдження тематичних друкованих видань: буклетів, плакатів, пам’яток для проведення просвітницької роботи серед мешканців</w:t>
            </w:r>
          </w:p>
        </w:tc>
        <w:tc>
          <w:tcPr>
            <w:tcW w:w="1560" w:type="dxa"/>
            <w:tcBorders>
              <w:top w:val="nil"/>
              <w:left w:val="nil"/>
              <w:bottom w:val="single" w:sz="4" w:space="0" w:color="auto"/>
              <w:right w:val="single" w:sz="4" w:space="0" w:color="auto"/>
            </w:tcBorders>
            <w:shd w:val="clear" w:color="auto" w:fill="auto"/>
          </w:tcPr>
          <w:p w14:paraId="3DBE2294" w14:textId="6F4AFF4A"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Місцевий бюджет</w:t>
            </w:r>
          </w:p>
        </w:tc>
        <w:tc>
          <w:tcPr>
            <w:tcW w:w="1417" w:type="dxa"/>
            <w:tcBorders>
              <w:top w:val="nil"/>
              <w:left w:val="nil"/>
              <w:bottom w:val="single" w:sz="4" w:space="0" w:color="auto"/>
              <w:right w:val="single" w:sz="4" w:space="0" w:color="auto"/>
            </w:tcBorders>
            <w:shd w:val="clear" w:color="auto" w:fill="auto"/>
          </w:tcPr>
          <w:p w14:paraId="424162CE" w14:textId="2B309C6A"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cs="Times New Roman"/>
                <w:sz w:val="18"/>
                <w:szCs w:val="18"/>
              </w:rPr>
              <w:t>1</w:t>
            </w:r>
          </w:p>
        </w:tc>
        <w:tc>
          <w:tcPr>
            <w:tcW w:w="4394" w:type="dxa"/>
            <w:tcBorders>
              <w:top w:val="nil"/>
              <w:left w:val="nil"/>
              <w:bottom w:val="single" w:sz="4" w:space="0" w:color="auto"/>
              <w:right w:val="single" w:sz="4" w:space="0" w:color="auto"/>
            </w:tcBorders>
            <w:shd w:val="clear" w:color="auto" w:fill="auto"/>
          </w:tcPr>
          <w:p w14:paraId="617846E9" w14:textId="02ED62F5" w:rsidR="007C6E96" w:rsidRPr="00545BF0" w:rsidRDefault="007C6E96" w:rsidP="007C6E96">
            <w:pPr>
              <w:spacing w:after="0" w:line="240" w:lineRule="auto"/>
              <w:ind w:firstLine="0"/>
              <w:jc w:val="left"/>
              <w:rPr>
                <w:rFonts w:eastAsia="Times New Roman" w:cs="Times New Roman"/>
                <w:sz w:val="18"/>
                <w:szCs w:val="18"/>
                <w:lang w:val="uk-UA" w:eastAsia="uk-UA"/>
              </w:rPr>
            </w:pPr>
            <w:r w:rsidRPr="00E10975">
              <w:rPr>
                <w:rFonts w:cs="Times New Roman"/>
                <w:sz w:val="18"/>
                <w:szCs w:val="18"/>
                <w:lang w:val="uk-UA"/>
              </w:rPr>
              <w:t>Підрядні організації-виконавці програми, з якими укладено відповідний договір Городоцькою сільською радою</w:t>
            </w:r>
          </w:p>
        </w:tc>
      </w:tr>
      <w:tr w:rsidR="00A5747F" w:rsidRPr="00545BF0" w14:paraId="567B84D7"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404948D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11. ПРИРОДОКОРИСТУВАННЯ ТА БЕЗПЕКА ЖИТТЄДІЯЛЬНОСТІ ЛЮДИНИ</w:t>
            </w:r>
          </w:p>
        </w:tc>
      </w:tr>
      <w:tr w:rsidR="00A5747F" w:rsidRPr="00545BF0" w14:paraId="70D91B8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BA423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11.1</w:t>
            </w:r>
          </w:p>
        </w:tc>
        <w:tc>
          <w:tcPr>
            <w:tcW w:w="6610" w:type="dxa"/>
            <w:tcBorders>
              <w:top w:val="nil"/>
              <w:left w:val="nil"/>
              <w:bottom w:val="single" w:sz="4" w:space="0" w:color="auto"/>
              <w:right w:val="single" w:sz="4" w:space="0" w:color="auto"/>
            </w:tcBorders>
            <w:shd w:val="clear" w:color="auto" w:fill="auto"/>
            <w:hideMark/>
          </w:tcPr>
          <w:p w14:paraId="42E5F42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Озеленення вулиць, місць загального користування на території громади, розширення паркових зон, закупівля та висадка саджанців дерев і квітів, розбивка клумб, квітників</w:t>
            </w:r>
          </w:p>
        </w:tc>
        <w:tc>
          <w:tcPr>
            <w:tcW w:w="1560" w:type="dxa"/>
            <w:tcBorders>
              <w:top w:val="nil"/>
              <w:left w:val="nil"/>
              <w:bottom w:val="single" w:sz="4" w:space="0" w:color="auto"/>
              <w:right w:val="single" w:sz="4" w:space="0" w:color="auto"/>
            </w:tcBorders>
            <w:shd w:val="clear" w:color="auto" w:fill="auto"/>
            <w:hideMark/>
          </w:tcPr>
          <w:p w14:paraId="0AD4333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9BE986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6FE9A12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38B49E6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402F91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11.2</w:t>
            </w:r>
          </w:p>
        </w:tc>
        <w:tc>
          <w:tcPr>
            <w:tcW w:w="6610" w:type="dxa"/>
            <w:tcBorders>
              <w:top w:val="nil"/>
              <w:left w:val="nil"/>
              <w:bottom w:val="single" w:sz="4" w:space="0" w:color="auto"/>
              <w:right w:val="single" w:sz="4" w:space="0" w:color="auto"/>
            </w:tcBorders>
            <w:shd w:val="clear" w:color="auto" w:fill="auto"/>
            <w:hideMark/>
          </w:tcPr>
          <w:p w14:paraId="111BC85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Ліквідація аварійних, фаутних дерев та сухостою, кронування дерев та обрізання гілок дерев</w:t>
            </w:r>
          </w:p>
        </w:tc>
        <w:tc>
          <w:tcPr>
            <w:tcW w:w="1560" w:type="dxa"/>
            <w:tcBorders>
              <w:top w:val="nil"/>
              <w:left w:val="nil"/>
              <w:bottom w:val="single" w:sz="4" w:space="0" w:color="auto"/>
              <w:right w:val="single" w:sz="4" w:space="0" w:color="auto"/>
            </w:tcBorders>
            <w:shd w:val="clear" w:color="auto" w:fill="auto"/>
            <w:hideMark/>
          </w:tcPr>
          <w:p w14:paraId="71E1A6A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8C2D72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5C459C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484078F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42CB17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11.3</w:t>
            </w:r>
          </w:p>
        </w:tc>
        <w:tc>
          <w:tcPr>
            <w:tcW w:w="6610" w:type="dxa"/>
            <w:tcBorders>
              <w:top w:val="nil"/>
              <w:left w:val="nil"/>
              <w:bottom w:val="single" w:sz="4" w:space="0" w:color="auto"/>
              <w:right w:val="single" w:sz="4" w:space="0" w:color="auto"/>
            </w:tcBorders>
            <w:shd w:val="clear" w:color="auto" w:fill="auto"/>
            <w:hideMark/>
          </w:tcPr>
          <w:p w14:paraId="41A15EA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Боротьба з карантинними рослинами</w:t>
            </w:r>
          </w:p>
        </w:tc>
        <w:tc>
          <w:tcPr>
            <w:tcW w:w="1560" w:type="dxa"/>
            <w:tcBorders>
              <w:top w:val="nil"/>
              <w:left w:val="nil"/>
              <w:bottom w:val="single" w:sz="4" w:space="0" w:color="auto"/>
              <w:right w:val="single" w:sz="4" w:space="0" w:color="auto"/>
            </w:tcBorders>
            <w:shd w:val="clear" w:color="auto" w:fill="auto"/>
            <w:hideMark/>
          </w:tcPr>
          <w:p w14:paraId="66B9E60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власні кошти підприємств та організацій на території сільської ради місцевих мешканців</w:t>
            </w:r>
          </w:p>
        </w:tc>
        <w:tc>
          <w:tcPr>
            <w:tcW w:w="1417" w:type="dxa"/>
            <w:tcBorders>
              <w:top w:val="nil"/>
              <w:left w:val="nil"/>
              <w:bottom w:val="single" w:sz="4" w:space="0" w:color="auto"/>
              <w:right w:val="single" w:sz="4" w:space="0" w:color="auto"/>
            </w:tcBorders>
            <w:shd w:val="clear" w:color="auto" w:fill="auto"/>
            <w:hideMark/>
          </w:tcPr>
          <w:p w14:paraId="04BA192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726282C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підприємства та організації на території сільської ради, місцеві мешканці</w:t>
            </w:r>
          </w:p>
        </w:tc>
      </w:tr>
      <w:tr w:rsidR="00A5747F" w:rsidRPr="00545BF0" w14:paraId="7294339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C6E7A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11.4</w:t>
            </w:r>
          </w:p>
        </w:tc>
        <w:tc>
          <w:tcPr>
            <w:tcW w:w="6610" w:type="dxa"/>
            <w:tcBorders>
              <w:top w:val="nil"/>
              <w:left w:val="nil"/>
              <w:bottom w:val="single" w:sz="4" w:space="0" w:color="auto"/>
              <w:right w:val="single" w:sz="4" w:space="0" w:color="auto"/>
            </w:tcBorders>
            <w:shd w:val="clear" w:color="auto" w:fill="auto"/>
            <w:hideMark/>
          </w:tcPr>
          <w:p w14:paraId="6562F12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Утримання газонів та узбіч центральних доріг, парків та скверів, місць загального користування</w:t>
            </w:r>
          </w:p>
        </w:tc>
        <w:tc>
          <w:tcPr>
            <w:tcW w:w="1560" w:type="dxa"/>
            <w:tcBorders>
              <w:top w:val="nil"/>
              <w:left w:val="nil"/>
              <w:bottom w:val="single" w:sz="4" w:space="0" w:color="auto"/>
              <w:right w:val="single" w:sz="4" w:space="0" w:color="auto"/>
            </w:tcBorders>
            <w:shd w:val="clear" w:color="auto" w:fill="auto"/>
            <w:hideMark/>
          </w:tcPr>
          <w:p w14:paraId="1FC9C1B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A19D9A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6CBEE64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04EFA52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8CEC5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11.5</w:t>
            </w:r>
          </w:p>
        </w:tc>
        <w:tc>
          <w:tcPr>
            <w:tcW w:w="6610" w:type="dxa"/>
            <w:tcBorders>
              <w:top w:val="nil"/>
              <w:left w:val="nil"/>
              <w:bottom w:val="single" w:sz="4" w:space="0" w:color="auto"/>
              <w:right w:val="single" w:sz="4" w:space="0" w:color="auto"/>
            </w:tcBorders>
            <w:shd w:val="clear" w:color="auto" w:fill="auto"/>
            <w:hideMark/>
          </w:tcPr>
          <w:p w14:paraId="4B54C65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Роботи, пов’язані з поліпшенням технічного стану та благоустрою водойм на території сільської ради</w:t>
            </w:r>
          </w:p>
        </w:tc>
        <w:tc>
          <w:tcPr>
            <w:tcW w:w="1560" w:type="dxa"/>
            <w:tcBorders>
              <w:top w:val="nil"/>
              <w:left w:val="nil"/>
              <w:bottom w:val="single" w:sz="4" w:space="0" w:color="auto"/>
              <w:right w:val="single" w:sz="4" w:space="0" w:color="auto"/>
            </w:tcBorders>
            <w:shd w:val="clear" w:color="auto" w:fill="auto"/>
            <w:hideMark/>
          </w:tcPr>
          <w:p w14:paraId="0E4AAD1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власні кошти підприємств та організацій на території сільської ради місцевих мешканців</w:t>
            </w:r>
          </w:p>
        </w:tc>
        <w:tc>
          <w:tcPr>
            <w:tcW w:w="1417" w:type="dxa"/>
            <w:tcBorders>
              <w:top w:val="nil"/>
              <w:left w:val="nil"/>
              <w:bottom w:val="single" w:sz="4" w:space="0" w:color="auto"/>
              <w:right w:val="single" w:sz="4" w:space="0" w:color="auto"/>
            </w:tcBorders>
            <w:shd w:val="clear" w:color="auto" w:fill="auto"/>
            <w:hideMark/>
          </w:tcPr>
          <w:p w14:paraId="61DDF90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1000</w:t>
            </w:r>
          </w:p>
        </w:tc>
        <w:tc>
          <w:tcPr>
            <w:tcW w:w="4394" w:type="dxa"/>
            <w:tcBorders>
              <w:top w:val="nil"/>
              <w:left w:val="nil"/>
              <w:bottom w:val="single" w:sz="4" w:space="0" w:color="auto"/>
              <w:right w:val="single" w:sz="4" w:space="0" w:color="auto"/>
            </w:tcBorders>
            <w:shd w:val="clear" w:color="auto" w:fill="auto"/>
            <w:hideMark/>
          </w:tcPr>
          <w:p w14:paraId="1BA786E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орендарі водойм</w:t>
            </w:r>
          </w:p>
        </w:tc>
      </w:tr>
      <w:tr w:rsidR="00A5747F" w:rsidRPr="00545BF0" w14:paraId="04BDAEF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89EF94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11.6</w:t>
            </w:r>
          </w:p>
        </w:tc>
        <w:tc>
          <w:tcPr>
            <w:tcW w:w="6610" w:type="dxa"/>
            <w:tcBorders>
              <w:top w:val="nil"/>
              <w:left w:val="nil"/>
              <w:bottom w:val="single" w:sz="4" w:space="0" w:color="auto"/>
              <w:right w:val="single" w:sz="4" w:space="0" w:color="auto"/>
            </w:tcBorders>
            <w:shd w:val="clear" w:color="auto" w:fill="auto"/>
            <w:hideMark/>
          </w:tcPr>
          <w:p w14:paraId="05CE9A5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Рекультивація територій полігонів твердих побутових відходів</w:t>
            </w:r>
          </w:p>
        </w:tc>
        <w:tc>
          <w:tcPr>
            <w:tcW w:w="1560" w:type="dxa"/>
            <w:tcBorders>
              <w:top w:val="nil"/>
              <w:left w:val="nil"/>
              <w:bottom w:val="single" w:sz="4" w:space="0" w:color="auto"/>
              <w:right w:val="single" w:sz="4" w:space="0" w:color="auto"/>
            </w:tcBorders>
            <w:shd w:val="clear" w:color="auto" w:fill="auto"/>
            <w:hideMark/>
          </w:tcPr>
          <w:p w14:paraId="620321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D1C3F3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2FB3187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7266A5F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BEE4CF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11.7</w:t>
            </w:r>
          </w:p>
        </w:tc>
        <w:tc>
          <w:tcPr>
            <w:tcW w:w="6610" w:type="dxa"/>
            <w:tcBorders>
              <w:top w:val="nil"/>
              <w:left w:val="nil"/>
              <w:bottom w:val="single" w:sz="4" w:space="0" w:color="auto"/>
              <w:right w:val="single" w:sz="4" w:space="0" w:color="auto"/>
            </w:tcBorders>
            <w:shd w:val="clear" w:color="auto" w:fill="auto"/>
            <w:hideMark/>
          </w:tcPr>
          <w:p w14:paraId="000B76A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та впровадження установок, обладнання та машин для збору, транспортування, перероблення, знешкодження та складування побутових відходів виробництва, відходів розчищення зелених насаджень</w:t>
            </w:r>
          </w:p>
        </w:tc>
        <w:tc>
          <w:tcPr>
            <w:tcW w:w="1560" w:type="dxa"/>
            <w:tcBorders>
              <w:top w:val="nil"/>
              <w:left w:val="nil"/>
              <w:bottom w:val="single" w:sz="4" w:space="0" w:color="auto"/>
              <w:right w:val="single" w:sz="4" w:space="0" w:color="auto"/>
            </w:tcBorders>
            <w:shd w:val="clear" w:color="auto" w:fill="auto"/>
            <w:hideMark/>
          </w:tcPr>
          <w:p w14:paraId="52D38CC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8CBA8C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1500</w:t>
            </w:r>
          </w:p>
        </w:tc>
        <w:tc>
          <w:tcPr>
            <w:tcW w:w="4394" w:type="dxa"/>
            <w:tcBorders>
              <w:top w:val="nil"/>
              <w:left w:val="nil"/>
              <w:bottom w:val="single" w:sz="4" w:space="0" w:color="auto"/>
              <w:right w:val="single" w:sz="4" w:space="0" w:color="auto"/>
            </w:tcBorders>
            <w:shd w:val="clear" w:color="auto" w:fill="auto"/>
            <w:hideMark/>
          </w:tcPr>
          <w:p w14:paraId="5816812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3D60F5D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6F9CFE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11.8</w:t>
            </w:r>
          </w:p>
        </w:tc>
        <w:tc>
          <w:tcPr>
            <w:tcW w:w="6610" w:type="dxa"/>
            <w:tcBorders>
              <w:top w:val="nil"/>
              <w:left w:val="nil"/>
              <w:bottom w:val="single" w:sz="4" w:space="0" w:color="auto"/>
              <w:right w:val="single" w:sz="4" w:space="0" w:color="auto"/>
            </w:tcBorders>
            <w:shd w:val="clear" w:color="auto" w:fill="auto"/>
            <w:hideMark/>
          </w:tcPr>
          <w:p w14:paraId="18AA46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Розробка схем санітарного очищення території населених пунктів</w:t>
            </w:r>
          </w:p>
        </w:tc>
        <w:tc>
          <w:tcPr>
            <w:tcW w:w="1560" w:type="dxa"/>
            <w:tcBorders>
              <w:top w:val="nil"/>
              <w:left w:val="nil"/>
              <w:bottom w:val="single" w:sz="4" w:space="0" w:color="auto"/>
              <w:right w:val="single" w:sz="4" w:space="0" w:color="auto"/>
            </w:tcBorders>
            <w:shd w:val="clear" w:color="auto" w:fill="auto"/>
            <w:hideMark/>
          </w:tcPr>
          <w:p w14:paraId="575DD96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66A61F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7A3E26B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13B3381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BC49A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11.9</w:t>
            </w:r>
          </w:p>
        </w:tc>
        <w:tc>
          <w:tcPr>
            <w:tcW w:w="6610" w:type="dxa"/>
            <w:tcBorders>
              <w:top w:val="nil"/>
              <w:left w:val="nil"/>
              <w:bottom w:val="single" w:sz="4" w:space="0" w:color="auto"/>
              <w:right w:val="single" w:sz="4" w:space="0" w:color="auto"/>
            </w:tcBorders>
            <w:shd w:val="clear" w:color="auto" w:fill="auto"/>
            <w:hideMark/>
          </w:tcPr>
          <w:p w14:paraId="505EF60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Оновлення та виготовлення паспортів місць видалення відходів</w:t>
            </w:r>
          </w:p>
        </w:tc>
        <w:tc>
          <w:tcPr>
            <w:tcW w:w="1560" w:type="dxa"/>
            <w:tcBorders>
              <w:top w:val="nil"/>
              <w:left w:val="nil"/>
              <w:bottom w:val="single" w:sz="4" w:space="0" w:color="auto"/>
              <w:right w:val="single" w:sz="4" w:space="0" w:color="auto"/>
            </w:tcBorders>
            <w:shd w:val="clear" w:color="auto" w:fill="auto"/>
            <w:hideMark/>
          </w:tcPr>
          <w:p w14:paraId="66111D6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A2788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28F680A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7A65916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D7B18D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11.10</w:t>
            </w:r>
          </w:p>
        </w:tc>
        <w:tc>
          <w:tcPr>
            <w:tcW w:w="6610" w:type="dxa"/>
            <w:tcBorders>
              <w:top w:val="nil"/>
              <w:left w:val="nil"/>
              <w:bottom w:val="single" w:sz="4" w:space="0" w:color="auto"/>
              <w:right w:val="single" w:sz="4" w:space="0" w:color="auto"/>
            </w:tcBorders>
            <w:shd w:val="clear" w:color="auto" w:fill="auto"/>
            <w:hideMark/>
          </w:tcPr>
          <w:p w14:paraId="5674546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стратегічної екологічної оцінки</w:t>
            </w:r>
          </w:p>
        </w:tc>
        <w:tc>
          <w:tcPr>
            <w:tcW w:w="1560" w:type="dxa"/>
            <w:tcBorders>
              <w:top w:val="nil"/>
              <w:left w:val="nil"/>
              <w:bottom w:val="single" w:sz="4" w:space="0" w:color="auto"/>
              <w:right w:val="single" w:sz="4" w:space="0" w:color="auto"/>
            </w:tcBorders>
            <w:shd w:val="clear" w:color="auto" w:fill="auto"/>
            <w:hideMark/>
          </w:tcPr>
          <w:p w14:paraId="47D6057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89DC76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57F8AF2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5A8CC15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8771B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11.11</w:t>
            </w:r>
          </w:p>
        </w:tc>
        <w:tc>
          <w:tcPr>
            <w:tcW w:w="6610" w:type="dxa"/>
            <w:tcBorders>
              <w:top w:val="nil"/>
              <w:left w:val="nil"/>
              <w:bottom w:val="single" w:sz="4" w:space="0" w:color="auto"/>
              <w:right w:val="single" w:sz="4" w:space="0" w:color="auto"/>
            </w:tcBorders>
            <w:shd w:val="clear" w:color="auto" w:fill="auto"/>
            <w:hideMark/>
          </w:tcPr>
          <w:p w14:paraId="5822189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Встановлення систем і приладів контролю та оснащення ними стаціонарних джерелвикидів шкідливих речовин в атмосферу та пунктів контролю і спостереження за забрудненням атмосферного повітря.</w:t>
            </w:r>
          </w:p>
        </w:tc>
        <w:tc>
          <w:tcPr>
            <w:tcW w:w="1560" w:type="dxa"/>
            <w:tcBorders>
              <w:top w:val="nil"/>
              <w:left w:val="nil"/>
              <w:bottom w:val="single" w:sz="4" w:space="0" w:color="auto"/>
              <w:right w:val="single" w:sz="4" w:space="0" w:color="auto"/>
            </w:tcBorders>
            <w:shd w:val="clear" w:color="auto" w:fill="auto"/>
            <w:hideMark/>
          </w:tcPr>
          <w:p w14:paraId="2F15A7D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власні кошти підприємств та організацій на території сільської ради місцевих мешканців</w:t>
            </w:r>
          </w:p>
        </w:tc>
        <w:tc>
          <w:tcPr>
            <w:tcW w:w="1417" w:type="dxa"/>
            <w:tcBorders>
              <w:top w:val="nil"/>
              <w:left w:val="nil"/>
              <w:bottom w:val="single" w:sz="4" w:space="0" w:color="auto"/>
              <w:right w:val="single" w:sz="4" w:space="0" w:color="auto"/>
            </w:tcBorders>
            <w:shd w:val="clear" w:color="auto" w:fill="auto"/>
            <w:hideMark/>
          </w:tcPr>
          <w:p w14:paraId="6CD537F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AD14D3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ради,підприємства та організації на території громади</w:t>
            </w:r>
          </w:p>
        </w:tc>
      </w:tr>
      <w:tr w:rsidR="00A5747F" w:rsidRPr="00E10975" w14:paraId="213DB8A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4E269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11.12</w:t>
            </w:r>
          </w:p>
        </w:tc>
        <w:tc>
          <w:tcPr>
            <w:tcW w:w="6610" w:type="dxa"/>
            <w:tcBorders>
              <w:top w:val="nil"/>
              <w:left w:val="nil"/>
              <w:bottom w:val="single" w:sz="4" w:space="0" w:color="auto"/>
              <w:right w:val="single" w:sz="4" w:space="0" w:color="auto"/>
            </w:tcBorders>
            <w:shd w:val="clear" w:color="auto" w:fill="auto"/>
            <w:hideMark/>
          </w:tcPr>
          <w:p w14:paraId="5CED522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та встановлення контейнерів для збору побутових відходів</w:t>
            </w:r>
          </w:p>
        </w:tc>
        <w:tc>
          <w:tcPr>
            <w:tcW w:w="1560" w:type="dxa"/>
            <w:tcBorders>
              <w:top w:val="nil"/>
              <w:left w:val="nil"/>
              <w:bottom w:val="single" w:sz="4" w:space="0" w:color="auto"/>
              <w:right w:val="single" w:sz="4" w:space="0" w:color="auto"/>
            </w:tcBorders>
            <w:shd w:val="clear" w:color="auto" w:fill="auto"/>
            <w:hideMark/>
          </w:tcPr>
          <w:p w14:paraId="1775BD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власні кошти підприємств та організацій на території сільської ради місцевих мешканців</w:t>
            </w:r>
          </w:p>
        </w:tc>
        <w:tc>
          <w:tcPr>
            <w:tcW w:w="1417" w:type="dxa"/>
            <w:tcBorders>
              <w:top w:val="nil"/>
              <w:left w:val="nil"/>
              <w:bottom w:val="single" w:sz="4" w:space="0" w:color="auto"/>
              <w:right w:val="single" w:sz="4" w:space="0" w:color="auto"/>
            </w:tcBorders>
            <w:shd w:val="clear" w:color="auto" w:fill="auto"/>
            <w:hideMark/>
          </w:tcPr>
          <w:p w14:paraId="1AF0998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1B3D7EF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підприємства та організації на території сільської ради</w:t>
            </w:r>
          </w:p>
        </w:tc>
      </w:tr>
      <w:tr w:rsidR="00A5747F" w:rsidRPr="00545BF0" w14:paraId="0C47642F"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57E1CB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12.НАЦІОНАЛЬНИЙ СПРОТИВ, ТЕРИТОРІАЛЬНА ОБОРОНА, ЦИВІЛЬНИЙ ЗАХИСТ, ЗАБЕЗПЕЧЕННЯ ЗАКОННОСТІ ТА ПРАВОПОРЯДКУ</w:t>
            </w:r>
          </w:p>
        </w:tc>
      </w:tr>
      <w:tr w:rsidR="00A5747F" w:rsidRPr="00E10975" w14:paraId="78E253C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9DB0B4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12.1</w:t>
            </w:r>
          </w:p>
        </w:tc>
        <w:tc>
          <w:tcPr>
            <w:tcW w:w="6610" w:type="dxa"/>
            <w:tcBorders>
              <w:top w:val="nil"/>
              <w:left w:val="nil"/>
              <w:bottom w:val="single" w:sz="4" w:space="0" w:color="auto"/>
              <w:right w:val="single" w:sz="4" w:space="0" w:color="auto"/>
            </w:tcBorders>
            <w:shd w:val="clear" w:color="auto" w:fill="auto"/>
            <w:hideMark/>
          </w:tcPr>
          <w:p w14:paraId="534CA97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пально-мастильних матеріалів, оплата транспортних послуг:</w:t>
            </w:r>
            <w:r w:rsidRPr="00545BF0">
              <w:rPr>
                <w:rFonts w:eastAsia="Times New Roman" w:cs="Times New Roman"/>
                <w:sz w:val="18"/>
                <w:szCs w:val="18"/>
                <w:lang w:val="uk-UA" w:eastAsia="uk-UA"/>
              </w:rPr>
              <w:b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r w:rsidRPr="00545BF0">
              <w:rPr>
                <w:rFonts w:eastAsia="Times New Roman" w:cs="Times New Roman"/>
                <w:sz w:val="18"/>
                <w:szCs w:val="18"/>
                <w:lang w:val="uk-UA" w:eastAsia="uk-UA"/>
              </w:rPr>
              <w:br/>
              <w:t>для забезпечення доставки резервістів та військовозобов’язаних до пунктів збору військово-організаційних структур Збройних Сил України та інших військових формувань на навчальні збори;</w:t>
            </w:r>
            <w:r w:rsidRPr="00545BF0">
              <w:rPr>
                <w:rFonts w:eastAsia="Times New Roman" w:cs="Times New Roman"/>
                <w:sz w:val="18"/>
                <w:szCs w:val="18"/>
                <w:lang w:val="uk-UA" w:eastAsia="uk-UA"/>
              </w:rPr>
              <w:br/>
              <w:t>для забезпечення доставки офіцерів запасу, яких призивають на військову службу за призовом, осіб офіцерського складу до навчальних центрів на курси підготовки та підвищення кваліфікації;</w:t>
            </w:r>
            <w:r w:rsidRPr="00545BF0">
              <w:rPr>
                <w:rFonts w:eastAsia="Times New Roman" w:cs="Times New Roman"/>
                <w:sz w:val="18"/>
                <w:szCs w:val="18"/>
                <w:lang w:val="uk-UA" w:eastAsia="uk-UA"/>
              </w:rPr>
              <w:b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мобілізації;для забезпечення доставки призовників під час проведення призовів громадян на строкову військову службу на обласний збірний пункт</w:t>
            </w:r>
          </w:p>
        </w:tc>
        <w:tc>
          <w:tcPr>
            <w:tcW w:w="1560" w:type="dxa"/>
            <w:tcBorders>
              <w:top w:val="nil"/>
              <w:left w:val="nil"/>
              <w:bottom w:val="single" w:sz="4" w:space="0" w:color="auto"/>
              <w:right w:val="single" w:sz="4" w:space="0" w:color="auto"/>
            </w:tcBorders>
            <w:shd w:val="clear" w:color="auto" w:fill="auto"/>
            <w:hideMark/>
          </w:tcPr>
          <w:p w14:paraId="3F0D173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43F5CA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3DD3940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04DD480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B458C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w:t>
            </w:r>
          </w:p>
        </w:tc>
        <w:tc>
          <w:tcPr>
            <w:tcW w:w="6610" w:type="dxa"/>
            <w:tcBorders>
              <w:top w:val="nil"/>
              <w:left w:val="nil"/>
              <w:bottom w:val="single" w:sz="4" w:space="0" w:color="auto"/>
              <w:right w:val="single" w:sz="4" w:space="0" w:color="auto"/>
            </w:tcBorders>
            <w:shd w:val="clear" w:color="auto" w:fill="auto"/>
            <w:hideMark/>
          </w:tcPr>
          <w:p w14:paraId="2ABE845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та забезпечення функціонування сучасних систем військового обліку:</w:t>
            </w:r>
            <w:r w:rsidRPr="00545BF0">
              <w:rPr>
                <w:rFonts w:eastAsia="Times New Roman" w:cs="Times New Roman"/>
                <w:sz w:val="18"/>
                <w:szCs w:val="18"/>
                <w:lang w:val="uk-UA" w:eastAsia="uk-UA"/>
              </w:rPr>
              <w:b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560" w:type="dxa"/>
            <w:tcBorders>
              <w:top w:val="nil"/>
              <w:left w:val="nil"/>
              <w:bottom w:val="single" w:sz="4" w:space="0" w:color="auto"/>
              <w:right w:val="single" w:sz="4" w:space="0" w:color="auto"/>
            </w:tcBorders>
            <w:shd w:val="clear" w:color="auto" w:fill="auto"/>
            <w:hideMark/>
          </w:tcPr>
          <w:p w14:paraId="69E8B4D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F6F23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05C22A4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2FC5785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820102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w:t>
            </w:r>
          </w:p>
        </w:tc>
        <w:tc>
          <w:tcPr>
            <w:tcW w:w="6610" w:type="dxa"/>
            <w:tcBorders>
              <w:top w:val="nil"/>
              <w:left w:val="nil"/>
              <w:bottom w:val="single" w:sz="4" w:space="0" w:color="auto"/>
              <w:right w:val="single" w:sz="4" w:space="0" w:color="auto"/>
            </w:tcBorders>
            <w:shd w:val="clear" w:color="auto" w:fill="auto"/>
            <w:hideMark/>
          </w:tcPr>
          <w:p w14:paraId="41186E1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виготовлення бланкової продукції</w:t>
            </w:r>
          </w:p>
        </w:tc>
        <w:tc>
          <w:tcPr>
            <w:tcW w:w="1560" w:type="dxa"/>
            <w:tcBorders>
              <w:top w:val="nil"/>
              <w:left w:val="nil"/>
              <w:bottom w:val="single" w:sz="4" w:space="0" w:color="auto"/>
              <w:right w:val="single" w:sz="4" w:space="0" w:color="auto"/>
            </w:tcBorders>
            <w:shd w:val="clear" w:color="auto" w:fill="auto"/>
            <w:hideMark/>
          </w:tcPr>
          <w:p w14:paraId="6143BAC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E62138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1393FFB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2D17885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5A6037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w:t>
            </w:r>
          </w:p>
        </w:tc>
        <w:tc>
          <w:tcPr>
            <w:tcW w:w="6610" w:type="dxa"/>
            <w:tcBorders>
              <w:top w:val="nil"/>
              <w:left w:val="nil"/>
              <w:bottom w:val="single" w:sz="4" w:space="0" w:color="auto"/>
              <w:right w:val="single" w:sz="4" w:space="0" w:color="auto"/>
            </w:tcBorders>
            <w:shd w:val="clear" w:color="auto" w:fill="auto"/>
            <w:hideMark/>
          </w:tcPr>
          <w:p w14:paraId="0CE0852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спорядження для підготовки особового складу до служби в Збройних Силах України, 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1C6068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93203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5C470F0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7129EDF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D5FF1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w:t>
            </w:r>
          </w:p>
        </w:tc>
        <w:tc>
          <w:tcPr>
            <w:tcW w:w="6610" w:type="dxa"/>
            <w:tcBorders>
              <w:top w:val="nil"/>
              <w:left w:val="nil"/>
              <w:bottom w:val="single" w:sz="4" w:space="0" w:color="auto"/>
              <w:right w:val="single" w:sz="4" w:space="0" w:color="auto"/>
            </w:tcBorders>
            <w:shd w:val="clear" w:color="auto" w:fill="auto"/>
            <w:hideMark/>
          </w:tcPr>
          <w:p w14:paraId="7EA809D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tc>
        <w:tc>
          <w:tcPr>
            <w:tcW w:w="1560" w:type="dxa"/>
            <w:tcBorders>
              <w:top w:val="nil"/>
              <w:left w:val="nil"/>
              <w:bottom w:val="single" w:sz="4" w:space="0" w:color="auto"/>
              <w:right w:val="single" w:sz="4" w:space="0" w:color="auto"/>
            </w:tcBorders>
            <w:shd w:val="clear" w:color="auto" w:fill="auto"/>
            <w:hideMark/>
          </w:tcPr>
          <w:p w14:paraId="0F8F74E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D83662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04F2C98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3E2DA50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09B508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12.6</w:t>
            </w:r>
          </w:p>
        </w:tc>
        <w:tc>
          <w:tcPr>
            <w:tcW w:w="6610" w:type="dxa"/>
            <w:tcBorders>
              <w:top w:val="nil"/>
              <w:left w:val="nil"/>
              <w:bottom w:val="single" w:sz="4" w:space="0" w:color="auto"/>
              <w:right w:val="single" w:sz="4" w:space="0" w:color="auto"/>
            </w:tcBorders>
            <w:shd w:val="clear" w:color="auto" w:fill="auto"/>
            <w:hideMark/>
          </w:tcPr>
          <w:p w14:paraId="116E556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в тому числі придбання пально-мастильних матеріалів</w:t>
            </w:r>
          </w:p>
        </w:tc>
        <w:tc>
          <w:tcPr>
            <w:tcW w:w="1560" w:type="dxa"/>
            <w:tcBorders>
              <w:top w:val="nil"/>
              <w:left w:val="nil"/>
              <w:bottom w:val="single" w:sz="4" w:space="0" w:color="auto"/>
              <w:right w:val="single" w:sz="4" w:space="0" w:color="auto"/>
            </w:tcBorders>
            <w:shd w:val="clear" w:color="auto" w:fill="auto"/>
            <w:hideMark/>
          </w:tcPr>
          <w:p w14:paraId="50CEB6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5333FD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3A2525F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0BEC939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8200D5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w:t>
            </w:r>
          </w:p>
        </w:tc>
        <w:tc>
          <w:tcPr>
            <w:tcW w:w="6610" w:type="dxa"/>
            <w:tcBorders>
              <w:top w:val="nil"/>
              <w:left w:val="nil"/>
              <w:bottom w:val="single" w:sz="4" w:space="0" w:color="auto"/>
              <w:right w:val="single" w:sz="4" w:space="0" w:color="auto"/>
            </w:tcBorders>
            <w:shd w:val="clear" w:color="auto" w:fill="auto"/>
            <w:hideMark/>
          </w:tcPr>
          <w:p w14:paraId="00ADF8F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навчального процесу резервістів і військовозобов’язаних військових частин, підрозділів територіальної оборони області та району, добровольчого формування територіальної громади</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в рамках проведення заходів Єдиного стрілецького дня та дня 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560" w:type="dxa"/>
            <w:tcBorders>
              <w:top w:val="nil"/>
              <w:left w:val="nil"/>
              <w:bottom w:val="single" w:sz="4" w:space="0" w:color="auto"/>
              <w:right w:val="single" w:sz="4" w:space="0" w:color="auto"/>
            </w:tcBorders>
            <w:shd w:val="clear" w:color="auto" w:fill="auto"/>
            <w:hideMark/>
          </w:tcPr>
          <w:p w14:paraId="2D33D9B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351D9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5BD582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56A9E3E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DE5AD4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w:t>
            </w:r>
          </w:p>
        </w:tc>
        <w:tc>
          <w:tcPr>
            <w:tcW w:w="6610" w:type="dxa"/>
            <w:tcBorders>
              <w:top w:val="nil"/>
              <w:left w:val="nil"/>
              <w:bottom w:val="single" w:sz="4" w:space="0" w:color="auto"/>
              <w:right w:val="single" w:sz="4" w:space="0" w:color="auto"/>
            </w:tcBorders>
            <w:shd w:val="clear" w:color="auto" w:fill="auto"/>
            <w:hideMark/>
          </w:tcPr>
          <w:p w14:paraId="3F35CFA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підрозділів територіальної оборони області та району, добровольчого формування територіальної громади</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на період проведення навчань (навчальних зборів) оплата комунальних послуг, придбання одноразового посуду, оплата транспортних послуг та/або закупка паливно-мастильних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0E6BA5A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2BF317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0BDA743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75DE1A3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E9836E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w:t>
            </w:r>
          </w:p>
        </w:tc>
        <w:tc>
          <w:tcPr>
            <w:tcW w:w="6610" w:type="dxa"/>
            <w:tcBorders>
              <w:top w:val="nil"/>
              <w:left w:val="nil"/>
              <w:bottom w:val="single" w:sz="4" w:space="0" w:color="auto"/>
              <w:right w:val="single" w:sz="4" w:space="0" w:color="auto"/>
            </w:tcBorders>
            <w:shd w:val="clear" w:color="auto" w:fill="auto"/>
            <w:hideMark/>
          </w:tcPr>
          <w:p w14:paraId="407E578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інформаційних стендів</w:t>
            </w:r>
          </w:p>
        </w:tc>
        <w:tc>
          <w:tcPr>
            <w:tcW w:w="1560" w:type="dxa"/>
            <w:tcBorders>
              <w:top w:val="nil"/>
              <w:left w:val="nil"/>
              <w:bottom w:val="single" w:sz="4" w:space="0" w:color="auto"/>
              <w:right w:val="single" w:sz="4" w:space="0" w:color="auto"/>
            </w:tcBorders>
            <w:shd w:val="clear" w:color="auto" w:fill="auto"/>
            <w:hideMark/>
          </w:tcPr>
          <w:p w14:paraId="49F02D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E0EA3C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w:t>
            </w:r>
          </w:p>
        </w:tc>
        <w:tc>
          <w:tcPr>
            <w:tcW w:w="4394" w:type="dxa"/>
            <w:tcBorders>
              <w:top w:val="nil"/>
              <w:left w:val="nil"/>
              <w:bottom w:val="single" w:sz="4" w:space="0" w:color="auto"/>
              <w:right w:val="single" w:sz="4" w:space="0" w:color="auto"/>
            </w:tcBorders>
            <w:shd w:val="clear" w:color="auto" w:fill="auto"/>
            <w:hideMark/>
          </w:tcPr>
          <w:p w14:paraId="32AEC59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47F7722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49FFE2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12.10</w:t>
            </w:r>
          </w:p>
        </w:tc>
        <w:tc>
          <w:tcPr>
            <w:tcW w:w="6610" w:type="dxa"/>
            <w:tcBorders>
              <w:top w:val="nil"/>
              <w:left w:val="nil"/>
              <w:bottom w:val="single" w:sz="4" w:space="0" w:color="auto"/>
              <w:right w:val="single" w:sz="4" w:space="0" w:color="auto"/>
            </w:tcBorders>
            <w:shd w:val="clear" w:color="auto" w:fill="auto"/>
            <w:hideMark/>
          </w:tcPr>
          <w:p w14:paraId="68E6001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560" w:type="dxa"/>
            <w:tcBorders>
              <w:top w:val="nil"/>
              <w:left w:val="nil"/>
              <w:bottom w:val="single" w:sz="4" w:space="0" w:color="auto"/>
              <w:right w:val="single" w:sz="4" w:space="0" w:color="auto"/>
            </w:tcBorders>
            <w:shd w:val="clear" w:color="auto" w:fill="auto"/>
            <w:hideMark/>
          </w:tcPr>
          <w:p w14:paraId="5A9EA86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3B06CA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244798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353859A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E440D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12.11</w:t>
            </w:r>
          </w:p>
        </w:tc>
        <w:tc>
          <w:tcPr>
            <w:tcW w:w="6610" w:type="dxa"/>
            <w:tcBorders>
              <w:top w:val="nil"/>
              <w:left w:val="nil"/>
              <w:bottom w:val="single" w:sz="4" w:space="0" w:color="auto"/>
              <w:right w:val="single" w:sz="4" w:space="0" w:color="auto"/>
            </w:tcBorders>
            <w:shd w:val="clear" w:color="auto" w:fill="auto"/>
            <w:hideMark/>
          </w:tcPr>
          <w:p w14:paraId="2197D0F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Виготовлення інформаційних матеріалів, рекламної продукції, оплата послуг для популяризації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560" w:type="dxa"/>
            <w:tcBorders>
              <w:top w:val="nil"/>
              <w:left w:val="nil"/>
              <w:bottom w:val="single" w:sz="4" w:space="0" w:color="auto"/>
              <w:right w:val="single" w:sz="4" w:space="0" w:color="auto"/>
            </w:tcBorders>
            <w:shd w:val="clear" w:color="auto" w:fill="auto"/>
            <w:hideMark/>
          </w:tcPr>
          <w:p w14:paraId="5839814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1226FC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11278C2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1F1BDA7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DD36EC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12.12</w:t>
            </w:r>
          </w:p>
        </w:tc>
        <w:tc>
          <w:tcPr>
            <w:tcW w:w="6610" w:type="dxa"/>
            <w:tcBorders>
              <w:top w:val="nil"/>
              <w:left w:val="nil"/>
              <w:bottom w:val="single" w:sz="4" w:space="0" w:color="auto"/>
              <w:right w:val="single" w:sz="4" w:space="0" w:color="auto"/>
            </w:tcBorders>
            <w:shd w:val="clear" w:color="auto" w:fill="auto"/>
            <w:hideMark/>
          </w:tcPr>
          <w:p w14:paraId="434E64D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 xml:space="preserve">Проведення поточних ремонтів приміщень </w:t>
            </w:r>
            <w:r w:rsidRPr="00545BF0">
              <w:rPr>
                <w:rFonts w:eastAsia="Times New Roman" w:cs="Times New Roman"/>
                <w:sz w:val="18"/>
                <w:szCs w:val="18"/>
                <w:lang w:val="uk-UA" w:eastAsia="uk-UA"/>
              </w:rPr>
              <w:t>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318093E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CB6FD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0324354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27BFF60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99485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12.13</w:t>
            </w:r>
          </w:p>
        </w:tc>
        <w:tc>
          <w:tcPr>
            <w:tcW w:w="6610" w:type="dxa"/>
            <w:tcBorders>
              <w:top w:val="nil"/>
              <w:left w:val="nil"/>
              <w:bottom w:val="single" w:sz="4" w:space="0" w:color="auto"/>
              <w:right w:val="single" w:sz="4" w:space="0" w:color="auto"/>
            </w:tcBorders>
            <w:shd w:val="clear" w:color="auto" w:fill="auto"/>
            <w:hideMark/>
          </w:tcPr>
          <w:p w14:paraId="3578660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Обладнання місць зберігання зброї та боєприпасів, місць зберігання таємних документів</w:t>
            </w:r>
          </w:p>
        </w:tc>
        <w:tc>
          <w:tcPr>
            <w:tcW w:w="1560" w:type="dxa"/>
            <w:tcBorders>
              <w:top w:val="nil"/>
              <w:left w:val="nil"/>
              <w:bottom w:val="single" w:sz="4" w:space="0" w:color="auto"/>
              <w:right w:val="single" w:sz="4" w:space="0" w:color="auto"/>
            </w:tcBorders>
            <w:shd w:val="clear" w:color="auto" w:fill="auto"/>
            <w:hideMark/>
          </w:tcPr>
          <w:p w14:paraId="66EE03A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40E64C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473DC51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5FF6850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4E342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12.14</w:t>
            </w:r>
          </w:p>
        </w:tc>
        <w:tc>
          <w:tcPr>
            <w:tcW w:w="6610" w:type="dxa"/>
            <w:tcBorders>
              <w:top w:val="nil"/>
              <w:left w:val="nil"/>
              <w:bottom w:val="single" w:sz="4" w:space="0" w:color="auto"/>
              <w:right w:val="single" w:sz="4" w:space="0" w:color="auto"/>
            </w:tcBorders>
            <w:shd w:val="clear" w:color="auto" w:fill="auto"/>
            <w:hideMark/>
          </w:tcPr>
          <w:p w14:paraId="7532715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Придбання</w:t>
            </w:r>
            <w:r w:rsidRPr="00545BF0">
              <w:rPr>
                <w:rFonts w:eastAsia="Times New Roman" w:cs="Times New Roman"/>
                <w:sz w:val="18"/>
                <w:szCs w:val="18"/>
                <w:lang w:val="uk-UA" w:eastAsia="uk-UA"/>
              </w:rPr>
              <w:t xml:space="preserve"> інвентарю, канцелярських та господарських товарів для потреб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 </w:t>
            </w:r>
          </w:p>
        </w:tc>
        <w:tc>
          <w:tcPr>
            <w:tcW w:w="1560" w:type="dxa"/>
            <w:tcBorders>
              <w:top w:val="nil"/>
              <w:left w:val="nil"/>
              <w:bottom w:val="single" w:sz="4" w:space="0" w:color="auto"/>
              <w:right w:val="single" w:sz="4" w:space="0" w:color="auto"/>
            </w:tcBorders>
            <w:shd w:val="clear" w:color="auto" w:fill="auto"/>
            <w:hideMark/>
          </w:tcPr>
          <w:p w14:paraId="2B32D58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837258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56A701A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47EE8D8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F5A744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12.15</w:t>
            </w:r>
          </w:p>
        </w:tc>
        <w:tc>
          <w:tcPr>
            <w:tcW w:w="6610" w:type="dxa"/>
            <w:tcBorders>
              <w:top w:val="nil"/>
              <w:left w:val="nil"/>
              <w:bottom w:val="single" w:sz="4" w:space="0" w:color="auto"/>
              <w:right w:val="single" w:sz="4" w:space="0" w:color="auto"/>
            </w:tcBorders>
            <w:shd w:val="clear" w:color="auto" w:fill="auto"/>
            <w:hideMark/>
          </w:tcPr>
          <w:p w14:paraId="1C2C73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rPr>
              <w:t xml:space="preserve">Придбання пального та мастильних матеріалів для забезпечення заходів вивчення приписного складу підрозділів територіальної оборони області та району, добровольчого формування територіальної громади </w:t>
            </w:r>
          </w:p>
        </w:tc>
        <w:tc>
          <w:tcPr>
            <w:tcW w:w="1560" w:type="dxa"/>
            <w:tcBorders>
              <w:top w:val="nil"/>
              <w:left w:val="nil"/>
              <w:bottom w:val="single" w:sz="4" w:space="0" w:color="auto"/>
              <w:right w:val="single" w:sz="4" w:space="0" w:color="auto"/>
            </w:tcBorders>
            <w:shd w:val="clear" w:color="auto" w:fill="auto"/>
            <w:hideMark/>
          </w:tcPr>
          <w:p w14:paraId="7049ABE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555955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4F4FEAC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w:t>
            </w:r>
          </w:p>
        </w:tc>
      </w:tr>
      <w:tr w:rsidR="00A5747F" w:rsidRPr="00E10975" w14:paraId="0B05266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B8B84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12.16</w:t>
            </w:r>
          </w:p>
        </w:tc>
        <w:tc>
          <w:tcPr>
            <w:tcW w:w="6610" w:type="dxa"/>
            <w:tcBorders>
              <w:top w:val="nil"/>
              <w:left w:val="nil"/>
              <w:bottom w:val="single" w:sz="4" w:space="0" w:color="auto"/>
              <w:right w:val="single" w:sz="4" w:space="0" w:color="auto"/>
            </w:tcBorders>
            <w:shd w:val="clear" w:color="auto" w:fill="auto"/>
            <w:hideMark/>
          </w:tcPr>
          <w:p w14:paraId="3A8271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rPr>
              <w:t xml:space="preserve">Забезпечення транспортними засобами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 які перебувають у комунальній власності Городоцької сільської територіальної громади </w:t>
            </w:r>
          </w:p>
        </w:tc>
        <w:tc>
          <w:tcPr>
            <w:tcW w:w="1560" w:type="dxa"/>
            <w:tcBorders>
              <w:top w:val="nil"/>
              <w:left w:val="nil"/>
              <w:bottom w:val="single" w:sz="4" w:space="0" w:color="auto"/>
              <w:right w:val="single" w:sz="4" w:space="0" w:color="auto"/>
            </w:tcBorders>
            <w:shd w:val="clear" w:color="auto" w:fill="auto"/>
            <w:hideMark/>
          </w:tcPr>
          <w:p w14:paraId="393AEA1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43230F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600</w:t>
            </w:r>
          </w:p>
        </w:tc>
        <w:tc>
          <w:tcPr>
            <w:tcW w:w="4394" w:type="dxa"/>
            <w:tcBorders>
              <w:top w:val="nil"/>
              <w:left w:val="nil"/>
              <w:bottom w:val="single" w:sz="4" w:space="0" w:color="auto"/>
              <w:right w:val="single" w:sz="4" w:space="0" w:color="auto"/>
            </w:tcBorders>
            <w:shd w:val="clear" w:color="auto" w:fill="auto"/>
            <w:hideMark/>
          </w:tcPr>
          <w:p w14:paraId="348C722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6C2DC98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F9E1EA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12.17</w:t>
            </w:r>
          </w:p>
        </w:tc>
        <w:tc>
          <w:tcPr>
            <w:tcW w:w="6610" w:type="dxa"/>
            <w:tcBorders>
              <w:top w:val="nil"/>
              <w:left w:val="nil"/>
              <w:bottom w:val="single" w:sz="4" w:space="0" w:color="auto"/>
              <w:right w:val="single" w:sz="4" w:space="0" w:color="auto"/>
            </w:tcBorders>
            <w:shd w:val="clear" w:color="auto" w:fill="auto"/>
            <w:hideMark/>
          </w:tcPr>
          <w:p w14:paraId="500A7DC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rPr>
              <w:t>Придбання пального та мастильних матеріалів для транспортних засобів, які перебувають у комунальній власності Городоцької сільської територіальної громади, що передані для потреб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3D87187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2C2BF1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600</w:t>
            </w:r>
          </w:p>
        </w:tc>
        <w:tc>
          <w:tcPr>
            <w:tcW w:w="4394" w:type="dxa"/>
            <w:tcBorders>
              <w:top w:val="nil"/>
              <w:left w:val="nil"/>
              <w:bottom w:val="single" w:sz="4" w:space="0" w:color="auto"/>
              <w:right w:val="single" w:sz="4" w:space="0" w:color="auto"/>
            </w:tcBorders>
            <w:shd w:val="clear" w:color="auto" w:fill="auto"/>
            <w:hideMark/>
          </w:tcPr>
          <w:p w14:paraId="042A774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1B44551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399843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12.18</w:t>
            </w:r>
          </w:p>
        </w:tc>
        <w:tc>
          <w:tcPr>
            <w:tcW w:w="6610" w:type="dxa"/>
            <w:tcBorders>
              <w:top w:val="nil"/>
              <w:left w:val="nil"/>
              <w:bottom w:val="single" w:sz="4" w:space="0" w:color="auto"/>
              <w:right w:val="single" w:sz="4" w:space="0" w:color="auto"/>
            </w:tcBorders>
            <w:shd w:val="clear" w:color="auto" w:fill="auto"/>
            <w:hideMark/>
          </w:tcPr>
          <w:p w14:paraId="2371516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 xml:space="preserve">  (формений одяг та взуття, бронежилети, каски, ліхтарі, мотузки, аптечки, лопати, сокири, пили, казани та інше)</w:t>
            </w:r>
          </w:p>
        </w:tc>
        <w:tc>
          <w:tcPr>
            <w:tcW w:w="1560" w:type="dxa"/>
            <w:tcBorders>
              <w:top w:val="nil"/>
              <w:left w:val="nil"/>
              <w:bottom w:val="single" w:sz="4" w:space="0" w:color="auto"/>
              <w:right w:val="single" w:sz="4" w:space="0" w:color="auto"/>
            </w:tcBorders>
            <w:shd w:val="clear" w:color="auto" w:fill="auto"/>
            <w:hideMark/>
          </w:tcPr>
          <w:p w14:paraId="4D4C8A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C72BEC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1200</w:t>
            </w:r>
          </w:p>
        </w:tc>
        <w:tc>
          <w:tcPr>
            <w:tcW w:w="4394" w:type="dxa"/>
            <w:tcBorders>
              <w:top w:val="nil"/>
              <w:left w:val="nil"/>
              <w:bottom w:val="single" w:sz="4" w:space="0" w:color="auto"/>
              <w:right w:val="single" w:sz="4" w:space="0" w:color="auto"/>
            </w:tcBorders>
            <w:shd w:val="clear" w:color="auto" w:fill="auto"/>
            <w:hideMark/>
          </w:tcPr>
          <w:p w14:paraId="290E0E3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4F4C528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780DF3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12.19</w:t>
            </w:r>
          </w:p>
        </w:tc>
        <w:tc>
          <w:tcPr>
            <w:tcW w:w="6610" w:type="dxa"/>
            <w:tcBorders>
              <w:top w:val="nil"/>
              <w:left w:val="nil"/>
              <w:bottom w:val="single" w:sz="4" w:space="0" w:color="auto"/>
              <w:right w:val="single" w:sz="4" w:space="0" w:color="auto"/>
            </w:tcBorders>
            <w:shd w:val="clear" w:color="auto" w:fill="auto"/>
            <w:hideMark/>
          </w:tcPr>
          <w:p w14:paraId="15FF4F7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лазне-прального комплексу,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c>
          <w:tcPr>
            <w:tcW w:w="1560" w:type="dxa"/>
            <w:tcBorders>
              <w:top w:val="nil"/>
              <w:left w:val="nil"/>
              <w:bottom w:val="single" w:sz="4" w:space="0" w:color="auto"/>
              <w:right w:val="single" w:sz="4" w:space="0" w:color="auto"/>
            </w:tcBorders>
            <w:shd w:val="clear" w:color="auto" w:fill="auto"/>
            <w:hideMark/>
          </w:tcPr>
          <w:p w14:paraId="7E985AF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5E60A7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552D8B7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3B8B72F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E081B3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12.20</w:t>
            </w:r>
          </w:p>
        </w:tc>
        <w:tc>
          <w:tcPr>
            <w:tcW w:w="6610" w:type="dxa"/>
            <w:tcBorders>
              <w:top w:val="nil"/>
              <w:left w:val="nil"/>
              <w:bottom w:val="single" w:sz="4" w:space="0" w:color="auto"/>
              <w:right w:val="single" w:sz="4" w:space="0" w:color="auto"/>
            </w:tcBorders>
            <w:shd w:val="clear" w:color="auto" w:fill="auto"/>
            <w:hideMark/>
          </w:tcPr>
          <w:p w14:paraId="580973C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Надання фінансової допомоги для забезпечення  матеріально-технічної бази (електрообладнання, електроприладів, технічного приладдя, безпілотних літальних апаратів, запасних частин до автомобільної техніки тощо)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r w:rsidRPr="00545BF0">
              <w:rPr>
                <w:rFonts w:eastAsia="Times New Roman" w:cs="Times New Roman"/>
                <w:b/>
                <w:bCs/>
                <w:sz w:val="18"/>
                <w:szCs w:val="18"/>
                <w:lang w:val="uk-UA" w:eastAsia="uk-UA"/>
              </w:rPr>
              <w:t xml:space="preserve"> </w:t>
            </w:r>
            <w:r w:rsidRPr="00545BF0">
              <w:rPr>
                <w:rFonts w:eastAsia="Times New Roman" w:cs="Times New Roman"/>
                <w:sz w:val="18"/>
                <w:szCs w:val="18"/>
                <w:lang w:val="uk-UA" w:eastAsia="uk-UA"/>
              </w:rPr>
              <w:t xml:space="preserve">  </w:t>
            </w:r>
          </w:p>
        </w:tc>
        <w:tc>
          <w:tcPr>
            <w:tcW w:w="1560" w:type="dxa"/>
            <w:tcBorders>
              <w:top w:val="nil"/>
              <w:left w:val="nil"/>
              <w:bottom w:val="single" w:sz="4" w:space="0" w:color="auto"/>
              <w:right w:val="single" w:sz="4" w:space="0" w:color="auto"/>
            </w:tcBorders>
            <w:shd w:val="clear" w:color="auto" w:fill="auto"/>
            <w:hideMark/>
          </w:tcPr>
          <w:p w14:paraId="7DAAC4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B48DE1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9000</w:t>
            </w:r>
          </w:p>
        </w:tc>
        <w:tc>
          <w:tcPr>
            <w:tcW w:w="4394" w:type="dxa"/>
            <w:tcBorders>
              <w:top w:val="nil"/>
              <w:left w:val="nil"/>
              <w:bottom w:val="single" w:sz="4" w:space="0" w:color="auto"/>
              <w:right w:val="single" w:sz="4" w:space="0" w:color="auto"/>
            </w:tcBorders>
            <w:shd w:val="clear" w:color="auto" w:fill="auto"/>
            <w:hideMark/>
          </w:tcPr>
          <w:p w14:paraId="557D1B4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A5747F" w:rsidRPr="00E10975" w14:paraId="3481631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FC64C3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12.21</w:t>
            </w:r>
          </w:p>
        </w:tc>
        <w:tc>
          <w:tcPr>
            <w:tcW w:w="6610" w:type="dxa"/>
            <w:tcBorders>
              <w:top w:val="nil"/>
              <w:left w:val="nil"/>
              <w:bottom w:val="single" w:sz="4" w:space="0" w:color="auto"/>
              <w:right w:val="single" w:sz="4" w:space="0" w:color="auto"/>
            </w:tcBorders>
            <w:shd w:val="clear" w:color="auto" w:fill="auto"/>
            <w:hideMark/>
          </w:tcPr>
          <w:p w14:paraId="2566B5B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Оплата праці лікарів-спеціалістів за проведення медичного огляду громадян, які призиваються на строкову військову службу в Збройні Сили України, проведення ІФА-тестування,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tc>
        <w:tc>
          <w:tcPr>
            <w:tcW w:w="1560" w:type="dxa"/>
            <w:tcBorders>
              <w:top w:val="nil"/>
              <w:left w:val="nil"/>
              <w:bottom w:val="single" w:sz="4" w:space="0" w:color="auto"/>
              <w:right w:val="single" w:sz="4" w:space="0" w:color="auto"/>
            </w:tcBorders>
            <w:shd w:val="clear" w:color="auto" w:fill="auto"/>
            <w:hideMark/>
          </w:tcPr>
          <w:p w14:paraId="70552DB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EC81E0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2E34A3E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КНП «Клеванська лікарня імені Михайла Вервеги», КНП «Центр первинної медико-санітарної допомоги «Ювілейний» Рівненської міської ради, КП «Рівненський обласний клінічний лікувально-діагностичний центр імені Віктора Поліщука» Рівненської обласної ради</w:t>
            </w:r>
          </w:p>
        </w:tc>
      </w:tr>
      <w:tr w:rsidR="00A5747F" w:rsidRPr="00E10975" w14:paraId="7D466D0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C402D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12.22</w:t>
            </w:r>
          </w:p>
        </w:tc>
        <w:tc>
          <w:tcPr>
            <w:tcW w:w="6610" w:type="dxa"/>
            <w:tcBorders>
              <w:top w:val="nil"/>
              <w:left w:val="nil"/>
              <w:bottom w:val="single" w:sz="4" w:space="0" w:color="auto"/>
              <w:right w:val="single" w:sz="4" w:space="0" w:color="auto"/>
            </w:tcBorders>
            <w:shd w:val="clear" w:color="auto" w:fill="auto"/>
            <w:hideMark/>
          </w:tcPr>
          <w:p w14:paraId="14AE9C0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Фінансування заходів з мобілізаційної підготовки та оборонної роботи в Рівненській області</w:t>
            </w:r>
          </w:p>
        </w:tc>
        <w:tc>
          <w:tcPr>
            <w:tcW w:w="1560" w:type="dxa"/>
            <w:tcBorders>
              <w:top w:val="nil"/>
              <w:left w:val="nil"/>
              <w:bottom w:val="single" w:sz="4" w:space="0" w:color="auto"/>
              <w:right w:val="single" w:sz="4" w:space="0" w:color="auto"/>
            </w:tcBorders>
            <w:shd w:val="clear" w:color="auto" w:fill="auto"/>
            <w:hideMark/>
          </w:tcPr>
          <w:p w14:paraId="09A44D7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F3C024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C2F4A6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w:t>
            </w:r>
          </w:p>
        </w:tc>
      </w:tr>
      <w:tr w:rsidR="00A5747F" w:rsidRPr="00E10975" w14:paraId="1D47E94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1D2231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12.23</w:t>
            </w:r>
          </w:p>
        </w:tc>
        <w:tc>
          <w:tcPr>
            <w:tcW w:w="6610" w:type="dxa"/>
            <w:tcBorders>
              <w:top w:val="nil"/>
              <w:left w:val="nil"/>
              <w:bottom w:val="single" w:sz="4" w:space="0" w:color="auto"/>
              <w:right w:val="single" w:sz="4" w:space="0" w:color="auto"/>
            </w:tcBorders>
            <w:shd w:val="clear" w:color="auto" w:fill="auto"/>
            <w:hideMark/>
          </w:tcPr>
          <w:p w14:paraId="459969B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матеріалів та обладнання для забезпечення фізичної безпеки та охорони об’єктів критичної інфраструктури в Рівненській області, які забезпечують житедіяльність населення Городоцької сільської ради</w:t>
            </w:r>
          </w:p>
        </w:tc>
        <w:tc>
          <w:tcPr>
            <w:tcW w:w="1560" w:type="dxa"/>
            <w:tcBorders>
              <w:top w:val="nil"/>
              <w:left w:val="nil"/>
              <w:bottom w:val="single" w:sz="4" w:space="0" w:color="auto"/>
              <w:right w:val="single" w:sz="4" w:space="0" w:color="auto"/>
            </w:tcBorders>
            <w:shd w:val="clear" w:color="auto" w:fill="auto"/>
            <w:hideMark/>
          </w:tcPr>
          <w:p w14:paraId="2978B5E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6E7D39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1000</w:t>
            </w:r>
          </w:p>
        </w:tc>
        <w:tc>
          <w:tcPr>
            <w:tcW w:w="4394" w:type="dxa"/>
            <w:tcBorders>
              <w:top w:val="nil"/>
              <w:left w:val="nil"/>
              <w:bottom w:val="single" w:sz="4" w:space="0" w:color="auto"/>
              <w:right w:val="single" w:sz="4" w:space="0" w:color="auto"/>
            </w:tcBorders>
            <w:shd w:val="clear" w:color="auto" w:fill="auto"/>
            <w:hideMark/>
          </w:tcPr>
          <w:p w14:paraId="56ABF0F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обласна військова адміністрація, Рівненська районна військова адміністрація</w:t>
            </w:r>
          </w:p>
        </w:tc>
      </w:tr>
      <w:tr w:rsidR="00A5747F" w:rsidRPr="00545BF0" w14:paraId="4B43591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ACE2A4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12.24</w:t>
            </w:r>
          </w:p>
        </w:tc>
        <w:tc>
          <w:tcPr>
            <w:tcW w:w="6610" w:type="dxa"/>
            <w:tcBorders>
              <w:top w:val="nil"/>
              <w:left w:val="nil"/>
              <w:bottom w:val="single" w:sz="4" w:space="0" w:color="auto"/>
              <w:right w:val="single" w:sz="4" w:space="0" w:color="auto"/>
            </w:tcBorders>
            <w:shd w:val="clear" w:color="auto" w:fill="auto"/>
            <w:hideMark/>
          </w:tcPr>
          <w:p w14:paraId="0239CB6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Рейдові обходи з метою попередження виникнення пожеж та надзвичайних ситуацій в пожежонебезпечний період, а також в оселях  неблагополучних та соціально незахищених громадян, сімей (з урахуванням карантинних обмежень)</w:t>
            </w:r>
          </w:p>
        </w:tc>
        <w:tc>
          <w:tcPr>
            <w:tcW w:w="1560" w:type="dxa"/>
            <w:tcBorders>
              <w:top w:val="nil"/>
              <w:left w:val="nil"/>
              <w:bottom w:val="single" w:sz="4" w:space="0" w:color="auto"/>
              <w:right w:val="single" w:sz="4" w:space="0" w:color="auto"/>
            </w:tcBorders>
            <w:shd w:val="clear" w:color="auto" w:fill="auto"/>
            <w:hideMark/>
          </w:tcPr>
          <w:p w14:paraId="7E3DED6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28C8D22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B33BF6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працівники соціальних служб, за погодженням з залученням співробітників поліції та ДСНС</w:t>
            </w:r>
          </w:p>
        </w:tc>
      </w:tr>
      <w:tr w:rsidR="00A5747F" w:rsidRPr="00545BF0" w14:paraId="73951F1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1BEA74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12.25</w:t>
            </w:r>
          </w:p>
        </w:tc>
        <w:tc>
          <w:tcPr>
            <w:tcW w:w="6610" w:type="dxa"/>
            <w:tcBorders>
              <w:top w:val="nil"/>
              <w:left w:val="nil"/>
              <w:bottom w:val="single" w:sz="4" w:space="0" w:color="auto"/>
              <w:right w:val="single" w:sz="4" w:space="0" w:color="auto"/>
            </w:tcBorders>
            <w:shd w:val="clear" w:color="auto" w:fill="auto"/>
            <w:hideMark/>
          </w:tcPr>
          <w:p w14:paraId="3A24C87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Проведення інформаційно-просвітницької роботи з населенням щодо правил пожежної безпеки та поведінки в умовах НС, шляхом розроблення та розповсюдження інформаційних матеріалів (білборди, сітілайти, стенди, плакати, листівки, пам’ятки, наочні куточки тощо), а також розміщення в засобах масової інформації (друковані видання, мережа Інтернет, телебачення, радіомовлення) </w:t>
            </w:r>
          </w:p>
        </w:tc>
        <w:tc>
          <w:tcPr>
            <w:tcW w:w="1560" w:type="dxa"/>
            <w:tcBorders>
              <w:top w:val="nil"/>
              <w:left w:val="nil"/>
              <w:bottom w:val="single" w:sz="4" w:space="0" w:color="auto"/>
              <w:right w:val="single" w:sz="4" w:space="0" w:color="auto"/>
            </w:tcBorders>
            <w:shd w:val="clear" w:color="auto" w:fill="auto"/>
            <w:hideMark/>
          </w:tcPr>
          <w:p w14:paraId="302AECA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xml:space="preserve">Місцевий бюджет, за рахунок коштів передбачених на утримання відповідних органів </w:t>
            </w:r>
          </w:p>
        </w:tc>
        <w:tc>
          <w:tcPr>
            <w:tcW w:w="1417" w:type="dxa"/>
            <w:tcBorders>
              <w:top w:val="nil"/>
              <w:left w:val="nil"/>
              <w:bottom w:val="single" w:sz="4" w:space="0" w:color="auto"/>
              <w:right w:val="single" w:sz="4" w:space="0" w:color="auto"/>
            </w:tcBorders>
            <w:shd w:val="clear" w:color="auto" w:fill="auto"/>
            <w:hideMark/>
          </w:tcPr>
          <w:p w14:paraId="79C656D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48FED74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 xml:space="preserve">Виконавчий комітет ради, </w:t>
            </w:r>
            <w:r w:rsidRPr="00545BF0">
              <w:rPr>
                <w:rFonts w:eastAsia="Times New Roman" w:cs="Times New Roman"/>
                <w:i/>
                <w:iCs/>
                <w:sz w:val="18"/>
                <w:szCs w:val="18"/>
                <w:lang w:val="uk-UA" w:eastAsia="uk-UA"/>
              </w:rPr>
              <w:t>за згодою територіальні органи міністерств та відомств України в районі</w:t>
            </w:r>
          </w:p>
        </w:tc>
      </w:tr>
      <w:tr w:rsidR="00A5747F" w:rsidRPr="00E10975" w14:paraId="1025F56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D6E24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12.26</w:t>
            </w:r>
          </w:p>
        </w:tc>
        <w:tc>
          <w:tcPr>
            <w:tcW w:w="6610" w:type="dxa"/>
            <w:tcBorders>
              <w:top w:val="nil"/>
              <w:left w:val="nil"/>
              <w:bottom w:val="single" w:sz="4" w:space="0" w:color="auto"/>
              <w:right w:val="single" w:sz="4" w:space="0" w:color="auto"/>
            </w:tcBorders>
            <w:shd w:val="clear" w:color="auto" w:fill="auto"/>
            <w:hideMark/>
          </w:tcPr>
          <w:p w14:paraId="60B4136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 метою навчання учнів загальноосвітніх закладів правилам безпечної поведінки та популяризації серед дітей і молоді здорового способу життя – провести підготовку шкільних команд та забезпечити їх фінансову підтримку в районному етапі щорічного фестивалю дружин юних пожежних (з урахуванням карантинних обмежень)</w:t>
            </w:r>
          </w:p>
        </w:tc>
        <w:tc>
          <w:tcPr>
            <w:tcW w:w="1560" w:type="dxa"/>
            <w:tcBorders>
              <w:top w:val="nil"/>
              <w:left w:val="nil"/>
              <w:bottom w:val="single" w:sz="4" w:space="0" w:color="auto"/>
              <w:right w:val="single" w:sz="4" w:space="0" w:color="auto"/>
            </w:tcBorders>
            <w:shd w:val="clear" w:color="auto" w:fill="auto"/>
            <w:hideMark/>
          </w:tcPr>
          <w:p w14:paraId="77599DE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440A887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632150C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 xml:space="preserve">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фінансовий відділ </w:t>
            </w:r>
          </w:p>
        </w:tc>
      </w:tr>
      <w:tr w:rsidR="00A5747F" w:rsidRPr="00E10975" w14:paraId="17D54D5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B44795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12.27</w:t>
            </w:r>
          </w:p>
        </w:tc>
        <w:tc>
          <w:tcPr>
            <w:tcW w:w="6610" w:type="dxa"/>
            <w:tcBorders>
              <w:top w:val="nil"/>
              <w:left w:val="nil"/>
              <w:bottom w:val="single" w:sz="4" w:space="0" w:color="auto"/>
              <w:right w:val="single" w:sz="4" w:space="0" w:color="auto"/>
            </w:tcBorders>
            <w:shd w:val="clear" w:color="auto" w:fill="auto"/>
            <w:hideMark/>
          </w:tcPr>
          <w:p w14:paraId="2CEEC66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Підвищення вогнестійкості  шляхом просочення конструкцій вогнетривкими сумішами будівель державної і комунальної форм власності</w:t>
            </w:r>
          </w:p>
        </w:tc>
        <w:tc>
          <w:tcPr>
            <w:tcW w:w="1560" w:type="dxa"/>
            <w:tcBorders>
              <w:top w:val="nil"/>
              <w:left w:val="nil"/>
              <w:bottom w:val="single" w:sz="4" w:space="0" w:color="auto"/>
              <w:right w:val="single" w:sz="4" w:space="0" w:color="auto"/>
            </w:tcBorders>
            <w:shd w:val="clear" w:color="auto" w:fill="auto"/>
            <w:hideMark/>
          </w:tcPr>
          <w:p w14:paraId="5F3F580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xml:space="preserve">Місцевий бюджет, інші джерела не заборонені чинним законодавством </w:t>
            </w:r>
          </w:p>
        </w:tc>
        <w:tc>
          <w:tcPr>
            <w:tcW w:w="1417" w:type="dxa"/>
            <w:tcBorders>
              <w:top w:val="nil"/>
              <w:left w:val="nil"/>
              <w:bottom w:val="single" w:sz="4" w:space="0" w:color="auto"/>
              <w:right w:val="single" w:sz="4" w:space="0" w:color="auto"/>
            </w:tcBorders>
            <w:shd w:val="clear" w:color="auto" w:fill="auto"/>
            <w:hideMark/>
          </w:tcPr>
          <w:p w14:paraId="1C20FE3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38C5D05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фінансовий відділ</w:t>
            </w:r>
          </w:p>
        </w:tc>
      </w:tr>
      <w:tr w:rsidR="00A5747F" w:rsidRPr="00E10975" w14:paraId="68EB3A0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D0549B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12.28</w:t>
            </w:r>
          </w:p>
        </w:tc>
        <w:tc>
          <w:tcPr>
            <w:tcW w:w="6610" w:type="dxa"/>
            <w:tcBorders>
              <w:top w:val="nil"/>
              <w:left w:val="nil"/>
              <w:bottom w:val="single" w:sz="4" w:space="0" w:color="auto"/>
              <w:right w:val="single" w:sz="4" w:space="0" w:color="auto"/>
            </w:tcBorders>
            <w:shd w:val="clear" w:color="auto" w:fill="auto"/>
            <w:hideMark/>
          </w:tcPr>
          <w:p w14:paraId="7EE8D68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систем блискавкозахисту, протипожежних перешкод, приведення у відповідний стан систем електропостачання, проведення заміру опору ізоляції електричних мереж та електроустановок в будівлях державної і комунальної форм власності</w:t>
            </w:r>
          </w:p>
        </w:tc>
        <w:tc>
          <w:tcPr>
            <w:tcW w:w="1560" w:type="dxa"/>
            <w:tcBorders>
              <w:top w:val="nil"/>
              <w:left w:val="nil"/>
              <w:bottom w:val="single" w:sz="4" w:space="0" w:color="auto"/>
              <w:right w:val="single" w:sz="4" w:space="0" w:color="auto"/>
            </w:tcBorders>
            <w:shd w:val="clear" w:color="auto" w:fill="auto"/>
            <w:hideMark/>
          </w:tcPr>
          <w:p w14:paraId="457AE0F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xml:space="preserve">Місцевий бюджет, інші джерела не заборонені чинним законодавством </w:t>
            </w:r>
          </w:p>
        </w:tc>
        <w:tc>
          <w:tcPr>
            <w:tcW w:w="1417" w:type="dxa"/>
            <w:tcBorders>
              <w:top w:val="nil"/>
              <w:left w:val="nil"/>
              <w:bottom w:val="single" w:sz="4" w:space="0" w:color="auto"/>
              <w:right w:val="single" w:sz="4" w:space="0" w:color="auto"/>
            </w:tcBorders>
            <w:shd w:val="clear" w:color="auto" w:fill="auto"/>
            <w:hideMark/>
          </w:tcPr>
          <w:p w14:paraId="1615618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D4B9DA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фінансовий відділ</w:t>
            </w:r>
          </w:p>
        </w:tc>
      </w:tr>
      <w:tr w:rsidR="00A5747F" w:rsidRPr="00545BF0" w14:paraId="014A8C3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1DE0C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12.29</w:t>
            </w:r>
          </w:p>
        </w:tc>
        <w:tc>
          <w:tcPr>
            <w:tcW w:w="6610" w:type="dxa"/>
            <w:tcBorders>
              <w:top w:val="nil"/>
              <w:left w:val="nil"/>
              <w:bottom w:val="single" w:sz="4" w:space="0" w:color="auto"/>
              <w:right w:val="single" w:sz="4" w:space="0" w:color="auto"/>
            </w:tcBorders>
            <w:shd w:val="clear" w:color="auto" w:fill="auto"/>
            <w:hideMark/>
          </w:tcPr>
          <w:p w14:paraId="4C45220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Встановлення автоматичної системи пожежної сигналізації в будівлях державної і комунальної форм власності</w:t>
            </w:r>
          </w:p>
        </w:tc>
        <w:tc>
          <w:tcPr>
            <w:tcW w:w="1560" w:type="dxa"/>
            <w:tcBorders>
              <w:top w:val="nil"/>
              <w:left w:val="nil"/>
              <w:bottom w:val="single" w:sz="4" w:space="0" w:color="auto"/>
              <w:right w:val="single" w:sz="4" w:space="0" w:color="auto"/>
            </w:tcBorders>
            <w:shd w:val="clear" w:color="auto" w:fill="auto"/>
            <w:hideMark/>
          </w:tcPr>
          <w:p w14:paraId="1336A04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31AEF5A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2012837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освіти, культури, молоді та спорту</w:t>
            </w:r>
          </w:p>
        </w:tc>
      </w:tr>
      <w:tr w:rsidR="00A5747F" w:rsidRPr="00E10975" w14:paraId="25EF440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3F179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12.30</w:t>
            </w:r>
          </w:p>
        </w:tc>
        <w:tc>
          <w:tcPr>
            <w:tcW w:w="6610" w:type="dxa"/>
            <w:tcBorders>
              <w:top w:val="nil"/>
              <w:left w:val="nil"/>
              <w:bottom w:val="single" w:sz="4" w:space="0" w:color="auto"/>
              <w:right w:val="single" w:sz="4" w:space="0" w:color="auto"/>
            </w:tcBorders>
            <w:shd w:val="clear" w:color="auto" w:fill="auto"/>
            <w:hideMark/>
          </w:tcPr>
          <w:p w14:paraId="01C204A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Приведення у робочий стан димових і вентиляційних каналів будівель та житлових будинків з пічним опаленням особливо в яких проживають соціально незахищені громадяни, неблагополучні та багатодітні сім‘ї, інваліди та одинокі люди</w:t>
            </w:r>
          </w:p>
        </w:tc>
        <w:tc>
          <w:tcPr>
            <w:tcW w:w="1560" w:type="dxa"/>
            <w:tcBorders>
              <w:top w:val="nil"/>
              <w:left w:val="nil"/>
              <w:bottom w:val="single" w:sz="4" w:space="0" w:color="auto"/>
              <w:right w:val="single" w:sz="4" w:space="0" w:color="auto"/>
            </w:tcBorders>
            <w:shd w:val="clear" w:color="auto" w:fill="auto"/>
            <w:hideMark/>
          </w:tcPr>
          <w:p w14:paraId="0B39F33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за рахунок коштів, передбачених на утримання кооперативів</w:t>
            </w:r>
          </w:p>
        </w:tc>
        <w:tc>
          <w:tcPr>
            <w:tcW w:w="1417" w:type="dxa"/>
            <w:tcBorders>
              <w:top w:val="nil"/>
              <w:left w:val="nil"/>
              <w:bottom w:val="single" w:sz="4" w:space="0" w:color="auto"/>
              <w:right w:val="single" w:sz="4" w:space="0" w:color="auto"/>
            </w:tcBorders>
            <w:shd w:val="clear" w:color="auto" w:fill="auto"/>
            <w:hideMark/>
          </w:tcPr>
          <w:p w14:paraId="49356E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21ED414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керівники обслуговуючих кооперативів (за їх наявності)</w:t>
            </w:r>
          </w:p>
        </w:tc>
      </w:tr>
      <w:tr w:rsidR="00A5747F" w:rsidRPr="00E10975" w14:paraId="0098672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11693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12.31</w:t>
            </w:r>
          </w:p>
        </w:tc>
        <w:tc>
          <w:tcPr>
            <w:tcW w:w="6610" w:type="dxa"/>
            <w:tcBorders>
              <w:top w:val="nil"/>
              <w:left w:val="nil"/>
              <w:bottom w:val="single" w:sz="4" w:space="0" w:color="auto"/>
              <w:right w:val="single" w:sz="4" w:space="0" w:color="auto"/>
            </w:tcBorders>
            <w:shd w:val="clear" w:color="auto" w:fill="auto"/>
            <w:hideMark/>
          </w:tcPr>
          <w:p w14:paraId="21FEC81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та утримання первинних засобів пожежогасіння (вогнегасники, пожежні щити, пожежні кран-комплекти) відповідно до чинних норм та правил у будівлях державної і комунальної форм власності</w:t>
            </w:r>
          </w:p>
        </w:tc>
        <w:tc>
          <w:tcPr>
            <w:tcW w:w="1560" w:type="dxa"/>
            <w:tcBorders>
              <w:top w:val="nil"/>
              <w:left w:val="nil"/>
              <w:bottom w:val="single" w:sz="4" w:space="0" w:color="auto"/>
              <w:right w:val="single" w:sz="4" w:space="0" w:color="auto"/>
            </w:tcBorders>
            <w:shd w:val="clear" w:color="auto" w:fill="auto"/>
            <w:hideMark/>
          </w:tcPr>
          <w:p w14:paraId="464FC58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7D5A4A7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9,7</w:t>
            </w:r>
          </w:p>
        </w:tc>
        <w:tc>
          <w:tcPr>
            <w:tcW w:w="4394" w:type="dxa"/>
            <w:tcBorders>
              <w:top w:val="nil"/>
              <w:left w:val="nil"/>
              <w:bottom w:val="single" w:sz="4" w:space="0" w:color="auto"/>
              <w:right w:val="single" w:sz="4" w:space="0" w:color="auto"/>
            </w:tcBorders>
            <w:shd w:val="clear" w:color="auto" w:fill="auto"/>
            <w:hideMark/>
          </w:tcPr>
          <w:p w14:paraId="0BE8E4A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w:t>
            </w:r>
          </w:p>
        </w:tc>
      </w:tr>
      <w:tr w:rsidR="00A5747F" w:rsidRPr="00E10975" w14:paraId="007E38F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1BB365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12.32</w:t>
            </w:r>
          </w:p>
        </w:tc>
        <w:tc>
          <w:tcPr>
            <w:tcW w:w="6610" w:type="dxa"/>
            <w:tcBorders>
              <w:top w:val="nil"/>
              <w:left w:val="nil"/>
              <w:bottom w:val="single" w:sz="4" w:space="0" w:color="auto"/>
              <w:right w:val="single" w:sz="4" w:space="0" w:color="auto"/>
            </w:tcBorders>
            <w:shd w:val="clear" w:color="auto" w:fill="auto"/>
            <w:hideMark/>
          </w:tcPr>
          <w:p w14:paraId="362161C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Технічне обслуговування установок пожежної сигналізації на об'єктах</w:t>
            </w:r>
          </w:p>
        </w:tc>
        <w:tc>
          <w:tcPr>
            <w:tcW w:w="1560" w:type="dxa"/>
            <w:tcBorders>
              <w:top w:val="nil"/>
              <w:left w:val="nil"/>
              <w:bottom w:val="single" w:sz="4" w:space="0" w:color="auto"/>
              <w:right w:val="single" w:sz="4" w:space="0" w:color="auto"/>
            </w:tcBorders>
            <w:shd w:val="clear" w:color="auto" w:fill="auto"/>
            <w:hideMark/>
          </w:tcPr>
          <w:p w14:paraId="39B10C8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583951F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9,6</w:t>
            </w:r>
          </w:p>
        </w:tc>
        <w:tc>
          <w:tcPr>
            <w:tcW w:w="4394" w:type="dxa"/>
            <w:tcBorders>
              <w:top w:val="nil"/>
              <w:left w:val="nil"/>
              <w:bottom w:val="single" w:sz="4" w:space="0" w:color="auto"/>
              <w:right w:val="single" w:sz="4" w:space="0" w:color="auto"/>
            </w:tcBorders>
            <w:shd w:val="clear" w:color="auto" w:fill="auto"/>
            <w:hideMark/>
          </w:tcPr>
          <w:p w14:paraId="2A0AEEF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освіти, культури, молоді та спорту,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w:t>
            </w:r>
          </w:p>
        </w:tc>
      </w:tr>
      <w:tr w:rsidR="00A5747F" w:rsidRPr="00545BF0" w14:paraId="65A6ADD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55C67A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12.33</w:t>
            </w:r>
          </w:p>
        </w:tc>
        <w:tc>
          <w:tcPr>
            <w:tcW w:w="6610" w:type="dxa"/>
            <w:tcBorders>
              <w:top w:val="nil"/>
              <w:left w:val="nil"/>
              <w:bottom w:val="single" w:sz="4" w:space="0" w:color="auto"/>
              <w:right w:val="single" w:sz="4" w:space="0" w:color="auto"/>
            </w:tcBorders>
            <w:shd w:val="clear" w:color="auto" w:fill="auto"/>
            <w:hideMark/>
          </w:tcPr>
          <w:p w14:paraId="45001D5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Виведення сигналу пожежної сигналізації на пульт цілодобового спостереження</w:t>
            </w:r>
          </w:p>
        </w:tc>
        <w:tc>
          <w:tcPr>
            <w:tcW w:w="1560" w:type="dxa"/>
            <w:tcBorders>
              <w:top w:val="nil"/>
              <w:left w:val="nil"/>
              <w:bottom w:val="single" w:sz="4" w:space="0" w:color="auto"/>
              <w:right w:val="single" w:sz="4" w:space="0" w:color="auto"/>
            </w:tcBorders>
            <w:shd w:val="clear" w:color="auto" w:fill="auto"/>
            <w:hideMark/>
          </w:tcPr>
          <w:p w14:paraId="3071C0F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1704AD1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4,8</w:t>
            </w:r>
          </w:p>
        </w:tc>
        <w:tc>
          <w:tcPr>
            <w:tcW w:w="4394" w:type="dxa"/>
            <w:tcBorders>
              <w:top w:val="nil"/>
              <w:left w:val="nil"/>
              <w:bottom w:val="single" w:sz="4" w:space="0" w:color="auto"/>
              <w:right w:val="single" w:sz="4" w:space="0" w:color="auto"/>
            </w:tcBorders>
            <w:shd w:val="clear" w:color="auto" w:fill="auto"/>
            <w:hideMark/>
          </w:tcPr>
          <w:p w14:paraId="2970C0F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w:t>
            </w:r>
          </w:p>
        </w:tc>
      </w:tr>
      <w:tr w:rsidR="00A5747F" w:rsidRPr="00E10975" w14:paraId="75C4DD6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669396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12.34</w:t>
            </w:r>
          </w:p>
        </w:tc>
        <w:tc>
          <w:tcPr>
            <w:tcW w:w="6610" w:type="dxa"/>
            <w:tcBorders>
              <w:top w:val="nil"/>
              <w:left w:val="nil"/>
              <w:bottom w:val="single" w:sz="4" w:space="0" w:color="auto"/>
              <w:right w:val="single" w:sz="4" w:space="0" w:color="auto"/>
            </w:tcBorders>
            <w:shd w:val="clear" w:color="auto" w:fill="auto"/>
            <w:hideMark/>
          </w:tcPr>
          <w:p w14:paraId="4DCCD64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ремонту (будівництво) пожежного ДЕПО</w:t>
            </w:r>
          </w:p>
        </w:tc>
        <w:tc>
          <w:tcPr>
            <w:tcW w:w="1560" w:type="dxa"/>
            <w:tcBorders>
              <w:top w:val="nil"/>
              <w:left w:val="nil"/>
              <w:bottom w:val="single" w:sz="4" w:space="0" w:color="auto"/>
              <w:right w:val="single" w:sz="4" w:space="0" w:color="auto"/>
            </w:tcBorders>
            <w:shd w:val="clear" w:color="auto" w:fill="auto"/>
            <w:hideMark/>
          </w:tcPr>
          <w:p w14:paraId="464526C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65EE6B7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69DFB7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w:t>
            </w:r>
          </w:p>
        </w:tc>
      </w:tr>
      <w:tr w:rsidR="00A5747F" w:rsidRPr="00E10975" w14:paraId="0ABB6DF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C6E4B6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12.35</w:t>
            </w:r>
          </w:p>
        </w:tc>
        <w:tc>
          <w:tcPr>
            <w:tcW w:w="6610" w:type="dxa"/>
            <w:tcBorders>
              <w:top w:val="nil"/>
              <w:left w:val="nil"/>
              <w:bottom w:val="single" w:sz="4" w:space="0" w:color="auto"/>
              <w:right w:val="single" w:sz="4" w:space="0" w:color="auto"/>
            </w:tcBorders>
            <w:shd w:val="clear" w:color="auto" w:fill="auto"/>
            <w:hideMark/>
          </w:tcPr>
          <w:p w14:paraId="4E4E7A1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Прийняття рішення та розробка положення про функціонування МПК</w:t>
            </w:r>
          </w:p>
        </w:tc>
        <w:tc>
          <w:tcPr>
            <w:tcW w:w="1560" w:type="dxa"/>
            <w:tcBorders>
              <w:top w:val="nil"/>
              <w:left w:val="nil"/>
              <w:bottom w:val="single" w:sz="4" w:space="0" w:color="auto"/>
              <w:right w:val="single" w:sz="4" w:space="0" w:color="auto"/>
            </w:tcBorders>
            <w:shd w:val="clear" w:color="auto" w:fill="auto"/>
            <w:hideMark/>
          </w:tcPr>
          <w:p w14:paraId="33ADB00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2945B0F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1A2B9B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Городоцька сільська рада, (за необхідності РМУ ГУ ДСНС),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w:t>
            </w:r>
          </w:p>
        </w:tc>
      </w:tr>
      <w:tr w:rsidR="00A5747F" w:rsidRPr="00545BF0" w14:paraId="29E75AB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377218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12.36</w:t>
            </w:r>
          </w:p>
        </w:tc>
        <w:tc>
          <w:tcPr>
            <w:tcW w:w="6610" w:type="dxa"/>
            <w:tcBorders>
              <w:top w:val="nil"/>
              <w:left w:val="nil"/>
              <w:bottom w:val="single" w:sz="4" w:space="0" w:color="auto"/>
              <w:right w:val="single" w:sz="4" w:space="0" w:color="auto"/>
            </w:tcBorders>
            <w:shd w:val="clear" w:color="auto" w:fill="auto"/>
            <w:hideMark/>
          </w:tcPr>
          <w:p w14:paraId="1C4F299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(оренда) пожежного автомобіля</w:t>
            </w:r>
          </w:p>
        </w:tc>
        <w:tc>
          <w:tcPr>
            <w:tcW w:w="1560" w:type="dxa"/>
            <w:tcBorders>
              <w:top w:val="nil"/>
              <w:left w:val="nil"/>
              <w:bottom w:val="single" w:sz="4" w:space="0" w:color="auto"/>
              <w:right w:val="single" w:sz="4" w:space="0" w:color="auto"/>
            </w:tcBorders>
            <w:shd w:val="clear" w:color="auto" w:fill="auto"/>
            <w:hideMark/>
          </w:tcPr>
          <w:p w14:paraId="23FB5A0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7CB88B2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EBFA9F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Сільський голова, виконавчий комітет ради, фінансовий відділ</w:t>
            </w:r>
          </w:p>
        </w:tc>
      </w:tr>
      <w:tr w:rsidR="00A5747F" w:rsidRPr="00545BF0" w14:paraId="37377E5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B90FCD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12.37</w:t>
            </w:r>
          </w:p>
        </w:tc>
        <w:tc>
          <w:tcPr>
            <w:tcW w:w="6610" w:type="dxa"/>
            <w:tcBorders>
              <w:top w:val="nil"/>
              <w:left w:val="nil"/>
              <w:bottom w:val="single" w:sz="4" w:space="0" w:color="auto"/>
              <w:right w:val="single" w:sz="4" w:space="0" w:color="auto"/>
            </w:tcBorders>
            <w:shd w:val="clear" w:color="auto" w:fill="auto"/>
            <w:hideMark/>
          </w:tcPr>
          <w:p w14:paraId="7440D1C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Затвердження штатної чисельності та кошторис на утримання МПК (МПРК, ДПК)</w:t>
            </w:r>
          </w:p>
        </w:tc>
        <w:tc>
          <w:tcPr>
            <w:tcW w:w="1560" w:type="dxa"/>
            <w:tcBorders>
              <w:top w:val="nil"/>
              <w:left w:val="nil"/>
              <w:bottom w:val="single" w:sz="4" w:space="0" w:color="auto"/>
              <w:right w:val="single" w:sz="4" w:space="0" w:color="auto"/>
            </w:tcBorders>
            <w:shd w:val="clear" w:color="auto" w:fill="auto"/>
            <w:hideMark/>
          </w:tcPr>
          <w:p w14:paraId="75BD451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7910765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0799ED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Сільський голова</w:t>
            </w:r>
          </w:p>
        </w:tc>
      </w:tr>
      <w:tr w:rsidR="00A5747F" w:rsidRPr="00E10975" w14:paraId="146B9A0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6F6AB7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12.38</w:t>
            </w:r>
          </w:p>
        </w:tc>
        <w:tc>
          <w:tcPr>
            <w:tcW w:w="6610" w:type="dxa"/>
            <w:tcBorders>
              <w:top w:val="nil"/>
              <w:left w:val="nil"/>
              <w:bottom w:val="single" w:sz="4" w:space="0" w:color="auto"/>
              <w:right w:val="single" w:sz="4" w:space="0" w:color="auto"/>
            </w:tcBorders>
            <w:shd w:val="clear" w:color="auto" w:fill="auto"/>
            <w:hideMark/>
          </w:tcPr>
          <w:p w14:paraId="201CE89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Створення добровільних пожежних дружин з числа чоловіків, які працюють на підприємствах, установах та організаціях, розташованих на території сільської ради. А також добровольців, які проживають на території сільської ради</w:t>
            </w:r>
          </w:p>
        </w:tc>
        <w:tc>
          <w:tcPr>
            <w:tcW w:w="1560" w:type="dxa"/>
            <w:tcBorders>
              <w:top w:val="nil"/>
              <w:left w:val="nil"/>
              <w:bottom w:val="single" w:sz="4" w:space="0" w:color="auto"/>
              <w:right w:val="single" w:sz="4" w:space="0" w:color="auto"/>
            </w:tcBorders>
            <w:shd w:val="clear" w:color="auto" w:fill="auto"/>
            <w:hideMark/>
          </w:tcPr>
          <w:p w14:paraId="1013EC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6762104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81839B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Сільський голова, виконавчий комітет ради,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керівники землеобробних та інших підприємств, які здійснюють діяльність на території сільської ради</w:t>
            </w:r>
          </w:p>
        </w:tc>
      </w:tr>
      <w:tr w:rsidR="00A5747F" w:rsidRPr="00E10975" w14:paraId="510C4AA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F00788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12.39</w:t>
            </w:r>
          </w:p>
        </w:tc>
        <w:tc>
          <w:tcPr>
            <w:tcW w:w="6610" w:type="dxa"/>
            <w:tcBorders>
              <w:top w:val="nil"/>
              <w:left w:val="nil"/>
              <w:bottom w:val="single" w:sz="4" w:space="0" w:color="auto"/>
              <w:right w:val="single" w:sz="4" w:space="0" w:color="auto"/>
            </w:tcBorders>
            <w:shd w:val="clear" w:color="auto" w:fill="auto"/>
            <w:hideMark/>
          </w:tcPr>
          <w:p w14:paraId="501D7EA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Обов‘язкове страхування членів МПК, МПРК, ДПК, ДПД</w:t>
            </w:r>
          </w:p>
        </w:tc>
        <w:tc>
          <w:tcPr>
            <w:tcW w:w="1560" w:type="dxa"/>
            <w:tcBorders>
              <w:top w:val="nil"/>
              <w:left w:val="nil"/>
              <w:bottom w:val="single" w:sz="4" w:space="0" w:color="auto"/>
              <w:right w:val="single" w:sz="4" w:space="0" w:color="auto"/>
            </w:tcBorders>
            <w:shd w:val="clear" w:color="auto" w:fill="auto"/>
            <w:hideMark/>
          </w:tcPr>
          <w:p w14:paraId="1691C1B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 xml:space="preserve">Місцевий бюджет, інші джерела не заборонені чинним законодавством </w:t>
            </w:r>
          </w:p>
        </w:tc>
        <w:tc>
          <w:tcPr>
            <w:tcW w:w="1417" w:type="dxa"/>
            <w:tcBorders>
              <w:top w:val="nil"/>
              <w:left w:val="nil"/>
              <w:bottom w:val="single" w:sz="4" w:space="0" w:color="auto"/>
              <w:right w:val="single" w:sz="4" w:space="0" w:color="auto"/>
            </w:tcBorders>
            <w:shd w:val="clear" w:color="auto" w:fill="auto"/>
            <w:hideMark/>
          </w:tcPr>
          <w:p w14:paraId="70C2320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6506CDA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відділ бухгалтерського обліку, звітності та економіки</w:t>
            </w:r>
          </w:p>
        </w:tc>
      </w:tr>
      <w:tr w:rsidR="00A5747F" w:rsidRPr="00E10975" w14:paraId="053EC75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F997B8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12.40</w:t>
            </w:r>
          </w:p>
        </w:tc>
        <w:tc>
          <w:tcPr>
            <w:tcW w:w="6610" w:type="dxa"/>
            <w:tcBorders>
              <w:top w:val="nil"/>
              <w:left w:val="nil"/>
              <w:bottom w:val="single" w:sz="4" w:space="0" w:color="auto"/>
              <w:right w:val="single" w:sz="4" w:space="0" w:color="auto"/>
            </w:tcBorders>
            <w:shd w:val="clear" w:color="auto" w:fill="auto"/>
            <w:hideMark/>
          </w:tcPr>
          <w:p w14:paraId="1E23E79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Навчання та практичне стажування на базі пожежно-рятувальних підрозділів ГУ ДСНС України у Рівненській області (за погодженням)</w:t>
            </w:r>
          </w:p>
        </w:tc>
        <w:tc>
          <w:tcPr>
            <w:tcW w:w="1560" w:type="dxa"/>
            <w:tcBorders>
              <w:top w:val="nil"/>
              <w:left w:val="nil"/>
              <w:bottom w:val="single" w:sz="4" w:space="0" w:color="auto"/>
              <w:right w:val="single" w:sz="4" w:space="0" w:color="auto"/>
            </w:tcBorders>
            <w:shd w:val="clear" w:color="auto" w:fill="auto"/>
            <w:hideMark/>
          </w:tcPr>
          <w:p w14:paraId="627882F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44461CC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50CA8AE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ДПРЗ-3 ГУ ДСНС України у Рівненській області, НМЦ ЦЗ та БЖД Рівненської області</w:t>
            </w:r>
          </w:p>
        </w:tc>
      </w:tr>
      <w:tr w:rsidR="00A5747F" w:rsidRPr="00E10975" w14:paraId="4A24FA7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472E44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12.41</w:t>
            </w:r>
          </w:p>
        </w:tc>
        <w:tc>
          <w:tcPr>
            <w:tcW w:w="6610" w:type="dxa"/>
            <w:tcBorders>
              <w:top w:val="nil"/>
              <w:left w:val="nil"/>
              <w:bottom w:val="single" w:sz="4" w:space="0" w:color="auto"/>
              <w:right w:val="single" w:sz="4" w:space="0" w:color="auto"/>
            </w:tcBorders>
            <w:shd w:val="clear" w:color="auto" w:fill="auto"/>
            <w:hideMark/>
          </w:tcPr>
          <w:p w14:paraId="56AD033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пожежного інвентарю, обладнання,  пожежних рукавів, захисного одягу та спорядження рятувальників</w:t>
            </w:r>
          </w:p>
        </w:tc>
        <w:tc>
          <w:tcPr>
            <w:tcW w:w="1560" w:type="dxa"/>
            <w:tcBorders>
              <w:top w:val="nil"/>
              <w:left w:val="nil"/>
              <w:bottom w:val="single" w:sz="4" w:space="0" w:color="auto"/>
              <w:right w:val="single" w:sz="4" w:space="0" w:color="auto"/>
            </w:tcBorders>
            <w:shd w:val="clear" w:color="auto" w:fill="auto"/>
            <w:hideMark/>
          </w:tcPr>
          <w:p w14:paraId="4661130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15238FF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1055E45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w:t>
            </w:r>
            <w:r w:rsidRPr="00545BF0">
              <w:rPr>
                <w:rFonts w:eastAsia="Times New Roman" w:cs="Times New Roman"/>
                <w:sz w:val="18"/>
                <w:szCs w:val="18"/>
                <w:lang w:val="uk-UA" w:eastAsia="uk-UA"/>
              </w:rPr>
              <w:t>иконавчий комітет ради, відділ бухгалтерського обліку, звітності та економіки, ДПРЗ-3 ГУ ДСНС України у Рівненській області, АРЗ СП ГУ ДСНС України у Рівненській області</w:t>
            </w:r>
          </w:p>
        </w:tc>
      </w:tr>
      <w:tr w:rsidR="00A5747F" w:rsidRPr="00E10975" w14:paraId="2A5B8CD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7A9E84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12.42</w:t>
            </w:r>
          </w:p>
        </w:tc>
        <w:tc>
          <w:tcPr>
            <w:tcW w:w="6610" w:type="dxa"/>
            <w:tcBorders>
              <w:top w:val="nil"/>
              <w:left w:val="nil"/>
              <w:bottom w:val="single" w:sz="4" w:space="0" w:color="auto"/>
              <w:right w:val="single" w:sz="4" w:space="0" w:color="auto"/>
            </w:tcBorders>
            <w:shd w:val="clear" w:color="auto" w:fill="auto"/>
            <w:hideMark/>
          </w:tcPr>
          <w:p w14:paraId="1C3F8F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Придбання паливо-мастильних матеріалів</w:t>
            </w:r>
          </w:p>
        </w:tc>
        <w:tc>
          <w:tcPr>
            <w:tcW w:w="1560" w:type="dxa"/>
            <w:tcBorders>
              <w:top w:val="nil"/>
              <w:left w:val="nil"/>
              <w:bottom w:val="single" w:sz="4" w:space="0" w:color="auto"/>
              <w:right w:val="single" w:sz="4" w:space="0" w:color="auto"/>
            </w:tcBorders>
            <w:shd w:val="clear" w:color="auto" w:fill="auto"/>
            <w:hideMark/>
          </w:tcPr>
          <w:p w14:paraId="4D62C17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60A4382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170B5F8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w:t>
            </w:r>
            <w:r w:rsidRPr="00545BF0">
              <w:rPr>
                <w:rFonts w:eastAsia="Times New Roman" w:cs="Times New Roman"/>
                <w:sz w:val="18"/>
                <w:szCs w:val="18"/>
                <w:lang w:val="uk-UA" w:eastAsia="uk-UA"/>
              </w:rPr>
              <w:t>иконавчий комітет ради, відділ бухгалтерського обліку, звітності та економіки, ДПРЗ-3 ГУ ДСНС України у Рівненській області, АРЗ СП ГУ ДСНС України у Рівненській області</w:t>
            </w:r>
          </w:p>
        </w:tc>
      </w:tr>
      <w:tr w:rsidR="00A5747F" w:rsidRPr="00E10975" w14:paraId="05CC56D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536D7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12.43</w:t>
            </w:r>
          </w:p>
        </w:tc>
        <w:tc>
          <w:tcPr>
            <w:tcW w:w="6610" w:type="dxa"/>
            <w:tcBorders>
              <w:top w:val="nil"/>
              <w:left w:val="nil"/>
              <w:bottom w:val="single" w:sz="4" w:space="0" w:color="auto"/>
              <w:right w:val="single" w:sz="4" w:space="0" w:color="auto"/>
            </w:tcBorders>
            <w:shd w:val="clear" w:color="auto" w:fill="auto"/>
            <w:hideMark/>
          </w:tcPr>
          <w:p w14:paraId="73FD74F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Комплектування технікою, спорядженням, інструментом отриманими в користування на підставі угод з підрозділами ДСНС</w:t>
            </w:r>
          </w:p>
        </w:tc>
        <w:tc>
          <w:tcPr>
            <w:tcW w:w="1560" w:type="dxa"/>
            <w:tcBorders>
              <w:top w:val="nil"/>
              <w:left w:val="nil"/>
              <w:bottom w:val="single" w:sz="4" w:space="0" w:color="auto"/>
              <w:right w:val="single" w:sz="4" w:space="0" w:color="auto"/>
            </w:tcBorders>
            <w:shd w:val="clear" w:color="auto" w:fill="auto"/>
            <w:hideMark/>
          </w:tcPr>
          <w:p w14:paraId="5D7E305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4D11E51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28F12AD" w14:textId="4D5EF9CE"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w:t>
            </w:r>
            <w:r w:rsidR="007C6E96" w:rsidRPr="00545BF0">
              <w:rPr>
                <w:rFonts w:eastAsia="Times New Roman" w:cs="Times New Roman"/>
                <w:bCs/>
                <w:sz w:val="18"/>
                <w:szCs w:val="18"/>
                <w:lang w:val="uk-UA" w:eastAsia="uk-UA"/>
              </w:rPr>
              <w:t>, ДПРЗ-3 ГУ ДСНС України у Рівненській області, АРЗ СП ГУ ДСНС України у Рівненській області</w:t>
            </w:r>
          </w:p>
        </w:tc>
      </w:tr>
      <w:tr w:rsidR="00A5747F" w:rsidRPr="00545BF0" w14:paraId="566B761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B2BF70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12.44</w:t>
            </w:r>
          </w:p>
        </w:tc>
        <w:tc>
          <w:tcPr>
            <w:tcW w:w="6610" w:type="dxa"/>
            <w:tcBorders>
              <w:top w:val="nil"/>
              <w:left w:val="nil"/>
              <w:bottom w:val="single" w:sz="4" w:space="0" w:color="auto"/>
              <w:right w:val="single" w:sz="4" w:space="0" w:color="auto"/>
            </w:tcBorders>
            <w:shd w:val="clear" w:color="auto" w:fill="auto"/>
            <w:hideMark/>
          </w:tcPr>
          <w:p w14:paraId="30AFC21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Обстеження земельних ділянок, у тому числі перед початком будівельних робіт, а також ремонту та реконструкції автошляхів всіх категорій  на наявність вибухонебезпечних предметів</w:t>
            </w:r>
          </w:p>
        </w:tc>
        <w:tc>
          <w:tcPr>
            <w:tcW w:w="1560" w:type="dxa"/>
            <w:tcBorders>
              <w:top w:val="nil"/>
              <w:left w:val="nil"/>
              <w:bottom w:val="single" w:sz="4" w:space="0" w:color="auto"/>
              <w:right w:val="single" w:sz="4" w:space="0" w:color="auto"/>
            </w:tcBorders>
            <w:shd w:val="clear" w:color="auto" w:fill="auto"/>
            <w:hideMark/>
          </w:tcPr>
          <w:p w14:paraId="61B5FFA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кошти замовників будівництва</w:t>
            </w:r>
          </w:p>
        </w:tc>
        <w:tc>
          <w:tcPr>
            <w:tcW w:w="1417" w:type="dxa"/>
            <w:tcBorders>
              <w:top w:val="nil"/>
              <w:left w:val="nil"/>
              <w:bottom w:val="single" w:sz="4" w:space="0" w:color="auto"/>
              <w:right w:val="single" w:sz="4" w:space="0" w:color="auto"/>
            </w:tcBorders>
            <w:shd w:val="clear" w:color="auto" w:fill="auto"/>
            <w:hideMark/>
          </w:tcPr>
          <w:p w14:paraId="1E1DFAA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F25564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Відділ архітектури, земельних відносин та житлово-комунального господарства, виконавчий комітет</w:t>
            </w:r>
          </w:p>
        </w:tc>
      </w:tr>
      <w:tr w:rsidR="00A5747F" w:rsidRPr="00E10975" w14:paraId="5BBC4F1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39E7F9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12.45</w:t>
            </w:r>
          </w:p>
        </w:tc>
        <w:tc>
          <w:tcPr>
            <w:tcW w:w="6610" w:type="dxa"/>
            <w:tcBorders>
              <w:top w:val="nil"/>
              <w:left w:val="nil"/>
              <w:bottom w:val="single" w:sz="4" w:space="0" w:color="auto"/>
              <w:right w:val="single" w:sz="4" w:space="0" w:color="auto"/>
            </w:tcBorders>
            <w:shd w:val="clear" w:color="auto" w:fill="auto"/>
            <w:hideMark/>
          </w:tcPr>
          <w:p w14:paraId="22927E6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інвентаризації захисних споруд цивільного захисту, які знаходяться на балансі сільської ради</w:t>
            </w:r>
          </w:p>
        </w:tc>
        <w:tc>
          <w:tcPr>
            <w:tcW w:w="1560" w:type="dxa"/>
            <w:tcBorders>
              <w:top w:val="nil"/>
              <w:left w:val="nil"/>
              <w:bottom w:val="single" w:sz="4" w:space="0" w:color="auto"/>
              <w:right w:val="single" w:sz="4" w:space="0" w:color="auto"/>
            </w:tcBorders>
            <w:shd w:val="clear" w:color="auto" w:fill="auto"/>
            <w:hideMark/>
          </w:tcPr>
          <w:p w14:paraId="690823A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784C057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w:t>
            </w:r>
          </w:p>
        </w:tc>
        <w:tc>
          <w:tcPr>
            <w:tcW w:w="4394" w:type="dxa"/>
            <w:tcBorders>
              <w:top w:val="nil"/>
              <w:left w:val="nil"/>
              <w:bottom w:val="single" w:sz="4" w:space="0" w:color="auto"/>
              <w:right w:val="single" w:sz="4" w:space="0" w:color="auto"/>
            </w:tcBorders>
            <w:shd w:val="clear" w:color="auto" w:fill="auto"/>
            <w:hideMark/>
          </w:tcPr>
          <w:p w14:paraId="177AC3F5" w14:textId="1A12CACB"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w:t>
            </w:r>
            <w:r w:rsidR="007C6E96" w:rsidRPr="00545BF0">
              <w:rPr>
                <w:rFonts w:eastAsia="Times New Roman" w:cs="Times New Roman"/>
                <w:bCs/>
                <w:sz w:val="18"/>
                <w:szCs w:val="18"/>
                <w:lang w:val="uk-UA" w:eastAsia="uk-UA"/>
              </w:rPr>
              <w:t>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 балансоутримувачі ЗС ЦЗ</w:t>
            </w:r>
          </w:p>
        </w:tc>
      </w:tr>
      <w:tr w:rsidR="00A5747F" w:rsidRPr="00E10975" w14:paraId="21C8C5A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23405D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12.46</w:t>
            </w:r>
          </w:p>
        </w:tc>
        <w:tc>
          <w:tcPr>
            <w:tcW w:w="6610" w:type="dxa"/>
            <w:tcBorders>
              <w:top w:val="nil"/>
              <w:left w:val="nil"/>
              <w:bottom w:val="single" w:sz="4" w:space="0" w:color="auto"/>
              <w:right w:val="single" w:sz="4" w:space="0" w:color="auto"/>
            </w:tcBorders>
            <w:shd w:val="clear" w:color="auto" w:fill="auto"/>
            <w:hideMark/>
          </w:tcPr>
          <w:p w14:paraId="00D00D8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Проведення капітальних та поточних ремонтів захисних споруд цивільного захисту, споруд подвійного призначення та найпростіших укриттів, їх утримання та укомплектування відповідно до чинних  норм</w:t>
            </w:r>
          </w:p>
        </w:tc>
        <w:tc>
          <w:tcPr>
            <w:tcW w:w="1560" w:type="dxa"/>
            <w:tcBorders>
              <w:top w:val="nil"/>
              <w:left w:val="nil"/>
              <w:bottom w:val="single" w:sz="4" w:space="0" w:color="auto"/>
              <w:right w:val="single" w:sz="4" w:space="0" w:color="auto"/>
            </w:tcBorders>
            <w:shd w:val="clear" w:color="auto" w:fill="auto"/>
            <w:hideMark/>
          </w:tcPr>
          <w:p w14:paraId="48A49FE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bCs/>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6E975E4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400</w:t>
            </w:r>
          </w:p>
        </w:tc>
        <w:tc>
          <w:tcPr>
            <w:tcW w:w="4394" w:type="dxa"/>
            <w:tcBorders>
              <w:top w:val="nil"/>
              <w:left w:val="nil"/>
              <w:bottom w:val="single" w:sz="4" w:space="0" w:color="auto"/>
              <w:right w:val="single" w:sz="4" w:space="0" w:color="auto"/>
            </w:tcBorders>
            <w:shd w:val="clear" w:color="auto" w:fill="auto"/>
            <w:hideMark/>
          </w:tcPr>
          <w:p w14:paraId="4008845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відділ освіти, культури, молоді та спорту сільської ради, балансоутримувачі захисних споруд цивільного захисту, споруд подвійного призначення та найпростіших укриттів</w:t>
            </w:r>
          </w:p>
        </w:tc>
      </w:tr>
      <w:tr w:rsidR="00A5747F" w:rsidRPr="00E10975" w14:paraId="73A0FDF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E539AA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12.47</w:t>
            </w:r>
          </w:p>
        </w:tc>
        <w:tc>
          <w:tcPr>
            <w:tcW w:w="6610" w:type="dxa"/>
            <w:tcBorders>
              <w:top w:val="nil"/>
              <w:left w:val="nil"/>
              <w:bottom w:val="single" w:sz="4" w:space="0" w:color="auto"/>
              <w:right w:val="single" w:sz="4" w:space="0" w:color="auto"/>
            </w:tcBorders>
            <w:shd w:val="clear" w:color="auto" w:fill="auto"/>
            <w:hideMark/>
          </w:tcPr>
          <w:p w14:paraId="586072E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контролю та вжиття дієвих заходів щодо недопущення пожеж в природних екосистемах:</w:t>
            </w:r>
            <w:r w:rsidRPr="00545BF0">
              <w:rPr>
                <w:rFonts w:eastAsia="Times New Roman" w:cs="Times New Roman"/>
                <w:sz w:val="18"/>
                <w:szCs w:val="18"/>
                <w:lang w:val="uk-UA" w:eastAsia="uk-UA"/>
              </w:rPr>
              <w:br/>
              <w:t>- організація та здійснення патрулювань в пожежонебезпечний період;</w:t>
            </w:r>
            <w:r w:rsidRPr="00545BF0">
              <w:rPr>
                <w:rFonts w:eastAsia="Times New Roman" w:cs="Times New Roman"/>
                <w:sz w:val="18"/>
                <w:szCs w:val="18"/>
                <w:lang w:val="uk-UA" w:eastAsia="uk-UA"/>
              </w:rPr>
              <w:br/>
              <w:t>- заборона спалювання сміття та побутових відходів;</w:t>
            </w:r>
            <w:r w:rsidRPr="00545BF0">
              <w:rPr>
                <w:rFonts w:eastAsia="Times New Roman" w:cs="Times New Roman"/>
                <w:sz w:val="18"/>
                <w:szCs w:val="18"/>
                <w:lang w:val="uk-UA" w:eastAsia="uk-UA"/>
              </w:rPr>
              <w:br/>
              <w:t>- заборона спалювання сухої рослинності (особливо на торфовмісних полях та поблизу лісових масивів);</w:t>
            </w:r>
            <w:r w:rsidRPr="00545BF0">
              <w:rPr>
                <w:rFonts w:eastAsia="Times New Roman" w:cs="Times New Roman"/>
                <w:sz w:val="18"/>
                <w:szCs w:val="18"/>
                <w:lang w:val="uk-UA" w:eastAsia="uk-UA"/>
              </w:rPr>
              <w:br/>
              <w:t>- своєчасний вивіз сміття з місць масового відпочинку;</w:t>
            </w:r>
            <w:r w:rsidRPr="00545BF0">
              <w:rPr>
                <w:rFonts w:eastAsia="Times New Roman" w:cs="Times New Roman"/>
                <w:sz w:val="18"/>
                <w:szCs w:val="18"/>
                <w:lang w:val="uk-UA" w:eastAsia="uk-UA"/>
              </w:rPr>
              <w:br/>
              <w:t>- ліквідація стихійних сміттєзвалищ.</w:t>
            </w:r>
          </w:p>
        </w:tc>
        <w:tc>
          <w:tcPr>
            <w:tcW w:w="1560" w:type="dxa"/>
            <w:tcBorders>
              <w:top w:val="nil"/>
              <w:left w:val="nil"/>
              <w:bottom w:val="single" w:sz="4" w:space="0" w:color="auto"/>
              <w:right w:val="single" w:sz="4" w:space="0" w:color="auto"/>
            </w:tcBorders>
            <w:shd w:val="clear" w:color="auto" w:fill="auto"/>
            <w:hideMark/>
          </w:tcPr>
          <w:p w14:paraId="0724BBE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74A027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5D4D256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за згодою територіальні органи міністерств та відомств України в районі, відділ організаційного забезпечення, документообігу, мобілізаційної роботи, інформаційної діяльності, комунікацій з громадськістю та доступу до публічної інформації</w:t>
            </w:r>
          </w:p>
        </w:tc>
      </w:tr>
      <w:tr w:rsidR="00A5747F" w:rsidRPr="00545BF0" w14:paraId="4567594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23CD2B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12.48</w:t>
            </w:r>
          </w:p>
        </w:tc>
        <w:tc>
          <w:tcPr>
            <w:tcW w:w="6610" w:type="dxa"/>
            <w:tcBorders>
              <w:top w:val="nil"/>
              <w:left w:val="nil"/>
              <w:bottom w:val="single" w:sz="4" w:space="0" w:color="auto"/>
              <w:right w:val="single" w:sz="4" w:space="0" w:color="auto"/>
            </w:tcBorders>
            <w:shd w:val="clear" w:color="auto" w:fill="auto"/>
            <w:hideMark/>
          </w:tcPr>
          <w:p w14:paraId="726D720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капітальних та поточних ремонтів гідромеліоративних каналів (очищення від мулу та рослинності)</w:t>
            </w:r>
          </w:p>
        </w:tc>
        <w:tc>
          <w:tcPr>
            <w:tcW w:w="1560" w:type="dxa"/>
            <w:tcBorders>
              <w:top w:val="nil"/>
              <w:left w:val="nil"/>
              <w:bottom w:val="single" w:sz="4" w:space="0" w:color="auto"/>
              <w:right w:val="single" w:sz="4" w:space="0" w:color="auto"/>
            </w:tcBorders>
            <w:shd w:val="clear" w:color="auto" w:fill="auto"/>
            <w:hideMark/>
          </w:tcPr>
          <w:p w14:paraId="6BBB65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 не заборонені чинним законодавством</w:t>
            </w:r>
          </w:p>
        </w:tc>
        <w:tc>
          <w:tcPr>
            <w:tcW w:w="1417" w:type="dxa"/>
            <w:tcBorders>
              <w:top w:val="nil"/>
              <w:left w:val="nil"/>
              <w:bottom w:val="single" w:sz="4" w:space="0" w:color="auto"/>
              <w:right w:val="single" w:sz="4" w:space="0" w:color="auto"/>
            </w:tcBorders>
            <w:shd w:val="clear" w:color="auto" w:fill="auto"/>
            <w:hideMark/>
          </w:tcPr>
          <w:p w14:paraId="0F425D0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FF7182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w:t>
            </w:r>
          </w:p>
        </w:tc>
      </w:tr>
      <w:tr w:rsidR="00A5747F" w:rsidRPr="00545BF0" w14:paraId="6816198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8D7E37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12.49</w:t>
            </w:r>
          </w:p>
        </w:tc>
        <w:tc>
          <w:tcPr>
            <w:tcW w:w="6610" w:type="dxa"/>
            <w:tcBorders>
              <w:top w:val="nil"/>
              <w:left w:val="nil"/>
              <w:bottom w:val="single" w:sz="4" w:space="0" w:color="auto"/>
              <w:right w:val="single" w:sz="4" w:space="0" w:color="auto"/>
            </w:tcBorders>
            <w:shd w:val="clear" w:color="auto" w:fill="auto"/>
            <w:hideMark/>
          </w:tcPr>
          <w:p w14:paraId="7D3DFF5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інструменту, обладнання засобів зв’язку та освітлення,  пожежно-технічного та рятувального обладнання, спеціального захисного, форменого одягу та взуття, пожежного спорядження, запасних частин, господарських матеріалів</w:t>
            </w:r>
          </w:p>
        </w:tc>
        <w:tc>
          <w:tcPr>
            <w:tcW w:w="1560" w:type="dxa"/>
            <w:tcBorders>
              <w:top w:val="nil"/>
              <w:left w:val="nil"/>
              <w:bottom w:val="single" w:sz="4" w:space="0" w:color="auto"/>
              <w:right w:val="single" w:sz="4" w:space="0" w:color="auto"/>
            </w:tcBorders>
            <w:shd w:val="clear" w:color="auto" w:fill="auto"/>
            <w:hideMark/>
          </w:tcPr>
          <w:p w14:paraId="4E79351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AF5E19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5DCF0FD" w14:textId="08567F9F"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w:t>
            </w:r>
            <w:r w:rsidR="007C6E96" w:rsidRPr="00545BF0">
              <w:rPr>
                <w:rFonts w:eastAsia="Times New Roman" w:cs="Times New Roman"/>
                <w:sz w:val="18"/>
                <w:szCs w:val="18"/>
                <w:lang w:eastAsia="uk-UA"/>
              </w:rPr>
              <w:t>иконавчий комітет ради, 3-ій ДПРЗ ГУ ДСНС України у Рівненській області</w:t>
            </w:r>
          </w:p>
        </w:tc>
      </w:tr>
      <w:tr w:rsidR="00A5747F" w:rsidRPr="00545BF0" w14:paraId="1F9E23D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2DD9D3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12.50</w:t>
            </w:r>
          </w:p>
        </w:tc>
        <w:tc>
          <w:tcPr>
            <w:tcW w:w="6610" w:type="dxa"/>
            <w:tcBorders>
              <w:top w:val="nil"/>
              <w:left w:val="nil"/>
              <w:bottom w:val="single" w:sz="4" w:space="0" w:color="auto"/>
              <w:right w:val="single" w:sz="4" w:space="0" w:color="auto"/>
            </w:tcBorders>
            <w:shd w:val="clear" w:color="auto" w:fill="auto"/>
            <w:hideMark/>
          </w:tcPr>
          <w:p w14:paraId="7AE6278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Закупівля паливо-мастильних матеріалів та засобів гасіння пожеж</w:t>
            </w:r>
          </w:p>
        </w:tc>
        <w:tc>
          <w:tcPr>
            <w:tcW w:w="1560" w:type="dxa"/>
            <w:tcBorders>
              <w:top w:val="nil"/>
              <w:left w:val="nil"/>
              <w:bottom w:val="single" w:sz="4" w:space="0" w:color="auto"/>
              <w:right w:val="single" w:sz="4" w:space="0" w:color="auto"/>
            </w:tcBorders>
            <w:shd w:val="clear" w:color="auto" w:fill="auto"/>
            <w:hideMark/>
          </w:tcPr>
          <w:p w14:paraId="6A86E48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3FA90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E83569A" w14:textId="6E2F4EB4"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w:t>
            </w:r>
            <w:r w:rsidR="007C6E96" w:rsidRPr="00545BF0">
              <w:rPr>
                <w:rFonts w:eastAsia="Times New Roman" w:cs="Times New Roman"/>
                <w:sz w:val="18"/>
                <w:szCs w:val="18"/>
                <w:lang w:eastAsia="uk-UA"/>
              </w:rPr>
              <w:t>иконавчий комітет ради, 3-ій ДПРЗ ГУ ДСНС України у Рівненській області</w:t>
            </w:r>
          </w:p>
        </w:tc>
      </w:tr>
      <w:tr w:rsidR="00A5747F" w:rsidRPr="00545BF0" w14:paraId="3AAE0E8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0D1DD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12.51</w:t>
            </w:r>
          </w:p>
        </w:tc>
        <w:tc>
          <w:tcPr>
            <w:tcW w:w="6610" w:type="dxa"/>
            <w:tcBorders>
              <w:top w:val="nil"/>
              <w:left w:val="nil"/>
              <w:bottom w:val="single" w:sz="4" w:space="0" w:color="auto"/>
              <w:right w:val="single" w:sz="4" w:space="0" w:color="auto"/>
            </w:tcBorders>
            <w:shd w:val="clear" w:color="auto" w:fill="auto"/>
            <w:hideMark/>
          </w:tcPr>
          <w:p w14:paraId="5E277A4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Закупівля автономних джерел живлення (дизельні, бензинові генератори), насосного обладнання (мотопомпи)</w:t>
            </w:r>
          </w:p>
        </w:tc>
        <w:tc>
          <w:tcPr>
            <w:tcW w:w="1560" w:type="dxa"/>
            <w:tcBorders>
              <w:top w:val="nil"/>
              <w:left w:val="nil"/>
              <w:bottom w:val="single" w:sz="4" w:space="0" w:color="auto"/>
              <w:right w:val="single" w:sz="4" w:space="0" w:color="auto"/>
            </w:tcBorders>
            <w:shd w:val="clear" w:color="auto" w:fill="auto"/>
            <w:hideMark/>
          </w:tcPr>
          <w:p w14:paraId="2B8AE90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B1ABFA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1C386602" w14:textId="302524DE"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ради</w:t>
            </w:r>
            <w:r w:rsidR="007C6E96" w:rsidRPr="00545BF0">
              <w:rPr>
                <w:rFonts w:eastAsia="Times New Roman" w:cs="Times New Roman"/>
                <w:sz w:val="18"/>
                <w:szCs w:val="18"/>
                <w:lang w:val="uk-UA" w:eastAsia="uk-UA"/>
              </w:rPr>
              <w:t>,  3-ій ДПРЗ ГУ ДСНС України у Рівненській області</w:t>
            </w:r>
          </w:p>
        </w:tc>
      </w:tr>
      <w:tr w:rsidR="00A5747F" w:rsidRPr="00545BF0" w14:paraId="0FB3AC1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26F320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12.52</w:t>
            </w:r>
          </w:p>
        </w:tc>
        <w:tc>
          <w:tcPr>
            <w:tcW w:w="6610" w:type="dxa"/>
            <w:tcBorders>
              <w:top w:val="nil"/>
              <w:left w:val="nil"/>
              <w:bottom w:val="single" w:sz="4" w:space="0" w:color="auto"/>
              <w:right w:val="single" w:sz="4" w:space="0" w:color="auto"/>
            </w:tcBorders>
            <w:shd w:val="clear" w:color="auto" w:fill="auto"/>
            <w:hideMark/>
          </w:tcPr>
          <w:p w14:paraId="3EDFBF4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Закупівля запасних частин, автомобільних шин, акумуляторних батарей для пожежно-рятувальної техніки, допоміжної техніки.</w:t>
            </w:r>
          </w:p>
        </w:tc>
        <w:tc>
          <w:tcPr>
            <w:tcW w:w="1560" w:type="dxa"/>
            <w:tcBorders>
              <w:top w:val="nil"/>
              <w:left w:val="nil"/>
              <w:bottom w:val="single" w:sz="4" w:space="0" w:color="auto"/>
              <w:right w:val="single" w:sz="4" w:space="0" w:color="auto"/>
            </w:tcBorders>
            <w:shd w:val="clear" w:color="auto" w:fill="auto"/>
            <w:hideMark/>
          </w:tcPr>
          <w:p w14:paraId="28B9636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B2830A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7FDE56C4" w14:textId="3901D922"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ради</w:t>
            </w:r>
            <w:r w:rsidR="007C6E96" w:rsidRPr="00545BF0">
              <w:rPr>
                <w:rFonts w:eastAsia="Times New Roman" w:cs="Times New Roman"/>
                <w:sz w:val="18"/>
                <w:szCs w:val="18"/>
                <w:lang w:val="uk-UA" w:eastAsia="uk-UA"/>
              </w:rPr>
              <w:t>,  3-ій ДПРЗ ГУ ДСНС України у Рівненській області</w:t>
            </w:r>
          </w:p>
        </w:tc>
      </w:tr>
      <w:tr w:rsidR="00A5747F" w:rsidRPr="00545BF0" w14:paraId="562BE91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ADDD72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12.53</w:t>
            </w:r>
          </w:p>
        </w:tc>
        <w:tc>
          <w:tcPr>
            <w:tcW w:w="6610" w:type="dxa"/>
            <w:tcBorders>
              <w:top w:val="nil"/>
              <w:left w:val="nil"/>
              <w:bottom w:val="single" w:sz="4" w:space="0" w:color="auto"/>
              <w:right w:val="single" w:sz="4" w:space="0" w:color="auto"/>
            </w:tcBorders>
            <w:shd w:val="clear" w:color="auto" w:fill="auto"/>
            <w:hideMark/>
          </w:tcPr>
          <w:p w14:paraId="2B94DDF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 xml:space="preserve">Покращення матеріально технічної бази (закупівля предметів, матеріалів, обладнання, інвентарю, тощо) </w:t>
            </w:r>
          </w:p>
        </w:tc>
        <w:tc>
          <w:tcPr>
            <w:tcW w:w="1560" w:type="dxa"/>
            <w:tcBorders>
              <w:top w:val="nil"/>
              <w:left w:val="nil"/>
              <w:bottom w:val="single" w:sz="4" w:space="0" w:color="auto"/>
              <w:right w:val="single" w:sz="4" w:space="0" w:color="auto"/>
            </w:tcBorders>
            <w:shd w:val="clear" w:color="auto" w:fill="auto"/>
            <w:hideMark/>
          </w:tcPr>
          <w:p w14:paraId="0914606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DC39CD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300</w:t>
            </w:r>
          </w:p>
        </w:tc>
        <w:tc>
          <w:tcPr>
            <w:tcW w:w="4394" w:type="dxa"/>
            <w:tcBorders>
              <w:top w:val="nil"/>
              <w:left w:val="nil"/>
              <w:bottom w:val="single" w:sz="4" w:space="0" w:color="auto"/>
              <w:right w:val="single" w:sz="4" w:space="0" w:color="auto"/>
            </w:tcBorders>
            <w:shd w:val="clear" w:color="auto" w:fill="auto"/>
            <w:hideMark/>
          </w:tcPr>
          <w:p w14:paraId="0465F31A" w14:textId="4AEC7AB2"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ради</w:t>
            </w:r>
            <w:r w:rsidR="007C6E96" w:rsidRPr="00545BF0">
              <w:rPr>
                <w:rFonts w:eastAsia="Times New Roman" w:cs="Times New Roman"/>
                <w:sz w:val="18"/>
                <w:szCs w:val="18"/>
                <w:lang w:val="uk-UA" w:eastAsia="uk-UA"/>
              </w:rPr>
              <w:t>,  3-ій ДПРЗ ГУ ДСНС України у Рівненській області</w:t>
            </w:r>
          </w:p>
        </w:tc>
      </w:tr>
      <w:tr w:rsidR="00A5747F" w:rsidRPr="00545BF0" w14:paraId="4CDD491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D98E2A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12.54</w:t>
            </w:r>
          </w:p>
        </w:tc>
        <w:tc>
          <w:tcPr>
            <w:tcW w:w="6610" w:type="dxa"/>
            <w:tcBorders>
              <w:top w:val="nil"/>
              <w:left w:val="nil"/>
              <w:bottom w:val="single" w:sz="4" w:space="0" w:color="auto"/>
              <w:right w:val="single" w:sz="4" w:space="0" w:color="auto"/>
            </w:tcBorders>
            <w:shd w:val="clear" w:color="auto" w:fill="auto"/>
            <w:hideMark/>
          </w:tcPr>
          <w:p w14:paraId="1D3B0FD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highlight w:val="white"/>
                <w:lang w:eastAsia="uk-UA"/>
              </w:rPr>
              <w:t>Модернізація системи опалення (заміна котлів, насосів та іншого обладнання).</w:t>
            </w:r>
          </w:p>
        </w:tc>
        <w:tc>
          <w:tcPr>
            <w:tcW w:w="1560" w:type="dxa"/>
            <w:tcBorders>
              <w:top w:val="nil"/>
              <w:left w:val="nil"/>
              <w:bottom w:val="single" w:sz="4" w:space="0" w:color="auto"/>
              <w:right w:val="single" w:sz="4" w:space="0" w:color="auto"/>
            </w:tcBorders>
            <w:shd w:val="clear" w:color="auto" w:fill="auto"/>
            <w:hideMark/>
          </w:tcPr>
          <w:p w14:paraId="7DDB340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D67954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69D5DF1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Городоцька сільська рада,  3-ій ДПРЗ ГУ ДСНС України у Рівненській області</w:t>
            </w:r>
          </w:p>
        </w:tc>
      </w:tr>
      <w:tr w:rsidR="00A5747F" w:rsidRPr="00545BF0" w14:paraId="0443112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049738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12.55</w:t>
            </w:r>
          </w:p>
        </w:tc>
        <w:tc>
          <w:tcPr>
            <w:tcW w:w="6610" w:type="dxa"/>
            <w:tcBorders>
              <w:top w:val="nil"/>
              <w:left w:val="nil"/>
              <w:bottom w:val="single" w:sz="4" w:space="0" w:color="auto"/>
              <w:right w:val="single" w:sz="4" w:space="0" w:color="auto"/>
            </w:tcBorders>
            <w:shd w:val="clear" w:color="auto" w:fill="auto"/>
            <w:hideMark/>
          </w:tcPr>
          <w:p w14:paraId="7CE21E7D"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Інвентаризація, проведення перевірки та випробування зовнішнього протипожежного водопостачання</w:t>
            </w:r>
          </w:p>
        </w:tc>
        <w:tc>
          <w:tcPr>
            <w:tcW w:w="1560" w:type="dxa"/>
            <w:tcBorders>
              <w:top w:val="nil"/>
              <w:left w:val="nil"/>
              <w:bottom w:val="single" w:sz="4" w:space="0" w:color="auto"/>
              <w:right w:val="single" w:sz="4" w:space="0" w:color="auto"/>
            </w:tcBorders>
            <w:shd w:val="clear" w:color="auto" w:fill="auto"/>
            <w:hideMark/>
          </w:tcPr>
          <w:p w14:paraId="09B8ABC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0CA3C43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1AA7B26" w14:textId="55CA8FD3"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w:t>
            </w:r>
            <w:r w:rsidR="007C6E96" w:rsidRPr="00545BF0">
              <w:rPr>
                <w:rFonts w:eastAsia="Times New Roman" w:cs="Times New Roman"/>
                <w:bCs/>
                <w:sz w:val="18"/>
                <w:szCs w:val="18"/>
                <w:lang w:val="uk-UA" w:eastAsia="uk-UA"/>
              </w:rPr>
              <w:t>иконавчий комітет ради, балансоутримувачі</w:t>
            </w:r>
          </w:p>
        </w:tc>
      </w:tr>
      <w:tr w:rsidR="00A5747F" w:rsidRPr="00545BF0" w14:paraId="3154221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BF525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12.56</w:t>
            </w:r>
          </w:p>
        </w:tc>
        <w:tc>
          <w:tcPr>
            <w:tcW w:w="6610" w:type="dxa"/>
            <w:tcBorders>
              <w:top w:val="nil"/>
              <w:left w:val="nil"/>
              <w:bottom w:val="single" w:sz="4" w:space="0" w:color="auto"/>
              <w:right w:val="single" w:sz="4" w:space="0" w:color="auto"/>
            </w:tcBorders>
            <w:shd w:val="clear" w:color="auto" w:fill="auto"/>
            <w:hideMark/>
          </w:tcPr>
          <w:p w14:paraId="26A358F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Ремонт існуючих та встановлення нових пожежних гідрантів, облаштування водонапірних веж для забору води пожежною технікою</w:t>
            </w:r>
          </w:p>
        </w:tc>
        <w:tc>
          <w:tcPr>
            <w:tcW w:w="1560" w:type="dxa"/>
            <w:tcBorders>
              <w:top w:val="nil"/>
              <w:left w:val="nil"/>
              <w:bottom w:val="single" w:sz="4" w:space="0" w:color="auto"/>
              <w:right w:val="single" w:sz="4" w:space="0" w:color="auto"/>
            </w:tcBorders>
            <w:shd w:val="clear" w:color="auto" w:fill="auto"/>
            <w:hideMark/>
          </w:tcPr>
          <w:p w14:paraId="6399D4D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1F860B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467131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балансоутримувачі</w:t>
            </w:r>
          </w:p>
        </w:tc>
      </w:tr>
      <w:tr w:rsidR="00A5747F" w:rsidRPr="00545BF0" w14:paraId="0189C7D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3AD74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12.57</w:t>
            </w:r>
          </w:p>
        </w:tc>
        <w:tc>
          <w:tcPr>
            <w:tcW w:w="6610" w:type="dxa"/>
            <w:tcBorders>
              <w:top w:val="nil"/>
              <w:left w:val="nil"/>
              <w:bottom w:val="single" w:sz="4" w:space="0" w:color="auto"/>
              <w:right w:val="single" w:sz="4" w:space="0" w:color="auto"/>
            </w:tcBorders>
            <w:shd w:val="clear" w:color="auto" w:fill="auto"/>
            <w:hideMark/>
          </w:tcPr>
          <w:p w14:paraId="305739E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Ремонт існуючих та встановлення нових водонапірних башт</w:t>
            </w:r>
          </w:p>
        </w:tc>
        <w:tc>
          <w:tcPr>
            <w:tcW w:w="1560" w:type="dxa"/>
            <w:tcBorders>
              <w:top w:val="nil"/>
              <w:left w:val="nil"/>
              <w:bottom w:val="single" w:sz="4" w:space="0" w:color="auto"/>
              <w:right w:val="single" w:sz="4" w:space="0" w:color="auto"/>
            </w:tcBorders>
            <w:shd w:val="clear" w:color="auto" w:fill="auto"/>
            <w:hideMark/>
          </w:tcPr>
          <w:p w14:paraId="1D56473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11F7B89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25</w:t>
            </w:r>
          </w:p>
        </w:tc>
        <w:tc>
          <w:tcPr>
            <w:tcW w:w="4394" w:type="dxa"/>
            <w:tcBorders>
              <w:top w:val="nil"/>
              <w:left w:val="nil"/>
              <w:bottom w:val="single" w:sz="4" w:space="0" w:color="auto"/>
              <w:right w:val="single" w:sz="4" w:space="0" w:color="auto"/>
            </w:tcBorders>
            <w:shd w:val="clear" w:color="auto" w:fill="auto"/>
            <w:hideMark/>
          </w:tcPr>
          <w:p w14:paraId="677152F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w:t>
            </w:r>
          </w:p>
        </w:tc>
      </w:tr>
      <w:tr w:rsidR="00A5747F" w:rsidRPr="00545BF0" w14:paraId="35AB4DA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C38C3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12.58</w:t>
            </w:r>
          </w:p>
        </w:tc>
        <w:tc>
          <w:tcPr>
            <w:tcW w:w="6610" w:type="dxa"/>
            <w:tcBorders>
              <w:top w:val="nil"/>
              <w:left w:val="nil"/>
              <w:bottom w:val="single" w:sz="4" w:space="0" w:color="auto"/>
              <w:right w:val="single" w:sz="4" w:space="0" w:color="auto"/>
            </w:tcBorders>
            <w:shd w:val="clear" w:color="auto" w:fill="auto"/>
            <w:hideMark/>
          </w:tcPr>
          <w:p w14:paraId="71E629E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Ремонт існуючих та будівництво нових пожежних водоймищ</w:t>
            </w:r>
          </w:p>
        </w:tc>
        <w:tc>
          <w:tcPr>
            <w:tcW w:w="1560" w:type="dxa"/>
            <w:tcBorders>
              <w:top w:val="nil"/>
              <w:left w:val="nil"/>
              <w:bottom w:val="single" w:sz="4" w:space="0" w:color="auto"/>
              <w:right w:val="single" w:sz="4" w:space="0" w:color="auto"/>
            </w:tcBorders>
            <w:shd w:val="clear" w:color="auto" w:fill="auto"/>
            <w:hideMark/>
          </w:tcPr>
          <w:p w14:paraId="25E1D8F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644E83A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331E8A4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w:t>
            </w:r>
          </w:p>
        </w:tc>
      </w:tr>
      <w:tr w:rsidR="00A5747F" w:rsidRPr="00545BF0" w14:paraId="67C6161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7CF290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12.59</w:t>
            </w:r>
          </w:p>
        </w:tc>
        <w:tc>
          <w:tcPr>
            <w:tcW w:w="6610" w:type="dxa"/>
            <w:tcBorders>
              <w:top w:val="nil"/>
              <w:left w:val="nil"/>
              <w:bottom w:val="single" w:sz="4" w:space="0" w:color="auto"/>
              <w:right w:val="single" w:sz="4" w:space="0" w:color="auto"/>
            </w:tcBorders>
            <w:shd w:val="clear" w:color="auto" w:fill="auto"/>
            <w:hideMark/>
          </w:tcPr>
          <w:p w14:paraId="3164F8A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Облаштування наявних штучних та природних водойм пожежними пірсами. Забезпечити під’їзд з твердим покриттям.</w:t>
            </w:r>
          </w:p>
        </w:tc>
        <w:tc>
          <w:tcPr>
            <w:tcW w:w="1560" w:type="dxa"/>
            <w:tcBorders>
              <w:top w:val="nil"/>
              <w:left w:val="nil"/>
              <w:bottom w:val="single" w:sz="4" w:space="0" w:color="auto"/>
              <w:right w:val="single" w:sz="4" w:space="0" w:color="auto"/>
            </w:tcBorders>
            <w:shd w:val="clear" w:color="auto" w:fill="auto"/>
            <w:hideMark/>
          </w:tcPr>
          <w:p w14:paraId="09A52BF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2093724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5393CA5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власники, балансоутримувачі</w:t>
            </w:r>
          </w:p>
        </w:tc>
      </w:tr>
      <w:tr w:rsidR="00A5747F" w:rsidRPr="00545BF0" w14:paraId="779C0EC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4A49D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12.60</w:t>
            </w:r>
          </w:p>
        </w:tc>
        <w:tc>
          <w:tcPr>
            <w:tcW w:w="6610" w:type="dxa"/>
            <w:tcBorders>
              <w:top w:val="nil"/>
              <w:left w:val="nil"/>
              <w:bottom w:val="single" w:sz="4" w:space="0" w:color="auto"/>
              <w:right w:val="single" w:sz="4" w:space="0" w:color="auto"/>
            </w:tcBorders>
            <w:shd w:val="clear" w:color="auto" w:fill="auto"/>
            <w:hideMark/>
          </w:tcPr>
          <w:p w14:paraId="7DFED27B"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Встановлення адресних вказівників та покажчиків джерел протипожежного водопостачання відповідно до чинних норм</w:t>
            </w:r>
          </w:p>
        </w:tc>
        <w:tc>
          <w:tcPr>
            <w:tcW w:w="1560" w:type="dxa"/>
            <w:tcBorders>
              <w:top w:val="nil"/>
              <w:left w:val="nil"/>
              <w:bottom w:val="single" w:sz="4" w:space="0" w:color="auto"/>
              <w:right w:val="single" w:sz="4" w:space="0" w:color="auto"/>
            </w:tcBorders>
            <w:shd w:val="clear" w:color="auto" w:fill="auto"/>
            <w:hideMark/>
          </w:tcPr>
          <w:p w14:paraId="33DDA6A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59502D9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3F0CAA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ради, власники, балансоутримувачі</w:t>
            </w:r>
          </w:p>
        </w:tc>
      </w:tr>
      <w:tr w:rsidR="00A5747F" w:rsidRPr="00545BF0" w14:paraId="1390462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8EF26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12.61</w:t>
            </w:r>
          </w:p>
        </w:tc>
        <w:tc>
          <w:tcPr>
            <w:tcW w:w="6610" w:type="dxa"/>
            <w:tcBorders>
              <w:top w:val="nil"/>
              <w:left w:val="nil"/>
              <w:bottom w:val="single" w:sz="4" w:space="0" w:color="auto"/>
              <w:right w:val="single" w:sz="4" w:space="0" w:color="auto"/>
            </w:tcBorders>
            <w:shd w:val="clear" w:color="auto" w:fill="auto"/>
            <w:hideMark/>
          </w:tcPr>
          <w:p w14:paraId="49A230D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будівельних матеріалів</w:t>
            </w:r>
          </w:p>
        </w:tc>
        <w:tc>
          <w:tcPr>
            <w:tcW w:w="1560" w:type="dxa"/>
            <w:tcBorders>
              <w:top w:val="nil"/>
              <w:left w:val="nil"/>
              <w:bottom w:val="single" w:sz="4" w:space="0" w:color="auto"/>
              <w:right w:val="single" w:sz="4" w:space="0" w:color="auto"/>
            </w:tcBorders>
            <w:shd w:val="clear" w:color="auto" w:fill="auto"/>
            <w:hideMark/>
          </w:tcPr>
          <w:p w14:paraId="6E386AA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55FFAC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4E2599F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34CDBCE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0DF89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12.62</w:t>
            </w:r>
          </w:p>
        </w:tc>
        <w:tc>
          <w:tcPr>
            <w:tcW w:w="6610" w:type="dxa"/>
            <w:tcBorders>
              <w:top w:val="nil"/>
              <w:left w:val="nil"/>
              <w:bottom w:val="single" w:sz="4" w:space="0" w:color="auto"/>
              <w:right w:val="single" w:sz="4" w:space="0" w:color="auto"/>
            </w:tcBorders>
            <w:shd w:val="clear" w:color="auto" w:fill="auto"/>
            <w:hideMark/>
          </w:tcPr>
          <w:p w14:paraId="3AA7025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паливо-мастильних матеріалів</w:t>
            </w:r>
          </w:p>
        </w:tc>
        <w:tc>
          <w:tcPr>
            <w:tcW w:w="1560" w:type="dxa"/>
            <w:tcBorders>
              <w:top w:val="nil"/>
              <w:left w:val="nil"/>
              <w:bottom w:val="single" w:sz="4" w:space="0" w:color="auto"/>
              <w:right w:val="single" w:sz="4" w:space="0" w:color="auto"/>
            </w:tcBorders>
            <w:shd w:val="clear" w:color="auto" w:fill="auto"/>
            <w:hideMark/>
          </w:tcPr>
          <w:p w14:paraId="3411C03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w:t>
            </w:r>
          </w:p>
        </w:tc>
        <w:tc>
          <w:tcPr>
            <w:tcW w:w="1417" w:type="dxa"/>
            <w:tcBorders>
              <w:top w:val="nil"/>
              <w:left w:val="nil"/>
              <w:bottom w:val="single" w:sz="4" w:space="0" w:color="auto"/>
              <w:right w:val="single" w:sz="4" w:space="0" w:color="auto"/>
            </w:tcBorders>
            <w:shd w:val="clear" w:color="auto" w:fill="auto"/>
            <w:hideMark/>
          </w:tcPr>
          <w:p w14:paraId="2807B41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4A9442A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49FC81E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3D511F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12.63</w:t>
            </w:r>
          </w:p>
        </w:tc>
        <w:tc>
          <w:tcPr>
            <w:tcW w:w="6610" w:type="dxa"/>
            <w:tcBorders>
              <w:top w:val="nil"/>
              <w:left w:val="nil"/>
              <w:bottom w:val="single" w:sz="4" w:space="0" w:color="auto"/>
              <w:right w:val="single" w:sz="4" w:space="0" w:color="auto"/>
            </w:tcBorders>
            <w:shd w:val="clear" w:color="auto" w:fill="auto"/>
            <w:hideMark/>
          </w:tcPr>
          <w:p w14:paraId="301FB42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засобів насосного обладнання</w:t>
            </w:r>
          </w:p>
        </w:tc>
        <w:tc>
          <w:tcPr>
            <w:tcW w:w="1560" w:type="dxa"/>
            <w:tcBorders>
              <w:top w:val="nil"/>
              <w:left w:val="nil"/>
              <w:bottom w:val="single" w:sz="4" w:space="0" w:color="auto"/>
              <w:right w:val="single" w:sz="4" w:space="0" w:color="auto"/>
            </w:tcBorders>
            <w:shd w:val="clear" w:color="auto" w:fill="auto"/>
            <w:hideMark/>
          </w:tcPr>
          <w:p w14:paraId="4B4E500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661B21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3CF97B5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2A456D8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711677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12.64</w:t>
            </w:r>
          </w:p>
        </w:tc>
        <w:tc>
          <w:tcPr>
            <w:tcW w:w="6610" w:type="dxa"/>
            <w:tcBorders>
              <w:top w:val="nil"/>
              <w:left w:val="nil"/>
              <w:bottom w:val="single" w:sz="4" w:space="0" w:color="auto"/>
              <w:right w:val="single" w:sz="4" w:space="0" w:color="auto"/>
            </w:tcBorders>
            <w:shd w:val="clear" w:color="auto" w:fill="auto"/>
            <w:hideMark/>
          </w:tcPr>
          <w:p w14:paraId="71BA4E0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засобів енергопостачання</w:t>
            </w:r>
          </w:p>
        </w:tc>
        <w:tc>
          <w:tcPr>
            <w:tcW w:w="1560" w:type="dxa"/>
            <w:tcBorders>
              <w:top w:val="nil"/>
              <w:left w:val="nil"/>
              <w:bottom w:val="single" w:sz="4" w:space="0" w:color="auto"/>
              <w:right w:val="single" w:sz="4" w:space="0" w:color="auto"/>
            </w:tcBorders>
            <w:shd w:val="clear" w:color="auto" w:fill="auto"/>
            <w:hideMark/>
          </w:tcPr>
          <w:p w14:paraId="1350B65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A70FAC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B5295B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5E677F4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486F5B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12.65</w:t>
            </w:r>
          </w:p>
        </w:tc>
        <w:tc>
          <w:tcPr>
            <w:tcW w:w="6610" w:type="dxa"/>
            <w:tcBorders>
              <w:top w:val="nil"/>
              <w:left w:val="nil"/>
              <w:bottom w:val="single" w:sz="4" w:space="0" w:color="auto"/>
              <w:right w:val="single" w:sz="4" w:space="0" w:color="auto"/>
            </w:tcBorders>
            <w:shd w:val="clear" w:color="auto" w:fill="auto"/>
            <w:hideMark/>
          </w:tcPr>
          <w:p w14:paraId="088D06A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засобів хімічного та радіаційного захисту</w:t>
            </w:r>
          </w:p>
        </w:tc>
        <w:tc>
          <w:tcPr>
            <w:tcW w:w="1560" w:type="dxa"/>
            <w:tcBorders>
              <w:top w:val="nil"/>
              <w:left w:val="nil"/>
              <w:bottom w:val="single" w:sz="4" w:space="0" w:color="auto"/>
              <w:right w:val="single" w:sz="4" w:space="0" w:color="auto"/>
            </w:tcBorders>
            <w:shd w:val="clear" w:color="auto" w:fill="auto"/>
            <w:hideMark/>
          </w:tcPr>
          <w:p w14:paraId="2545361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B381E9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62FB513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44F6F53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38A878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12.66</w:t>
            </w:r>
          </w:p>
        </w:tc>
        <w:tc>
          <w:tcPr>
            <w:tcW w:w="6610" w:type="dxa"/>
            <w:tcBorders>
              <w:top w:val="nil"/>
              <w:left w:val="nil"/>
              <w:bottom w:val="single" w:sz="4" w:space="0" w:color="auto"/>
              <w:right w:val="single" w:sz="4" w:space="0" w:color="auto"/>
            </w:tcBorders>
            <w:shd w:val="clear" w:color="auto" w:fill="auto"/>
            <w:hideMark/>
          </w:tcPr>
          <w:p w14:paraId="347E43D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речового майна </w:t>
            </w:r>
          </w:p>
        </w:tc>
        <w:tc>
          <w:tcPr>
            <w:tcW w:w="1560" w:type="dxa"/>
            <w:tcBorders>
              <w:top w:val="nil"/>
              <w:left w:val="nil"/>
              <w:bottom w:val="single" w:sz="4" w:space="0" w:color="auto"/>
              <w:right w:val="single" w:sz="4" w:space="0" w:color="auto"/>
            </w:tcBorders>
            <w:shd w:val="clear" w:color="auto" w:fill="auto"/>
            <w:hideMark/>
          </w:tcPr>
          <w:p w14:paraId="6AFDB4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209FAD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73E8CC6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6428746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1294E3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12.67</w:t>
            </w:r>
          </w:p>
        </w:tc>
        <w:tc>
          <w:tcPr>
            <w:tcW w:w="6610" w:type="dxa"/>
            <w:tcBorders>
              <w:top w:val="nil"/>
              <w:left w:val="nil"/>
              <w:bottom w:val="single" w:sz="4" w:space="0" w:color="auto"/>
              <w:right w:val="single" w:sz="4" w:space="0" w:color="auto"/>
            </w:tcBorders>
            <w:shd w:val="clear" w:color="auto" w:fill="auto"/>
            <w:hideMark/>
          </w:tcPr>
          <w:p w14:paraId="38AA5FA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Придбання засобів для проведення аварійно-рятувальних та аварійно-відновлювальних робіт</w:t>
            </w:r>
          </w:p>
        </w:tc>
        <w:tc>
          <w:tcPr>
            <w:tcW w:w="1560" w:type="dxa"/>
            <w:tcBorders>
              <w:top w:val="nil"/>
              <w:left w:val="nil"/>
              <w:bottom w:val="single" w:sz="4" w:space="0" w:color="auto"/>
              <w:right w:val="single" w:sz="4" w:space="0" w:color="auto"/>
            </w:tcBorders>
            <w:shd w:val="clear" w:color="auto" w:fill="auto"/>
            <w:hideMark/>
          </w:tcPr>
          <w:p w14:paraId="7B249B6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66AA36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040C3A6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eastAsia="uk-UA"/>
              </w:rPr>
              <w:t>Виконавчий комітет ради,  Рівненська районна військова адміністрація</w:t>
            </w:r>
          </w:p>
        </w:tc>
      </w:tr>
      <w:tr w:rsidR="00A5747F" w:rsidRPr="00545BF0" w14:paraId="428FF5E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F06731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12.68</w:t>
            </w:r>
          </w:p>
        </w:tc>
        <w:tc>
          <w:tcPr>
            <w:tcW w:w="6610" w:type="dxa"/>
            <w:tcBorders>
              <w:top w:val="nil"/>
              <w:left w:val="nil"/>
              <w:bottom w:val="single" w:sz="4" w:space="0" w:color="auto"/>
              <w:right w:val="single" w:sz="4" w:space="0" w:color="auto"/>
            </w:tcBorders>
            <w:shd w:val="clear" w:color="auto" w:fill="auto"/>
            <w:hideMark/>
          </w:tcPr>
          <w:p w14:paraId="357A849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Накопичення запасів матеріально - технічних резервів місцевого рівня для запобігання, ліквідації наслідків надзвичайних ситуацій та проведення невідкладних відновних робіт</w:t>
            </w:r>
          </w:p>
        </w:tc>
        <w:tc>
          <w:tcPr>
            <w:tcW w:w="1560" w:type="dxa"/>
            <w:tcBorders>
              <w:top w:val="nil"/>
              <w:left w:val="nil"/>
              <w:bottom w:val="single" w:sz="4" w:space="0" w:color="auto"/>
              <w:right w:val="single" w:sz="4" w:space="0" w:color="auto"/>
            </w:tcBorders>
            <w:shd w:val="clear" w:color="auto" w:fill="auto"/>
            <w:hideMark/>
          </w:tcPr>
          <w:p w14:paraId="383C532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7D4F5DB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243,702</w:t>
            </w:r>
          </w:p>
        </w:tc>
        <w:tc>
          <w:tcPr>
            <w:tcW w:w="4394" w:type="dxa"/>
            <w:tcBorders>
              <w:top w:val="nil"/>
              <w:left w:val="nil"/>
              <w:bottom w:val="single" w:sz="4" w:space="0" w:color="auto"/>
              <w:right w:val="single" w:sz="4" w:space="0" w:color="auto"/>
            </w:tcBorders>
            <w:shd w:val="clear" w:color="auto" w:fill="auto"/>
            <w:hideMark/>
          </w:tcPr>
          <w:p w14:paraId="68CAAE5C" w14:textId="67EE8104"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w:t>
            </w:r>
            <w:r w:rsidR="007C6E96" w:rsidRPr="00545BF0">
              <w:rPr>
                <w:rFonts w:eastAsia="Times New Roman" w:cs="Times New Roman"/>
                <w:sz w:val="18"/>
                <w:szCs w:val="18"/>
                <w:lang w:eastAsia="uk-UA"/>
              </w:rPr>
              <w:t>иконавчий комітет ради, 3-ій ДПРЗ ГУ ДСНС України у Рівненській області</w:t>
            </w:r>
          </w:p>
        </w:tc>
      </w:tr>
      <w:tr w:rsidR="00A5747F" w:rsidRPr="00545BF0" w14:paraId="792B6AC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7D8BF9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12.69</w:t>
            </w:r>
          </w:p>
        </w:tc>
        <w:tc>
          <w:tcPr>
            <w:tcW w:w="6610" w:type="dxa"/>
            <w:tcBorders>
              <w:top w:val="nil"/>
              <w:left w:val="nil"/>
              <w:bottom w:val="single" w:sz="4" w:space="0" w:color="auto"/>
              <w:right w:val="single" w:sz="4" w:space="0" w:color="auto"/>
            </w:tcBorders>
            <w:shd w:val="clear" w:color="auto" w:fill="auto"/>
            <w:hideMark/>
          </w:tcPr>
          <w:p w14:paraId="413B9BB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Створення місцевої та добровільної пожежної охорони, центрів безпеки громадян (утворення, будівництво, комплектування, забезпечення функціонування підрозділів місцевої та добровільної пожежної охорони, центрів безпеки громадян, закупівля техніки, обладнання, здійснення навчання персоналу), у тому числі шляхом надання субвенції районному бюджету    </w:t>
            </w:r>
          </w:p>
        </w:tc>
        <w:tc>
          <w:tcPr>
            <w:tcW w:w="1560" w:type="dxa"/>
            <w:tcBorders>
              <w:top w:val="nil"/>
              <w:left w:val="nil"/>
              <w:bottom w:val="single" w:sz="4" w:space="0" w:color="auto"/>
              <w:right w:val="single" w:sz="4" w:space="0" w:color="auto"/>
            </w:tcBorders>
            <w:shd w:val="clear" w:color="auto" w:fill="auto"/>
            <w:hideMark/>
          </w:tcPr>
          <w:p w14:paraId="26D17F5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4E10025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800</w:t>
            </w:r>
          </w:p>
        </w:tc>
        <w:tc>
          <w:tcPr>
            <w:tcW w:w="4394" w:type="dxa"/>
            <w:tcBorders>
              <w:top w:val="nil"/>
              <w:left w:val="nil"/>
              <w:bottom w:val="single" w:sz="4" w:space="0" w:color="auto"/>
              <w:right w:val="single" w:sz="4" w:space="0" w:color="auto"/>
            </w:tcBorders>
            <w:shd w:val="clear" w:color="auto" w:fill="auto"/>
            <w:hideMark/>
          </w:tcPr>
          <w:p w14:paraId="5737224B" w14:textId="39A7B9A3" w:rsidR="007C6E96" w:rsidRPr="00545BF0" w:rsidRDefault="006B5412"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w:t>
            </w:r>
            <w:r w:rsidR="007C6E96" w:rsidRPr="00545BF0">
              <w:rPr>
                <w:rFonts w:eastAsia="Times New Roman" w:cs="Times New Roman"/>
                <w:sz w:val="18"/>
                <w:szCs w:val="18"/>
                <w:lang w:val="uk-UA" w:eastAsia="uk-UA"/>
              </w:rPr>
              <w:t>иконавчий комітет сільської ради, Рівненська районна державна адміністрація</w:t>
            </w:r>
          </w:p>
        </w:tc>
      </w:tr>
      <w:tr w:rsidR="00A5747F" w:rsidRPr="00E10975" w14:paraId="3FD3952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1ACB58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12.70</w:t>
            </w:r>
          </w:p>
        </w:tc>
        <w:tc>
          <w:tcPr>
            <w:tcW w:w="6610" w:type="dxa"/>
            <w:tcBorders>
              <w:top w:val="nil"/>
              <w:left w:val="nil"/>
              <w:bottom w:val="single" w:sz="4" w:space="0" w:color="auto"/>
              <w:right w:val="single" w:sz="4" w:space="0" w:color="auto"/>
            </w:tcBorders>
            <w:shd w:val="clear" w:color="auto" w:fill="auto"/>
            <w:hideMark/>
          </w:tcPr>
          <w:p w14:paraId="29BCD67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за допомогою засобів масової інформації, соціальної реклами та проведення масових громадських заходів</w:t>
            </w:r>
          </w:p>
        </w:tc>
        <w:tc>
          <w:tcPr>
            <w:tcW w:w="1560" w:type="dxa"/>
            <w:tcBorders>
              <w:top w:val="nil"/>
              <w:left w:val="nil"/>
              <w:bottom w:val="single" w:sz="4" w:space="0" w:color="auto"/>
              <w:right w:val="single" w:sz="4" w:space="0" w:color="auto"/>
            </w:tcBorders>
            <w:shd w:val="clear" w:color="auto" w:fill="auto"/>
            <w:hideMark/>
          </w:tcPr>
          <w:p w14:paraId="4C7D0FB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4D1A47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299E7AA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Рівненське районне  управління  ДСНС України у Рівненській області, виконавчий комітет  сільської ради</w:t>
            </w:r>
          </w:p>
        </w:tc>
      </w:tr>
      <w:tr w:rsidR="00A5747F" w:rsidRPr="00E10975" w14:paraId="7FE752B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30E067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12.71</w:t>
            </w:r>
          </w:p>
        </w:tc>
        <w:tc>
          <w:tcPr>
            <w:tcW w:w="6610" w:type="dxa"/>
            <w:tcBorders>
              <w:top w:val="nil"/>
              <w:left w:val="nil"/>
              <w:bottom w:val="single" w:sz="4" w:space="0" w:color="auto"/>
              <w:right w:val="single" w:sz="4" w:space="0" w:color="auto"/>
            </w:tcBorders>
            <w:shd w:val="clear" w:color="auto" w:fill="auto"/>
            <w:hideMark/>
          </w:tcPr>
          <w:p w14:paraId="3C1B8C8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Розбудова (розширення) навчально-тренувального полігону аварійно-рятувального загону спеціального призначення  Головного управління ДСНС України у Рівненській області, який знаходиться за адресою: Рівненська область, Рівненський район, с. Городище, вул. Рівненська, 112, у томі числі шляхом надання субвенції районному бюджету    </w:t>
            </w:r>
          </w:p>
        </w:tc>
        <w:tc>
          <w:tcPr>
            <w:tcW w:w="1560" w:type="dxa"/>
            <w:tcBorders>
              <w:top w:val="nil"/>
              <w:left w:val="nil"/>
              <w:bottom w:val="single" w:sz="4" w:space="0" w:color="auto"/>
              <w:right w:val="single" w:sz="4" w:space="0" w:color="auto"/>
            </w:tcBorders>
            <w:shd w:val="clear" w:color="auto" w:fill="auto"/>
            <w:hideMark/>
          </w:tcPr>
          <w:p w14:paraId="07EBDE5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EBD25F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396557D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Головне управління ДСНС України у Рівненській області, Рівненське районне  управління  ДСНС України у Рівненській області, 3 ДПРЗ ГУ ДСНС України у Рівненський області, виконавчий комітет сільської ради, Рівненська районна державна адміністрація</w:t>
            </w:r>
          </w:p>
        </w:tc>
      </w:tr>
      <w:tr w:rsidR="00A5747F" w:rsidRPr="00E10975" w14:paraId="23E8546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5DAD4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12.72</w:t>
            </w:r>
          </w:p>
        </w:tc>
        <w:tc>
          <w:tcPr>
            <w:tcW w:w="6610" w:type="dxa"/>
            <w:tcBorders>
              <w:top w:val="nil"/>
              <w:left w:val="nil"/>
              <w:bottom w:val="single" w:sz="4" w:space="0" w:color="auto"/>
              <w:right w:val="single" w:sz="4" w:space="0" w:color="auto"/>
            </w:tcBorders>
            <w:shd w:val="clear" w:color="auto" w:fill="auto"/>
            <w:hideMark/>
          </w:tcPr>
          <w:p w14:paraId="6CCDFCA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в центрах безпеки громадян та державних пожежно-рятувальних підрозділах інтерактивних класів пожежної безпеки</w:t>
            </w:r>
          </w:p>
        </w:tc>
        <w:tc>
          <w:tcPr>
            <w:tcW w:w="1560" w:type="dxa"/>
            <w:tcBorders>
              <w:top w:val="nil"/>
              <w:left w:val="nil"/>
              <w:bottom w:val="single" w:sz="4" w:space="0" w:color="auto"/>
              <w:right w:val="single" w:sz="4" w:space="0" w:color="auto"/>
            </w:tcBorders>
            <w:shd w:val="clear" w:color="auto" w:fill="auto"/>
            <w:hideMark/>
          </w:tcPr>
          <w:p w14:paraId="356337F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A65C9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E007DD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Рівненське районне  управління  ДСНС України у Рівненській області, 3 ДПРЗ ГУ ДСНС України у Рівненський області, виконавчий комітет сільської ради</w:t>
            </w:r>
          </w:p>
        </w:tc>
      </w:tr>
      <w:tr w:rsidR="00A5747F" w:rsidRPr="00E10975" w14:paraId="71E21D6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2FBEA2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12.73</w:t>
            </w:r>
          </w:p>
        </w:tc>
        <w:tc>
          <w:tcPr>
            <w:tcW w:w="6610" w:type="dxa"/>
            <w:tcBorders>
              <w:top w:val="nil"/>
              <w:left w:val="nil"/>
              <w:bottom w:val="single" w:sz="4" w:space="0" w:color="auto"/>
              <w:right w:val="single" w:sz="4" w:space="0" w:color="auto"/>
            </w:tcBorders>
            <w:shd w:val="clear" w:color="auto" w:fill="auto"/>
            <w:hideMark/>
          </w:tcPr>
          <w:p w14:paraId="355202F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pacing w:val="-2"/>
                <w:sz w:val="18"/>
                <w:szCs w:val="18"/>
                <w:lang w:val="uk-UA" w:eastAsia="uk-UA"/>
              </w:rPr>
              <w:t>Забезпечення належної готовності відповідних протипожежних служб, органів місцевого самоврядування, підприємств щодо координації спільних дій та мінімізації можливих негативних наслідків надзвичайних ситуацій, пов’язаних з виникненням пожеж у природних екосистемах на території громади</w:t>
            </w:r>
          </w:p>
        </w:tc>
        <w:tc>
          <w:tcPr>
            <w:tcW w:w="1560" w:type="dxa"/>
            <w:tcBorders>
              <w:top w:val="nil"/>
              <w:left w:val="nil"/>
              <w:bottom w:val="single" w:sz="4" w:space="0" w:color="auto"/>
              <w:right w:val="single" w:sz="4" w:space="0" w:color="auto"/>
            </w:tcBorders>
            <w:shd w:val="clear" w:color="auto" w:fill="auto"/>
            <w:hideMark/>
          </w:tcPr>
          <w:p w14:paraId="264813F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3633F0C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1AA008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Рівненське районне  управління  ДСНС України у Рівненській області, 3 ДПРЗ ГУ ДСНС України у Рівненський області,  виконавчий комітет сільської ради, Рівненська районна державна адміністрація</w:t>
            </w:r>
          </w:p>
        </w:tc>
      </w:tr>
      <w:tr w:rsidR="00A5747F" w:rsidRPr="00545BF0" w14:paraId="3808DA7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A8E7EF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12.74</w:t>
            </w:r>
          </w:p>
        </w:tc>
        <w:tc>
          <w:tcPr>
            <w:tcW w:w="6610" w:type="dxa"/>
            <w:tcBorders>
              <w:top w:val="nil"/>
              <w:left w:val="nil"/>
              <w:bottom w:val="single" w:sz="4" w:space="0" w:color="auto"/>
              <w:right w:val="single" w:sz="4" w:space="0" w:color="auto"/>
            </w:tcBorders>
            <w:shd w:val="clear" w:color="auto" w:fill="auto"/>
            <w:hideMark/>
          </w:tcPr>
          <w:p w14:paraId="17A89B1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pacing w:val="-2"/>
                <w:sz w:val="18"/>
                <w:szCs w:val="18"/>
                <w:lang w:val="uk-UA" w:eastAsia="uk-UA"/>
              </w:rPr>
              <w:t>Вжиття додаткових заходів щодо влаштування захисних протипожежних смуг, прибирання cyxoï рослинності на території навколо населених пунктів, дачних i садових товариств, об’єктів, розміщених у лісових масивах, для недопущення розповсюдження лісових пожеж на будинки та споруди</w:t>
            </w:r>
          </w:p>
        </w:tc>
        <w:tc>
          <w:tcPr>
            <w:tcW w:w="1560" w:type="dxa"/>
            <w:tcBorders>
              <w:top w:val="nil"/>
              <w:left w:val="nil"/>
              <w:bottom w:val="single" w:sz="4" w:space="0" w:color="auto"/>
              <w:right w:val="single" w:sz="4" w:space="0" w:color="auto"/>
            </w:tcBorders>
            <w:shd w:val="clear" w:color="auto" w:fill="auto"/>
            <w:hideMark/>
          </w:tcPr>
          <w:p w14:paraId="3A51F23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74C6A27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35391B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732D6EA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6B2C72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12.75</w:t>
            </w:r>
          </w:p>
        </w:tc>
        <w:tc>
          <w:tcPr>
            <w:tcW w:w="6610" w:type="dxa"/>
            <w:tcBorders>
              <w:top w:val="nil"/>
              <w:left w:val="nil"/>
              <w:bottom w:val="single" w:sz="4" w:space="0" w:color="auto"/>
              <w:right w:val="single" w:sz="4" w:space="0" w:color="auto"/>
            </w:tcBorders>
            <w:shd w:val="clear" w:color="auto" w:fill="auto"/>
            <w:hideMark/>
          </w:tcPr>
          <w:p w14:paraId="538FEB0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У разі набуття пожежею ознак надзвичайної ситуації невідкладно призначати керівника робіт з ліквідації її наслідків та створювати штаб з ліквідації наслідків надзвичайної ситуації на території територіальної громади    </w:t>
            </w:r>
          </w:p>
        </w:tc>
        <w:tc>
          <w:tcPr>
            <w:tcW w:w="1560" w:type="dxa"/>
            <w:tcBorders>
              <w:top w:val="nil"/>
              <w:left w:val="nil"/>
              <w:bottom w:val="single" w:sz="4" w:space="0" w:color="auto"/>
              <w:right w:val="single" w:sz="4" w:space="0" w:color="auto"/>
            </w:tcBorders>
            <w:shd w:val="clear" w:color="auto" w:fill="auto"/>
            <w:hideMark/>
          </w:tcPr>
          <w:p w14:paraId="53394C8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5839CC1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C5710D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08379EB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0F9F99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12.76</w:t>
            </w:r>
          </w:p>
        </w:tc>
        <w:tc>
          <w:tcPr>
            <w:tcW w:w="6610" w:type="dxa"/>
            <w:tcBorders>
              <w:top w:val="nil"/>
              <w:left w:val="nil"/>
              <w:bottom w:val="single" w:sz="4" w:space="0" w:color="auto"/>
              <w:right w:val="single" w:sz="4" w:space="0" w:color="auto"/>
            </w:tcBorders>
            <w:shd w:val="clear" w:color="auto" w:fill="auto"/>
            <w:hideMark/>
          </w:tcPr>
          <w:p w14:paraId="00EA083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pacing w:val="-2"/>
                <w:sz w:val="18"/>
                <w:szCs w:val="18"/>
                <w:lang w:val="uk-UA" w:eastAsia="uk-UA"/>
              </w:rPr>
              <w:t xml:space="preserve">Забезпечення оповіщення та інформування населення, яке проживає на відповідній території, про високий рівень пожежної небезпеки, про загрозу виникнення надзвичайних ситуацій природного характеру, пов’язаних з пожежами в природних екосистемах, порядку дій у випадку виникнення лісових пожеж особливо великого розміру, порядку евакуації населення у випадку надзвичайної пожежної небезпеки, зокрема в доступній для осіб з вадами зору та слуху формі </w:t>
            </w:r>
          </w:p>
        </w:tc>
        <w:tc>
          <w:tcPr>
            <w:tcW w:w="1560" w:type="dxa"/>
            <w:tcBorders>
              <w:top w:val="nil"/>
              <w:left w:val="nil"/>
              <w:bottom w:val="single" w:sz="4" w:space="0" w:color="auto"/>
              <w:right w:val="single" w:sz="4" w:space="0" w:color="auto"/>
            </w:tcBorders>
            <w:shd w:val="clear" w:color="auto" w:fill="auto"/>
            <w:hideMark/>
          </w:tcPr>
          <w:p w14:paraId="2D4A6D2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B49D04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79C7FCBC"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64D8DBE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8CF94D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12.77</w:t>
            </w:r>
          </w:p>
        </w:tc>
        <w:tc>
          <w:tcPr>
            <w:tcW w:w="6610" w:type="dxa"/>
            <w:tcBorders>
              <w:top w:val="nil"/>
              <w:left w:val="nil"/>
              <w:bottom w:val="single" w:sz="4" w:space="0" w:color="auto"/>
              <w:right w:val="single" w:sz="4" w:space="0" w:color="auto"/>
            </w:tcBorders>
            <w:shd w:val="clear" w:color="auto" w:fill="auto"/>
            <w:hideMark/>
          </w:tcPr>
          <w:p w14:paraId="2E8DB9D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pacing w:val="-2"/>
                <w:sz w:val="18"/>
                <w:szCs w:val="18"/>
                <w:lang w:val="uk-UA" w:eastAsia="uk-UA"/>
              </w:rPr>
              <w:t>Для доведення сигналів про загрозу та виникнення надзвичайних ситуацій на території громади сприяти створенню системи оповіщення, комп’ютерного зв’язку, забезпеченню цілодобової безперебійної роботи апаратури та систем оповіщення</w:t>
            </w:r>
          </w:p>
        </w:tc>
        <w:tc>
          <w:tcPr>
            <w:tcW w:w="1560" w:type="dxa"/>
            <w:tcBorders>
              <w:top w:val="nil"/>
              <w:left w:val="nil"/>
              <w:bottom w:val="single" w:sz="4" w:space="0" w:color="auto"/>
              <w:right w:val="single" w:sz="4" w:space="0" w:color="auto"/>
            </w:tcBorders>
            <w:shd w:val="clear" w:color="auto" w:fill="auto"/>
            <w:hideMark/>
          </w:tcPr>
          <w:p w14:paraId="0E1F871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6A8E14E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7C3FD4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36F6003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E78BC2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12.78</w:t>
            </w:r>
          </w:p>
        </w:tc>
        <w:tc>
          <w:tcPr>
            <w:tcW w:w="6610" w:type="dxa"/>
            <w:tcBorders>
              <w:top w:val="nil"/>
              <w:left w:val="nil"/>
              <w:bottom w:val="single" w:sz="4" w:space="0" w:color="auto"/>
              <w:right w:val="single" w:sz="4" w:space="0" w:color="auto"/>
            </w:tcBorders>
            <w:shd w:val="clear" w:color="auto" w:fill="auto"/>
            <w:hideMark/>
          </w:tcPr>
          <w:p w14:paraId="28D612F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pacing w:val="-2"/>
                <w:sz w:val="18"/>
                <w:szCs w:val="18"/>
                <w:lang w:val="uk-UA" w:eastAsia="uk-UA"/>
              </w:rPr>
              <w:t xml:space="preserve">Організувати на території громади роботи з ліквідації наслідків надзвичайних ситуацій, гасіння пожеж та проведенню рятувальних робіт, залученню в установленому законом порядку до цих робіт суб'єктів господарювання, добровільних формувань цивільного захисту, волонтерів, а також населення </w:t>
            </w:r>
          </w:p>
        </w:tc>
        <w:tc>
          <w:tcPr>
            <w:tcW w:w="1560" w:type="dxa"/>
            <w:tcBorders>
              <w:top w:val="nil"/>
              <w:left w:val="nil"/>
              <w:bottom w:val="single" w:sz="4" w:space="0" w:color="auto"/>
              <w:right w:val="single" w:sz="4" w:space="0" w:color="auto"/>
            </w:tcBorders>
            <w:shd w:val="clear" w:color="auto" w:fill="auto"/>
            <w:hideMark/>
          </w:tcPr>
          <w:p w14:paraId="37A21A3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60D5A32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EE1C95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5A9F4C5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672661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12.79</w:t>
            </w:r>
          </w:p>
        </w:tc>
        <w:tc>
          <w:tcPr>
            <w:tcW w:w="6610" w:type="dxa"/>
            <w:tcBorders>
              <w:top w:val="nil"/>
              <w:left w:val="nil"/>
              <w:bottom w:val="single" w:sz="4" w:space="0" w:color="auto"/>
              <w:right w:val="single" w:sz="4" w:space="0" w:color="auto"/>
            </w:tcBorders>
            <w:shd w:val="clear" w:color="auto" w:fill="auto"/>
            <w:hideMark/>
          </w:tcPr>
          <w:p w14:paraId="3DC357B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у взаємодії власниками земельних ділянок цілодобового моніторингу та патрулювання місць з високим ризиком виникнення пожеж при надзвичайно високому класі пожежної небезпеки за умовами погоди, в тому числі меж лісових масивів з підвітряної сторони, та оперативного залучення необхідних сил та засобів для ліквідації загорань відкритих ділянок місцевості, торфовищ і лісових масивів на ранніх стадіях їх виникнення</w:t>
            </w:r>
          </w:p>
        </w:tc>
        <w:tc>
          <w:tcPr>
            <w:tcW w:w="1560" w:type="dxa"/>
            <w:tcBorders>
              <w:top w:val="nil"/>
              <w:left w:val="nil"/>
              <w:bottom w:val="single" w:sz="4" w:space="0" w:color="auto"/>
              <w:right w:val="single" w:sz="4" w:space="0" w:color="auto"/>
            </w:tcBorders>
            <w:shd w:val="clear" w:color="auto" w:fill="auto"/>
            <w:hideMark/>
          </w:tcPr>
          <w:p w14:paraId="0A09261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1C07A1B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BD4B7E2"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Рівненське районне  управління ГУ ДСНС України у Рівненській області,  Рівненське районне управління поліції ГУ  Національної поліції в Рівненській області, виконавчий комітет сільської ради, лісокористувачі та власники земельних ділянок</w:t>
            </w:r>
          </w:p>
        </w:tc>
      </w:tr>
      <w:tr w:rsidR="00A5747F" w:rsidRPr="00545BF0" w14:paraId="6F3ECBF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C408D8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12.80</w:t>
            </w:r>
          </w:p>
        </w:tc>
        <w:tc>
          <w:tcPr>
            <w:tcW w:w="6610" w:type="dxa"/>
            <w:tcBorders>
              <w:top w:val="nil"/>
              <w:left w:val="nil"/>
              <w:bottom w:val="single" w:sz="4" w:space="0" w:color="auto"/>
              <w:right w:val="single" w:sz="4" w:space="0" w:color="auto"/>
            </w:tcBorders>
            <w:shd w:val="clear" w:color="auto" w:fill="auto"/>
            <w:hideMark/>
          </w:tcPr>
          <w:p w14:paraId="438271C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Приведення в робочий стан меліоративних каналів у місцях їх проходження через лісові масиви і торфовища, здійснення їх очищення від трави, кущів, дерев, замулення</w:t>
            </w:r>
          </w:p>
        </w:tc>
        <w:tc>
          <w:tcPr>
            <w:tcW w:w="1560" w:type="dxa"/>
            <w:tcBorders>
              <w:top w:val="nil"/>
              <w:left w:val="nil"/>
              <w:bottom w:val="single" w:sz="4" w:space="0" w:color="auto"/>
              <w:right w:val="single" w:sz="4" w:space="0" w:color="auto"/>
            </w:tcBorders>
            <w:shd w:val="clear" w:color="auto" w:fill="auto"/>
            <w:hideMark/>
          </w:tcPr>
          <w:p w14:paraId="7E538AD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601AEF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9A1622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68E723D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723376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12.81</w:t>
            </w:r>
          </w:p>
        </w:tc>
        <w:tc>
          <w:tcPr>
            <w:tcW w:w="6610" w:type="dxa"/>
            <w:tcBorders>
              <w:top w:val="nil"/>
              <w:left w:val="nil"/>
              <w:bottom w:val="single" w:sz="4" w:space="0" w:color="auto"/>
              <w:right w:val="single" w:sz="4" w:space="0" w:color="auto"/>
            </w:tcBorders>
            <w:shd w:val="clear" w:color="auto" w:fill="auto"/>
            <w:hideMark/>
          </w:tcPr>
          <w:p w14:paraId="7D11CD5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роз’яснювальної роботи серед населення із залученням  засобів  масової  інформації щодо необхідності дотримання правил пожежної безпеки під час перебування в лісових масивах і на торфовищах, попередження випадків необережного поводження з вогнем, спалювання залишків деревообробки, відходів порубок лісу, стерні, соломи, сухої трави, сміття</w:t>
            </w:r>
          </w:p>
        </w:tc>
        <w:tc>
          <w:tcPr>
            <w:tcW w:w="1560" w:type="dxa"/>
            <w:tcBorders>
              <w:top w:val="nil"/>
              <w:left w:val="nil"/>
              <w:bottom w:val="single" w:sz="4" w:space="0" w:color="auto"/>
              <w:right w:val="single" w:sz="4" w:space="0" w:color="auto"/>
            </w:tcBorders>
            <w:shd w:val="clear" w:color="auto" w:fill="auto"/>
            <w:hideMark/>
          </w:tcPr>
          <w:p w14:paraId="2F00BCF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4A5ED29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2C273F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Рівненське районне управління ГУ ДСНС України у Рівненській області, виконавчий комітет сільської ради, лісокористувачі та власники земельних лісових ділянок</w:t>
            </w:r>
          </w:p>
        </w:tc>
      </w:tr>
      <w:tr w:rsidR="00A5747F" w:rsidRPr="00E10975" w14:paraId="7AC1312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656E4E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12.82</w:t>
            </w:r>
          </w:p>
        </w:tc>
        <w:tc>
          <w:tcPr>
            <w:tcW w:w="6610" w:type="dxa"/>
            <w:tcBorders>
              <w:top w:val="nil"/>
              <w:left w:val="nil"/>
              <w:bottom w:val="single" w:sz="4" w:space="0" w:color="auto"/>
              <w:right w:val="single" w:sz="4" w:space="0" w:color="auto"/>
            </w:tcBorders>
            <w:shd w:val="clear" w:color="auto" w:fill="auto"/>
            <w:hideMark/>
          </w:tcPr>
          <w:p w14:paraId="4E97ED59"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pacing w:val="-2"/>
                <w:sz w:val="18"/>
                <w:szCs w:val="18"/>
                <w:lang w:val="uk-UA" w:eastAsia="uk-UA"/>
              </w:rPr>
              <w:t>Здійснення створеними місцевими комісіями (мобільними рейдовими групами) обстеження населених пунктів, що розташовані в межах лісових зон, щодо стану їх протипожежного захисту (наявності та справності джерел зовнішнього протипожежного водопостачання, наявності пристроїв для передавання звукових сигналів з метою оповіщення людей на випадок пожежі та їх евакуації, влаштування захисних протипожежних смуг тощо), з оформленням відповідних актів</w:t>
            </w:r>
          </w:p>
        </w:tc>
        <w:tc>
          <w:tcPr>
            <w:tcW w:w="1560" w:type="dxa"/>
            <w:tcBorders>
              <w:top w:val="nil"/>
              <w:left w:val="nil"/>
              <w:bottom w:val="single" w:sz="4" w:space="0" w:color="auto"/>
              <w:right w:val="single" w:sz="4" w:space="0" w:color="auto"/>
            </w:tcBorders>
            <w:shd w:val="clear" w:color="auto" w:fill="auto"/>
            <w:hideMark/>
          </w:tcPr>
          <w:p w14:paraId="3579461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088313F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27A186E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Рівненське районне  управління ГУ ДСНС України у Рівненській області, Рівненське районне управління поліції ГУ  Національної поліції в Рівненській області</w:t>
            </w:r>
          </w:p>
        </w:tc>
      </w:tr>
      <w:tr w:rsidR="00A5747F" w:rsidRPr="00545BF0" w14:paraId="6EBB1E6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087417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12.83</w:t>
            </w:r>
          </w:p>
        </w:tc>
        <w:tc>
          <w:tcPr>
            <w:tcW w:w="6610" w:type="dxa"/>
            <w:tcBorders>
              <w:top w:val="nil"/>
              <w:left w:val="nil"/>
              <w:bottom w:val="single" w:sz="4" w:space="0" w:color="auto"/>
              <w:right w:val="single" w:sz="4" w:space="0" w:color="auto"/>
            </w:tcBorders>
            <w:shd w:val="clear" w:color="auto" w:fill="auto"/>
            <w:hideMark/>
          </w:tcPr>
          <w:p w14:paraId="3FE84BB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 xml:space="preserve">Приведення в належний стан під’їзних шляхів до природних водойм для забору води пожежними автомобілями </w:t>
            </w:r>
          </w:p>
        </w:tc>
        <w:tc>
          <w:tcPr>
            <w:tcW w:w="1560" w:type="dxa"/>
            <w:tcBorders>
              <w:top w:val="nil"/>
              <w:left w:val="nil"/>
              <w:bottom w:val="single" w:sz="4" w:space="0" w:color="auto"/>
              <w:right w:val="single" w:sz="4" w:space="0" w:color="auto"/>
            </w:tcBorders>
            <w:shd w:val="clear" w:color="auto" w:fill="auto"/>
            <w:hideMark/>
          </w:tcPr>
          <w:p w14:paraId="4DADE6F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381E3F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912BBCA"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2E068BE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B8A567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12.84</w:t>
            </w:r>
          </w:p>
        </w:tc>
        <w:tc>
          <w:tcPr>
            <w:tcW w:w="6610" w:type="dxa"/>
            <w:tcBorders>
              <w:top w:val="nil"/>
              <w:left w:val="nil"/>
              <w:bottom w:val="single" w:sz="4" w:space="0" w:color="auto"/>
              <w:right w:val="single" w:sz="4" w:space="0" w:color="auto"/>
            </w:tcBorders>
            <w:shd w:val="clear" w:color="auto" w:fill="auto"/>
            <w:hideMark/>
          </w:tcPr>
          <w:p w14:paraId="2523252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Уточнення (корегування) планів реагування на можливі надзвичайні ситуації, планів евакуації (відселення) населення при виникненні надзвичайних ситуацій, пов’язаних з масовими лісовими та торф’яними пожежами</w:t>
            </w:r>
          </w:p>
        </w:tc>
        <w:tc>
          <w:tcPr>
            <w:tcW w:w="1560" w:type="dxa"/>
            <w:tcBorders>
              <w:top w:val="nil"/>
              <w:left w:val="nil"/>
              <w:bottom w:val="single" w:sz="4" w:space="0" w:color="auto"/>
              <w:right w:val="single" w:sz="4" w:space="0" w:color="auto"/>
            </w:tcBorders>
            <w:shd w:val="clear" w:color="auto" w:fill="auto"/>
            <w:hideMark/>
          </w:tcPr>
          <w:p w14:paraId="5055764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79A665B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F990FF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Рівненське районне  управління ГУ ДСНС України у Рівненській області</w:t>
            </w:r>
          </w:p>
        </w:tc>
      </w:tr>
      <w:tr w:rsidR="00A5747F" w:rsidRPr="00E10975" w14:paraId="105A43B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C325C5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12.85</w:t>
            </w:r>
          </w:p>
        </w:tc>
        <w:tc>
          <w:tcPr>
            <w:tcW w:w="6610" w:type="dxa"/>
            <w:tcBorders>
              <w:top w:val="nil"/>
              <w:left w:val="nil"/>
              <w:bottom w:val="single" w:sz="4" w:space="0" w:color="auto"/>
              <w:right w:val="single" w:sz="4" w:space="0" w:color="auto"/>
            </w:tcBorders>
            <w:shd w:val="clear" w:color="auto" w:fill="auto"/>
            <w:hideMark/>
          </w:tcPr>
          <w:p w14:paraId="430E12C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тренувань з практичним відпрацюванням мобілізаційних планів залучення сил та засобів при виникненні лісових і торф’яних пожеж та сприяння забезпеченню осіб, що задіяні до гасіння, засобами індивідуального захисту, організації їх харчування та проживання.  Розгляд результатів цієї роботи на засіданнях комісій з питань техногенно-екологічної безпеки та надзвичайних ситуацій</w:t>
            </w:r>
          </w:p>
        </w:tc>
        <w:tc>
          <w:tcPr>
            <w:tcW w:w="1560" w:type="dxa"/>
            <w:tcBorders>
              <w:top w:val="nil"/>
              <w:left w:val="nil"/>
              <w:bottom w:val="single" w:sz="4" w:space="0" w:color="auto"/>
              <w:right w:val="single" w:sz="4" w:space="0" w:color="auto"/>
            </w:tcBorders>
            <w:shd w:val="clear" w:color="auto" w:fill="auto"/>
            <w:hideMark/>
          </w:tcPr>
          <w:p w14:paraId="0DF368F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4E0D705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749B9970"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Рівненське районне  управління ГУ ДСНС України у Рівненській області</w:t>
            </w:r>
          </w:p>
        </w:tc>
      </w:tr>
      <w:tr w:rsidR="00A5747F" w:rsidRPr="00545BF0" w14:paraId="747EA3D2"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1E592C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12.86</w:t>
            </w:r>
          </w:p>
        </w:tc>
        <w:tc>
          <w:tcPr>
            <w:tcW w:w="6610" w:type="dxa"/>
            <w:tcBorders>
              <w:top w:val="nil"/>
              <w:left w:val="nil"/>
              <w:bottom w:val="single" w:sz="4" w:space="0" w:color="auto"/>
              <w:right w:val="single" w:sz="4" w:space="0" w:color="auto"/>
            </w:tcBorders>
            <w:shd w:val="clear" w:color="auto" w:fill="auto"/>
            <w:hideMark/>
          </w:tcPr>
          <w:p w14:paraId="0F3CFCC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pacing w:val="-6"/>
                <w:sz w:val="18"/>
                <w:szCs w:val="18"/>
                <w:lang w:val="uk-UA" w:eastAsia="uk-UA"/>
              </w:rPr>
              <w:t>Для організації надійної охорони лісів громади від пожеж, перед початком пожежонебезпечного періоду, розробляти (уточнювати) мобілізаційно-оперативні плани ліквідації лісових пожеж, погоджувати їх з Рівненським районним управлінням Головного управління ДСНС України у Рівненській області, іншими службами та землекористувачами, а також затверджувати в райдержадміністрації району. Копії погоджених та затверджених мобілізаційно-оперативних планів ліквідації лісових пожеж подавати до Рівненського районного управлінь  Головного управління ДСНС України у Рівненській області</w:t>
            </w:r>
          </w:p>
        </w:tc>
        <w:tc>
          <w:tcPr>
            <w:tcW w:w="1560" w:type="dxa"/>
            <w:tcBorders>
              <w:top w:val="nil"/>
              <w:left w:val="nil"/>
              <w:bottom w:val="single" w:sz="4" w:space="0" w:color="auto"/>
              <w:right w:val="single" w:sz="4" w:space="0" w:color="auto"/>
            </w:tcBorders>
            <w:shd w:val="clear" w:color="auto" w:fill="auto"/>
            <w:hideMark/>
          </w:tcPr>
          <w:p w14:paraId="31BAAE3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1417" w:type="dxa"/>
            <w:tcBorders>
              <w:top w:val="nil"/>
              <w:left w:val="nil"/>
              <w:bottom w:val="single" w:sz="4" w:space="0" w:color="auto"/>
              <w:right w:val="single" w:sz="4" w:space="0" w:color="auto"/>
            </w:tcBorders>
            <w:shd w:val="clear" w:color="auto" w:fill="auto"/>
            <w:hideMark/>
          </w:tcPr>
          <w:p w14:paraId="61BA763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49559D4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лісокористувачі та власники земельних ділянок</w:t>
            </w:r>
          </w:p>
        </w:tc>
      </w:tr>
      <w:tr w:rsidR="00A5747F" w:rsidRPr="00545BF0" w14:paraId="641991E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95FADF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12.87</w:t>
            </w:r>
          </w:p>
        </w:tc>
        <w:tc>
          <w:tcPr>
            <w:tcW w:w="6610" w:type="dxa"/>
            <w:tcBorders>
              <w:top w:val="nil"/>
              <w:left w:val="nil"/>
              <w:bottom w:val="single" w:sz="4" w:space="0" w:color="auto"/>
              <w:right w:val="single" w:sz="4" w:space="0" w:color="auto"/>
            </w:tcBorders>
            <w:shd w:val="clear" w:color="auto" w:fill="auto"/>
            <w:hideMark/>
          </w:tcPr>
          <w:p w14:paraId="26A2C91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pacing w:val="-2"/>
                <w:sz w:val="18"/>
                <w:szCs w:val="18"/>
                <w:lang w:val="uk-UA" w:eastAsia="uk-UA"/>
              </w:rPr>
              <w:t>Створення та використання відповідно до законодавства матеріального резерву для запобігання і ліквідації наслідків надзвичайних ситуацій, гасіння пожеж в природних екосистемах на території громади</w:t>
            </w:r>
          </w:p>
        </w:tc>
        <w:tc>
          <w:tcPr>
            <w:tcW w:w="1560" w:type="dxa"/>
            <w:tcBorders>
              <w:top w:val="nil"/>
              <w:left w:val="nil"/>
              <w:bottom w:val="single" w:sz="4" w:space="0" w:color="auto"/>
              <w:right w:val="single" w:sz="4" w:space="0" w:color="auto"/>
            </w:tcBorders>
            <w:shd w:val="clear" w:color="auto" w:fill="auto"/>
            <w:hideMark/>
          </w:tcPr>
          <w:p w14:paraId="4E09F6D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F503EE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70</w:t>
            </w:r>
          </w:p>
        </w:tc>
        <w:tc>
          <w:tcPr>
            <w:tcW w:w="4394" w:type="dxa"/>
            <w:tcBorders>
              <w:top w:val="nil"/>
              <w:left w:val="nil"/>
              <w:bottom w:val="single" w:sz="4" w:space="0" w:color="auto"/>
              <w:right w:val="single" w:sz="4" w:space="0" w:color="auto"/>
            </w:tcBorders>
            <w:shd w:val="clear" w:color="auto" w:fill="auto"/>
            <w:hideMark/>
          </w:tcPr>
          <w:p w14:paraId="7489C363"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Рівненська районна державна адміністрація</w:t>
            </w:r>
          </w:p>
        </w:tc>
      </w:tr>
      <w:tr w:rsidR="00A5747F" w:rsidRPr="00E10975" w14:paraId="5143EC2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3FECB7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12.88</w:t>
            </w:r>
          </w:p>
        </w:tc>
        <w:tc>
          <w:tcPr>
            <w:tcW w:w="6610" w:type="dxa"/>
            <w:tcBorders>
              <w:top w:val="nil"/>
              <w:left w:val="nil"/>
              <w:bottom w:val="single" w:sz="4" w:space="0" w:color="auto"/>
              <w:right w:val="single" w:sz="4" w:space="0" w:color="auto"/>
            </w:tcBorders>
            <w:shd w:val="clear" w:color="auto" w:fill="auto"/>
            <w:hideMark/>
          </w:tcPr>
          <w:p w14:paraId="20CF924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Провести детальний аналіз криміногенної ситуації та визначити населенні пункти для відкриття поліцейських станцій</w:t>
            </w:r>
          </w:p>
        </w:tc>
        <w:tc>
          <w:tcPr>
            <w:tcW w:w="1560" w:type="dxa"/>
            <w:tcBorders>
              <w:top w:val="nil"/>
              <w:left w:val="nil"/>
              <w:bottom w:val="single" w:sz="4" w:space="0" w:color="auto"/>
              <w:right w:val="single" w:sz="4" w:space="0" w:color="auto"/>
            </w:tcBorders>
            <w:shd w:val="clear" w:color="auto" w:fill="auto"/>
            <w:hideMark/>
          </w:tcPr>
          <w:p w14:paraId="562C958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77111B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Не потребує фінансу-вання</w:t>
            </w:r>
          </w:p>
        </w:tc>
        <w:tc>
          <w:tcPr>
            <w:tcW w:w="4394" w:type="dxa"/>
            <w:tcBorders>
              <w:top w:val="nil"/>
              <w:left w:val="nil"/>
              <w:bottom w:val="single" w:sz="4" w:space="0" w:color="auto"/>
              <w:right w:val="single" w:sz="4" w:space="0" w:color="auto"/>
            </w:tcBorders>
            <w:shd w:val="clear" w:color="auto" w:fill="auto"/>
            <w:hideMark/>
          </w:tcPr>
          <w:p w14:paraId="17C08F3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4400C73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C6871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12.89</w:t>
            </w:r>
          </w:p>
        </w:tc>
        <w:tc>
          <w:tcPr>
            <w:tcW w:w="6610" w:type="dxa"/>
            <w:tcBorders>
              <w:top w:val="nil"/>
              <w:left w:val="nil"/>
              <w:bottom w:val="single" w:sz="4" w:space="0" w:color="auto"/>
              <w:right w:val="single" w:sz="4" w:space="0" w:color="auto"/>
            </w:tcBorders>
            <w:shd w:val="clear" w:color="auto" w:fill="auto"/>
            <w:hideMark/>
          </w:tcPr>
          <w:p w14:paraId="1C38E2F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створення належних умов для діяльності поліцейського офіцера громади та співробітників правоохоронних органів сприяти, в межах чинного законодавства, у вирішенні питання щодо створення належних умов для служби та відпочинку (виділення відповідних приміщень), а також придбання меблів та оргтехніки, транспорту, проведення поточного ремонту приміщень та придбання будівельних матеріалів</w:t>
            </w:r>
          </w:p>
        </w:tc>
        <w:tc>
          <w:tcPr>
            <w:tcW w:w="1560" w:type="dxa"/>
            <w:tcBorders>
              <w:top w:val="nil"/>
              <w:left w:val="nil"/>
              <w:bottom w:val="single" w:sz="4" w:space="0" w:color="auto"/>
              <w:right w:val="single" w:sz="4" w:space="0" w:color="auto"/>
            </w:tcBorders>
            <w:shd w:val="clear" w:color="auto" w:fill="auto"/>
            <w:hideMark/>
          </w:tcPr>
          <w:p w14:paraId="4D68936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FEC60B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A47151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56634E1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CE70A6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12.90</w:t>
            </w:r>
          </w:p>
        </w:tc>
        <w:tc>
          <w:tcPr>
            <w:tcW w:w="6610" w:type="dxa"/>
            <w:tcBorders>
              <w:top w:val="nil"/>
              <w:left w:val="nil"/>
              <w:bottom w:val="single" w:sz="4" w:space="0" w:color="auto"/>
              <w:right w:val="single" w:sz="4" w:space="0" w:color="auto"/>
            </w:tcBorders>
            <w:shd w:val="clear" w:color="auto" w:fill="auto"/>
            <w:hideMark/>
          </w:tcPr>
          <w:p w14:paraId="7686FC9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забезпечення діяльності поліцейського офіцера громади, сприяти, в межах компетенції, виділенню паливно-мастильних матеріалів на службовий автотранспорт поліцейського офіцера громади</w:t>
            </w:r>
          </w:p>
        </w:tc>
        <w:tc>
          <w:tcPr>
            <w:tcW w:w="1560" w:type="dxa"/>
            <w:tcBorders>
              <w:top w:val="nil"/>
              <w:left w:val="nil"/>
              <w:bottom w:val="single" w:sz="4" w:space="0" w:color="auto"/>
              <w:right w:val="single" w:sz="4" w:space="0" w:color="auto"/>
            </w:tcBorders>
            <w:shd w:val="clear" w:color="auto" w:fill="auto"/>
            <w:hideMark/>
          </w:tcPr>
          <w:p w14:paraId="339416E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3404A4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500</w:t>
            </w:r>
          </w:p>
        </w:tc>
        <w:tc>
          <w:tcPr>
            <w:tcW w:w="4394" w:type="dxa"/>
            <w:tcBorders>
              <w:top w:val="nil"/>
              <w:left w:val="nil"/>
              <w:bottom w:val="single" w:sz="4" w:space="0" w:color="auto"/>
              <w:right w:val="single" w:sz="4" w:space="0" w:color="auto"/>
            </w:tcBorders>
            <w:shd w:val="clear" w:color="auto" w:fill="auto"/>
            <w:hideMark/>
          </w:tcPr>
          <w:p w14:paraId="646D766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27E33E1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B8976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12.91</w:t>
            </w:r>
          </w:p>
        </w:tc>
        <w:tc>
          <w:tcPr>
            <w:tcW w:w="6610" w:type="dxa"/>
            <w:tcBorders>
              <w:top w:val="nil"/>
              <w:left w:val="nil"/>
              <w:bottom w:val="single" w:sz="4" w:space="0" w:color="auto"/>
              <w:right w:val="single" w:sz="4" w:space="0" w:color="auto"/>
            </w:tcBorders>
            <w:shd w:val="clear" w:color="auto" w:fill="auto"/>
            <w:hideMark/>
          </w:tcPr>
          <w:p w14:paraId="5696628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забезпечення діяльності поліцейського офіцера громади, сприяти, в межах компетенції, виділенню канцелярських товарів (папір, ручки, олівці, скріпки тощо).</w:t>
            </w:r>
          </w:p>
        </w:tc>
        <w:tc>
          <w:tcPr>
            <w:tcW w:w="1560" w:type="dxa"/>
            <w:tcBorders>
              <w:top w:val="nil"/>
              <w:left w:val="nil"/>
              <w:bottom w:val="single" w:sz="4" w:space="0" w:color="auto"/>
              <w:right w:val="single" w:sz="4" w:space="0" w:color="auto"/>
            </w:tcBorders>
            <w:shd w:val="clear" w:color="auto" w:fill="auto"/>
            <w:hideMark/>
          </w:tcPr>
          <w:p w14:paraId="624FA44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45DDE3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40235E3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2276C20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3D138A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12.92</w:t>
            </w:r>
          </w:p>
        </w:tc>
        <w:tc>
          <w:tcPr>
            <w:tcW w:w="6610" w:type="dxa"/>
            <w:tcBorders>
              <w:top w:val="nil"/>
              <w:left w:val="nil"/>
              <w:bottom w:val="single" w:sz="4" w:space="0" w:color="auto"/>
              <w:right w:val="single" w:sz="4" w:space="0" w:color="auto"/>
            </w:tcBorders>
            <w:shd w:val="clear" w:color="auto" w:fill="auto"/>
            <w:hideMark/>
          </w:tcPr>
          <w:p w14:paraId="1C77C2D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Сприяти, в межах чинного законодавства, у виготовленні та розміщенні наочних агітаційно-профілактичних, інформаційних матеріалів, зокрема, рекламних площах, у місцях масового перебування громадян, громадському транспорті тощо</w:t>
            </w:r>
          </w:p>
        </w:tc>
        <w:tc>
          <w:tcPr>
            <w:tcW w:w="1560" w:type="dxa"/>
            <w:tcBorders>
              <w:top w:val="nil"/>
              <w:left w:val="nil"/>
              <w:bottom w:val="single" w:sz="4" w:space="0" w:color="auto"/>
              <w:right w:val="single" w:sz="4" w:space="0" w:color="auto"/>
            </w:tcBorders>
            <w:shd w:val="clear" w:color="auto" w:fill="auto"/>
            <w:hideMark/>
          </w:tcPr>
          <w:p w14:paraId="3979F62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6E5771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7C173C7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2406F26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0FD32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12.93</w:t>
            </w:r>
          </w:p>
        </w:tc>
        <w:tc>
          <w:tcPr>
            <w:tcW w:w="6610" w:type="dxa"/>
            <w:tcBorders>
              <w:top w:val="nil"/>
              <w:left w:val="nil"/>
              <w:bottom w:val="single" w:sz="4" w:space="0" w:color="auto"/>
              <w:right w:val="single" w:sz="4" w:space="0" w:color="auto"/>
            </w:tcBorders>
            <w:shd w:val="clear" w:color="auto" w:fill="auto"/>
            <w:hideMark/>
          </w:tcPr>
          <w:p w14:paraId="4C8FA9F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своєчасного реагування на зміни в дорожній обстановці та підвищення рівня дорожньої дисципліни, сприяти в межах чинного законодавства в облаштуванні систем відеоспостереження місць концентрації дорожньо-транспортних пригод, виїздах та в’їздах у населені пункти сільської ради та місцях масового скупчення громадян.</w:t>
            </w:r>
          </w:p>
        </w:tc>
        <w:tc>
          <w:tcPr>
            <w:tcW w:w="1560" w:type="dxa"/>
            <w:tcBorders>
              <w:top w:val="nil"/>
              <w:left w:val="nil"/>
              <w:bottom w:val="single" w:sz="4" w:space="0" w:color="auto"/>
              <w:right w:val="single" w:sz="4" w:space="0" w:color="auto"/>
            </w:tcBorders>
            <w:shd w:val="clear" w:color="auto" w:fill="auto"/>
            <w:hideMark/>
          </w:tcPr>
          <w:p w14:paraId="3E77480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1125D2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388D692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Головне управління Національної поліції в Рівненській області, виконавчий комітет сільської ради</w:t>
            </w:r>
          </w:p>
        </w:tc>
      </w:tr>
      <w:tr w:rsidR="00A5747F" w:rsidRPr="00E10975" w14:paraId="40228CE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98E2F7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12.94</w:t>
            </w:r>
          </w:p>
        </w:tc>
        <w:tc>
          <w:tcPr>
            <w:tcW w:w="6610" w:type="dxa"/>
            <w:tcBorders>
              <w:top w:val="nil"/>
              <w:left w:val="nil"/>
              <w:bottom w:val="single" w:sz="4" w:space="0" w:color="auto"/>
              <w:right w:val="single" w:sz="4" w:space="0" w:color="auto"/>
            </w:tcBorders>
            <w:shd w:val="clear" w:color="auto" w:fill="auto"/>
            <w:hideMark/>
          </w:tcPr>
          <w:p w14:paraId="1EBEA33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Проводити серед неповнолітніх осіб громади інформаційно-просвітницьку роботу спрямовану на формування свідомого та поважливого ставлення до соціально позитивного способу життя, протидії злочинності та правопорушень, недопущення сімейного насильства, організацію навчання з основ надання до медичної допомоги, дотримання правил дорожнього руху, тощо.</w:t>
            </w:r>
          </w:p>
        </w:tc>
        <w:tc>
          <w:tcPr>
            <w:tcW w:w="1560" w:type="dxa"/>
            <w:tcBorders>
              <w:top w:val="nil"/>
              <w:left w:val="nil"/>
              <w:bottom w:val="single" w:sz="4" w:space="0" w:color="auto"/>
              <w:right w:val="single" w:sz="4" w:space="0" w:color="auto"/>
            </w:tcBorders>
            <w:shd w:val="clear" w:color="auto" w:fill="auto"/>
            <w:hideMark/>
          </w:tcPr>
          <w:p w14:paraId="12896D4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D31D18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Не потребує фінансу-вання</w:t>
            </w:r>
          </w:p>
        </w:tc>
        <w:tc>
          <w:tcPr>
            <w:tcW w:w="4394" w:type="dxa"/>
            <w:tcBorders>
              <w:top w:val="nil"/>
              <w:left w:val="nil"/>
              <w:bottom w:val="single" w:sz="4" w:space="0" w:color="auto"/>
              <w:right w:val="single" w:sz="4" w:space="0" w:color="auto"/>
            </w:tcBorders>
            <w:shd w:val="clear" w:color="auto" w:fill="auto"/>
            <w:hideMark/>
          </w:tcPr>
          <w:p w14:paraId="3B40CDC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Державна установа «Рівненська академія патрульної поліції», виконавчий комітет сільської ради, відділ освіти, культури, молоді та спорту сільської ради</w:t>
            </w:r>
          </w:p>
        </w:tc>
      </w:tr>
      <w:tr w:rsidR="00A5747F" w:rsidRPr="00545BF0" w14:paraId="6B620EB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88361D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12.95</w:t>
            </w:r>
          </w:p>
        </w:tc>
        <w:tc>
          <w:tcPr>
            <w:tcW w:w="6610" w:type="dxa"/>
            <w:tcBorders>
              <w:top w:val="nil"/>
              <w:left w:val="nil"/>
              <w:bottom w:val="single" w:sz="4" w:space="0" w:color="auto"/>
              <w:right w:val="single" w:sz="4" w:space="0" w:color="auto"/>
            </w:tcBorders>
            <w:shd w:val="clear" w:color="auto" w:fill="auto"/>
            <w:hideMark/>
          </w:tcPr>
          <w:p w14:paraId="334C4CB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забезпечення належних умов навчання поліцейських, які проходять первинну професійну підготовку, сприяти, в межах компетенції та у відповідності до чинного законодавства у матеріально-технічному забезпеченні Державної установи «Рівненська академія патрульної поліції».</w:t>
            </w:r>
          </w:p>
        </w:tc>
        <w:tc>
          <w:tcPr>
            <w:tcW w:w="1560" w:type="dxa"/>
            <w:tcBorders>
              <w:top w:val="nil"/>
              <w:left w:val="nil"/>
              <w:bottom w:val="single" w:sz="4" w:space="0" w:color="auto"/>
              <w:right w:val="single" w:sz="4" w:space="0" w:color="auto"/>
            </w:tcBorders>
            <w:shd w:val="clear" w:color="auto" w:fill="auto"/>
            <w:hideMark/>
          </w:tcPr>
          <w:p w14:paraId="1128E93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988CFA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0933B9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Державна установа «Рівненська академія патрульної поліції», виконавчий комітет сільської ради</w:t>
            </w:r>
          </w:p>
        </w:tc>
      </w:tr>
      <w:tr w:rsidR="00A5747F" w:rsidRPr="00545BF0" w14:paraId="79C846E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BDB237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12.96</w:t>
            </w:r>
          </w:p>
        </w:tc>
        <w:tc>
          <w:tcPr>
            <w:tcW w:w="6610" w:type="dxa"/>
            <w:tcBorders>
              <w:top w:val="nil"/>
              <w:left w:val="nil"/>
              <w:bottom w:val="single" w:sz="4" w:space="0" w:color="auto"/>
              <w:right w:val="single" w:sz="4" w:space="0" w:color="auto"/>
            </w:tcBorders>
            <w:shd w:val="clear" w:color="auto" w:fill="auto"/>
            <w:hideMark/>
          </w:tcPr>
          <w:p w14:paraId="10EBC99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Посилити контроль щодо недопущення негативних проявів стосовно дітей під час навчального чи виховного процесу, сприяти в облаштуванні навчальних та дошкільних закладів системами відео нагляду.</w:t>
            </w:r>
          </w:p>
        </w:tc>
        <w:tc>
          <w:tcPr>
            <w:tcW w:w="1560" w:type="dxa"/>
            <w:tcBorders>
              <w:top w:val="nil"/>
              <w:left w:val="nil"/>
              <w:bottom w:val="single" w:sz="4" w:space="0" w:color="auto"/>
              <w:right w:val="single" w:sz="4" w:space="0" w:color="auto"/>
            </w:tcBorders>
            <w:shd w:val="clear" w:color="auto" w:fill="auto"/>
            <w:hideMark/>
          </w:tcPr>
          <w:p w14:paraId="40A2A03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9EA4F4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6CF1229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Виконавчий комітет сільської ради, відділ освіти, культури, молоді та спорту</w:t>
            </w:r>
          </w:p>
        </w:tc>
      </w:tr>
      <w:tr w:rsidR="00A5747F" w:rsidRPr="00E10975" w14:paraId="3F6563AC"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355F71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12.97</w:t>
            </w:r>
          </w:p>
        </w:tc>
        <w:tc>
          <w:tcPr>
            <w:tcW w:w="6610" w:type="dxa"/>
            <w:tcBorders>
              <w:top w:val="nil"/>
              <w:left w:val="nil"/>
              <w:bottom w:val="single" w:sz="4" w:space="0" w:color="auto"/>
              <w:right w:val="single" w:sz="4" w:space="0" w:color="auto"/>
            </w:tcBorders>
            <w:shd w:val="clear" w:color="auto" w:fill="auto"/>
            <w:hideMark/>
          </w:tcPr>
          <w:p w14:paraId="63F53D7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З метою удосконалення діяльності правоохоронних органів, покращення стану протидії злочинності, охорони національної безпеки та порядку, профілактики скоєння правопорушень, підвищення рівня захисту життя і здоров’я людей, громадської безпеки, охорони особливо важливих об’єктів та недопущення проявів тероризму сприяти у придбанні пально-мастильних та інших матеріалів, покращення матеріально-технічної бази, забезпечення оргтехнікою, проведення ремонтних робіт адмінприміщення</w:t>
            </w:r>
          </w:p>
        </w:tc>
        <w:tc>
          <w:tcPr>
            <w:tcW w:w="1560" w:type="dxa"/>
            <w:tcBorders>
              <w:top w:val="nil"/>
              <w:left w:val="nil"/>
              <w:bottom w:val="single" w:sz="4" w:space="0" w:color="auto"/>
              <w:right w:val="single" w:sz="4" w:space="0" w:color="auto"/>
            </w:tcBorders>
            <w:shd w:val="clear" w:color="auto" w:fill="auto"/>
            <w:hideMark/>
          </w:tcPr>
          <w:p w14:paraId="5242FD3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EF895F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800</w:t>
            </w:r>
          </w:p>
        </w:tc>
        <w:tc>
          <w:tcPr>
            <w:tcW w:w="4394" w:type="dxa"/>
            <w:tcBorders>
              <w:top w:val="nil"/>
              <w:left w:val="nil"/>
              <w:bottom w:val="single" w:sz="4" w:space="0" w:color="auto"/>
              <w:right w:val="single" w:sz="4" w:space="0" w:color="auto"/>
            </w:tcBorders>
            <w:shd w:val="clear" w:color="auto" w:fill="auto"/>
            <w:hideMark/>
          </w:tcPr>
          <w:p w14:paraId="519E426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Головне управління Національної поліції в Рівненській області, Рівненський районний відділ Управління Служби безпеки України у Рівненській області, Відділення поліції №1 Рівненського районного управління поліції Головного управління Національної поліції в Рівненській області, Державна установа «Рівненська академія патрульної поліції» виконавчий комітет сільської ради</w:t>
            </w:r>
          </w:p>
        </w:tc>
      </w:tr>
      <w:tr w:rsidR="00A5747F" w:rsidRPr="00E10975" w14:paraId="52DF6CF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FAD8E8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12.98</w:t>
            </w:r>
          </w:p>
        </w:tc>
        <w:tc>
          <w:tcPr>
            <w:tcW w:w="6610" w:type="dxa"/>
            <w:tcBorders>
              <w:top w:val="nil"/>
              <w:left w:val="nil"/>
              <w:bottom w:val="single" w:sz="4" w:space="0" w:color="auto"/>
              <w:right w:val="single" w:sz="4" w:space="0" w:color="auto"/>
            </w:tcBorders>
            <w:shd w:val="clear" w:color="auto" w:fill="auto"/>
            <w:hideMark/>
          </w:tcPr>
          <w:p w14:paraId="3042CBF5"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Calibri" w:cs="Times New Roman"/>
                <w:sz w:val="18"/>
                <w:szCs w:val="18"/>
                <w:lang w:val="uk-UA" w:eastAsia="uk-UA"/>
              </w:rPr>
              <w:t>Підготовка документації з питань виконання порушниками суспільно корисних робіт (розпорядження/наказ, графік виходу на роботу, табель виходу на роботу тощо).Придбання інвентаря та інших засобів для організації виконання суспільно корисних робіт</w:t>
            </w:r>
          </w:p>
        </w:tc>
        <w:tc>
          <w:tcPr>
            <w:tcW w:w="1560" w:type="dxa"/>
            <w:tcBorders>
              <w:top w:val="nil"/>
              <w:left w:val="nil"/>
              <w:bottom w:val="single" w:sz="4" w:space="0" w:color="auto"/>
              <w:right w:val="single" w:sz="4" w:space="0" w:color="auto"/>
            </w:tcBorders>
            <w:shd w:val="clear" w:color="000000" w:fill="FBFBFB"/>
            <w:hideMark/>
          </w:tcPr>
          <w:p w14:paraId="0D973ED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бюджет,обласний бюджет,місцевий бюджет</w:t>
            </w:r>
          </w:p>
        </w:tc>
        <w:tc>
          <w:tcPr>
            <w:tcW w:w="1417" w:type="dxa"/>
            <w:tcBorders>
              <w:top w:val="nil"/>
              <w:left w:val="nil"/>
              <w:bottom w:val="single" w:sz="4" w:space="0" w:color="auto"/>
              <w:right w:val="single" w:sz="4" w:space="0" w:color="auto"/>
            </w:tcBorders>
            <w:shd w:val="clear" w:color="auto" w:fill="auto"/>
            <w:hideMark/>
          </w:tcPr>
          <w:p w14:paraId="7E52607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394CD04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3AF6A16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0632D0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12.99</w:t>
            </w:r>
          </w:p>
        </w:tc>
        <w:tc>
          <w:tcPr>
            <w:tcW w:w="6610" w:type="dxa"/>
            <w:tcBorders>
              <w:top w:val="nil"/>
              <w:left w:val="nil"/>
              <w:bottom w:val="single" w:sz="4" w:space="0" w:color="auto"/>
              <w:right w:val="single" w:sz="4" w:space="0" w:color="auto"/>
            </w:tcBorders>
            <w:shd w:val="clear" w:color="auto" w:fill="auto"/>
            <w:hideMark/>
          </w:tcPr>
          <w:p w14:paraId="57C2FFFE"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Calibri" w:cs="Times New Roman"/>
                <w:sz w:val="18"/>
                <w:szCs w:val="18"/>
                <w:lang w:val="uk-UA" w:eastAsia="uk-UA"/>
              </w:rPr>
              <w:t>Здійснення контролю за виконанням порушниками призначених їм робіт.</w:t>
            </w:r>
          </w:p>
        </w:tc>
        <w:tc>
          <w:tcPr>
            <w:tcW w:w="1560" w:type="dxa"/>
            <w:tcBorders>
              <w:top w:val="nil"/>
              <w:left w:val="nil"/>
              <w:bottom w:val="single" w:sz="4" w:space="0" w:color="auto"/>
              <w:right w:val="single" w:sz="4" w:space="0" w:color="auto"/>
            </w:tcBorders>
            <w:shd w:val="clear" w:color="000000" w:fill="FBFBFB"/>
            <w:hideMark/>
          </w:tcPr>
          <w:p w14:paraId="6EE391A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Державний бюджет,обласний бюджет,місцевий бюджет</w:t>
            </w:r>
          </w:p>
        </w:tc>
        <w:tc>
          <w:tcPr>
            <w:tcW w:w="1417" w:type="dxa"/>
            <w:tcBorders>
              <w:top w:val="nil"/>
              <w:left w:val="nil"/>
              <w:bottom w:val="single" w:sz="4" w:space="0" w:color="auto"/>
              <w:right w:val="single" w:sz="4" w:space="0" w:color="auto"/>
            </w:tcBorders>
            <w:shd w:val="clear" w:color="auto" w:fill="auto"/>
            <w:hideMark/>
          </w:tcPr>
          <w:p w14:paraId="2B58BB5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0616FD0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2071D9C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29AE9C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12.100</w:t>
            </w:r>
          </w:p>
        </w:tc>
        <w:tc>
          <w:tcPr>
            <w:tcW w:w="6610" w:type="dxa"/>
            <w:tcBorders>
              <w:top w:val="nil"/>
              <w:left w:val="nil"/>
              <w:bottom w:val="single" w:sz="4" w:space="0" w:color="auto"/>
              <w:right w:val="single" w:sz="4" w:space="0" w:color="auto"/>
            </w:tcBorders>
            <w:shd w:val="clear" w:color="auto" w:fill="auto"/>
            <w:hideMark/>
          </w:tcPr>
          <w:p w14:paraId="2C072659"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Calibri" w:cs="Times New Roman"/>
                <w:sz w:val="18"/>
                <w:szCs w:val="18"/>
                <w:lang w:val="uk-UA" w:eastAsia="uk-UA"/>
              </w:rPr>
              <w:t>Фінансування виконаних суспільно корисних робіт (нарахування плати порушнику за виконані суспільно корисні роботи, перерахування коштів на відповідний рахунок органу державної виконавчої служби для погашення заборгованості зі сплати аліментів).</w:t>
            </w:r>
          </w:p>
        </w:tc>
        <w:tc>
          <w:tcPr>
            <w:tcW w:w="1560" w:type="dxa"/>
            <w:tcBorders>
              <w:top w:val="nil"/>
              <w:left w:val="nil"/>
              <w:bottom w:val="single" w:sz="4" w:space="0" w:color="auto"/>
              <w:right w:val="single" w:sz="4" w:space="0" w:color="auto"/>
            </w:tcBorders>
            <w:shd w:val="clear" w:color="000000" w:fill="FBFBFB"/>
            <w:hideMark/>
          </w:tcPr>
          <w:p w14:paraId="295700D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Не потребує фінансування</w:t>
            </w:r>
          </w:p>
        </w:tc>
        <w:tc>
          <w:tcPr>
            <w:tcW w:w="1417" w:type="dxa"/>
            <w:tcBorders>
              <w:top w:val="nil"/>
              <w:left w:val="nil"/>
              <w:bottom w:val="single" w:sz="4" w:space="0" w:color="auto"/>
              <w:right w:val="single" w:sz="4" w:space="0" w:color="auto"/>
            </w:tcBorders>
            <w:shd w:val="clear" w:color="auto" w:fill="auto"/>
            <w:hideMark/>
          </w:tcPr>
          <w:p w14:paraId="09C92B0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60</w:t>
            </w:r>
          </w:p>
        </w:tc>
        <w:tc>
          <w:tcPr>
            <w:tcW w:w="4394" w:type="dxa"/>
            <w:tcBorders>
              <w:top w:val="nil"/>
              <w:left w:val="nil"/>
              <w:bottom w:val="single" w:sz="4" w:space="0" w:color="auto"/>
              <w:right w:val="single" w:sz="4" w:space="0" w:color="auto"/>
            </w:tcBorders>
            <w:shd w:val="clear" w:color="auto" w:fill="auto"/>
            <w:hideMark/>
          </w:tcPr>
          <w:p w14:paraId="05837D7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Виконавчий комітет сільської ради, відділ бухгалтерського обліку, звітності та економіки сільської ради</w:t>
            </w:r>
          </w:p>
        </w:tc>
      </w:tr>
      <w:tr w:rsidR="00A5747F" w:rsidRPr="00545BF0" w14:paraId="21D6FC5F"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4ABBCDE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13.СІЛЬСЬКЕ ГОСПОДАРСТВО</w:t>
            </w:r>
          </w:p>
        </w:tc>
      </w:tr>
      <w:tr w:rsidR="00A5747F" w:rsidRPr="00E10975" w14:paraId="4FCE42D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F9CA01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13.1</w:t>
            </w:r>
          </w:p>
        </w:tc>
        <w:tc>
          <w:tcPr>
            <w:tcW w:w="6610" w:type="dxa"/>
            <w:tcBorders>
              <w:top w:val="nil"/>
              <w:left w:val="nil"/>
              <w:bottom w:val="single" w:sz="4" w:space="0" w:color="auto"/>
              <w:right w:val="single" w:sz="4" w:space="0" w:color="auto"/>
            </w:tcBorders>
            <w:shd w:val="clear" w:color="auto" w:fill="auto"/>
            <w:hideMark/>
          </w:tcPr>
          <w:p w14:paraId="46B6EC3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Дотація за утримання корів власникам ОСГ, які утримують три і більше корови</w:t>
            </w:r>
          </w:p>
        </w:tc>
        <w:tc>
          <w:tcPr>
            <w:tcW w:w="1560" w:type="dxa"/>
            <w:tcBorders>
              <w:top w:val="nil"/>
              <w:left w:val="nil"/>
              <w:bottom w:val="single" w:sz="4" w:space="0" w:color="auto"/>
              <w:right w:val="single" w:sz="4" w:space="0" w:color="auto"/>
            </w:tcBorders>
            <w:shd w:val="clear" w:color="auto" w:fill="auto"/>
            <w:hideMark/>
          </w:tcPr>
          <w:p w14:paraId="72920ED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84F514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750</w:t>
            </w:r>
          </w:p>
        </w:tc>
        <w:tc>
          <w:tcPr>
            <w:tcW w:w="4394" w:type="dxa"/>
            <w:tcBorders>
              <w:top w:val="nil"/>
              <w:left w:val="nil"/>
              <w:bottom w:val="single" w:sz="4" w:space="0" w:color="auto"/>
              <w:right w:val="single" w:sz="4" w:space="0" w:color="auto"/>
            </w:tcBorders>
            <w:shd w:val="clear" w:color="auto" w:fill="auto"/>
            <w:hideMark/>
          </w:tcPr>
          <w:p w14:paraId="45EDD34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r>
      <w:tr w:rsidR="00A5747F" w:rsidRPr="00E10975" w14:paraId="49C1AAB0"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6E8522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13.2</w:t>
            </w:r>
          </w:p>
        </w:tc>
        <w:tc>
          <w:tcPr>
            <w:tcW w:w="6610" w:type="dxa"/>
            <w:tcBorders>
              <w:top w:val="nil"/>
              <w:left w:val="nil"/>
              <w:bottom w:val="single" w:sz="4" w:space="0" w:color="auto"/>
              <w:right w:val="single" w:sz="4" w:space="0" w:color="auto"/>
            </w:tcBorders>
            <w:shd w:val="clear" w:color="auto" w:fill="auto"/>
            <w:hideMark/>
          </w:tcPr>
          <w:p w14:paraId="09A5A181"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Виплата коштів за наявні бджолосім’ї</w:t>
            </w:r>
          </w:p>
        </w:tc>
        <w:tc>
          <w:tcPr>
            <w:tcW w:w="1560" w:type="dxa"/>
            <w:tcBorders>
              <w:top w:val="nil"/>
              <w:left w:val="nil"/>
              <w:bottom w:val="single" w:sz="4" w:space="0" w:color="auto"/>
              <w:right w:val="single" w:sz="4" w:space="0" w:color="auto"/>
            </w:tcBorders>
            <w:shd w:val="clear" w:color="auto" w:fill="auto"/>
            <w:hideMark/>
          </w:tcPr>
          <w:p w14:paraId="32318FD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2679A2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4B9261E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r>
      <w:tr w:rsidR="00A5747F" w:rsidRPr="00E10975" w14:paraId="521B630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BDF36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13.3</w:t>
            </w:r>
          </w:p>
        </w:tc>
        <w:tc>
          <w:tcPr>
            <w:tcW w:w="6610" w:type="dxa"/>
            <w:tcBorders>
              <w:top w:val="nil"/>
              <w:left w:val="nil"/>
              <w:bottom w:val="single" w:sz="4" w:space="0" w:color="auto"/>
              <w:right w:val="single" w:sz="4" w:space="0" w:color="auto"/>
            </w:tcBorders>
            <w:shd w:val="clear" w:color="auto" w:fill="auto"/>
            <w:hideMark/>
          </w:tcPr>
          <w:p w14:paraId="032EE174"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Дотація за утримання кіз та овець власникам ОСГ</w:t>
            </w:r>
          </w:p>
        </w:tc>
        <w:tc>
          <w:tcPr>
            <w:tcW w:w="1560" w:type="dxa"/>
            <w:tcBorders>
              <w:top w:val="nil"/>
              <w:left w:val="nil"/>
              <w:bottom w:val="single" w:sz="4" w:space="0" w:color="auto"/>
              <w:right w:val="single" w:sz="4" w:space="0" w:color="auto"/>
            </w:tcBorders>
            <w:shd w:val="clear" w:color="auto" w:fill="auto"/>
            <w:hideMark/>
          </w:tcPr>
          <w:p w14:paraId="388BD35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73887C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7EBDCAD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r>
      <w:tr w:rsidR="00A5747F" w:rsidRPr="00E10975" w14:paraId="21CB04C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FB239E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13.4</w:t>
            </w:r>
          </w:p>
        </w:tc>
        <w:tc>
          <w:tcPr>
            <w:tcW w:w="6610" w:type="dxa"/>
            <w:tcBorders>
              <w:top w:val="nil"/>
              <w:left w:val="nil"/>
              <w:bottom w:val="single" w:sz="4" w:space="0" w:color="auto"/>
              <w:right w:val="single" w:sz="4" w:space="0" w:color="auto"/>
            </w:tcBorders>
            <w:shd w:val="clear" w:color="auto" w:fill="auto"/>
            <w:hideMark/>
          </w:tcPr>
          <w:p w14:paraId="7363A476"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Проведення інформаційно-роз’яснювальної роботи</w:t>
            </w:r>
          </w:p>
        </w:tc>
        <w:tc>
          <w:tcPr>
            <w:tcW w:w="1560" w:type="dxa"/>
            <w:tcBorders>
              <w:top w:val="nil"/>
              <w:left w:val="nil"/>
              <w:bottom w:val="single" w:sz="4" w:space="0" w:color="auto"/>
              <w:right w:val="single" w:sz="4" w:space="0" w:color="auto"/>
            </w:tcBorders>
            <w:shd w:val="clear" w:color="auto" w:fill="auto"/>
            <w:hideMark/>
          </w:tcPr>
          <w:p w14:paraId="50A92B6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4F2842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4394" w:type="dxa"/>
            <w:tcBorders>
              <w:top w:val="nil"/>
              <w:left w:val="nil"/>
              <w:bottom w:val="single" w:sz="4" w:space="0" w:color="auto"/>
              <w:right w:val="single" w:sz="4" w:space="0" w:color="auto"/>
            </w:tcBorders>
            <w:shd w:val="clear" w:color="auto" w:fill="auto"/>
            <w:hideMark/>
          </w:tcPr>
          <w:p w14:paraId="66C4AA6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Відділ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r>
      <w:tr w:rsidR="00A5747F" w:rsidRPr="00545BF0" w14:paraId="27F2859B" w14:textId="77777777" w:rsidTr="00E10975">
        <w:trPr>
          <w:cantSplit/>
          <w:trHeight w:val="20"/>
          <w:jc w:val="center"/>
        </w:trPr>
        <w:tc>
          <w:tcPr>
            <w:tcW w:w="14737"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0482C5FF"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14.ОРГАНИ МІСЦЕВОГО САМОВРЯДУВАННЯ</w:t>
            </w:r>
          </w:p>
        </w:tc>
      </w:tr>
      <w:tr w:rsidR="00A5747F" w:rsidRPr="00E10975" w14:paraId="77F2B3B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DFC471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14.1</w:t>
            </w:r>
          </w:p>
        </w:tc>
        <w:tc>
          <w:tcPr>
            <w:tcW w:w="6610" w:type="dxa"/>
            <w:tcBorders>
              <w:top w:val="nil"/>
              <w:left w:val="nil"/>
              <w:bottom w:val="single" w:sz="4" w:space="0" w:color="auto"/>
              <w:right w:val="single" w:sz="4" w:space="0" w:color="auto"/>
            </w:tcBorders>
            <w:shd w:val="clear" w:color="auto" w:fill="auto"/>
            <w:hideMark/>
          </w:tcPr>
          <w:p w14:paraId="7240885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Організаційне та методичне забезпечення Програми, координація робіт з інформатизації сільської ради та її виконавчих органів</w:t>
            </w:r>
          </w:p>
        </w:tc>
        <w:tc>
          <w:tcPr>
            <w:tcW w:w="1560" w:type="dxa"/>
            <w:tcBorders>
              <w:top w:val="nil"/>
              <w:left w:val="nil"/>
              <w:bottom w:val="single" w:sz="4" w:space="0" w:color="auto"/>
              <w:right w:val="single" w:sz="4" w:space="0" w:color="auto"/>
            </w:tcBorders>
            <w:shd w:val="clear" w:color="auto" w:fill="auto"/>
            <w:hideMark/>
          </w:tcPr>
          <w:p w14:paraId="30BB278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16E9440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0</w:t>
            </w:r>
          </w:p>
        </w:tc>
        <w:tc>
          <w:tcPr>
            <w:tcW w:w="4394" w:type="dxa"/>
            <w:tcBorders>
              <w:top w:val="nil"/>
              <w:left w:val="nil"/>
              <w:bottom w:val="single" w:sz="4" w:space="0" w:color="auto"/>
              <w:right w:val="single" w:sz="4" w:space="0" w:color="auto"/>
            </w:tcBorders>
            <w:shd w:val="clear" w:color="auto" w:fill="auto"/>
            <w:hideMark/>
          </w:tcPr>
          <w:p w14:paraId="0DE3D1C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4B80439E"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4E4CB0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14.2</w:t>
            </w:r>
          </w:p>
        </w:tc>
        <w:tc>
          <w:tcPr>
            <w:tcW w:w="6610" w:type="dxa"/>
            <w:tcBorders>
              <w:top w:val="nil"/>
              <w:left w:val="nil"/>
              <w:bottom w:val="single" w:sz="4" w:space="0" w:color="auto"/>
              <w:right w:val="single" w:sz="4" w:space="0" w:color="auto"/>
            </w:tcBorders>
            <w:shd w:val="clear" w:color="auto" w:fill="auto"/>
            <w:hideMark/>
          </w:tcPr>
          <w:p w14:paraId="484D555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Організація оцінки стану інформатизації сільської ради та її виконавчих органів</w:t>
            </w:r>
          </w:p>
        </w:tc>
        <w:tc>
          <w:tcPr>
            <w:tcW w:w="1560" w:type="dxa"/>
            <w:tcBorders>
              <w:top w:val="nil"/>
              <w:left w:val="nil"/>
              <w:bottom w:val="single" w:sz="4" w:space="0" w:color="auto"/>
              <w:right w:val="single" w:sz="4" w:space="0" w:color="auto"/>
            </w:tcBorders>
            <w:shd w:val="clear" w:color="auto" w:fill="auto"/>
            <w:hideMark/>
          </w:tcPr>
          <w:p w14:paraId="59D07C6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E40FD9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0</w:t>
            </w:r>
          </w:p>
        </w:tc>
        <w:tc>
          <w:tcPr>
            <w:tcW w:w="4394" w:type="dxa"/>
            <w:tcBorders>
              <w:top w:val="nil"/>
              <w:left w:val="nil"/>
              <w:bottom w:val="single" w:sz="4" w:space="0" w:color="auto"/>
              <w:right w:val="single" w:sz="4" w:space="0" w:color="auto"/>
            </w:tcBorders>
            <w:shd w:val="clear" w:color="auto" w:fill="auto"/>
            <w:hideMark/>
          </w:tcPr>
          <w:p w14:paraId="0E4D6DF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6E73B35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2AEE8A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14.3</w:t>
            </w:r>
          </w:p>
        </w:tc>
        <w:tc>
          <w:tcPr>
            <w:tcW w:w="6610" w:type="dxa"/>
            <w:tcBorders>
              <w:top w:val="nil"/>
              <w:left w:val="nil"/>
              <w:bottom w:val="single" w:sz="4" w:space="0" w:color="auto"/>
              <w:right w:val="single" w:sz="4" w:space="0" w:color="auto"/>
            </w:tcBorders>
            <w:shd w:val="clear" w:color="auto" w:fill="auto"/>
            <w:hideMark/>
          </w:tcPr>
          <w:p w14:paraId="5B2029D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Сприяння впровадженню онлайн-інструментів для освітніх процесів у загальноосвітніх навчальних закладах сільської ради</w:t>
            </w:r>
          </w:p>
        </w:tc>
        <w:tc>
          <w:tcPr>
            <w:tcW w:w="1560" w:type="dxa"/>
            <w:tcBorders>
              <w:top w:val="nil"/>
              <w:left w:val="nil"/>
              <w:bottom w:val="single" w:sz="4" w:space="0" w:color="auto"/>
              <w:right w:val="single" w:sz="4" w:space="0" w:color="auto"/>
            </w:tcBorders>
            <w:shd w:val="clear" w:color="auto" w:fill="auto"/>
            <w:hideMark/>
          </w:tcPr>
          <w:p w14:paraId="7BF2929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3EDC6F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73F739D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освіти, культури, молоді та спорту сільської ради</w:t>
            </w:r>
          </w:p>
        </w:tc>
      </w:tr>
      <w:tr w:rsidR="00A5747F" w:rsidRPr="00545BF0" w14:paraId="644E265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7B40BB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14.4</w:t>
            </w:r>
          </w:p>
        </w:tc>
        <w:tc>
          <w:tcPr>
            <w:tcW w:w="6610" w:type="dxa"/>
            <w:tcBorders>
              <w:top w:val="nil"/>
              <w:left w:val="nil"/>
              <w:bottom w:val="single" w:sz="4" w:space="0" w:color="auto"/>
              <w:right w:val="single" w:sz="4" w:space="0" w:color="auto"/>
            </w:tcBorders>
            <w:shd w:val="clear" w:color="auto" w:fill="auto"/>
            <w:hideMark/>
          </w:tcPr>
          <w:p w14:paraId="01322FB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Оснащення (придбання, монтаж, налаштування тощо) аудіовізуальним, презентаційним та інженерним обладнанням приміщень для проведення заходів</w:t>
            </w:r>
          </w:p>
        </w:tc>
        <w:tc>
          <w:tcPr>
            <w:tcW w:w="1560" w:type="dxa"/>
            <w:tcBorders>
              <w:top w:val="nil"/>
              <w:left w:val="nil"/>
              <w:bottom w:val="single" w:sz="4" w:space="0" w:color="auto"/>
              <w:right w:val="single" w:sz="4" w:space="0" w:color="auto"/>
            </w:tcBorders>
            <w:shd w:val="clear" w:color="auto" w:fill="auto"/>
            <w:hideMark/>
          </w:tcPr>
          <w:p w14:paraId="7D5E51B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267163C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670C776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317820C8"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52131E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14.5</w:t>
            </w:r>
          </w:p>
        </w:tc>
        <w:tc>
          <w:tcPr>
            <w:tcW w:w="6610" w:type="dxa"/>
            <w:tcBorders>
              <w:top w:val="nil"/>
              <w:left w:val="nil"/>
              <w:bottom w:val="single" w:sz="4" w:space="0" w:color="auto"/>
              <w:right w:val="single" w:sz="4" w:space="0" w:color="auto"/>
            </w:tcBorders>
            <w:shd w:val="clear" w:color="auto" w:fill="auto"/>
            <w:hideMark/>
          </w:tcPr>
          <w:p w14:paraId="0584D03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оновлення засобів, обладнання інформатизації, обробки даних</w:t>
            </w:r>
          </w:p>
        </w:tc>
        <w:tc>
          <w:tcPr>
            <w:tcW w:w="1560" w:type="dxa"/>
            <w:tcBorders>
              <w:top w:val="nil"/>
              <w:left w:val="nil"/>
              <w:bottom w:val="single" w:sz="4" w:space="0" w:color="auto"/>
              <w:right w:val="single" w:sz="4" w:space="0" w:color="auto"/>
            </w:tcBorders>
            <w:shd w:val="clear" w:color="auto" w:fill="auto"/>
            <w:hideMark/>
          </w:tcPr>
          <w:p w14:paraId="5334077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E0F89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05232CB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w:t>
            </w:r>
          </w:p>
        </w:tc>
      </w:tr>
      <w:tr w:rsidR="00A5747F" w:rsidRPr="00545BF0" w14:paraId="269DACD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688E757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14.6</w:t>
            </w:r>
          </w:p>
        </w:tc>
        <w:tc>
          <w:tcPr>
            <w:tcW w:w="6610" w:type="dxa"/>
            <w:tcBorders>
              <w:top w:val="nil"/>
              <w:left w:val="nil"/>
              <w:bottom w:val="single" w:sz="4" w:space="0" w:color="auto"/>
              <w:right w:val="single" w:sz="4" w:space="0" w:color="auto"/>
            </w:tcBorders>
            <w:shd w:val="clear" w:color="auto" w:fill="auto"/>
            <w:hideMark/>
          </w:tcPr>
          <w:p w14:paraId="3C3E3EA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Придбання ліцензійного програмного забезпечення, поновлення ліцензій раніше придбаного програмного забезпечення</w:t>
            </w:r>
          </w:p>
        </w:tc>
        <w:tc>
          <w:tcPr>
            <w:tcW w:w="1560" w:type="dxa"/>
            <w:tcBorders>
              <w:top w:val="nil"/>
              <w:left w:val="nil"/>
              <w:bottom w:val="single" w:sz="4" w:space="0" w:color="auto"/>
              <w:right w:val="single" w:sz="4" w:space="0" w:color="auto"/>
            </w:tcBorders>
            <w:shd w:val="clear" w:color="auto" w:fill="auto"/>
            <w:hideMark/>
          </w:tcPr>
          <w:p w14:paraId="3AF5C13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102383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200</w:t>
            </w:r>
          </w:p>
        </w:tc>
        <w:tc>
          <w:tcPr>
            <w:tcW w:w="4394" w:type="dxa"/>
            <w:tcBorders>
              <w:top w:val="nil"/>
              <w:left w:val="nil"/>
              <w:bottom w:val="single" w:sz="4" w:space="0" w:color="auto"/>
              <w:right w:val="single" w:sz="4" w:space="0" w:color="auto"/>
            </w:tcBorders>
            <w:shd w:val="clear" w:color="auto" w:fill="auto"/>
            <w:hideMark/>
          </w:tcPr>
          <w:p w14:paraId="4D328824"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w:t>
            </w:r>
          </w:p>
        </w:tc>
      </w:tr>
      <w:tr w:rsidR="00A5747F" w:rsidRPr="00545BF0" w14:paraId="45738E3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09FC784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14.7</w:t>
            </w:r>
          </w:p>
        </w:tc>
        <w:tc>
          <w:tcPr>
            <w:tcW w:w="6610" w:type="dxa"/>
            <w:tcBorders>
              <w:top w:val="nil"/>
              <w:left w:val="nil"/>
              <w:bottom w:val="single" w:sz="4" w:space="0" w:color="auto"/>
              <w:right w:val="single" w:sz="4" w:space="0" w:color="auto"/>
            </w:tcBorders>
            <w:shd w:val="clear" w:color="auto" w:fill="auto"/>
            <w:hideMark/>
          </w:tcPr>
          <w:p w14:paraId="359F93F6"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Розвиток широкосмугового доступу до мережі Інтернет у віддалених населених пунктах громади</w:t>
            </w:r>
          </w:p>
        </w:tc>
        <w:tc>
          <w:tcPr>
            <w:tcW w:w="1560" w:type="dxa"/>
            <w:tcBorders>
              <w:top w:val="nil"/>
              <w:left w:val="nil"/>
              <w:bottom w:val="single" w:sz="4" w:space="0" w:color="auto"/>
              <w:right w:val="single" w:sz="4" w:space="0" w:color="auto"/>
            </w:tcBorders>
            <w:shd w:val="clear" w:color="auto" w:fill="auto"/>
            <w:hideMark/>
          </w:tcPr>
          <w:p w14:paraId="45FC1F7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 Державний бюджет</w:t>
            </w:r>
          </w:p>
        </w:tc>
        <w:tc>
          <w:tcPr>
            <w:tcW w:w="1417" w:type="dxa"/>
            <w:tcBorders>
              <w:top w:val="nil"/>
              <w:left w:val="nil"/>
              <w:bottom w:val="single" w:sz="4" w:space="0" w:color="auto"/>
              <w:right w:val="single" w:sz="4" w:space="0" w:color="auto"/>
            </w:tcBorders>
            <w:shd w:val="clear" w:color="auto" w:fill="auto"/>
            <w:hideMark/>
          </w:tcPr>
          <w:p w14:paraId="745086B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в межах наявного фінансового ресурсу</w:t>
            </w:r>
          </w:p>
        </w:tc>
        <w:tc>
          <w:tcPr>
            <w:tcW w:w="4394" w:type="dxa"/>
            <w:tcBorders>
              <w:top w:val="nil"/>
              <w:left w:val="nil"/>
              <w:bottom w:val="single" w:sz="4" w:space="0" w:color="auto"/>
              <w:right w:val="single" w:sz="4" w:space="0" w:color="auto"/>
            </w:tcBorders>
            <w:shd w:val="clear" w:color="auto" w:fill="auto"/>
            <w:hideMark/>
          </w:tcPr>
          <w:p w14:paraId="504D6DA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16873AEA"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D2457F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14.8</w:t>
            </w:r>
          </w:p>
        </w:tc>
        <w:tc>
          <w:tcPr>
            <w:tcW w:w="6610" w:type="dxa"/>
            <w:tcBorders>
              <w:top w:val="nil"/>
              <w:left w:val="nil"/>
              <w:bottom w:val="single" w:sz="4" w:space="0" w:color="auto"/>
              <w:right w:val="single" w:sz="4" w:space="0" w:color="auto"/>
            </w:tcBorders>
            <w:shd w:val="clear" w:color="auto" w:fill="auto"/>
            <w:hideMark/>
          </w:tcPr>
          <w:p w14:paraId="76501D4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Підтримка безперебійного функціонування серверної інфраструктури, телекомунікаційної мережі та існуючих інформаційних систем громади</w:t>
            </w:r>
          </w:p>
        </w:tc>
        <w:tc>
          <w:tcPr>
            <w:tcW w:w="1560" w:type="dxa"/>
            <w:tcBorders>
              <w:top w:val="nil"/>
              <w:left w:val="nil"/>
              <w:bottom w:val="single" w:sz="4" w:space="0" w:color="auto"/>
              <w:right w:val="single" w:sz="4" w:space="0" w:color="auto"/>
            </w:tcBorders>
            <w:shd w:val="clear" w:color="auto" w:fill="auto"/>
            <w:hideMark/>
          </w:tcPr>
          <w:p w14:paraId="7A7F6E8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5C00D2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w:t>
            </w:r>
          </w:p>
        </w:tc>
        <w:tc>
          <w:tcPr>
            <w:tcW w:w="4394" w:type="dxa"/>
            <w:tcBorders>
              <w:top w:val="nil"/>
              <w:left w:val="nil"/>
              <w:bottom w:val="single" w:sz="4" w:space="0" w:color="auto"/>
              <w:right w:val="single" w:sz="4" w:space="0" w:color="auto"/>
            </w:tcBorders>
            <w:shd w:val="clear" w:color="auto" w:fill="auto"/>
            <w:hideMark/>
          </w:tcPr>
          <w:p w14:paraId="33C48DF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6184FE6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CEBD1F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14.9</w:t>
            </w:r>
          </w:p>
        </w:tc>
        <w:tc>
          <w:tcPr>
            <w:tcW w:w="6610" w:type="dxa"/>
            <w:tcBorders>
              <w:top w:val="nil"/>
              <w:left w:val="nil"/>
              <w:bottom w:val="single" w:sz="4" w:space="0" w:color="auto"/>
              <w:right w:val="single" w:sz="4" w:space="0" w:color="auto"/>
            </w:tcBorders>
            <w:shd w:val="clear" w:color="auto" w:fill="auto"/>
            <w:hideMark/>
          </w:tcPr>
          <w:p w14:paraId="5DE3AC7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функціонування офіційного веб-сайту сільської ради та її виконавчих органів їх модернізація та технічна підтримка</w:t>
            </w:r>
          </w:p>
        </w:tc>
        <w:tc>
          <w:tcPr>
            <w:tcW w:w="1560" w:type="dxa"/>
            <w:tcBorders>
              <w:top w:val="nil"/>
              <w:left w:val="nil"/>
              <w:bottom w:val="single" w:sz="4" w:space="0" w:color="auto"/>
              <w:right w:val="single" w:sz="4" w:space="0" w:color="auto"/>
            </w:tcBorders>
            <w:shd w:val="clear" w:color="auto" w:fill="auto"/>
            <w:hideMark/>
          </w:tcPr>
          <w:p w14:paraId="025CAEC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8AA7FD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w:t>
            </w:r>
          </w:p>
        </w:tc>
        <w:tc>
          <w:tcPr>
            <w:tcW w:w="4394" w:type="dxa"/>
            <w:tcBorders>
              <w:top w:val="nil"/>
              <w:left w:val="nil"/>
              <w:bottom w:val="single" w:sz="4" w:space="0" w:color="auto"/>
              <w:right w:val="single" w:sz="4" w:space="0" w:color="auto"/>
            </w:tcBorders>
            <w:shd w:val="clear" w:color="auto" w:fill="auto"/>
            <w:hideMark/>
          </w:tcPr>
          <w:p w14:paraId="7FF7D3C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545BF0" w14:paraId="5B6026B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621297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14.10</w:t>
            </w:r>
          </w:p>
        </w:tc>
        <w:tc>
          <w:tcPr>
            <w:tcW w:w="6610" w:type="dxa"/>
            <w:tcBorders>
              <w:top w:val="nil"/>
              <w:left w:val="nil"/>
              <w:bottom w:val="single" w:sz="4" w:space="0" w:color="auto"/>
              <w:right w:val="single" w:sz="4" w:space="0" w:color="auto"/>
            </w:tcBorders>
            <w:shd w:val="clear" w:color="auto" w:fill="auto"/>
            <w:hideMark/>
          </w:tcPr>
          <w:p w14:paraId="01405E8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Запровадження е-послуг в рамках власних повноважень сільської ради</w:t>
            </w:r>
          </w:p>
        </w:tc>
        <w:tc>
          <w:tcPr>
            <w:tcW w:w="1560" w:type="dxa"/>
            <w:tcBorders>
              <w:top w:val="nil"/>
              <w:left w:val="nil"/>
              <w:bottom w:val="single" w:sz="4" w:space="0" w:color="auto"/>
              <w:right w:val="single" w:sz="4" w:space="0" w:color="auto"/>
            </w:tcBorders>
            <w:shd w:val="clear" w:color="auto" w:fill="auto"/>
            <w:hideMark/>
          </w:tcPr>
          <w:p w14:paraId="1D7604A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39E592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7CD03A79"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78641499"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2BB51B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14.11</w:t>
            </w:r>
          </w:p>
        </w:tc>
        <w:tc>
          <w:tcPr>
            <w:tcW w:w="6610" w:type="dxa"/>
            <w:tcBorders>
              <w:top w:val="nil"/>
              <w:left w:val="nil"/>
              <w:bottom w:val="single" w:sz="4" w:space="0" w:color="auto"/>
              <w:right w:val="single" w:sz="4" w:space="0" w:color="auto"/>
            </w:tcBorders>
            <w:shd w:val="clear" w:color="auto" w:fill="auto"/>
            <w:hideMark/>
          </w:tcPr>
          <w:p w14:paraId="373ABBA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Запровадження  та розвиток проєктів е-демократії, сприяння  реалізації інформаційної кампанії щодо переваг використання інструментів е-демократії </w:t>
            </w:r>
          </w:p>
        </w:tc>
        <w:tc>
          <w:tcPr>
            <w:tcW w:w="1560" w:type="dxa"/>
            <w:tcBorders>
              <w:top w:val="nil"/>
              <w:left w:val="nil"/>
              <w:bottom w:val="single" w:sz="4" w:space="0" w:color="auto"/>
              <w:right w:val="single" w:sz="4" w:space="0" w:color="auto"/>
            </w:tcBorders>
            <w:shd w:val="clear" w:color="auto" w:fill="auto"/>
            <w:hideMark/>
          </w:tcPr>
          <w:p w14:paraId="633D341B"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3E04CC1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591792B5"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58821CAB"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277328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14.12</w:t>
            </w:r>
          </w:p>
        </w:tc>
        <w:tc>
          <w:tcPr>
            <w:tcW w:w="6610" w:type="dxa"/>
            <w:tcBorders>
              <w:top w:val="nil"/>
              <w:left w:val="nil"/>
              <w:bottom w:val="single" w:sz="4" w:space="0" w:color="auto"/>
              <w:right w:val="single" w:sz="4" w:space="0" w:color="auto"/>
            </w:tcBorders>
            <w:shd w:val="clear" w:color="auto" w:fill="auto"/>
            <w:hideMark/>
          </w:tcPr>
          <w:p w14:paraId="21DA7C7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Сприяння запровадженню систем електронної освіти у закладах загальної середньої освіти: ведення шкільних електронних журналів та щоденників</w:t>
            </w:r>
          </w:p>
        </w:tc>
        <w:tc>
          <w:tcPr>
            <w:tcW w:w="1560" w:type="dxa"/>
            <w:tcBorders>
              <w:top w:val="nil"/>
              <w:left w:val="nil"/>
              <w:bottom w:val="single" w:sz="4" w:space="0" w:color="auto"/>
              <w:right w:val="single" w:sz="4" w:space="0" w:color="auto"/>
            </w:tcBorders>
            <w:shd w:val="clear" w:color="auto" w:fill="auto"/>
            <w:hideMark/>
          </w:tcPr>
          <w:p w14:paraId="55E60B7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7552C87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80</w:t>
            </w:r>
          </w:p>
        </w:tc>
        <w:tc>
          <w:tcPr>
            <w:tcW w:w="4394" w:type="dxa"/>
            <w:tcBorders>
              <w:top w:val="nil"/>
              <w:left w:val="nil"/>
              <w:bottom w:val="single" w:sz="4" w:space="0" w:color="auto"/>
              <w:right w:val="single" w:sz="4" w:space="0" w:color="auto"/>
            </w:tcBorders>
            <w:shd w:val="clear" w:color="auto" w:fill="auto"/>
            <w:hideMark/>
          </w:tcPr>
          <w:p w14:paraId="03E08CB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освіти, культури, молоді та спорту сільської ради</w:t>
            </w:r>
          </w:p>
        </w:tc>
      </w:tr>
      <w:tr w:rsidR="00A5747F" w:rsidRPr="00E10975" w14:paraId="2210E6E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1292B91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lastRenderedPageBreak/>
              <w:t>14.13</w:t>
            </w:r>
          </w:p>
        </w:tc>
        <w:tc>
          <w:tcPr>
            <w:tcW w:w="6610" w:type="dxa"/>
            <w:tcBorders>
              <w:top w:val="nil"/>
              <w:left w:val="nil"/>
              <w:bottom w:val="single" w:sz="4" w:space="0" w:color="auto"/>
              <w:right w:val="single" w:sz="4" w:space="0" w:color="auto"/>
            </w:tcBorders>
            <w:shd w:val="clear" w:color="auto" w:fill="auto"/>
            <w:hideMark/>
          </w:tcPr>
          <w:p w14:paraId="21D29F1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Впровадження  систем е-документообігу в сільській раді та її виконавчих органах</w:t>
            </w:r>
          </w:p>
        </w:tc>
        <w:tc>
          <w:tcPr>
            <w:tcW w:w="1560" w:type="dxa"/>
            <w:tcBorders>
              <w:top w:val="nil"/>
              <w:left w:val="nil"/>
              <w:bottom w:val="single" w:sz="4" w:space="0" w:color="auto"/>
              <w:right w:val="single" w:sz="4" w:space="0" w:color="auto"/>
            </w:tcBorders>
            <w:shd w:val="clear" w:color="auto" w:fill="auto"/>
            <w:hideMark/>
          </w:tcPr>
          <w:p w14:paraId="282CF325"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F788D1C"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100</w:t>
            </w:r>
          </w:p>
        </w:tc>
        <w:tc>
          <w:tcPr>
            <w:tcW w:w="4394" w:type="dxa"/>
            <w:tcBorders>
              <w:top w:val="nil"/>
              <w:left w:val="nil"/>
              <w:bottom w:val="single" w:sz="4" w:space="0" w:color="auto"/>
              <w:right w:val="single" w:sz="4" w:space="0" w:color="auto"/>
            </w:tcBorders>
            <w:shd w:val="clear" w:color="auto" w:fill="auto"/>
            <w:hideMark/>
          </w:tcPr>
          <w:p w14:paraId="2ECA4DA1"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545BF0" w14:paraId="53AAC20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7D7684A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14.14</w:t>
            </w:r>
          </w:p>
        </w:tc>
        <w:tc>
          <w:tcPr>
            <w:tcW w:w="6610" w:type="dxa"/>
            <w:tcBorders>
              <w:top w:val="nil"/>
              <w:left w:val="nil"/>
              <w:bottom w:val="single" w:sz="4" w:space="0" w:color="auto"/>
              <w:right w:val="single" w:sz="4" w:space="0" w:color="auto"/>
            </w:tcBorders>
            <w:shd w:val="clear" w:color="auto" w:fill="auto"/>
            <w:hideMark/>
          </w:tcPr>
          <w:p w14:paraId="46CBF3FA"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Упровадження пілотних проєктів із реалізації електронних сервісів та систем у сільській раді та її виконавчих органах</w:t>
            </w:r>
          </w:p>
        </w:tc>
        <w:tc>
          <w:tcPr>
            <w:tcW w:w="1560" w:type="dxa"/>
            <w:tcBorders>
              <w:top w:val="nil"/>
              <w:left w:val="nil"/>
              <w:bottom w:val="single" w:sz="4" w:space="0" w:color="auto"/>
              <w:right w:val="single" w:sz="4" w:space="0" w:color="auto"/>
            </w:tcBorders>
            <w:shd w:val="clear" w:color="auto" w:fill="auto"/>
            <w:hideMark/>
          </w:tcPr>
          <w:p w14:paraId="195B9AA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6A48FAE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0CCDF132"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545BF0" w14:paraId="703EAD3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8E1C56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14.15</w:t>
            </w:r>
          </w:p>
        </w:tc>
        <w:tc>
          <w:tcPr>
            <w:tcW w:w="6610" w:type="dxa"/>
            <w:tcBorders>
              <w:top w:val="nil"/>
              <w:left w:val="nil"/>
              <w:bottom w:val="single" w:sz="4" w:space="0" w:color="auto"/>
              <w:right w:val="single" w:sz="4" w:space="0" w:color="auto"/>
            </w:tcBorders>
            <w:shd w:val="clear" w:color="auto" w:fill="auto"/>
            <w:hideMark/>
          </w:tcPr>
          <w:p w14:paraId="685FECB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Підтримка та співфінансування спільних проєктів (програм), спрямованих  на розвиток е-урядування, з державними, міжнародними, громадськими організаціями (фондами)</w:t>
            </w:r>
          </w:p>
        </w:tc>
        <w:tc>
          <w:tcPr>
            <w:tcW w:w="1560" w:type="dxa"/>
            <w:tcBorders>
              <w:top w:val="nil"/>
              <w:left w:val="nil"/>
              <w:bottom w:val="single" w:sz="4" w:space="0" w:color="auto"/>
              <w:right w:val="single" w:sz="4" w:space="0" w:color="auto"/>
            </w:tcBorders>
            <w:shd w:val="clear" w:color="auto" w:fill="auto"/>
            <w:hideMark/>
          </w:tcPr>
          <w:p w14:paraId="43092D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5233CA3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30</w:t>
            </w:r>
          </w:p>
        </w:tc>
        <w:tc>
          <w:tcPr>
            <w:tcW w:w="4394" w:type="dxa"/>
            <w:tcBorders>
              <w:top w:val="nil"/>
              <w:left w:val="nil"/>
              <w:bottom w:val="single" w:sz="4" w:space="0" w:color="auto"/>
              <w:right w:val="single" w:sz="4" w:space="0" w:color="auto"/>
            </w:tcBorders>
            <w:shd w:val="clear" w:color="auto" w:fill="auto"/>
            <w:hideMark/>
          </w:tcPr>
          <w:p w14:paraId="27E0A5A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Виконавчий комітет сільської ради</w:t>
            </w:r>
          </w:p>
        </w:tc>
      </w:tr>
      <w:tr w:rsidR="00A5747F" w:rsidRPr="00E10975" w14:paraId="683EDAC6"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F87D26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14.16</w:t>
            </w:r>
          </w:p>
        </w:tc>
        <w:tc>
          <w:tcPr>
            <w:tcW w:w="6610" w:type="dxa"/>
            <w:tcBorders>
              <w:top w:val="nil"/>
              <w:left w:val="nil"/>
              <w:bottom w:val="single" w:sz="4" w:space="0" w:color="auto"/>
              <w:right w:val="single" w:sz="4" w:space="0" w:color="auto"/>
            </w:tcBorders>
            <w:shd w:val="clear" w:color="auto" w:fill="auto"/>
            <w:hideMark/>
          </w:tcPr>
          <w:p w14:paraId="089F6E8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Забезпечення технічного захисту інформації в інформаційно- телекомунікаційних системах сільської ради</w:t>
            </w:r>
          </w:p>
        </w:tc>
        <w:tc>
          <w:tcPr>
            <w:tcW w:w="1560" w:type="dxa"/>
            <w:tcBorders>
              <w:top w:val="nil"/>
              <w:left w:val="nil"/>
              <w:bottom w:val="single" w:sz="4" w:space="0" w:color="auto"/>
              <w:right w:val="single" w:sz="4" w:space="0" w:color="auto"/>
            </w:tcBorders>
            <w:shd w:val="clear" w:color="auto" w:fill="auto"/>
            <w:hideMark/>
          </w:tcPr>
          <w:p w14:paraId="67609C0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місцевий бюджет</w:t>
            </w:r>
          </w:p>
        </w:tc>
        <w:tc>
          <w:tcPr>
            <w:tcW w:w="1417" w:type="dxa"/>
            <w:tcBorders>
              <w:top w:val="nil"/>
              <w:left w:val="nil"/>
              <w:bottom w:val="single" w:sz="4" w:space="0" w:color="auto"/>
              <w:right w:val="single" w:sz="4" w:space="0" w:color="auto"/>
            </w:tcBorders>
            <w:shd w:val="clear" w:color="auto" w:fill="auto"/>
            <w:hideMark/>
          </w:tcPr>
          <w:p w14:paraId="004E374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53AB288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bCs/>
                <w:sz w:val="18"/>
                <w:szCs w:val="18"/>
                <w:lang w:val="uk-UA"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407827EF"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4E5BBF56"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14.17</w:t>
            </w:r>
          </w:p>
        </w:tc>
        <w:tc>
          <w:tcPr>
            <w:tcW w:w="6610" w:type="dxa"/>
            <w:tcBorders>
              <w:top w:val="nil"/>
              <w:left w:val="nil"/>
              <w:bottom w:val="single" w:sz="4" w:space="0" w:color="auto"/>
              <w:right w:val="single" w:sz="4" w:space="0" w:color="auto"/>
            </w:tcBorders>
            <w:shd w:val="clear" w:color="auto" w:fill="auto"/>
            <w:hideMark/>
          </w:tcPr>
          <w:p w14:paraId="30C8252D"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Проведення прес-конференцій, брифінгів, зустрічей, Інтернет-конференцій, інших заходів за участю керівництва сільської ради</w:t>
            </w:r>
          </w:p>
        </w:tc>
        <w:tc>
          <w:tcPr>
            <w:tcW w:w="1560" w:type="dxa"/>
            <w:tcBorders>
              <w:top w:val="nil"/>
              <w:left w:val="nil"/>
              <w:bottom w:val="single" w:sz="4" w:space="0" w:color="auto"/>
              <w:right w:val="single" w:sz="4" w:space="0" w:color="auto"/>
            </w:tcBorders>
            <w:shd w:val="clear" w:color="auto" w:fill="auto"/>
            <w:hideMark/>
          </w:tcPr>
          <w:p w14:paraId="09470E83"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06045E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15</w:t>
            </w:r>
          </w:p>
        </w:tc>
        <w:tc>
          <w:tcPr>
            <w:tcW w:w="4394" w:type="dxa"/>
            <w:tcBorders>
              <w:top w:val="nil"/>
              <w:left w:val="nil"/>
              <w:bottom w:val="single" w:sz="4" w:space="0" w:color="auto"/>
              <w:right w:val="single" w:sz="4" w:space="0" w:color="auto"/>
            </w:tcBorders>
            <w:shd w:val="clear" w:color="auto" w:fill="auto"/>
            <w:hideMark/>
          </w:tcPr>
          <w:p w14:paraId="70BA91C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Виконком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16AE49C7"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CA0DA2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14.18</w:t>
            </w:r>
          </w:p>
        </w:tc>
        <w:tc>
          <w:tcPr>
            <w:tcW w:w="6610" w:type="dxa"/>
            <w:tcBorders>
              <w:top w:val="nil"/>
              <w:left w:val="nil"/>
              <w:bottom w:val="single" w:sz="4" w:space="0" w:color="auto"/>
              <w:right w:val="single" w:sz="4" w:space="0" w:color="auto"/>
            </w:tcBorders>
            <w:shd w:val="clear" w:color="auto" w:fill="auto"/>
            <w:hideMark/>
          </w:tcPr>
          <w:p w14:paraId="21DE24A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Популяризація основних пріоритетів державної, регіональної та місцевої політики через соціальну рекламу.</w:t>
            </w:r>
          </w:p>
        </w:tc>
        <w:tc>
          <w:tcPr>
            <w:tcW w:w="1560" w:type="dxa"/>
            <w:tcBorders>
              <w:top w:val="nil"/>
              <w:left w:val="nil"/>
              <w:bottom w:val="single" w:sz="4" w:space="0" w:color="auto"/>
              <w:right w:val="single" w:sz="4" w:space="0" w:color="auto"/>
            </w:tcBorders>
            <w:shd w:val="clear" w:color="auto" w:fill="auto"/>
            <w:hideMark/>
          </w:tcPr>
          <w:p w14:paraId="6231A2CA"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253F0417"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50</w:t>
            </w:r>
          </w:p>
        </w:tc>
        <w:tc>
          <w:tcPr>
            <w:tcW w:w="4394" w:type="dxa"/>
            <w:tcBorders>
              <w:top w:val="nil"/>
              <w:left w:val="nil"/>
              <w:bottom w:val="single" w:sz="4" w:space="0" w:color="auto"/>
              <w:right w:val="single" w:sz="4" w:space="0" w:color="auto"/>
            </w:tcBorders>
            <w:shd w:val="clear" w:color="auto" w:fill="auto"/>
            <w:hideMark/>
          </w:tcPr>
          <w:p w14:paraId="7D8C9EA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Виконком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662947C5"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7510F4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14.19</w:t>
            </w:r>
          </w:p>
        </w:tc>
        <w:tc>
          <w:tcPr>
            <w:tcW w:w="6610" w:type="dxa"/>
            <w:tcBorders>
              <w:top w:val="nil"/>
              <w:left w:val="nil"/>
              <w:bottom w:val="single" w:sz="4" w:space="0" w:color="auto"/>
              <w:right w:val="single" w:sz="4" w:space="0" w:color="auto"/>
            </w:tcBorders>
            <w:shd w:val="clear" w:color="auto" w:fill="auto"/>
            <w:hideMark/>
          </w:tcPr>
          <w:p w14:paraId="3BC3717B"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Створення та розміщення інформаційного теле- і радіопродукту щодо діяльності сільської ради, подій, що відбуваються на території громади та району.</w:t>
            </w:r>
          </w:p>
        </w:tc>
        <w:tc>
          <w:tcPr>
            <w:tcW w:w="1560" w:type="dxa"/>
            <w:tcBorders>
              <w:top w:val="nil"/>
              <w:left w:val="nil"/>
              <w:bottom w:val="single" w:sz="4" w:space="0" w:color="auto"/>
              <w:right w:val="single" w:sz="4" w:space="0" w:color="auto"/>
            </w:tcBorders>
            <w:shd w:val="clear" w:color="auto" w:fill="auto"/>
            <w:hideMark/>
          </w:tcPr>
          <w:p w14:paraId="53E543FD"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1D6E259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150</w:t>
            </w:r>
          </w:p>
        </w:tc>
        <w:tc>
          <w:tcPr>
            <w:tcW w:w="4394" w:type="dxa"/>
            <w:tcBorders>
              <w:top w:val="nil"/>
              <w:left w:val="nil"/>
              <w:bottom w:val="single" w:sz="4" w:space="0" w:color="auto"/>
              <w:right w:val="single" w:sz="4" w:space="0" w:color="auto"/>
            </w:tcBorders>
            <w:shd w:val="clear" w:color="auto" w:fill="auto"/>
            <w:hideMark/>
          </w:tcPr>
          <w:p w14:paraId="25A5D6AC"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Виконком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1E8029C1"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58B32EC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14.20</w:t>
            </w:r>
          </w:p>
        </w:tc>
        <w:tc>
          <w:tcPr>
            <w:tcW w:w="6610" w:type="dxa"/>
            <w:tcBorders>
              <w:top w:val="nil"/>
              <w:left w:val="nil"/>
              <w:bottom w:val="single" w:sz="4" w:space="0" w:color="auto"/>
              <w:right w:val="single" w:sz="4" w:space="0" w:color="auto"/>
            </w:tcBorders>
            <w:shd w:val="clear" w:color="auto" w:fill="auto"/>
            <w:hideMark/>
          </w:tcPr>
          <w:p w14:paraId="6D1561F3"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 xml:space="preserve">Створення та розміщення інформаційних матеріалів у засобах масової інформації </w:t>
            </w:r>
          </w:p>
        </w:tc>
        <w:tc>
          <w:tcPr>
            <w:tcW w:w="1560" w:type="dxa"/>
            <w:tcBorders>
              <w:top w:val="nil"/>
              <w:left w:val="nil"/>
              <w:bottom w:val="single" w:sz="4" w:space="0" w:color="auto"/>
              <w:right w:val="single" w:sz="4" w:space="0" w:color="auto"/>
            </w:tcBorders>
            <w:shd w:val="clear" w:color="auto" w:fill="auto"/>
            <w:hideMark/>
          </w:tcPr>
          <w:p w14:paraId="685B9E3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1DD07B78"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60</w:t>
            </w:r>
          </w:p>
        </w:tc>
        <w:tc>
          <w:tcPr>
            <w:tcW w:w="4394" w:type="dxa"/>
            <w:tcBorders>
              <w:top w:val="nil"/>
              <w:left w:val="nil"/>
              <w:bottom w:val="single" w:sz="4" w:space="0" w:color="auto"/>
              <w:right w:val="single" w:sz="4" w:space="0" w:color="auto"/>
            </w:tcBorders>
            <w:shd w:val="clear" w:color="auto" w:fill="auto"/>
            <w:hideMark/>
          </w:tcPr>
          <w:p w14:paraId="621D70E0"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Times New Roman" w:cs="Times New Roman"/>
                <w:sz w:val="18"/>
                <w:szCs w:val="18"/>
                <w:lang w:val="uk-UA" w:eastAsia="uk-UA"/>
              </w:rPr>
              <w:t>Виконком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79BEFE94"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5CE8590"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14.21</w:t>
            </w:r>
          </w:p>
        </w:tc>
        <w:tc>
          <w:tcPr>
            <w:tcW w:w="6610" w:type="dxa"/>
            <w:tcBorders>
              <w:top w:val="nil"/>
              <w:left w:val="nil"/>
              <w:bottom w:val="single" w:sz="4" w:space="0" w:color="auto"/>
              <w:right w:val="single" w:sz="4" w:space="0" w:color="auto"/>
            </w:tcBorders>
            <w:shd w:val="clear" w:color="auto" w:fill="auto"/>
            <w:hideMark/>
          </w:tcPr>
          <w:p w14:paraId="4EE6C4D8"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Створення та розміщення інформаційних матеріалів у електронних засобах масової інформації</w:t>
            </w:r>
          </w:p>
        </w:tc>
        <w:tc>
          <w:tcPr>
            <w:tcW w:w="1560" w:type="dxa"/>
            <w:tcBorders>
              <w:top w:val="nil"/>
              <w:left w:val="nil"/>
              <w:bottom w:val="single" w:sz="4" w:space="0" w:color="auto"/>
              <w:right w:val="single" w:sz="4" w:space="0" w:color="auto"/>
            </w:tcBorders>
            <w:shd w:val="clear" w:color="auto" w:fill="auto"/>
            <w:hideMark/>
          </w:tcPr>
          <w:p w14:paraId="061A8304"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4220DD2F"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5</w:t>
            </w:r>
          </w:p>
        </w:tc>
        <w:tc>
          <w:tcPr>
            <w:tcW w:w="4394" w:type="dxa"/>
            <w:tcBorders>
              <w:top w:val="nil"/>
              <w:left w:val="nil"/>
              <w:bottom w:val="single" w:sz="4" w:space="0" w:color="auto"/>
              <w:right w:val="single" w:sz="4" w:space="0" w:color="auto"/>
            </w:tcBorders>
            <w:shd w:val="clear" w:color="auto" w:fill="auto"/>
            <w:hideMark/>
          </w:tcPr>
          <w:p w14:paraId="01D23EC7"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Виконком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E10975" w14:paraId="3DA340F3"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2F396D01"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14.22</w:t>
            </w:r>
          </w:p>
        </w:tc>
        <w:tc>
          <w:tcPr>
            <w:tcW w:w="6610" w:type="dxa"/>
            <w:tcBorders>
              <w:top w:val="nil"/>
              <w:left w:val="nil"/>
              <w:bottom w:val="single" w:sz="4" w:space="0" w:color="auto"/>
              <w:right w:val="single" w:sz="4" w:space="0" w:color="auto"/>
            </w:tcBorders>
            <w:shd w:val="clear" w:color="auto" w:fill="auto"/>
            <w:hideMark/>
          </w:tcPr>
          <w:p w14:paraId="491785DF"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Передплата (придбання) періодичних видань та послуг із їх оформлення.</w:t>
            </w:r>
          </w:p>
        </w:tc>
        <w:tc>
          <w:tcPr>
            <w:tcW w:w="1560" w:type="dxa"/>
            <w:tcBorders>
              <w:top w:val="nil"/>
              <w:left w:val="nil"/>
              <w:bottom w:val="single" w:sz="4" w:space="0" w:color="auto"/>
              <w:right w:val="single" w:sz="4" w:space="0" w:color="auto"/>
            </w:tcBorders>
            <w:shd w:val="clear" w:color="auto" w:fill="auto"/>
            <w:hideMark/>
          </w:tcPr>
          <w:p w14:paraId="267792EE"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Місцевий бюджет, Інші джерела</w:t>
            </w:r>
          </w:p>
        </w:tc>
        <w:tc>
          <w:tcPr>
            <w:tcW w:w="1417" w:type="dxa"/>
            <w:tcBorders>
              <w:top w:val="nil"/>
              <w:left w:val="nil"/>
              <w:bottom w:val="single" w:sz="4" w:space="0" w:color="auto"/>
              <w:right w:val="single" w:sz="4" w:space="0" w:color="auto"/>
            </w:tcBorders>
            <w:shd w:val="clear" w:color="auto" w:fill="auto"/>
            <w:hideMark/>
          </w:tcPr>
          <w:p w14:paraId="544C82E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20</w:t>
            </w:r>
          </w:p>
        </w:tc>
        <w:tc>
          <w:tcPr>
            <w:tcW w:w="4394" w:type="dxa"/>
            <w:tcBorders>
              <w:top w:val="nil"/>
              <w:left w:val="nil"/>
              <w:bottom w:val="single" w:sz="4" w:space="0" w:color="auto"/>
              <w:right w:val="single" w:sz="4" w:space="0" w:color="auto"/>
            </w:tcBorders>
            <w:shd w:val="clear" w:color="auto" w:fill="auto"/>
            <w:hideMark/>
          </w:tcPr>
          <w:p w14:paraId="1647054E" w14:textId="77777777" w:rsidR="007C6E96" w:rsidRPr="00545BF0" w:rsidRDefault="007C6E96" w:rsidP="007C6E96">
            <w:pPr>
              <w:spacing w:after="0" w:line="240" w:lineRule="auto"/>
              <w:ind w:firstLine="0"/>
              <w:rPr>
                <w:rFonts w:eastAsia="Times New Roman" w:cs="Times New Roman"/>
                <w:sz w:val="18"/>
                <w:szCs w:val="18"/>
                <w:lang w:val="uk-UA" w:eastAsia="uk-UA"/>
              </w:rPr>
            </w:pPr>
            <w:r w:rsidRPr="00545BF0">
              <w:rPr>
                <w:rFonts w:eastAsia="Calibri" w:cs="Times New Roman"/>
                <w:sz w:val="18"/>
                <w:szCs w:val="18"/>
                <w:lang w:val="uk-UA" w:eastAsia="uk-UA"/>
              </w:rPr>
              <w:t>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r>
      <w:tr w:rsidR="00A5747F" w:rsidRPr="00545BF0" w14:paraId="3B6A9D5D" w14:textId="77777777" w:rsidTr="00E10975">
        <w:trPr>
          <w:cantSplit/>
          <w:trHeight w:val="20"/>
          <w:jc w:val="center"/>
        </w:trPr>
        <w:tc>
          <w:tcPr>
            <w:tcW w:w="756" w:type="dxa"/>
            <w:tcBorders>
              <w:top w:val="nil"/>
              <w:left w:val="single" w:sz="4" w:space="0" w:color="auto"/>
              <w:bottom w:val="single" w:sz="4" w:space="0" w:color="auto"/>
              <w:right w:val="single" w:sz="4" w:space="0" w:color="auto"/>
            </w:tcBorders>
            <w:shd w:val="clear" w:color="000000" w:fill="BDD7EE"/>
            <w:hideMark/>
          </w:tcPr>
          <w:p w14:paraId="3AFF8C49"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Times New Roman" w:cs="Times New Roman"/>
                <w:sz w:val="18"/>
                <w:szCs w:val="18"/>
                <w:lang w:val="uk-UA" w:eastAsia="uk-UA"/>
              </w:rPr>
              <w:t>-</w:t>
            </w:r>
          </w:p>
        </w:tc>
        <w:tc>
          <w:tcPr>
            <w:tcW w:w="6610" w:type="dxa"/>
            <w:tcBorders>
              <w:top w:val="nil"/>
              <w:left w:val="nil"/>
              <w:bottom w:val="single" w:sz="4" w:space="0" w:color="auto"/>
              <w:right w:val="single" w:sz="4" w:space="0" w:color="auto"/>
            </w:tcBorders>
            <w:shd w:val="clear" w:color="000000" w:fill="A9D08E"/>
            <w:hideMark/>
          </w:tcPr>
          <w:p w14:paraId="78B59678"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РАЗОМ</w:t>
            </w:r>
          </w:p>
        </w:tc>
        <w:tc>
          <w:tcPr>
            <w:tcW w:w="1560" w:type="dxa"/>
            <w:tcBorders>
              <w:top w:val="nil"/>
              <w:left w:val="nil"/>
              <w:bottom w:val="single" w:sz="4" w:space="0" w:color="auto"/>
              <w:right w:val="single" w:sz="4" w:space="0" w:color="auto"/>
            </w:tcBorders>
            <w:shd w:val="clear" w:color="000000" w:fill="A9D08E"/>
            <w:hideMark/>
          </w:tcPr>
          <w:p w14:paraId="695A8482" w14:textId="77777777" w:rsidR="007C6E96" w:rsidRPr="00545BF0" w:rsidRDefault="007C6E96" w:rsidP="007C6E96">
            <w:pPr>
              <w:spacing w:after="0" w:line="240" w:lineRule="auto"/>
              <w:ind w:firstLine="0"/>
              <w:jc w:val="center"/>
              <w:rPr>
                <w:rFonts w:eastAsia="Times New Roman" w:cs="Times New Roman"/>
                <w:sz w:val="18"/>
                <w:szCs w:val="18"/>
                <w:lang w:val="uk-UA" w:eastAsia="uk-UA"/>
              </w:rPr>
            </w:pPr>
            <w:r w:rsidRPr="00545BF0">
              <w:rPr>
                <w:rFonts w:eastAsia="Calibri" w:cs="Times New Roman"/>
                <w:sz w:val="18"/>
                <w:szCs w:val="18"/>
                <w:lang w:val="uk-UA" w:eastAsia="uk-UA"/>
              </w:rPr>
              <w:t>-</w:t>
            </w:r>
          </w:p>
        </w:tc>
        <w:tc>
          <w:tcPr>
            <w:tcW w:w="1417" w:type="dxa"/>
            <w:tcBorders>
              <w:top w:val="nil"/>
              <w:left w:val="nil"/>
              <w:bottom w:val="single" w:sz="4" w:space="0" w:color="auto"/>
              <w:right w:val="single" w:sz="4" w:space="0" w:color="auto"/>
            </w:tcBorders>
            <w:shd w:val="clear" w:color="000000" w:fill="A9D08E"/>
            <w:hideMark/>
          </w:tcPr>
          <w:p w14:paraId="509A6670" w14:textId="1EC9D03B" w:rsidR="007C6E96" w:rsidRPr="00545BF0" w:rsidRDefault="00A5747F" w:rsidP="00A5747F">
            <w:pPr>
              <w:spacing w:after="0" w:line="240" w:lineRule="auto"/>
              <w:ind w:firstLine="0"/>
              <w:jc w:val="center"/>
              <w:rPr>
                <w:sz w:val="18"/>
                <w:szCs w:val="18"/>
                <w:lang w:val="uk-UA"/>
              </w:rPr>
            </w:pPr>
            <w:r w:rsidRPr="00545BF0">
              <w:rPr>
                <w:sz w:val="18"/>
                <w:szCs w:val="18"/>
              </w:rPr>
              <w:t>190954,922</w:t>
            </w:r>
          </w:p>
        </w:tc>
        <w:tc>
          <w:tcPr>
            <w:tcW w:w="4394" w:type="dxa"/>
            <w:tcBorders>
              <w:top w:val="nil"/>
              <w:left w:val="nil"/>
              <w:bottom w:val="single" w:sz="4" w:space="0" w:color="auto"/>
              <w:right w:val="single" w:sz="4" w:space="0" w:color="auto"/>
            </w:tcBorders>
            <w:shd w:val="clear" w:color="000000" w:fill="A9D08E"/>
            <w:hideMark/>
          </w:tcPr>
          <w:p w14:paraId="4E58B027" w14:textId="77777777" w:rsidR="007C6E96" w:rsidRPr="00545BF0" w:rsidRDefault="007C6E96" w:rsidP="007C6E96">
            <w:pPr>
              <w:spacing w:after="0" w:line="240" w:lineRule="auto"/>
              <w:ind w:firstLine="0"/>
              <w:jc w:val="left"/>
              <w:rPr>
                <w:rFonts w:eastAsia="Times New Roman" w:cs="Times New Roman"/>
                <w:sz w:val="18"/>
                <w:szCs w:val="18"/>
                <w:lang w:val="uk-UA" w:eastAsia="uk-UA"/>
              </w:rPr>
            </w:pPr>
            <w:r w:rsidRPr="00545BF0">
              <w:rPr>
                <w:rFonts w:eastAsia="Times New Roman" w:cs="Times New Roman"/>
                <w:sz w:val="18"/>
                <w:szCs w:val="18"/>
                <w:lang w:val="uk-UA" w:eastAsia="uk-UA"/>
              </w:rPr>
              <w:t>-</w:t>
            </w:r>
          </w:p>
        </w:tc>
      </w:tr>
    </w:tbl>
    <w:p w14:paraId="47139C5B" w14:textId="118BE87C" w:rsidR="00D23882" w:rsidRPr="00A5747F" w:rsidRDefault="00D23882" w:rsidP="00E10975">
      <w:pPr>
        <w:shd w:val="clear" w:color="auto" w:fill="FFFFFF"/>
        <w:spacing w:before="100" w:beforeAutospacing="1" w:after="100" w:afterAutospacing="1" w:line="240" w:lineRule="auto"/>
        <w:rPr>
          <w:rFonts w:eastAsia="Times New Roman" w:cs="Times New Roman"/>
          <w:lang w:val="uk-UA" w:eastAsia="ru-RU"/>
        </w:rPr>
      </w:pPr>
      <w:bookmarkStart w:id="8" w:name="_GoBack"/>
      <w:bookmarkEnd w:id="8"/>
    </w:p>
    <w:sectPr w:rsidR="00D23882" w:rsidRPr="00A5747F" w:rsidSect="00E10975">
      <w:headerReference w:type="default" r:id="rId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F9CE7" w14:textId="77777777" w:rsidR="007D6535" w:rsidRDefault="007D6535" w:rsidP="00331B92">
      <w:pPr>
        <w:spacing w:after="0" w:line="240" w:lineRule="auto"/>
      </w:pPr>
      <w:r>
        <w:separator/>
      </w:r>
    </w:p>
  </w:endnote>
  <w:endnote w:type="continuationSeparator" w:id="0">
    <w:p w14:paraId="089958E1" w14:textId="77777777" w:rsidR="007D6535" w:rsidRDefault="007D6535" w:rsidP="0033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47471" w14:textId="77777777" w:rsidR="007D6535" w:rsidRDefault="007D6535" w:rsidP="00331B92">
      <w:pPr>
        <w:spacing w:after="0" w:line="240" w:lineRule="auto"/>
      </w:pPr>
      <w:r>
        <w:separator/>
      </w:r>
    </w:p>
  </w:footnote>
  <w:footnote w:type="continuationSeparator" w:id="0">
    <w:p w14:paraId="2BDB1D4A" w14:textId="77777777" w:rsidR="007D6535" w:rsidRDefault="007D6535" w:rsidP="00331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58805"/>
      <w:docPartObj>
        <w:docPartGallery w:val="Page Numbers (Top of Page)"/>
        <w:docPartUnique/>
      </w:docPartObj>
    </w:sdtPr>
    <w:sdtEndPr>
      <w:rPr>
        <w:noProof/>
      </w:rPr>
    </w:sdtEndPr>
    <w:sdtContent>
      <w:p w14:paraId="43E1CF30" w14:textId="00649337" w:rsidR="00E10975" w:rsidRDefault="00E10975">
        <w:pPr>
          <w:pStyle w:val="af6"/>
          <w:jc w:val="center"/>
        </w:pPr>
        <w:r>
          <w:fldChar w:fldCharType="begin"/>
        </w:r>
        <w:r>
          <w:instrText xml:space="preserve"> PAGE   \* MERGEFORMAT </w:instrText>
        </w:r>
        <w:r>
          <w:fldChar w:fldCharType="separate"/>
        </w:r>
        <w:r>
          <w:rPr>
            <w:noProof/>
          </w:rPr>
          <w:t>44</w:t>
        </w:r>
        <w:r>
          <w:rPr>
            <w:noProof/>
          </w:rPr>
          <w:fldChar w:fldCharType="end"/>
        </w:r>
      </w:p>
    </w:sdtContent>
  </w:sdt>
  <w:p w14:paraId="57A0FEB3" w14:textId="77777777" w:rsidR="00E10975" w:rsidRDefault="00E1097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00E07"/>
    <w:multiLevelType w:val="hybridMultilevel"/>
    <w:tmpl w:val="0A8023E0"/>
    <w:lvl w:ilvl="0" w:tplc="0ADACE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F94BDA"/>
    <w:multiLevelType w:val="hybridMultilevel"/>
    <w:tmpl w:val="B8C2809A"/>
    <w:lvl w:ilvl="0" w:tplc="DD383196">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567835"/>
    <w:multiLevelType w:val="hybridMultilevel"/>
    <w:tmpl w:val="0E7AD0A6"/>
    <w:lvl w:ilvl="0" w:tplc="EDDA85A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C930364"/>
    <w:multiLevelType w:val="multilevel"/>
    <w:tmpl w:val="77C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A5B6A"/>
    <w:multiLevelType w:val="multilevel"/>
    <w:tmpl w:val="756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417AB"/>
    <w:multiLevelType w:val="multilevel"/>
    <w:tmpl w:val="570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878C3"/>
    <w:multiLevelType w:val="multilevel"/>
    <w:tmpl w:val="635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504AD"/>
    <w:multiLevelType w:val="multilevel"/>
    <w:tmpl w:val="3C7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20F9A"/>
    <w:multiLevelType w:val="multilevel"/>
    <w:tmpl w:val="726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40362"/>
    <w:multiLevelType w:val="hybridMultilevel"/>
    <w:tmpl w:val="63262DB8"/>
    <w:lvl w:ilvl="0" w:tplc="10D87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26A6F"/>
    <w:multiLevelType w:val="multilevel"/>
    <w:tmpl w:val="14CE8EC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21574"/>
    <w:multiLevelType w:val="multilevel"/>
    <w:tmpl w:val="5A8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0617D"/>
    <w:multiLevelType w:val="hybridMultilevel"/>
    <w:tmpl w:val="774E4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431890"/>
    <w:multiLevelType w:val="hybridMultilevel"/>
    <w:tmpl w:val="EF2E78C4"/>
    <w:lvl w:ilvl="0" w:tplc="01E2AE1E">
      <w:start w:val="1"/>
      <w:numFmt w:val="bullet"/>
      <w:lvlText w:val=""/>
      <w:lvlJc w:val="left"/>
      <w:pPr>
        <w:ind w:left="16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647284D"/>
    <w:multiLevelType w:val="multilevel"/>
    <w:tmpl w:val="9F8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D1D8F"/>
    <w:multiLevelType w:val="multilevel"/>
    <w:tmpl w:val="E56E376C"/>
    <w:styleLink w:val="WW8Num4"/>
    <w:lvl w:ilvl="0">
      <w:start w:val="1"/>
      <w:numFmt w:val="decimal"/>
      <w:lvlText w:val="%1."/>
      <w:lvlJc w:val="left"/>
      <w:pPr>
        <w:ind w:left="644" w:hanging="360"/>
      </w:pPr>
      <w:rPr>
        <w:rFonts w:ascii="Times New Roman" w:eastAsia="Times New Roman" w:hAnsi="Times New Roman" w:cs="Times New Roman"/>
        <w:sz w:val="28"/>
        <w:szCs w:val="28"/>
        <w:lang w:val="uk-UA"/>
      </w:rPr>
    </w:lvl>
    <w:lvl w:ilvl="1">
      <w:start w:val="1"/>
      <w:numFmt w:val="decimal"/>
      <w:lvlText w:val="%1.%2."/>
      <w:lvlJc w:val="left"/>
      <w:pPr>
        <w:ind w:left="1080" w:hanging="720"/>
      </w:pPr>
      <w:rPr>
        <w:rFonts w:ascii="Times New Roman" w:eastAsia="Times New Roman" w:hAnsi="Times New Roman" w:cs="Times New Roman"/>
        <w:sz w:val="28"/>
        <w:szCs w:val="28"/>
        <w:lang w:val="uk-UA"/>
      </w:rPr>
    </w:lvl>
    <w:lvl w:ilvl="2">
      <w:start w:val="1"/>
      <w:numFmt w:val="decimal"/>
      <w:lvlText w:val="%1.%2.%3."/>
      <w:lvlJc w:val="left"/>
      <w:pPr>
        <w:ind w:left="1080" w:hanging="720"/>
      </w:pPr>
      <w:rPr>
        <w:rFonts w:ascii="Times New Roman" w:eastAsia="Times New Roman" w:hAnsi="Times New Roman" w:cs="Times New Roman"/>
        <w:sz w:val="28"/>
        <w:szCs w:val="28"/>
        <w:lang w:val="uk-UA"/>
      </w:rPr>
    </w:lvl>
    <w:lvl w:ilvl="3">
      <w:start w:val="1"/>
      <w:numFmt w:val="decimal"/>
      <w:lvlText w:val="%1.%2.%3.%4."/>
      <w:lvlJc w:val="left"/>
      <w:pPr>
        <w:ind w:left="1440" w:hanging="1080"/>
      </w:pPr>
      <w:rPr>
        <w:rFonts w:ascii="Times New Roman" w:eastAsia="Times New Roman" w:hAnsi="Times New Roman" w:cs="Times New Roman"/>
        <w:sz w:val="28"/>
        <w:szCs w:val="28"/>
        <w:lang w:val="uk-UA"/>
      </w:rPr>
    </w:lvl>
    <w:lvl w:ilvl="4">
      <w:start w:val="1"/>
      <w:numFmt w:val="decimal"/>
      <w:lvlText w:val="%1.%2.%3.%4.%5."/>
      <w:lvlJc w:val="left"/>
      <w:pPr>
        <w:ind w:left="1440" w:hanging="1080"/>
      </w:pPr>
      <w:rPr>
        <w:rFonts w:ascii="Times New Roman" w:eastAsia="Times New Roman" w:hAnsi="Times New Roman" w:cs="Times New Roman"/>
        <w:sz w:val="28"/>
        <w:szCs w:val="28"/>
        <w:lang w:val="uk-UA"/>
      </w:rPr>
    </w:lvl>
    <w:lvl w:ilvl="5">
      <w:start w:val="1"/>
      <w:numFmt w:val="decimal"/>
      <w:lvlText w:val="%1.%2.%3.%4.%5.%6."/>
      <w:lvlJc w:val="left"/>
      <w:pPr>
        <w:ind w:left="1800" w:hanging="1440"/>
      </w:pPr>
      <w:rPr>
        <w:rFonts w:ascii="Times New Roman" w:eastAsia="Times New Roman" w:hAnsi="Times New Roman" w:cs="Times New Roman"/>
        <w:sz w:val="28"/>
        <w:szCs w:val="28"/>
        <w:lang w:val="uk-UA"/>
      </w:rPr>
    </w:lvl>
    <w:lvl w:ilvl="6">
      <w:start w:val="1"/>
      <w:numFmt w:val="decimal"/>
      <w:lvlText w:val="%1.%2.%3.%4.%5.%6.%7."/>
      <w:lvlJc w:val="left"/>
      <w:pPr>
        <w:ind w:left="2160" w:hanging="1800"/>
      </w:pPr>
      <w:rPr>
        <w:rFonts w:ascii="Times New Roman" w:eastAsia="Times New Roman" w:hAnsi="Times New Roman" w:cs="Times New Roman"/>
        <w:sz w:val="28"/>
        <w:szCs w:val="28"/>
        <w:lang w:val="uk-UA"/>
      </w:rPr>
    </w:lvl>
    <w:lvl w:ilvl="7">
      <w:start w:val="1"/>
      <w:numFmt w:val="decimal"/>
      <w:lvlText w:val="%1.%2.%3.%4.%5.%6.%7.%8."/>
      <w:lvlJc w:val="left"/>
      <w:pPr>
        <w:ind w:left="2160" w:hanging="1800"/>
      </w:pPr>
      <w:rPr>
        <w:rFonts w:ascii="Times New Roman" w:eastAsia="Times New Roman" w:hAnsi="Times New Roman" w:cs="Times New Roman"/>
        <w:sz w:val="28"/>
        <w:szCs w:val="28"/>
        <w:lang w:val="uk-UA"/>
      </w:rPr>
    </w:lvl>
    <w:lvl w:ilvl="8">
      <w:start w:val="1"/>
      <w:numFmt w:val="decimal"/>
      <w:lvlText w:val="%1.%2.%3.%4.%5.%6.%7.%8.%9."/>
      <w:lvlJc w:val="left"/>
      <w:pPr>
        <w:ind w:left="2520" w:hanging="2160"/>
      </w:pPr>
      <w:rPr>
        <w:rFonts w:ascii="Times New Roman" w:eastAsia="Times New Roman" w:hAnsi="Times New Roman" w:cs="Times New Roman"/>
        <w:sz w:val="28"/>
        <w:szCs w:val="28"/>
        <w:lang w:val="uk-UA"/>
      </w:rPr>
    </w:lvl>
  </w:abstractNum>
  <w:abstractNum w:abstractNumId="17" w15:restartNumberingAfterBreak="0">
    <w:nsid w:val="272F7A59"/>
    <w:multiLevelType w:val="hybridMultilevel"/>
    <w:tmpl w:val="0BB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04178"/>
    <w:multiLevelType w:val="hybridMultilevel"/>
    <w:tmpl w:val="83FE14E0"/>
    <w:lvl w:ilvl="0" w:tplc="300A5BFC">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16936CC"/>
    <w:multiLevelType w:val="hybridMultilevel"/>
    <w:tmpl w:val="01AEC3B2"/>
    <w:lvl w:ilvl="0" w:tplc="3B9AF1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1A1272D"/>
    <w:multiLevelType w:val="multilevel"/>
    <w:tmpl w:val="5952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85B31"/>
    <w:multiLevelType w:val="multilevel"/>
    <w:tmpl w:val="4DA2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10CA6"/>
    <w:multiLevelType w:val="multilevel"/>
    <w:tmpl w:val="0104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8747B"/>
    <w:multiLevelType w:val="hybridMultilevel"/>
    <w:tmpl w:val="54D04B4C"/>
    <w:lvl w:ilvl="0" w:tplc="27A08CC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347E9"/>
    <w:multiLevelType w:val="multilevel"/>
    <w:tmpl w:val="081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5436B"/>
    <w:multiLevelType w:val="hybridMultilevel"/>
    <w:tmpl w:val="1500EDA8"/>
    <w:lvl w:ilvl="0" w:tplc="D99CB50C">
      <w:start w:val="4"/>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6" w15:restartNumberingAfterBreak="0">
    <w:nsid w:val="3AC43A98"/>
    <w:multiLevelType w:val="hybridMultilevel"/>
    <w:tmpl w:val="3F3C4B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79C7432"/>
    <w:multiLevelType w:val="multilevel"/>
    <w:tmpl w:val="C33A1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44191"/>
    <w:multiLevelType w:val="multilevel"/>
    <w:tmpl w:val="127095C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54F12"/>
    <w:multiLevelType w:val="multilevel"/>
    <w:tmpl w:val="7ABA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23894"/>
    <w:multiLevelType w:val="multilevel"/>
    <w:tmpl w:val="8FF2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65847"/>
    <w:multiLevelType w:val="hybridMultilevel"/>
    <w:tmpl w:val="E53247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32E581C"/>
    <w:multiLevelType w:val="hybridMultilevel"/>
    <w:tmpl w:val="F8463EAE"/>
    <w:lvl w:ilvl="0" w:tplc="AF76AD90">
      <w:start w:val="1"/>
      <w:numFmt w:val="decimal"/>
      <w:pStyle w:val="2"/>
      <w:lvlText w:val="%1.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6524FCC"/>
    <w:multiLevelType w:val="multilevel"/>
    <w:tmpl w:val="058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205A0"/>
    <w:multiLevelType w:val="hybridMultilevel"/>
    <w:tmpl w:val="3122563A"/>
    <w:lvl w:ilvl="0" w:tplc="491AE4F4">
      <w:start w:val="1"/>
      <w:numFmt w:val="bullet"/>
      <w:lvlText w:val=""/>
      <w:lvlJc w:val="left"/>
      <w:pPr>
        <w:ind w:left="785" w:hanging="360"/>
      </w:pPr>
      <w:rPr>
        <w:rFonts w:ascii="Symbol" w:hAnsi="Symbol" w:hint="default"/>
        <w:sz w:val="20"/>
        <w:szCs w:val="20"/>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5" w15:restartNumberingAfterBreak="0">
    <w:nsid w:val="59DF077D"/>
    <w:multiLevelType w:val="hybridMultilevel"/>
    <w:tmpl w:val="BFFE29C0"/>
    <w:lvl w:ilvl="0" w:tplc="F3CA2C7C">
      <w:start w:val="1"/>
      <w:numFmt w:val="decimal"/>
      <w:pStyle w:val="1"/>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D88671B"/>
    <w:multiLevelType w:val="multilevel"/>
    <w:tmpl w:val="889C4442"/>
    <w:lvl w:ilvl="0">
      <w:start w:val="1"/>
      <w:numFmt w:val="decimal"/>
      <w:pStyle w:val="10"/>
      <w:lvlText w:val="%1."/>
      <w:lvlJc w:val="left"/>
      <w:pPr>
        <w:ind w:left="360" w:hanging="360"/>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7" w15:restartNumberingAfterBreak="0">
    <w:nsid w:val="5EA93853"/>
    <w:multiLevelType w:val="multilevel"/>
    <w:tmpl w:val="298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F22D05"/>
    <w:multiLevelType w:val="multilevel"/>
    <w:tmpl w:val="8D7EA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A7E55"/>
    <w:multiLevelType w:val="hybridMultilevel"/>
    <w:tmpl w:val="AB546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8730A"/>
    <w:multiLevelType w:val="multilevel"/>
    <w:tmpl w:val="49E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67251F"/>
    <w:multiLevelType w:val="multilevel"/>
    <w:tmpl w:val="BE4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9100E"/>
    <w:multiLevelType w:val="multilevel"/>
    <w:tmpl w:val="A18E5C6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FF5A52"/>
    <w:multiLevelType w:val="multilevel"/>
    <w:tmpl w:val="7AE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0421A"/>
    <w:multiLevelType w:val="multilevel"/>
    <w:tmpl w:val="389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77EA3"/>
    <w:multiLevelType w:val="hybridMultilevel"/>
    <w:tmpl w:val="2604DEA4"/>
    <w:lvl w:ilvl="0" w:tplc="DB6EC452">
      <w:numFmt w:val="bullet"/>
      <w:lvlText w:val="-"/>
      <w:lvlJc w:val="left"/>
      <w:pPr>
        <w:ind w:left="1144" w:hanging="360"/>
      </w:pPr>
      <w:rPr>
        <w:rFonts w:ascii="Times New Roman" w:eastAsiaTheme="minorHAnsi"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6" w15:restartNumberingAfterBreak="0">
    <w:nsid w:val="78547E05"/>
    <w:multiLevelType w:val="multilevel"/>
    <w:tmpl w:val="BB10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62486"/>
    <w:multiLevelType w:val="multilevel"/>
    <w:tmpl w:val="B2D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30"/>
  </w:num>
  <w:num w:numId="3">
    <w:abstractNumId w:val="33"/>
  </w:num>
  <w:num w:numId="4">
    <w:abstractNumId w:val="28"/>
  </w:num>
  <w:num w:numId="5">
    <w:abstractNumId w:val="29"/>
  </w:num>
  <w:num w:numId="6">
    <w:abstractNumId w:val="37"/>
  </w:num>
  <w:num w:numId="7">
    <w:abstractNumId w:val="12"/>
  </w:num>
  <w:num w:numId="8">
    <w:abstractNumId w:val="9"/>
  </w:num>
  <w:num w:numId="9">
    <w:abstractNumId w:val="11"/>
    <w:lvlOverride w:ilvl="0">
      <w:startOverride w:val="3"/>
    </w:lvlOverride>
  </w:num>
  <w:num w:numId="10">
    <w:abstractNumId w:val="4"/>
  </w:num>
  <w:num w:numId="11">
    <w:abstractNumId w:val="40"/>
  </w:num>
  <w:num w:numId="12">
    <w:abstractNumId w:val="7"/>
  </w:num>
  <w:num w:numId="13">
    <w:abstractNumId w:val="22"/>
  </w:num>
  <w:num w:numId="14">
    <w:abstractNumId w:val="5"/>
  </w:num>
  <w:num w:numId="15">
    <w:abstractNumId w:val="8"/>
  </w:num>
  <w:num w:numId="16">
    <w:abstractNumId w:val="42"/>
  </w:num>
  <w:num w:numId="17">
    <w:abstractNumId w:val="20"/>
  </w:num>
  <w:num w:numId="18">
    <w:abstractNumId w:val="43"/>
  </w:num>
  <w:num w:numId="19">
    <w:abstractNumId w:val="46"/>
  </w:num>
  <w:num w:numId="20">
    <w:abstractNumId w:val="44"/>
  </w:num>
  <w:num w:numId="21">
    <w:abstractNumId w:val="6"/>
  </w:num>
  <w:num w:numId="22">
    <w:abstractNumId w:val="24"/>
  </w:num>
  <w:num w:numId="23">
    <w:abstractNumId w:val="15"/>
  </w:num>
  <w:num w:numId="24">
    <w:abstractNumId w:val="41"/>
  </w:num>
  <w:num w:numId="25">
    <w:abstractNumId w:val="16"/>
    <w:lvlOverride w:ilvl="0">
      <w:lvl w:ilvl="0">
        <w:start w:val="1"/>
        <w:numFmt w:val="decimal"/>
        <w:lvlText w:val="%1."/>
        <w:lvlJc w:val="left"/>
        <w:pPr>
          <w:ind w:left="644" w:hanging="360"/>
        </w:pPr>
        <w:rPr>
          <w:rFonts w:ascii="Times New Roman" w:eastAsia="Times New Roman" w:hAnsi="Times New Roman" w:cs="Times New Roman"/>
          <w:b/>
          <w:sz w:val="28"/>
          <w:szCs w:val="28"/>
          <w:lang w:val="uk-UA"/>
        </w:rPr>
      </w:lvl>
    </w:lvlOverride>
  </w:num>
  <w:num w:numId="26">
    <w:abstractNumId w:val="34"/>
  </w:num>
  <w:num w:numId="27">
    <w:abstractNumId w:val="16"/>
  </w:num>
  <w:num w:numId="28">
    <w:abstractNumId w:val="21"/>
  </w:num>
  <w:num w:numId="29">
    <w:abstractNumId w:val="38"/>
  </w:num>
  <w:num w:numId="30">
    <w:abstractNumId w:val="27"/>
  </w:num>
  <w:num w:numId="31">
    <w:abstractNumId w:val="35"/>
  </w:num>
  <w:num w:numId="32">
    <w:abstractNumId w:val="32"/>
  </w:num>
  <w:num w:numId="33">
    <w:abstractNumId w:val="2"/>
  </w:num>
  <w:num w:numId="34">
    <w:abstractNumId w:val="18"/>
  </w:num>
  <w:num w:numId="35">
    <w:abstractNumId w:val="36"/>
  </w:num>
  <w:num w:numId="36">
    <w:abstractNumId w:val="39"/>
  </w:num>
  <w:num w:numId="37">
    <w:abstractNumId w:val="17"/>
  </w:num>
  <w:num w:numId="38">
    <w:abstractNumId w:val="0"/>
  </w:num>
  <w:num w:numId="39">
    <w:abstractNumId w:val="10"/>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3"/>
  </w:num>
  <w:num w:numId="43">
    <w:abstractNumId w:val="23"/>
  </w:num>
  <w:num w:numId="44">
    <w:abstractNumId w:val="13"/>
  </w:num>
  <w:num w:numId="45">
    <w:abstractNumId w:val="26"/>
  </w:num>
  <w:num w:numId="46">
    <w:abstractNumId w:val="25"/>
  </w:num>
  <w:num w:numId="47">
    <w:abstractNumId w:val="19"/>
  </w:num>
  <w:num w:numId="48">
    <w:abstractNumId w:val="31"/>
  </w:num>
  <w:num w:numId="49">
    <w:abstractNumId w:val="1"/>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E7"/>
    <w:rsid w:val="000067BC"/>
    <w:rsid w:val="00010A8D"/>
    <w:rsid w:val="00021E20"/>
    <w:rsid w:val="00023F99"/>
    <w:rsid w:val="000262AB"/>
    <w:rsid w:val="0003623C"/>
    <w:rsid w:val="00042019"/>
    <w:rsid w:val="00046596"/>
    <w:rsid w:val="00053075"/>
    <w:rsid w:val="00054554"/>
    <w:rsid w:val="000561F2"/>
    <w:rsid w:val="00060783"/>
    <w:rsid w:val="00074319"/>
    <w:rsid w:val="00095B29"/>
    <w:rsid w:val="000A1ED4"/>
    <w:rsid w:val="000C4E7D"/>
    <w:rsid w:val="000C7ED0"/>
    <w:rsid w:val="000E0EFC"/>
    <w:rsid w:val="000E2C72"/>
    <w:rsid w:val="001140BE"/>
    <w:rsid w:val="001156B9"/>
    <w:rsid w:val="00122B88"/>
    <w:rsid w:val="00137137"/>
    <w:rsid w:val="00174597"/>
    <w:rsid w:val="00177C0C"/>
    <w:rsid w:val="00181A02"/>
    <w:rsid w:val="00185FD6"/>
    <w:rsid w:val="00193C2B"/>
    <w:rsid w:val="001A2044"/>
    <w:rsid w:val="001A3E59"/>
    <w:rsid w:val="001A7600"/>
    <w:rsid w:val="001C798D"/>
    <w:rsid w:val="001D4DC1"/>
    <w:rsid w:val="001E150E"/>
    <w:rsid w:val="001E4A67"/>
    <w:rsid w:val="001F3693"/>
    <w:rsid w:val="002065B4"/>
    <w:rsid w:val="002249CD"/>
    <w:rsid w:val="00226081"/>
    <w:rsid w:val="0023339B"/>
    <w:rsid w:val="0024730C"/>
    <w:rsid w:val="0028064B"/>
    <w:rsid w:val="00291D38"/>
    <w:rsid w:val="002965C0"/>
    <w:rsid w:val="002A62C7"/>
    <w:rsid w:val="002B1E89"/>
    <w:rsid w:val="002B25F1"/>
    <w:rsid w:val="002C466D"/>
    <w:rsid w:val="002E36B5"/>
    <w:rsid w:val="002E5FD0"/>
    <w:rsid w:val="00300F70"/>
    <w:rsid w:val="003148CD"/>
    <w:rsid w:val="003170DB"/>
    <w:rsid w:val="00323B1A"/>
    <w:rsid w:val="00326F53"/>
    <w:rsid w:val="00327C66"/>
    <w:rsid w:val="00331B92"/>
    <w:rsid w:val="00334763"/>
    <w:rsid w:val="0033546C"/>
    <w:rsid w:val="003414C2"/>
    <w:rsid w:val="003416F2"/>
    <w:rsid w:val="0034274E"/>
    <w:rsid w:val="00344654"/>
    <w:rsid w:val="0034576F"/>
    <w:rsid w:val="00363668"/>
    <w:rsid w:val="0036740A"/>
    <w:rsid w:val="00367C8E"/>
    <w:rsid w:val="00370B69"/>
    <w:rsid w:val="0038505A"/>
    <w:rsid w:val="003951DD"/>
    <w:rsid w:val="003A00D5"/>
    <w:rsid w:val="003A4DCB"/>
    <w:rsid w:val="003C0151"/>
    <w:rsid w:val="003C6CE3"/>
    <w:rsid w:val="004017BF"/>
    <w:rsid w:val="00412647"/>
    <w:rsid w:val="0042600A"/>
    <w:rsid w:val="00447722"/>
    <w:rsid w:val="00451742"/>
    <w:rsid w:val="00453B6A"/>
    <w:rsid w:val="00455DE2"/>
    <w:rsid w:val="00467984"/>
    <w:rsid w:val="004713E5"/>
    <w:rsid w:val="0047347D"/>
    <w:rsid w:val="00480ACC"/>
    <w:rsid w:val="00487F8B"/>
    <w:rsid w:val="004A3F0A"/>
    <w:rsid w:val="004A6736"/>
    <w:rsid w:val="004B0BD9"/>
    <w:rsid w:val="004B3FA9"/>
    <w:rsid w:val="004B74FE"/>
    <w:rsid w:val="004C3DEC"/>
    <w:rsid w:val="004D7BB9"/>
    <w:rsid w:val="004F28F8"/>
    <w:rsid w:val="004F3973"/>
    <w:rsid w:val="00506A1C"/>
    <w:rsid w:val="005406BF"/>
    <w:rsid w:val="00540B71"/>
    <w:rsid w:val="00544393"/>
    <w:rsid w:val="00545BF0"/>
    <w:rsid w:val="00546ABE"/>
    <w:rsid w:val="00553FB8"/>
    <w:rsid w:val="00561553"/>
    <w:rsid w:val="00577AE7"/>
    <w:rsid w:val="00594BCC"/>
    <w:rsid w:val="00597A69"/>
    <w:rsid w:val="005B4B28"/>
    <w:rsid w:val="005D10E9"/>
    <w:rsid w:val="005D1255"/>
    <w:rsid w:val="005E3F14"/>
    <w:rsid w:val="005F4D3A"/>
    <w:rsid w:val="005F667F"/>
    <w:rsid w:val="005F7145"/>
    <w:rsid w:val="00605133"/>
    <w:rsid w:val="006072E0"/>
    <w:rsid w:val="00624530"/>
    <w:rsid w:val="00651872"/>
    <w:rsid w:val="00654C3A"/>
    <w:rsid w:val="0065567C"/>
    <w:rsid w:val="006756C4"/>
    <w:rsid w:val="00693011"/>
    <w:rsid w:val="00696BD1"/>
    <w:rsid w:val="006A67EB"/>
    <w:rsid w:val="006B4A45"/>
    <w:rsid w:val="006B5412"/>
    <w:rsid w:val="006B5EA9"/>
    <w:rsid w:val="006C5180"/>
    <w:rsid w:val="006D30D9"/>
    <w:rsid w:val="006D3278"/>
    <w:rsid w:val="006D5A8D"/>
    <w:rsid w:val="006E66DC"/>
    <w:rsid w:val="00702297"/>
    <w:rsid w:val="00711880"/>
    <w:rsid w:val="00727E1A"/>
    <w:rsid w:val="00741AAD"/>
    <w:rsid w:val="00743FBB"/>
    <w:rsid w:val="00751D09"/>
    <w:rsid w:val="00752C74"/>
    <w:rsid w:val="00761CBF"/>
    <w:rsid w:val="00777D77"/>
    <w:rsid w:val="00781399"/>
    <w:rsid w:val="00783340"/>
    <w:rsid w:val="00791B85"/>
    <w:rsid w:val="00793A2C"/>
    <w:rsid w:val="007A4529"/>
    <w:rsid w:val="007B61B2"/>
    <w:rsid w:val="007C6E96"/>
    <w:rsid w:val="007D0799"/>
    <w:rsid w:val="007D0CF3"/>
    <w:rsid w:val="007D6535"/>
    <w:rsid w:val="007E160D"/>
    <w:rsid w:val="007E243C"/>
    <w:rsid w:val="007E6E5F"/>
    <w:rsid w:val="0081758C"/>
    <w:rsid w:val="00820EDF"/>
    <w:rsid w:val="00862DA8"/>
    <w:rsid w:val="00865771"/>
    <w:rsid w:val="00874BBF"/>
    <w:rsid w:val="00881534"/>
    <w:rsid w:val="00892004"/>
    <w:rsid w:val="008A2B8D"/>
    <w:rsid w:val="008B71BD"/>
    <w:rsid w:val="008C0979"/>
    <w:rsid w:val="008C4295"/>
    <w:rsid w:val="008D3485"/>
    <w:rsid w:val="008D72E5"/>
    <w:rsid w:val="008E7775"/>
    <w:rsid w:val="008F162D"/>
    <w:rsid w:val="008F1BC3"/>
    <w:rsid w:val="008F1CF1"/>
    <w:rsid w:val="008F4520"/>
    <w:rsid w:val="008F4C75"/>
    <w:rsid w:val="00942149"/>
    <w:rsid w:val="00963635"/>
    <w:rsid w:val="009728D4"/>
    <w:rsid w:val="0098637F"/>
    <w:rsid w:val="00990E78"/>
    <w:rsid w:val="009B3965"/>
    <w:rsid w:val="009B75F5"/>
    <w:rsid w:val="009E717E"/>
    <w:rsid w:val="009F29E3"/>
    <w:rsid w:val="00A07C44"/>
    <w:rsid w:val="00A32398"/>
    <w:rsid w:val="00A32FAD"/>
    <w:rsid w:val="00A36D1C"/>
    <w:rsid w:val="00A42671"/>
    <w:rsid w:val="00A5747F"/>
    <w:rsid w:val="00A62EEC"/>
    <w:rsid w:val="00A84831"/>
    <w:rsid w:val="00A8670A"/>
    <w:rsid w:val="00AA11FD"/>
    <w:rsid w:val="00AA1432"/>
    <w:rsid w:val="00AB1A0A"/>
    <w:rsid w:val="00AC1BF6"/>
    <w:rsid w:val="00AC3AE1"/>
    <w:rsid w:val="00AD13CD"/>
    <w:rsid w:val="00AF010B"/>
    <w:rsid w:val="00B03414"/>
    <w:rsid w:val="00B0365B"/>
    <w:rsid w:val="00B21573"/>
    <w:rsid w:val="00B55415"/>
    <w:rsid w:val="00B613A2"/>
    <w:rsid w:val="00BC4F40"/>
    <w:rsid w:val="00BD2D54"/>
    <w:rsid w:val="00BD7E4B"/>
    <w:rsid w:val="00BE2A28"/>
    <w:rsid w:val="00BF46F3"/>
    <w:rsid w:val="00C33877"/>
    <w:rsid w:val="00C43161"/>
    <w:rsid w:val="00C45813"/>
    <w:rsid w:val="00C50088"/>
    <w:rsid w:val="00C62591"/>
    <w:rsid w:val="00C72DC3"/>
    <w:rsid w:val="00C74324"/>
    <w:rsid w:val="00C744EB"/>
    <w:rsid w:val="00C913E2"/>
    <w:rsid w:val="00C93C2E"/>
    <w:rsid w:val="00CC49E5"/>
    <w:rsid w:val="00CC6937"/>
    <w:rsid w:val="00CD43D8"/>
    <w:rsid w:val="00CD6930"/>
    <w:rsid w:val="00CE3D80"/>
    <w:rsid w:val="00CE5F93"/>
    <w:rsid w:val="00D008CC"/>
    <w:rsid w:val="00D06307"/>
    <w:rsid w:val="00D11EB4"/>
    <w:rsid w:val="00D23882"/>
    <w:rsid w:val="00D34127"/>
    <w:rsid w:val="00D37478"/>
    <w:rsid w:val="00D417D3"/>
    <w:rsid w:val="00D44BFE"/>
    <w:rsid w:val="00D4657F"/>
    <w:rsid w:val="00D522B9"/>
    <w:rsid w:val="00D54012"/>
    <w:rsid w:val="00D57AB8"/>
    <w:rsid w:val="00D702E9"/>
    <w:rsid w:val="00D77DAE"/>
    <w:rsid w:val="00D83B39"/>
    <w:rsid w:val="00D84A34"/>
    <w:rsid w:val="00DA54E3"/>
    <w:rsid w:val="00DA7917"/>
    <w:rsid w:val="00DB31D5"/>
    <w:rsid w:val="00DB56D0"/>
    <w:rsid w:val="00DE03CE"/>
    <w:rsid w:val="00DE0FFB"/>
    <w:rsid w:val="00DE2FA5"/>
    <w:rsid w:val="00DE3303"/>
    <w:rsid w:val="00DE34E7"/>
    <w:rsid w:val="00E000DF"/>
    <w:rsid w:val="00E10975"/>
    <w:rsid w:val="00E369ED"/>
    <w:rsid w:val="00E52DB1"/>
    <w:rsid w:val="00E53EBD"/>
    <w:rsid w:val="00E735D5"/>
    <w:rsid w:val="00E7675B"/>
    <w:rsid w:val="00E85A03"/>
    <w:rsid w:val="00EA51B8"/>
    <w:rsid w:val="00EC7C6D"/>
    <w:rsid w:val="00ED01DC"/>
    <w:rsid w:val="00ED0F1C"/>
    <w:rsid w:val="00EE13E2"/>
    <w:rsid w:val="00EE2C07"/>
    <w:rsid w:val="00EF5C17"/>
    <w:rsid w:val="00F05F3E"/>
    <w:rsid w:val="00F1577A"/>
    <w:rsid w:val="00F20D8A"/>
    <w:rsid w:val="00F504CF"/>
    <w:rsid w:val="00F624CD"/>
    <w:rsid w:val="00F74DEF"/>
    <w:rsid w:val="00F85A23"/>
    <w:rsid w:val="00F90BA5"/>
    <w:rsid w:val="00F9314A"/>
    <w:rsid w:val="00F97424"/>
    <w:rsid w:val="00FB027E"/>
    <w:rsid w:val="00FC7ABA"/>
    <w:rsid w:val="00FD187D"/>
    <w:rsid w:val="00FD2A0D"/>
    <w:rsid w:val="00FD6677"/>
    <w:rsid w:val="00FE7647"/>
    <w:rsid w:val="00F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1629"/>
  <w15:docId w15:val="{256A7794-22C8-4686-A036-3E1CD8B3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0D"/>
    <w:pPr>
      <w:spacing w:after="160" w:line="259" w:lineRule="auto"/>
      <w:ind w:firstLine="709"/>
      <w:jc w:val="both"/>
    </w:pPr>
    <w:rPr>
      <w:rFonts w:ascii="Times New Roman" w:hAnsi="Times New Roman"/>
      <w:sz w:val="24"/>
      <w:lang w:val="ru-RU"/>
    </w:rPr>
  </w:style>
  <w:style w:type="paragraph" w:styleId="10">
    <w:name w:val="heading 1"/>
    <w:basedOn w:val="a"/>
    <w:next w:val="a"/>
    <w:link w:val="11"/>
    <w:uiPriority w:val="9"/>
    <w:qFormat/>
    <w:rsid w:val="00300F70"/>
    <w:pPr>
      <w:keepNext/>
      <w:keepLines/>
      <w:numPr>
        <w:numId w:val="35"/>
      </w:numPr>
      <w:tabs>
        <w:tab w:val="num" w:pos="360"/>
      </w:tabs>
      <w:spacing w:before="240" w:after="0"/>
      <w:ind w:left="0" w:firstLine="709"/>
      <w:jc w:val="center"/>
      <w:outlineLvl w:val="0"/>
    </w:pPr>
    <w:rPr>
      <w:rFonts w:asciiTheme="majorHAnsi" w:eastAsiaTheme="majorEastAsia" w:hAnsiTheme="majorHAnsi" w:cstheme="majorBidi"/>
      <w:b/>
      <w:sz w:val="28"/>
      <w:szCs w:val="32"/>
    </w:rPr>
  </w:style>
  <w:style w:type="paragraph" w:styleId="20">
    <w:name w:val="heading 2"/>
    <w:basedOn w:val="a"/>
    <w:link w:val="21"/>
    <w:uiPriority w:val="9"/>
    <w:qFormat/>
    <w:rsid w:val="00334763"/>
    <w:pPr>
      <w:numPr>
        <w:ilvl w:val="1"/>
        <w:numId w:val="35"/>
      </w:numPr>
      <w:spacing w:before="100" w:beforeAutospacing="1" w:after="100" w:afterAutospacing="1" w:line="240" w:lineRule="auto"/>
      <w:jc w:val="center"/>
      <w:outlineLvl w:val="1"/>
    </w:pPr>
    <w:rPr>
      <w:rFonts w:eastAsia="Times New Roman" w:cs="Times New Roman"/>
      <w:b/>
      <w:bCs/>
      <w:szCs w:val="36"/>
      <w:lang w:eastAsia="uk-UA"/>
    </w:rPr>
  </w:style>
  <w:style w:type="paragraph" w:styleId="3">
    <w:name w:val="heading 3"/>
    <w:basedOn w:val="a"/>
    <w:next w:val="a"/>
    <w:link w:val="30"/>
    <w:uiPriority w:val="9"/>
    <w:semiHidden/>
    <w:unhideWhenUsed/>
    <w:qFormat/>
    <w:rsid w:val="00334763"/>
    <w:pPr>
      <w:keepNext/>
      <w:keepLines/>
      <w:numPr>
        <w:ilvl w:val="2"/>
        <w:numId w:val="35"/>
      </w:numPr>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334763"/>
    <w:pPr>
      <w:keepNext/>
      <w:keepLines/>
      <w:numPr>
        <w:ilvl w:val="3"/>
        <w:numId w:val="35"/>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34763"/>
    <w:pPr>
      <w:keepNext/>
      <w:keepLines/>
      <w:numPr>
        <w:ilvl w:val="4"/>
        <w:numId w:val="35"/>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34763"/>
    <w:pPr>
      <w:keepNext/>
      <w:keepLines/>
      <w:numPr>
        <w:ilvl w:val="5"/>
        <w:numId w:val="35"/>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4763"/>
    <w:pPr>
      <w:keepNext/>
      <w:keepLines/>
      <w:numPr>
        <w:ilvl w:val="6"/>
        <w:numId w:val="35"/>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34763"/>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34763"/>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334763"/>
    <w:rPr>
      <w:rFonts w:ascii="Times New Roman" w:eastAsia="Times New Roman" w:hAnsi="Times New Roman" w:cs="Times New Roman"/>
      <w:b/>
      <w:bCs/>
      <w:sz w:val="24"/>
      <w:szCs w:val="36"/>
      <w:lang w:val="ru-RU" w:eastAsia="uk-UA"/>
    </w:rPr>
  </w:style>
  <w:style w:type="character" w:customStyle="1" w:styleId="11">
    <w:name w:val="Заголовок 1 Знак"/>
    <w:basedOn w:val="a0"/>
    <w:link w:val="10"/>
    <w:uiPriority w:val="9"/>
    <w:rsid w:val="00334763"/>
    <w:rPr>
      <w:rFonts w:asciiTheme="majorHAnsi" w:eastAsiaTheme="majorEastAsia" w:hAnsiTheme="majorHAnsi" w:cstheme="majorBidi"/>
      <w:b/>
      <w:sz w:val="28"/>
      <w:szCs w:val="32"/>
      <w:lang w:val="ru-RU"/>
    </w:rPr>
  </w:style>
  <w:style w:type="paragraph" w:styleId="a3">
    <w:name w:val="List Paragraph"/>
    <w:aliases w:val="Mummuga loetelu,Loendi lõik,2"/>
    <w:basedOn w:val="a"/>
    <w:link w:val="a4"/>
    <w:uiPriority w:val="34"/>
    <w:qFormat/>
    <w:rsid w:val="00DE34E7"/>
    <w:pPr>
      <w:ind w:left="720"/>
      <w:contextualSpacing/>
    </w:pPr>
  </w:style>
  <w:style w:type="paragraph" w:customStyle="1" w:styleId="Standard">
    <w:name w:val="Standard"/>
    <w:rsid w:val="00DE34E7"/>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numbering" w:customStyle="1" w:styleId="WW8Num4">
    <w:name w:val="WW8Num4"/>
    <w:basedOn w:val="a2"/>
    <w:rsid w:val="00DE34E7"/>
    <w:pPr>
      <w:numPr>
        <w:numId w:val="27"/>
      </w:numPr>
    </w:pPr>
  </w:style>
  <w:style w:type="paragraph" w:styleId="a5">
    <w:name w:val="Balloon Text"/>
    <w:basedOn w:val="a"/>
    <w:link w:val="a6"/>
    <w:uiPriority w:val="99"/>
    <w:semiHidden/>
    <w:unhideWhenUsed/>
    <w:rsid w:val="00DE34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34E7"/>
    <w:rPr>
      <w:rFonts w:ascii="Segoe UI" w:hAnsi="Segoe UI" w:cs="Segoe UI"/>
      <w:sz w:val="18"/>
      <w:szCs w:val="18"/>
      <w:lang w:val="ru-RU"/>
    </w:rPr>
  </w:style>
  <w:style w:type="paragraph" w:styleId="a7">
    <w:name w:val="No Spacing"/>
    <w:link w:val="a8"/>
    <w:uiPriority w:val="1"/>
    <w:qFormat/>
    <w:rsid w:val="00DE34E7"/>
    <w:pPr>
      <w:suppressAutoHyphens/>
      <w:spacing w:after="0" w:line="240" w:lineRule="auto"/>
    </w:pPr>
    <w:rPr>
      <w:rFonts w:ascii="Calibri" w:eastAsia="Calibri" w:hAnsi="Calibri" w:cs="Calibri"/>
      <w:lang w:val="ru-RU" w:eastAsia="ar-SA"/>
    </w:rPr>
  </w:style>
  <w:style w:type="paragraph" w:styleId="a9">
    <w:name w:val="Normal (Web)"/>
    <w:aliases w:val="Обычный (Web),Обычный (веб) Знак,Обычный (веб) Знак2,Обычный (веб) Знак1 Знак,Знак Знак1 Знак,Обычный (веб) Знак Знак Знак,Знак1 Знак Знак Знак,Знак1 Знак1 Знак,Обычный (веб) Знак Знак1,Знак1 Знак2,Звичайний (веб)1"/>
    <w:basedOn w:val="a"/>
    <w:uiPriority w:val="99"/>
    <w:rsid w:val="00791B85"/>
    <w:pPr>
      <w:spacing w:before="100" w:beforeAutospacing="1" w:after="100" w:afterAutospacing="1" w:line="240" w:lineRule="auto"/>
    </w:pPr>
    <w:rPr>
      <w:rFonts w:eastAsia="Times New Roman" w:cs="Times New Roman"/>
      <w:szCs w:val="24"/>
      <w:lang w:eastAsia="ru-RU"/>
    </w:rPr>
  </w:style>
  <w:style w:type="paragraph" w:customStyle="1" w:styleId="1">
    <w:name w:val="Заголовок 1С"/>
    <w:basedOn w:val="10"/>
    <w:next w:val="2"/>
    <w:link w:val="12"/>
    <w:rsid w:val="008D3485"/>
    <w:pPr>
      <w:numPr>
        <w:numId w:val="31"/>
      </w:numPr>
      <w:ind w:left="360"/>
    </w:pPr>
    <w:rPr>
      <w:rFonts w:ascii="Times New Roman" w:hAnsi="Times New Roman" w:cs="Times New Roman"/>
      <w:b w:val="0"/>
      <w:lang w:val="uk-UA"/>
    </w:rPr>
  </w:style>
  <w:style w:type="paragraph" w:styleId="aa">
    <w:name w:val="TOC Heading"/>
    <w:basedOn w:val="10"/>
    <w:next w:val="a"/>
    <w:uiPriority w:val="39"/>
    <w:unhideWhenUsed/>
    <w:qFormat/>
    <w:rsid w:val="002B25F1"/>
    <w:pPr>
      <w:outlineLvl w:val="9"/>
    </w:pPr>
    <w:rPr>
      <w:lang w:val="uk-UA" w:eastAsia="uk-UA"/>
    </w:rPr>
  </w:style>
  <w:style w:type="character" w:customStyle="1" w:styleId="12">
    <w:name w:val="Заголовок 1С Знак"/>
    <w:basedOn w:val="11"/>
    <w:link w:val="1"/>
    <w:rsid w:val="008D3485"/>
    <w:rPr>
      <w:rFonts w:ascii="Times New Roman" w:eastAsiaTheme="majorEastAsia" w:hAnsi="Times New Roman" w:cs="Times New Roman"/>
      <w:b w:val="0"/>
      <w:sz w:val="28"/>
      <w:szCs w:val="32"/>
      <w:lang w:val="ru-RU"/>
    </w:rPr>
  </w:style>
  <w:style w:type="paragraph" w:styleId="13">
    <w:name w:val="toc 1"/>
    <w:basedOn w:val="a"/>
    <w:next w:val="a"/>
    <w:autoRedefine/>
    <w:uiPriority w:val="39"/>
    <w:unhideWhenUsed/>
    <w:rsid w:val="00331B92"/>
    <w:pPr>
      <w:shd w:val="clear" w:color="auto" w:fill="FFFFFF" w:themeFill="background1"/>
      <w:tabs>
        <w:tab w:val="left" w:pos="567"/>
        <w:tab w:val="right" w:leader="dot" w:pos="9629"/>
      </w:tabs>
      <w:spacing w:after="100"/>
      <w:ind w:firstLine="0"/>
    </w:pPr>
  </w:style>
  <w:style w:type="character" w:styleId="ab">
    <w:name w:val="Hyperlink"/>
    <w:basedOn w:val="a0"/>
    <w:uiPriority w:val="99"/>
    <w:unhideWhenUsed/>
    <w:rsid w:val="002B25F1"/>
    <w:rPr>
      <w:color w:val="0000FF" w:themeColor="hyperlink"/>
      <w:u w:val="single"/>
    </w:rPr>
  </w:style>
  <w:style w:type="paragraph" w:customStyle="1" w:styleId="2">
    <w:name w:val="Заголовок 2С"/>
    <w:basedOn w:val="20"/>
    <w:link w:val="22"/>
    <w:rsid w:val="001C798D"/>
    <w:pPr>
      <w:numPr>
        <w:ilvl w:val="0"/>
        <w:numId w:val="32"/>
      </w:numPr>
    </w:pPr>
  </w:style>
  <w:style w:type="paragraph" w:customStyle="1" w:styleId="ac">
    <w:name w:val="Нормальний текст"/>
    <w:basedOn w:val="a"/>
    <w:rsid w:val="007E160D"/>
    <w:pPr>
      <w:spacing w:before="120" w:after="0" w:line="240" w:lineRule="auto"/>
      <w:ind w:firstLine="567"/>
      <w:jc w:val="left"/>
    </w:pPr>
    <w:rPr>
      <w:rFonts w:ascii="Antiqua" w:eastAsia="Times New Roman" w:hAnsi="Antiqua" w:cs="Times New Roman"/>
      <w:sz w:val="26"/>
      <w:szCs w:val="20"/>
      <w:lang w:val="uk-UA" w:eastAsia="ru-RU"/>
    </w:rPr>
  </w:style>
  <w:style w:type="character" w:customStyle="1" w:styleId="22">
    <w:name w:val="Заголовок 2С Знак"/>
    <w:basedOn w:val="21"/>
    <w:link w:val="2"/>
    <w:rsid w:val="002B25F1"/>
    <w:rPr>
      <w:rFonts w:ascii="Times New Roman" w:eastAsia="Times New Roman" w:hAnsi="Times New Roman" w:cs="Times New Roman"/>
      <w:b/>
      <w:bCs/>
      <w:sz w:val="24"/>
      <w:szCs w:val="36"/>
      <w:lang w:val="ru-RU" w:eastAsia="uk-UA"/>
    </w:rPr>
  </w:style>
  <w:style w:type="character" w:customStyle="1" w:styleId="a4">
    <w:name w:val="Абзац списка Знак"/>
    <w:aliases w:val="Mummuga loetelu Знак,Loendi lõik Знак,2 Знак"/>
    <w:link w:val="a3"/>
    <w:uiPriority w:val="34"/>
    <w:locked/>
    <w:rsid w:val="007E160D"/>
    <w:rPr>
      <w:rFonts w:ascii="Times New Roman" w:hAnsi="Times New Roman"/>
      <w:sz w:val="24"/>
      <w:lang w:val="ru-RU"/>
    </w:rPr>
  </w:style>
  <w:style w:type="character" w:customStyle="1" w:styleId="30">
    <w:name w:val="Заголовок 3 Знак"/>
    <w:basedOn w:val="a0"/>
    <w:link w:val="3"/>
    <w:uiPriority w:val="9"/>
    <w:semiHidden/>
    <w:rsid w:val="00334763"/>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334763"/>
    <w:rPr>
      <w:rFonts w:asciiTheme="majorHAnsi" w:eastAsiaTheme="majorEastAsia" w:hAnsiTheme="majorHAnsi" w:cstheme="majorBidi"/>
      <w:i/>
      <w:iCs/>
      <w:color w:val="365F91" w:themeColor="accent1" w:themeShade="BF"/>
      <w:sz w:val="24"/>
      <w:lang w:val="ru-RU"/>
    </w:rPr>
  </w:style>
  <w:style w:type="character" w:customStyle="1" w:styleId="50">
    <w:name w:val="Заголовок 5 Знак"/>
    <w:basedOn w:val="a0"/>
    <w:link w:val="5"/>
    <w:uiPriority w:val="9"/>
    <w:semiHidden/>
    <w:rsid w:val="00334763"/>
    <w:rPr>
      <w:rFonts w:asciiTheme="majorHAnsi" w:eastAsiaTheme="majorEastAsia" w:hAnsiTheme="majorHAnsi" w:cstheme="majorBidi"/>
      <w:color w:val="365F91" w:themeColor="accent1" w:themeShade="BF"/>
      <w:sz w:val="24"/>
      <w:lang w:val="ru-RU"/>
    </w:rPr>
  </w:style>
  <w:style w:type="character" w:customStyle="1" w:styleId="60">
    <w:name w:val="Заголовок 6 Знак"/>
    <w:basedOn w:val="a0"/>
    <w:link w:val="6"/>
    <w:uiPriority w:val="9"/>
    <w:semiHidden/>
    <w:rsid w:val="00334763"/>
    <w:rPr>
      <w:rFonts w:asciiTheme="majorHAnsi" w:eastAsiaTheme="majorEastAsia" w:hAnsiTheme="majorHAnsi" w:cstheme="majorBidi"/>
      <w:color w:val="243F60" w:themeColor="accent1" w:themeShade="7F"/>
      <w:sz w:val="24"/>
      <w:lang w:val="ru-RU"/>
    </w:rPr>
  </w:style>
  <w:style w:type="character" w:customStyle="1" w:styleId="70">
    <w:name w:val="Заголовок 7 Знак"/>
    <w:basedOn w:val="a0"/>
    <w:link w:val="7"/>
    <w:uiPriority w:val="9"/>
    <w:semiHidden/>
    <w:rsid w:val="00334763"/>
    <w:rPr>
      <w:rFonts w:asciiTheme="majorHAnsi" w:eastAsiaTheme="majorEastAsia" w:hAnsiTheme="majorHAnsi" w:cstheme="majorBidi"/>
      <w:i/>
      <w:iCs/>
      <w:color w:val="243F60" w:themeColor="accent1" w:themeShade="7F"/>
      <w:sz w:val="24"/>
      <w:lang w:val="ru-RU"/>
    </w:rPr>
  </w:style>
  <w:style w:type="character" w:customStyle="1" w:styleId="80">
    <w:name w:val="Заголовок 8 Знак"/>
    <w:basedOn w:val="a0"/>
    <w:link w:val="8"/>
    <w:uiPriority w:val="9"/>
    <w:semiHidden/>
    <w:rsid w:val="00334763"/>
    <w:rPr>
      <w:rFonts w:asciiTheme="majorHAnsi" w:eastAsiaTheme="majorEastAsia" w:hAnsiTheme="majorHAnsi" w:cstheme="majorBidi"/>
      <w:color w:val="272727" w:themeColor="text1" w:themeTint="D8"/>
      <w:sz w:val="21"/>
      <w:szCs w:val="21"/>
      <w:lang w:val="ru-RU"/>
    </w:rPr>
  </w:style>
  <w:style w:type="character" w:customStyle="1" w:styleId="90">
    <w:name w:val="Заголовок 9 Знак"/>
    <w:basedOn w:val="a0"/>
    <w:link w:val="9"/>
    <w:uiPriority w:val="9"/>
    <w:semiHidden/>
    <w:rsid w:val="00334763"/>
    <w:rPr>
      <w:rFonts w:asciiTheme="majorHAnsi" w:eastAsiaTheme="majorEastAsia" w:hAnsiTheme="majorHAnsi" w:cstheme="majorBidi"/>
      <w:i/>
      <w:iCs/>
      <w:color w:val="272727" w:themeColor="text1" w:themeTint="D8"/>
      <w:sz w:val="21"/>
      <w:szCs w:val="21"/>
      <w:lang w:val="ru-RU"/>
    </w:rPr>
  </w:style>
  <w:style w:type="paragraph" w:styleId="23">
    <w:name w:val="toc 2"/>
    <w:basedOn w:val="a"/>
    <w:next w:val="a"/>
    <w:autoRedefine/>
    <w:uiPriority w:val="39"/>
    <w:unhideWhenUsed/>
    <w:rsid w:val="009B3965"/>
    <w:pPr>
      <w:tabs>
        <w:tab w:val="left" w:pos="1540"/>
        <w:tab w:val="right" w:leader="dot" w:pos="9629"/>
      </w:tabs>
      <w:spacing w:after="100"/>
      <w:ind w:left="240" w:firstLine="469"/>
    </w:pPr>
  </w:style>
  <w:style w:type="paragraph" w:styleId="ad">
    <w:name w:val="Plain Text"/>
    <w:aliases w:val="Текст Знак Знак Знак Знак Знак Знак Знак Знак Знак,Текст Знак1,Текст Знак Знак Знак,Текст Знак Знак Знак Знак,Текст Знак1 Знак Знак,Текст Знак1 Знак, Знак1 Знак, Знак1,Знак1,Знак1 Знак,Текст Знак Знак2,Текст Знак Знак Знак1"/>
    <w:basedOn w:val="a"/>
    <w:link w:val="24"/>
    <w:rsid w:val="00D23882"/>
    <w:pPr>
      <w:spacing w:after="0" w:line="240" w:lineRule="auto"/>
      <w:ind w:firstLine="0"/>
      <w:jc w:val="left"/>
    </w:pPr>
    <w:rPr>
      <w:rFonts w:ascii="Courier New" w:eastAsia="Times New Roman" w:hAnsi="Courier New" w:cs="Times New Roman"/>
      <w:sz w:val="20"/>
      <w:szCs w:val="20"/>
      <w:lang w:val="uk-UA" w:eastAsia="ru-RU"/>
    </w:rPr>
  </w:style>
  <w:style w:type="character" w:customStyle="1" w:styleId="ae">
    <w:name w:val="Текст Знак"/>
    <w:basedOn w:val="a0"/>
    <w:uiPriority w:val="99"/>
    <w:semiHidden/>
    <w:rsid w:val="00D23882"/>
    <w:rPr>
      <w:rFonts w:ascii="Consolas" w:hAnsi="Consolas"/>
      <w:sz w:val="21"/>
      <w:szCs w:val="21"/>
      <w:lang w:val="ru-RU"/>
    </w:rPr>
  </w:style>
  <w:style w:type="character" w:customStyle="1" w:styleId="24">
    <w:name w:val="Текст Знак2"/>
    <w:aliases w:val="Текст Знак Знак Знак Знак Знак Знак Знак Знак Знак Знак,Текст Знак1 Знак1,Текст Знак Знак Знак Знак1,Текст Знак Знак Знак Знак Знак,Текст Знак1 Знак Знак Знак,Текст Знак1 Знак Знак1, Знак1 Знак Знак, Знак1 Знак1,Знак1 Знак1,Знак1 Знак Знак"/>
    <w:link w:val="ad"/>
    <w:locked/>
    <w:rsid w:val="00D23882"/>
    <w:rPr>
      <w:rFonts w:ascii="Courier New" w:eastAsia="Times New Roman" w:hAnsi="Courier New" w:cs="Times New Roman"/>
      <w:sz w:val="20"/>
      <w:szCs w:val="20"/>
      <w:lang w:eastAsia="ru-RU"/>
    </w:rPr>
  </w:style>
  <w:style w:type="table" w:styleId="af">
    <w:name w:val="Table Grid"/>
    <w:basedOn w:val="a1"/>
    <w:uiPriority w:val="59"/>
    <w:rsid w:val="00F5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323B1A"/>
    <w:pPr>
      <w:widowControl w:val="0"/>
      <w:suppressAutoHyphens/>
      <w:spacing w:after="140" w:line="288" w:lineRule="auto"/>
      <w:ind w:firstLine="0"/>
      <w:jc w:val="left"/>
    </w:pPr>
    <w:rPr>
      <w:rFonts w:ascii="Liberation Serif" w:eastAsia="SimSun" w:hAnsi="Liberation Serif" w:cs="Mangal"/>
      <w:kern w:val="1"/>
      <w:szCs w:val="24"/>
      <w:lang w:val="uk-UA" w:eastAsia="zh-CN" w:bidi="hi-IN"/>
    </w:rPr>
  </w:style>
  <w:style w:type="character" w:customStyle="1" w:styleId="af1">
    <w:name w:val="Основной текст Знак"/>
    <w:basedOn w:val="a0"/>
    <w:link w:val="af0"/>
    <w:rsid w:val="00323B1A"/>
    <w:rPr>
      <w:rFonts w:ascii="Liberation Serif" w:eastAsia="SimSun" w:hAnsi="Liberation Serif" w:cs="Mangal"/>
      <w:kern w:val="1"/>
      <w:sz w:val="24"/>
      <w:szCs w:val="24"/>
      <w:lang w:eastAsia="zh-CN" w:bidi="hi-IN"/>
    </w:rPr>
  </w:style>
  <w:style w:type="paragraph" w:customStyle="1" w:styleId="14">
    <w:name w:val="Стиль1"/>
    <w:basedOn w:val="a"/>
    <w:link w:val="15"/>
    <w:rsid w:val="00323B1A"/>
    <w:pPr>
      <w:widowControl w:val="0"/>
      <w:suppressAutoHyphens/>
      <w:spacing w:after="0" w:line="240" w:lineRule="auto"/>
      <w:ind w:firstLine="567"/>
      <w:jc w:val="center"/>
    </w:pPr>
    <w:rPr>
      <w:rFonts w:eastAsia="Times New Roman" w:cs="Times New Roman"/>
      <w:b/>
      <w:bCs/>
      <w:sz w:val="28"/>
      <w:szCs w:val="28"/>
      <w:lang w:val="en-US" w:eastAsia="zh-CN"/>
    </w:rPr>
  </w:style>
  <w:style w:type="character" w:customStyle="1" w:styleId="15">
    <w:name w:val="Стиль1 Знак"/>
    <w:link w:val="14"/>
    <w:locked/>
    <w:rsid w:val="00323B1A"/>
    <w:rPr>
      <w:rFonts w:ascii="Times New Roman" w:eastAsia="Times New Roman" w:hAnsi="Times New Roman" w:cs="Times New Roman"/>
      <w:b/>
      <w:bCs/>
      <w:sz w:val="28"/>
      <w:szCs w:val="28"/>
      <w:lang w:val="en-US" w:eastAsia="zh-CN"/>
    </w:rPr>
  </w:style>
  <w:style w:type="character" w:styleId="af2">
    <w:name w:val="Emphasis"/>
    <w:uiPriority w:val="20"/>
    <w:qFormat/>
    <w:rsid w:val="00323B1A"/>
    <w:rPr>
      <w:i/>
      <w:iCs/>
    </w:rPr>
  </w:style>
  <w:style w:type="paragraph" w:customStyle="1" w:styleId="xfmc3">
    <w:name w:val="xfmc3"/>
    <w:basedOn w:val="a"/>
    <w:rsid w:val="00323B1A"/>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xfmc1">
    <w:name w:val="xfmc1"/>
    <w:basedOn w:val="a"/>
    <w:rsid w:val="00323B1A"/>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16">
    <w:name w:val="Без интервала1"/>
    <w:uiPriority w:val="1"/>
    <w:qFormat/>
    <w:rsid w:val="00323B1A"/>
    <w:pPr>
      <w:spacing w:after="0" w:line="240" w:lineRule="auto"/>
    </w:pPr>
    <w:rPr>
      <w:rFonts w:ascii="Calibri" w:eastAsia="Times New Roman" w:hAnsi="Calibri" w:cs="Calibri"/>
      <w:sz w:val="28"/>
      <w:szCs w:val="28"/>
      <w:lang w:val="ru-RU"/>
    </w:rPr>
  </w:style>
  <w:style w:type="character" w:customStyle="1" w:styleId="af3">
    <w:name w:val="Заголовок Знак"/>
    <w:link w:val="af4"/>
    <w:locked/>
    <w:rsid w:val="00323B1A"/>
    <w:rPr>
      <w:b/>
      <w:bCs/>
      <w:sz w:val="28"/>
      <w:szCs w:val="28"/>
      <w:lang w:eastAsia="ru-RU"/>
    </w:rPr>
  </w:style>
  <w:style w:type="paragraph" w:styleId="af4">
    <w:name w:val="Title"/>
    <w:basedOn w:val="a"/>
    <w:link w:val="af3"/>
    <w:qFormat/>
    <w:rsid w:val="00323B1A"/>
    <w:pPr>
      <w:spacing w:after="0" w:line="240" w:lineRule="auto"/>
      <w:ind w:firstLine="0"/>
      <w:jc w:val="center"/>
    </w:pPr>
    <w:rPr>
      <w:rFonts w:asciiTheme="minorHAnsi" w:hAnsiTheme="minorHAnsi"/>
      <w:b/>
      <w:bCs/>
      <w:sz w:val="28"/>
      <w:szCs w:val="28"/>
      <w:lang w:val="uk-UA" w:eastAsia="ru-RU"/>
    </w:rPr>
  </w:style>
  <w:style w:type="character" w:customStyle="1" w:styleId="17">
    <w:name w:val="Заголовок Знак1"/>
    <w:basedOn w:val="a0"/>
    <w:uiPriority w:val="10"/>
    <w:rsid w:val="00323B1A"/>
    <w:rPr>
      <w:rFonts w:asciiTheme="majorHAnsi" w:eastAsiaTheme="majorEastAsia" w:hAnsiTheme="majorHAnsi" w:cstheme="majorBidi"/>
      <w:spacing w:val="-10"/>
      <w:kern w:val="28"/>
      <w:sz w:val="56"/>
      <w:szCs w:val="56"/>
      <w:lang w:val="ru-RU"/>
    </w:rPr>
  </w:style>
  <w:style w:type="character" w:customStyle="1" w:styleId="a8">
    <w:name w:val="Без интервала Знак"/>
    <w:basedOn w:val="a0"/>
    <w:link w:val="a7"/>
    <w:uiPriority w:val="1"/>
    <w:rsid w:val="002965C0"/>
    <w:rPr>
      <w:rFonts w:ascii="Calibri" w:eastAsia="Calibri" w:hAnsi="Calibri" w:cs="Calibri"/>
      <w:lang w:val="ru-RU" w:eastAsia="ar-SA"/>
    </w:rPr>
  </w:style>
  <w:style w:type="paragraph" w:customStyle="1" w:styleId="25">
    <w:name w:val="Знак2"/>
    <w:basedOn w:val="a"/>
    <w:rsid w:val="002965C0"/>
    <w:pPr>
      <w:spacing w:after="0" w:line="240" w:lineRule="auto"/>
      <w:ind w:firstLine="0"/>
      <w:jc w:val="left"/>
    </w:pPr>
    <w:rPr>
      <w:rFonts w:ascii="Verdana" w:eastAsia="Times New Roman" w:hAnsi="Verdana" w:cs="Verdana"/>
      <w:sz w:val="20"/>
      <w:szCs w:val="20"/>
      <w:lang w:val="en-US"/>
    </w:rPr>
  </w:style>
  <w:style w:type="character" w:customStyle="1" w:styleId="apple-converted-space">
    <w:name w:val="apple-converted-space"/>
    <w:basedOn w:val="a0"/>
    <w:rsid w:val="002965C0"/>
  </w:style>
  <w:style w:type="character" w:customStyle="1" w:styleId="rvts23">
    <w:name w:val="rvts23"/>
    <w:basedOn w:val="a0"/>
    <w:rsid w:val="000C7ED0"/>
  </w:style>
  <w:style w:type="character" w:styleId="af5">
    <w:name w:val="FollowedHyperlink"/>
    <w:basedOn w:val="a0"/>
    <w:uiPriority w:val="99"/>
    <w:semiHidden/>
    <w:unhideWhenUsed/>
    <w:rsid w:val="004713E5"/>
    <w:rPr>
      <w:color w:val="954F72"/>
      <w:u w:val="single"/>
    </w:rPr>
  </w:style>
  <w:style w:type="paragraph" w:customStyle="1" w:styleId="msonormal0">
    <w:name w:val="msonormal"/>
    <w:basedOn w:val="a"/>
    <w:rsid w:val="004713E5"/>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font5">
    <w:name w:val="font5"/>
    <w:basedOn w:val="a"/>
    <w:rsid w:val="004713E5"/>
    <w:pPr>
      <w:spacing w:before="100" w:beforeAutospacing="1" w:after="100" w:afterAutospacing="1" w:line="240" w:lineRule="auto"/>
      <w:ind w:firstLine="0"/>
      <w:jc w:val="left"/>
    </w:pPr>
    <w:rPr>
      <w:rFonts w:eastAsia="Times New Roman" w:cs="Times New Roman"/>
      <w:color w:val="000000"/>
      <w:sz w:val="22"/>
      <w:lang w:val="uk-UA" w:eastAsia="uk-UA"/>
    </w:rPr>
  </w:style>
  <w:style w:type="paragraph" w:customStyle="1" w:styleId="font6">
    <w:name w:val="font6"/>
    <w:basedOn w:val="a"/>
    <w:rsid w:val="004713E5"/>
    <w:pPr>
      <w:spacing w:before="100" w:beforeAutospacing="1" w:after="100" w:afterAutospacing="1" w:line="240" w:lineRule="auto"/>
      <w:ind w:firstLine="0"/>
      <w:jc w:val="left"/>
    </w:pPr>
    <w:rPr>
      <w:rFonts w:eastAsia="Times New Roman" w:cs="Times New Roman"/>
      <w:color w:val="000000"/>
      <w:sz w:val="22"/>
      <w:lang w:val="uk-UA" w:eastAsia="uk-UA"/>
    </w:rPr>
  </w:style>
  <w:style w:type="paragraph" w:customStyle="1" w:styleId="xl65">
    <w:name w:val="xl65"/>
    <w:basedOn w:val="a"/>
    <w:rsid w:val="004713E5"/>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ind w:firstLine="0"/>
      <w:jc w:val="left"/>
      <w:textAlignment w:val="top"/>
    </w:pPr>
    <w:rPr>
      <w:rFonts w:eastAsia="Times New Roman" w:cs="Times New Roman"/>
      <w:color w:val="000000"/>
      <w:szCs w:val="24"/>
      <w:lang w:val="uk-UA" w:eastAsia="uk-UA"/>
    </w:rPr>
  </w:style>
  <w:style w:type="paragraph" w:customStyle="1" w:styleId="xl66">
    <w:name w:val="xl66"/>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67">
    <w:name w:val="xl67"/>
    <w:basedOn w:val="a"/>
    <w:rsid w:val="004713E5"/>
    <w:pPr>
      <w:pBdr>
        <w:top w:val="single" w:sz="4" w:space="0" w:color="auto"/>
        <w:left w:val="single" w:sz="4" w:space="0" w:color="auto"/>
        <w:bottom w:val="single" w:sz="4" w:space="0" w:color="auto"/>
        <w:right w:val="single" w:sz="4" w:space="0" w:color="auto"/>
      </w:pBdr>
      <w:shd w:val="clear" w:color="000000" w:fill="FBFBFB"/>
      <w:spacing w:before="100" w:beforeAutospacing="1" w:after="100" w:afterAutospacing="1" w:line="240" w:lineRule="auto"/>
      <w:ind w:firstLine="0"/>
      <w:jc w:val="left"/>
      <w:textAlignment w:val="top"/>
    </w:pPr>
    <w:rPr>
      <w:rFonts w:eastAsia="Times New Roman" w:cs="Times New Roman"/>
      <w:color w:val="000000"/>
      <w:szCs w:val="24"/>
      <w:lang w:val="uk-UA" w:eastAsia="uk-UA"/>
    </w:rPr>
  </w:style>
  <w:style w:type="paragraph" w:customStyle="1" w:styleId="xl68">
    <w:name w:val="xl68"/>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color w:val="000000"/>
      <w:szCs w:val="24"/>
      <w:lang w:val="uk-UA" w:eastAsia="uk-UA"/>
    </w:rPr>
  </w:style>
  <w:style w:type="paragraph" w:customStyle="1" w:styleId="xl69">
    <w:name w:val="xl69"/>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70">
    <w:name w:val="xl70"/>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71">
    <w:name w:val="xl71"/>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color w:val="FF0000"/>
      <w:szCs w:val="24"/>
      <w:lang w:val="uk-UA" w:eastAsia="uk-UA"/>
    </w:rPr>
  </w:style>
  <w:style w:type="paragraph" w:customStyle="1" w:styleId="xl72">
    <w:name w:val="xl72"/>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color w:val="FF0000"/>
      <w:szCs w:val="24"/>
      <w:lang w:val="uk-UA" w:eastAsia="uk-UA"/>
    </w:rPr>
  </w:style>
  <w:style w:type="paragraph" w:customStyle="1" w:styleId="xl73">
    <w:name w:val="xl73"/>
    <w:basedOn w:val="a"/>
    <w:rsid w:val="004713E5"/>
    <w:pPr>
      <w:pBdr>
        <w:top w:val="single" w:sz="4" w:space="0" w:color="auto"/>
        <w:left w:val="single" w:sz="4" w:space="0" w:color="auto"/>
        <w:bottom w:val="single" w:sz="4" w:space="0" w:color="auto"/>
        <w:right w:val="single" w:sz="4" w:space="0" w:color="auto"/>
      </w:pBdr>
      <w:shd w:val="clear" w:color="000000" w:fill="FBFBFB"/>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74">
    <w:name w:val="xl74"/>
    <w:basedOn w:val="a"/>
    <w:rsid w:val="00471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Cs w:val="24"/>
      <w:lang w:val="uk-UA" w:eastAsia="uk-UA"/>
    </w:rPr>
  </w:style>
  <w:style w:type="paragraph" w:customStyle="1" w:styleId="xl75">
    <w:name w:val="xl75"/>
    <w:basedOn w:val="a"/>
    <w:rsid w:val="004713E5"/>
    <w:pP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76">
    <w:name w:val="xl76"/>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val="uk-UA" w:eastAsia="uk-UA"/>
    </w:rPr>
  </w:style>
  <w:style w:type="paragraph" w:customStyle="1" w:styleId="xl77">
    <w:name w:val="xl77"/>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color w:val="000000"/>
      <w:szCs w:val="24"/>
      <w:lang w:val="uk-UA" w:eastAsia="uk-UA"/>
    </w:rPr>
  </w:style>
  <w:style w:type="paragraph" w:customStyle="1" w:styleId="xl78">
    <w:name w:val="xl78"/>
    <w:basedOn w:val="a"/>
    <w:rsid w:val="004713E5"/>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ind w:firstLine="0"/>
      <w:jc w:val="center"/>
      <w:textAlignment w:val="top"/>
    </w:pPr>
    <w:rPr>
      <w:rFonts w:eastAsia="Times New Roman" w:cs="Times New Roman"/>
      <w:color w:val="000000"/>
      <w:szCs w:val="24"/>
      <w:lang w:val="uk-UA" w:eastAsia="uk-UA"/>
    </w:rPr>
  </w:style>
  <w:style w:type="paragraph" w:customStyle="1" w:styleId="xl79">
    <w:name w:val="xl79"/>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mbria" w:eastAsia="Times New Roman" w:hAnsi="Cambria" w:cs="Times New Roman"/>
      <w:szCs w:val="24"/>
      <w:lang w:val="uk-UA" w:eastAsia="uk-UA"/>
    </w:rPr>
  </w:style>
  <w:style w:type="paragraph" w:customStyle="1" w:styleId="xl80">
    <w:name w:val="xl80"/>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val="uk-UA" w:eastAsia="uk-UA"/>
    </w:rPr>
  </w:style>
  <w:style w:type="paragraph" w:customStyle="1" w:styleId="xl81">
    <w:name w:val="xl81"/>
    <w:basedOn w:val="a"/>
    <w:rsid w:val="00471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Cs w:val="24"/>
      <w:lang w:val="uk-UA" w:eastAsia="uk-UA"/>
    </w:rPr>
  </w:style>
  <w:style w:type="paragraph" w:customStyle="1" w:styleId="xl82">
    <w:name w:val="xl82"/>
    <w:basedOn w:val="a"/>
    <w:rsid w:val="004713E5"/>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xl83">
    <w:name w:val="xl83"/>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color w:val="000000"/>
      <w:szCs w:val="24"/>
      <w:lang w:val="uk-UA" w:eastAsia="uk-UA"/>
    </w:rPr>
  </w:style>
  <w:style w:type="paragraph" w:customStyle="1" w:styleId="xl84">
    <w:name w:val="xl84"/>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color w:val="FF0000"/>
      <w:szCs w:val="24"/>
      <w:lang w:val="uk-UA" w:eastAsia="uk-UA"/>
    </w:rPr>
  </w:style>
  <w:style w:type="paragraph" w:customStyle="1" w:styleId="xl85">
    <w:name w:val="xl85"/>
    <w:basedOn w:val="a"/>
    <w:rsid w:val="00471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customStyle="1" w:styleId="xl86">
    <w:name w:val="xl86"/>
    <w:basedOn w:val="a"/>
    <w:rsid w:val="004713E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val="uk-UA" w:eastAsia="uk-UA"/>
    </w:rPr>
  </w:style>
  <w:style w:type="paragraph" w:customStyle="1" w:styleId="xl87">
    <w:name w:val="xl87"/>
    <w:basedOn w:val="a"/>
    <w:rsid w:val="004713E5"/>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val="uk-UA" w:eastAsia="uk-UA"/>
    </w:rPr>
  </w:style>
  <w:style w:type="paragraph" w:customStyle="1" w:styleId="xl88">
    <w:name w:val="xl88"/>
    <w:basedOn w:val="a"/>
    <w:rsid w:val="004713E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val="uk-UA" w:eastAsia="uk-UA"/>
    </w:rPr>
  </w:style>
  <w:style w:type="paragraph" w:customStyle="1" w:styleId="xl89">
    <w:name w:val="xl89"/>
    <w:basedOn w:val="a"/>
    <w:rsid w:val="004713E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24"/>
      <w:lang w:val="uk-UA" w:eastAsia="uk-UA"/>
    </w:rPr>
  </w:style>
  <w:style w:type="paragraph" w:customStyle="1" w:styleId="xl90">
    <w:name w:val="xl90"/>
    <w:basedOn w:val="a"/>
    <w:rsid w:val="004713E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val="uk-UA" w:eastAsia="uk-UA"/>
    </w:rPr>
  </w:style>
  <w:style w:type="paragraph" w:customStyle="1" w:styleId="xl91">
    <w:name w:val="xl91"/>
    <w:basedOn w:val="a"/>
    <w:rsid w:val="004713E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Cambria" w:eastAsia="Times New Roman" w:hAnsi="Cambria" w:cs="Times New Roman"/>
      <w:szCs w:val="24"/>
      <w:lang w:val="uk-UA" w:eastAsia="uk-UA"/>
    </w:rPr>
  </w:style>
  <w:style w:type="paragraph" w:customStyle="1" w:styleId="xl92">
    <w:name w:val="xl92"/>
    <w:basedOn w:val="a"/>
    <w:rsid w:val="004713E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mbria" w:eastAsia="Times New Roman" w:hAnsi="Cambria" w:cs="Times New Roman"/>
      <w:szCs w:val="24"/>
      <w:lang w:val="uk-UA" w:eastAsia="uk-UA"/>
    </w:rPr>
  </w:style>
  <w:style w:type="paragraph" w:customStyle="1" w:styleId="xl63">
    <w:name w:val="xl63"/>
    <w:basedOn w:val="a"/>
    <w:rsid w:val="000C4E7D"/>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xl64">
    <w:name w:val="xl64"/>
    <w:basedOn w:val="a"/>
    <w:rsid w:val="000C4E7D"/>
    <w:pPr>
      <w:spacing w:before="100" w:beforeAutospacing="1" w:after="100" w:afterAutospacing="1" w:line="240" w:lineRule="auto"/>
      <w:ind w:firstLine="0"/>
      <w:jc w:val="left"/>
      <w:textAlignment w:val="top"/>
    </w:pPr>
    <w:rPr>
      <w:rFonts w:eastAsia="Times New Roman" w:cs="Times New Roman"/>
      <w:szCs w:val="24"/>
      <w:lang w:val="uk-UA" w:eastAsia="uk-UA"/>
    </w:rPr>
  </w:style>
  <w:style w:type="paragraph" w:styleId="af6">
    <w:name w:val="header"/>
    <w:basedOn w:val="a"/>
    <w:link w:val="af7"/>
    <w:uiPriority w:val="99"/>
    <w:unhideWhenUsed/>
    <w:rsid w:val="00331B92"/>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31B92"/>
    <w:rPr>
      <w:rFonts w:ascii="Times New Roman" w:hAnsi="Times New Roman"/>
      <w:sz w:val="24"/>
      <w:lang w:val="ru-RU"/>
    </w:rPr>
  </w:style>
  <w:style w:type="paragraph" w:styleId="af8">
    <w:name w:val="footer"/>
    <w:basedOn w:val="a"/>
    <w:link w:val="af9"/>
    <w:uiPriority w:val="99"/>
    <w:unhideWhenUsed/>
    <w:rsid w:val="00331B92"/>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31B92"/>
    <w:rPr>
      <w:rFonts w:ascii="Times New Roman" w:hAnsi="Times New Roman"/>
      <w:sz w:val="24"/>
      <w:lang w:val="ru-RU"/>
    </w:rPr>
  </w:style>
  <w:style w:type="paragraph" w:customStyle="1" w:styleId="xl93">
    <w:name w:val="xl93"/>
    <w:basedOn w:val="a"/>
    <w:rsid w:val="00D417D3"/>
    <w:pPr>
      <w:pBdr>
        <w:top w:val="single" w:sz="8" w:space="0" w:color="auto"/>
        <w:left w:val="single" w:sz="8" w:space="0" w:color="auto"/>
      </w:pBdr>
      <w:spacing w:before="100" w:beforeAutospacing="1" w:after="100" w:afterAutospacing="1" w:line="240" w:lineRule="auto"/>
      <w:ind w:firstLine="0"/>
      <w:jc w:val="center"/>
      <w:textAlignment w:val="center"/>
    </w:pPr>
    <w:rPr>
      <w:rFonts w:eastAsia="Times New Roman" w:cs="Times New Roman"/>
      <w:sz w:val="20"/>
      <w:szCs w:val="20"/>
      <w:lang w:val="uk-UA" w:eastAsia="uk-UA"/>
    </w:rPr>
  </w:style>
  <w:style w:type="paragraph" w:customStyle="1" w:styleId="xl94">
    <w:name w:val="xl94"/>
    <w:basedOn w:val="a"/>
    <w:rsid w:val="00D417D3"/>
    <w:pPr>
      <w:pBdr>
        <w:top w:val="single" w:sz="8" w:space="0" w:color="auto"/>
      </w:pBdr>
      <w:spacing w:before="100" w:beforeAutospacing="1" w:after="100" w:afterAutospacing="1" w:line="240" w:lineRule="auto"/>
      <w:ind w:firstLine="0"/>
      <w:jc w:val="center"/>
      <w:textAlignment w:val="center"/>
    </w:pPr>
    <w:rPr>
      <w:rFonts w:eastAsia="Times New Roman" w:cs="Times New Roman"/>
      <w:sz w:val="20"/>
      <w:szCs w:val="20"/>
      <w:lang w:val="uk-UA" w:eastAsia="uk-UA"/>
    </w:rPr>
  </w:style>
  <w:style w:type="paragraph" w:customStyle="1" w:styleId="xl95">
    <w:name w:val="xl95"/>
    <w:basedOn w:val="a"/>
    <w:rsid w:val="00D417D3"/>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sz w:val="20"/>
      <w:szCs w:val="20"/>
      <w:lang w:val="uk-UA" w:eastAsia="uk-UA"/>
    </w:rPr>
  </w:style>
  <w:style w:type="paragraph" w:customStyle="1" w:styleId="xl96">
    <w:name w:val="xl96"/>
    <w:basedOn w:val="a"/>
    <w:rsid w:val="00D417D3"/>
    <w:pPr>
      <w:pBdr>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sz w:val="20"/>
      <w:szCs w:val="20"/>
      <w:lang w:val="uk-UA" w:eastAsia="uk-UA"/>
    </w:rPr>
  </w:style>
  <w:style w:type="paragraph" w:customStyle="1" w:styleId="xl97">
    <w:name w:val="xl97"/>
    <w:basedOn w:val="a"/>
    <w:rsid w:val="00D417D3"/>
    <w:pPr>
      <w:pBdr>
        <w:bottom w:val="single" w:sz="8" w:space="0" w:color="auto"/>
      </w:pBdr>
      <w:spacing w:before="100" w:beforeAutospacing="1" w:after="100" w:afterAutospacing="1" w:line="240" w:lineRule="auto"/>
      <w:ind w:firstLine="0"/>
      <w:jc w:val="center"/>
      <w:textAlignment w:val="center"/>
    </w:pPr>
    <w:rPr>
      <w:rFonts w:eastAsia="Times New Roman" w:cs="Times New Roman"/>
      <w:sz w:val="20"/>
      <w:szCs w:val="20"/>
      <w:lang w:val="uk-UA" w:eastAsia="uk-UA"/>
    </w:rPr>
  </w:style>
  <w:style w:type="paragraph" w:customStyle="1" w:styleId="xl98">
    <w:name w:val="xl98"/>
    <w:basedOn w:val="a"/>
    <w:rsid w:val="00D417D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0"/>
      <w:szCs w:val="20"/>
      <w:lang w:val="uk-UA" w:eastAsia="uk-UA"/>
    </w:rPr>
  </w:style>
  <w:style w:type="paragraph" w:customStyle="1" w:styleId="xl99">
    <w:name w:val="xl99"/>
    <w:basedOn w:val="a"/>
    <w:rsid w:val="00D417D3"/>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0"/>
      <w:szCs w:val="20"/>
      <w:lang w:val="uk-UA" w:eastAsia="uk-UA"/>
    </w:rPr>
  </w:style>
  <w:style w:type="paragraph" w:customStyle="1" w:styleId="xl100">
    <w:name w:val="xl100"/>
    <w:basedOn w:val="a"/>
    <w:rsid w:val="00D417D3"/>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0"/>
      <w:szCs w:val="20"/>
      <w:lang w:val="uk-UA" w:eastAsia="uk-UA"/>
    </w:rPr>
  </w:style>
  <w:style w:type="paragraph" w:customStyle="1" w:styleId="xl101">
    <w:name w:val="xl101"/>
    <w:basedOn w:val="a"/>
    <w:rsid w:val="00D417D3"/>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0"/>
      <w:szCs w:val="20"/>
      <w:lang w:val="uk-UA" w:eastAsia="uk-UA"/>
    </w:rPr>
  </w:style>
  <w:style w:type="paragraph" w:customStyle="1" w:styleId="xl102">
    <w:name w:val="xl102"/>
    <w:basedOn w:val="a"/>
    <w:rsid w:val="00D417D3"/>
    <w:pPr>
      <w:spacing w:before="100" w:beforeAutospacing="1" w:after="100" w:afterAutospacing="1" w:line="240" w:lineRule="auto"/>
      <w:ind w:firstLine="0"/>
      <w:jc w:val="left"/>
    </w:pPr>
    <w:rPr>
      <w:rFonts w:eastAsia="Times New Roman" w:cs="Times New Roman"/>
      <w:szCs w:val="24"/>
      <w:lang w:val="uk-UA" w:eastAsia="uk-UA"/>
    </w:rPr>
  </w:style>
  <w:style w:type="paragraph" w:customStyle="1" w:styleId="xl103">
    <w:name w:val="xl103"/>
    <w:basedOn w:val="a"/>
    <w:rsid w:val="00D417D3"/>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color w:val="000000"/>
      <w:sz w:val="20"/>
      <w:szCs w:val="20"/>
      <w:lang w:val="uk-UA" w:eastAsia="uk-UA"/>
    </w:rPr>
  </w:style>
  <w:style w:type="paragraph" w:customStyle="1" w:styleId="xl104">
    <w:name w:val="xl104"/>
    <w:basedOn w:val="a"/>
    <w:rsid w:val="00D417D3"/>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color w:val="000000"/>
      <w:sz w:val="20"/>
      <w:szCs w:val="20"/>
      <w:lang w:val="uk-UA" w:eastAsia="uk-UA"/>
    </w:rPr>
  </w:style>
  <w:style w:type="paragraph" w:customStyle="1" w:styleId="font7">
    <w:name w:val="font7"/>
    <w:basedOn w:val="a"/>
    <w:rsid w:val="00010A8D"/>
    <w:pPr>
      <w:spacing w:before="100" w:beforeAutospacing="1" w:after="100" w:afterAutospacing="1" w:line="240" w:lineRule="auto"/>
      <w:ind w:firstLine="0"/>
      <w:jc w:val="left"/>
    </w:pPr>
    <w:rPr>
      <w:rFonts w:eastAsia="Times New Roman" w:cs="Times New Roman"/>
      <w:b/>
      <w:bCs/>
      <w:color w:val="000000"/>
      <w:sz w:val="22"/>
      <w:lang w:val="uk-UA" w:eastAsia="uk-UA"/>
    </w:rPr>
  </w:style>
  <w:style w:type="paragraph" w:customStyle="1" w:styleId="font8">
    <w:name w:val="font8"/>
    <w:basedOn w:val="a"/>
    <w:rsid w:val="00010A8D"/>
    <w:pPr>
      <w:spacing w:before="100" w:beforeAutospacing="1" w:after="100" w:afterAutospacing="1" w:line="240" w:lineRule="auto"/>
      <w:ind w:firstLine="0"/>
      <w:jc w:val="left"/>
    </w:pPr>
    <w:rPr>
      <w:rFonts w:eastAsia="Times New Roman" w:cs="Times New Roman"/>
      <w:color w:val="000000"/>
      <w:sz w:val="22"/>
      <w:lang w:val="uk-UA" w:eastAsia="uk-UA"/>
    </w:rPr>
  </w:style>
  <w:style w:type="paragraph" w:customStyle="1" w:styleId="font9">
    <w:name w:val="font9"/>
    <w:basedOn w:val="a"/>
    <w:rsid w:val="00010A8D"/>
    <w:pPr>
      <w:spacing w:before="100" w:beforeAutospacing="1" w:after="100" w:afterAutospacing="1" w:line="240" w:lineRule="auto"/>
      <w:ind w:firstLine="0"/>
      <w:jc w:val="left"/>
    </w:pPr>
    <w:rPr>
      <w:rFonts w:eastAsia="Times New Roman" w:cs="Times New Roman"/>
      <w:color w:val="333333"/>
      <w:sz w:val="22"/>
      <w:lang w:val="uk-UA" w:eastAsia="uk-UA"/>
    </w:rPr>
  </w:style>
  <w:style w:type="paragraph" w:customStyle="1" w:styleId="font10">
    <w:name w:val="font10"/>
    <w:basedOn w:val="a"/>
    <w:rsid w:val="00010A8D"/>
    <w:pPr>
      <w:spacing w:before="100" w:beforeAutospacing="1" w:after="100" w:afterAutospacing="1" w:line="240" w:lineRule="auto"/>
      <w:ind w:firstLine="0"/>
      <w:jc w:val="left"/>
    </w:pPr>
    <w:rPr>
      <w:rFonts w:eastAsia="Times New Roman" w:cs="Times New Roman"/>
      <w:b/>
      <w:bCs/>
      <w:color w:val="000000"/>
      <w:sz w:val="22"/>
      <w:lang w:val="uk-UA" w:eastAsia="uk-UA"/>
    </w:rPr>
  </w:style>
  <w:style w:type="paragraph" w:customStyle="1" w:styleId="font11">
    <w:name w:val="font11"/>
    <w:basedOn w:val="a"/>
    <w:rsid w:val="00010A8D"/>
    <w:pPr>
      <w:spacing w:before="100" w:beforeAutospacing="1" w:after="100" w:afterAutospacing="1" w:line="240" w:lineRule="auto"/>
      <w:ind w:firstLine="0"/>
      <w:jc w:val="left"/>
    </w:pPr>
    <w:rPr>
      <w:rFonts w:eastAsia="Times New Roman" w:cs="Times New Roman"/>
      <w:i/>
      <w:iCs/>
      <w:color w:val="000000"/>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199">
      <w:bodyDiv w:val="1"/>
      <w:marLeft w:val="0"/>
      <w:marRight w:val="0"/>
      <w:marTop w:val="0"/>
      <w:marBottom w:val="0"/>
      <w:divBdr>
        <w:top w:val="none" w:sz="0" w:space="0" w:color="auto"/>
        <w:left w:val="none" w:sz="0" w:space="0" w:color="auto"/>
        <w:bottom w:val="none" w:sz="0" w:space="0" w:color="auto"/>
        <w:right w:val="none" w:sz="0" w:space="0" w:color="auto"/>
      </w:divBdr>
    </w:div>
    <w:div w:id="275403887">
      <w:bodyDiv w:val="1"/>
      <w:marLeft w:val="0"/>
      <w:marRight w:val="0"/>
      <w:marTop w:val="0"/>
      <w:marBottom w:val="0"/>
      <w:divBdr>
        <w:top w:val="none" w:sz="0" w:space="0" w:color="auto"/>
        <w:left w:val="none" w:sz="0" w:space="0" w:color="auto"/>
        <w:bottom w:val="none" w:sz="0" w:space="0" w:color="auto"/>
        <w:right w:val="none" w:sz="0" w:space="0" w:color="auto"/>
      </w:divBdr>
    </w:div>
    <w:div w:id="478503370">
      <w:bodyDiv w:val="1"/>
      <w:marLeft w:val="0"/>
      <w:marRight w:val="0"/>
      <w:marTop w:val="0"/>
      <w:marBottom w:val="0"/>
      <w:divBdr>
        <w:top w:val="none" w:sz="0" w:space="0" w:color="auto"/>
        <w:left w:val="none" w:sz="0" w:space="0" w:color="auto"/>
        <w:bottom w:val="none" w:sz="0" w:space="0" w:color="auto"/>
        <w:right w:val="none" w:sz="0" w:space="0" w:color="auto"/>
      </w:divBdr>
    </w:div>
    <w:div w:id="489636433">
      <w:bodyDiv w:val="1"/>
      <w:marLeft w:val="0"/>
      <w:marRight w:val="0"/>
      <w:marTop w:val="0"/>
      <w:marBottom w:val="0"/>
      <w:divBdr>
        <w:top w:val="none" w:sz="0" w:space="0" w:color="auto"/>
        <w:left w:val="none" w:sz="0" w:space="0" w:color="auto"/>
        <w:bottom w:val="none" w:sz="0" w:space="0" w:color="auto"/>
        <w:right w:val="none" w:sz="0" w:space="0" w:color="auto"/>
      </w:divBdr>
    </w:div>
    <w:div w:id="603927736">
      <w:bodyDiv w:val="1"/>
      <w:marLeft w:val="0"/>
      <w:marRight w:val="0"/>
      <w:marTop w:val="0"/>
      <w:marBottom w:val="0"/>
      <w:divBdr>
        <w:top w:val="none" w:sz="0" w:space="0" w:color="auto"/>
        <w:left w:val="none" w:sz="0" w:space="0" w:color="auto"/>
        <w:bottom w:val="none" w:sz="0" w:space="0" w:color="auto"/>
        <w:right w:val="none" w:sz="0" w:space="0" w:color="auto"/>
      </w:divBdr>
    </w:div>
    <w:div w:id="638803617">
      <w:bodyDiv w:val="1"/>
      <w:marLeft w:val="0"/>
      <w:marRight w:val="0"/>
      <w:marTop w:val="0"/>
      <w:marBottom w:val="0"/>
      <w:divBdr>
        <w:top w:val="none" w:sz="0" w:space="0" w:color="auto"/>
        <w:left w:val="none" w:sz="0" w:space="0" w:color="auto"/>
        <w:bottom w:val="none" w:sz="0" w:space="0" w:color="auto"/>
        <w:right w:val="none" w:sz="0" w:space="0" w:color="auto"/>
      </w:divBdr>
    </w:div>
    <w:div w:id="734354059">
      <w:bodyDiv w:val="1"/>
      <w:marLeft w:val="0"/>
      <w:marRight w:val="0"/>
      <w:marTop w:val="0"/>
      <w:marBottom w:val="0"/>
      <w:divBdr>
        <w:top w:val="none" w:sz="0" w:space="0" w:color="auto"/>
        <w:left w:val="none" w:sz="0" w:space="0" w:color="auto"/>
        <w:bottom w:val="none" w:sz="0" w:space="0" w:color="auto"/>
        <w:right w:val="none" w:sz="0" w:space="0" w:color="auto"/>
      </w:divBdr>
    </w:div>
    <w:div w:id="1311590808">
      <w:bodyDiv w:val="1"/>
      <w:marLeft w:val="0"/>
      <w:marRight w:val="0"/>
      <w:marTop w:val="0"/>
      <w:marBottom w:val="0"/>
      <w:divBdr>
        <w:top w:val="none" w:sz="0" w:space="0" w:color="auto"/>
        <w:left w:val="none" w:sz="0" w:space="0" w:color="auto"/>
        <w:bottom w:val="none" w:sz="0" w:space="0" w:color="auto"/>
        <w:right w:val="none" w:sz="0" w:space="0" w:color="auto"/>
      </w:divBdr>
    </w:div>
    <w:div w:id="1322925367">
      <w:bodyDiv w:val="1"/>
      <w:marLeft w:val="0"/>
      <w:marRight w:val="0"/>
      <w:marTop w:val="0"/>
      <w:marBottom w:val="0"/>
      <w:divBdr>
        <w:top w:val="none" w:sz="0" w:space="0" w:color="auto"/>
        <w:left w:val="none" w:sz="0" w:space="0" w:color="auto"/>
        <w:bottom w:val="none" w:sz="0" w:space="0" w:color="auto"/>
        <w:right w:val="none" w:sz="0" w:space="0" w:color="auto"/>
      </w:divBdr>
    </w:div>
    <w:div w:id="1629509658">
      <w:bodyDiv w:val="1"/>
      <w:marLeft w:val="0"/>
      <w:marRight w:val="0"/>
      <w:marTop w:val="0"/>
      <w:marBottom w:val="0"/>
      <w:divBdr>
        <w:top w:val="none" w:sz="0" w:space="0" w:color="auto"/>
        <w:left w:val="none" w:sz="0" w:space="0" w:color="auto"/>
        <w:bottom w:val="none" w:sz="0" w:space="0" w:color="auto"/>
        <w:right w:val="none" w:sz="0" w:space="0" w:color="auto"/>
      </w:divBdr>
    </w:div>
    <w:div w:id="1695570961">
      <w:bodyDiv w:val="1"/>
      <w:marLeft w:val="0"/>
      <w:marRight w:val="0"/>
      <w:marTop w:val="0"/>
      <w:marBottom w:val="0"/>
      <w:divBdr>
        <w:top w:val="none" w:sz="0" w:space="0" w:color="auto"/>
        <w:left w:val="none" w:sz="0" w:space="0" w:color="auto"/>
        <w:bottom w:val="none" w:sz="0" w:space="0" w:color="auto"/>
        <w:right w:val="none" w:sz="0" w:space="0" w:color="auto"/>
      </w:divBdr>
    </w:div>
    <w:div w:id="1905749805">
      <w:bodyDiv w:val="1"/>
      <w:marLeft w:val="0"/>
      <w:marRight w:val="0"/>
      <w:marTop w:val="0"/>
      <w:marBottom w:val="0"/>
      <w:divBdr>
        <w:top w:val="none" w:sz="0" w:space="0" w:color="auto"/>
        <w:left w:val="none" w:sz="0" w:space="0" w:color="auto"/>
        <w:bottom w:val="none" w:sz="0" w:space="0" w:color="auto"/>
        <w:right w:val="none" w:sz="0" w:space="0" w:color="auto"/>
      </w:divBdr>
    </w:div>
    <w:div w:id="1922256420">
      <w:bodyDiv w:val="1"/>
      <w:marLeft w:val="0"/>
      <w:marRight w:val="0"/>
      <w:marTop w:val="0"/>
      <w:marBottom w:val="0"/>
      <w:divBdr>
        <w:top w:val="none" w:sz="0" w:space="0" w:color="auto"/>
        <w:left w:val="none" w:sz="0" w:space="0" w:color="auto"/>
        <w:bottom w:val="none" w:sz="0" w:space="0" w:color="auto"/>
        <w:right w:val="none" w:sz="0" w:space="0" w:color="auto"/>
      </w:divBdr>
    </w:div>
    <w:div w:id="19380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7DD5-E60C-4AD9-BEB5-BF4FE11F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92627</Words>
  <Characters>52798</Characters>
  <Application>Microsoft Office Word</Application>
  <DocSecurity>0</DocSecurity>
  <Lines>439</Lines>
  <Paragraphs>290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 &amp; Co</dc:creator>
  <cp:lastModifiedBy>Admins</cp:lastModifiedBy>
  <cp:revision>4</cp:revision>
  <cp:lastPrinted>2022-12-19T13:21:00Z</cp:lastPrinted>
  <dcterms:created xsi:type="dcterms:W3CDTF">2023-11-28T10:41:00Z</dcterms:created>
  <dcterms:modified xsi:type="dcterms:W3CDTF">2023-12-01T09:38:00Z</dcterms:modified>
</cp:coreProperties>
</file>