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2DE96" w14:textId="362DEE76" w:rsidR="005519E3" w:rsidRPr="008D6DA0" w:rsidRDefault="007C44E7" w:rsidP="001D6458">
      <w:pPr>
        <w:pStyle w:val="a3"/>
        <w:ind w:left="121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DA0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</w:t>
      </w:r>
      <w:r w:rsidR="00583A76" w:rsidRPr="008D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583A76" w:rsidRPr="008D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Програми </w:t>
      </w:r>
    </w:p>
    <w:p w14:paraId="015DA121" w14:textId="77777777" w:rsidR="00583A76" w:rsidRPr="008D6DA0" w:rsidRDefault="00583A76" w:rsidP="00583A76">
      <w:pPr>
        <w:pStyle w:val="a3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0AB30B0F" w14:textId="6E33C072" w:rsidR="00583A76" w:rsidRPr="008D6DA0" w:rsidRDefault="00C358F0" w:rsidP="00393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8D6D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r w:rsidR="00583A76" w:rsidRPr="008D6D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Перелік завдань і заходів Програми </w:t>
      </w:r>
      <w:r w:rsidR="00583A76" w:rsidRPr="008D6D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інформатизації Городоцької сільської ради  на 2024-2026 роки</w:t>
      </w:r>
    </w:p>
    <w:p w14:paraId="10AB1038" w14:textId="77777777" w:rsidR="008D7668" w:rsidRPr="008D6DA0" w:rsidRDefault="008D7668" w:rsidP="004D0B61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2124"/>
        <w:gridCol w:w="1604"/>
        <w:gridCol w:w="1977"/>
        <w:gridCol w:w="852"/>
        <w:gridCol w:w="825"/>
        <w:gridCol w:w="825"/>
        <w:gridCol w:w="1038"/>
        <w:gridCol w:w="3241"/>
      </w:tblGrid>
      <w:tr w:rsidR="008D6DA0" w:rsidRPr="008D6DA0" w14:paraId="52F552D8" w14:textId="77777777" w:rsidTr="001D6458">
        <w:trPr>
          <w:trHeight w:val="300"/>
          <w:tblHeader/>
        </w:trPr>
        <w:tc>
          <w:tcPr>
            <w:tcW w:w="3244" w:type="dxa"/>
            <w:vMerge w:val="restart"/>
            <w:shd w:val="clear" w:color="auto" w:fill="auto"/>
            <w:vAlign w:val="center"/>
            <w:hideMark/>
          </w:tcPr>
          <w:p w14:paraId="0D99F04A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Завдання (роботи)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14:paraId="65A40658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Відповідальні виконавці завдання (робіт)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14:paraId="60945866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Строки виконання</w:t>
            </w:r>
          </w:p>
        </w:tc>
        <w:tc>
          <w:tcPr>
            <w:tcW w:w="5517" w:type="dxa"/>
            <w:gridSpan w:val="5"/>
            <w:shd w:val="clear" w:color="auto" w:fill="auto"/>
            <w:vAlign w:val="center"/>
            <w:hideMark/>
          </w:tcPr>
          <w:p w14:paraId="3610399E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Орієнтовні обсяги фінансування за роками, тис. гривень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  <w:hideMark/>
          </w:tcPr>
          <w:p w14:paraId="277F1FD7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Очікувані результати</w:t>
            </w:r>
          </w:p>
        </w:tc>
      </w:tr>
      <w:tr w:rsidR="008D6DA0" w:rsidRPr="008D6DA0" w14:paraId="66F71BEC" w14:textId="77777777" w:rsidTr="001D6458">
        <w:trPr>
          <w:trHeight w:val="563"/>
          <w:tblHeader/>
        </w:trPr>
        <w:tc>
          <w:tcPr>
            <w:tcW w:w="32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8781D35" w14:textId="77777777" w:rsidR="008D7668" w:rsidRPr="008D6DA0" w:rsidRDefault="008D7668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553F2" w14:textId="77777777" w:rsidR="008D7668" w:rsidRPr="008D6DA0" w:rsidRDefault="008D7668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722EA7" w14:textId="77777777" w:rsidR="008D7668" w:rsidRPr="008D6DA0" w:rsidRDefault="008D7668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477F0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Джерела фінансування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9FFAB" w14:textId="6AC50320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EA3DE3"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1EF8E" w14:textId="18F3B90B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EA3DE3"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FE969" w14:textId="1EBEA6A8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EA3DE3"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A3E48" w14:textId="77777777" w:rsidR="008D7668" w:rsidRPr="008D6DA0" w:rsidRDefault="008D7668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Усього</w:t>
            </w: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C342188" w14:textId="77777777" w:rsidR="008D7668" w:rsidRPr="008D6DA0" w:rsidRDefault="008D7668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6DA0" w:rsidRPr="008D6DA0" w14:paraId="107EDEAC" w14:textId="77777777" w:rsidTr="001D6458">
        <w:trPr>
          <w:trHeight w:val="555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14:paraId="30F70B72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1. Організаційне та методичне забезпечення реалізації Програми</w:t>
            </w:r>
          </w:p>
        </w:tc>
      </w:tr>
      <w:tr w:rsidR="008D6DA0" w:rsidRPr="008D6DA0" w14:paraId="536E85F3" w14:textId="77777777" w:rsidTr="001D6458">
        <w:trPr>
          <w:trHeight w:val="561"/>
        </w:trPr>
        <w:tc>
          <w:tcPr>
            <w:tcW w:w="3244" w:type="dxa"/>
            <w:shd w:val="clear" w:color="auto" w:fill="auto"/>
            <w:hideMark/>
          </w:tcPr>
          <w:p w14:paraId="6E31202F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Організаційне та методичне забезпечення Програми, координація робіт з інформатизації сільської ради та її виконавчих органів</w:t>
            </w:r>
          </w:p>
        </w:tc>
        <w:tc>
          <w:tcPr>
            <w:tcW w:w="2124" w:type="dxa"/>
            <w:shd w:val="clear" w:color="auto" w:fill="auto"/>
            <w:hideMark/>
          </w:tcPr>
          <w:p w14:paraId="6DAC91A6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відділ організаційного забезпечення, документообігу, 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105C80C6" w14:textId="6E0A7C02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83A76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83A76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47C4DBF5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66373066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E48B68F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76906F4D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14:paraId="1E0AD7C8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41" w:type="dxa"/>
            <w:shd w:val="clear" w:color="auto" w:fill="auto"/>
            <w:hideMark/>
          </w:tcPr>
          <w:p w14:paraId="2104E268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Підвищення ефективності використання коштів сільського бюджету на заходи з упровадження інформаційних технологій</w:t>
            </w:r>
          </w:p>
        </w:tc>
      </w:tr>
      <w:tr w:rsidR="008D6DA0" w:rsidRPr="008D6DA0" w14:paraId="3601CE49" w14:textId="77777777" w:rsidTr="001D6458">
        <w:trPr>
          <w:trHeight w:val="2121"/>
        </w:trPr>
        <w:tc>
          <w:tcPr>
            <w:tcW w:w="3244" w:type="dxa"/>
            <w:shd w:val="clear" w:color="auto" w:fill="auto"/>
            <w:hideMark/>
          </w:tcPr>
          <w:p w14:paraId="521590C5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Організація оцінки стану інформатизації сільської ради та її виконавчих органів</w:t>
            </w:r>
          </w:p>
        </w:tc>
        <w:tc>
          <w:tcPr>
            <w:tcW w:w="2124" w:type="dxa"/>
            <w:shd w:val="clear" w:color="auto" w:fill="auto"/>
            <w:hideMark/>
          </w:tcPr>
          <w:p w14:paraId="205FB913" w14:textId="77777777" w:rsidR="008D7668" w:rsidRPr="008D6DA0" w:rsidRDefault="004D0B61" w:rsidP="001D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 xml:space="preserve">Виконавчий комітет сільської ради, відділ організаційного забезпечення, документообігу, інформаційної діяльності, </w:t>
            </w:r>
            <w:r w:rsidRPr="008D6D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комунікацій з громадськістю та доступу до публічної інформації сільської ради</w:t>
            </w:r>
          </w:p>
          <w:p w14:paraId="134BC9C6" w14:textId="77777777" w:rsidR="00537186" w:rsidRPr="008D6DA0" w:rsidRDefault="0053718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5D88696D" w14:textId="1C7F9FDB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583A76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583A76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554152CA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4611E134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36F96F38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A2C7D54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14:paraId="37D0CC05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41" w:type="dxa"/>
            <w:shd w:val="clear" w:color="auto" w:fill="auto"/>
            <w:hideMark/>
          </w:tcPr>
          <w:p w14:paraId="602FA0C0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Проведення щорічної інвентаризації інформаційних та програмно-технічних ресурсів сільської ради та її виконавчих органів, оцінка стану цифрового розвитку 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галузі освіти, культури, охорони здоров’я тощо</w:t>
            </w:r>
          </w:p>
          <w:p w14:paraId="1E36C3CA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6DA0" w:rsidRPr="008D6DA0" w14:paraId="2C5EC965" w14:textId="77777777" w:rsidTr="001D6458">
        <w:trPr>
          <w:trHeight w:val="3687"/>
        </w:trPr>
        <w:tc>
          <w:tcPr>
            <w:tcW w:w="3244" w:type="dxa"/>
            <w:shd w:val="clear" w:color="auto" w:fill="auto"/>
            <w:hideMark/>
          </w:tcPr>
          <w:p w14:paraId="7E539F4E" w14:textId="77777777" w:rsidR="003933EC" w:rsidRPr="008D6DA0" w:rsidRDefault="003933EC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 Сприяння впровадженню онлайн-інструментів для освітніх процесів у загальноосвітніх навчальних закладах сільської ради</w:t>
            </w:r>
          </w:p>
        </w:tc>
        <w:tc>
          <w:tcPr>
            <w:tcW w:w="2124" w:type="dxa"/>
            <w:shd w:val="clear" w:color="auto" w:fill="auto"/>
            <w:hideMark/>
          </w:tcPr>
          <w:p w14:paraId="69137CE7" w14:textId="77777777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2BAB96A4" w14:textId="0DB33418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70BEDA8E" w14:textId="77777777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64D376A4" w14:textId="3138C34F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1F7B5190" w14:textId="7DE131DE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58F4CEF0" w14:textId="7D531DE9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38" w:type="dxa"/>
            <w:shd w:val="clear" w:color="auto" w:fill="auto"/>
          </w:tcPr>
          <w:p w14:paraId="42B3ADEC" w14:textId="6660C50D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241" w:type="dxa"/>
            <w:shd w:val="clear" w:color="auto" w:fill="auto"/>
            <w:hideMark/>
          </w:tcPr>
          <w:p w14:paraId="39B9EA50" w14:textId="2EE2264E" w:rsidR="003933EC" w:rsidRPr="008D6DA0" w:rsidRDefault="003933EC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Сприяння проведенню навчання ІТ адміністраторів шкіл роботі з системою. Сприяння створенню навчальної програми для викладачів та проведення навчання для всіх вчителів шкіл області. Збір інформації про стан інформатизації закладів громади</w:t>
            </w:r>
          </w:p>
        </w:tc>
      </w:tr>
      <w:tr w:rsidR="008D6DA0" w:rsidRPr="008D6DA0" w14:paraId="624B3E2C" w14:textId="77777777" w:rsidTr="001D6458">
        <w:trPr>
          <w:trHeight w:val="458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14:paraId="4B60F95D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2.  Розвиток інформаційної інфраструктури територіальної громади</w:t>
            </w:r>
          </w:p>
        </w:tc>
      </w:tr>
      <w:tr w:rsidR="008D6DA0" w:rsidRPr="008D6DA0" w14:paraId="08CD715A" w14:textId="77777777" w:rsidTr="001D6458">
        <w:trPr>
          <w:trHeight w:val="763"/>
        </w:trPr>
        <w:tc>
          <w:tcPr>
            <w:tcW w:w="3244" w:type="dxa"/>
            <w:shd w:val="clear" w:color="auto" w:fill="auto"/>
            <w:hideMark/>
          </w:tcPr>
          <w:p w14:paraId="7B9D1292" w14:textId="77777777" w:rsidR="003933EC" w:rsidRPr="008D6DA0" w:rsidRDefault="003933EC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Оснащення (придбання, монтаж, налаштування тощо) аудіовізуальним, презентаційним та інженерним обладнанням приміщень для проведення заходів</w:t>
            </w:r>
          </w:p>
        </w:tc>
        <w:tc>
          <w:tcPr>
            <w:tcW w:w="2124" w:type="dxa"/>
            <w:shd w:val="clear" w:color="auto" w:fill="auto"/>
            <w:hideMark/>
          </w:tcPr>
          <w:p w14:paraId="53DE5D27" w14:textId="77777777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14A89396" w14:textId="377100C0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2232A2FB" w14:textId="77777777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0BA34796" w14:textId="478D793F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</w:tcPr>
          <w:p w14:paraId="11FDF526" w14:textId="466509A2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</w:tcPr>
          <w:p w14:paraId="56B27A5C" w14:textId="0CCD7AF4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38" w:type="dxa"/>
            <w:shd w:val="clear" w:color="auto" w:fill="auto"/>
          </w:tcPr>
          <w:p w14:paraId="180D072C" w14:textId="40B2C1DF" w:rsidR="003933EC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241" w:type="dxa"/>
            <w:shd w:val="clear" w:color="auto" w:fill="auto"/>
            <w:hideMark/>
          </w:tcPr>
          <w:p w14:paraId="46D8DE1A" w14:textId="77777777" w:rsidR="003933EC" w:rsidRPr="008D6DA0" w:rsidRDefault="003933EC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необхідного рівня надійності функціонування онлайн-трансляцій нарад, сесій, комісій</w:t>
            </w:r>
          </w:p>
        </w:tc>
      </w:tr>
      <w:tr w:rsidR="008D6DA0" w:rsidRPr="008D6DA0" w14:paraId="69A91AC4" w14:textId="77777777" w:rsidTr="001D6458">
        <w:trPr>
          <w:trHeight w:val="1402"/>
        </w:trPr>
        <w:tc>
          <w:tcPr>
            <w:tcW w:w="3244" w:type="dxa"/>
            <w:shd w:val="clear" w:color="auto" w:fill="auto"/>
            <w:hideMark/>
          </w:tcPr>
          <w:p w14:paraId="4C823E5F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2.2. Придбання/ оновлення засобів, обладнання інформатизації, обробки даних</w:t>
            </w:r>
          </w:p>
        </w:tc>
        <w:tc>
          <w:tcPr>
            <w:tcW w:w="2124" w:type="dxa"/>
            <w:shd w:val="clear" w:color="auto" w:fill="auto"/>
            <w:hideMark/>
          </w:tcPr>
          <w:p w14:paraId="3B9F9096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737AAEAB" w14:textId="1B81166F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14:paraId="448BD0B4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42D26986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25" w:type="dxa"/>
            <w:shd w:val="clear" w:color="auto" w:fill="auto"/>
          </w:tcPr>
          <w:p w14:paraId="1D27153F" w14:textId="76A70E04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25" w:type="dxa"/>
            <w:shd w:val="clear" w:color="auto" w:fill="auto"/>
          </w:tcPr>
          <w:p w14:paraId="7F66C403" w14:textId="31398477" w:rsidR="004D0B61" w:rsidRPr="00226296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6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038" w:type="dxa"/>
            <w:shd w:val="clear" w:color="auto" w:fill="auto"/>
          </w:tcPr>
          <w:p w14:paraId="247A94C9" w14:textId="77777777" w:rsidR="004D0B61" w:rsidRPr="00226296" w:rsidRDefault="007554D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6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4D0B61" w:rsidRPr="00226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241" w:type="dxa"/>
            <w:shd w:val="clear" w:color="auto" w:fill="auto"/>
            <w:hideMark/>
          </w:tcPr>
          <w:p w14:paraId="0DAAB9DD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Придбання сучасних автоматизованих систем одержання, оброблення, та зберігання інформації сільської ради </w:t>
            </w:r>
          </w:p>
        </w:tc>
      </w:tr>
      <w:tr w:rsidR="008D6DA0" w:rsidRPr="008D6DA0" w14:paraId="6E190ED0" w14:textId="77777777" w:rsidTr="001D6458">
        <w:trPr>
          <w:trHeight w:val="848"/>
        </w:trPr>
        <w:tc>
          <w:tcPr>
            <w:tcW w:w="3244" w:type="dxa"/>
            <w:shd w:val="clear" w:color="auto" w:fill="auto"/>
            <w:hideMark/>
          </w:tcPr>
          <w:p w14:paraId="1774B5FC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 Придбання ліцензійного програмного забезпечення, поновлення ліцензій раніше придбаного програмного забезпечення</w:t>
            </w:r>
          </w:p>
        </w:tc>
        <w:tc>
          <w:tcPr>
            <w:tcW w:w="2124" w:type="dxa"/>
            <w:shd w:val="clear" w:color="auto" w:fill="auto"/>
            <w:hideMark/>
          </w:tcPr>
          <w:p w14:paraId="737643C9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1B135B8D" w14:textId="234B2022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14:paraId="50ABE87E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6E03136B" w14:textId="0F5487DC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14:paraId="070CF46C" w14:textId="7398E355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14:paraId="17099327" w14:textId="71EC665E" w:rsidR="004D0B61" w:rsidRPr="00226296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6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38" w:type="dxa"/>
            <w:shd w:val="clear" w:color="auto" w:fill="auto"/>
          </w:tcPr>
          <w:p w14:paraId="655EF052" w14:textId="78D3E3E9" w:rsidR="004D0B61" w:rsidRPr="00226296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6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241" w:type="dxa"/>
            <w:shd w:val="clear" w:color="auto" w:fill="auto"/>
            <w:hideMark/>
          </w:tcPr>
          <w:p w14:paraId="063659A0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Придбання програмного забезпечення згідно із Законом України «Про авторське право і суміжні права». Дотримання вимог законодавства у сфері інтелектуальної власності, впровадження ліцензійного програмного забезпечення в органах виконавчої влади та органах місцевого самоврядування</w:t>
            </w:r>
          </w:p>
        </w:tc>
      </w:tr>
      <w:tr w:rsidR="008D6DA0" w:rsidRPr="008D6DA0" w14:paraId="4AA1BFA8" w14:textId="77777777" w:rsidTr="001D6458">
        <w:trPr>
          <w:trHeight w:val="2251"/>
        </w:trPr>
        <w:tc>
          <w:tcPr>
            <w:tcW w:w="3244" w:type="dxa"/>
            <w:shd w:val="clear" w:color="auto" w:fill="auto"/>
            <w:hideMark/>
          </w:tcPr>
          <w:p w14:paraId="525A2A89" w14:textId="0DA1058B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2.4. Розвиток широкосмугового доступу до мережі </w:t>
            </w:r>
            <w:r w:rsidR="00583A76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 у віддалених населених пунктах громади</w:t>
            </w:r>
          </w:p>
        </w:tc>
        <w:tc>
          <w:tcPr>
            <w:tcW w:w="2124" w:type="dxa"/>
            <w:shd w:val="clear" w:color="auto" w:fill="auto"/>
            <w:hideMark/>
          </w:tcPr>
          <w:p w14:paraId="681EB60A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7D3A8987" w14:textId="22F6C374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31F112B0" w14:textId="7A2DD1B1" w:rsidR="00EA3DE3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  <w:p w14:paraId="681B6A5A" w14:textId="77777777" w:rsidR="00EA3DE3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BAEF76" w14:textId="0866BADD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Державний</w:t>
            </w:r>
          </w:p>
          <w:p w14:paraId="0EB80AF6" w14:textId="3B1CFDE4" w:rsidR="004D0B61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4D0B61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юджет</w:t>
            </w:r>
          </w:p>
          <w:p w14:paraId="23815F9B" w14:textId="77777777" w:rsidR="00EA3DE3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gridSpan w:val="4"/>
            <w:shd w:val="clear" w:color="auto" w:fill="auto"/>
            <w:hideMark/>
          </w:tcPr>
          <w:p w14:paraId="353D79B4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межах наявного фінансового ресурсу</w:t>
            </w:r>
          </w:p>
          <w:p w14:paraId="1272B14E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shd w:val="clear" w:color="auto" w:fill="auto"/>
            <w:hideMark/>
          </w:tcPr>
          <w:p w14:paraId="5508B8AE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гарантованого підключення до широкосмугового інтернет-доступу віддалених населених пунктів громади</w:t>
            </w:r>
            <w:r w:rsidR="00F50D50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6DA0" w:rsidRPr="008D6DA0" w14:paraId="40E49663" w14:textId="77777777" w:rsidTr="001D6458">
        <w:trPr>
          <w:trHeight w:val="2975"/>
        </w:trPr>
        <w:tc>
          <w:tcPr>
            <w:tcW w:w="3244" w:type="dxa"/>
            <w:shd w:val="clear" w:color="auto" w:fill="auto"/>
            <w:hideMark/>
          </w:tcPr>
          <w:p w14:paraId="3A425EB5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2.7. Підтримка безперебійного функціонування серверної інфраструктури, телекомунікаційної мережі та існуючих інформаційних систем громади</w:t>
            </w:r>
          </w:p>
        </w:tc>
        <w:tc>
          <w:tcPr>
            <w:tcW w:w="2124" w:type="dxa"/>
            <w:shd w:val="clear" w:color="auto" w:fill="auto"/>
            <w:hideMark/>
          </w:tcPr>
          <w:p w14:paraId="1F3814F5" w14:textId="77777777" w:rsidR="00537186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>Виконавчий комітет сільської ради,</w:t>
            </w:r>
            <w:r w:rsidR="006D49D9"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2791D6BF" w14:textId="6FB50CE8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  <w:r w:rsidR="004D0B61"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7" w:type="dxa"/>
            <w:shd w:val="clear" w:color="auto" w:fill="auto"/>
            <w:hideMark/>
          </w:tcPr>
          <w:p w14:paraId="20E81CC7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03A4CB66" w14:textId="6537A3D0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41BB802" w14:textId="2FE2E0AB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66F0829" w14:textId="518C7B95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60</w:t>
            </w:r>
          </w:p>
        </w:tc>
        <w:tc>
          <w:tcPr>
            <w:tcW w:w="1038" w:type="dxa"/>
            <w:shd w:val="clear" w:color="auto" w:fill="auto"/>
          </w:tcPr>
          <w:p w14:paraId="3C98C1CB" w14:textId="125A2801" w:rsidR="004D0B61" w:rsidRPr="008D6DA0" w:rsidRDefault="003933EC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180</w:t>
            </w:r>
          </w:p>
        </w:tc>
        <w:tc>
          <w:tcPr>
            <w:tcW w:w="3241" w:type="dxa"/>
            <w:shd w:val="clear" w:color="auto" w:fill="auto"/>
            <w:hideMark/>
          </w:tcPr>
          <w:p w14:paraId="4B4F6BBA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Підвищення надійності та безперервної роботи існуючих інформаційних систем громади</w:t>
            </w:r>
          </w:p>
        </w:tc>
      </w:tr>
      <w:tr w:rsidR="008D6DA0" w:rsidRPr="008D6DA0" w14:paraId="2FBF9145" w14:textId="77777777" w:rsidTr="001D6458">
        <w:trPr>
          <w:trHeight w:val="458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14:paraId="1C6A2950" w14:textId="77777777" w:rsidR="00537186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3. Створення інфраструктури відкритих даних громади</w:t>
            </w:r>
          </w:p>
        </w:tc>
      </w:tr>
      <w:tr w:rsidR="008D6DA0" w:rsidRPr="008D6DA0" w14:paraId="4625D039" w14:textId="77777777" w:rsidTr="001D6458">
        <w:trPr>
          <w:trHeight w:val="1699"/>
        </w:trPr>
        <w:tc>
          <w:tcPr>
            <w:tcW w:w="3244" w:type="dxa"/>
            <w:shd w:val="clear" w:color="auto" w:fill="auto"/>
            <w:hideMark/>
          </w:tcPr>
          <w:p w14:paraId="6334C82D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3.1. Забезпечення функціонування офіційного веб-сайту сільської ради та її виконавчих органів їх модернізація та технічна підтримка</w:t>
            </w:r>
          </w:p>
        </w:tc>
        <w:tc>
          <w:tcPr>
            <w:tcW w:w="2124" w:type="dxa"/>
            <w:shd w:val="clear" w:color="auto" w:fill="auto"/>
            <w:hideMark/>
          </w:tcPr>
          <w:p w14:paraId="7AF04474" w14:textId="77777777" w:rsidR="00537186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>Виконавчий комітет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6E7F1BBC" w14:textId="660141E1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1D57F668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5294B80A" w14:textId="252125E8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14:paraId="2E6543AE" w14:textId="68A0200B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14:paraId="7DE24133" w14:textId="253CDEB7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auto"/>
          </w:tcPr>
          <w:p w14:paraId="6BEC3D4E" w14:textId="23AB4631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241" w:type="dxa"/>
            <w:shd w:val="clear" w:color="auto" w:fill="auto"/>
            <w:hideMark/>
          </w:tcPr>
          <w:p w14:paraId="60F8DC3C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Підвищення зручності користування та покращення доступу до інформації на веб-сайті сільської ради та її виконавчих органів. Забезпечення їх безперебійної роботи та технічна підтримка</w:t>
            </w:r>
          </w:p>
        </w:tc>
      </w:tr>
      <w:tr w:rsidR="008D6DA0" w:rsidRPr="008D6DA0" w14:paraId="4EBCFC7C" w14:textId="77777777" w:rsidTr="001D6458">
        <w:trPr>
          <w:trHeight w:val="552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14:paraId="33B20029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4. Цифрові можливості</w:t>
            </w:r>
          </w:p>
        </w:tc>
      </w:tr>
      <w:tr w:rsidR="008D6DA0" w:rsidRPr="008D6DA0" w14:paraId="03FB6D92" w14:textId="77777777" w:rsidTr="001D6458">
        <w:trPr>
          <w:trHeight w:val="1685"/>
        </w:trPr>
        <w:tc>
          <w:tcPr>
            <w:tcW w:w="3244" w:type="dxa"/>
            <w:shd w:val="clear" w:color="auto" w:fill="auto"/>
            <w:hideMark/>
          </w:tcPr>
          <w:p w14:paraId="432F07D9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4.1. Запровадження е-послуг в рамках власних повноважень сільської ради</w:t>
            </w:r>
          </w:p>
        </w:tc>
        <w:tc>
          <w:tcPr>
            <w:tcW w:w="2124" w:type="dxa"/>
            <w:shd w:val="clear" w:color="auto" w:fill="auto"/>
            <w:hideMark/>
          </w:tcPr>
          <w:p w14:paraId="7E4CF1C3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01C4AD44" w14:textId="594931F3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  <w:r w:rsidR="004D0B61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7" w:type="dxa"/>
            <w:shd w:val="clear" w:color="auto" w:fill="auto"/>
            <w:hideMark/>
          </w:tcPr>
          <w:p w14:paraId="7137C199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030AF7C2" w14:textId="5864D259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56CF8A8B" w14:textId="39C1206A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7302D1C2" w14:textId="1B05EDA2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8" w:type="dxa"/>
            <w:shd w:val="clear" w:color="auto" w:fill="auto"/>
          </w:tcPr>
          <w:p w14:paraId="4E35F976" w14:textId="33007229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41" w:type="dxa"/>
            <w:shd w:val="clear" w:color="auto" w:fill="auto"/>
            <w:hideMark/>
          </w:tcPr>
          <w:p w14:paraId="07AFF29F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Проведення реінжинірингу послуг та переведення їх у електронний вигляд, в рамках власних повноважень органів місцевого самоврядування</w:t>
            </w:r>
          </w:p>
        </w:tc>
      </w:tr>
      <w:tr w:rsidR="008D6DA0" w:rsidRPr="008D6DA0" w14:paraId="01A59A8F" w14:textId="77777777" w:rsidTr="001D6458">
        <w:trPr>
          <w:trHeight w:val="1415"/>
        </w:trPr>
        <w:tc>
          <w:tcPr>
            <w:tcW w:w="3244" w:type="dxa"/>
            <w:shd w:val="clear" w:color="auto" w:fill="auto"/>
            <w:hideMark/>
          </w:tcPr>
          <w:p w14:paraId="5FA7292B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 Запровадження  та розвиток </w:t>
            </w:r>
            <w:proofErr w:type="spellStart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е-демократії, сприяння  реалізації інформаційної кампанії щодо переваг використання інструментів е-демократії </w:t>
            </w:r>
          </w:p>
        </w:tc>
        <w:tc>
          <w:tcPr>
            <w:tcW w:w="2124" w:type="dxa"/>
            <w:shd w:val="clear" w:color="auto" w:fill="auto"/>
            <w:hideMark/>
          </w:tcPr>
          <w:p w14:paraId="2AE33A21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6A39BFDB" w14:textId="1D96BD35" w:rsidR="004D0B61" w:rsidRPr="008D6DA0" w:rsidRDefault="00583A76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4482136B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4D2FC810" w14:textId="0E983514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3D1ADFA2" w14:textId="71B000FB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4B02312D" w14:textId="15C3DA08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8" w:type="dxa"/>
            <w:shd w:val="clear" w:color="auto" w:fill="auto"/>
          </w:tcPr>
          <w:p w14:paraId="2E2577B2" w14:textId="2F3D589B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41" w:type="dxa"/>
            <w:shd w:val="clear" w:color="auto" w:fill="auto"/>
            <w:hideMark/>
          </w:tcPr>
          <w:p w14:paraId="6E6DB42A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Залучення громадян до процесів прийняття та оцінювання управлінських рішень громади шляхом широкого застосування інформаційно-комунікаційних технологій. Популяризація інструментів електронної демократії серед громадян</w:t>
            </w:r>
          </w:p>
        </w:tc>
      </w:tr>
      <w:tr w:rsidR="008D6DA0" w:rsidRPr="008D6DA0" w14:paraId="70C9FCEF" w14:textId="77777777" w:rsidTr="001D6458">
        <w:trPr>
          <w:trHeight w:val="3386"/>
        </w:trPr>
        <w:tc>
          <w:tcPr>
            <w:tcW w:w="3244" w:type="dxa"/>
            <w:shd w:val="clear" w:color="auto" w:fill="auto"/>
            <w:hideMark/>
          </w:tcPr>
          <w:p w14:paraId="4927179F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Сприяння запровадженню систем електронної освіти у закладах загальної середньої освіти: ведення шкільних електронних журналів та щоденників</w:t>
            </w:r>
          </w:p>
        </w:tc>
        <w:tc>
          <w:tcPr>
            <w:tcW w:w="2124" w:type="dxa"/>
            <w:shd w:val="clear" w:color="auto" w:fill="auto"/>
            <w:hideMark/>
          </w:tcPr>
          <w:p w14:paraId="7BC20706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5D947BCC" w14:textId="03BA8F3D" w:rsidR="004D0B61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245E1C73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  <w:hideMark/>
          </w:tcPr>
          <w:p w14:paraId="49762B5D" w14:textId="44A3BF8E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  <w:hideMark/>
          </w:tcPr>
          <w:p w14:paraId="556A627B" w14:textId="324208B7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  <w:hideMark/>
          </w:tcPr>
          <w:p w14:paraId="6D50DE66" w14:textId="3EDAF674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38" w:type="dxa"/>
            <w:shd w:val="clear" w:color="auto" w:fill="auto"/>
            <w:hideMark/>
          </w:tcPr>
          <w:p w14:paraId="5270E777" w14:textId="181CD8DD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241" w:type="dxa"/>
            <w:shd w:val="clear" w:color="auto" w:fill="auto"/>
            <w:hideMark/>
          </w:tcPr>
          <w:p w14:paraId="506C962C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Підвищення якості впровадження електронних систем  в освітньому процесі. Створення комфортних умов навчання та роботи на основі постійної взаємодії всіх учасників освітнього процесу(учнів, учителів, батьків) з використанням сучасних інформаційних електронних систем</w:t>
            </w:r>
          </w:p>
        </w:tc>
      </w:tr>
      <w:tr w:rsidR="008D6DA0" w:rsidRPr="008D6DA0" w14:paraId="6A00037B" w14:textId="77777777" w:rsidTr="001D6458">
        <w:trPr>
          <w:trHeight w:val="552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14:paraId="0FF94CB2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Розділ 5. Розвиток технологій  е-урядування в Городоцькій сільській раді</w:t>
            </w:r>
          </w:p>
        </w:tc>
      </w:tr>
      <w:tr w:rsidR="008D6DA0" w:rsidRPr="008D6DA0" w14:paraId="074851A6" w14:textId="77777777" w:rsidTr="001D6458">
        <w:trPr>
          <w:trHeight w:val="703"/>
        </w:trPr>
        <w:tc>
          <w:tcPr>
            <w:tcW w:w="3244" w:type="dxa"/>
            <w:shd w:val="clear" w:color="auto" w:fill="auto"/>
            <w:hideMark/>
          </w:tcPr>
          <w:p w14:paraId="1D927614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 Впровадження  систем е-документообігу в сільській раді та її виконавчих органах</w:t>
            </w:r>
          </w:p>
        </w:tc>
        <w:tc>
          <w:tcPr>
            <w:tcW w:w="2124" w:type="dxa"/>
            <w:shd w:val="clear" w:color="auto" w:fill="auto"/>
            <w:hideMark/>
          </w:tcPr>
          <w:p w14:paraId="16C8A26D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14:paraId="28D61640" w14:textId="0D913AAB" w:rsidR="004D0B61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  <w:r w:rsidR="004D0B61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7" w:type="dxa"/>
            <w:shd w:val="clear" w:color="auto" w:fill="auto"/>
          </w:tcPr>
          <w:p w14:paraId="38206F2A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4F5576E6" w14:textId="70FAA3FB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1CBF2AD3" w14:textId="1EEE6ABA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6CDAAF40" w14:textId="7B9A37E9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auto"/>
          </w:tcPr>
          <w:p w14:paraId="1C8218D9" w14:textId="3C9D7716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241" w:type="dxa"/>
            <w:shd w:val="clear" w:color="auto" w:fill="auto"/>
            <w:hideMark/>
          </w:tcPr>
          <w:p w14:paraId="45FFF434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електронного документообігу в сільській раді та її виконавчих органах. Забезпечення ефективного впровадження Закону України «Про електронні документи та електронний документообіг» у сільській раді та її виконавчих органах. Автоматизація (</w:t>
            </w:r>
            <w:proofErr w:type="spellStart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цифровізація</w:t>
            </w:r>
            <w:proofErr w:type="spellEnd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адміністративних процесів у сільській раді та її виконавчих органах</w:t>
            </w:r>
          </w:p>
        </w:tc>
      </w:tr>
      <w:tr w:rsidR="008D6DA0" w:rsidRPr="008D6DA0" w14:paraId="1D1A9CCE" w14:textId="77777777" w:rsidTr="001D6458">
        <w:trPr>
          <w:trHeight w:val="2394"/>
        </w:trPr>
        <w:tc>
          <w:tcPr>
            <w:tcW w:w="3244" w:type="dxa"/>
            <w:shd w:val="clear" w:color="auto" w:fill="auto"/>
            <w:hideMark/>
          </w:tcPr>
          <w:p w14:paraId="61EBB38B" w14:textId="78B1E9C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8D6DA0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Упровадження пілотних </w:t>
            </w:r>
            <w:proofErr w:type="spellStart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із реалізації електронних сервісів та систем у сільській раді та її виконавчих органах</w:t>
            </w:r>
          </w:p>
        </w:tc>
        <w:tc>
          <w:tcPr>
            <w:tcW w:w="2124" w:type="dxa"/>
            <w:shd w:val="clear" w:color="auto" w:fill="auto"/>
            <w:hideMark/>
          </w:tcPr>
          <w:p w14:paraId="2A53D2EF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hideMark/>
          </w:tcPr>
          <w:p w14:paraId="6CCFE2D4" w14:textId="79D2AC32" w:rsidR="004D0B61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14:paraId="7E3DCE35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241CB660" w14:textId="41EDB356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7C8D42BC" w14:textId="6F0699B2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52461989" w14:textId="112051A8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8" w:type="dxa"/>
            <w:shd w:val="clear" w:color="auto" w:fill="auto"/>
          </w:tcPr>
          <w:p w14:paraId="664E84B1" w14:textId="023F631E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41" w:type="dxa"/>
            <w:shd w:val="clear" w:color="auto" w:fill="auto"/>
            <w:hideMark/>
          </w:tcPr>
          <w:p w14:paraId="6D457807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розвитку сучасних електронних сервісів та систем у сільській раді та її виконавчих органах Впровадження електронних сервісів для громадян у сфері освіти, охорони здоров’я, культури тощо</w:t>
            </w:r>
          </w:p>
        </w:tc>
      </w:tr>
      <w:tr w:rsidR="008D6DA0" w:rsidRPr="008D6DA0" w14:paraId="59F31C00" w14:textId="77777777" w:rsidTr="001D6458">
        <w:trPr>
          <w:trHeight w:val="2676"/>
        </w:trPr>
        <w:tc>
          <w:tcPr>
            <w:tcW w:w="3244" w:type="dxa"/>
            <w:shd w:val="clear" w:color="auto" w:fill="auto"/>
            <w:hideMark/>
          </w:tcPr>
          <w:p w14:paraId="20FE52D8" w14:textId="6D037E21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  <w:r w:rsidR="008D6DA0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Підтримка та </w:t>
            </w:r>
            <w:proofErr w:type="spellStart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співфінансування</w:t>
            </w:r>
            <w:proofErr w:type="spellEnd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спільних </w:t>
            </w:r>
            <w:proofErr w:type="spellStart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(програм), спрямованих  на розвиток е-урядуванн</w:t>
            </w:r>
            <w:r w:rsidR="00537186"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з державними, міжнародними, 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громадськими організаціями (фондами)</w:t>
            </w:r>
          </w:p>
        </w:tc>
        <w:tc>
          <w:tcPr>
            <w:tcW w:w="2124" w:type="dxa"/>
            <w:shd w:val="clear" w:color="auto" w:fill="auto"/>
          </w:tcPr>
          <w:p w14:paraId="57BCF14C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14:paraId="0681DFBB" w14:textId="7C69DF23" w:rsidR="004D0B61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14:paraId="3F70CAB9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651DE11D" w14:textId="47A90CBC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14:paraId="4652016F" w14:textId="3CE7A242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14:paraId="530DC861" w14:textId="67C1AC72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8" w:type="dxa"/>
            <w:shd w:val="clear" w:color="auto" w:fill="auto"/>
          </w:tcPr>
          <w:p w14:paraId="52CD0EE6" w14:textId="287B9097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241" w:type="dxa"/>
            <w:shd w:val="clear" w:color="auto" w:fill="auto"/>
            <w:hideMark/>
          </w:tcPr>
          <w:p w14:paraId="1FC16958" w14:textId="77777777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Створення умов для залучення коштів державних та міжнародних організацій для реалізації заходів інформатизації територіальної громади</w:t>
            </w:r>
          </w:p>
        </w:tc>
      </w:tr>
      <w:tr w:rsidR="008D6DA0" w:rsidRPr="008D6DA0" w14:paraId="57BA4DD8" w14:textId="77777777" w:rsidTr="001D6458">
        <w:trPr>
          <w:trHeight w:val="445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14:paraId="5E860D55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6. Організація технічного захисту інформації</w:t>
            </w:r>
          </w:p>
        </w:tc>
      </w:tr>
      <w:tr w:rsidR="008D6DA0" w:rsidRPr="008D6DA0" w14:paraId="3AF5F43A" w14:textId="77777777" w:rsidTr="001D6458">
        <w:trPr>
          <w:trHeight w:val="703"/>
        </w:trPr>
        <w:tc>
          <w:tcPr>
            <w:tcW w:w="3244" w:type="dxa"/>
            <w:shd w:val="clear" w:color="auto" w:fill="auto"/>
            <w:hideMark/>
          </w:tcPr>
          <w:p w14:paraId="21493AC0" w14:textId="77777777" w:rsidR="004D0B61" w:rsidRPr="008D6DA0" w:rsidRDefault="004D0B61" w:rsidP="001D6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6.1. Забезпечення технічного захисту інформації в інформаційно- телекомунікаційних системах сільської ради</w:t>
            </w:r>
          </w:p>
        </w:tc>
        <w:tc>
          <w:tcPr>
            <w:tcW w:w="2124" w:type="dxa"/>
            <w:shd w:val="clear" w:color="auto" w:fill="auto"/>
          </w:tcPr>
          <w:p w14:paraId="115FA514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hAnsi="Times New Roman" w:cs="Times New Roman"/>
                <w:bCs/>
                <w:sz w:val="26"/>
                <w:szCs w:val="26"/>
              </w:rPr>
              <w:t>Виконавчий комітет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14:paraId="1D4CB521" w14:textId="6065BF14" w:rsidR="004D0B61" w:rsidRPr="008D6DA0" w:rsidRDefault="00EA3DE3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14:paraId="22CD63B2" w14:textId="77777777" w:rsidR="004D0B61" w:rsidRPr="008D6DA0" w:rsidRDefault="004D0B61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14:paraId="3C7659B0" w14:textId="75C8B640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235B8D5B" w14:textId="68355406" w:rsidR="004D0B61" w:rsidRPr="008D6DA0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0A4A9C6D" w14:textId="16A9702A" w:rsidR="004D0B61" w:rsidRPr="00C24687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46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38" w:type="dxa"/>
            <w:shd w:val="clear" w:color="auto" w:fill="auto"/>
          </w:tcPr>
          <w:p w14:paraId="6B5FB632" w14:textId="02E362BB" w:rsidR="004D0B61" w:rsidRPr="00C24687" w:rsidRDefault="008D6DA0" w:rsidP="001D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46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241" w:type="dxa"/>
            <w:shd w:val="clear" w:color="auto" w:fill="auto"/>
            <w:hideMark/>
          </w:tcPr>
          <w:p w14:paraId="5DDC9240" w14:textId="77777777" w:rsidR="00CD168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інформаційної безпеки у процесі використання інформаційно-комунікаційних </w:t>
            </w:r>
          </w:p>
          <w:p w14:paraId="51DD89A2" w14:textId="2147E302" w:rsidR="004D0B61" w:rsidRPr="008D6DA0" w:rsidRDefault="004D0B61" w:rsidP="001D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технологій, дотримання вимог чинного законодавства в галузі технічного захисту інформації при її обробці. Обстеження об’єктів інформаційної діяльності, створення комплексних систем захисту в автоматизованих системах, організація доступу до мережі Інтернет через захищені вузли Інтернет доступу</w:t>
            </w:r>
          </w:p>
        </w:tc>
      </w:tr>
      <w:tr w:rsidR="003970E9" w:rsidRPr="008D6DA0" w14:paraId="1FC2F239" w14:textId="77777777" w:rsidTr="001D6458">
        <w:trPr>
          <w:trHeight w:val="490"/>
        </w:trPr>
        <w:tc>
          <w:tcPr>
            <w:tcW w:w="5368" w:type="dxa"/>
            <w:gridSpan w:val="2"/>
            <w:shd w:val="clear" w:color="auto" w:fill="auto"/>
            <w:hideMark/>
          </w:tcPr>
          <w:p w14:paraId="08A72FE3" w14:textId="77777777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Всього за програмою:</w:t>
            </w:r>
          </w:p>
        </w:tc>
        <w:tc>
          <w:tcPr>
            <w:tcW w:w="1604" w:type="dxa"/>
            <w:shd w:val="clear" w:color="auto" w:fill="auto"/>
          </w:tcPr>
          <w:p w14:paraId="10E4D0A3" w14:textId="77777777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14:paraId="3524C765" w14:textId="77777777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14:paraId="5F0240C9" w14:textId="0094C488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747C49B7" w14:textId="6550B067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F24E47E" w14:textId="166EDFCA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14:paraId="255EAF16" w14:textId="33163AEC" w:rsidR="003970E9" w:rsidRPr="008D6DA0" w:rsidRDefault="003970E9" w:rsidP="003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2850</w:t>
            </w:r>
            <w:r w:rsidRPr="008D6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241" w:type="dxa"/>
            <w:shd w:val="clear" w:color="auto" w:fill="auto"/>
          </w:tcPr>
          <w:p w14:paraId="3C6F9564" w14:textId="77777777" w:rsidR="003970E9" w:rsidRPr="008D6DA0" w:rsidRDefault="003970E9" w:rsidP="0039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D346D5" w14:textId="737A774F" w:rsidR="000E3918" w:rsidRPr="008D6DA0" w:rsidRDefault="000E3918" w:rsidP="00CC6FB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510FDB" w14:textId="77777777" w:rsidR="00B52598" w:rsidRPr="008D6DA0" w:rsidRDefault="00B52598" w:rsidP="00B52598">
      <w:pPr>
        <w:pStyle w:val="a3"/>
        <w:sectPr w:rsidR="00B52598" w:rsidRPr="008D6DA0" w:rsidSect="00CD1680">
          <w:headerReference w:type="default" r:id="rId7"/>
          <w:headerReference w:type="first" r:id="rId8"/>
          <w:pgSz w:w="16838" w:h="11906" w:orient="landscape"/>
          <w:pgMar w:top="1588" w:right="680" w:bottom="567" w:left="680" w:header="624" w:footer="680" w:gutter="0"/>
          <w:pgNumType w:start="11"/>
          <w:cols w:space="708"/>
          <w:docGrid w:linePitch="360"/>
        </w:sectPr>
      </w:pPr>
    </w:p>
    <w:p w14:paraId="5EAB8C39" w14:textId="77777777" w:rsidR="00CD1680" w:rsidRDefault="00CD1680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0AD9141" w14:textId="5AF75CAF" w:rsidR="004D0B61" w:rsidRPr="008D6DA0" w:rsidRDefault="004D0B61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D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ПАСПОРТ</w:t>
      </w:r>
    </w:p>
    <w:p w14:paraId="3DAA2402" w14:textId="182EB34E" w:rsidR="004D0B61" w:rsidRPr="008D6DA0" w:rsidRDefault="004D0B61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09374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інформатизації </w:t>
      </w:r>
      <w:r w:rsidRPr="008D6DA0">
        <w:rPr>
          <w:rFonts w:ascii="Times New Roman" w:eastAsia="Times New Roman" w:hAnsi="Times New Roman" w:cs="Times New Roman"/>
          <w:sz w:val="28"/>
          <w:szCs w:val="28"/>
        </w:rPr>
        <w:t>Городоцької сільської ради</w:t>
      </w:r>
      <w:r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</w:t>
      </w:r>
      <w:r w:rsidR="00EA3DE3"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EA3DE3"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D6D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</w:p>
    <w:p w14:paraId="43343FD0" w14:textId="77777777" w:rsidR="004D0B61" w:rsidRPr="008D6DA0" w:rsidRDefault="004D0B61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2"/>
        <w:gridCol w:w="5276"/>
      </w:tblGrid>
      <w:tr w:rsidR="008D6DA0" w:rsidRPr="008D6DA0" w14:paraId="042359E9" w14:textId="77777777" w:rsidTr="00941044">
        <w:trPr>
          <w:trHeight w:val="8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54B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8A11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Регіон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6A0" w14:textId="77777777" w:rsidR="004D0B61" w:rsidRPr="008D6DA0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Городоцька сільська рада Рівненського району Рівненської області </w:t>
            </w:r>
          </w:p>
        </w:tc>
      </w:tr>
      <w:tr w:rsidR="008D6DA0" w:rsidRPr="008D6DA0" w14:paraId="5B6A17AA" w14:textId="77777777" w:rsidTr="00941044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F4C4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B17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6CCE" w14:textId="77777777" w:rsidR="004D0B61" w:rsidRPr="008D6DA0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Городоцька сільська рада</w:t>
            </w:r>
          </w:p>
        </w:tc>
      </w:tr>
      <w:tr w:rsidR="008D6DA0" w:rsidRPr="008D6DA0" w14:paraId="25682CBD" w14:textId="77777777" w:rsidTr="00941044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647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C62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D75" w14:textId="77777777" w:rsidR="004D0B61" w:rsidRPr="008D6DA0" w:rsidRDefault="004D0B61" w:rsidP="00FD2E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Calibri" w:hAnsi="Times New Roman" w:cs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8D6DA0" w:rsidRPr="008D6DA0" w14:paraId="276695BE" w14:textId="77777777" w:rsidTr="00941044">
        <w:trPr>
          <w:trHeight w:val="1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2115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F4FA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Програми: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E632" w14:textId="77777777" w:rsidR="00A12769" w:rsidRPr="008D6DA0" w:rsidRDefault="004D0B61" w:rsidP="00A12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D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Заступник сільського голови з питань діяльності виконавчих органів сільської ради Сайко Сергій Леонтійович, </w:t>
            </w:r>
            <w:r w:rsidRPr="008D6D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вул. Шевченка 4 с. Городок 35331, </w:t>
            </w:r>
          </w:p>
          <w:p w14:paraId="637C0206" w14:textId="77777777" w:rsidR="004D0B61" w:rsidRPr="008D6DA0" w:rsidRDefault="004D0B61" w:rsidP="00A12769">
            <w:pPr>
              <w:pStyle w:val="a3"/>
              <w:rPr>
                <w:lang w:eastAsia="uk-UA"/>
              </w:rPr>
            </w:pPr>
            <w:proofErr w:type="spellStart"/>
            <w:r w:rsidRPr="008D6D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proofErr w:type="spellEnd"/>
            <w:r w:rsidRPr="008D6D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(0362) 61-86-87</w:t>
            </w:r>
          </w:p>
        </w:tc>
      </w:tr>
      <w:tr w:rsidR="008D6DA0" w:rsidRPr="008D6DA0" w14:paraId="55AD3675" w14:textId="77777777" w:rsidTr="00941044">
        <w:trPr>
          <w:trHeight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73A4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1758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70B9" w14:textId="77777777" w:rsidR="004D0B61" w:rsidRPr="008D6DA0" w:rsidRDefault="004D0B61" w:rsidP="0064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Городоцької сільської ради </w:t>
            </w:r>
          </w:p>
        </w:tc>
      </w:tr>
      <w:tr w:rsidR="008D6DA0" w:rsidRPr="008D6DA0" w14:paraId="76B7695F" w14:textId="77777777" w:rsidTr="00941044">
        <w:trPr>
          <w:trHeight w:val="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0AC1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8FAA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 виконавці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8D9" w14:textId="2306F403" w:rsidR="004D0B61" w:rsidRPr="008D6DA0" w:rsidRDefault="004D0B61" w:rsidP="0064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Городоцької сільської ради, </w:t>
            </w:r>
            <w:r w:rsidR="00686A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093740" w:rsidRPr="008D6DA0">
              <w:rPr>
                <w:rFonts w:ascii="Times New Roman" w:eastAsia="Calibri" w:hAnsi="Times New Roman" w:cs="Times New Roman"/>
                <w:sz w:val="28"/>
                <w:szCs w:val="28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8D6DA0" w:rsidRPr="008D6DA0" w14:paraId="7D78CDAD" w14:textId="77777777" w:rsidTr="00941044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58B8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8ABE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DA0" w14:textId="4F464D34" w:rsidR="004D0B61" w:rsidRPr="008D6DA0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0937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0937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роки </w:t>
            </w:r>
          </w:p>
        </w:tc>
      </w:tr>
      <w:tr w:rsidR="008D6DA0" w:rsidRPr="008D6DA0" w14:paraId="07A949DC" w14:textId="77777777" w:rsidTr="00941044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BCA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0443" w14:textId="77777777" w:rsidR="004D0B61" w:rsidRPr="008D6DA0" w:rsidRDefault="004D0B61" w:rsidP="004D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завдань (робіт)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5ACD" w14:textId="1F18490D" w:rsidR="004D0B61" w:rsidRPr="008D6DA0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0937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8D6DA0" w:rsidRPr="008D6DA0" w14:paraId="187F8552" w14:textId="77777777" w:rsidTr="00941044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392B" w14:textId="77777777" w:rsidR="004D0B61" w:rsidRPr="008D6DA0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DB99" w14:textId="77777777" w:rsidR="004D0B61" w:rsidRPr="008D6DA0" w:rsidRDefault="004D0B61" w:rsidP="004D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6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02B" w14:textId="791B5C59" w:rsidR="004D0B61" w:rsidRPr="00093740" w:rsidRDefault="00093740" w:rsidP="003970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93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3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85</w:t>
            </w:r>
            <w:bookmarkStart w:id="0" w:name="_GoBack"/>
            <w:bookmarkEnd w:id="0"/>
            <w:r w:rsidRPr="00093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0</w:t>
            </w:r>
            <w:r w:rsidR="00C15943" w:rsidRPr="00093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,0</w:t>
            </w:r>
            <w:r w:rsidR="0059457B" w:rsidRPr="00093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861B6B" w:rsidRPr="00093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млн</w:t>
            </w:r>
            <w:r w:rsidR="004D0B61" w:rsidRPr="00093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грн</w:t>
            </w:r>
          </w:p>
        </w:tc>
      </w:tr>
    </w:tbl>
    <w:p w14:paraId="6F2A4A24" w14:textId="01B74906" w:rsidR="004D0B61" w:rsidRPr="008D6DA0" w:rsidRDefault="004D0B61" w:rsidP="006469D4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D0B61" w:rsidRPr="008D6DA0" w:rsidSect="00B5259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E791" w14:textId="77777777" w:rsidR="00BA16B3" w:rsidRDefault="00BA16B3" w:rsidP="006B1D31">
      <w:pPr>
        <w:spacing w:after="0" w:line="240" w:lineRule="auto"/>
      </w:pPr>
      <w:r>
        <w:separator/>
      </w:r>
    </w:p>
  </w:endnote>
  <w:endnote w:type="continuationSeparator" w:id="0">
    <w:p w14:paraId="4CD131A6" w14:textId="77777777" w:rsidR="00BA16B3" w:rsidRDefault="00BA16B3" w:rsidP="006B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7064" w14:textId="77777777" w:rsidR="00BA16B3" w:rsidRDefault="00BA16B3" w:rsidP="006B1D31">
      <w:pPr>
        <w:spacing w:after="0" w:line="240" w:lineRule="auto"/>
      </w:pPr>
      <w:r>
        <w:separator/>
      </w:r>
    </w:p>
  </w:footnote>
  <w:footnote w:type="continuationSeparator" w:id="0">
    <w:p w14:paraId="547520E2" w14:textId="77777777" w:rsidR="00BA16B3" w:rsidRDefault="00BA16B3" w:rsidP="006B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976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521248C4" w14:textId="42A84B07" w:rsidR="006B1D31" w:rsidRPr="00C32735" w:rsidRDefault="006B1D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2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2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2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0E9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C32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76E1" w14:textId="07C0A492" w:rsidR="00CD1680" w:rsidRPr="00CD1680" w:rsidRDefault="00CD1680" w:rsidP="00CD168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CD1680">
      <w:rPr>
        <w:rFonts w:ascii="Times New Roman" w:hAnsi="Times New Roman" w:cs="Times New Roman"/>
        <w:sz w:val="28"/>
        <w:szCs w:val="28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496E"/>
    <w:multiLevelType w:val="hybridMultilevel"/>
    <w:tmpl w:val="984C2A34"/>
    <w:lvl w:ilvl="0" w:tplc="8138B01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F0"/>
    <w:rsid w:val="00001415"/>
    <w:rsid w:val="00022459"/>
    <w:rsid w:val="00093740"/>
    <w:rsid w:val="000E01AC"/>
    <w:rsid w:val="000E3918"/>
    <w:rsid w:val="00146612"/>
    <w:rsid w:val="001C7A80"/>
    <w:rsid w:val="001D6458"/>
    <w:rsid w:val="001F15C3"/>
    <w:rsid w:val="00226296"/>
    <w:rsid w:val="00271713"/>
    <w:rsid w:val="00287371"/>
    <w:rsid w:val="002F07FA"/>
    <w:rsid w:val="003423C6"/>
    <w:rsid w:val="003933EC"/>
    <w:rsid w:val="003970E9"/>
    <w:rsid w:val="003F6F2C"/>
    <w:rsid w:val="004171CB"/>
    <w:rsid w:val="00454A5A"/>
    <w:rsid w:val="00471F5C"/>
    <w:rsid w:val="004D0B61"/>
    <w:rsid w:val="00535849"/>
    <w:rsid w:val="00537186"/>
    <w:rsid w:val="005519E3"/>
    <w:rsid w:val="005721EB"/>
    <w:rsid w:val="00583A76"/>
    <w:rsid w:val="0059457B"/>
    <w:rsid w:val="005B2D4A"/>
    <w:rsid w:val="005B6233"/>
    <w:rsid w:val="00641CA3"/>
    <w:rsid w:val="006469D4"/>
    <w:rsid w:val="00677E4E"/>
    <w:rsid w:val="00686A4A"/>
    <w:rsid w:val="006B1D31"/>
    <w:rsid w:val="006D49D9"/>
    <w:rsid w:val="007029B1"/>
    <w:rsid w:val="007554D1"/>
    <w:rsid w:val="007C44E7"/>
    <w:rsid w:val="007E267B"/>
    <w:rsid w:val="00821E61"/>
    <w:rsid w:val="0085061F"/>
    <w:rsid w:val="00861B6B"/>
    <w:rsid w:val="008D6DA0"/>
    <w:rsid w:val="008D7668"/>
    <w:rsid w:val="008E45E7"/>
    <w:rsid w:val="009235BB"/>
    <w:rsid w:val="00941044"/>
    <w:rsid w:val="009605EE"/>
    <w:rsid w:val="00984E23"/>
    <w:rsid w:val="009C10E4"/>
    <w:rsid w:val="00A12769"/>
    <w:rsid w:val="00A9199D"/>
    <w:rsid w:val="00AB348D"/>
    <w:rsid w:val="00B52598"/>
    <w:rsid w:val="00B7425E"/>
    <w:rsid w:val="00B961BF"/>
    <w:rsid w:val="00BA10DD"/>
    <w:rsid w:val="00BA16B3"/>
    <w:rsid w:val="00BA27A5"/>
    <w:rsid w:val="00BF7928"/>
    <w:rsid w:val="00C15943"/>
    <w:rsid w:val="00C24687"/>
    <w:rsid w:val="00C32735"/>
    <w:rsid w:val="00C358F0"/>
    <w:rsid w:val="00C43F80"/>
    <w:rsid w:val="00C84A9A"/>
    <w:rsid w:val="00CC6FBA"/>
    <w:rsid w:val="00CD1680"/>
    <w:rsid w:val="00CD6547"/>
    <w:rsid w:val="00D37A86"/>
    <w:rsid w:val="00DD1401"/>
    <w:rsid w:val="00DF094A"/>
    <w:rsid w:val="00EA3DE3"/>
    <w:rsid w:val="00F0292F"/>
    <w:rsid w:val="00F50D50"/>
    <w:rsid w:val="00FC5629"/>
    <w:rsid w:val="00FC5D79"/>
    <w:rsid w:val="00FD2EB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B192"/>
  <w15:chartTrackingRefBased/>
  <w15:docId w15:val="{59BD016E-FD80-43C0-BBF2-0F88F80D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F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1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D31"/>
  </w:style>
  <w:style w:type="paragraph" w:styleId="a6">
    <w:name w:val="footer"/>
    <w:basedOn w:val="a"/>
    <w:link w:val="a7"/>
    <w:uiPriority w:val="99"/>
    <w:unhideWhenUsed/>
    <w:rsid w:val="006B1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D31"/>
  </w:style>
  <w:style w:type="paragraph" w:styleId="a8">
    <w:name w:val="List Paragraph"/>
    <w:basedOn w:val="a"/>
    <w:uiPriority w:val="34"/>
    <w:qFormat/>
    <w:rsid w:val="006D4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59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5937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62</cp:revision>
  <cp:lastPrinted>2023-10-19T08:12:00Z</cp:lastPrinted>
  <dcterms:created xsi:type="dcterms:W3CDTF">2023-06-14T07:40:00Z</dcterms:created>
  <dcterms:modified xsi:type="dcterms:W3CDTF">2023-11-16T12:25:00Z</dcterms:modified>
</cp:coreProperties>
</file>