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715" w:rsidRPr="002C3981" w:rsidRDefault="00343715" w:rsidP="00343715">
      <w:pPr>
        <w:spacing w:after="0" w:line="240" w:lineRule="auto"/>
        <w:ind w:left="5954"/>
        <w:jc w:val="both"/>
        <w:rPr>
          <w:rFonts w:ascii="Times New Roman" w:hAnsi="Times New Roman" w:cs="Times New Roman"/>
          <w:sz w:val="28"/>
          <w:szCs w:val="28"/>
        </w:rPr>
      </w:pPr>
      <w:r w:rsidRPr="002C3981">
        <w:rPr>
          <w:rFonts w:ascii="Times New Roman" w:hAnsi="Times New Roman" w:cs="Times New Roman"/>
          <w:sz w:val="28"/>
          <w:szCs w:val="28"/>
        </w:rPr>
        <w:t xml:space="preserve">СХВАЛЕНО </w:t>
      </w:r>
    </w:p>
    <w:p w:rsidR="00343715" w:rsidRPr="002C3981" w:rsidRDefault="00343715" w:rsidP="00343715">
      <w:pPr>
        <w:spacing w:after="0" w:line="240" w:lineRule="auto"/>
        <w:ind w:left="5954"/>
        <w:jc w:val="both"/>
        <w:rPr>
          <w:rFonts w:ascii="Times New Roman" w:hAnsi="Times New Roman" w:cs="Times New Roman"/>
          <w:sz w:val="28"/>
          <w:szCs w:val="28"/>
        </w:rPr>
      </w:pPr>
      <w:r w:rsidRPr="002C3981">
        <w:rPr>
          <w:rFonts w:ascii="Times New Roman" w:hAnsi="Times New Roman" w:cs="Times New Roman"/>
          <w:sz w:val="28"/>
          <w:szCs w:val="28"/>
        </w:rPr>
        <w:t>Рішення виконавчого комітету сільської ради</w:t>
      </w:r>
    </w:p>
    <w:p w:rsidR="00343715" w:rsidRPr="002C3981" w:rsidRDefault="00022E93" w:rsidP="00343715">
      <w:pPr>
        <w:spacing w:after="0" w:line="240" w:lineRule="auto"/>
        <w:ind w:left="5954"/>
        <w:jc w:val="both"/>
        <w:rPr>
          <w:rFonts w:ascii="Times New Roman" w:hAnsi="Times New Roman" w:cs="Times New Roman"/>
          <w:sz w:val="28"/>
          <w:szCs w:val="28"/>
        </w:rPr>
      </w:pPr>
      <w:r>
        <w:rPr>
          <w:rFonts w:ascii="Times New Roman" w:hAnsi="Times New Roman" w:cs="Times New Roman"/>
          <w:sz w:val="28"/>
          <w:szCs w:val="28"/>
        </w:rPr>
        <w:t>24.03.2023</w:t>
      </w:r>
      <w:bookmarkStart w:id="0" w:name="_GoBack"/>
      <w:bookmarkEnd w:id="0"/>
      <w:r>
        <w:rPr>
          <w:rFonts w:ascii="Times New Roman" w:hAnsi="Times New Roman" w:cs="Times New Roman"/>
          <w:sz w:val="28"/>
          <w:szCs w:val="28"/>
        </w:rPr>
        <w:t xml:space="preserve">  </w:t>
      </w:r>
      <w:r w:rsidR="00343715" w:rsidRPr="002C3981">
        <w:rPr>
          <w:rFonts w:ascii="Times New Roman" w:hAnsi="Times New Roman" w:cs="Times New Roman"/>
          <w:sz w:val="28"/>
          <w:szCs w:val="28"/>
        </w:rPr>
        <w:t xml:space="preserve"> № </w:t>
      </w:r>
      <w:r>
        <w:rPr>
          <w:rFonts w:ascii="Times New Roman" w:hAnsi="Times New Roman" w:cs="Times New Roman"/>
          <w:sz w:val="28"/>
          <w:szCs w:val="28"/>
        </w:rPr>
        <w:t>62</w:t>
      </w:r>
    </w:p>
    <w:p w:rsidR="00343715" w:rsidRPr="002C3981" w:rsidRDefault="00343715" w:rsidP="00343715">
      <w:pPr>
        <w:spacing w:after="0" w:line="240" w:lineRule="auto"/>
        <w:jc w:val="center"/>
        <w:rPr>
          <w:rFonts w:ascii="Times New Roman" w:eastAsia="Times New Roman" w:hAnsi="Times New Roman" w:cs="Times New Roman"/>
          <w:b/>
          <w:sz w:val="28"/>
          <w:szCs w:val="28"/>
          <w:lang w:eastAsia="ru-RU"/>
        </w:rPr>
      </w:pPr>
    </w:p>
    <w:p w:rsidR="00343715" w:rsidRPr="002C3981" w:rsidRDefault="00343715" w:rsidP="00343715">
      <w:pPr>
        <w:spacing w:after="0" w:line="240" w:lineRule="auto"/>
        <w:jc w:val="center"/>
        <w:rPr>
          <w:rFonts w:ascii="Times New Roman" w:eastAsia="Times New Roman" w:hAnsi="Times New Roman" w:cs="Times New Roman"/>
          <w:b/>
          <w:sz w:val="28"/>
          <w:szCs w:val="28"/>
          <w:lang w:eastAsia="ru-RU"/>
        </w:rPr>
      </w:pPr>
      <w:r w:rsidRPr="002C3981">
        <w:rPr>
          <w:rFonts w:ascii="Times New Roman" w:eastAsia="Times New Roman" w:hAnsi="Times New Roman" w:cs="Times New Roman"/>
          <w:b/>
          <w:sz w:val="28"/>
          <w:szCs w:val="28"/>
          <w:lang w:eastAsia="ru-RU"/>
        </w:rPr>
        <w:t>ПОРЯДОК</w:t>
      </w:r>
    </w:p>
    <w:p w:rsidR="00343715" w:rsidRPr="002C3981" w:rsidRDefault="00343715" w:rsidP="00343715">
      <w:pPr>
        <w:spacing w:after="0" w:line="240" w:lineRule="auto"/>
        <w:jc w:val="center"/>
        <w:rPr>
          <w:rFonts w:ascii="Times New Roman" w:eastAsia="Times New Roman" w:hAnsi="Times New Roman" w:cs="Times New Roman"/>
          <w:b/>
          <w:sz w:val="28"/>
          <w:szCs w:val="28"/>
          <w:lang w:eastAsia="ru-RU"/>
        </w:rPr>
      </w:pPr>
      <w:r w:rsidRPr="002C3981">
        <w:rPr>
          <w:rFonts w:ascii="Times New Roman" w:eastAsia="Times New Roman" w:hAnsi="Times New Roman" w:cs="Times New Roman"/>
          <w:b/>
          <w:sz w:val="28"/>
          <w:szCs w:val="28"/>
          <w:lang w:eastAsia="ru-RU"/>
        </w:rPr>
        <w:t>надання та використання коштів сільського бюджету на реалізацію Програми розвитку агропромислового комплексу Городоцької сільської ради на 2023-2025 роки</w:t>
      </w:r>
    </w:p>
    <w:p w:rsidR="00343715" w:rsidRPr="002C3981" w:rsidRDefault="00343715" w:rsidP="00343715">
      <w:pPr>
        <w:shd w:val="clear" w:color="auto" w:fill="FFFFFF"/>
        <w:spacing w:after="0" w:line="240" w:lineRule="auto"/>
        <w:jc w:val="center"/>
        <w:rPr>
          <w:rFonts w:ascii="Times New Roman" w:eastAsia="Times New Roman" w:hAnsi="Times New Roman" w:cs="Times New Roman"/>
          <w:b/>
          <w:sz w:val="28"/>
          <w:szCs w:val="28"/>
          <w:lang w:eastAsia="ru-RU"/>
        </w:rPr>
      </w:pPr>
    </w:p>
    <w:p w:rsidR="00343715" w:rsidRPr="002C3981" w:rsidRDefault="00343715" w:rsidP="00343715">
      <w:pPr>
        <w:shd w:val="clear" w:color="auto" w:fill="FFFFFF"/>
        <w:spacing w:after="0" w:line="240" w:lineRule="auto"/>
        <w:jc w:val="center"/>
        <w:rPr>
          <w:rFonts w:ascii="Times New Roman" w:eastAsia="Times New Roman" w:hAnsi="Times New Roman" w:cs="Times New Roman"/>
          <w:b/>
          <w:sz w:val="28"/>
          <w:szCs w:val="28"/>
          <w:lang w:eastAsia="ru-RU"/>
        </w:rPr>
      </w:pPr>
      <w:r w:rsidRPr="002C3981">
        <w:rPr>
          <w:rFonts w:ascii="Times New Roman" w:eastAsia="Times New Roman" w:hAnsi="Times New Roman" w:cs="Times New Roman"/>
          <w:b/>
          <w:sz w:val="28"/>
          <w:szCs w:val="28"/>
          <w:lang w:eastAsia="ru-RU"/>
        </w:rPr>
        <w:t>1. Загальні положення</w:t>
      </w:r>
    </w:p>
    <w:p w:rsidR="00343715" w:rsidRPr="002C3981" w:rsidRDefault="00343715" w:rsidP="00343715">
      <w:pPr>
        <w:shd w:val="clear" w:color="auto" w:fill="FFFFFF"/>
        <w:spacing w:after="0" w:line="240" w:lineRule="auto"/>
        <w:jc w:val="center"/>
        <w:rPr>
          <w:rFonts w:ascii="Times New Roman" w:eastAsia="Times New Roman" w:hAnsi="Times New Roman" w:cs="Times New Roman"/>
          <w:sz w:val="28"/>
          <w:szCs w:val="28"/>
          <w:lang w:eastAsia="ru-RU"/>
        </w:rPr>
      </w:pPr>
    </w:p>
    <w:p w:rsidR="00343715" w:rsidRPr="002C3981" w:rsidRDefault="00343715" w:rsidP="00343715">
      <w:pPr>
        <w:spacing w:after="0" w:line="240" w:lineRule="auto"/>
        <w:ind w:firstLine="567"/>
        <w:jc w:val="both"/>
        <w:rPr>
          <w:rFonts w:ascii="Times New Roman" w:eastAsia="Times New Roman" w:hAnsi="Times New Roman" w:cs="Times New Roman"/>
          <w:sz w:val="28"/>
          <w:szCs w:val="28"/>
          <w:lang w:eastAsia="ru-RU"/>
        </w:rPr>
      </w:pPr>
      <w:r w:rsidRPr="002C3981">
        <w:rPr>
          <w:rFonts w:ascii="Times New Roman" w:eastAsia="Times New Roman" w:hAnsi="Times New Roman" w:cs="Times New Roman"/>
          <w:sz w:val="28"/>
          <w:szCs w:val="28"/>
          <w:lang w:eastAsia="ru-RU"/>
        </w:rPr>
        <w:t>1.1. Порядок надання та використання коштів сільського бюджету на реалізацію Програми розвитку агропромислового комплексу Городоцької сільської ради на 2023-2025 роки (далі</w:t>
      </w:r>
      <w:r w:rsidRPr="002C3981">
        <w:rPr>
          <w:rFonts w:ascii="Times New Roman" w:eastAsia="Times New Roman" w:hAnsi="Times New Roman" w:cs="Times New Roman"/>
          <w:spacing w:val="1"/>
          <w:sz w:val="28"/>
          <w:szCs w:val="28"/>
          <w:lang w:eastAsia="ru-RU"/>
        </w:rPr>
        <w:t xml:space="preserve"> – Порядок)</w:t>
      </w:r>
      <w:r w:rsidRPr="002C3981">
        <w:rPr>
          <w:rFonts w:ascii="Times New Roman" w:eastAsia="Times New Roman" w:hAnsi="Times New Roman" w:cs="Times New Roman"/>
          <w:sz w:val="28"/>
          <w:szCs w:val="28"/>
          <w:lang w:eastAsia="ru-RU"/>
        </w:rPr>
        <w:t xml:space="preserve"> розроблено відповідно до статей 20, 91 Бюджетного кодексу України, статей 26, 28</w:t>
      </w:r>
      <w:r w:rsidR="00662983" w:rsidRPr="002C3981">
        <w:rPr>
          <w:rFonts w:ascii="Times New Roman" w:eastAsia="Times New Roman" w:hAnsi="Times New Roman" w:cs="Times New Roman"/>
          <w:sz w:val="28"/>
          <w:szCs w:val="28"/>
          <w:lang w:eastAsia="ru-RU"/>
        </w:rPr>
        <w:t xml:space="preserve"> Закону України «</w:t>
      </w:r>
      <w:r w:rsidRPr="002C3981">
        <w:rPr>
          <w:rFonts w:ascii="Times New Roman" w:eastAsia="Times New Roman" w:hAnsi="Times New Roman" w:cs="Times New Roman"/>
          <w:sz w:val="28"/>
          <w:szCs w:val="28"/>
          <w:lang w:eastAsia="ru-RU"/>
        </w:rPr>
        <w:t>Про місцеве самоврядування в Україні</w:t>
      </w:r>
      <w:r w:rsidR="00662983" w:rsidRPr="002C3981">
        <w:rPr>
          <w:rFonts w:ascii="Times New Roman" w:eastAsia="Times New Roman" w:hAnsi="Times New Roman" w:cs="Times New Roman"/>
          <w:sz w:val="28"/>
          <w:szCs w:val="28"/>
          <w:lang w:eastAsia="ru-RU"/>
        </w:rPr>
        <w:t>»</w:t>
      </w:r>
      <w:r w:rsidRPr="002C3981">
        <w:rPr>
          <w:rFonts w:ascii="Times New Roman" w:eastAsia="Times New Roman" w:hAnsi="Times New Roman" w:cs="Times New Roman"/>
          <w:sz w:val="28"/>
          <w:szCs w:val="28"/>
          <w:lang w:eastAsia="ru-RU"/>
        </w:rPr>
        <w:t>.</w:t>
      </w:r>
    </w:p>
    <w:p w:rsidR="00343715" w:rsidRPr="002C3981" w:rsidRDefault="00343715" w:rsidP="00343715">
      <w:pPr>
        <w:spacing w:after="0" w:line="240" w:lineRule="auto"/>
        <w:ind w:firstLine="567"/>
        <w:jc w:val="both"/>
        <w:rPr>
          <w:rFonts w:ascii="Times New Roman" w:eastAsia="Times New Roman" w:hAnsi="Times New Roman" w:cs="Times New Roman"/>
          <w:sz w:val="28"/>
          <w:szCs w:val="28"/>
          <w:lang w:eastAsia="ru-RU"/>
        </w:rPr>
      </w:pPr>
      <w:r w:rsidRPr="002C3981">
        <w:rPr>
          <w:rFonts w:ascii="Times New Roman" w:eastAsia="Times New Roman" w:hAnsi="Times New Roman" w:cs="Times New Roman"/>
          <w:sz w:val="28"/>
          <w:szCs w:val="28"/>
          <w:lang w:eastAsia="ru-RU"/>
        </w:rPr>
        <w:t>1.2. Порядок визначає та регулює механізм використання коштів бюджету Городоцької сільської територіальної громади (далі – бюджетні кошти) на реалізацію Програми.</w:t>
      </w:r>
    </w:p>
    <w:p w:rsidR="00343715" w:rsidRPr="002C3981" w:rsidRDefault="00343715" w:rsidP="00343715">
      <w:pPr>
        <w:spacing w:after="0" w:line="240" w:lineRule="auto"/>
        <w:ind w:firstLine="567"/>
        <w:jc w:val="both"/>
        <w:rPr>
          <w:rFonts w:ascii="Times New Roman" w:eastAsia="Times New Roman" w:hAnsi="Times New Roman" w:cs="Times New Roman"/>
          <w:sz w:val="28"/>
          <w:szCs w:val="28"/>
          <w:lang w:eastAsia="ru-RU"/>
        </w:rPr>
      </w:pPr>
      <w:r w:rsidRPr="002C3981">
        <w:rPr>
          <w:rFonts w:ascii="Times New Roman" w:eastAsia="Times New Roman" w:hAnsi="Times New Roman" w:cs="Times New Roman"/>
          <w:sz w:val="28"/>
          <w:szCs w:val="28"/>
          <w:lang w:eastAsia="ru-RU"/>
        </w:rPr>
        <w:t>1.3. Головним розпорядником коштів є Городоцька сільська рада.</w:t>
      </w:r>
    </w:p>
    <w:p w:rsidR="00343715" w:rsidRPr="002C3981" w:rsidRDefault="00343715" w:rsidP="00343715">
      <w:pPr>
        <w:spacing w:after="0" w:line="240" w:lineRule="auto"/>
        <w:ind w:firstLine="680"/>
        <w:jc w:val="both"/>
        <w:rPr>
          <w:rFonts w:ascii="Times New Roman" w:eastAsia="Times New Roman" w:hAnsi="Times New Roman" w:cs="Times New Roman"/>
          <w:sz w:val="28"/>
          <w:szCs w:val="28"/>
          <w:lang w:eastAsia="ru-RU"/>
        </w:rPr>
      </w:pPr>
    </w:p>
    <w:p w:rsidR="00343715" w:rsidRPr="002C3981" w:rsidRDefault="00343715" w:rsidP="00343715">
      <w:pPr>
        <w:spacing w:after="0" w:line="240" w:lineRule="auto"/>
        <w:ind w:left="360"/>
        <w:jc w:val="center"/>
        <w:rPr>
          <w:rFonts w:ascii="Times New Roman" w:eastAsia="Times New Roman" w:hAnsi="Times New Roman" w:cs="Times New Roman"/>
          <w:b/>
          <w:sz w:val="28"/>
          <w:szCs w:val="28"/>
          <w:lang w:eastAsia="ru-RU"/>
        </w:rPr>
      </w:pPr>
      <w:r w:rsidRPr="002C3981">
        <w:rPr>
          <w:rFonts w:ascii="Times New Roman" w:eastAsia="Times New Roman" w:hAnsi="Times New Roman" w:cs="Times New Roman"/>
          <w:b/>
          <w:sz w:val="28"/>
          <w:szCs w:val="28"/>
          <w:lang w:eastAsia="ru-RU"/>
        </w:rPr>
        <w:t>2. Надання і використання коштів</w:t>
      </w:r>
    </w:p>
    <w:p w:rsidR="00343715" w:rsidRPr="002C3981" w:rsidRDefault="00343715" w:rsidP="00343715">
      <w:pPr>
        <w:spacing w:after="0" w:line="240" w:lineRule="auto"/>
        <w:ind w:left="360"/>
        <w:rPr>
          <w:rFonts w:ascii="Times New Roman" w:eastAsia="Times New Roman" w:hAnsi="Times New Roman" w:cs="Times New Roman"/>
          <w:sz w:val="28"/>
          <w:szCs w:val="28"/>
          <w:lang w:eastAsia="ru-RU"/>
        </w:rPr>
      </w:pPr>
    </w:p>
    <w:p w:rsidR="00343715" w:rsidRPr="002C3981" w:rsidRDefault="00343715" w:rsidP="00343715">
      <w:pPr>
        <w:spacing w:after="0" w:line="240" w:lineRule="auto"/>
        <w:ind w:left="708" w:firstLine="680"/>
        <w:rPr>
          <w:rFonts w:ascii="Times New Roman" w:eastAsia="Times New Roman" w:hAnsi="Times New Roman" w:cs="Times New Roman"/>
          <w:sz w:val="28"/>
          <w:szCs w:val="28"/>
          <w:lang w:eastAsia="ru-RU"/>
        </w:rPr>
      </w:pPr>
      <w:r w:rsidRPr="002C3981">
        <w:rPr>
          <w:rFonts w:ascii="Times New Roman" w:eastAsia="Times New Roman" w:hAnsi="Times New Roman" w:cs="Times New Roman"/>
          <w:b/>
          <w:sz w:val="28"/>
          <w:szCs w:val="28"/>
          <w:lang w:eastAsia="ru-RU"/>
        </w:rPr>
        <w:t xml:space="preserve">2.1. Дотація власникам </w:t>
      </w:r>
      <w:r w:rsidRPr="002C3981">
        <w:rPr>
          <w:rFonts w:ascii="Times New Roman" w:eastAsia="Times New Roman" w:hAnsi="Times New Roman" w:cs="Times New Roman"/>
          <w:b/>
          <w:bCs/>
          <w:sz w:val="28"/>
          <w:szCs w:val="28"/>
          <w:lang w:eastAsia="ru-RU"/>
        </w:rPr>
        <w:t>особистих селянських господарств,</w:t>
      </w:r>
    </w:p>
    <w:p w:rsidR="00343715" w:rsidRPr="002C3981" w:rsidRDefault="00343715" w:rsidP="00343715">
      <w:pPr>
        <w:spacing w:after="0" w:line="240" w:lineRule="auto"/>
        <w:jc w:val="center"/>
        <w:rPr>
          <w:rFonts w:ascii="Times New Roman" w:eastAsia="Times New Roman" w:hAnsi="Times New Roman" w:cs="Times New Roman"/>
          <w:b/>
          <w:sz w:val="28"/>
          <w:szCs w:val="28"/>
          <w:lang w:eastAsia="ru-RU"/>
        </w:rPr>
      </w:pPr>
      <w:r w:rsidRPr="002C3981">
        <w:rPr>
          <w:rFonts w:ascii="Times New Roman" w:eastAsia="Times New Roman" w:hAnsi="Times New Roman" w:cs="Times New Roman"/>
          <w:b/>
          <w:sz w:val="28"/>
          <w:szCs w:val="28"/>
          <w:lang w:eastAsia="ru-RU"/>
        </w:rPr>
        <w:t>які утримують три і більше корів</w:t>
      </w:r>
    </w:p>
    <w:p w:rsidR="00343715" w:rsidRPr="002C3981" w:rsidRDefault="00343715" w:rsidP="00343715">
      <w:pPr>
        <w:spacing w:after="0" w:line="240" w:lineRule="auto"/>
        <w:jc w:val="center"/>
        <w:rPr>
          <w:rFonts w:ascii="Times New Roman" w:eastAsia="Times New Roman" w:hAnsi="Times New Roman" w:cs="Times New Roman"/>
          <w:b/>
          <w:sz w:val="28"/>
          <w:szCs w:val="28"/>
          <w:lang w:eastAsia="ru-RU"/>
        </w:rPr>
      </w:pPr>
    </w:p>
    <w:p w:rsidR="00343715" w:rsidRPr="002C3981" w:rsidRDefault="00343715" w:rsidP="00BE2AEA">
      <w:pPr>
        <w:spacing w:after="0" w:line="240" w:lineRule="auto"/>
        <w:ind w:firstLine="567"/>
        <w:jc w:val="both"/>
        <w:rPr>
          <w:rFonts w:ascii="Times New Roman" w:eastAsia="Times New Roman" w:hAnsi="Times New Roman" w:cs="Times New Roman"/>
          <w:sz w:val="28"/>
          <w:szCs w:val="28"/>
          <w:lang w:eastAsia="ru-RU"/>
        </w:rPr>
      </w:pPr>
      <w:r w:rsidRPr="002C3981">
        <w:rPr>
          <w:rFonts w:ascii="Times New Roman" w:eastAsia="Times New Roman" w:hAnsi="Times New Roman" w:cs="Times New Roman"/>
          <w:sz w:val="28"/>
          <w:szCs w:val="28"/>
          <w:lang w:eastAsia="ru-RU"/>
        </w:rPr>
        <w:t>2.1.1. Дотація власникам особистих селянських господарств (далі – власники ОСГ), як</w:t>
      </w:r>
      <w:r w:rsidR="0069144B" w:rsidRPr="002C3981">
        <w:rPr>
          <w:rFonts w:ascii="Times New Roman" w:eastAsia="Times New Roman" w:hAnsi="Times New Roman" w:cs="Times New Roman"/>
          <w:sz w:val="28"/>
          <w:szCs w:val="28"/>
          <w:lang w:eastAsia="ru-RU"/>
        </w:rPr>
        <w:t xml:space="preserve">і утримують три і більше корів, </w:t>
      </w:r>
      <w:r w:rsidRPr="002C3981">
        <w:rPr>
          <w:rFonts w:ascii="Times New Roman" w:eastAsia="Times New Roman" w:hAnsi="Times New Roman" w:cs="Times New Roman"/>
          <w:sz w:val="28"/>
          <w:szCs w:val="28"/>
          <w:lang w:eastAsia="ru-RU"/>
        </w:rPr>
        <w:t xml:space="preserve">надається на безповоротній основі один раз на рік у розмірі </w:t>
      </w:r>
      <w:r w:rsidR="00E56F37">
        <w:rPr>
          <w:rFonts w:ascii="Times New Roman" w:eastAsia="Times New Roman" w:hAnsi="Times New Roman" w:cs="Times New Roman"/>
          <w:sz w:val="28"/>
          <w:szCs w:val="28"/>
          <w:lang w:eastAsia="ru-RU"/>
        </w:rPr>
        <w:t>5</w:t>
      </w:r>
      <w:r w:rsidRPr="002C3981">
        <w:rPr>
          <w:rFonts w:ascii="Times New Roman" w:eastAsia="Times New Roman" w:hAnsi="Times New Roman" w:cs="Times New Roman"/>
          <w:sz w:val="28"/>
          <w:szCs w:val="28"/>
          <w:lang w:eastAsia="ru-RU"/>
        </w:rPr>
        <w:t xml:space="preserve"> 000 гривень на одну корову, </w:t>
      </w:r>
      <w:r w:rsidRPr="002C3981">
        <w:rPr>
          <w:rFonts w:ascii="Times New Roman" w:eastAsia="Times New Roman" w:hAnsi="Times New Roman" w:cs="Times New Roman"/>
          <w:sz w:val="28"/>
          <w:szCs w:val="28"/>
          <w:shd w:val="clear" w:color="auto" w:fill="FFFFFF"/>
          <w:lang w:eastAsia="ru-RU"/>
        </w:rPr>
        <w:t xml:space="preserve">але не більше </w:t>
      </w:r>
      <w:r w:rsidR="00BE2AEA" w:rsidRPr="002C3981">
        <w:rPr>
          <w:rFonts w:ascii="Times New Roman" w:eastAsia="Times New Roman" w:hAnsi="Times New Roman" w:cs="Times New Roman"/>
          <w:sz w:val="28"/>
          <w:szCs w:val="28"/>
          <w:shd w:val="clear" w:color="auto" w:fill="FFFFFF"/>
          <w:lang w:eastAsia="ru-RU"/>
        </w:rPr>
        <w:t xml:space="preserve">                  </w:t>
      </w:r>
      <w:r w:rsidR="00E56F37">
        <w:rPr>
          <w:rFonts w:ascii="Times New Roman" w:eastAsia="Times New Roman" w:hAnsi="Times New Roman" w:cs="Times New Roman"/>
          <w:sz w:val="28"/>
          <w:szCs w:val="28"/>
          <w:shd w:val="clear" w:color="auto" w:fill="FFFFFF"/>
          <w:lang w:eastAsia="ru-RU"/>
        </w:rPr>
        <w:t>30</w:t>
      </w:r>
      <w:r w:rsidRPr="002C3981">
        <w:rPr>
          <w:rFonts w:ascii="Times New Roman" w:eastAsia="Times New Roman" w:hAnsi="Times New Roman" w:cs="Times New Roman"/>
          <w:sz w:val="28"/>
          <w:szCs w:val="28"/>
          <w:shd w:val="clear" w:color="auto" w:fill="FFFFFF"/>
          <w:lang w:eastAsia="ru-RU"/>
        </w:rPr>
        <w:t xml:space="preserve"> 000 грн</w:t>
      </w:r>
      <w:r w:rsidRPr="002C3981">
        <w:rPr>
          <w:rFonts w:ascii="Times New Roman" w:eastAsia="Times New Roman" w:hAnsi="Times New Roman" w:cs="Times New Roman"/>
          <w:sz w:val="28"/>
          <w:szCs w:val="28"/>
          <w:lang w:eastAsia="ru-RU"/>
        </w:rPr>
        <w:t xml:space="preserve">. </w:t>
      </w:r>
      <w:r w:rsidR="00BE2AEA" w:rsidRPr="002C3981">
        <w:rPr>
          <w:rFonts w:ascii="Times New Roman" w:eastAsia="Times New Roman" w:hAnsi="Times New Roman" w:cs="Times New Roman"/>
          <w:sz w:val="28"/>
          <w:szCs w:val="28"/>
          <w:lang w:eastAsia="ru-RU"/>
        </w:rPr>
        <w:t>одному отримувачу.</w:t>
      </w:r>
    </w:p>
    <w:p w:rsidR="00343715" w:rsidRPr="002C3981" w:rsidRDefault="00343715" w:rsidP="00343715">
      <w:pPr>
        <w:spacing w:after="0" w:line="240" w:lineRule="auto"/>
        <w:ind w:firstLine="567"/>
        <w:jc w:val="both"/>
        <w:rPr>
          <w:rFonts w:ascii="Times New Roman" w:eastAsia="Times New Roman" w:hAnsi="Times New Roman" w:cs="Times New Roman"/>
          <w:sz w:val="28"/>
          <w:szCs w:val="28"/>
          <w:lang w:eastAsia="ru-RU"/>
        </w:rPr>
      </w:pPr>
      <w:r w:rsidRPr="002C3981">
        <w:rPr>
          <w:rFonts w:ascii="Times New Roman" w:eastAsia="Times New Roman" w:hAnsi="Times New Roman" w:cs="Times New Roman"/>
          <w:sz w:val="28"/>
          <w:szCs w:val="28"/>
          <w:lang w:eastAsia="ru-RU"/>
        </w:rPr>
        <w:t>2.1.2. Для отримання дотації власники ОСГ, які утримують три і більше корів, до 01 жовтня поточного року подають до виконавчого комітету Городоцької сільської ради такі документи:</w:t>
      </w:r>
    </w:p>
    <w:p w:rsidR="00343715" w:rsidRPr="002C3981" w:rsidRDefault="00343715" w:rsidP="00852621">
      <w:pPr>
        <w:numPr>
          <w:ilvl w:val="0"/>
          <w:numId w:val="1"/>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2C3981">
        <w:rPr>
          <w:rFonts w:ascii="Times New Roman" w:eastAsia="Times New Roman" w:hAnsi="Times New Roman" w:cs="Times New Roman"/>
          <w:sz w:val="28"/>
          <w:szCs w:val="28"/>
          <w:lang w:eastAsia="ru-RU"/>
        </w:rPr>
        <w:t>заяву про виплату дотації;</w:t>
      </w:r>
    </w:p>
    <w:p w:rsidR="00343715" w:rsidRPr="002C3981" w:rsidRDefault="00343715" w:rsidP="00852621">
      <w:pPr>
        <w:numPr>
          <w:ilvl w:val="0"/>
          <w:numId w:val="1"/>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2C3981">
        <w:rPr>
          <w:rFonts w:ascii="Times New Roman" w:eastAsia="Times New Roman" w:hAnsi="Times New Roman" w:cs="Times New Roman"/>
          <w:sz w:val="28"/>
          <w:szCs w:val="28"/>
          <w:lang w:eastAsia="ru-RU"/>
        </w:rPr>
        <w:t xml:space="preserve">копії паспорта власника ОСГ; </w:t>
      </w:r>
    </w:p>
    <w:p w:rsidR="00343715" w:rsidRPr="002C3981" w:rsidRDefault="00343715" w:rsidP="00852621">
      <w:pPr>
        <w:numPr>
          <w:ilvl w:val="0"/>
          <w:numId w:val="1"/>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2C3981">
        <w:rPr>
          <w:rFonts w:ascii="Times New Roman" w:eastAsia="Times New Roman" w:hAnsi="Times New Roman" w:cs="Times New Roman"/>
          <w:sz w:val="28"/>
          <w:szCs w:val="28"/>
          <w:lang w:eastAsia="ru-RU"/>
        </w:rPr>
        <w:t>копію довідки про присвоєння ідентифікаційного коду фізичній особі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орган Державної фіскальної  служби - копію відмітки у паспорті);</w:t>
      </w:r>
    </w:p>
    <w:p w:rsidR="00343715" w:rsidRPr="002C3981" w:rsidRDefault="00343715" w:rsidP="00852621">
      <w:pPr>
        <w:numPr>
          <w:ilvl w:val="0"/>
          <w:numId w:val="1"/>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2C3981">
        <w:rPr>
          <w:rFonts w:ascii="Times New Roman" w:eastAsia="Times New Roman" w:hAnsi="Times New Roman" w:cs="Times New Roman"/>
          <w:sz w:val="28"/>
          <w:szCs w:val="28"/>
          <w:lang w:eastAsia="ru-RU"/>
        </w:rPr>
        <w:t>копії паспортів великої рогатої худоби та ветеринарних карток до них;</w:t>
      </w:r>
    </w:p>
    <w:p w:rsidR="00343715" w:rsidRPr="002C3981" w:rsidRDefault="00343715" w:rsidP="00852621">
      <w:pPr>
        <w:numPr>
          <w:ilvl w:val="0"/>
          <w:numId w:val="1"/>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2C3981">
        <w:rPr>
          <w:rFonts w:ascii="Times New Roman" w:eastAsia="Times New Roman" w:hAnsi="Times New Roman" w:cs="Times New Roman"/>
          <w:sz w:val="28"/>
          <w:szCs w:val="28"/>
          <w:lang w:eastAsia="ru-RU"/>
        </w:rPr>
        <w:t xml:space="preserve">витяг з Єдиного державного реєстру тварин, що підтверджує наявність корів  в господарствах  фізичних осіб; </w:t>
      </w:r>
    </w:p>
    <w:p w:rsidR="00343715" w:rsidRPr="002C3981" w:rsidRDefault="00343715" w:rsidP="00852621">
      <w:pPr>
        <w:numPr>
          <w:ilvl w:val="0"/>
          <w:numId w:val="1"/>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2C3981">
        <w:rPr>
          <w:rFonts w:ascii="Times New Roman" w:eastAsia="Times New Roman" w:hAnsi="Times New Roman" w:cs="Times New Roman"/>
          <w:sz w:val="28"/>
          <w:szCs w:val="28"/>
          <w:lang w:eastAsia="ru-RU"/>
        </w:rPr>
        <w:t xml:space="preserve">копію довідки про відкриття рахунку в банку. </w:t>
      </w:r>
    </w:p>
    <w:p w:rsidR="00343715" w:rsidRPr="002C3981" w:rsidRDefault="00343715" w:rsidP="00343715">
      <w:pPr>
        <w:spacing w:after="0" w:line="240" w:lineRule="auto"/>
        <w:ind w:firstLine="567"/>
        <w:jc w:val="both"/>
        <w:rPr>
          <w:rFonts w:ascii="Times New Roman" w:eastAsia="Times New Roman" w:hAnsi="Times New Roman" w:cs="Times New Roman"/>
          <w:sz w:val="28"/>
          <w:szCs w:val="28"/>
          <w:lang w:eastAsia="ru-RU"/>
        </w:rPr>
      </w:pPr>
      <w:r w:rsidRPr="002C3981">
        <w:rPr>
          <w:rFonts w:ascii="Times New Roman" w:eastAsia="Times New Roman" w:hAnsi="Times New Roman" w:cs="Times New Roman"/>
          <w:sz w:val="28"/>
          <w:szCs w:val="28"/>
          <w:lang w:eastAsia="ru-RU"/>
        </w:rPr>
        <w:lastRenderedPageBreak/>
        <w:t xml:space="preserve">2.1.3. Виконавчий комітет розглядає подані документи, перевіряє відповідність даних та приймає рішення щодо включення заявника до реєстру власників ОСГ, які мають право на отримання дотації власникам ОСГ, які утримують три і більше корів (додаток 1 до Порядку). </w:t>
      </w:r>
    </w:p>
    <w:p w:rsidR="00343715" w:rsidRPr="002C3981" w:rsidRDefault="00343715" w:rsidP="00343715">
      <w:pPr>
        <w:spacing w:after="0" w:line="240" w:lineRule="auto"/>
        <w:ind w:firstLine="567"/>
        <w:jc w:val="both"/>
        <w:rPr>
          <w:rFonts w:ascii="Times New Roman" w:eastAsia="Times New Roman" w:hAnsi="Times New Roman" w:cs="Times New Roman"/>
          <w:sz w:val="28"/>
          <w:szCs w:val="28"/>
          <w:lang w:eastAsia="ru-RU"/>
        </w:rPr>
      </w:pPr>
      <w:r w:rsidRPr="002C3981">
        <w:rPr>
          <w:rFonts w:ascii="Times New Roman" w:eastAsia="Times New Roman" w:hAnsi="Times New Roman" w:cs="Times New Roman"/>
          <w:sz w:val="28"/>
          <w:szCs w:val="28"/>
          <w:lang w:eastAsia="ru-RU"/>
        </w:rPr>
        <w:t>2.1.4. Відповідальним за збір заяв та ведення реєстру є відділ архітектури, земельних відносин та житлово-комунального господарства</w:t>
      </w:r>
      <w:r w:rsidR="00635E89" w:rsidRPr="002C3981">
        <w:rPr>
          <w:rFonts w:ascii="Times New Roman" w:eastAsia="Times New Roman" w:hAnsi="Times New Roman" w:cs="Times New Roman"/>
          <w:sz w:val="28"/>
          <w:szCs w:val="28"/>
          <w:lang w:eastAsia="ru-RU"/>
        </w:rPr>
        <w:t xml:space="preserve"> сільської ради</w:t>
      </w:r>
      <w:r w:rsidRPr="002C3981">
        <w:rPr>
          <w:rFonts w:ascii="Times New Roman" w:eastAsia="Times New Roman" w:hAnsi="Times New Roman" w:cs="Times New Roman"/>
          <w:sz w:val="28"/>
          <w:szCs w:val="28"/>
          <w:lang w:eastAsia="ru-RU"/>
        </w:rPr>
        <w:t xml:space="preserve">. </w:t>
      </w:r>
    </w:p>
    <w:p w:rsidR="00343715" w:rsidRPr="002C3981" w:rsidRDefault="00343715" w:rsidP="00343715">
      <w:pPr>
        <w:spacing w:after="0" w:line="240" w:lineRule="auto"/>
        <w:ind w:firstLine="567"/>
        <w:jc w:val="both"/>
        <w:rPr>
          <w:rFonts w:ascii="Times New Roman" w:eastAsia="Times New Roman" w:hAnsi="Times New Roman" w:cs="Times New Roman"/>
          <w:sz w:val="28"/>
          <w:szCs w:val="28"/>
          <w:lang w:eastAsia="ru-RU"/>
        </w:rPr>
      </w:pPr>
      <w:r w:rsidRPr="002C3981">
        <w:rPr>
          <w:rFonts w:ascii="Times New Roman" w:eastAsia="Times New Roman" w:hAnsi="Times New Roman" w:cs="Times New Roman"/>
          <w:sz w:val="28"/>
          <w:szCs w:val="28"/>
          <w:lang w:eastAsia="ru-RU"/>
        </w:rPr>
        <w:t>2.1.5. Затверджений виконавчим комітетом реєстр власників ОСГ, які мають право на отримання дотації власникам ОСГ, які утримують три і більше корів, передається до відділу бухгалтерського обліку, звітності та економіки сільської ради для перерахування коштів на рахунки отримувачів дотації, відкриті в установах банків.</w:t>
      </w:r>
    </w:p>
    <w:p w:rsidR="00343715" w:rsidRPr="002C3981" w:rsidRDefault="00343715" w:rsidP="00343715">
      <w:pPr>
        <w:spacing w:after="0" w:line="240" w:lineRule="auto"/>
        <w:ind w:left="360"/>
        <w:rPr>
          <w:rFonts w:ascii="Times New Roman" w:eastAsia="Times New Roman" w:hAnsi="Times New Roman" w:cs="Times New Roman"/>
          <w:sz w:val="28"/>
          <w:szCs w:val="28"/>
          <w:lang w:eastAsia="ru-RU"/>
        </w:rPr>
      </w:pPr>
    </w:p>
    <w:p w:rsidR="00343715" w:rsidRPr="002C3981" w:rsidRDefault="00343715" w:rsidP="00343715">
      <w:pPr>
        <w:spacing w:after="0" w:line="240" w:lineRule="auto"/>
        <w:ind w:firstLine="1"/>
        <w:jc w:val="center"/>
        <w:rPr>
          <w:rFonts w:ascii="Times New Roman" w:eastAsia="Times New Roman" w:hAnsi="Times New Roman" w:cs="Times New Roman"/>
          <w:b/>
          <w:sz w:val="28"/>
          <w:szCs w:val="28"/>
          <w:lang w:eastAsia="ru-RU"/>
        </w:rPr>
      </w:pPr>
      <w:r w:rsidRPr="002C3981">
        <w:rPr>
          <w:rFonts w:ascii="Times New Roman" w:eastAsia="Times New Roman" w:hAnsi="Times New Roman" w:cs="Times New Roman"/>
          <w:b/>
          <w:sz w:val="28"/>
          <w:szCs w:val="28"/>
          <w:lang w:eastAsia="ru-RU"/>
        </w:rPr>
        <w:t xml:space="preserve">2.2. Дотація власникам </w:t>
      </w:r>
      <w:r w:rsidRPr="002C3981">
        <w:rPr>
          <w:rFonts w:ascii="Times New Roman" w:eastAsia="Times New Roman" w:hAnsi="Times New Roman" w:cs="Times New Roman"/>
          <w:b/>
          <w:bCs/>
          <w:sz w:val="28"/>
          <w:szCs w:val="28"/>
          <w:lang w:eastAsia="ru-RU"/>
        </w:rPr>
        <w:t>особистих селянських господарств</w:t>
      </w:r>
    </w:p>
    <w:p w:rsidR="00343715" w:rsidRPr="002C3981" w:rsidRDefault="00343715" w:rsidP="00343715">
      <w:pPr>
        <w:spacing w:after="0" w:line="240" w:lineRule="auto"/>
        <w:ind w:firstLine="1"/>
        <w:jc w:val="center"/>
        <w:rPr>
          <w:rFonts w:ascii="Times New Roman" w:eastAsia="Times New Roman" w:hAnsi="Times New Roman" w:cs="Times New Roman"/>
          <w:b/>
          <w:sz w:val="28"/>
          <w:szCs w:val="28"/>
          <w:lang w:eastAsia="ru-RU"/>
        </w:rPr>
      </w:pPr>
      <w:r w:rsidRPr="002C3981">
        <w:rPr>
          <w:rFonts w:ascii="Times New Roman" w:eastAsia="Times New Roman" w:hAnsi="Times New Roman" w:cs="Times New Roman"/>
          <w:b/>
          <w:sz w:val="28"/>
          <w:szCs w:val="28"/>
          <w:lang w:eastAsia="ru-RU"/>
        </w:rPr>
        <w:t>за наявні бджолосім’ї</w:t>
      </w:r>
    </w:p>
    <w:p w:rsidR="00343715" w:rsidRPr="002C3981" w:rsidRDefault="00343715" w:rsidP="00343715">
      <w:pPr>
        <w:spacing w:after="0" w:line="240" w:lineRule="auto"/>
        <w:ind w:firstLine="1"/>
        <w:jc w:val="center"/>
        <w:rPr>
          <w:rFonts w:ascii="Times New Roman" w:eastAsia="Times New Roman" w:hAnsi="Times New Roman" w:cs="Times New Roman"/>
          <w:b/>
          <w:sz w:val="28"/>
          <w:szCs w:val="28"/>
          <w:lang w:eastAsia="ru-RU"/>
        </w:rPr>
      </w:pPr>
    </w:p>
    <w:p w:rsidR="00343715" w:rsidRPr="002C3981" w:rsidRDefault="00343715" w:rsidP="00705F7F">
      <w:pPr>
        <w:spacing w:after="0" w:line="240" w:lineRule="auto"/>
        <w:ind w:firstLine="567"/>
        <w:jc w:val="both"/>
        <w:rPr>
          <w:rFonts w:ascii="Times New Roman" w:eastAsia="Times New Roman" w:hAnsi="Times New Roman" w:cs="Times New Roman"/>
          <w:sz w:val="28"/>
          <w:szCs w:val="28"/>
          <w:lang w:eastAsia="ru-RU"/>
        </w:rPr>
      </w:pPr>
      <w:r w:rsidRPr="002C3981">
        <w:rPr>
          <w:rFonts w:ascii="Times New Roman" w:eastAsia="Times New Roman" w:hAnsi="Times New Roman" w:cs="Times New Roman"/>
          <w:sz w:val="28"/>
          <w:szCs w:val="28"/>
          <w:lang w:eastAsia="ru-RU"/>
        </w:rPr>
        <w:t xml:space="preserve">2.2.1. Дотація власникам ОСГ </w:t>
      </w:r>
      <w:r w:rsidR="00705F7F" w:rsidRPr="002C3981">
        <w:rPr>
          <w:rFonts w:ascii="Times New Roman" w:eastAsia="Times New Roman" w:hAnsi="Times New Roman" w:cs="Times New Roman"/>
          <w:sz w:val="28"/>
          <w:szCs w:val="28"/>
          <w:lang w:eastAsia="ru-RU"/>
        </w:rPr>
        <w:t xml:space="preserve">за наявні бджолосім’ї </w:t>
      </w:r>
      <w:r w:rsidRPr="002C3981">
        <w:rPr>
          <w:rFonts w:ascii="Times New Roman" w:eastAsia="Times New Roman" w:hAnsi="Times New Roman" w:cs="Times New Roman"/>
          <w:sz w:val="28"/>
          <w:szCs w:val="28"/>
          <w:lang w:eastAsia="ru-RU"/>
        </w:rPr>
        <w:t xml:space="preserve">надається на безповоротній основі один раз на рік за наявні в поточному році від </w:t>
      </w:r>
      <w:r w:rsidR="00705F7F" w:rsidRPr="002C3981">
        <w:rPr>
          <w:rFonts w:ascii="Times New Roman" w:eastAsia="Times New Roman" w:hAnsi="Times New Roman" w:cs="Times New Roman"/>
          <w:sz w:val="28"/>
          <w:szCs w:val="28"/>
          <w:lang w:eastAsia="ru-RU"/>
        </w:rPr>
        <w:t xml:space="preserve">                                         </w:t>
      </w:r>
      <w:r w:rsidRPr="002C3981">
        <w:rPr>
          <w:rFonts w:ascii="Times New Roman" w:eastAsia="Times New Roman" w:hAnsi="Times New Roman" w:cs="Times New Roman"/>
          <w:sz w:val="28"/>
          <w:szCs w:val="28"/>
          <w:lang w:eastAsia="ru-RU"/>
        </w:rPr>
        <w:t xml:space="preserve">5 бджолосімей, у розмірі </w:t>
      </w:r>
      <w:r w:rsidR="00E56F37">
        <w:rPr>
          <w:rFonts w:ascii="Times New Roman" w:eastAsia="Times New Roman" w:hAnsi="Times New Roman" w:cs="Times New Roman"/>
          <w:sz w:val="28"/>
          <w:szCs w:val="28"/>
          <w:lang w:eastAsia="ru-RU"/>
        </w:rPr>
        <w:t>3</w:t>
      </w:r>
      <w:r w:rsidRPr="002C3981">
        <w:rPr>
          <w:rFonts w:ascii="Times New Roman" w:eastAsia="Times New Roman" w:hAnsi="Times New Roman" w:cs="Times New Roman"/>
          <w:sz w:val="28"/>
          <w:szCs w:val="28"/>
          <w:lang w:eastAsia="ru-RU"/>
        </w:rPr>
        <w:t>00 гривень за бджолосім’ю. Максимальний розмір дотації становить 1</w:t>
      </w:r>
      <w:r w:rsidR="00E56F37">
        <w:rPr>
          <w:rFonts w:ascii="Times New Roman" w:eastAsia="Times New Roman" w:hAnsi="Times New Roman" w:cs="Times New Roman"/>
          <w:sz w:val="28"/>
          <w:szCs w:val="28"/>
          <w:lang w:eastAsia="ru-RU"/>
        </w:rPr>
        <w:t>5</w:t>
      </w:r>
      <w:r w:rsidRPr="002C3981">
        <w:rPr>
          <w:rFonts w:ascii="Times New Roman" w:eastAsia="Times New Roman" w:hAnsi="Times New Roman" w:cs="Times New Roman"/>
          <w:sz w:val="28"/>
          <w:szCs w:val="28"/>
          <w:lang w:eastAsia="ru-RU"/>
        </w:rPr>
        <w:t xml:space="preserve"> 000 гривень одному отримувачу. </w:t>
      </w:r>
    </w:p>
    <w:p w:rsidR="00343715" w:rsidRPr="002C3981" w:rsidRDefault="00343715" w:rsidP="00705F7F">
      <w:pPr>
        <w:spacing w:after="0" w:line="240" w:lineRule="auto"/>
        <w:ind w:firstLine="567"/>
        <w:jc w:val="both"/>
        <w:rPr>
          <w:rFonts w:ascii="Times New Roman" w:eastAsia="Times New Roman" w:hAnsi="Times New Roman" w:cs="Times New Roman"/>
          <w:sz w:val="28"/>
          <w:szCs w:val="28"/>
          <w:lang w:eastAsia="ru-RU"/>
        </w:rPr>
      </w:pPr>
      <w:r w:rsidRPr="002C3981">
        <w:rPr>
          <w:rFonts w:ascii="Times New Roman" w:eastAsia="Times New Roman" w:hAnsi="Times New Roman" w:cs="Times New Roman"/>
          <w:sz w:val="28"/>
          <w:szCs w:val="28"/>
          <w:lang w:eastAsia="ru-RU"/>
        </w:rPr>
        <w:t xml:space="preserve">2.2.2. Для отримання дотації за наявні бджолосім’ї власники ОСГ до </w:t>
      </w:r>
      <w:r w:rsidR="00705F7F" w:rsidRPr="002C3981">
        <w:rPr>
          <w:rFonts w:ascii="Times New Roman" w:eastAsia="Times New Roman" w:hAnsi="Times New Roman" w:cs="Times New Roman"/>
          <w:sz w:val="28"/>
          <w:szCs w:val="28"/>
          <w:lang w:eastAsia="ru-RU"/>
        </w:rPr>
        <w:t xml:space="preserve">                      </w:t>
      </w:r>
      <w:r w:rsidRPr="002C3981">
        <w:rPr>
          <w:rFonts w:ascii="Times New Roman" w:eastAsia="Times New Roman" w:hAnsi="Times New Roman" w:cs="Times New Roman"/>
          <w:sz w:val="28"/>
          <w:szCs w:val="28"/>
          <w:lang w:eastAsia="ru-RU"/>
        </w:rPr>
        <w:t>01 жовтня поточного року подають до виконавчого комітету Городоцької сільської ради такі документи:</w:t>
      </w:r>
    </w:p>
    <w:p w:rsidR="00343715" w:rsidRPr="002C3981" w:rsidRDefault="00343715" w:rsidP="00852621">
      <w:pPr>
        <w:numPr>
          <w:ilvl w:val="0"/>
          <w:numId w:val="2"/>
        </w:numPr>
        <w:spacing w:after="0" w:line="240" w:lineRule="auto"/>
        <w:jc w:val="both"/>
        <w:rPr>
          <w:rFonts w:ascii="Times New Roman" w:eastAsia="Times New Roman" w:hAnsi="Times New Roman" w:cs="Times New Roman"/>
          <w:sz w:val="28"/>
          <w:szCs w:val="28"/>
          <w:lang w:eastAsia="ru-RU"/>
        </w:rPr>
      </w:pPr>
      <w:r w:rsidRPr="002C3981">
        <w:rPr>
          <w:rFonts w:ascii="Times New Roman" w:eastAsia="Times New Roman" w:hAnsi="Times New Roman" w:cs="Times New Roman"/>
          <w:sz w:val="28"/>
          <w:szCs w:val="28"/>
          <w:lang w:eastAsia="ru-RU"/>
        </w:rPr>
        <w:t>копію ветеринарно-санітарного паспорта пасіки;</w:t>
      </w:r>
    </w:p>
    <w:p w:rsidR="00343715" w:rsidRPr="002C3981" w:rsidRDefault="00343715" w:rsidP="00852621">
      <w:pPr>
        <w:numPr>
          <w:ilvl w:val="0"/>
          <w:numId w:val="2"/>
        </w:numPr>
        <w:spacing w:after="0" w:line="240" w:lineRule="auto"/>
        <w:jc w:val="both"/>
        <w:rPr>
          <w:rFonts w:ascii="Times New Roman" w:eastAsia="Times New Roman" w:hAnsi="Times New Roman" w:cs="Times New Roman"/>
          <w:sz w:val="28"/>
          <w:szCs w:val="28"/>
          <w:lang w:eastAsia="ru-RU"/>
        </w:rPr>
      </w:pPr>
      <w:r w:rsidRPr="002C3981">
        <w:rPr>
          <w:rFonts w:ascii="Times New Roman" w:eastAsia="Times New Roman" w:hAnsi="Times New Roman" w:cs="Times New Roman"/>
          <w:sz w:val="28"/>
          <w:szCs w:val="28"/>
          <w:lang w:eastAsia="ru-RU"/>
        </w:rPr>
        <w:t>копію рішення про державну реєстрацію потужності;</w:t>
      </w:r>
    </w:p>
    <w:p w:rsidR="00343715" w:rsidRPr="002C3981" w:rsidRDefault="00343715" w:rsidP="00852621">
      <w:pPr>
        <w:numPr>
          <w:ilvl w:val="0"/>
          <w:numId w:val="2"/>
        </w:numPr>
        <w:spacing w:after="0" w:line="240" w:lineRule="auto"/>
        <w:jc w:val="both"/>
        <w:rPr>
          <w:rFonts w:ascii="Times New Roman" w:eastAsia="Times New Roman" w:hAnsi="Times New Roman" w:cs="Times New Roman"/>
          <w:sz w:val="28"/>
          <w:szCs w:val="28"/>
          <w:lang w:eastAsia="ru-RU"/>
        </w:rPr>
      </w:pPr>
      <w:r w:rsidRPr="002C3981">
        <w:rPr>
          <w:rFonts w:ascii="Times New Roman" w:eastAsia="Times New Roman" w:hAnsi="Times New Roman" w:cs="Times New Roman"/>
          <w:sz w:val="28"/>
          <w:szCs w:val="28"/>
          <w:lang w:eastAsia="ru-RU"/>
        </w:rPr>
        <w:t>копію довідки або договору про відкриття рахунка в банку;</w:t>
      </w:r>
    </w:p>
    <w:p w:rsidR="00343715" w:rsidRPr="002C3981" w:rsidRDefault="00343715" w:rsidP="00852621">
      <w:pPr>
        <w:numPr>
          <w:ilvl w:val="0"/>
          <w:numId w:val="2"/>
        </w:numPr>
        <w:spacing w:after="0" w:line="240" w:lineRule="auto"/>
        <w:jc w:val="both"/>
        <w:rPr>
          <w:rFonts w:ascii="Times New Roman" w:eastAsia="Times New Roman" w:hAnsi="Times New Roman" w:cs="Times New Roman"/>
          <w:sz w:val="28"/>
          <w:szCs w:val="28"/>
          <w:lang w:eastAsia="ru-RU"/>
        </w:rPr>
      </w:pPr>
      <w:r w:rsidRPr="002C3981">
        <w:rPr>
          <w:rFonts w:ascii="Times New Roman" w:eastAsia="Times New Roman" w:hAnsi="Times New Roman" w:cs="Times New Roman"/>
          <w:sz w:val="28"/>
          <w:szCs w:val="28"/>
          <w:lang w:eastAsia="ru-RU"/>
        </w:rPr>
        <w:t xml:space="preserve">копію паспорта громадянина України; </w:t>
      </w:r>
    </w:p>
    <w:p w:rsidR="00343715" w:rsidRPr="002C3981" w:rsidRDefault="00343715" w:rsidP="00852621">
      <w:pPr>
        <w:numPr>
          <w:ilvl w:val="0"/>
          <w:numId w:val="2"/>
        </w:numPr>
        <w:spacing w:after="0" w:line="240" w:lineRule="auto"/>
        <w:jc w:val="both"/>
        <w:rPr>
          <w:rFonts w:ascii="Times New Roman" w:eastAsia="Times New Roman" w:hAnsi="Times New Roman" w:cs="Times New Roman"/>
          <w:sz w:val="28"/>
          <w:szCs w:val="28"/>
          <w:lang w:eastAsia="ru-RU"/>
        </w:rPr>
      </w:pPr>
      <w:r w:rsidRPr="002C3981">
        <w:rPr>
          <w:rFonts w:ascii="Times New Roman" w:eastAsia="Times New Roman" w:hAnsi="Times New Roman" w:cs="Times New Roman"/>
          <w:sz w:val="28"/>
          <w:szCs w:val="28"/>
          <w:lang w:eastAsia="ru-RU"/>
        </w:rPr>
        <w:t xml:space="preserve">копію документа, що засвідчує реєстрацію у Державному реєстрі фізичних осіб </w:t>
      </w:r>
      <w:r w:rsidR="00662983" w:rsidRPr="002C3981">
        <w:rPr>
          <w:rFonts w:ascii="Times New Roman" w:eastAsia="Times New Roman" w:hAnsi="Times New Roman" w:cs="Times New Roman"/>
          <w:sz w:val="28"/>
          <w:szCs w:val="28"/>
          <w:lang w:eastAsia="ru-RU"/>
        </w:rPr>
        <w:t>–</w:t>
      </w:r>
      <w:r w:rsidRPr="002C3981">
        <w:rPr>
          <w:rFonts w:ascii="Times New Roman" w:eastAsia="Times New Roman" w:hAnsi="Times New Roman" w:cs="Times New Roman"/>
          <w:sz w:val="28"/>
          <w:szCs w:val="28"/>
          <w:lang w:eastAsia="ru-RU"/>
        </w:rPr>
        <w:t xml:space="preserve"> платників податків (крім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w:t>
      </w:r>
    </w:p>
    <w:p w:rsidR="00343715" w:rsidRPr="002C3981" w:rsidRDefault="00343715" w:rsidP="00852621">
      <w:pPr>
        <w:numPr>
          <w:ilvl w:val="0"/>
          <w:numId w:val="2"/>
        </w:numPr>
        <w:spacing w:after="0" w:line="240" w:lineRule="auto"/>
        <w:jc w:val="both"/>
        <w:rPr>
          <w:rFonts w:ascii="Times New Roman" w:eastAsia="Times New Roman" w:hAnsi="Times New Roman" w:cs="Times New Roman"/>
          <w:sz w:val="28"/>
          <w:szCs w:val="28"/>
          <w:lang w:eastAsia="ru-RU"/>
        </w:rPr>
      </w:pPr>
      <w:r w:rsidRPr="002C3981">
        <w:rPr>
          <w:rFonts w:ascii="Times New Roman" w:eastAsia="Times New Roman" w:hAnsi="Times New Roman" w:cs="Times New Roman"/>
          <w:sz w:val="28"/>
          <w:szCs w:val="28"/>
          <w:lang w:eastAsia="ru-RU"/>
        </w:rPr>
        <w:t xml:space="preserve">довідку, видану органом місцевого самоврядування, про реєстрацію пасіки із зазначенням кількості наявних бджолосімей на останню звітну дату на момент подання документів. </w:t>
      </w:r>
    </w:p>
    <w:p w:rsidR="00343715" w:rsidRPr="002C3981" w:rsidRDefault="00343715" w:rsidP="00705F7F">
      <w:pPr>
        <w:spacing w:after="0" w:line="240" w:lineRule="auto"/>
        <w:ind w:firstLine="567"/>
        <w:jc w:val="both"/>
        <w:rPr>
          <w:rFonts w:ascii="Times New Roman" w:eastAsia="Times New Roman" w:hAnsi="Times New Roman" w:cs="Times New Roman"/>
          <w:sz w:val="28"/>
          <w:szCs w:val="28"/>
          <w:lang w:eastAsia="ru-RU"/>
        </w:rPr>
      </w:pPr>
      <w:r w:rsidRPr="002C3981">
        <w:rPr>
          <w:rFonts w:ascii="Times New Roman" w:eastAsia="Times New Roman" w:hAnsi="Times New Roman" w:cs="Times New Roman"/>
          <w:sz w:val="28"/>
          <w:szCs w:val="28"/>
          <w:lang w:eastAsia="ru-RU"/>
        </w:rPr>
        <w:t>2.2.3. Виконавчий комітет розглядає подані документи, перевіряє відповідність даних та приймає рішення щодо включення заявника до реєстру власників ОСГ, які мають право на отримання дотації за утримання бджолосімей (додаток 2 до Порядку).</w:t>
      </w:r>
    </w:p>
    <w:p w:rsidR="00343715" w:rsidRPr="002C3981" w:rsidRDefault="00343715" w:rsidP="00343715">
      <w:pPr>
        <w:spacing w:after="0" w:line="240" w:lineRule="auto"/>
        <w:ind w:firstLine="567"/>
        <w:jc w:val="both"/>
        <w:rPr>
          <w:rFonts w:ascii="Times New Roman" w:eastAsia="Times New Roman" w:hAnsi="Times New Roman" w:cs="Times New Roman"/>
          <w:sz w:val="28"/>
          <w:szCs w:val="28"/>
          <w:lang w:eastAsia="ru-RU"/>
        </w:rPr>
      </w:pPr>
      <w:r w:rsidRPr="002C3981">
        <w:rPr>
          <w:rFonts w:ascii="Times New Roman" w:eastAsia="Times New Roman" w:hAnsi="Times New Roman" w:cs="Times New Roman"/>
          <w:sz w:val="28"/>
          <w:szCs w:val="28"/>
          <w:lang w:eastAsia="ru-RU"/>
        </w:rPr>
        <w:t>2.2.4.</w:t>
      </w:r>
      <w:r w:rsidR="009A1274" w:rsidRPr="002C3981">
        <w:rPr>
          <w:rFonts w:ascii="Times New Roman" w:eastAsia="Times New Roman" w:hAnsi="Times New Roman" w:cs="Times New Roman"/>
          <w:sz w:val="28"/>
          <w:szCs w:val="28"/>
          <w:lang w:eastAsia="ru-RU"/>
        </w:rPr>
        <w:t xml:space="preserve"> </w:t>
      </w:r>
      <w:r w:rsidRPr="002C3981">
        <w:rPr>
          <w:rFonts w:ascii="Times New Roman" w:eastAsia="Times New Roman" w:hAnsi="Times New Roman" w:cs="Times New Roman"/>
          <w:sz w:val="28"/>
          <w:szCs w:val="28"/>
          <w:lang w:eastAsia="ru-RU"/>
        </w:rPr>
        <w:t>Відповідальним за збір заяв та ведення реєстру є відділ архітектури, земельних відносин та житлово-комунального господарства</w:t>
      </w:r>
      <w:r w:rsidR="003500EF" w:rsidRPr="002C3981">
        <w:rPr>
          <w:rFonts w:ascii="Times New Roman" w:eastAsia="Times New Roman" w:hAnsi="Times New Roman" w:cs="Times New Roman"/>
          <w:sz w:val="28"/>
          <w:szCs w:val="28"/>
          <w:lang w:eastAsia="ru-RU"/>
        </w:rPr>
        <w:t xml:space="preserve"> сільської ради</w:t>
      </w:r>
      <w:r w:rsidRPr="002C3981">
        <w:rPr>
          <w:rFonts w:ascii="Times New Roman" w:eastAsia="Times New Roman" w:hAnsi="Times New Roman" w:cs="Times New Roman"/>
          <w:sz w:val="28"/>
          <w:szCs w:val="28"/>
          <w:lang w:eastAsia="ru-RU"/>
        </w:rPr>
        <w:t>.</w:t>
      </w:r>
    </w:p>
    <w:p w:rsidR="00343715" w:rsidRDefault="00343715" w:rsidP="00343715">
      <w:pPr>
        <w:spacing w:after="0" w:line="240" w:lineRule="auto"/>
        <w:ind w:firstLine="567"/>
        <w:jc w:val="both"/>
        <w:rPr>
          <w:rFonts w:ascii="Times New Roman" w:eastAsia="Times New Roman" w:hAnsi="Times New Roman" w:cs="Times New Roman"/>
          <w:sz w:val="28"/>
          <w:szCs w:val="28"/>
          <w:lang w:eastAsia="ru-RU"/>
        </w:rPr>
      </w:pPr>
      <w:r w:rsidRPr="002C3981">
        <w:rPr>
          <w:rFonts w:ascii="Times New Roman" w:eastAsia="Times New Roman" w:hAnsi="Times New Roman" w:cs="Times New Roman"/>
          <w:sz w:val="28"/>
          <w:szCs w:val="28"/>
          <w:lang w:eastAsia="ru-RU"/>
        </w:rPr>
        <w:t>2.2.5. Затверджений виконавчим комітетом реєстр власників ОСГ, які мають право на отримання дотації за утримання бджолосімей передається до відділу бухгалтерського обліку, звітності та економіки сільської ради для перерахування коштів на рахунки отримувачів дотації, відкриті в установах банків.</w:t>
      </w:r>
    </w:p>
    <w:p w:rsidR="00CE7DE9" w:rsidRPr="002C3981" w:rsidRDefault="00CE7DE9" w:rsidP="00343715">
      <w:pPr>
        <w:spacing w:after="0" w:line="240" w:lineRule="auto"/>
        <w:ind w:firstLine="567"/>
        <w:jc w:val="both"/>
        <w:rPr>
          <w:rFonts w:ascii="Times New Roman" w:eastAsia="Times New Roman" w:hAnsi="Times New Roman" w:cs="Times New Roman"/>
          <w:sz w:val="28"/>
          <w:szCs w:val="28"/>
          <w:lang w:eastAsia="ru-RU"/>
        </w:rPr>
      </w:pPr>
    </w:p>
    <w:p w:rsidR="00343715" w:rsidRPr="002C3981" w:rsidRDefault="00343715" w:rsidP="00343715">
      <w:pPr>
        <w:spacing w:after="0" w:line="240" w:lineRule="auto"/>
        <w:jc w:val="center"/>
        <w:rPr>
          <w:rFonts w:ascii="Times New Roman" w:eastAsia="Times New Roman" w:hAnsi="Times New Roman" w:cs="Times New Roman"/>
          <w:b/>
          <w:sz w:val="28"/>
          <w:szCs w:val="28"/>
          <w:lang w:eastAsia="ru-RU"/>
        </w:rPr>
      </w:pPr>
      <w:r w:rsidRPr="002C3981">
        <w:rPr>
          <w:rFonts w:ascii="Times New Roman" w:eastAsia="Times New Roman" w:hAnsi="Times New Roman" w:cs="Times New Roman"/>
          <w:b/>
          <w:sz w:val="28"/>
          <w:szCs w:val="28"/>
          <w:lang w:eastAsia="ru-RU"/>
        </w:rPr>
        <w:lastRenderedPageBreak/>
        <w:t>3. Звітність і контроль</w:t>
      </w:r>
    </w:p>
    <w:p w:rsidR="00343715" w:rsidRPr="002C3981" w:rsidRDefault="00343715" w:rsidP="00343715">
      <w:pPr>
        <w:spacing w:after="0" w:line="240" w:lineRule="auto"/>
        <w:jc w:val="center"/>
        <w:rPr>
          <w:rFonts w:ascii="Times New Roman" w:eastAsia="Times New Roman" w:hAnsi="Times New Roman" w:cs="Times New Roman"/>
          <w:sz w:val="28"/>
          <w:szCs w:val="28"/>
          <w:u w:val="single"/>
          <w:lang w:eastAsia="ru-RU"/>
        </w:rPr>
      </w:pPr>
    </w:p>
    <w:p w:rsidR="00343715" w:rsidRPr="002C3981" w:rsidRDefault="00343715" w:rsidP="00343715">
      <w:pPr>
        <w:spacing w:after="0" w:line="240" w:lineRule="auto"/>
        <w:ind w:firstLine="567"/>
        <w:jc w:val="both"/>
        <w:rPr>
          <w:rFonts w:ascii="Times New Roman" w:eastAsia="Times New Roman" w:hAnsi="Times New Roman" w:cs="Times New Roman"/>
          <w:sz w:val="28"/>
          <w:szCs w:val="28"/>
          <w:lang w:eastAsia="ru-RU"/>
        </w:rPr>
      </w:pPr>
      <w:r w:rsidRPr="002C3981">
        <w:rPr>
          <w:rFonts w:ascii="Times New Roman" w:eastAsia="Times New Roman" w:hAnsi="Times New Roman" w:cs="Times New Roman"/>
          <w:sz w:val="28"/>
          <w:szCs w:val="28"/>
          <w:lang w:eastAsia="ru-RU"/>
        </w:rPr>
        <w:t>3.1. Фінансова звітність про використання бюджетних коштів складається і подається в установленому порядку.</w:t>
      </w:r>
    </w:p>
    <w:p w:rsidR="00343715" w:rsidRPr="002C3981" w:rsidRDefault="00343715" w:rsidP="00343715">
      <w:pPr>
        <w:spacing w:after="0" w:line="240" w:lineRule="auto"/>
        <w:ind w:firstLine="567"/>
        <w:jc w:val="both"/>
        <w:rPr>
          <w:rFonts w:ascii="Times New Roman" w:eastAsia="Times New Roman" w:hAnsi="Times New Roman" w:cs="Times New Roman"/>
          <w:sz w:val="28"/>
          <w:szCs w:val="28"/>
          <w:lang w:eastAsia="ru-RU"/>
        </w:rPr>
      </w:pPr>
      <w:r w:rsidRPr="002C3981">
        <w:rPr>
          <w:rFonts w:ascii="Times New Roman" w:eastAsia="Times New Roman" w:hAnsi="Times New Roman" w:cs="Times New Roman"/>
          <w:sz w:val="28"/>
          <w:szCs w:val="28"/>
          <w:lang w:eastAsia="ru-RU"/>
        </w:rPr>
        <w:t>3.2. Відповідно до законодавства відповідальність несуть:</w:t>
      </w:r>
    </w:p>
    <w:p w:rsidR="00343715" w:rsidRPr="002C3981" w:rsidRDefault="00343715" w:rsidP="00343715">
      <w:pPr>
        <w:spacing w:after="0" w:line="240" w:lineRule="auto"/>
        <w:ind w:firstLine="567"/>
        <w:jc w:val="both"/>
        <w:rPr>
          <w:rFonts w:ascii="Times New Roman" w:eastAsia="Times New Roman" w:hAnsi="Times New Roman" w:cs="Times New Roman"/>
          <w:sz w:val="28"/>
          <w:szCs w:val="28"/>
          <w:lang w:eastAsia="ru-RU"/>
        </w:rPr>
      </w:pPr>
      <w:r w:rsidRPr="002C3981">
        <w:rPr>
          <w:rFonts w:ascii="Times New Roman" w:eastAsia="Times New Roman" w:hAnsi="Times New Roman" w:cs="Times New Roman"/>
          <w:sz w:val="28"/>
          <w:szCs w:val="28"/>
          <w:lang w:eastAsia="ru-RU"/>
        </w:rPr>
        <w:t xml:space="preserve">за достовірність поданих документів - одержувачі; </w:t>
      </w:r>
    </w:p>
    <w:p w:rsidR="00343715" w:rsidRPr="002C3981" w:rsidRDefault="00343715" w:rsidP="00343715">
      <w:pPr>
        <w:spacing w:after="0" w:line="240" w:lineRule="auto"/>
        <w:ind w:firstLine="567"/>
        <w:jc w:val="both"/>
        <w:rPr>
          <w:rFonts w:ascii="Times New Roman" w:eastAsia="Times New Roman" w:hAnsi="Times New Roman" w:cs="Times New Roman"/>
          <w:sz w:val="28"/>
          <w:szCs w:val="28"/>
          <w:lang w:eastAsia="ru-RU"/>
        </w:rPr>
      </w:pPr>
      <w:r w:rsidRPr="002C3981">
        <w:rPr>
          <w:rFonts w:ascii="Times New Roman" w:eastAsia="Times New Roman" w:hAnsi="Times New Roman" w:cs="Times New Roman"/>
          <w:sz w:val="28"/>
          <w:szCs w:val="28"/>
          <w:lang w:eastAsia="ru-RU"/>
        </w:rPr>
        <w:t>за достовірність поданих зведених реєстрів – відділ архітектури, земельних відносин та житлово-комунального господарства</w:t>
      </w:r>
      <w:r w:rsidR="007E2E3F" w:rsidRPr="002C3981">
        <w:rPr>
          <w:rFonts w:ascii="Times New Roman" w:eastAsia="Times New Roman" w:hAnsi="Times New Roman" w:cs="Times New Roman"/>
          <w:sz w:val="28"/>
          <w:szCs w:val="28"/>
          <w:lang w:eastAsia="ru-RU"/>
        </w:rPr>
        <w:t xml:space="preserve"> сільської ради</w:t>
      </w:r>
      <w:r w:rsidRPr="002C3981">
        <w:rPr>
          <w:rFonts w:ascii="Times New Roman" w:eastAsia="Times New Roman" w:hAnsi="Times New Roman" w:cs="Times New Roman"/>
          <w:sz w:val="28"/>
          <w:szCs w:val="28"/>
          <w:lang w:eastAsia="ru-RU"/>
        </w:rPr>
        <w:t xml:space="preserve">. </w:t>
      </w:r>
    </w:p>
    <w:p w:rsidR="00343715" w:rsidRPr="002C3981" w:rsidRDefault="00343715" w:rsidP="00343715">
      <w:pPr>
        <w:spacing w:after="0" w:line="240" w:lineRule="auto"/>
        <w:ind w:firstLine="567"/>
        <w:jc w:val="both"/>
        <w:rPr>
          <w:rFonts w:ascii="Times New Roman" w:eastAsia="Times New Roman" w:hAnsi="Times New Roman" w:cs="Times New Roman"/>
          <w:sz w:val="28"/>
          <w:szCs w:val="28"/>
          <w:lang w:eastAsia="ru-RU"/>
        </w:rPr>
      </w:pPr>
      <w:r w:rsidRPr="002C3981">
        <w:rPr>
          <w:rFonts w:ascii="Times New Roman" w:eastAsia="Times New Roman" w:hAnsi="Times New Roman" w:cs="Times New Roman"/>
          <w:sz w:val="28"/>
          <w:szCs w:val="28"/>
          <w:lang w:eastAsia="ru-RU"/>
        </w:rPr>
        <w:t>3.3.  У разі виявлення  порушень контролюючими органами  власники ОСГ, внесені до реєстрів на отримання дотацій, повертають отримані кошти до місцевого бюджету шляхом перерахування  їх на рахунок Городоцької сільської ради.</w:t>
      </w:r>
    </w:p>
    <w:p w:rsidR="00343715" w:rsidRPr="002C3981" w:rsidRDefault="00343715" w:rsidP="00343715">
      <w:pPr>
        <w:spacing w:after="0" w:line="240" w:lineRule="auto"/>
        <w:ind w:left="11700"/>
        <w:rPr>
          <w:rFonts w:ascii="Times New Roman" w:eastAsia="Times New Roman" w:hAnsi="Times New Roman" w:cs="Times New Roman"/>
          <w:sz w:val="28"/>
          <w:szCs w:val="28"/>
          <w:lang w:eastAsia="ru-RU"/>
        </w:rPr>
        <w:sectPr w:rsidR="00343715" w:rsidRPr="002C3981" w:rsidSect="009A1274">
          <w:headerReference w:type="default" r:id="rId7"/>
          <w:pgSz w:w="11906" w:h="16838"/>
          <w:pgMar w:top="1134" w:right="567" w:bottom="1134" w:left="1701" w:header="709" w:footer="709" w:gutter="0"/>
          <w:cols w:space="708"/>
          <w:titlePg/>
          <w:docGrid w:linePitch="360"/>
        </w:sectPr>
      </w:pPr>
      <w:r w:rsidRPr="002C3981">
        <w:rPr>
          <w:rFonts w:ascii="Times New Roman" w:eastAsia="Times New Roman" w:hAnsi="Times New Roman" w:cs="Times New Roman"/>
          <w:sz w:val="26"/>
          <w:szCs w:val="26"/>
          <w:lang w:eastAsia="ru-RU"/>
        </w:rPr>
        <w:t xml:space="preserve"> до Програм</w:t>
      </w:r>
    </w:p>
    <w:p w:rsidR="00343715" w:rsidRPr="002C3981" w:rsidRDefault="00343715" w:rsidP="00343715">
      <w:pPr>
        <w:keepNext/>
        <w:shd w:val="clear" w:color="auto" w:fill="FFFFFF"/>
        <w:spacing w:after="0" w:line="240" w:lineRule="auto"/>
        <w:jc w:val="right"/>
        <w:outlineLvl w:val="0"/>
        <w:rPr>
          <w:rFonts w:ascii="Times New Roman" w:eastAsia="Times New Roman" w:hAnsi="Times New Roman" w:cs="Times New Roman"/>
          <w:bCs/>
          <w:kern w:val="32"/>
          <w:sz w:val="26"/>
          <w:szCs w:val="26"/>
          <w:lang w:eastAsia="ru-RU"/>
        </w:rPr>
      </w:pPr>
      <w:r w:rsidRPr="002C3981">
        <w:rPr>
          <w:rFonts w:ascii="Times New Roman" w:eastAsia="Times New Roman" w:hAnsi="Times New Roman" w:cs="Times New Roman"/>
          <w:bCs/>
          <w:kern w:val="32"/>
          <w:sz w:val="26"/>
          <w:szCs w:val="26"/>
          <w:lang w:eastAsia="ru-RU"/>
        </w:rPr>
        <w:lastRenderedPageBreak/>
        <w:t>Додаток 1 до Порядку</w:t>
      </w:r>
    </w:p>
    <w:p w:rsidR="00343715" w:rsidRPr="002C3981" w:rsidRDefault="00343715" w:rsidP="00343715">
      <w:pPr>
        <w:spacing w:after="0" w:line="240" w:lineRule="atLeast"/>
        <w:jc w:val="center"/>
        <w:rPr>
          <w:rFonts w:ascii="Times New Roman" w:eastAsia="Times New Roman" w:hAnsi="Times New Roman" w:cs="Times New Roman"/>
          <w:b/>
          <w:sz w:val="26"/>
          <w:szCs w:val="26"/>
          <w:lang w:eastAsia="ru-RU"/>
        </w:rPr>
      </w:pPr>
    </w:p>
    <w:p w:rsidR="00343715" w:rsidRPr="002C3981" w:rsidRDefault="00343715" w:rsidP="00343715">
      <w:pPr>
        <w:spacing w:after="0" w:line="240" w:lineRule="atLeast"/>
        <w:jc w:val="center"/>
        <w:rPr>
          <w:rFonts w:ascii="Times New Roman" w:eastAsia="Times New Roman" w:hAnsi="Times New Roman" w:cs="Times New Roman"/>
          <w:b/>
          <w:sz w:val="26"/>
          <w:szCs w:val="26"/>
          <w:lang w:eastAsia="ru-RU"/>
        </w:rPr>
      </w:pPr>
    </w:p>
    <w:p w:rsidR="00343715" w:rsidRPr="002C3981" w:rsidRDefault="00343715" w:rsidP="00343715">
      <w:pPr>
        <w:spacing w:after="0" w:line="240" w:lineRule="atLeast"/>
        <w:jc w:val="center"/>
        <w:rPr>
          <w:rFonts w:ascii="Times New Roman" w:eastAsia="Times New Roman" w:hAnsi="Times New Roman" w:cs="Times New Roman"/>
          <w:b/>
          <w:sz w:val="26"/>
          <w:szCs w:val="26"/>
          <w:lang w:eastAsia="ru-RU"/>
        </w:rPr>
      </w:pPr>
      <w:r w:rsidRPr="002C3981">
        <w:rPr>
          <w:rFonts w:ascii="Times New Roman" w:eastAsia="Times New Roman" w:hAnsi="Times New Roman" w:cs="Times New Roman"/>
          <w:b/>
          <w:sz w:val="26"/>
          <w:szCs w:val="26"/>
          <w:lang w:eastAsia="ru-RU"/>
        </w:rPr>
        <w:t>РЕЄСТР</w:t>
      </w:r>
    </w:p>
    <w:p w:rsidR="00343715" w:rsidRPr="002C3981" w:rsidRDefault="00343715" w:rsidP="00343715">
      <w:pPr>
        <w:spacing w:after="0" w:line="240" w:lineRule="auto"/>
        <w:jc w:val="center"/>
        <w:rPr>
          <w:rFonts w:ascii="Times New Roman" w:eastAsia="Calibri" w:hAnsi="Times New Roman" w:cs="Times New Roman"/>
          <w:b/>
          <w:sz w:val="26"/>
          <w:szCs w:val="26"/>
        </w:rPr>
      </w:pPr>
      <w:r w:rsidRPr="002C3981">
        <w:rPr>
          <w:rFonts w:ascii="Times New Roman" w:eastAsia="Times New Roman" w:hAnsi="Times New Roman" w:cs="Times New Roman"/>
          <w:b/>
          <w:sz w:val="26"/>
          <w:szCs w:val="26"/>
          <w:lang w:eastAsia="ru-RU"/>
        </w:rPr>
        <w:t>власників ОСГ, які мають право на отримання дотації власникам ОСГ, які утримують три і більше корів у 202_ році</w:t>
      </w:r>
    </w:p>
    <w:p w:rsidR="00343715" w:rsidRPr="002C3981" w:rsidRDefault="00343715" w:rsidP="00343715">
      <w:pPr>
        <w:spacing w:after="0" w:line="240" w:lineRule="atLeast"/>
        <w:jc w:val="both"/>
        <w:rPr>
          <w:rFonts w:ascii="Times New Roman" w:eastAsia="Times New Roman" w:hAnsi="Times New Roman" w:cs="Times New Roman"/>
          <w:sz w:val="28"/>
          <w:szCs w:val="28"/>
          <w:lang w:eastAsia="ru-RU"/>
        </w:rPr>
      </w:pPr>
    </w:p>
    <w:tbl>
      <w:tblPr>
        <w:tblStyle w:val="a3"/>
        <w:tblW w:w="15311" w:type="dxa"/>
        <w:tblInd w:w="-289" w:type="dxa"/>
        <w:tblLayout w:type="fixed"/>
        <w:tblLook w:val="01E0" w:firstRow="1" w:lastRow="1" w:firstColumn="1" w:lastColumn="1" w:noHBand="0" w:noVBand="0"/>
      </w:tblPr>
      <w:tblGrid>
        <w:gridCol w:w="468"/>
        <w:gridCol w:w="1800"/>
        <w:gridCol w:w="1800"/>
        <w:gridCol w:w="4013"/>
        <w:gridCol w:w="3686"/>
        <w:gridCol w:w="1706"/>
        <w:gridCol w:w="1838"/>
      </w:tblGrid>
      <w:tr w:rsidR="002C3981" w:rsidRPr="002C3981" w:rsidTr="009A1274">
        <w:tc>
          <w:tcPr>
            <w:tcW w:w="468" w:type="dxa"/>
          </w:tcPr>
          <w:p w:rsidR="00343715" w:rsidRPr="002C3981" w:rsidRDefault="00343715" w:rsidP="00343715">
            <w:pPr>
              <w:jc w:val="center"/>
              <w:rPr>
                <w:sz w:val="24"/>
                <w:szCs w:val="24"/>
                <w:lang w:eastAsia="ru-RU"/>
              </w:rPr>
            </w:pPr>
            <w:r w:rsidRPr="002C3981">
              <w:rPr>
                <w:sz w:val="24"/>
                <w:szCs w:val="24"/>
                <w:lang w:eastAsia="ru-RU"/>
              </w:rPr>
              <w:t>№</w:t>
            </w:r>
          </w:p>
        </w:tc>
        <w:tc>
          <w:tcPr>
            <w:tcW w:w="1800" w:type="dxa"/>
          </w:tcPr>
          <w:p w:rsidR="00343715" w:rsidRPr="002C3981" w:rsidRDefault="00343715" w:rsidP="00343715">
            <w:pPr>
              <w:jc w:val="center"/>
              <w:rPr>
                <w:sz w:val="24"/>
                <w:szCs w:val="24"/>
                <w:lang w:eastAsia="ru-RU"/>
              </w:rPr>
            </w:pPr>
            <w:r w:rsidRPr="002C3981">
              <w:rPr>
                <w:sz w:val="24"/>
                <w:szCs w:val="24"/>
                <w:lang w:eastAsia="ru-RU"/>
              </w:rPr>
              <w:t>Найменування населеного пункту</w:t>
            </w:r>
          </w:p>
        </w:tc>
        <w:tc>
          <w:tcPr>
            <w:tcW w:w="1800" w:type="dxa"/>
          </w:tcPr>
          <w:p w:rsidR="00343715" w:rsidRPr="002C3981" w:rsidRDefault="00343715" w:rsidP="00343715">
            <w:pPr>
              <w:jc w:val="center"/>
              <w:rPr>
                <w:sz w:val="24"/>
                <w:szCs w:val="24"/>
                <w:lang w:eastAsia="ru-RU"/>
              </w:rPr>
            </w:pPr>
            <w:r w:rsidRPr="002C3981">
              <w:rPr>
                <w:sz w:val="24"/>
                <w:szCs w:val="24"/>
                <w:lang w:eastAsia="ru-RU"/>
              </w:rPr>
              <w:t>Прізвище, ім'я,</w:t>
            </w:r>
          </w:p>
          <w:p w:rsidR="00343715" w:rsidRPr="002C3981" w:rsidRDefault="00343715" w:rsidP="00343715">
            <w:pPr>
              <w:jc w:val="center"/>
              <w:rPr>
                <w:sz w:val="24"/>
                <w:szCs w:val="24"/>
                <w:lang w:eastAsia="ru-RU"/>
              </w:rPr>
            </w:pPr>
            <w:r w:rsidRPr="002C3981">
              <w:rPr>
                <w:sz w:val="24"/>
                <w:szCs w:val="24"/>
                <w:lang w:eastAsia="ru-RU"/>
              </w:rPr>
              <w:t>по батькові</w:t>
            </w:r>
          </w:p>
          <w:p w:rsidR="00343715" w:rsidRPr="002C3981" w:rsidRDefault="00343715" w:rsidP="00343715">
            <w:pPr>
              <w:jc w:val="center"/>
              <w:rPr>
                <w:sz w:val="24"/>
                <w:szCs w:val="24"/>
                <w:lang w:eastAsia="ru-RU"/>
              </w:rPr>
            </w:pPr>
            <w:r w:rsidRPr="002C3981">
              <w:rPr>
                <w:sz w:val="24"/>
                <w:szCs w:val="24"/>
                <w:lang w:eastAsia="ru-RU"/>
              </w:rPr>
              <w:t>фізичної особи – власника ОСГ</w:t>
            </w:r>
          </w:p>
        </w:tc>
        <w:tc>
          <w:tcPr>
            <w:tcW w:w="4013" w:type="dxa"/>
          </w:tcPr>
          <w:p w:rsidR="00343715" w:rsidRPr="002C3981" w:rsidRDefault="00343715" w:rsidP="00343715">
            <w:pPr>
              <w:jc w:val="center"/>
              <w:rPr>
                <w:sz w:val="24"/>
                <w:szCs w:val="24"/>
                <w:lang w:eastAsia="ru-RU"/>
              </w:rPr>
            </w:pPr>
            <w:r w:rsidRPr="002C3981">
              <w:rPr>
                <w:sz w:val="24"/>
                <w:szCs w:val="24"/>
                <w:lang w:eastAsia="ru-RU"/>
              </w:rPr>
              <w:t>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офіційно повідомили про це відповідний контролюючий орган та мають відмітку у паспорті)</w:t>
            </w:r>
          </w:p>
        </w:tc>
        <w:tc>
          <w:tcPr>
            <w:tcW w:w="3686" w:type="dxa"/>
          </w:tcPr>
          <w:p w:rsidR="00343715" w:rsidRPr="002C3981" w:rsidRDefault="00343715" w:rsidP="00343715">
            <w:pPr>
              <w:jc w:val="center"/>
              <w:rPr>
                <w:sz w:val="24"/>
                <w:szCs w:val="24"/>
                <w:lang w:eastAsia="ru-RU"/>
              </w:rPr>
            </w:pPr>
            <w:r w:rsidRPr="002C3981">
              <w:rPr>
                <w:sz w:val="24"/>
                <w:szCs w:val="24"/>
                <w:lang w:eastAsia="ru-RU"/>
              </w:rPr>
              <w:t>Банківські реквізити</w:t>
            </w:r>
          </w:p>
        </w:tc>
        <w:tc>
          <w:tcPr>
            <w:tcW w:w="1706" w:type="dxa"/>
          </w:tcPr>
          <w:p w:rsidR="00343715" w:rsidRPr="002C3981" w:rsidRDefault="00343715" w:rsidP="00343715">
            <w:pPr>
              <w:jc w:val="center"/>
              <w:rPr>
                <w:sz w:val="24"/>
                <w:szCs w:val="24"/>
                <w:lang w:eastAsia="ru-RU"/>
              </w:rPr>
            </w:pPr>
            <w:r w:rsidRPr="002C3981">
              <w:rPr>
                <w:sz w:val="24"/>
                <w:szCs w:val="24"/>
                <w:lang w:eastAsia="ru-RU"/>
              </w:rPr>
              <w:t>Кількість корів, що утримуються</w:t>
            </w:r>
          </w:p>
        </w:tc>
        <w:tc>
          <w:tcPr>
            <w:tcW w:w="1838" w:type="dxa"/>
          </w:tcPr>
          <w:p w:rsidR="00343715" w:rsidRPr="002C3981" w:rsidRDefault="00343715" w:rsidP="00343715">
            <w:pPr>
              <w:jc w:val="center"/>
              <w:rPr>
                <w:sz w:val="24"/>
                <w:szCs w:val="24"/>
                <w:lang w:eastAsia="ru-RU"/>
              </w:rPr>
            </w:pPr>
            <w:r w:rsidRPr="002C3981">
              <w:rPr>
                <w:sz w:val="24"/>
                <w:szCs w:val="24"/>
                <w:lang w:eastAsia="ru-RU"/>
              </w:rPr>
              <w:t>Сума дотації, гривень</w:t>
            </w:r>
          </w:p>
        </w:tc>
      </w:tr>
      <w:tr w:rsidR="002C3981" w:rsidRPr="002C3981" w:rsidTr="009A1274">
        <w:tc>
          <w:tcPr>
            <w:tcW w:w="468" w:type="dxa"/>
            <w:tcBorders>
              <w:bottom w:val="single" w:sz="4" w:space="0" w:color="auto"/>
            </w:tcBorders>
          </w:tcPr>
          <w:p w:rsidR="00343715" w:rsidRPr="002C3981" w:rsidRDefault="00343715" w:rsidP="00343715">
            <w:pPr>
              <w:jc w:val="both"/>
              <w:rPr>
                <w:sz w:val="28"/>
                <w:szCs w:val="28"/>
                <w:lang w:eastAsia="ru-RU"/>
              </w:rPr>
            </w:pPr>
          </w:p>
        </w:tc>
        <w:tc>
          <w:tcPr>
            <w:tcW w:w="1800" w:type="dxa"/>
            <w:tcBorders>
              <w:bottom w:val="single" w:sz="4" w:space="0" w:color="auto"/>
            </w:tcBorders>
          </w:tcPr>
          <w:p w:rsidR="00343715" w:rsidRPr="002C3981" w:rsidRDefault="00343715" w:rsidP="00343715">
            <w:pPr>
              <w:jc w:val="both"/>
              <w:rPr>
                <w:sz w:val="28"/>
                <w:szCs w:val="28"/>
                <w:lang w:eastAsia="ru-RU"/>
              </w:rPr>
            </w:pPr>
          </w:p>
        </w:tc>
        <w:tc>
          <w:tcPr>
            <w:tcW w:w="1800" w:type="dxa"/>
          </w:tcPr>
          <w:p w:rsidR="00343715" w:rsidRPr="002C3981" w:rsidRDefault="00343715" w:rsidP="00343715">
            <w:pPr>
              <w:jc w:val="both"/>
              <w:rPr>
                <w:sz w:val="28"/>
                <w:szCs w:val="28"/>
                <w:lang w:eastAsia="ru-RU"/>
              </w:rPr>
            </w:pPr>
          </w:p>
        </w:tc>
        <w:tc>
          <w:tcPr>
            <w:tcW w:w="4013" w:type="dxa"/>
          </w:tcPr>
          <w:p w:rsidR="00343715" w:rsidRPr="002C3981" w:rsidRDefault="00343715" w:rsidP="00343715">
            <w:pPr>
              <w:jc w:val="both"/>
              <w:rPr>
                <w:sz w:val="28"/>
                <w:szCs w:val="28"/>
                <w:lang w:eastAsia="ru-RU"/>
              </w:rPr>
            </w:pPr>
          </w:p>
        </w:tc>
        <w:tc>
          <w:tcPr>
            <w:tcW w:w="3686" w:type="dxa"/>
          </w:tcPr>
          <w:p w:rsidR="00343715" w:rsidRPr="002C3981" w:rsidRDefault="00343715" w:rsidP="00343715">
            <w:pPr>
              <w:jc w:val="both"/>
              <w:rPr>
                <w:sz w:val="28"/>
                <w:szCs w:val="28"/>
                <w:lang w:eastAsia="ru-RU"/>
              </w:rPr>
            </w:pPr>
          </w:p>
        </w:tc>
        <w:tc>
          <w:tcPr>
            <w:tcW w:w="1706" w:type="dxa"/>
          </w:tcPr>
          <w:p w:rsidR="00343715" w:rsidRPr="002C3981" w:rsidRDefault="00343715" w:rsidP="00343715">
            <w:pPr>
              <w:jc w:val="both"/>
              <w:rPr>
                <w:sz w:val="28"/>
                <w:szCs w:val="28"/>
                <w:lang w:eastAsia="ru-RU"/>
              </w:rPr>
            </w:pPr>
          </w:p>
        </w:tc>
        <w:tc>
          <w:tcPr>
            <w:tcW w:w="1838" w:type="dxa"/>
          </w:tcPr>
          <w:p w:rsidR="00343715" w:rsidRPr="002C3981" w:rsidRDefault="00343715" w:rsidP="00343715">
            <w:pPr>
              <w:jc w:val="both"/>
              <w:rPr>
                <w:sz w:val="28"/>
                <w:szCs w:val="28"/>
                <w:lang w:eastAsia="ru-RU"/>
              </w:rPr>
            </w:pPr>
          </w:p>
        </w:tc>
      </w:tr>
      <w:tr w:rsidR="002C3981" w:rsidRPr="002C3981" w:rsidTr="009A1274">
        <w:tc>
          <w:tcPr>
            <w:tcW w:w="2268" w:type="dxa"/>
            <w:gridSpan w:val="2"/>
            <w:tcBorders>
              <w:bottom w:val="single" w:sz="4" w:space="0" w:color="auto"/>
            </w:tcBorders>
          </w:tcPr>
          <w:p w:rsidR="00343715" w:rsidRPr="002C3981" w:rsidRDefault="00343715" w:rsidP="00343715">
            <w:pPr>
              <w:jc w:val="both"/>
              <w:rPr>
                <w:sz w:val="26"/>
                <w:szCs w:val="26"/>
                <w:lang w:eastAsia="ru-RU"/>
              </w:rPr>
            </w:pPr>
            <w:r w:rsidRPr="002C3981">
              <w:rPr>
                <w:sz w:val="26"/>
                <w:szCs w:val="26"/>
                <w:lang w:eastAsia="ru-RU"/>
              </w:rPr>
              <w:t>Всього</w:t>
            </w:r>
          </w:p>
        </w:tc>
        <w:tc>
          <w:tcPr>
            <w:tcW w:w="1800" w:type="dxa"/>
          </w:tcPr>
          <w:p w:rsidR="00343715" w:rsidRPr="002C3981" w:rsidRDefault="00343715" w:rsidP="00343715">
            <w:pPr>
              <w:jc w:val="both"/>
              <w:rPr>
                <w:sz w:val="26"/>
                <w:szCs w:val="26"/>
                <w:lang w:eastAsia="ru-RU"/>
              </w:rPr>
            </w:pPr>
          </w:p>
        </w:tc>
        <w:tc>
          <w:tcPr>
            <w:tcW w:w="4013" w:type="dxa"/>
          </w:tcPr>
          <w:p w:rsidR="00343715" w:rsidRPr="002C3981" w:rsidRDefault="00343715" w:rsidP="00343715">
            <w:pPr>
              <w:jc w:val="both"/>
              <w:rPr>
                <w:sz w:val="26"/>
                <w:szCs w:val="26"/>
                <w:lang w:eastAsia="ru-RU"/>
              </w:rPr>
            </w:pPr>
          </w:p>
        </w:tc>
        <w:tc>
          <w:tcPr>
            <w:tcW w:w="3686" w:type="dxa"/>
          </w:tcPr>
          <w:p w:rsidR="00343715" w:rsidRPr="002C3981" w:rsidRDefault="00343715" w:rsidP="00343715">
            <w:pPr>
              <w:jc w:val="both"/>
              <w:rPr>
                <w:sz w:val="26"/>
                <w:szCs w:val="26"/>
                <w:lang w:eastAsia="ru-RU"/>
              </w:rPr>
            </w:pPr>
          </w:p>
        </w:tc>
        <w:tc>
          <w:tcPr>
            <w:tcW w:w="1706" w:type="dxa"/>
          </w:tcPr>
          <w:p w:rsidR="00343715" w:rsidRPr="002C3981" w:rsidRDefault="00343715" w:rsidP="00343715">
            <w:pPr>
              <w:jc w:val="both"/>
              <w:rPr>
                <w:sz w:val="26"/>
                <w:szCs w:val="26"/>
                <w:lang w:eastAsia="ru-RU"/>
              </w:rPr>
            </w:pPr>
          </w:p>
        </w:tc>
        <w:tc>
          <w:tcPr>
            <w:tcW w:w="1838" w:type="dxa"/>
          </w:tcPr>
          <w:p w:rsidR="00343715" w:rsidRPr="002C3981" w:rsidRDefault="00343715" w:rsidP="00343715">
            <w:pPr>
              <w:jc w:val="both"/>
              <w:rPr>
                <w:sz w:val="26"/>
                <w:szCs w:val="26"/>
                <w:lang w:eastAsia="ru-RU"/>
              </w:rPr>
            </w:pPr>
          </w:p>
        </w:tc>
      </w:tr>
    </w:tbl>
    <w:p w:rsidR="00343715" w:rsidRPr="002C3981" w:rsidRDefault="00343715" w:rsidP="00343715">
      <w:pPr>
        <w:spacing w:after="0" w:line="240" w:lineRule="auto"/>
        <w:jc w:val="center"/>
        <w:rPr>
          <w:rFonts w:ascii="Times New Roman" w:eastAsia="Times New Roman" w:hAnsi="Times New Roman" w:cs="Times New Roman"/>
          <w:sz w:val="26"/>
          <w:szCs w:val="26"/>
          <w:lang w:eastAsia="ru-RU"/>
        </w:rPr>
      </w:pPr>
    </w:p>
    <w:p w:rsidR="00343715" w:rsidRPr="002C3981" w:rsidRDefault="00343715" w:rsidP="00343715">
      <w:pPr>
        <w:spacing w:after="0" w:line="240" w:lineRule="auto"/>
        <w:jc w:val="center"/>
        <w:rPr>
          <w:rFonts w:ascii="Times New Roman" w:eastAsia="Times New Roman" w:hAnsi="Times New Roman" w:cs="Times New Roman"/>
          <w:sz w:val="26"/>
          <w:szCs w:val="26"/>
          <w:lang w:eastAsia="ru-RU"/>
        </w:rPr>
      </w:pPr>
      <w:r w:rsidRPr="002C3981">
        <w:rPr>
          <w:rFonts w:ascii="Times New Roman" w:eastAsia="Times New Roman" w:hAnsi="Times New Roman" w:cs="Times New Roman"/>
          <w:sz w:val="26"/>
          <w:szCs w:val="26"/>
          <w:lang w:eastAsia="ru-RU"/>
        </w:rPr>
        <w:t xml:space="preserve">                                                                                                                                                                                                 </w:t>
      </w:r>
    </w:p>
    <w:p w:rsidR="00343715" w:rsidRPr="002C3981" w:rsidRDefault="00343715" w:rsidP="00343715">
      <w:pPr>
        <w:spacing w:after="0" w:line="240" w:lineRule="auto"/>
        <w:rPr>
          <w:rFonts w:ascii="Times New Roman" w:eastAsia="Times New Roman" w:hAnsi="Times New Roman" w:cs="Times New Roman"/>
          <w:sz w:val="28"/>
          <w:szCs w:val="28"/>
          <w:lang w:eastAsia="ru-RU"/>
        </w:rPr>
      </w:pPr>
      <w:r w:rsidRPr="002C3981">
        <w:rPr>
          <w:rFonts w:ascii="Times New Roman" w:eastAsia="Times New Roman" w:hAnsi="Times New Roman" w:cs="Times New Roman"/>
          <w:sz w:val="26"/>
          <w:szCs w:val="26"/>
          <w:lang w:eastAsia="ru-RU"/>
        </w:rPr>
        <w:t xml:space="preserve">Начальник </w:t>
      </w:r>
      <w:r w:rsidRPr="002C3981">
        <w:rPr>
          <w:rFonts w:ascii="Times New Roman" w:eastAsia="Times New Roman" w:hAnsi="Times New Roman" w:cs="Times New Roman"/>
          <w:sz w:val="28"/>
          <w:szCs w:val="28"/>
          <w:lang w:eastAsia="ru-RU"/>
        </w:rPr>
        <w:t xml:space="preserve">відділу архітектури, </w:t>
      </w:r>
    </w:p>
    <w:p w:rsidR="00343715" w:rsidRPr="002C3981" w:rsidRDefault="00343715" w:rsidP="00343715">
      <w:pPr>
        <w:spacing w:after="0" w:line="240" w:lineRule="auto"/>
        <w:rPr>
          <w:rFonts w:ascii="Times New Roman" w:eastAsia="Times New Roman" w:hAnsi="Times New Roman" w:cs="Times New Roman"/>
          <w:sz w:val="28"/>
          <w:szCs w:val="28"/>
          <w:lang w:eastAsia="ru-RU"/>
        </w:rPr>
      </w:pPr>
      <w:r w:rsidRPr="002C3981">
        <w:rPr>
          <w:rFonts w:ascii="Times New Roman" w:eastAsia="Times New Roman" w:hAnsi="Times New Roman" w:cs="Times New Roman"/>
          <w:sz w:val="28"/>
          <w:szCs w:val="28"/>
          <w:lang w:eastAsia="ru-RU"/>
        </w:rPr>
        <w:t xml:space="preserve">земельних відносин </w:t>
      </w:r>
    </w:p>
    <w:p w:rsidR="00343715" w:rsidRPr="002C3981" w:rsidRDefault="00343715" w:rsidP="00343715">
      <w:pPr>
        <w:spacing w:after="0" w:line="240" w:lineRule="auto"/>
        <w:rPr>
          <w:rFonts w:ascii="Times New Roman" w:eastAsia="Times New Roman" w:hAnsi="Times New Roman" w:cs="Times New Roman"/>
          <w:sz w:val="26"/>
          <w:szCs w:val="26"/>
          <w:lang w:eastAsia="ru-RU"/>
        </w:rPr>
      </w:pPr>
      <w:r w:rsidRPr="002C3981">
        <w:rPr>
          <w:rFonts w:ascii="Times New Roman" w:eastAsia="Times New Roman" w:hAnsi="Times New Roman" w:cs="Times New Roman"/>
          <w:sz w:val="28"/>
          <w:szCs w:val="28"/>
          <w:lang w:eastAsia="ru-RU"/>
        </w:rPr>
        <w:t>та житлово-комунального господарства</w:t>
      </w:r>
      <w:r w:rsidRPr="002C3981">
        <w:rPr>
          <w:rFonts w:ascii="Times New Roman" w:eastAsia="Times New Roman" w:hAnsi="Times New Roman" w:cs="Times New Roman"/>
          <w:sz w:val="26"/>
          <w:szCs w:val="26"/>
          <w:lang w:eastAsia="ru-RU"/>
        </w:rPr>
        <w:t xml:space="preserve">   </w:t>
      </w:r>
      <w:r w:rsidRPr="002C3981">
        <w:rPr>
          <w:rFonts w:ascii="Times New Roman" w:eastAsia="Times New Roman" w:hAnsi="Times New Roman" w:cs="Times New Roman"/>
          <w:sz w:val="26"/>
          <w:szCs w:val="26"/>
          <w:lang w:eastAsia="ru-RU"/>
        </w:rPr>
        <w:tab/>
      </w:r>
      <w:r w:rsidRPr="002C3981">
        <w:rPr>
          <w:rFonts w:ascii="Times New Roman" w:eastAsia="Times New Roman" w:hAnsi="Times New Roman" w:cs="Times New Roman"/>
          <w:sz w:val="26"/>
          <w:szCs w:val="26"/>
          <w:lang w:eastAsia="ru-RU"/>
        </w:rPr>
        <w:tab/>
      </w:r>
      <w:r w:rsidRPr="002C3981">
        <w:rPr>
          <w:rFonts w:ascii="Times New Roman" w:eastAsia="Times New Roman" w:hAnsi="Times New Roman" w:cs="Times New Roman"/>
          <w:sz w:val="26"/>
          <w:szCs w:val="26"/>
          <w:lang w:eastAsia="ru-RU"/>
        </w:rPr>
        <w:tab/>
      </w:r>
      <w:r w:rsidRPr="002C3981">
        <w:rPr>
          <w:rFonts w:ascii="Times New Roman" w:eastAsia="Times New Roman" w:hAnsi="Times New Roman" w:cs="Times New Roman"/>
          <w:sz w:val="26"/>
          <w:szCs w:val="26"/>
          <w:lang w:eastAsia="ru-RU"/>
        </w:rPr>
        <w:tab/>
        <w:t xml:space="preserve">  ___________                      </w:t>
      </w:r>
      <w:r w:rsidRPr="002C3981">
        <w:rPr>
          <w:rFonts w:ascii="Times New Roman" w:eastAsia="Times New Roman" w:hAnsi="Times New Roman" w:cs="Times New Roman"/>
          <w:sz w:val="26"/>
          <w:szCs w:val="26"/>
          <w:lang w:eastAsia="ru-RU"/>
        </w:rPr>
        <w:tab/>
        <w:t>_____________________</w:t>
      </w:r>
    </w:p>
    <w:p w:rsidR="00343715" w:rsidRPr="002C3981" w:rsidRDefault="00343715" w:rsidP="00343715">
      <w:pPr>
        <w:spacing w:after="0" w:line="240" w:lineRule="auto"/>
        <w:rPr>
          <w:rFonts w:ascii="Times New Roman" w:eastAsia="Times New Roman" w:hAnsi="Times New Roman" w:cs="Times New Roman"/>
          <w:i/>
          <w:sz w:val="26"/>
          <w:szCs w:val="26"/>
          <w:lang w:eastAsia="ru-RU"/>
        </w:rPr>
      </w:pPr>
      <w:r w:rsidRPr="002C3981">
        <w:rPr>
          <w:rFonts w:ascii="Times New Roman" w:eastAsia="Times New Roman" w:hAnsi="Times New Roman" w:cs="Times New Roman"/>
          <w:i/>
          <w:sz w:val="26"/>
          <w:szCs w:val="26"/>
          <w:lang w:eastAsia="ru-RU"/>
        </w:rPr>
        <w:t xml:space="preserve">             </w:t>
      </w:r>
      <w:r w:rsidRPr="002C3981">
        <w:rPr>
          <w:rFonts w:ascii="Times New Roman" w:eastAsia="Times New Roman" w:hAnsi="Times New Roman" w:cs="Times New Roman"/>
          <w:i/>
          <w:sz w:val="26"/>
          <w:szCs w:val="26"/>
          <w:lang w:eastAsia="ru-RU"/>
        </w:rPr>
        <w:tab/>
      </w:r>
      <w:r w:rsidRPr="002C3981">
        <w:rPr>
          <w:rFonts w:ascii="Times New Roman" w:eastAsia="Times New Roman" w:hAnsi="Times New Roman" w:cs="Times New Roman"/>
          <w:i/>
          <w:sz w:val="26"/>
          <w:szCs w:val="26"/>
          <w:lang w:eastAsia="ru-RU"/>
        </w:rPr>
        <w:tab/>
      </w:r>
      <w:r w:rsidRPr="002C3981">
        <w:rPr>
          <w:rFonts w:ascii="Times New Roman" w:eastAsia="Times New Roman" w:hAnsi="Times New Roman" w:cs="Times New Roman"/>
          <w:i/>
          <w:sz w:val="26"/>
          <w:szCs w:val="26"/>
          <w:lang w:eastAsia="ru-RU"/>
        </w:rPr>
        <w:tab/>
      </w:r>
      <w:r w:rsidRPr="002C3981">
        <w:rPr>
          <w:rFonts w:ascii="Times New Roman" w:eastAsia="Times New Roman" w:hAnsi="Times New Roman" w:cs="Times New Roman"/>
          <w:i/>
          <w:sz w:val="26"/>
          <w:szCs w:val="26"/>
          <w:lang w:eastAsia="ru-RU"/>
        </w:rPr>
        <w:tab/>
      </w:r>
      <w:r w:rsidRPr="002C3981">
        <w:rPr>
          <w:rFonts w:ascii="Times New Roman" w:eastAsia="Times New Roman" w:hAnsi="Times New Roman" w:cs="Times New Roman"/>
          <w:i/>
          <w:sz w:val="26"/>
          <w:szCs w:val="26"/>
          <w:lang w:eastAsia="ru-RU"/>
        </w:rPr>
        <w:tab/>
        <w:t xml:space="preserve">          </w:t>
      </w:r>
      <w:r w:rsidRPr="002C3981">
        <w:rPr>
          <w:rFonts w:ascii="Times New Roman" w:eastAsia="Times New Roman" w:hAnsi="Times New Roman" w:cs="Times New Roman"/>
          <w:i/>
          <w:sz w:val="26"/>
          <w:szCs w:val="26"/>
          <w:lang w:eastAsia="ru-RU"/>
        </w:rPr>
        <w:tab/>
      </w:r>
      <w:r w:rsidRPr="002C3981">
        <w:rPr>
          <w:rFonts w:ascii="Times New Roman" w:eastAsia="Times New Roman" w:hAnsi="Times New Roman" w:cs="Times New Roman"/>
          <w:i/>
          <w:sz w:val="26"/>
          <w:szCs w:val="26"/>
          <w:lang w:eastAsia="ru-RU"/>
        </w:rPr>
        <w:tab/>
        <w:t xml:space="preserve">  </w:t>
      </w:r>
      <w:r w:rsidRPr="002C3981">
        <w:rPr>
          <w:rFonts w:ascii="Times New Roman" w:eastAsia="Times New Roman" w:hAnsi="Times New Roman" w:cs="Times New Roman"/>
          <w:i/>
          <w:sz w:val="26"/>
          <w:szCs w:val="26"/>
          <w:lang w:eastAsia="ru-RU"/>
        </w:rPr>
        <w:tab/>
      </w:r>
      <w:r w:rsidRPr="002C3981">
        <w:rPr>
          <w:rFonts w:ascii="Times New Roman" w:eastAsia="Times New Roman" w:hAnsi="Times New Roman" w:cs="Times New Roman"/>
          <w:i/>
          <w:sz w:val="26"/>
          <w:szCs w:val="26"/>
          <w:lang w:eastAsia="ru-RU"/>
        </w:rPr>
        <w:tab/>
        <w:t xml:space="preserve">      (підпис)</w:t>
      </w:r>
      <w:r w:rsidRPr="002C3981">
        <w:rPr>
          <w:rFonts w:ascii="Times New Roman" w:eastAsia="Times New Roman" w:hAnsi="Times New Roman" w:cs="Times New Roman"/>
          <w:i/>
          <w:sz w:val="26"/>
          <w:szCs w:val="26"/>
          <w:lang w:eastAsia="ru-RU"/>
        </w:rPr>
        <w:tab/>
      </w:r>
      <w:r w:rsidRPr="002C3981">
        <w:rPr>
          <w:rFonts w:ascii="Times New Roman" w:eastAsia="Times New Roman" w:hAnsi="Times New Roman" w:cs="Times New Roman"/>
          <w:i/>
          <w:sz w:val="26"/>
          <w:szCs w:val="26"/>
          <w:lang w:eastAsia="ru-RU"/>
        </w:rPr>
        <w:tab/>
        <w:t xml:space="preserve">            </w:t>
      </w:r>
      <w:r w:rsidRPr="002C3981">
        <w:rPr>
          <w:rFonts w:ascii="Times New Roman" w:eastAsia="Times New Roman" w:hAnsi="Times New Roman" w:cs="Times New Roman"/>
          <w:i/>
          <w:sz w:val="26"/>
          <w:szCs w:val="26"/>
          <w:lang w:eastAsia="ru-RU"/>
        </w:rPr>
        <w:tab/>
        <w:t>(власне ім'я ПРІЗВИЩЕ)</w:t>
      </w:r>
    </w:p>
    <w:p w:rsidR="00705F7F" w:rsidRPr="002C3981" w:rsidRDefault="00705F7F" w:rsidP="00705F7F">
      <w:pPr>
        <w:pStyle w:val="a4"/>
        <w:jc w:val="both"/>
        <w:rPr>
          <w:rFonts w:ascii="Times New Roman" w:hAnsi="Times New Roman" w:cs="Times New Roman"/>
          <w:sz w:val="28"/>
          <w:szCs w:val="28"/>
          <w:lang w:eastAsia="ru-RU"/>
        </w:rPr>
      </w:pPr>
    </w:p>
    <w:p w:rsidR="00705F7F" w:rsidRPr="002C3981" w:rsidRDefault="00705F7F" w:rsidP="00705F7F">
      <w:pPr>
        <w:pStyle w:val="a4"/>
        <w:jc w:val="both"/>
        <w:rPr>
          <w:rFonts w:ascii="Times New Roman" w:hAnsi="Times New Roman" w:cs="Times New Roman"/>
          <w:sz w:val="28"/>
          <w:szCs w:val="28"/>
          <w:lang w:eastAsia="ru-RU"/>
        </w:rPr>
      </w:pPr>
    </w:p>
    <w:p w:rsidR="00705F7F" w:rsidRPr="002C3981" w:rsidRDefault="00705F7F" w:rsidP="00705F7F">
      <w:pPr>
        <w:pStyle w:val="a4"/>
        <w:jc w:val="both"/>
        <w:rPr>
          <w:rFonts w:ascii="Times New Roman" w:hAnsi="Times New Roman" w:cs="Times New Roman"/>
          <w:sz w:val="28"/>
          <w:szCs w:val="28"/>
          <w:lang w:eastAsia="ru-RU"/>
        </w:rPr>
      </w:pPr>
    </w:p>
    <w:p w:rsidR="00705F7F" w:rsidRPr="002C3981" w:rsidRDefault="00705F7F" w:rsidP="00705F7F">
      <w:pPr>
        <w:pStyle w:val="a4"/>
        <w:jc w:val="both"/>
        <w:rPr>
          <w:rFonts w:ascii="Times New Roman" w:hAnsi="Times New Roman" w:cs="Times New Roman"/>
          <w:sz w:val="28"/>
          <w:szCs w:val="28"/>
          <w:lang w:eastAsia="ru-RU"/>
        </w:rPr>
      </w:pPr>
    </w:p>
    <w:p w:rsidR="00705F7F" w:rsidRPr="002C3981" w:rsidRDefault="00705F7F" w:rsidP="00705F7F">
      <w:pPr>
        <w:pStyle w:val="a4"/>
        <w:jc w:val="both"/>
        <w:rPr>
          <w:rFonts w:ascii="Times New Roman" w:hAnsi="Times New Roman" w:cs="Times New Roman"/>
          <w:sz w:val="28"/>
          <w:szCs w:val="28"/>
          <w:lang w:eastAsia="ru-RU"/>
        </w:rPr>
      </w:pPr>
    </w:p>
    <w:p w:rsidR="00705F7F" w:rsidRPr="002C3981" w:rsidRDefault="00705F7F" w:rsidP="00705F7F">
      <w:pPr>
        <w:pStyle w:val="a4"/>
        <w:jc w:val="both"/>
        <w:rPr>
          <w:rFonts w:ascii="Times New Roman" w:hAnsi="Times New Roman" w:cs="Times New Roman"/>
          <w:sz w:val="28"/>
          <w:szCs w:val="28"/>
          <w:lang w:eastAsia="ru-RU"/>
        </w:rPr>
      </w:pPr>
    </w:p>
    <w:p w:rsidR="00705F7F" w:rsidRPr="002C3981" w:rsidRDefault="00705F7F" w:rsidP="00705F7F">
      <w:pPr>
        <w:pStyle w:val="a4"/>
        <w:jc w:val="both"/>
        <w:rPr>
          <w:rFonts w:ascii="Times New Roman" w:hAnsi="Times New Roman" w:cs="Times New Roman"/>
          <w:sz w:val="28"/>
          <w:szCs w:val="28"/>
          <w:lang w:eastAsia="ru-RU"/>
        </w:rPr>
      </w:pPr>
    </w:p>
    <w:p w:rsidR="00343715" w:rsidRPr="002C3981" w:rsidRDefault="00343715" w:rsidP="00705F7F">
      <w:pPr>
        <w:pStyle w:val="a4"/>
        <w:ind w:left="11482"/>
        <w:jc w:val="both"/>
        <w:rPr>
          <w:rFonts w:ascii="Times New Roman" w:hAnsi="Times New Roman" w:cs="Times New Roman"/>
          <w:sz w:val="28"/>
          <w:szCs w:val="28"/>
          <w:lang w:eastAsia="ru-RU"/>
        </w:rPr>
      </w:pPr>
      <w:r w:rsidRPr="002C3981">
        <w:rPr>
          <w:rFonts w:ascii="Times New Roman" w:hAnsi="Times New Roman" w:cs="Times New Roman"/>
          <w:sz w:val="28"/>
          <w:szCs w:val="28"/>
          <w:lang w:eastAsia="ru-RU"/>
        </w:rPr>
        <w:lastRenderedPageBreak/>
        <w:t>Додаток 2 до Порядку</w:t>
      </w:r>
    </w:p>
    <w:p w:rsidR="00343715" w:rsidRPr="002C3981" w:rsidRDefault="00343715" w:rsidP="00343715">
      <w:pPr>
        <w:spacing w:after="0" w:line="240" w:lineRule="atLeast"/>
        <w:jc w:val="center"/>
        <w:rPr>
          <w:rFonts w:ascii="Times New Roman" w:eastAsia="Times New Roman" w:hAnsi="Times New Roman" w:cs="Times New Roman"/>
          <w:b/>
          <w:sz w:val="26"/>
          <w:szCs w:val="26"/>
          <w:lang w:eastAsia="ru-RU"/>
        </w:rPr>
      </w:pPr>
    </w:p>
    <w:p w:rsidR="00705F7F" w:rsidRPr="002C3981" w:rsidRDefault="00705F7F" w:rsidP="00343715">
      <w:pPr>
        <w:spacing w:after="0" w:line="240" w:lineRule="atLeast"/>
        <w:jc w:val="center"/>
        <w:rPr>
          <w:rFonts w:ascii="Times New Roman" w:eastAsia="Times New Roman" w:hAnsi="Times New Roman" w:cs="Times New Roman"/>
          <w:b/>
          <w:sz w:val="26"/>
          <w:szCs w:val="26"/>
          <w:lang w:eastAsia="ru-RU"/>
        </w:rPr>
      </w:pPr>
    </w:p>
    <w:p w:rsidR="00343715" w:rsidRPr="002C3981" w:rsidRDefault="00343715" w:rsidP="00343715">
      <w:pPr>
        <w:spacing w:after="0" w:line="240" w:lineRule="atLeast"/>
        <w:jc w:val="center"/>
        <w:rPr>
          <w:rFonts w:ascii="Times New Roman" w:eastAsia="Times New Roman" w:hAnsi="Times New Roman" w:cs="Times New Roman"/>
          <w:b/>
          <w:sz w:val="26"/>
          <w:szCs w:val="26"/>
          <w:lang w:eastAsia="ru-RU"/>
        </w:rPr>
      </w:pPr>
      <w:r w:rsidRPr="002C3981">
        <w:rPr>
          <w:rFonts w:ascii="Times New Roman" w:eastAsia="Times New Roman" w:hAnsi="Times New Roman" w:cs="Times New Roman"/>
          <w:b/>
          <w:sz w:val="26"/>
          <w:szCs w:val="26"/>
          <w:lang w:eastAsia="ru-RU"/>
        </w:rPr>
        <w:t>РЕЄСТР</w:t>
      </w:r>
    </w:p>
    <w:p w:rsidR="00343715" w:rsidRPr="002C3981" w:rsidRDefault="00343715" w:rsidP="00343715">
      <w:pPr>
        <w:spacing w:after="0" w:line="240" w:lineRule="auto"/>
        <w:jc w:val="center"/>
        <w:rPr>
          <w:rFonts w:ascii="Times New Roman" w:eastAsia="Calibri" w:hAnsi="Times New Roman" w:cs="Times New Roman"/>
          <w:b/>
          <w:sz w:val="26"/>
          <w:szCs w:val="26"/>
        </w:rPr>
      </w:pPr>
      <w:r w:rsidRPr="002C3981">
        <w:rPr>
          <w:rFonts w:ascii="Times New Roman" w:eastAsia="Times New Roman" w:hAnsi="Times New Roman" w:cs="Times New Roman"/>
          <w:b/>
          <w:sz w:val="26"/>
          <w:szCs w:val="26"/>
          <w:lang w:eastAsia="ru-RU"/>
        </w:rPr>
        <w:t>власників ОСГ, які мають право на отримання дотації за утримання бджолосімей у 202_ році</w:t>
      </w:r>
    </w:p>
    <w:p w:rsidR="00343715" w:rsidRPr="002C3981" w:rsidRDefault="00343715" w:rsidP="00343715">
      <w:pPr>
        <w:spacing w:after="0" w:line="240" w:lineRule="atLeast"/>
        <w:jc w:val="both"/>
        <w:rPr>
          <w:rFonts w:ascii="Times New Roman" w:eastAsia="Times New Roman" w:hAnsi="Times New Roman" w:cs="Times New Roman"/>
          <w:sz w:val="28"/>
          <w:szCs w:val="28"/>
          <w:lang w:eastAsia="ru-RU"/>
        </w:rPr>
      </w:pPr>
    </w:p>
    <w:tbl>
      <w:tblPr>
        <w:tblStyle w:val="a3"/>
        <w:tblW w:w="15594" w:type="dxa"/>
        <w:tblInd w:w="-147" w:type="dxa"/>
        <w:tblLayout w:type="fixed"/>
        <w:tblLook w:val="01E0" w:firstRow="1" w:lastRow="1" w:firstColumn="1" w:lastColumn="1" w:noHBand="0" w:noVBand="0"/>
      </w:tblPr>
      <w:tblGrid>
        <w:gridCol w:w="468"/>
        <w:gridCol w:w="1800"/>
        <w:gridCol w:w="1800"/>
        <w:gridCol w:w="4296"/>
        <w:gridCol w:w="3686"/>
        <w:gridCol w:w="1706"/>
        <w:gridCol w:w="1838"/>
      </w:tblGrid>
      <w:tr w:rsidR="002C3981" w:rsidRPr="002C3981" w:rsidTr="009A1274">
        <w:tc>
          <w:tcPr>
            <w:tcW w:w="468" w:type="dxa"/>
          </w:tcPr>
          <w:p w:rsidR="00343715" w:rsidRPr="002C3981" w:rsidRDefault="00343715" w:rsidP="00343715">
            <w:pPr>
              <w:jc w:val="center"/>
              <w:rPr>
                <w:sz w:val="24"/>
                <w:szCs w:val="24"/>
                <w:lang w:eastAsia="ru-RU"/>
              </w:rPr>
            </w:pPr>
            <w:r w:rsidRPr="002C3981">
              <w:rPr>
                <w:sz w:val="24"/>
                <w:szCs w:val="24"/>
                <w:lang w:eastAsia="ru-RU"/>
              </w:rPr>
              <w:t>№</w:t>
            </w:r>
          </w:p>
        </w:tc>
        <w:tc>
          <w:tcPr>
            <w:tcW w:w="1800" w:type="dxa"/>
          </w:tcPr>
          <w:p w:rsidR="00343715" w:rsidRPr="002C3981" w:rsidRDefault="00343715" w:rsidP="00343715">
            <w:pPr>
              <w:jc w:val="center"/>
              <w:rPr>
                <w:sz w:val="24"/>
                <w:szCs w:val="24"/>
                <w:lang w:eastAsia="ru-RU"/>
              </w:rPr>
            </w:pPr>
            <w:r w:rsidRPr="002C3981">
              <w:rPr>
                <w:sz w:val="24"/>
                <w:szCs w:val="24"/>
                <w:lang w:eastAsia="ru-RU"/>
              </w:rPr>
              <w:t>Найменування населеного пункту</w:t>
            </w:r>
          </w:p>
        </w:tc>
        <w:tc>
          <w:tcPr>
            <w:tcW w:w="1800" w:type="dxa"/>
          </w:tcPr>
          <w:p w:rsidR="00343715" w:rsidRPr="002C3981" w:rsidRDefault="00343715" w:rsidP="00343715">
            <w:pPr>
              <w:jc w:val="center"/>
              <w:rPr>
                <w:sz w:val="24"/>
                <w:szCs w:val="24"/>
                <w:lang w:eastAsia="ru-RU"/>
              </w:rPr>
            </w:pPr>
            <w:r w:rsidRPr="002C3981">
              <w:rPr>
                <w:sz w:val="24"/>
                <w:szCs w:val="24"/>
                <w:lang w:eastAsia="ru-RU"/>
              </w:rPr>
              <w:t>Прізвище, ім'я,</w:t>
            </w:r>
          </w:p>
          <w:p w:rsidR="00343715" w:rsidRPr="002C3981" w:rsidRDefault="00343715" w:rsidP="00343715">
            <w:pPr>
              <w:jc w:val="center"/>
              <w:rPr>
                <w:sz w:val="24"/>
                <w:szCs w:val="24"/>
                <w:lang w:eastAsia="ru-RU"/>
              </w:rPr>
            </w:pPr>
            <w:r w:rsidRPr="002C3981">
              <w:rPr>
                <w:sz w:val="24"/>
                <w:szCs w:val="24"/>
                <w:lang w:eastAsia="ru-RU"/>
              </w:rPr>
              <w:t>по батькові</w:t>
            </w:r>
          </w:p>
          <w:p w:rsidR="00343715" w:rsidRPr="002C3981" w:rsidRDefault="00343715" w:rsidP="00343715">
            <w:pPr>
              <w:jc w:val="center"/>
              <w:rPr>
                <w:sz w:val="24"/>
                <w:szCs w:val="24"/>
                <w:lang w:eastAsia="ru-RU"/>
              </w:rPr>
            </w:pPr>
            <w:r w:rsidRPr="002C3981">
              <w:rPr>
                <w:sz w:val="24"/>
                <w:szCs w:val="24"/>
                <w:lang w:eastAsia="ru-RU"/>
              </w:rPr>
              <w:t>фізичної особи – власника ОСГ</w:t>
            </w:r>
          </w:p>
        </w:tc>
        <w:tc>
          <w:tcPr>
            <w:tcW w:w="4296" w:type="dxa"/>
          </w:tcPr>
          <w:p w:rsidR="00343715" w:rsidRPr="002C3981" w:rsidRDefault="00343715" w:rsidP="00343715">
            <w:pPr>
              <w:jc w:val="center"/>
              <w:rPr>
                <w:sz w:val="24"/>
                <w:szCs w:val="24"/>
                <w:lang w:eastAsia="ru-RU"/>
              </w:rPr>
            </w:pPr>
            <w:r w:rsidRPr="002C3981">
              <w:rPr>
                <w:sz w:val="24"/>
                <w:szCs w:val="24"/>
                <w:lang w:eastAsia="ru-RU"/>
              </w:rPr>
              <w:t>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офіційно повідомили про це відповідний контролюючий орган та мають відмітку у паспорті)</w:t>
            </w:r>
          </w:p>
        </w:tc>
        <w:tc>
          <w:tcPr>
            <w:tcW w:w="3686" w:type="dxa"/>
          </w:tcPr>
          <w:p w:rsidR="00343715" w:rsidRPr="002C3981" w:rsidRDefault="00343715" w:rsidP="00343715">
            <w:pPr>
              <w:jc w:val="center"/>
              <w:rPr>
                <w:sz w:val="24"/>
                <w:szCs w:val="24"/>
                <w:lang w:eastAsia="ru-RU"/>
              </w:rPr>
            </w:pPr>
            <w:r w:rsidRPr="002C3981">
              <w:rPr>
                <w:sz w:val="24"/>
                <w:szCs w:val="24"/>
                <w:lang w:eastAsia="ru-RU"/>
              </w:rPr>
              <w:t>Банківські реквізити</w:t>
            </w:r>
          </w:p>
        </w:tc>
        <w:tc>
          <w:tcPr>
            <w:tcW w:w="1706" w:type="dxa"/>
          </w:tcPr>
          <w:p w:rsidR="00343715" w:rsidRPr="002C3981" w:rsidRDefault="00343715" w:rsidP="00343715">
            <w:pPr>
              <w:jc w:val="center"/>
              <w:rPr>
                <w:sz w:val="24"/>
                <w:szCs w:val="24"/>
                <w:lang w:eastAsia="ru-RU"/>
              </w:rPr>
            </w:pPr>
            <w:r w:rsidRPr="002C3981">
              <w:rPr>
                <w:sz w:val="24"/>
                <w:szCs w:val="24"/>
                <w:lang w:eastAsia="ru-RU"/>
              </w:rPr>
              <w:t>Кількість бджолосімей, що утримується</w:t>
            </w:r>
          </w:p>
        </w:tc>
        <w:tc>
          <w:tcPr>
            <w:tcW w:w="1838" w:type="dxa"/>
          </w:tcPr>
          <w:p w:rsidR="00343715" w:rsidRPr="002C3981" w:rsidRDefault="00343715" w:rsidP="00343715">
            <w:pPr>
              <w:jc w:val="center"/>
              <w:rPr>
                <w:sz w:val="24"/>
                <w:szCs w:val="24"/>
                <w:lang w:eastAsia="ru-RU"/>
              </w:rPr>
            </w:pPr>
            <w:r w:rsidRPr="002C3981">
              <w:rPr>
                <w:sz w:val="24"/>
                <w:szCs w:val="24"/>
                <w:lang w:eastAsia="ru-RU"/>
              </w:rPr>
              <w:t>Сума дотації, гривень</w:t>
            </w:r>
          </w:p>
        </w:tc>
      </w:tr>
      <w:tr w:rsidR="002C3981" w:rsidRPr="002C3981" w:rsidTr="009A1274">
        <w:tc>
          <w:tcPr>
            <w:tcW w:w="468" w:type="dxa"/>
            <w:tcBorders>
              <w:bottom w:val="single" w:sz="4" w:space="0" w:color="auto"/>
            </w:tcBorders>
          </w:tcPr>
          <w:p w:rsidR="00343715" w:rsidRPr="002C3981" w:rsidRDefault="00343715" w:rsidP="00343715">
            <w:pPr>
              <w:jc w:val="both"/>
              <w:rPr>
                <w:sz w:val="28"/>
                <w:szCs w:val="28"/>
                <w:lang w:eastAsia="ru-RU"/>
              </w:rPr>
            </w:pPr>
          </w:p>
        </w:tc>
        <w:tc>
          <w:tcPr>
            <w:tcW w:w="1800" w:type="dxa"/>
            <w:tcBorders>
              <w:bottom w:val="single" w:sz="4" w:space="0" w:color="auto"/>
            </w:tcBorders>
          </w:tcPr>
          <w:p w:rsidR="00343715" w:rsidRPr="002C3981" w:rsidRDefault="00343715" w:rsidP="00343715">
            <w:pPr>
              <w:jc w:val="both"/>
              <w:rPr>
                <w:sz w:val="28"/>
                <w:szCs w:val="28"/>
                <w:lang w:eastAsia="ru-RU"/>
              </w:rPr>
            </w:pPr>
          </w:p>
        </w:tc>
        <w:tc>
          <w:tcPr>
            <w:tcW w:w="1800" w:type="dxa"/>
          </w:tcPr>
          <w:p w:rsidR="00343715" w:rsidRPr="002C3981" w:rsidRDefault="00343715" w:rsidP="00343715">
            <w:pPr>
              <w:jc w:val="both"/>
              <w:rPr>
                <w:sz w:val="28"/>
                <w:szCs w:val="28"/>
                <w:lang w:eastAsia="ru-RU"/>
              </w:rPr>
            </w:pPr>
          </w:p>
        </w:tc>
        <w:tc>
          <w:tcPr>
            <w:tcW w:w="4296" w:type="dxa"/>
          </w:tcPr>
          <w:p w:rsidR="00343715" w:rsidRPr="002C3981" w:rsidRDefault="00343715" w:rsidP="00343715">
            <w:pPr>
              <w:jc w:val="both"/>
              <w:rPr>
                <w:sz w:val="28"/>
                <w:szCs w:val="28"/>
                <w:lang w:eastAsia="ru-RU"/>
              </w:rPr>
            </w:pPr>
          </w:p>
        </w:tc>
        <w:tc>
          <w:tcPr>
            <w:tcW w:w="3686" w:type="dxa"/>
          </w:tcPr>
          <w:p w:rsidR="00343715" w:rsidRPr="002C3981" w:rsidRDefault="00343715" w:rsidP="00343715">
            <w:pPr>
              <w:jc w:val="both"/>
              <w:rPr>
                <w:sz w:val="28"/>
                <w:szCs w:val="28"/>
                <w:lang w:eastAsia="ru-RU"/>
              </w:rPr>
            </w:pPr>
          </w:p>
        </w:tc>
        <w:tc>
          <w:tcPr>
            <w:tcW w:w="1706" w:type="dxa"/>
          </w:tcPr>
          <w:p w:rsidR="00343715" w:rsidRPr="002C3981" w:rsidRDefault="00343715" w:rsidP="00343715">
            <w:pPr>
              <w:jc w:val="both"/>
              <w:rPr>
                <w:sz w:val="28"/>
                <w:szCs w:val="28"/>
                <w:lang w:eastAsia="ru-RU"/>
              </w:rPr>
            </w:pPr>
          </w:p>
        </w:tc>
        <w:tc>
          <w:tcPr>
            <w:tcW w:w="1838" w:type="dxa"/>
          </w:tcPr>
          <w:p w:rsidR="00343715" w:rsidRPr="002C3981" w:rsidRDefault="00343715" w:rsidP="00343715">
            <w:pPr>
              <w:jc w:val="both"/>
              <w:rPr>
                <w:sz w:val="28"/>
                <w:szCs w:val="28"/>
                <w:lang w:eastAsia="ru-RU"/>
              </w:rPr>
            </w:pPr>
          </w:p>
        </w:tc>
      </w:tr>
      <w:tr w:rsidR="002C3981" w:rsidRPr="002C3981" w:rsidTr="009A1274">
        <w:tc>
          <w:tcPr>
            <w:tcW w:w="2268" w:type="dxa"/>
            <w:gridSpan w:val="2"/>
            <w:tcBorders>
              <w:bottom w:val="single" w:sz="4" w:space="0" w:color="auto"/>
            </w:tcBorders>
          </w:tcPr>
          <w:p w:rsidR="00343715" w:rsidRPr="002C3981" w:rsidRDefault="00343715" w:rsidP="00343715">
            <w:pPr>
              <w:jc w:val="both"/>
              <w:rPr>
                <w:sz w:val="26"/>
                <w:szCs w:val="26"/>
                <w:lang w:eastAsia="ru-RU"/>
              </w:rPr>
            </w:pPr>
            <w:r w:rsidRPr="002C3981">
              <w:rPr>
                <w:sz w:val="26"/>
                <w:szCs w:val="26"/>
                <w:lang w:eastAsia="ru-RU"/>
              </w:rPr>
              <w:t>Всього</w:t>
            </w:r>
          </w:p>
        </w:tc>
        <w:tc>
          <w:tcPr>
            <w:tcW w:w="1800" w:type="dxa"/>
          </w:tcPr>
          <w:p w:rsidR="00343715" w:rsidRPr="002C3981" w:rsidRDefault="00343715" w:rsidP="00343715">
            <w:pPr>
              <w:jc w:val="both"/>
              <w:rPr>
                <w:sz w:val="26"/>
                <w:szCs w:val="26"/>
                <w:lang w:eastAsia="ru-RU"/>
              </w:rPr>
            </w:pPr>
          </w:p>
        </w:tc>
        <w:tc>
          <w:tcPr>
            <w:tcW w:w="4296" w:type="dxa"/>
          </w:tcPr>
          <w:p w:rsidR="00343715" w:rsidRPr="002C3981" w:rsidRDefault="00343715" w:rsidP="00343715">
            <w:pPr>
              <w:jc w:val="both"/>
              <w:rPr>
                <w:sz w:val="26"/>
                <w:szCs w:val="26"/>
                <w:lang w:eastAsia="ru-RU"/>
              </w:rPr>
            </w:pPr>
          </w:p>
        </w:tc>
        <w:tc>
          <w:tcPr>
            <w:tcW w:w="3686" w:type="dxa"/>
          </w:tcPr>
          <w:p w:rsidR="00343715" w:rsidRPr="002C3981" w:rsidRDefault="00343715" w:rsidP="00343715">
            <w:pPr>
              <w:jc w:val="both"/>
              <w:rPr>
                <w:sz w:val="26"/>
                <w:szCs w:val="26"/>
                <w:lang w:eastAsia="ru-RU"/>
              </w:rPr>
            </w:pPr>
          </w:p>
        </w:tc>
        <w:tc>
          <w:tcPr>
            <w:tcW w:w="1706" w:type="dxa"/>
          </w:tcPr>
          <w:p w:rsidR="00343715" w:rsidRPr="002C3981" w:rsidRDefault="00343715" w:rsidP="00343715">
            <w:pPr>
              <w:jc w:val="both"/>
              <w:rPr>
                <w:sz w:val="26"/>
                <w:szCs w:val="26"/>
                <w:lang w:eastAsia="ru-RU"/>
              </w:rPr>
            </w:pPr>
          </w:p>
        </w:tc>
        <w:tc>
          <w:tcPr>
            <w:tcW w:w="1838" w:type="dxa"/>
          </w:tcPr>
          <w:p w:rsidR="00343715" w:rsidRPr="002C3981" w:rsidRDefault="00343715" w:rsidP="00343715">
            <w:pPr>
              <w:jc w:val="both"/>
              <w:rPr>
                <w:sz w:val="26"/>
                <w:szCs w:val="26"/>
                <w:lang w:eastAsia="ru-RU"/>
              </w:rPr>
            </w:pPr>
          </w:p>
        </w:tc>
      </w:tr>
    </w:tbl>
    <w:p w:rsidR="00705F7F" w:rsidRPr="002C3981" w:rsidRDefault="00705F7F" w:rsidP="00343715">
      <w:pPr>
        <w:spacing w:after="0" w:line="240" w:lineRule="auto"/>
        <w:rPr>
          <w:rFonts w:ascii="Times New Roman" w:eastAsia="Times New Roman" w:hAnsi="Times New Roman" w:cs="Times New Roman"/>
          <w:sz w:val="26"/>
          <w:szCs w:val="26"/>
          <w:lang w:eastAsia="ru-RU"/>
        </w:rPr>
      </w:pPr>
    </w:p>
    <w:p w:rsidR="00705F7F" w:rsidRPr="002C3981" w:rsidRDefault="00705F7F" w:rsidP="00343715">
      <w:pPr>
        <w:spacing w:after="0" w:line="240" w:lineRule="auto"/>
        <w:rPr>
          <w:rFonts w:ascii="Times New Roman" w:eastAsia="Times New Roman" w:hAnsi="Times New Roman" w:cs="Times New Roman"/>
          <w:sz w:val="26"/>
          <w:szCs w:val="26"/>
          <w:lang w:eastAsia="ru-RU"/>
        </w:rPr>
      </w:pPr>
    </w:p>
    <w:p w:rsidR="00343715" w:rsidRPr="002C3981" w:rsidRDefault="00343715" w:rsidP="00343715">
      <w:pPr>
        <w:spacing w:after="0" w:line="240" w:lineRule="auto"/>
        <w:rPr>
          <w:rFonts w:ascii="Times New Roman" w:eastAsia="Times New Roman" w:hAnsi="Times New Roman" w:cs="Times New Roman"/>
          <w:sz w:val="28"/>
          <w:szCs w:val="28"/>
          <w:lang w:eastAsia="ru-RU"/>
        </w:rPr>
      </w:pPr>
      <w:r w:rsidRPr="002C3981">
        <w:rPr>
          <w:rFonts w:ascii="Times New Roman" w:eastAsia="Times New Roman" w:hAnsi="Times New Roman" w:cs="Times New Roman"/>
          <w:sz w:val="26"/>
          <w:szCs w:val="26"/>
          <w:lang w:eastAsia="ru-RU"/>
        </w:rPr>
        <w:t xml:space="preserve">Начальник </w:t>
      </w:r>
      <w:r w:rsidRPr="002C3981">
        <w:rPr>
          <w:rFonts w:ascii="Times New Roman" w:eastAsia="Times New Roman" w:hAnsi="Times New Roman" w:cs="Times New Roman"/>
          <w:sz w:val="28"/>
          <w:szCs w:val="28"/>
          <w:lang w:eastAsia="ru-RU"/>
        </w:rPr>
        <w:t xml:space="preserve">відділу архітектури, </w:t>
      </w:r>
    </w:p>
    <w:p w:rsidR="00343715" w:rsidRPr="002C3981" w:rsidRDefault="00343715" w:rsidP="00343715">
      <w:pPr>
        <w:spacing w:after="0" w:line="240" w:lineRule="auto"/>
        <w:rPr>
          <w:rFonts w:ascii="Times New Roman" w:eastAsia="Times New Roman" w:hAnsi="Times New Roman" w:cs="Times New Roman"/>
          <w:sz w:val="28"/>
          <w:szCs w:val="28"/>
          <w:lang w:eastAsia="ru-RU"/>
        </w:rPr>
      </w:pPr>
      <w:r w:rsidRPr="002C3981">
        <w:rPr>
          <w:rFonts w:ascii="Times New Roman" w:eastAsia="Times New Roman" w:hAnsi="Times New Roman" w:cs="Times New Roman"/>
          <w:sz w:val="28"/>
          <w:szCs w:val="28"/>
          <w:lang w:eastAsia="ru-RU"/>
        </w:rPr>
        <w:t xml:space="preserve">земельних відносин </w:t>
      </w:r>
    </w:p>
    <w:p w:rsidR="00343715" w:rsidRPr="002C3981" w:rsidRDefault="00343715" w:rsidP="00343715">
      <w:pPr>
        <w:spacing w:after="0" w:line="240" w:lineRule="auto"/>
        <w:rPr>
          <w:rFonts w:ascii="Times New Roman" w:eastAsia="Times New Roman" w:hAnsi="Times New Roman" w:cs="Times New Roman"/>
          <w:sz w:val="26"/>
          <w:szCs w:val="26"/>
          <w:lang w:eastAsia="ru-RU"/>
        </w:rPr>
      </w:pPr>
      <w:r w:rsidRPr="002C3981">
        <w:rPr>
          <w:rFonts w:ascii="Times New Roman" w:eastAsia="Times New Roman" w:hAnsi="Times New Roman" w:cs="Times New Roman"/>
          <w:sz w:val="28"/>
          <w:szCs w:val="28"/>
          <w:lang w:eastAsia="ru-RU"/>
        </w:rPr>
        <w:t>та житлово-комунального господарства</w:t>
      </w:r>
      <w:r w:rsidRPr="002C3981">
        <w:rPr>
          <w:rFonts w:ascii="Times New Roman" w:eastAsia="Times New Roman" w:hAnsi="Times New Roman" w:cs="Times New Roman"/>
          <w:sz w:val="26"/>
          <w:szCs w:val="26"/>
          <w:lang w:eastAsia="ru-RU"/>
        </w:rPr>
        <w:t xml:space="preserve">   </w:t>
      </w:r>
      <w:r w:rsidRPr="002C3981">
        <w:rPr>
          <w:rFonts w:ascii="Times New Roman" w:eastAsia="Times New Roman" w:hAnsi="Times New Roman" w:cs="Times New Roman"/>
          <w:sz w:val="26"/>
          <w:szCs w:val="26"/>
          <w:lang w:eastAsia="ru-RU"/>
        </w:rPr>
        <w:tab/>
      </w:r>
      <w:r w:rsidRPr="002C3981">
        <w:rPr>
          <w:rFonts w:ascii="Times New Roman" w:eastAsia="Times New Roman" w:hAnsi="Times New Roman" w:cs="Times New Roman"/>
          <w:sz w:val="26"/>
          <w:szCs w:val="26"/>
          <w:lang w:eastAsia="ru-RU"/>
        </w:rPr>
        <w:tab/>
      </w:r>
      <w:r w:rsidRPr="002C3981">
        <w:rPr>
          <w:rFonts w:ascii="Times New Roman" w:eastAsia="Times New Roman" w:hAnsi="Times New Roman" w:cs="Times New Roman"/>
          <w:sz w:val="26"/>
          <w:szCs w:val="26"/>
          <w:lang w:eastAsia="ru-RU"/>
        </w:rPr>
        <w:tab/>
      </w:r>
      <w:r w:rsidRPr="002C3981">
        <w:rPr>
          <w:rFonts w:ascii="Times New Roman" w:eastAsia="Times New Roman" w:hAnsi="Times New Roman" w:cs="Times New Roman"/>
          <w:sz w:val="26"/>
          <w:szCs w:val="26"/>
          <w:lang w:eastAsia="ru-RU"/>
        </w:rPr>
        <w:tab/>
        <w:t xml:space="preserve">  ___________                      </w:t>
      </w:r>
      <w:r w:rsidRPr="002C3981">
        <w:rPr>
          <w:rFonts w:ascii="Times New Roman" w:eastAsia="Times New Roman" w:hAnsi="Times New Roman" w:cs="Times New Roman"/>
          <w:sz w:val="26"/>
          <w:szCs w:val="26"/>
          <w:lang w:eastAsia="ru-RU"/>
        </w:rPr>
        <w:tab/>
        <w:t>_____________________</w:t>
      </w:r>
    </w:p>
    <w:p w:rsidR="00343715" w:rsidRPr="002C3981" w:rsidRDefault="00343715" w:rsidP="00343715">
      <w:pPr>
        <w:spacing w:after="0" w:line="240" w:lineRule="auto"/>
        <w:rPr>
          <w:rFonts w:ascii="Times New Roman" w:eastAsia="Times New Roman" w:hAnsi="Times New Roman" w:cs="Times New Roman"/>
          <w:i/>
          <w:sz w:val="26"/>
          <w:szCs w:val="26"/>
          <w:lang w:eastAsia="ru-RU"/>
        </w:rPr>
      </w:pPr>
      <w:r w:rsidRPr="002C3981">
        <w:rPr>
          <w:rFonts w:ascii="Times New Roman" w:eastAsia="Times New Roman" w:hAnsi="Times New Roman" w:cs="Times New Roman"/>
          <w:i/>
          <w:sz w:val="26"/>
          <w:szCs w:val="26"/>
          <w:lang w:eastAsia="ru-RU"/>
        </w:rPr>
        <w:t xml:space="preserve">             </w:t>
      </w:r>
      <w:r w:rsidRPr="002C3981">
        <w:rPr>
          <w:rFonts w:ascii="Times New Roman" w:eastAsia="Times New Roman" w:hAnsi="Times New Roman" w:cs="Times New Roman"/>
          <w:i/>
          <w:sz w:val="26"/>
          <w:szCs w:val="26"/>
          <w:lang w:eastAsia="ru-RU"/>
        </w:rPr>
        <w:tab/>
      </w:r>
      <w:r w:rsidRPr="002C3981">
        <w:rPr>
          <w:rFonts w:ascii="Times New Roman" w:eastAsia="Times New Roman" w:hAnsi="Times New Roman" w:cs="Times New Roman"/>
          <w:i/>
          <w:sz w:val="26"/>
          <w:szCs w:val="26"/>
          <w:lang w:eastAsia="ru-RU"/>
        </w:rPr>
        <w:tab/>
      </w:r>
      <w:r w:rsidRPr="002C3981">
        <w:rPr>
          <w:rFonts w:ascii="Times New Roman" w:eastAsia="Times New Roman" w:hAnsi="Times New Roman" w:cs="Times New Roman"/>
          <w:i/>
          <w:sz w:val="26"/>
          <w:szCs w:val="26"/>
          <w:lang w:eastAsia="ru-RU"/>
        </w:rPr>
        <w:tab/>
      </w:r>
      <w:r w:rsidRPr="002C3981">
        <w:rPr>
          <w:rFonts w:ascii="Times New Roman" w:eastAsia="Times New Roman" w:hAnsi="Times New Roman" w:cs="Times New Roman"/>
          <w:i/>
          <w:sz w:val="26"/>
          <w:szCs w:val="26"/>
          <w:lang w:eastAsia="ru-RU"/>
        </w:rPr>
        <w:tab/>
      </w:r>
      <w:r w:rsidRPr="002C3981">
        <w:rPr>
          <w:rFonts w:ascii="Times New Roman" w:eastAsia="Times New Roman" w:hAnsi="Times New Roman" w:cs="Times New Roman"/>
          <w:i/>
          <w:sz w:val="26"/>
          <w:szCs w:val="26"/>
          <w:lang w:eastAsia="ru-RU"/>
        </w:rPr>
        <w:tab/>
        <w:t xml:space="preserve">          </w:t>
      </w:r>
      <w:r w:rsidRPr="002C3981">
        <w:rPr>
          <w:rFonts w:ascii="Times New Roman" w:eastAsia="Times New Roman" w:hAnsi="Times New Roman" w:cs="Times New Roman"/>
          <w:i/>
          <w:sz w:val="26"/>
          <w:szCs w:val="26"/>
          <w:lang w:eastAsia="ru-RU"/>
        </w:rPr>
        <w:tab/>
      </w:r>
      <w:r w:rsidRPr="002C3981">
        <w:rPr>
          <w:rFonts w:ascii="Times New Roman" w:eastAsia="Times New Roman" w:hAnsi="Times New Roman" w:cs="Times New Roman"/>
          <w:i/>
          <w:sz w:val="26"/>
          <w:szCs w:val="26"/>
          <w:lang w:eastAsia="ru-RU"/>
        </w:rPr>
        <w:tab/>
        <w:t xml:space="preserve">  </w:t>
      </w:r>
      <w:r w:rsidRPr="002C3981">
        <w:rPr>
          <w:rFonts w:ascii="Times New Roman" w:eastAsia="Times New Roman" w:hAnsi="Times New Roman" w:cs="Times New Roman"/>
          <w:i/>
          <w:sz w:val="26"/>
          <w:szCs w:val="26"/>
          <w:lang w:eastAsia="ru-RU"/>
        </w:rPr>
        <w:tab/>
      </w:r>
      <w:r w:rsidRPr="002C3981">
        <w:rPr>
          <w:rFonts w:ascii="Times New Roman" w:eastAsia="Times New Roman" w:hAnsi="Times New Roman" w:cs="Times New Roman"/>
          <w:i/>
          <w:sz w:val="26"/>
          <w:szCs w:val="26"/>
          <w:lang w:eastAsia="ru-RU"/>
        </w:rPr>
        <w:tab/>
        <w:t xml:space="preserve">      (підпис)</w:t>
      </w:r>
      <w:r w:rsidRPr="002C3981">
        <w:rPr>
          <w:rFonts w:ascii="Times New Roman" w:eastAsia="Times New Roman" w:hAnsi="Times New Roman" w:cs="Times New Roman"/>
          <w:i/>
          <w:sz w:val="26"/>
          <w:szCs w:val="26"/>
          <w:lang w:eastAsia="ru-RU"/>
        </w:rPr>
        <w:tab/>
      </w:r>
      <w:r w:rsidRPr="002C3981">
        <w:rPr>
          <w:rFonts w:ascii="Times New Roman" w:eastAsia="Times New Roman" w:hAnsi="Times New Roman" w:cs="Times New Roman"/>
          <w:i/>
          <w:sz w:val="26"/>
          <w:szCs w:val="26"/>
          <w:lang w:eastAsia="ru-RU"/>
        </w:rPr>
        <w:tab/>
        <w:t xml:space="preserve">            </w:t>
      </w:r>
      <w:r w:rsidRPr="002C3981">
        <w:rPr>
          <w:rFonts w:ascii="Times New Roman" w:eastAsia="Times New Roman" w:hAnsi="Times New Roman" w:cs="Times New Roman"/>
          <w:i/>
          <w:sz w:val="26"/>
          <w:szCs w:val="26"/>
          <w:lang w:eastAsia="ru-RU"/>
        </w:rPr>
        <w:tab/>
        <w:t>(власне ім'я ПРІЗВИЩЕ)</w:t>
      </w:r>
    </w:p>
    <w:p w:rsidR="00343715" w:rsidRPr="002C3981" w:rsidRDefault="00343715" w:rsidP="00343715">
      <w:pPr>
        <w:spacing w:after="0" w:line="240" w:lineRule="auto"/>
        <w:rPr>
          <w:rFonts w:ascii="Times New Roman" w:eastAsia="Times New Roman" w:hAnsi="Times New Roman" w:cs="Times New Roman"/>
          <w:sz w:val="26"/>
          <w:szCs w:val="26"/>
          <w:lang w:eastAsia="ru-RU"/>
        </w:rPr>
      </w:pPr>
      <w:r w:rsidRPr="002C3981">
        <w:rPr>
          <w:rFonts w:ascii="Times New Roman" w:eastAsia="Times New Roman" w:hAnsi="Times New Roman" w:cs="Times New Roman"/>
          <w:sz w:val="26"/>
          <w:szCs w:val="26"/>
          <w:lang w:eastAsia="ru-RU"/>
        </w:rPr>
        <w:t xml:space="preserve">          </w:t>
      </w:r>
    </w:p>
    <w:p w:rsidR="00343715" w:rsidRPr="002C3981" w:rsidRDefault="00343715" w:rsidP="00343715">
      <w:pPr>
        <w:spacing w:after="0" w:line="240" w:lineRule="auto"/>
        <w:rPr>
          <w:rFonts w:ascii="Times New Roman" w:eastAsia="Times New Roman" w:hAnsi="Times New Roman" w:cs="Times New Roman"/>
          <w:sz w:val="26"/>
          <w:szCs w:val="26"/>
          <w:lang w:eastAsia="ru-RU"/>
        </w:rPr>
      </w:pPr>
      <w:r w:rsidRPr="002C3981">
        <w:rPr>
          <w:rFonts w:ascii="Times New Roman" w:eastAsia="Times New Roman" w:hAnsi="Times New Roman" w:cs="Times New Roman"/>
          <w:sz w:val="26"/>
          <w:szCs w:val="26"/>
          <w:lang w:eastAsia="ru-RU"/>
        </w:rPr>
        <w:t xml:space="preserve">                                                       </w:t>
      </w:r>
      <w:r w:rsidRPr="002C3981">
        <w:rPr>
          <w:rFonts w:ascii="Times New Roman" w:eastAsia="Times New Roman" w:hAnsi="Times New Roman" w:cs="Times New Roman"/>
          <w:sz w:val="26"/>
          <w:szCs w:val="26"/>
          <w:lang w:eastAsia="ru-RU"/>
        </w:rPr>
        <w:tab/>
      </w:r>
      <w:r w:rsidRPr="002C3981">
        <w:rPr>
          <w:rFonts w:ascii="Times New Roman" w:eastAsia="Times New Roman" w:hAnsi="Times New Roman" w:cs="Times New Roman"/>
          <w:i/>
          <w:sz w:val="26"/>
          <w:szCs w:val="26"/>
          <w:lang w:eastAsia="ru-RU"/>
        </w:rPr>
        <w:t xml:space="preserve">                              </w:t>
      </w:r>
    </w:p>
    <w:p w:rsidR="00287371" w:rsidRPr="002C3981" w:rsidRDefault="00287371" w:rsidP="00CE7DE9"/>
    <w:sectPr w:rsidR="00287371" w:rsidRPr="002C3981" w:rsidSect="00CE7DE9">
      <w:pgSz w:w="16838" w:h="11906" w:orient="landscape"/>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978" w:rsidRDefault="00AF7978" w:rsidP="00705F7F">
      <w:pPr>
        <w:spacing w:after="0" w:line="240" w:lineRule="auto"/>
      </w:pPr>
      <w:r>
        <w:separator/>
      </w:r>
    </w:p>
  </w:endnote>
  <w:endnote w:type="continuationSeparator" w:id="0">
    <w:p w:rsidR="00AF7978" w:rsidRDefault="00AF7978" w:rsidP="00705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978" w:rsidRDefault="00AF7978" w:rsidP="00705F7F">
      <w:pPr>
        <w:spacing w:after="0" w:line="240" w:lineRule="auto"/>
      </w:pPr>
      <w:r>
        <w:separator/>
      </w:r>
    </w:p>
  </w:footnote>
  <w:footnote w:type="continuationSeparator" w:id="0">
    <w:p w:rsidR="00AF7978" w:rsidRDefault="00AF7978" w:rsidP="00705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5335148"/>
      <w:docPartObj>
        <w:docPartGallery w:val="Page Numbers (Top of Page)"/>
        <w:docPartUnique/>
      </w:docPartObj>
    </w:sdtPr>
    <w:sdtEndPr>
      <w:rPr>
        <w:rFonts w:ascii="Times New Roman" w:hAnsi="Times New Roman" w:cs="Times New Roman"/>
        <w:noProof/>
        <w:sz w:val="24"/>
        <w:szCs w:val="24"/>
      </w:rPr>
    </w:sdtEndPr>
    <w:sdtContent>
      <w:p w:rsidR="00705F7F" w:rsidRPr="00705F7F" w:rsidRDefault="00705F7F">
        <w:pPr>
          <w:pStyle w:val="a5"/>
          <w:jc w:val="center"/>
          <w:rPr>
            <w:rFonts w:ascii="Times New Roman" w:hAnsi="Times New Roman" w:cs="Times New Roman"/>
            <w:sz w:val="24"/>
            <w:szCs w:val="24"/>
          </w:rPr>
        </w:pPr>
        <w:r w:rsidRPr="00705F7F">
          <w:rPr>
            <w:rFonts w:ascii="Times New Roman" w:hAnsi="Times New Roman" w:cs="Times New Roman"/>
            <w:sz w:val="24"/>
            <w:szCs w:val="24"/>
          </w:rPr>
          <w:fldChar w:fldCharType="begin"/>
        </w:r>
        <w:r w:rsidRPr="00705F7F">
          <w:rPr>
            <w:rFonts w:ascii="Times New Roman" w:hAnsi="Times New Roman" w:cs="Times New Roman"/>
            <w:sz w:val="24"/>
            <w:szCs w:val="24"/>
          </w:rPr>
          <w:instrText xml:space="preserve"> PAGE   \* MERGEFORMAT </w:instrText>
        </w:r>
        <w:r w:rsidRPr="00705F7F">
          <w:rPr>
            <w:rFonts w:ascii="Times New Roman" w:hAnsi="Times New Roman" w:cs="Times New Roman"/>
            <w:sz w:val="24"/>
            <w:szCs w:val="24"/>
          </w:rPr>
          <w:fldChar w:fldCharType="separate"/>
        </w:r>
        <w:r w:rsidR="00022E93">
          <w:rPr>
            <w:rFonts w:ascii="Times New Roman" w:hAnsi="Times New Roman" w:cs="Times New Roman"/>
            <w:noProof/>
            <w:sz w:val="24"/>
            <w:szCs w:val="24"/>
          </w:rPr>
          <w:t>5</w:t>
        </w:r>
        <w:r w:rsidRPr="00705F7F">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E773A7"/>
    <w:multiLevelType w:val="hybridMultilevel"/>
    <w:tmpl w:val="46CEA5BA"/>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370E446B"/>
    <w:multiLevelType w:val="hybridMultilevel"/>
    <w:tmpl w:val="46CEA5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715"/>
    <w:rsid w:val="00022E93"/>
    <w:rsid w:val="000A748E"/>
    <w:rsid w:val="001F15C3"/>
    <w:rsid w:val="002302FA"/>
    <w:rsid w:val="00287371"/>
    <w:rsid w:val="002C3981"/>
    <w:rsid w:val="00343715"/>
    <w:rsid w:val="003500EF"/>
    <w:rsid w:val="00635E89"/>
    <w:rsid w:val="00662983"/>
    <w:rsid w:val="006727ED"/>
    <w:rsid w:val="0069144B"/>
    <w:rsid w:val="00705F7F"/>
    <w:rsid w:val="007E2E3F"/>
    <w:rsid w:val="00852621"/>
    <w:rsid w:val="009548E8"/>
    <w:rsid w:val="00984E23"/>
    <w:rsid w:val="009A1274"/>
    <w:rsid w:val="00AB348D"/>
    <w:rsid w:val="00AF5BF2"/>
    <w:rsid w:val="00AF7978"/>
    <w:rsid w:val="00BA71B6"/>
    <w:rsid w:val="00BE2AEA"/>
    <w:rsid w:val="00CE7DE9"/>
    <w:rsid w:val="00E50032"/>
    <w:rsid w:val="00E56F3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08F8D"/>
  <w15:chartTrackingRefBased/>
  <w15:docId w15:val="{17D8DED6-85AC-4918-BCB3-85030184D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43715"/>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705F7F"/>
    <w:pPr>
      <w:spacing w:after="0" w:line="240" w:lineRule="auto"/>
    </w:pPr>
  </w:style>
  <w:style w:type="paragraph" w:styleId="a5">
    <w:name w:val="header"/>
    <w:basedOn w:val="a"/>
    <w:link w:val="a6"/>
    <w:uiPriority w:val="99"/>
    <w:unhideWhenUsed/>
    <w:rsid w:val="00705F7F"/>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705F7F"/>
  </w:style>
  <w:style w:type="paragraph" w:styleId="a7">
    <w:name w:val="footer"/>
    <w:basedOn w:val="a"/>
    <w:link w:val="a8"/>
    <w:uiPriority w:val="99"/>
    <w:unhideWhenUsed/>
    <w:rsid w:val="00705F7F"/>
    <w:pPr>
      <w:tabs>
        <w:tab w:val="center" w:pos="4819"/>
        <w:tab w:val="right" w:pos="9639"/>
      </w:tabs>
      <w:spacing w:after="0" w:line="240" w:lineRule="auto"/>
    </w:pPr>
  </w:style>
  <w:style w:type="character" w:customStyle="1" w:styleId="a8">
    <w:name w:val="Нижний колонтитул Знак"/>
    <w:basedOn w:val="a0"/>
    <w:link w:val="a7"/>
    <w:uiPriority w:val="99"/>
    <w:rsid w:val="00705F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4661</Words>
  <Characters>2657</Characters>
  <Application>Microsoft Office Word</Application>
  <DocSecurity>0</DocSecurity>
  <Lines>22</Lines>
  <Paragraphs>14</Paragraphs>
  <ScaleCrop>false</ScaleCrop>
  <Company>SPecialiST RePack</Company>
  <LinksUpToDate>false</LinksUpToDate>
  <CharactersWithSpaces>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Admins</dc:creator>
  <cp:keywords/>
  <dc:description/>
  <cp:lastModifiedBy>Mark Klimovich</cp:lastModifiedBy>
  <cp:revision>5</cp:revision>
  <dcterms:created xsi:type="dcterms:W3CDTF">2023-03-16T13:46:00Z</dcterms:created>
  <dcterms:modified xsi:type="dcterms:W3CDTF">2023-04-03T08:43:00Z</dcterms:modified>
</cp:coreProperties>
</file>