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53" w:rsidRPr="00795653" w:rsidRDefault="00795653" w:rsidP="00795653">
      <w:pPr>
        <w:ind w:left="12900"/>
        <w:rPr>
          <w:rFonts w:ascii="Times New Roman" w:hAnsi="Times New Roman" w:cs="Times New Roman"/>
          <w:sz w:val="28"/>
          <w:szCs w:val="28"/>
        </w:rPr>
      </w:pPr>
      <w:r w:rsidRPr="00795653">
        <w:rPr>
          <w:rFonts w:ascii="Times New Roman" w:hAnsi="Times New Roman" w:cs="Times New Roman"/>
          <w:bCs/>
          <w:sz w:val="28"/>
          <w:szCs w:val="28"/>
        </w:rPr>
        <w:t>Додаток до Програми</w:t>
      </w:r>
    </w:p>
    <w:p w:rsidR="00D14788" w:rsidRDefault="00D14788" w:rsidP="00D14788">
      <w:pPr>
        <w:pStyle w:val="a6"/>
        <w:jc w:val="center"/>
        <w:rPr>
          <w:b/>
          <w:sz w:val="28"/>
          <w:szCs w:val="28"/>
          <w:lang w:val="uk-UA"/>
        </w:rPr>
      </w:pPr>
    </w:p>
    <w:p w:rsidR="00795653" w:rsidRPr="00D14788" w:rsidRDefault="00795653" w:rsidP="00D14788">
      <w:pPr>
        <w:pStyle w:val="a6"/>
        <w:jc w:val="center"/>
        <w:rPr>
          <w:b/>
          <w:sz w:val="28"/>
          <w:szCs w:val="28"/>
        </w:rPr>
      </w:pPr>
      <w:r w:rsidRPr="00D14788">
        <w:rPr>
          <w:b/>
          <w:sz w:val="28"/>
          <w:szCs w:val="28"/>
        </w:rPr>
        <w:t>ЗАХОДИ</w:t>
      </w:r>
    </w:p>
    <w:p w:rsidR="00795653" w:rsidRPr="00D14788" w:rsidRDefault="00795653" w:rsidP="00D14788">
      <w:pPr>
        <w:pStyle w:val="a6"/>
        <w:jc w:val="center"/>
        <w:rPr>
          <w:b/>
          <w:sz w:val="28"/>
          <w:szCs w:val="28"/>
        </w:rPr>
      </w:pPr>
      <w:r w:rsidRPr="00D14788">
        <w:rPr>
          <w:b/>
          <w:sz w:val="28"/>
          <w:szCs w:val="28"/>
        </w:rPr>
        <w:t>з виконання Програми щодо підтримки внутрішньо переміщених  та /або евакуйованих осіб</w:t>
      </w:r>
    </w:p>
    <w:p w:rsidR="00795653" w:rsidRPr="00D14788" w:rsidRDefault="00795653" w:rsidP="00D14788">
      <w:pPr>
        <w:pStyle w:val="a6"/>
        <w:jc w:val="center"/>
        <w:rPr>
          <w:b/>
          <w:color w:val="000000"/>
          <w:sz w:val="28"/>
          <w:szCs w:val="28"/>
        </w:rPr>
      </w:pPr>
      <w:r w:rsidRPr="00D14788">
        <w:rPr>
          <w:b/>
          <w:sz w:val="28"/>
          <w:szCs w:val="28"/>
        </w:rPr>
        <w:t>у зв’язку з введенням воєнного стану</w:t>
      </w:r>
      <w:r w:rsidRPr="00D14788">
        <w:rPr>
          <w:b/>
          <w:color w:val="000000"/>
          <w:sz w:val="28"/>
          <w:szCs w:val="28"/>
        </w:rPr>
        <w:t xml:space="preserve"> на 2023 рік</w:t>
      </w:r>
    </w:p>
    <w:p w:rsidR="00795653" w:rsidRPr="00C174FD" w:rsidRDefault="00795653" w:rsidP="00795653">
      <w:pPr>
        <w:ind w:firstLine="833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="147" w:tblpY="1"/>
        <w:tblOverlap w:val="never"/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2"/>
        <w:gridCol w:w="6725"/>
        <w:gridCol w:w="1139"/>
        <w:gridCol w:w="1847"/>
        <w:gridCol w:w="5245"/>
      </w:tblGrid>
      <w:tr w:rsidR="00795653" w:rsidRPr="00C174FD" w:rsidTr="00FA63BF">
        <w:trPr>
          <w:trHeight w:val="1273"/>
        </w:trPr>
        <w:tc>
          <w:tcPr>
            <w:tcW w:w="642" w:type="dxa"/>
            <w:shd w:val="clear" w:color="auto" w:fill="auto"/>
          </w:tcPr>
          <w:p w:rsidR="00795653" w:rsidRPr="00C174FD" w:rsidRDefault="00795653" w:rsidP="00FA63BF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C174FD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725" w:type="dxa"/>
            <w:shd w:val="clear" w:color="auto" w:fill="auto"/>
          </w:tcPr>
          <w:p w:rsidR="00795653" w:rsidRPr="00C174FD" w:rsidRDefault="00795653" w:rsidP="00FA63BF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C174FD">
              <w:rPr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1139" w:type="dxa"/>
            <w:shd w:val="clear" w:color="auto" w:fill="auto"/>
          </w:tcPr>
          <w:p w:rsidR="00795653" w:rsidRPr="00C174FD" w:rsidRDefault="00795653" w:rsidP="00FA63BF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C174FD">
              <w:rPr>
                <w:sz w:val="28"/>
                <w:szCs w:val="28"/>
                <w:lang w:val="uk-UA"/>
              </w:rPr>
              <w:t>Обсяг коштів, тис. грн.</w:t>
            </w:r>
          </w:p>
        </w:tc>
        <w:tc>
          <w:tcPr>
            <w:tcW w:w="1847" w:type="dxa"/>
            <w:shd w:val="clear" w:color="auto" w:fill="auto"/>
          </w:tcPr>
          <w:p w:rsidR="00795653" w:rsidRPr="00C174FD" w:rsidRDefault="00795653" w:rsidP="00FA63BF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C174FD"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5245" w:type="dxa"/>
            <w:shd w:val="clear" w:color="auto" w:fill="auto"/>
          </w:tcPr>
          <w:p w:rsidR="00795653" w:rsidRPr="00C174FD" w:rsidRDefault="00795653" w:rsidP="00FA63BF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C174FD">
              <w:rPr>
                <w:sz w:val="28"/>
                <w:szCs w:val="28"/>
                <w:lang w:val="uk-UA"/>
              </w:rPr>
              <w:t>Виконавець заходів програми</w:t>
            </w:r>
          </w:p>
        </w:tc>
      </w:tr>
      <w:tr w:rsidR="00795653" w:rsidRPr="00C174FD" w:rsidTr="00D14788">
        <w:trPr>
          <w:trHeight w:val="2250"/>
        </w:trPr>
        <w:tc>
          <w:tcPr>
            <w:tcW w:w="642" w:type="dxa"/>
            <w:shd w:val="clear" w:color="auto" w:fill="auto"/>
          </w:tcPr>
          <w:p w:rsidR="00795653" w:rsidRPr="00C174FD" w:rsidRDefault="00795653" w:rsidP="00FA63BF">
            <w:pPr>
              <w:pStyle w:val="a5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C174F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725" w:type="dxa"/>
            <w:shd w:val="clear" w:color="auto" w:fill="auto"/>
          </w:tcPr>
          <w:p w:rsidR="00795653" w:rsidRPr="00C174FD" w:rsidRDefault="00795653" w:rsidP="00FA63BF">
            <w:pPr>
              <w:pStyle w:val="a6"/>
              <w:ind w:left="79" w:right="135"/>
              <w:jc w:val="both"/>
              <w:rPr>
                <w:sz w:val="28"/>
                <w:szCs w:val="28"/>
                <w:lang w:val="uk-UA"/>
              </w:rPr>
            </w:pPr>
            <w:r w:rsidRPr="00C174FD">
              <w:rPr>
                <w:sz w:val="28"/>
                <w:szCs w:val="28"/>
                <w:lang w:val="uk-UA"/>
              </w:rPr>
              <w:t xml:space="preserve">Вирішення соціально-побутових питань, пов’язаних з організацією тимчасового проживання, харчування,  забезпечення  речами першого вжитку, одягом, санітарно-гігієнічними засобами внутрішньо переміщених  та /або евакуйованих  осіб </w:t>
            </w:r>
          </w:p>
          <w:p w:rsidR="00795653" w:rsidRPr="00C174FD" w:rsidRDefault="00795653" w:rsidP="00FA63BF">
            <w:pPr>
              <w:pStyle w:val="a6"/>
              <w:ind w:left="79" w:right="13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shd w:val="clear" w:color="auto" w:fill="auto"/>
          </w:tcPr>
          <w:p w:rsidR="00795653" w:rsidRPr="00C174FD" w:rsidRDefault="00795653" w:rsidP="00FA63BF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C174FD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847" w:type="dxa"/>
            <w:shd w:val="clear" w:color="auto" w:fill="auto"/>
          </w:tcPr>
          <w:p w:rsidR="00795653" w:rsidRDefault="00795653" w:rsidP="00FA63BF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C174FD">
              <w:rPr>
                <w:sz w:val="28"/>
                <w:szCs w:val="28"/>
                <w:lang w:val="uk-UA"/>
              </w:rPr>
              <w:t>Місцевий бюджет та інші джерела, що не суперечать діючому законодавству</w:t>
            </w:r>
          </w:p>
          <w:p w:rsidR="00795653" w:rsidRPr="00C174FD" w:rsidRDefault="00795653" w:rsidP="00FA63BF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:rsidR="00795653" w:rsidRPr="00C174FD" w:rsidRDefault="00795653" w:rsidP="00FA63BF">
            <w:pPr>
              <w:pStyle w:val="a5"/>
              <w:ind w:left="140"/>
              <w:jc w:val="both"/>
              <w:rPr>
                <w:lang w:val="uk-UA"/>
              </w:rPr>
            </w:pPr>
            <w:r w:rsidRPr="00C174FD">
              <w:rPr>
                <w:sz w:val="28"/>
                <w:szCs w:val="28"/>
                <w:lang w:val="uk-UA"/>
              </w:rPr>
              <w:t>Виконавчий комітет сільської ради, відділ</w:t>
            </w:r>
            <w:r>
              <w:rPr>
                <w:sz w:val="28"/>
                <w:szCs w:val="28"/>
                <w:lang w:val="uk-UA"/>
              </w:rPr>
              <w:t>и</w:t>
            </w:r>
            <w:r w:rsidRPr="00C174FD">
              <w:rPr>
                <w:sz w:val="28"/>
                <w:szCs w:val="28"/>
                <w:lang w:val="uk-UA"/>
              </w:rPr>
              <w:t xml:space="preserve"> соціального захисту населення та захисту прав дітей, бухгалтерського обліку, звітності та економіки, освіти, культури, молоді та спорту </w:t>
            </w:r>
            <w:r>
              <w:rPr>
                <w:sz w:val="28"/>
                <w:szCs w:val="28"/>
                <w:lang w:val="uk-UA"/>
              </w:rPr>
              <w:t>сі</w:t>
            </w:r>
            <w:r w:rsidRPr="0042048F">
              <w:rPr>
                <w:sz w:val="28"/>
                <w:szCs w:val="28"/>
                <w:lang w:val="uk-UA"/>
              </w:rPr>
              <w:t>ль</w:t>
            </w:r>
            <w:r>
              <w:rPr>
                <w:sz w:val="28"/>
                <w:szCs w:val="28"/>
                <w:lang w:val="uk-UA"/>
              </w:rPr>
              <w:t>сь</w:t>
            </w:r>
            <w:r w:rsidRPr="0042048F">
              <w:rPr>
                <w:sz w:val="28"/>
                <w:szCs w:val="28"/>
                <w:lang w:val="uk-UA"/>
              </w:rPr>
              <w:t>кої ради</w:t>
            </w:r>
          </w:p>
        </w:tc>
      </w:tr>
      <w:tr w:rsidR="00795653" w:rsidRPr="00C174FD" w:rsidTr="00FA63BF">
        <w:trPr>
          <w:trHeight w:val="2253"/>
        </w:trPr>
        <w:tc>
          <w:tcPr>
            <w:tcW w:w="642" w:type="dxa"/>
            <w:shd w:val="clear" w:color="auto" w:fill="auto"/>
          </w:tcPr>
          <w:p w:rsidR="00795653" w:rsidRPr="00C174FD" w:rsidRDefault="00795653" w:rsidP="00FA63BF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C174F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725" w:type="dxa"/>
            <w:shd w:val="clear" w:color="auto" w:fill="auto"/>
          </w:tcPr>
          <w:p w:rsidR="00795653" w:rsidRPr="00C174FD" w:rsidRDefault="00795653" w:rsidP="00FA63BF">
            <w:pPr>
              <w:pStyle w:val="a6"/>
              <w:ind w:left="79" w:right="135"/>
              <w:jc w:val="both"/>
              <w:rPr>
                <w:sz w:val="28"/>
                <w:szCs w:val="28"/>
                <w:lang w:val="uk-UA"/>
              </w:rPr>
            </w:pPr>
            <w:r w:rsidRPr="00C174FD">
              <w:rPr>
                <w:sz w:val="28"/>
                <w:szCs w:val="28"/>
                <w:lang w:val="uk-UA"/>
              </w:rPr>
              <w:t xml:space="preserve">Організація перевезення, транспортування  внутрішньо переміщених  та /або евакуйованих осіб </w:t>
            </w:r>
          </w:p>
          <w:p w:rsidR="00795653" w:rsidRPr="00C174FD" w:rsidRDefault="00795653" w:rsidP="00FA63BF">
            <w:pPr>
              <w:pStyle w:val="a6"/>
              <w:ind w:left="79" w:right="13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shd w:val="clear" w:color="auto" w:fill="auto"/>
          </w:tcPr>
          <w:p w:rsidR="00795653" w:rsidRPr="00C174FD" w:rsidRDefault="00795653" w:rsidP="00FA63BF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C174FD">
              <w:rPr>
                <w:sz w:val="28"/>
                <w:szCs w:val="28"/>
                <w:lang w:val="uk-UA"/>
              </w:rPr>
              <w:t>100,0</w:t>
            </w:r>
          </w:p>
        </w:tc>
        <w:tc>
          <w:tcPr>
            <w:tcW w:w="1847" w:type="dxa"/>
            <w:shd w:val="clear" w:color="auto" w:fill="auto"/>
          </w:tcPr>
          <w:p w:rsidR="00795653" w:rsidRDefault="00795653" w:rsidP="00FA63BF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C174FD">
              <w:rPr>
                <w:sz w:val="28"/>
                <w:szCs w:val="28"/>
                <w:lang w:val="uk-UA"/>
              </w:rPr>
              <w:t>Місцевий бюджет  та інші джерела, що не суперечать діючому законодавству</w:t>
            </w:r>
          </w:p>
          <w:p w:rsidR="00795653" w:rsidRPr="00C174FD" w:rsidRDefault="00795653" w:rsidP="00FA63BF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:rsidR="00795653" w:rsidRPr="0042048F" w:rsidRDefault="00795653" w:rsidP="00FA63BF">
            <w:pPr>
              <w:pStyle w:val="a5"/>
              <w:snapToGrid w:val="0"/>
              <w:ind w:left="140"/>
              <w:jc w:val="both"/>
              <w:rPr>
                <w:lang w:val="uk-UA"/>
              </w:rPr>
            </w:pPr>
            <w:r w:rsidRPr="00C174FD">
              <w:rPr>
                <w:sz w:val="28"/>
                <w:szCs w:val="28"/>
                <w:lang w:val="uk-UA"/>
              </w:rPr>
              <w:t>Виконавчий комітет сільської ради, відділ бухгалтерського обліку, звітності та економіки</w:t>
            </w:r>
            <w:r w:rsidRPr="0042048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сі</w:t>
            </w:r>
            <w:r w:rsidRPr="0042048F">
              <w:rPr>
                <w:sz w:val="28"/>
                <w:szCs w:val="28"/>
                <w:lang w:val="uk-UA"/>
              </w:rPr>
              <w:t>ль</w:t>
            </w:r>
            <w:r>
              <w:rPr>
                <w:sz w:val="28"/>
                <w:szCs w:val="28"/>
                <w:lang w:val="uk-UA"/>
              </w:rPr>
              <w:t>сь</w:t>
            </w:r>
            <w:r w:rsidRPr="0042048F">
              <w:rPr>
                <w:sz w:val="28"/>
                <w:szCs w:val="28"/>
                <w:lang w:val="uk-UA"/>
              </w:rPr>
              <w:t>кої ради</w:t>
            </w:r>
          </w:p>
        </w:tc>
      </w:tr>
      <w:tr w:rsidR="00795653" w:rsidRPr="00C174FD" w:rsidTr="00FA63BF">
        <w:trPr>
          <w:trHeight w:val="977"/>
        </w:trPr>
        <w:tc>
          <w:tcPr>
            <w:tcW w:w="642" w:type="dxa"/>
            <w:shd w:val="clear" w:color="auto" w:fill="auto"/>
          </w:tcPr>
          <w:p w:rsidR="00795653" w:rsidRPr="00C174FD" w:rsidRDefault="00795653" w:rsidP="00FA63BF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C174FD"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6725" w:type="dxa"/>
            <w:shd w:val="clear" w:color="auto" w:fill="auto"/>
          </w:tcPr>
          <w:p w:rsidR="00795653" w:rsidRPr="00C174FD" w:rsidRDefault="00795653" w:rsidP="00FA63BF">
            <w:pPr>
              <w:pStyle w:val="a6"/>
              <w:ind w:left="79" w:right="135"/>
              <w:jc w:val="both"/>
              <w:rPr>
                <w:sz w:val="28"/>
                <w:szCs w:val="28"/>
                <w:lang w:val="uk-UA"/>
              </w:rPr>
            </w:pPr>
            <w:r w:rsidRPr="00C174FD">
              <w:rPr>
                <w:sz w:val="28"/>
                <w:szCs w:val="28"/>
                <w:lang w:val="uk-UA"/>
              </w:rPr>
              <w:t xml:space="preserve">Організація надання необхідної медичної допомоги в комунальних закладах охорони здоров’я внутрішньо переміщених  та /або евакуйованих осіб </w:t>
            </w:r>
          </w:p>
          <w:p w:rsidR="00795653" w:rsidRPr="00C174FD" w:rsidRDefault="00795653" w:rsidP="00FA63BF">
            <w:pPr>
              <w:pStyle w:val="a6"/>
              <w:ind w:left="79" w:right="135"/>
              <w:jc w:val="both"/>
              <w:rPr>
                <w:sz w:val="28"/>
                <w:szCs w:val="28"/>
                <w:lang w:val="uk-UA"/>
              </w:rPr>
            </w:pPr>
          </w:p>
          <w:p w:rsidR="00795653" w:rsidRPr="00C174FD" w:rsidRDefault="00795653" w:rsidP="00FA63BF">
            <w:pPr>
              <w:pStyle w:val="a5"/>
              <w:snapToGrid w:val="0"/>
              <w:ind w:left="79" w:right="13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shd w:val="clear" w:color="auto" w:fill="auto"/>
          </w:tcPr>
          <w:p w:rsidR="00795653" w:rsidRPr="00C174FD" w:rsidRDefault="00795653" w:rsidP="00FA63BF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C174FD">
              <w:rPr>
                <w:sz w:val="28"/>
                <w:szCs w:val="28"/>
                <w:lang w:val="uk-UA"/>
              </w:rPr>
              <w:t>100,0</w:t>
            </w:r>
          </w:p>
        </w:tc>
        <w:tc>
          <w:tcPr>
            <w:tcW w:w="1847" w:type="dxa"/>
            <w:shd w:val="clear" w:color="auto" w:fill="auto"/>
          </w:tcPr>
          <w:p w:rsidR="00795653" w:rsidRPr="00C174FD" w:rsidRDefault="00795653" w:rsidP="00FA63BF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C174FD">
              <w:rPr>
                <w:sz w:val="28"/>
                <w:szCs w:val="28"/>
                <w:lang w:val="uk-UA"/>
              </w:rPr>
              <w:t>Місцевий бюджет  та інші джерела, що не суперечать діючому законодавству</w:t>
            </w:r>
          </w:p>
        </w:tc>
        <w:tc>
          <w:tcPr>
            <w:tcW w:w="5245" w:type="dxa"/>
            <w:shd w:val="clear" w:color="auto" w:fill="auto"/>
          </w:tcPr>
          <w:p w:rsidR="00795653" w:rsidRPr="00D14788" w:rsidRDefault="00795653" w:rsidP="00FA63BF">
            <w:pPr>
              <w:ind w:left="140"/>
              <w:jc w:val="both"/>
              <w:rPr>
                <w:rFonts w:ascii="Times New Roman" w:hAnsi="Times New Roman" w:cs="Times New Roman"/>
              </w:rPr>
            </w:pPr>
            <w:r w:rsidRPr="00D14788">
              <w:rPr>
                <w:rFonts w:ascii="Times New Roman" w:hAnsi="Times New Roman" w:cs="Times New Roman"/>
                <w:sz w:val="28"/>
                <w:szCs w:val="28"/>
              </w:rPr>
              <w:t xml:space="preserve">Центр первинної медико-санітарної допомоги «Медичний простір» Городоцької сільської ради </w:t>
            </w:r>
          </w:p>
        </w:tc>
      </w:tr>
    </w:tbl>
    <w:p w:rsidR="00795653" w:rsidRPr="00C174FD" w:rsidRDefault="00795653" w:rsidP="00795653">
      <w:pPr>
        <w:pStyle w:val="a6"/>
        <w:rPr>
          <w:sz w:val="28"/>
          <w:szCs w:val="28"/>
          <w:lang w:val="uk-UA"/>
        </w:rPr>
      </w:pPr>
    </w:p>
    <w:p w:rsidR="00795653" w:rsidRPr="00C174FD" w:rsidRDefault="00795653" w:rsidP="00795653">
      <w:pPr>
        <w:pStyle w:val="a6"/>
        <w:rPr>
          <w:sz w:val="28"/>
          <w:szCs w:val="28"/>
          <w:lang w:val="uk-UA"/>
        </w:rPr>
      </w:pPr>
    </w:p>
    <w:p w:rsidR="00795653" w:rsidRPr="00C174FD" w:rsidRDefault="00795653" w:rsidP="00795653">
      <w:pPr>
        <w:pStyle w:val="a6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C174FD">
        <w:rPr>
          <w:sz w:val="28"/>
          <w:szCs w:val="28"/>
          <w:lang w:val="uk-UA"/>
        </w:rPr>
        <w:t xml:space="preserve">сільської ради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1478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Людмила СПІВАК</w:t>
      </w:r>
      <w:r w:rsidRPr="00C174FD">
        <w:rPr>
          <w:sz w:val="28"/>
          <w:szCs w:val="28"/>
          <w:lang w:val="uk-UA"/>
        </w:rPr>
        <w:t xml:space="preserve">  </w:t>
      </w:r>
    </w:p>
    <w:p w:rsidR="00B501C3" w:rsidRDefault="00B501C3"/>
    <w:sectPr w:rsidR="00B501C3" w:rsidSect="00EC7701">
      <w:headerReference w:type="default" r:id="rId6"/>
      <w:headerReference w:type="first" r:id="rId7"/>
      <w:pgSz w:w="16838" w:h="11906" w:orient="landscape"/>
      <w:pgMar w:top="1701" w:right="567" w:bottom="567" w:left="567" w:header="1168" w:footer="595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A29" w:rsidRDefault="00891A29" w:rsidP="001E169F">
      <w:pPr>
        <w:spacing w:after="0" w:line="240" w:lineRule="auto"/>
      </w:pPr>
      <w:r>
        <w:separator/>
      </w:r>
    </w:p>
  </w:endnote>
  <w:endnote w:type="continuationSeparator" w:id="1">
    <w:p w:rsidR="00891A29" w:rsidRDefault="00891A29" w:rsidP="001E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A29" w:rsidRDefault="00891A29" w:rsidP="001E169F">
      <w:pPr>
        <w:spacing w:after="0" w:line="240" w:lineRule="auto"/>
      </w:pPr>
      <w:r>
        <w:separator/>
      </w:r>
    </w:p>
  </w:footnote>
  <w:footnote w:type="continuationSeparator" w:id="1">
    <w:p w:rsidR="00891A29" w:rsidRDefault="00891A29" w:rsidP="001E1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166"/>
      <w:docPartObj>
        <w:docPartGallery w:val="Page Numbers (Top of Page)"/>
        <w:docPartUnique/>
      </w:docPartObj>
    </w:sdtPr>
    <w:sdtContent>
      <w:p w:rsidR="00EC7701" w:rsidRDefault="00EC7701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174FD" w:rsidRPr="00EC7701" w:rsidRDefault="00891A29" w:rsidP="00CA7EE3">
    <w:pPr>
      <w:pStyle w:val="a3"/>
      <w:jc w:val="center"/>
      <w:rPr>
        <w:noProof/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01" w:rsidRDefault="00EC77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drawingGridHorizontalSpacing w:val="1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5653"/>
    <w:rsid w:val="001E169F"/>
    <w:rsid w:val="00560F83"/>
    <w:rsid w:val="00795653"/>
    <w:rsid w:val="00891A29"/>
    <w:rsid w:val="00B501C3"/>
    <w:rsid w:val="00D14788"/>
    <w:rsid w:val="00EC7701"/>
    <w:rsid w:val="00F5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65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Верхній колонтитул Знак"/>
    <w:basedOn w:val="a0"/>
    <w:link w:val="a3"/>
    <w:uiPriority w:val="99"/>
    <w:rsid w:val="0079565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5">
    <w:name w:val="Содержимое таблицы"/>
    <w:basedOn w:val="a"/>
    <w:rsid w:val="007956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No Spacing"/>
    <w:uiPriority w:val="1"/>
    <w:qFormat/>
    <w:rsid w:val="007956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footer"/>
    <w:basedOn w:val="a"/>
    <w:link w:val="a8"/>
    <w:uiPriority w:val="99"/>
    <w:semiHidden/>
    <w:unhideWhenUsed/>
    <w:rsid w:val="00EC7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EC7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938</Words>
  <Characters>536</Characters>
  <Application>Microsoft Office Word</Application>
  <DocSecurity>0</DocSecurity>
  <Lines>4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2022-12-01T09:25:00Z</cp:lastPrinted>
  <dcterms:created xsi:type="dcterms:W3CDTF">2022-11-15T08:22:00Z</dcterms:created>
  <dcterms:modified xsi:type="dcterms:W3CDTF">2022-12-01T09:25:00Z</dcterms:modified>
</cp:coreProperties>
</file>