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94" w:rsidRPr="000C4D94" w:rsidRDefault="000C4D94" w:rsidP="00A56955">
      <w:pPr>
        <w:shd w:val="clear" w:color="auto" w:fill="FFFFFF"/>
        <w:spacing w:after="0" w:line="240" w:lineRule="auto"/>
        <w:ind w:left="595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4D9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uk-UA"/>
        </w:rPr>
        <w:t xml:space="preserve">Додаток </w:t>
      </w:r>
      <w:r w:rsidR="00A56955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uk-UA"/>
        </w:rPr>
        <w:t>до Програми</w:t>
      </w:r>
    </w:p>
    <w:p w:rsidR="000C4D94" w:rsidRDefault="000C4D94" w:rsidP="000C4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6955" w:rsidRPr="000C4D94" w:rsidRDefault="00A56955" w:rsidP="000C4D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4D94" w:rsidRPr="000C4D94" w:rsidRDefault="000C4D94" w:rsidP="000C4D94">
      <w:pPr>
        <w:spacing w:after="120" w:line="228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C4D94">
        <w:rPr>
          <w:rFonts w:ascii="Times New Roman" w:eastAsia="Calibri" w:hAnsi="Times New Roman" w:cs="Times New Roman"/>
          <w:b/>
          <w:sz w:val="28"/>
        </w:rPr>
        <w:t>ОСНОВНІ НАПРЯМИ ТА ЗАХОДИ ЩОДО РЕАЛІЗАЦІЇ ПРОГРАМИ</w:t>
      </w:r>
    </w:p>
    <w:p w:rsidR="000C4D94" w:rsidRPr="000C4D94" w:rsidRDefault="000C4D94" w:rsidP="000C4D94">
      <w:pPr>
        <w:spacing w:after="120" w:line="228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C4D94" w:rsidRPr="00C27880" w:rsidRDefault="000C4D94" w:rsidP="000C4D94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4D94">
        <w:rPr>
          <w:rFonts w:ascii="Times New Roman" w:eastAsia="Times New Roman" w:hAnsi="Times New Roman" w:cs="Times New Roman"/>
          <w:bCs/>
          <w:i/>
          <w:caps/>
          <w:sz w:val="20"/>
          <w:szCs w:val="20"/>
          <w:lang w:eastAsia="ru-RU"/>
        </w:rPr>
        <w:t xml:space="preserve">. </w:t>
      </w:r>
      <w:r w:rsidRPr="000C4D9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Створення умов для посилення участі молоді у суспільному житті; розвиток молодіжного руху, учнівського самоврядування та створення умов для виховання патріотизму до рідного краю</w:t>
      </w:r>
    </w:p>
    <w:p w:rsidR="00C27880" w:rsidRPr="000C4D94" w:rsidRDefault="00C27880" w:rsidP="00C2788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98"/>
        <w:gridCol w:w="3118"/>
        <w:gridCol w:w="1560"/>
      </w:tblGrid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311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Термін реалізації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Забезпечити участь та проводити всеукраїнські, обласні та місцеві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-виховні, культурно-мистецькі, спортивні, інформаційно-просвітницькі заходи; забезпечити видання інформаційних матеріалів та виготовлення і розміщення соціальних фільмів, роликів та соціальної реклами, спрямованих на підвищення рівня правових знань, правової культури та правової поведінки молоді, з використанням нових інструментів участі у суспільному житті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 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Забезпечити участь та проведення всеукраїнських, обласних та місцевих молодіжних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-виховних, інформаційно-просвітницьких та інших заходів, спрямованих на патріотичне виховання молоді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 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Надавати підтримку у проведенні обласних та місцевих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-виховних, культурно-мистецьких, спортивних, інформаційно-просвітницьких, експертно-аналітичних заходів; виданні </w:t>
            </w: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інформаційних матеріалів та виготовленні і розміщенні соціальних фільмів, роликів та соціальної реклами, спрямованих на формування відповідального ставлення до природного навколишнього середовища та культури виготовленні і розміщенні соціальних фільмів, роликів та соціальної реклами, спрямованих на формування відповідального ставлення до природного навколишнього середовища та культури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 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 участь представників органів місцевого самоврядування, інститутів громадянського суспільства у заходах з питань реалізації молодіжної політики, які проводяться центральними та іншими органами влади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 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Забезпечити участь та проведення  обласних та місцевих молодіжних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-виховних, культурно-мистецьких, інтелектуальних, спортивних, інформаційно-просвітницьких та інших заходів із широким залученням інститутів громадянського суспільства та органів учнівського самоврядування, спрямованих на  активізацію залучення молоді до процесів ухвалення рішень, виховання у молоді почуття особистої та національної гідності, толерантності тощо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 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З метою ефективного врахування молодіжної думки при реалізації молодіжної політики організовувати заходи із підтримки молодіжних </w:t>
            </w:r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 xml:space="preserve">ініціатив, в </w:t>
            </w:r>
            <w:proofErr w:type="spellStart"/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т.ч</w:t>
            </w:r>
            <w:proofErr w:type="spellEnd"/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 із тематики перспектив розвитку громади, покращення якості життя, підвищення іміджу на загальноукраїнському та міжнародному рівнях, ін.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Молодіжна рада (за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згодою), органи учнівського самоврядування (за згодою)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Сприяти розширенню туристично-краєзнавчої роботи для молоді, спрямованої на відродження національних традицій, формування національної свідомості дітей, підлітків та молоді, організації молодіжних екскурсій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культурно-освітні заклади,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Молодіжна рада (за згодою), органи учнівського самоврядування (за згодою)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З метою ефективного врахування думки молоді при реалізації молодіжної політики організовувати діяльність Молодіжної ради, учнівського самоврядування  з питань сприяння реалізації державної молодіжної політики</w:t>
            </w:r>
          </w:p>
        </w:tc>
        <w:tc>
          <w:tcPr>
            <w:tcW w:w="311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</w:t>
            </w:r>
          </w:p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998" w:type="dxa"/>
          </w:tcPr>
          <w:p w:rsid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Проводити святкування визначних дат, пов’язаних з боротьбою українського народу за незалежність та захистом вітчизни від загарбників, зокрема, Дня Соборності України, річниць Збройних Сил України, Дня українського козацтва</w:t>
            </w:r>
          </w:p>
          <w:p w:rsidR="00C27880" w:rsidRPr="000C4D94" w:rsidRDefault="00C27880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</w:t>
            </w:r>
          </w:p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Організовувати заходи та проводити конкурси зі сприяння патріотичному вихованню молоді до своєї країни і громади</w:t>
            </w:r>
          </w:p>
        </w:tc>
        <w:tc>
          <w:tcPr>
            <w:tcW w:w="3118" w:type="dxa"/>
          </w:tcPr>
          <w:p w:rsid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культурно-освітні заклади,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Молодіжна рада (за згодою), органи учнівського самоврядування (за згодою)</w:t>
            </w:r>
          </w:p>
          <w:p w:rsidR="00C27880" w:rsidRPr="000C4D94" w:rsidRDefault="00C27880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Проводити нагородження грамотами, стипендіями,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lastRenderedPageBreak/>
              <w:t>грантами, подарунками талановиту молодь, що бере активну участь у розв’язанні актуальних соціально-економічних проблем громади, залучається до волонтерського руху, громадського життя</w:t>
            </w:r>
          </w:p>
        </w:tc>
        <w:tc>
          <w:tcPr>
            <w:tcW w:w="311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та спорту, культурно-освітні заклади</w:t>
            </w:r>
          </w:p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 xml:space="preserve">Упродовж 2022-2025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1.12.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Організовувати заходи та проводити конкурси для молоді з популяризації найкращих європейських цінностей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Молодіжна рада (за згодою), органи учнівського самоврядування (за згодою)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Забезпечувати проведення молодіжних заходів з впровадження гендерних аспектів та підвищення ролі жінки у суспільстві, зокрема, проводити молодіжні тематичні конференції, круглі столи у із залученням передового світового досвіду </w:t>
            </w:r>
          </w:p>
        </w:tc>
        <w:tc>
          <w:tcPr>
            <w:tcW w:w="311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</w:t>
            </w:r>
          </w:p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Молодіжна рада (за згодою), органи учнівського самоврядування (за згодою)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Проводити заходи, спрямовані на родинно-сімейне виховання, пропаганду українських традицій подружнього життя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Молодіжна рада (за згодою), органи учнівського самоврядування (за згодою)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Організовувати історико-краєзнавчі заходи, походи, виїзні семінари для підлітків та молоді з метою ознайомлення їх з історією, культурою, мистецтвом Рівненського краю та України</w:t>
            </w:r>
          </w:p>
        </w:tc>
        <w:tc>
          <w:tcPr>
            <w:tcW w:w="311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</w:t>
            </w:r>
          </w:p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Молодіжна рада (за згодою), органи учнівського самоврядування (за згодою)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51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Забезпечити співпрацю з громадськими організаціями,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lastRenderedPageBreak/>
              <w:t xml:space="preserve">які реалізують суспільно-корисні проекти для підлітків і молоді, в </w:t>
            </w:r>
            <w:proofErr w:type="spellStart"/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т.ч</w:t>
            </w:r>
            <w:proofErr w:type="spellEnd"/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.:</w:t>
            </w:r>
          </w:p>
          <w:p w:rsidR="000C4D94" w:rsidRPr="000C4D94" w:rsidRDefault="000C4D94" w:rsidP="00C278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організовувати навчальні семінари, круглі столи, консультації;</w:t>
            </w:r>
          </w:p>
          <w:p w:rsidR="000C4D94" w:rsidRPr="000C4D94" w:rsidRDefault="000C4D94" w:rsidP="00C278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готувати і розповсюджувати інформаційні буклети, брошури;</w:t>
            </w:r>
          </w:p>
          <w:p w:rsidR="000C4D94" w:rsidRPr="000C4D94" w:rsidRDefault="000C4D94" w:rsidP="00C278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надавати в оренду приміщення клубів для організації роботи з підлітками та молоддю</w:t>
            </w:r>
          </w:p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та спорту, культурно-освітні заклади,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Молодіжна рада (за згодою), органи учнівського самоврядування (за згодою)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,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5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 xml:space="preserve">Упродовж 2022-2025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років</w:t>
            </w:r>
          </w:p>
        </w:tc>
      </w:tr>
    </w:tbl>
    <w:p w:rsidR="000C4D94" w:rsidRPr="000C4D94" w:rsidRDefault="000C4D94" w:rsidP="000C4D9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C4D94" w:rsidRPr="000C4D94" w:rsidRDefault="000C4D94" w:rsidP="00C27880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</w:pPr>
      <w:r w:rsidRPr="000C4D94"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  <w:t>Підвищення спроможності молоді</w:t>
      </w:r>
    </w:p>
    <w:tbl>
      <w:tblPr>
        <w:tblW w:w="9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987"/>
        <w:gridCol w:w="3060"/>
        <w:gridCol w:w="1620"/>
      </w:tblGrid>
      <w:tr w:rsidR="000C4D94" w:rsidRPr="000C4D94" w:rsidTr="00C27880">
        <w:tc>
          <w:tcPr>
            <w:tcW w:w="862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87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3060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Термін реалізації</w:t>
            </w:r>
          </w:p>
        </w:tc>
      </w:tr>
      <w:tr w:rsidR="000C4D94" w:rsidRPr="000C4D94" w:rsidTr="00C27880">
        <w:tc>
          <w:tcPr>
            <w:tcW w:w="862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8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Проводити акції з інформування молодих людей щодо можливостей працевлаштування та побудови власної кар’єри</w:t>
            </w:r>
          </w:p>
        </w:tc>
        <w:tc>
          <w:tcPr>
            <w:tcW w:w="30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</w:t>
            </w:r>
          </w:p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культурно-освітні заклади,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центр зайнятості (за згодою), інститути 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62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8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Надавати консультації для молоді щодо профорієнтації, вибору майбутньої професії із залученням громадсько-активної молоді, що має досвід в якості експертів. </w:t>
            </w:r>
          </w:p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 Організовувати публічні виступи та зустрічі з молоддю, які досягли успіхів в побудові власної кар’єри</w:t>
            </w:r>
          </w:p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центр зайнятості (за згодою),</w:t>
            </w:r>
            <w:r w:rsidR="00C27880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62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987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Забезпечити участь та проведення заходів, спрямованих на формування системи підготовки фахівців, які працюють з молоддю, та молодіжних працівників, у </w:t>
            </w: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тому числі через програму «Молодіжний працівник» </w:t>
            </w:r>
          </w:p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інститути громадянського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lastRenderedPageBreak/>
              <w:t>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Упродовж 2022-2025 років</w:t>
            </w:r>
          </w:p>
        </w:tc>
      </w:tr>
      <w:tr w:rsidR="000C4D94" w:rsidRPr="000C4D94" w:rsidTr="00C27880">
        <w:tc>
          <w:tcPr>
            <w:tcW w:w="862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398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Організовувати заходи щодо сприяння вибору майбутньої професії з урахуванням перспектив розвитку економіки, кадрових потреб підприємств і установ</w:t>
            </w:r>
          </w:p>
        </w:tc>
        <w:tc>
          <w:tcPr>
            <w:tcW w:w="30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центр зайнятості (за згодою),</w:t>
            </w:r>
            <w:r w:rsidR="00C27880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rPr>
          <w:trHeight w:val="1017"/>
        </w:trPr>
        <w:tc>
          <w:tcPr>
            <w:tcW w:w="862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987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Сприяти в проведенні заходів у рамках програми «Молодіжний паспорт», інших заходів, спрямованих на вивчення актуальних питань молодіжної політики</w:t>
            </w:r>
          </w:p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62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987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Сприяти здійсненню заходів, спрямованих на забезпечення первинної і вторинної зайнятості та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самозайнятості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молоді, в тому числі: надавати підтримку в реалізації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проєктів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проведенні заходів  інститутам громадянського суспільства, в тому числі молодіжним центрам праці, спрямованим  на профорієнтацію, перепідготовку і працевлаштування молоді, в тому числі молодих людей з інвалідністю</w:t>
            </w:r>
          </w:p>
        </w:tc>
        <w:tc>
          <w:tcPr>
            <w:tcW w:w="30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62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987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Забезпечити участь та проведення всеукраїнських, обласних та місцевих молодіжних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-виховних, культурно-мистецьких, інтелектуальних, спортивних, інформаційно-просвітницьких та інших заходів із широким залученням </w:t>
            </w: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інститутів громадянського суспільства та органів  учнівського самоврядування, спрямованих на  фізичний, емоційний, творчий та інтелектуальний розвиток, в тому числі: проводити та брати  участь у всеукраїнських, обласних та місцевих заходах, спрямованих на формування критичного мислення,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медіаграмотності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протидію проявам гібридної війни, що ведеться Російською Федерацією тощо; </w:t>
            </w:r>
          </w:p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проводити та брати участь у всеукраїнських, обласних та місцевих заходах, спрямованих на  підвищення рівня фінансової та цифрової грамотності, підприємливості, розвиток лідерства та лідерських навичок (саморозвиток, міжособистісні стосунки та суспільна відповідальність); </w:t>
            </w:r>
          </w:p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 проведення молодіжних культурно-мистецьких, спортивних, інформаційно-просвітницьких та інших заходів з нагоди Дня молоді, Дня вчителя, державних свят, визначних і пам’ятних дат</w:t>
            </w:r>
          </w:p>
        </w:tc>
        <w:tc>
          <w:tcPr>
            <w:tcW w:w="30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заклади, </w:t>
            </w:r>
          </w:p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62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3987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Сприяти організації проходження практики та стажування студентів, учнів з метою підвищення їх професійної майстерності та набуття практичних навиків, залучення до реалізації соціально-економічних та інноваційних програм громади</w:t>
            </w:r>
          </w:p>
        </w:tc>
        <w:tc>
          <w:tcPr>
            <w:tcW w:w="306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</w:tbl>
    <w:p w:rsidR="000C4D94" w:rsidRPr="000C4D94" w:rsidRDefault="000C4D94" w:rsidP="00C27880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caps/>
          <w:sz w:val="28"/>
          <w:szCs w:val="28"/>
          <w:lang w:eastAsia="ru-RU"/>
        </w:rPr>
      </w:pPr>
      <w:r w:rsidRPr="000C4D94"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  <w:lastRenderedPageBreak/>
        <w:t>Створення умов для підвищення спроможності інститутів громадянського суспільства та підвищення рівня культури волонтерства серед молоді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987"/>
        <w:gridCol w:w="3118"/>
        <w:gridCol w:w="1560"/>
      </w:tblGrid>
      <w:tr w:rsidR="000C4D94" w:rsidRPr="000C4D94" w:rsidTr="00C27880">
        <w:tc>
          <w:tcPr>
            <w:tcW w:w="900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3118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560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Термін реалізації</w:t>
            </w:r>
          </w:p>
        </w:tc>
      </w:tr>
      <w:tr w:rsidR="000C4D94" w:rsidRPr="000C4D94" w:rsidTr="00C27880">
        <w:tc>
          <w:tcPr>
            <w:tcW w:w="900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87" w:type="dxa"/>
          </w:tcPr>
          <w:p w:rsidR="000C4D94" w:rsidRPr="000C4D94" w:rsidRDefault="000C4D94" w:rsidP="00C27880">
            <w:pPr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Сприяти проведенню конкурсу з визначення програм (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проєктів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заходів), розроблених інститутами громадянського суспільства, для виконання (реалізації) яких надається фінансова підтримка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560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900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987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Забезпечити участь та проведення всеукраїнських, обласних та місцевих заходів, спрямованих на розвиток інноваційного потенціалу, </w:t>
            </w:r>
            <w:proofErr w:type="spellStart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проєктної</w:t>
            </w:r>
            <w:proofErr w:type="spellEnd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діяльності та підготовку до участі у грантових програмах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560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900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987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Здійснення заходів із залучення молоді до волонтерської діяльності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560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</w:tbl>
    <w:p w:rsidR="000C4D94" w:rsidRPr="000C4D94" w:rsidRDefault="000C4D94" w:rsidP="000C4D9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C4D94" w:rsidRPr="000C4D94" w:rsidRDefault="000C4D94" w:rsidP="000C4D94">
      <w:pPr>
        <w:numPr>
          <w:ilvl w:val="0"/>
          <w:numId w:val="2"/>
        </w:num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0C4D9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ПРОПАГАНДА ЗДОРОВОГО СПОСОБУ ЖИТТЯ ТА БЕЗПЕЧНОЇ ПОВЕДІНКИ, ПРОФІЛАКТИКА НЕГАТИВНИХ СОЦІАЛЬНИХ ЯВИЩ В МОЛОДІЖНОМУ СЕРЕДОВИЩІ</w:t>
      </w:r>
    </w:p>
    <w:tbl>
      <w:tblPr>
        <w:tblpPr w:leftFromText="180" w:rightFromText="180" w:vertAnchor="text" w:horzAnchor="margin" w:tblpY="103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98"/>
        <w:gridCol w:w="3118"/>
        <w:gridCol w:w="1620"/>
      </w:tblGrid>
      <w:tr w:rsidR="000C4D94" w:rsidRPr="000C4D94" w:rsidTr="00C27880">
        <w:tc>
          <w:tcPr>
            <w:tcW w:w="817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3118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Термін реалізації</w:t>
            </w:r>
          </w:p>
        </w:tc>
      </w:tr>
      <w:tr w:rsidR="000C4D94" w:rsidRPr="000C4D94" w:rsidTr="00C27880">
        <w:tc>
          <w:tcPr>
            <w:tcW w:w="817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998" w:type="dxa"/>
          </w:tcPr>
          <w:p w:rsidR="000C4D94" w:rsidRPr="000C4D94" w:rsidRDefault="00C27880" w:rsidP="00C2788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Сприяти</w:t>
            </w:r>
            <w:r w:rsidR="000C4D94"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організації заходів з популяризації змістовного активного дозвілля, в </w:t>
            </w:r>
            <w:proofErr w:type="spellStart"/>
            <w:r w:rsidR="000C4D94"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т.ч</w:t>
            </w:r>
            <w:proofErr w:type="spellEnd"/>
            <w:r w:rsidR="000C4D94"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 туристичні походи, зустрічі з відомими особистостями, оздоровчі акції, молодіжні форуми, культурно-масові фестивалі, тематичні шоу-програми та ін.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17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Проводити інформаційно-профілактичні заходи, соціально-психологічні тренінги  спрямовані на формування здорового способу життя, збереження репродуктивного здоров’я, запобігання тютюнопаління, вживання  алкоголю, наркотиків, профілактики ВІЛ/СНІД, ІПСШ, асоціальної поведінки та насильства в сімейному, дитячому та молодіжному середовищі, на підготовку молоді до самостійного життя, формування навичок партнерського спілкування, креативності, розвитку особистості.</w:t>
            </w:r>
          </w:p>
          <w:p w:rsidR="000C4D94" w:rsidRPr="000C4D94" w:rsidRDefault="000C4D94" w:rsidP="000C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Організовувати тематичні заходи до тематичних дат, в </w:t>
            </w:r>
            <w:proofErr w:type="spellStart"/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т.ч</w:t>
            </w:r>
            <w:proofErr w:type="spellEnd"/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.: День боротьби з тютюнопалінням, Всесвітній день боротьби зі СНІДом, </w:t>
            </w: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Всесвітній день боротьби з незаконним обігом наркотиків</w:t>
            </w:r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 День боротьби з алкоголізмом та ін.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служба у справах дітей,</w:t>
            </w:r>
            <w:r w:rsidR="00C27880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  <w:r w:rsidR="00C27880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центр боротьби та профілактики СНІД (за згодою), наркологічний диспансер (за згодою), центр планування сім’ї</w:t>
            </w:r>
            <w:r w:rsidR="00C27880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(за згодою), заклади освіти, органи учнівського та студентського самоврядування (за згодою)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17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Надавати підтримку у проведенні оздоровчих дитячих та молодіжних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вишкільних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таборів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відділ соціального захисту населення та захисту прав дітей, інститути 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17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Надавати підтримку у проведенні обласних та місцевих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-виховних, культурно-мистецьких, спортивних, інформаційно-</w:t>
            </w: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просвітницьких заходів; виданні інформаційних матеріалів та виготовленні і розміщенні соціальних фільмів, роликів та соціальної реклами, спрямованих на розвиток безпеки життєдіяльності, збереження репродуктивного та сексуального здоров’я молоді, підвищення уваги до статевого виховання, планування сім’ї та батьківства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інститути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lastRenderedPageBreak/>
              <w:t>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Упродовж 2022-2025 років</w:t>
            </w:r>
          </w:p>
        </w:tc>
      </w:tr>
      <w:tr w:rsidR="000C4D94" w:rsidRPr="000C4D94" w:rsidTr="00C27880">
        <w:tc>
          <w:tcPr>
            <w:tcW w:w="817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4.5.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Організовувати заходи з пропаганди безпечної поведінки, безпеки життєдіяльності, знання правил дорожнього руху, безпеки поводження у місті, в </w:t>
            </w:r>
            <w:proofErr w:type="spellStart"/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т.ч</w:t>
            </w:r>
            <w:proofErr w:type="spellEnd"/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.: акції, семінари, практичні заняття, тренінги в клубах, закладах освіти, місцях масового відпочинку, парках тощо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17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Сприяти проведенню конкурсів соціальної реклами серед дітей та молоді і забезпечити розміщення робіт – переможців конкурсу в засобах масової інформації, на носіях зовнішньої реклами та в соціальних мережах тощо.</w:t>
            </w:r>
          </w:p>
          <w:p w:rsidR="000C4D94" w:rsidRPr="000C4D94" w:rsidRDefault="000C4D94" w:rsidP="000C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Готувати та розповсюджувати інформаційно-освітні матеріали (в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друкованій та електронній формах) з тематики здорового стилю життя та профілактики негативних соціальних явищ в молодіжному середовищі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органи учнівського самоврядування (за згодою)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17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Проводити заходи первинної профілактики негативних соціальних явищ серед молоді із залученням до цієї роботи громадських організацій, установ, навчальних закладів та підприємств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Відділ освіти, культури, молоді та спорту;  центр боротьби та профілактики СНІД (за згодою), наркологічний диспансер (за згодою), центр планування сім’ї</w:t>
            </w:r>
            <w:r w:rsidR="00C27880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lastRenderedPageBreak/>
              <w:t>(за згодою), заклади освіти (за згодою), органи учнівського та студентського  самоврядування (за згодою)</w:t>
            </w:r>
          </w:p>
        </w:tc>
        <w:tc>
          <w:tcPr>
            <w:tcW w:w="1620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Упродовж 2022-2025 років</w:t>
            </w:r>
          </w:p>
        </w:tc>
      </w:tr>
    </w:tbl>
    <w:p w:rsidR="000C4D94" w:rsidRPr="000C4D94" w:rsidRDefault="000C4D94" w:rsidP="000C4D9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C4D94" w:rsidRPr="000C4D94" w:rsidRDefault="000C4D94" w:rsidP="00C27880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0C4D9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ПІДТРИМКА СОЦІАЛЬНО-ВРАЗЛИВОЇ МОЛОДІ</w:t>
      </w:r>
    </w:p>
    <w:tbl>
      <w:tblPr>
        <w:tblW w:w="9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3998"/>
        <w:gridCol w:w="3118"/>
        <w:gridCol w:w="1605"/>
      </w:tblGrid>
      <w:tr w:rsidR="000C4D94" w:rsidRPr="000C4D94" w:rsidTr="00C27880">
        <w:tc>
          <w:tcPr>
            <w:tcW w:w="889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3118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605" w:type="dxa"/>
          </w:tcPr>
          <w:p w:rsidR="000C4D94" w:rsidRPr="000C4D94" w:rsidRDefault="000C4D94" w:rsidP="00C2788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Arial"/>
                <w:b/>
                <w:kern w:val="1"/>
                <w:sz w:val="28"/>
                <w:szCs w:val="28"/>
                <w:lang w:eastAsia="ru-RU"/>
              </w:rPr>
              <w:t>Термін реалізації</w:t>
            </w:r>
          </w:p>
        </w:tc>
      </w:tr>
      <w:tr w:rsidR="000C4D94" w:rsidRPr="000C4D94" w:rsidTr="00C27880">
        <w:trPr>
          <w:trHeight w:val="1017"/>
        </w:trPr>
        <w:tc>
          <w:tcPr>
            <w:tcW w:w="889" w:type="dxa"/>
          </w:tcPr>
          <w:p w:rsidR="000C4D94" w:rsidRPr="000C4D94" w:rsidRDefault="000C4D94" w:rsidP="000C4D94">
            <w:pPr>
              <w:spacing w:after="0" w:line="24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Забезпечити проведення всеукраїнських, обласних та місцевих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-виховних, культурологічних, мистецьких, інтелектуальних, спортивних, інформаційно-просвітницьких заходів; видання інформаційних матеріалів та виготовлення і розміщення соціальних фільмів, роликів та соціальної реклами, цільовою групою яких є соціально вразлива молодь</w:t>
            </w:r>
          </w:p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,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відділ соціального захисту населення та захисту прав дітей</w:t>
            </w:r>
            <w:r w:rsidR="00C27880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,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служба у справах дітей,  громадські організації молодих людей з особливими потребами (за згодою)</w:t>
            </w:r>
          </w:p>
        </w:tc>
        <w:tc>
          <w:tcPr>
            <w:tcW w:w="1605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rPr>
          <w:trHeight w:val="1017"/>
        </w:trPr>
        <w:tc>
          <w:tcPr>
            <w:tcW w:w="889" w:type="dxa"/>
          </w:tcPr>
          <w:p w:rsidR="000C4D94" w:rsidRPr="000C4D94" w:rsidRDefault="000C4D94" w:rsidP="000C4D94">
            <w:pPr>
              <w:spacing w:after="0" w:line="24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Проводити всеукраїнські, обласні та місцеві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-виховні, культурно-мистецькі, інтелектуальні, спортивні, інформаційно-просвітницькі заходи; забезпечити видання інформаційних матеріалів, спрямованих на сприяння соціальній адаптації підлітків із сімей, що перебувають у складних життєвих обставинах, дітей-сиріт, вихованців та випускників інтернатних закладів, молодих сімей, які потребують допомоги, молодих людей з інвалідністю та молоді з різними видами залежності тощо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інститути громадянського суспільства,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відділ соціального захисту населення та захисту прав дітей,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громадські організації молодих людей з особливими потребами (за згодою)</w:t>
            </w:r>
          </w:p>
        </w:tc>
        <w:tc>
          <w:tcPr>
            <w:tcW w:w="1605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rPr>
          <w:trHeight w:val="1017"/>
        </w:trPr>
        <w:tc>
          <w:tcPr>
            <w:tcW w:w="889" w:type="dxa"/>
          </w:tcPr>
          <w:p w:rsidR="000C4D94" w:rsidRPr="000C4D94" w:rsidRDefault="000C4D94" w:rsidP="000C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Реалізовувати спільні програми з громадськими організаціями, що працюють у сфері соціального захисту людей з інвалідністю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інститути громадянського суспільства,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відділ соціального захисту населення та захисту прав дітей,</w:t>
            </w:r>
            <w:r w:rsidR="00C27880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 громадські організації молодих людей з особливими потребами (за згодою)</w:t>
            </w:r>
          </w:p>
        </w:tc>
        <w:tc>
          <w:tcPr>
            <w:tcW w:w="1605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rPr>
          <w:trHeight w:val="1017"/>
        </w:trPr>
        <w:tc>
          <w:tcPr>
            <w:tcW w:w="889" w:type="dxa"/>
          </w:tcPr>
          <w:p w:rsidR="000C4D94" w:rsidRPr="000C4D94" w:rsidRDefault="000C4D94" w:rsidP="000C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998" w:type="dxa"/>
          </w:tcPr>
          <w:p w:rsidR="000C4D94" w:rsidRPr="000C4D94" w:rsidRDefault="000C4D94" w:rsidP="00C2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Сприяти інтеграції в суспільстві дітей та молоді з функціональними обмеженнями</w:t>
            </w:r>
          </w:p>
        </w:tc>
        <w:tc>
          <w:tcPr>
            <w:tcW w:w="3118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інститути громадянського суспільства,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>відділ соціального захисту населення та захисту прав дітей,</w:t>
            </w:r>
            <w:r w:rsidR="00C27880">
              <w:rPr>
                <w:rFonts w:ascii="Times New Roman" w:eastAsia="Lucida Sans Unicode" w:hAnsi="Times New Roman" w:cs="Arial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громадські організації молодих людей з особливими потребами (за згодою)</w:t>
            </w:r>
          </w:p>
        </w:tc>
        <w:tc>
          <w:tcPr>
            <w:tcW w:w="1605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</w:tbl>
    <w:p w:rsidR="000C4D94" w:rsidRPr="000C4D94" w:rsidRDefault="000C4D94" w:rsidP="000C4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D94" w:rsidRPr="000C4D94" w:rsidRDefault="000C4D94" w:rsidP="00C27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РОЗВИТОК МЕРЕЖІ МОЛОДІЖНИХ  ЦЕНТРІВ. ПІДТРИМКА ТВОРЧИХ ІНІЦІАТИВ ТА СПРИЯННЯ РОЗВИТКУ ЗМІСТОВНОГО ДОЗВІЛЛЯ МОЛОДІ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3998"/>
        <w:gridCol w:w="2977"/>
        <w:gridCol w:w="1701"/>
      </w:tblGrid>
      <w:tr w:rsidR="000C4D94" w:rsidRPr="000C4D94" w:rsidTr="00C27880">
        <w:tc>
          <w:tcPr>
            <w:tcW w:w="889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2977" w:type="dxa"/>
          </w:tcPr>
          <w:p w:rsidR="000C4D94" w:rsidRPr="000C4D94" w:rsidRDefault="000C4D94" w:rsidP="000C4D9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701" w:type="dxa"/>
          </w:tcPr>
          <w:p w:rsidR="000C4D94" w:rsidRPr="000C4D94" w:rsidRDefault="000C4D94" w:rsidP="00C2788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ru-RU"/>
              </w:rPr>
              <w:t>Термін реалізації</w:t>
            </w:r>
          </w:p>
        </w:tc>
      </w:tr>
      <w:tr w:rsidR="000C4D94" w:rsidRPr="000C4D94" w:rsidTr="00C27880">
        <w:tc>
          <w:tcPr>
            <w:tcW w:w="889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метою організації змістовного дозвілля і розвитку творчих здібностей молоді сприяти організації функціонування приміщення молодіжного центру,  виховного простору</w:t>
            </w:r>
          </w:p>
        </w:tc>
        <w:tc>
          <w:tcPr>
            <w:tcW w:w="297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701" w:type="dxa"/>
          </w:tcPr>
          <w:p w:rsidR="000C4D94" w:rsidRPr="000C4D94" w:rsidRDefault="000C4D94" w:rsidP="00C2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89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Проводити молодіжні заходи до відзначення державних та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традиційних свят, зокрема Дня Незалежності України, Дня Конституції, Дня Соборності, Дня молоді України, Дня студентів, Дня знань та  ін.</w:t>
            </w:r>
          </w:p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молоді та спорту, культурно-освітні заклади, заклади освіти,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701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 xml:space="preserve">Упродовж 2022-2025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років</w:t>
            </w:r>
          </w:p>
        </w:tc>
      </w:tr>
      <w:tr w:rsidR="000C4D94" w:rsidRPr="000C4D94" w:rsidTr="00C27880">
        <w:tc>
          <w:tcPr>
            <w:tcW w:w="889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6.3.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Проводити молодіжні заходи до відзначення народних свят, зокрема Різдва Христового, Великодніх свят, Івана Купала, </w:t>
            </w:r>
            <w:proofErr w:type="spellStart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Св.Миколая</w:t>
            </w:r>
            <w:proofErr w:type="spellEnd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Св.Валентина</w:t>
            </w:r>
            <w:proofErr w:type="spellEnd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Св.Тетяни</w:t>
            </w:r>
            <w:proofErr w:type="spellEnd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та ін.</w:t>
            </w:r>
          </w:p>
        </w:tc>
        <w:tc>
          <w:tcPr>
            <w:tcW w:w="297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заклади освіти,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701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89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Організовувати заходи з підтримки комп’ютерної творчості, зокрема конкурси WEB-дизайну, швидкісного набору тексту, комп’ютерного малюнку,  з підготовкою та підтримкою тематичних Інтернет-сайтів, в </w:t>
            </w:r>
            <w:proofErr w:type="spellStart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т.ч</w:t>
            </w:r>
            <w:proofErr w:type="spellEnd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. заходи із інформування молоді про перспективи і проблеми при користуванні інформаційними технологіями</w:t>
            </w:r>
          </w:p>
        </w:tc>
        <w:tc>
          <w:tcPr>
            <w:tcW w:w="297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заклади освіти,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701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89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Організовувати заходи з популяризації актуальної молодіжної творчості, зокрема літературні вечірки, фотовиставки, </w:t>
            </w:r>
            <w:proofErr w:type="spellStart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екстрім</w:t>
            </w:r>
            <w:proofErr w:type="spellEnd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-шоу, «Фестиваль сучасної молодіжної культури» та ін.</w:t>
            </w:r>
          </w:p>
        </w:tc>
        <w:tc>
          <w:tcPr>
            <w:tcW w:w="297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заклади освіти,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701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89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Організовувати проведення суспільно корисних заходів та акцій для підлітків та молоді в місцях масового відпочинку та за місцем проживання</w:t>
            </w:r>
          </w:p>
        </w:tc>
        <w:tc>
          <w:tcPr>
            <w:tcW w:w="297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відділ освіти, культури, молоді та спорту, культурно-освітні заклади, Молодіжна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інститути громадянського суспільства</w:t>
            </w:r>
          </w:p>
        </w:tc>
        <w:tc>
          <w:tcPr>
            <w:tcW w:w="1701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Упродовж 2022-2025 років</w:t>
            </w:r>
          </w:p>
        </w:tc>
      </w:tr>
      <w:tr w:rsidR="000C4D94" w:rsidRPr="000C4D94" w:rsidTr="00C27880">
        <w:tc>
          <w:tcPr>
            <w:tcW w:w="889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6.7.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Сприяння функціонуванню та проведенню заходів комунального закладу "Рівненський обласний молодіжний пластовий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вишкільний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центр" Рівненської обласної ради</w:t>
            </w:r>
          </w:p>
        </w:tc>
        <w:tc>
          <w:tcPr>
            <w:tcW w:w="297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</w:t>
            </w:r>
          </w:p>
        </w:tc>
        <w:tc>
          <w:tcPr>
            <w:tcW w:w="1701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89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Сприяти реалізації </w:t>
            </w:r>
            <w:proofErr w:type="spellStart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проєктів</w:t>
            </w:r>
            <w:proofErr w:type="spellEnd"/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, спрямованих на співпрацю закладів освіти з молодіжними та дитячими громадськими організаціями, їх спілками, органами шкільного та студентського самоврядування у галузі інтелектуального розвитку молоді</w:t>
            </w:r>
          </w:p>
        </w:tc>
        <w:tc>
          <w:tcPr>
            <w:tcW w:w="297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культурно-освітні заклади, Молодіжна рада (за згодою),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органи учнівського самоврядування</w:t>
            </w:r>
          </w:p>
        </w:tc>
        <w:tc>
          <w:tcPr>
            <w:tcW w:w="1701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  <w:tr w:rsidR="000C4D94" w:rsidRPr="000C4D94" w:rsidTr="00C27880">
        <w:tc>
          <w:tcPr>
            <w:tcW w:w="889" w:type="dxa"/>
          </w:tcPr>
          <w:p w:rsidR="000C4D94" w:rsidRPr="000C4D94" w:rsidRDefault="000C4D94" w:rsidP="000C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6.9.</w:t>
            </w:r>
          </w:p>
        </w:tc>
        <w:tc>
          <w:tcPr>
            <w:tcW w:w="3998" w:type="dxa"/>
          </w:tcPr>
          <w:p w:rsidR="000C4D94" w:rsidRPr="000C4D94" w:rsidRDefault="000C4D94" w:rsidP="000C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Сприяти організації та забезпеченню участі молодіжних делегацій в фестивалях, виставках, конкурсах, форумах, творчих змаганнях, семінарах, в </w:t>
            </w:r>
            <w:proofErr w:type="spellStart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і за межами громади та України</w:t>
            </w:r>
          </w:p>
        </w:tc>
        <w:tc>
          <w:tcPr>
            <w:tcW w:w="2977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Сільська рада,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відділ освіти, культури, молоді та спорту, заклади освіти,</w:t>
            </w:r>
            <w:r w:rsidR="00C2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культурно-освітні заклади</w:t>
            </w:r>
          </w:p>
        </w:tc>
        <w:tc>
          <w:tcPr>
            <w:tcW w:w="1701" w:type="dxa"/>
          </w:tcPr>
          <w:p w:rsidR="000C4D94" w:rsidRPr="000C4D94" w:rsidRDefault="000C4D94" w:rsidP="00C27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4D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Упродовж 2022-2025 років</w:t>
            </w:r>
          </w:p>
        </w:tc>
      </w:tr>
    </w:tbl>
    <w:p w:rsidR="000C4D94" w:rsidRPr="000C4D94" w:rsidRDefault="000C4D94" w:rsidP="000C4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D94" w:rsidRPr="000C4D94" w:rsidRDefault="000C4D94" w:rsidP="000C4D94"/>
    <w:p w:rsidR="00044ADA" w:rsidRPr="00104E73" w:rsidRDefault="00C27880" w:rsidP="00104E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ради</w:t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20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>Людмила С</w:t>
      </w:r>
      <w:bookmarkStart w:id="0" w:name="_GoBack"/>
      <w:bookmarkEnd w:id="0"/>
      <w:r w:rsidRPr="00CF0106">
        <w:rPr>
          <w:rFonts w:ascii="Times New Roman" w:eastAsia="Times New Roman" w:hAnsi="Times New Roman" w:cs="Times New Roman"/>
          <w:sz w:val="28"/>
          <w:szCs w:val="28"/>
          <w:lang w:eastAsia="ar-SA"/>
        </w:rPr>
        <w:t>ПІВАК</w:t>
      </w:r>
    </w:p>
    <w:sectPr w:rsidR="00044ADA" w:rsidRPr="00104E73" w:rsidSect="00B2140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EE" w:rsidRDefault="001062EE" w:rsidP="00C27880">
      <w:pPr>
        <w:spacing w:after="0" w:line="240" w:lineRule="auto"/>
      </w:pPr>
      <w:r>
        <w:separator/>
      </w:r>
    </w:p>
  </w:endnote>
  <w:endnote w:type="continuationSeparator" w:id="0">
    <w:p w:rsidR="001062EE" w:rsidRDefault="001062EE" w:rsidP="00C2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EE" w:rsidRDefault="001062EE" w:rsidP="00C27880">
      <w:pPr>
        <w:spacing w:after="0" w:line="240" w:lineRule="auto"/>
      </w:pPr>
      <w:r>
        <w:separator/>
      </w:r>
    </w:p>
  </w:footnote>
  <w:footnote w:type="continuationSeparator" w:id="0">
    <w:p w:rsidR="001062EE" w:rsidRDefault="001062EE" w:rsidP="00C2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82" w:rsidRDefault="00D31D1E" w:rsidP="00E43E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282" w:rsidRDefault="001062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709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21406" w:rsidRPr="00C27880" w:rsidRDefault="00D31D1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78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78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78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4E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788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9626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3BC3" w:rsidRDefault="001062EE">
        <w:pPr>
          <w:pStyle w:val="a3"/>
          <w:jc w:val="center"/>
        </w:pPr>
      </w:p>
    </w:sdtContent>
  </w:sdt>
  <w:p w:rsidR="00143BC3" w:rsidRDefault="001062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DA2"/>
    <w:multiLevelType w:val="hybridMultilevel"/>
    <w:tmpl w:val="7924DAF2"/>
    <w:lvl w:ilvl="0" w:tplc="6B9813F8">
      <w:start w:val="3"/>
      <w:numFmt w:val="decimal"/>
      <w:lvlText w:val="%1."/>
      <w:lvlJc w:val="left"/>
      <w:pPr>
        <w:ind w:left="231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030" w:hanging="360"/>
      </w:pPr>
    </w:lvl>
    <w:lvl w:ilvl="2" w:tplc="0422001B" w:tentative="1">
      <w:start w:val="1"/>
      <w:numFmt w:val="lowerRoman"/>
      <w:lvlText w:val="%3."/>
      <w:lvlJc w:val="right"/>
      <w:pPr>
        <w:ind w:left="3750" w:hanging="180"/>
      </w:pPr>
    </w:lvl>
    <w:lvl w:ilvl="3" w:tplc="0422000F" w:tentative="1">
      <w:start w:val="1"/>
      <w:numFmt w:val="decimal"/>
      <w:lvlText w:val="%4."/>
      <w:lvlJc w:val="left"/>
      <w:pPr>
        <w:ind w:left="4470" w:hanging="360"/>
      </w:pPr>
    </w:lvl>
    <w:lvl w:ilvl="4" w:tplc="04220019" w:tentative="1">
      <w:start w:val="1"/>
      <w:numFmt w:val="lowerLetter"/>
      <w:lvlText w:val="%5."/>
      <w:lvlJc w:val="left"/>
      <w:pPr>
        <w:ind w:left="5190" w:hanging="360"/>
      </w:pPr>
    </w:lvl>
    <w:lvl w:ilvl="5" w:tplc="0422001B" w:tentative="1">
      <w:start w:val="1"/>
      <w:numFmt w:val="lowerRoman"/>
      <w:lvlText w:val="%6."/>
      <w:lvlJc w:val="right"/>
      <w:pPr>
        <w:ind w:left="5910" w:hanging="180"/>
      </w:pPr>
    </w:lvl>
    <w:lvl w:ilvl="6" w:tplc="0422000F" w:tentative="1">
      <w:start w:val="1"/>
      <w:numFmt w:val="decimal"/>
      <w:lvlText w:val="%7."/>
      <w:lvlJc w:val="left"/>
      <w:pPr>
        <w:ind w:left="6630" w:hanging="360"/>
      </w:pPr>
    </w:lvl>
    <w:lvl w:ilvl="7" w:tplc="04220019" w:tentative="1">
      <w:start w:val="1"/>
      <w:numFmt w:val="lowerLetter"/>
      <w:lvlText w:val="%8."/>
      <w:lvlJc w:val="left"/>
      <w:pPr>
        <w:ind w:left="7350" w:hanging="360"/>
      </w:pPr>
    </w:lvl>
    <w:lvl w:ilvl="8" w:tplc="0422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 w15:restartNumberingAfterBreak="0">
    <w:nsid w:val="4F471963"/>
    <w:multiLevelType w:val="hybridMultilevel"/>
    <w:tmpl w:val="54747AD6"/>
    <w:lvl w:ilvl="0" w:tplc="142AE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A3F7E"/>
    <w:multiLevelType w:val="hybridMultilevel"/>
    <w:tmpl w:val="B20E4C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4"/>
    <w:rsid w:val="00044ADA"/>
    <w:rsid w:val="000C4D94"/>
    <w:rsid w:val="000D56BD"/>
    <w:rsid w:val="00104E73"/>
    <w:rsid w:val="001062EE"/>
    <w:rsid w:val="00183D5C"/>
    <w:rsid w:val="00255ACB"/>
    <w:rsid w:val="00482698"/>
    <w:rsid w:val="00630B7A"/>
    <w:rsid w:val="00635885"/>
    <w:rsid w:val="00A56955"/>
    <w:rsid w:val="00C27880"/>
    <w:rsid w:val="00D3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5505"/>
  <w15:chartTrackingRefBased/>
  <w15:docId w15:val="{A3B2568C-602C-464F-803C-FBF08D9D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D94"/>
  </w:style>
  <w:style w:type="character" w:styleId="a5">
    <w:name w:val="page number"/>
    <w:basedOn w:val="a0"/>
    <w:rsid w:val="000C4D94"/>
  </w:style>
  <w:style w:type="paragraph" w:styleId="a6">
    <w:name w:val="footer"/>
    <w:basedOn w:val="a"/>
    <w:link w:val="a7"/>
    <w:uiPriority w:val="99"/>
    <w:unhideWhenUsed/>
    <w:rsid w:val="00C27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13955</Words>
  <Characters>7955</Characters>
  <Application>Microsoft Office Word</Application>
  <DocSecurity>0</DocSecurity>
  <Lines>66</Lines>
  <Paragraphs>43</Paragraphs>
  <ScaleCrop>false</ScaleCrop>
  <Company>SPecialiST RePack</Company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4</cp:revision>
  <dcterms:created xsi:type="dcterms:W3CDTF">2022-06-27T07:13:00Z</dcterms:created>
  <dcterms:modified xsi:type="dcterms:W3CDTF">2022-07-15T07:23:00Z</dcterms:modified>
</cp:coreProperties>
</file>