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27C3" w14:textId="77777777" w:rsidR="00074094" w:rsidRPr="00191EF5" w:rsidRDefault="00074094" w:rsidP="00074094">
      <w:pPr>
        <w:ind w:left="5245"/>
        <w:jc w:val="both"/>
        <w:rPr>
          <w:bCs/>
          <w:sz w:val="28"/>
          <w:szCs w:val="28"/>
        </w:rPr>
      </w:pPr>
      <w:bookmarkStart w:id="0" w:name="_GoBack"/>
      <w:bookmarkEnd w:id="0"/>
      <w:r w:rsidRPr="00191EF5">
        <w:rPr>
          <w:bCs/>
          <w:sz w:val="28"/>
          <w:szCs w:val="28"/>
        </w:rPr>
        <w:t>ЗАТВЕРДЖЕНО</w:t>
      </w:r>
    </w:p>
    <w:p w14:paraId="22F527CD" w14:textId="77777777" w:rsidR="00074094" w:rsidRPr="00191EF5" w:rsidRDefault="00074094" w:rsidP="00074094">
      <w:pPr>
        <w:ind w:left="5245"/>
        <w:jc w:val="both"/>
        <w:rPr>
          <w:bCs/>
          <w:sz w:val="28"/>
          <w:szCs w:val="28"/>
        </w:rPr>
      </w:pPr>
      <w:r>
        <w:rPr>
          <w:bCs/>
          <w:sz w:val="28"/>
          <w:szCs w:val="28"/>
        </w:rPr>
        <w:t xml:space="preserve">Рішення </w:t>
      </w:r>
      <w:r w:rsidRPr="00191EF5">
        <w:rPr>
          <w:bCs/>
          <w:sz w:val="28"/>
          <w:szCs w:val="28"/>
        </w:rPr>
        <w:t>Городоцької сільської ради</w:t>
      </w:r>
    </w:p>
    <w:p w14:paraId="3204B3A6" w14:textId="024DBF41" w:rsidR="00074094" w:rsidRPr="00191EF5" w:rsidRDefault="006B0D17" w:rsidP="00074094">
      <w:pPr>
        <w:ind w:left="5245"/>
        <w:jc w:val="both"/>
        <w:rPr>
          <w:bCs/>
          <w:sz w:val="28"/>
          <w:szCs w:val="28"/>
        </w:rPr>
      </w:pPr>
      <w:r>
        <w:rPr>
          <w:bCs/>
          <w:sz w:val="28"/>
          <w:szCs w:val="28"/>
        </w:rPr>
        <w:t>від 30.09.2021 року  № 735</w:t>
      </w:r>
    </w:p>
    <w:p w14:paraId="796CA86A" w14:textId="77777777" w:rsidR="00074094" w:rsidRPr="00191EF5" w:rsidRDefault="00074094" w:rsidP="00074094">
      <w:pPr>
        <w:ind w:left="5812"/>
        <w:jc w:val="center"/>
        <w:rPr>
          <w:b/>
          <w:bCs/>
          <w:sz w:val="28"/>
          <w:szCs w:val="28"/>
        </w:rPr>
      </w:pPr>
    </w:p>
    <w:p w14:paraId="5885E4CA" w14:textId="77777777" w:rsidR="00074094" w:rsidRPr="00191EF5" w:rsidRDefault="00074094" w:rsidP="00074094">
      <w:pPr>
        <w:jc w:val="center"/>
        <w:rPr>
          <w:b/>
          <w:bCs/>
          <w:sz w:val="28"/>
          <w:szCs w:val="28"/>
        </w:rPr>
      </w:pPr>
    </w:p>
    <w:p w14:paraId="23A70402" w14:textId="77777777" w:rsidR="00074094" w:rsidRPr="00311C2A" w:rsidRDefault="00074094" w:rsidP="00074094">
      <w:pPr>
        <w:jc w:val="center"/>
        <w:rPr>
          <w:b/>
          <w:bCs/>
          <w:sz w:val="28"/>
          <w:szCs w:val="28"/>
        </w:rPr>
      </w:pPr>
      <w:r w:rsidRPr="00311C2A">
        <w:rPr>
          <w:b/>
          <w:bCs/>
          <w:sz w:val="28"/>
          <w:szCs w:val="28"/>
        </w:rPr>
        <w:t>ПОЛОЖЕННЯ</w:t>
      </w:r>
    </w:p>
    <w:p w14:paraId="59518669" w14:textId="77777777" w:rsidR="00074094" w:rsidRPr="00311C2A" w:rsidRDefault="00074094" w:rsidP="00074094">
      <w:pPr>
        <w:jc w:val="center"/>
        <w:rPr>
          <w:b/>
          <w:bCs/>
          <w:sz w:val="28"/>
          <w:szCs w:val="28"/>
        </w:rPr>
      </w:pPr>
      <w:r w:rsidRPr="00311C2A">
        <w:rPr>
          <w:b/>
          <w:sz w:val="28"/>
          <w:szCs w:val="28"/>
        </w:rPr>
        <w:t xml:space="preserve">про відділ з питань цивільного захисту, </w:t>
      </w:r>
      <w:r w:rsidRPr="00311C2A">
        <w:rPr>
          <w:b/>
          <w:bCs/>
          <w:sz w:val="28"/>
          <w:szCs w:val="28"/>
        </w:rPr>
        <w:t xml:space="preserve">мобілізаційної та </w:t>
      </w:r>
      <w:r w:rsidRPr="00311C2A">
        <w:rPr>
          <w:b/>
          <w:sz w:val="28"/>
          <w:szCs w:val="28"/>
        </w:rPr>
        <w:t>оборонної роботи</w:t>
      </w:r>
      <w:r w:rsidRPr="00311C2A">
        <w:rPr>
          <w:b/>
          <w:bCs/>
          <w:sz w:val="28"/>
          <w:szCs w:val="28"/>
        </w:rPr>
        <w:t xml:space="preserve"> Городоцької сільської ради </w:t>
      </w:r>
    </w:p>
    <w:p w14:paraId="279E4123" w14:textId="77777777" w:rsidR="00074094" w:rsidRPr="006205D7" w:rsidRDefault="00074094" w:rsidP="00074094">
      <w:pPr>
        <w:jc w:val="both"/>
        <w:rPr>
          <w:sz w:val="28"/>
          <w:szCs w:val="28"/>
        </w:rPr>
      </w:pPr>
    </w:p>
    <w:p w14:paraId="7D35B121" w14:textId="77777777" w:rsidR="00074094" w:rsidRPr="006205D7" w:rsidRDefault="00074094" w:rsidP="00074094">
      <w:pPr>
        <w:jc w:val="center"/>
        <w:rPr>
          <w:b/>
          <w:bCs/>
          <w:sz w:val="28"/>
          <w:szCs w:val="28"/>
        </w:rPr>
      </w:pPr>
      <w:r w:rsidRPr="006205D7">
        <w:rPr>
          <w:b/>
          <w:bCs/>
          <w:sz w:val="28"/>
          <w:szCs w:val="28"/>
        </w:rPr>
        <w:t>І. Загальні положення</w:t>
      </w:r>
    </w:p>
    <w:p w14:paraId="0FD941E4" w14:textId="77777777" w:rsidR="00074094" w:rsidRPr="006205D7" w:rsidRDefault="00074094" w:rsidP="00074094">
      <w:pPr>
        <w:pStyle w:val="ac"/>
        <w:ind w:firstLine="709"/>
        <w:jc w:val="both"/>
        <w:rPr>
          <w:sz w:val="28"/>
          <w:szCs w:val="28"/>
        </w:rPr>
      </w:pPr>
      <w:r w:rsidRPr="006205D7">
        <w:rPr>
          <w:bCs/>
          <w:sz w:val="28"/>
          <w:szCs w:val="28"/>
        </w:rPr>
        <w:t>1. Відділ</w:t>
      </w:r>
      <w:r w:rsidRPr="006205D7">
        <w:rPr>
          <w:sz w:val="28"/>
          <w:szCs w:val="28"/>
        </w:rPr>
        <w:t xml:space="preserve"> з питань цивільного захисту, </w:t>
      </w:r>
      <w:r w:rsidRPr="006205D7">
        <w:rPr>
          <w:bCs/>
          <w:sz w:val="28"/>
          <w:szCs w:val="28"/>
        </w:rPr>
        <w:t xml:space="preserve">мобілізаційної та </w:t>
      </w:r>
      <w:r w:rsidRPr="006205D7">
        <w:rPr>
          <w:sz w:val="28"/>
          <w:szCs w:val="28"/>
        </w:rPr>
        <w:t>оборонної роботи</w:t>
      </w:r>
      <w:r w:rsidRPr="006205D7">
        <w:rPr>
          <w:bCs/>
          <w:sz w:val="28"/>
          <w:szCs w:val="28"/>
        </w:rPr>
        <w:t xml:space="preserve"> Городоцької сільської ради</w:t>
      </w:r>
      <w:r w:rsidRPr="006205D7">
        <w:rPr>
          <w:sz w:val="28"/>
          <w:szCs w:val="28"/>
        </w:rPr>
        <w:t xml:space="preserve"> (далі – відділ) є виконавчим органом Городоцької сільської ради.</w:t>
      </w:r>
    </w:p>
    <w:p w14:paraId="1CC187E5" w14:textId="77777777" w:rsidR="00074094" w:rsidRPr="006205D7" w:rsidRDefault="00074094" w:rsidP="00074094">
      <w:pPr>
        <w:pStyle w:val="ac"/>
        <w:ind w:firstLine="709"/>
        <w:jc w:val="both"/>
        <w:rPr>
          <w:sz w:val="28"/>
          <w:szCs w:val="28"/>
        </w:rPr>
      </w:pPr>
      <w:r w:rsidRPr="006205D7">
        <w:rPr>
          <w:sz w:val="28"/>
          <w:szCs w:val="28"/>
        </w:rPr>
        <w:t xml:space="preserve">2. Відділ є підзвітним, підконтрольним сільській раді, </w:t>
      </w:r>
      <w:r w:rsidRPr="006205D7">
        <w:rPr>
          <w:rFonts w:eastAsia="Yu Mincho"/>
          <w:sz w:val="28"/>
          <w:szCs w:val="28"/>
        </w:rPr>
        <w:t xml:space="preserve">а з питань здійснення делегованих йому повноважень органів виконавчої влади – також підконтрольним відповідним органам виконавчої влади </w:t>
      </w:r>
      <w:r w:rsidRPr="006205D7">
        <w:rPr>
          <w:sz w:val="28"/>
          <w:szCs w:val="28"/>
        </w:rPr>
        <w:t>та підпорядкований її виконавчому комітету, сільському голові.</w:t>
      </w:r>
    </w:p>
    <w:p w14:paraId="47871B48" w14:textId="77777777" w:rsidR="00074094" w:rsidRPr="006205D7" w:rsidRDefault="00074094" w:rsidP="00074094">
      <w:pPr>
        <w:pStyle w:val="ac"/>
        <w:ind w:firstLine="709"/>
        <w:jc w:val="both"/>
        <w:rPr>
          <w:sz w:val="28"/>
          <w:szCs w:val="28"/>
        </w:rPr>
      </w:pPr>
      <w:r w:rsidRPr="006205D7">
        <w:rPr>
          <w:sz w:val="28"/>
          <w:szCs w:val="28"/>
        </w:rPr>
        <w:t xml:space="preserve">3. У своїй діяльності відділ керується Конституцією України, законами України, актами Президента України, Кабінету Міністрів України, міністерств,  рішеннями сільської ради, </w:t>
      </w:r>
      <w:r w:rsidRPr="006205D7">
        <w:rPr>
          <w:color w:val="000000"/>
          <w:sz w:val="28"/>
          <w:szCs w:val="28"/>
        </w:rPr>
        <w:t>виконавчого комітету,</w:t>
      </w:r>
      <w:r w:rsidRPr="006205D7">
        <w:rPr>
          <w:sz w:val="28"/>
          <w:szCs w:val="28"/>
        </w:rPr>
        <w:t xml:space="preserve"> розпорядженнями сільського голови, цим Положенням </w:t>
      </w:r>
      <w:r w:rsidRPr="006205D7">
        <w:rPr>
          <w:sz w:val="28"/>
          <w:szCs w:val="28"/>
          <w:lang w:eastAsia="ru-RU"/>
        </w:rPr>
        <w:t>та іншими актами, які регламентують роботу сільської ради.</w:t>
      </w:r>
    </w:p>
    <w:p w14:paraId="252E70C0" w14:textId="77777777" w:rsidR="00074094" w:rsidRPr="006205D7" w:rsidRDefault="00074094" w:rsidP="00074094">
      <w:pPr>
        <w:jc w:val="both"/>
        <w:rPr>
          <w:sz w:val="28"/>
          <w:szCs w:val="28"/>
        </w:rPr>
      </w:pPr>
    </w:p>
    <w:p w14:paraId="01A83631" w14:textId="77777777" w:rsidR="00074094" w:rsidRPr="006205D7" w:rsidRDefault="00074094" w:rsidP="00074094">
      <w:pPr>
        <w:jc w:val="center"/>
        <w:rPr>
          <w:sz w:val="28"/>
          <w:szCs w:val="28"/>
        </w:rPr>
      </w:pPr>
      <w:r w:rsidRPr="006205D7">
        <w:rPr>
          <w:b/>
          <w:sz w:val="28"/>
          <w:szCs w:val="28"/>
        </w:rPr>
        <w:t>II. Основні завдання та функції</w:t>
      </w:r>
    </w:p>
    <w:p w14:paraId="2D33B15F" w14:textId="77777777" w:rsidR="00074094" w:rsidRPr="006205D7" w:rsidRDefault="00074094" w:rsidP="00074094">
      <w:pPr>
        <w:pStyle w:val="ac"/>
        <w:ind w:firstLine="709"/>
        <w:jc w:val="both"/>
        <w:rPr>
          <w:sz w:val="28"/>
          <w:szCs w:val="28"/>
        </w:rPr>
      </w:pPr>
      <w:r w:rsidRPr="006205D7">
        <w:rPr>
          <w:sz w:val="28"/>
          <w:szCs w:val="28"/>
        </w:rPr>
        <w:t>Основними завданнями відділу є забезпечення реалізації, у межах законодавства, державної політики у сфері цивільного захисту, мобілізаційної та оборонної роботи на території сільської ради.</w:t>
      </w:r>
    </w:p>
    <w:p w14:paraId="33284C80" w14:textId="77777777" w:rsidR="00074094" w:rsidRPr="006205D7" w:rsidRDefault="00074094" w:rsidP="00074094">
      <w:pPr>
        <w:pStyle w:val="ac"/>
        <w:ind w:firstLine="709"/>
        <w:jc w:val="both"/>
        <w:rPr>
          <w:sz w:val="28"/>
          <w:szCs w:val="28"/>
        </w:rPr>
      </w:pPr>
      <w:r w:rsidRPr="006205D7">
        <w:rPr>
          <w:sz w:val="28"/>
          <w:szCs w:val="28"/>
        </w:rPr>
        <w:t>Відділ відповідно до визначених повноважень виконує такі завдання:</w:t>
      </w:r>
    </w:p>
    <w:p w14:paraId="2C0B9851" w14:textId="77777777" w:rsidR="00074094" w:rsidRPr="006205D7" w:rsidRDefault="00074094" w:rsidP="00074094">
      <w:pPr>
        <w:pStyle w:val="ac"/>
        <w:ind w:firstLine="709"/>
        <w:jc w:val="both"/>
        <w:rPr>
          <w:sz w:val="28"/>
          <w:szCs w:val="28"/>
        </w:rPr>
      </w:pPr>
      <w:r w:rsidRPr="006205D7">
        <w:rPr>
          <w:sz w:val="28"/>
          <w:szCs w:val="28"/>
        </w:rPr>
        <w:t>1. Цивільного захисту:</w:t>
      </w:r>
    </w:p>
    <w:p w14:paraId="53DF1409" w14:textId="77777777" w:rsidR="00074094" w:rsidRPr="006205D7" w:rsidRDefault="00074094" w:rsidP="00074094">
      <w:pPr>
        <w:pStyle w:val="ac"/>
        <w:ind w:firstLine="709"/>
        <w:jc w:val="both"/>
        <w:rPr>
          <w:sz w:val="28"/>
          <w:szCs w:val="28"/>
        </w:rPr>
      </w:pPr>
      <w:r w:rsidRPr="006205D7">
        <w:rPr>
          <w:sz w:val="28"/>
          <w:szCs w:val="28"/>
        </w:rPr>
        <w:t>1) здійснює функції постійно діючого органу управління цивільного захисту сільської ради;</w:t>
      </w:r>
    </w:p>
    <w:p w14:paraId="30106CBB" w14:textId="77777777" w:rsidR="00074094" w:rsidRPr="006205D7" w:rsidRDefault="00074094" w:rsidP="00074094">
      <w:pPr>
        <w:pStyle w:val="ac"/>
        <w:ind w:firstLine="709"/>
        <w:jc w:val="both"/>
        <w:rPr>
          <w:sz w:val="28"/>
          <w:szCs w:val="28"/>
        </w:rPr>
      </w:pPr>
      <w:r w:rsidRPr="006205D7">
        <w:rPr>
          <w:sz w:val="28"/>
          <w:szCs w:val="28"/>
        </w:rPr>
        <w:t>2) забезпечує підготовку, скликання та проведення засідань, а також контроль за виконанням рішень Комісії з питань техногенно-екологічної безпеки та надзвичайних ситуацій Городоцької сільської ради;</w:t>
      </w:r>
    </w:p>
    <w:p w14:paraId="012820CC" w14:textId="77777777" w:rsidR="00074094" w:rsidRPr="006205D7" w:rsidRDefault="00074094" w:rsidP="00074094">
      <w:pPr>
        <w:pStyle w:val="ac"/>
        <w:ind w:firstLine="709"/>
        <w:jc w:val="both"/>
        <w:rPr>
          <w:sz w:val="28"/>
          <w:szCs w:val="28"/>
        </w:rPr>
      </w:pPr>
      <w:r w:rsidRPr="006205D7">
        <w:rPr>
          <w:sz w:val="28"/>
          <w:szCs w:val="28"/>
        </w:rPr>
        <w:t>3) розробляє та подає на затвердження план основних заходів цивільного захисту сільської ради на рік, інші плани у сфері цивільного захисту, здійснює контроль за їх виконанням;</w:t>
      </w:r>
    </w:p>
    <w:p w14:paraId="7B7EE3EF" w14:textId="77777777" w:rsidR="00074094" w:rsidRPr="006205D7" w:rsidRDefault="00074094" w:rsidP="00074094">
      <w:pPr>
        <w:pStyle w:val="ac"/>
        <w:ind w:firstLine="709"/>
        <w:jc w:val="both"/>
        <w:rPr>
          <w:sz w:val="28"/>
          <w:szCs w:val="28"/>
        </w:rPr>
      </w:pPr>
      <w:r w:rsidRPr="006205D7">
        <w:rPr>
          <w:sz w:val="28"/>
          <w:szCs w:val="28"/>
        </w:rPr>
        <w:t xml:space="preserve">4) розробляє </w:t>
      </w:r>
      <w:proofErr w:type="spellStart"/>
      <w:r w:rsidRPr="006205D7">
        <w:rPr>
          <w:sz w:val="28"/>
          <w:szCs w:val="28"/>
        </w:rPr>
        <w:t>проєкти</w:t>
      </w:r>
      <w:proofErr w:type="spellEnd"/>
      <w:r w:rsidRPr="006205D7">
        <w:rPr>
          <w:sz w:val="28"/>
          <w:szCs w:val="28"/>
        </w:rPr>
        <w:t xml:space="preserve"> програм у сфері цивільного захисту, зокрема спрямованих на захист населення і територій від надзвичайних ситуацій та запобігання їх виникненню, зменшення можливих втрат, надає ці програми в установленому порядку на затвердження, забезпечує моніторинг їх реалізації;</w:t>
      </w:r>
    </w:p>
    <w:p w14:paraId="4DFB4003" w14:textId="77777777" w:rsidR="00074094" w:rsidRPr="006205D7" w:rsidRDefault="00074094" w:rsidP="00074094">
      <w:pPr>
        <w:pStyle w:val="ac"/>
        <w:ind w:firstLine="709"/>
        <w:jc w:val="both"/>
        <w:rPr>
          <w:sz w:val="28"/>
          <w:szCs w:val="28"/>
        </w:rPr>
      </w:pPr>
      <w:r w:rsidRPr="006205D7">
        <w:rPr>
          <w:sz w:val="28"/>
          <w:szCs w:val="28"/>
        </w:rPr>
        <w:t>5) готує пропозиції щодо утворення комунальних аварійно-рятувальних служб, здійснює контроль за їх готовністю до дій за призначенням;</w:t>
      </w:r>
    </w:p>
    <w:p w14:paraId="3AD37F98" w14:textId="77777777" w:rsidR="00074094" w:rsidRPr="006205D7" w:rsidRDefault="00074094" w:rsidP="00074094">
      <w:pPr>
        <w:pStyle w:val="ac"/>
        <w:ind w:firstLine="709"/>
        <w:jc w:val="both"/>
        <w:rPr>
          <w:sz w:val="28"/>
          <w:szCs w:val="28"/>
        </w:rPr>
      </w:pPr>
      <w:r w:rsidRPr="006205D7">
        <w:rPr>
          <w:sz w:val="28"/>
          <w:szCs w:val="28"/>
        </w:rPr>
        <w:t xml:space="preserve">6) надає методичну допомогу органам з евакуації щодо організації проведення евакуації та підготовки території сільської ради для розміщення </w:t>
      </w:r>
      <w:r w:rsidRPr="006205D7">
        <w:rPr>
          <w:sz w:val="28"/>
          <w:szCs w:val="28"/>
        </w:rPr>
        <w:lastRenderedPageBreak/>
        <w:t>евакуйованого населення і його життєзабезпечення, а також зберігання матеріальних і культурних цінностей;</w:t>
      </w:r>
    </w:p>
    <w:p w14:paraId="5ED2AF27" w14:textId="77777777" w:rsidR="00074094" w:rsidRPr="006205D7" w:rsidRDefault="00074094" w:rsidP="00074094">
      <w:pPr>
        <w:pStyle w:val="ac"/>
        <w:ind w:firstLine="709"/>
        <w:jc w:val="both"/>
        <w:rPr>
          <w:sz w:val="28"/>
          <w:szCs w:val="28"/>
        </w:rPr>
      </w:pPr>
      <w:r w:rsidRPr="006205D7">
        <w:rPr>
          <w:sz w:val="28"/>
          <w:szCs w:val="28"/>
        </w:rPr>
        <w:t>7) організовує навчання з питань цивільного захисту, техногенної та пожежної безпеки посадових осіб сільської ради, суб’єктів господарювання, що належать до сфери їх управління, керівників та їх заступників, здійснення підготовки населення до дій у надзвичайних ситуаціях;</w:t>
      </w:r>
    </w:p>
    <w:p w14:paraId="53964934" w14:textId="77777777" w:rsidR="00074094" w:rsidRPr="006205D7" w:rsidRDefault="00074094" w:rsidP="00074094">
      <w:pPr>
        <w:pStyle w:val="ac"/>
        <w:ind w:firstLine="709"/>
        <w:jc w:val="both"/>
        <w:rPr>
          <w:sz w:val="28"/>
          <w:szCs w:val="28"/>
        </w:rPr>
      </w:pPr>
      <w:r w:rsidRPr="006205D7">
        <w:rPr>
          <w:sz w:val="28"/>
          <w:szCs w:val="28"/>
        </w:rPr>
        <w:t>8) організовує виконання вимог законодавства щодо створення, використання, утримання та реконструкції фонду захисних споруд цивільного захисту сільської ради;</w:t>
      </w:r>
    </w:p>
    <w:p w14:paraId="47832828" w14:textId="77777777" w:rsidR="00074094" w:rsidRPr="006205D7" w:rsidRDefault="00074094" w:rsidP="00074094">
      <w:pPr>
        <w:pStyle w:val="ac"/>
        <w:ind w:firstLine="709"/>
        <w:jc w:val="both"/>
        <w:rPr>
          <w:rFonts w:eastAsia="Calibri"/>
          <w:sz w:val="28"/>
          <w:szCs w:val="28"/>
        </w:rPr>
      </w:pPr>
      <w:r w:rsidRPr="006205D7">
        <w:rPr>
          <w:rFonts w:eastAsia="Calibri"/>
          <w:sz w:val="28"/>
          <w:szCs w:val="28"/>
        </w:rPr>
        <w:t>2. Мобілізаційної роботи:</w:t>
      </w:r>
    </w:p>
    <w:p w14:paraId="0DA85F53" w14:textId="77777777" w:rsidR="00074094" w:rsidRPr="006205D7" w:rsidRDefault="00074094" w:rsidP="00074094">
      <w:pPr>
        <w:pStyle w:val="ac"/>
        <w:ind w:firstLine="709"/>
        <w:jc w:val="both"/>
        <w:rPr>
          <w:sz w:val="28"/>
          <w:szCs w:val="28"/>
        </w:rPr>
      </w:pPr>
      <w:r w:rsidRPr="006205D7">
        <w:rPr>
          <w:sz w:val="28"/>
          <w:szCs w:val="28"/>
        </w:rPr>
        <w:t>1) забезпечує організацію виконання сільською радою законів, інших нормативно-правових актів з питань мобілізаційної підготовки та мобілізації;</w:t>
      </w:r>
    </w:p>
    <w:p w14:paraId="0F5DAFFF" w14:textId="77777777" w:rsidR="00074094" w:rsidRPr="006205D7" w:rsidRDefault="00074094" w:rsidP="00074094">
      <w:pPr>
        <w:pStyle w:val="ac"/>
        <w:ind w:firstLine="709"/>
        <w:jc w:val="both"/>
        <w:rPr>
          <w:sz w:val="28"/>
          <w:szCs w:val="28"/>
        </w:rPr>
      </w:pPr>
      <w:r w:rsidRPr="006205D7">
        <w:rPr>
          <w:sz w:val="28"/>
          <w:szCs w:val="28"/>
        </w:rPr>
        <w:t>2) здійснює організацію заходів щодо мобілізаційної підготовки та контроль за її здійсненням на території сільської ради ;</w:t>
      </w:r>
    </w:p>
    <w:p w14:paraId="18358FFF" w14:textId="77777777" w:rsidR="00074094" w:rsidRPr="006205D7" w:rsidRDefault="00074094" w:rsidP="00074094">
      <w:pPr>
        <w:pStyle w:val="ac"/>
        <w:ind w:firstLine="709"/>
        <w:jc w:val="both"/>
        <w:rPr>
          <w:sz w:val="28"/>
          <w:szCs w:val="28"/>
        </w:rPr>
      </w:pPr>
      <w:r w:rsidRPr="006205D7">
        <w:rPr>
          <w:sz w:val="28"/>
          <w:szCs w:val="28"/>
        </w:rPr>
        <w:t>3) здійснює організацію з  планування, розроблення і проведення заходів щодо мобілізаційної підготовки та мобілізації, у тому числі з переведення органів місцевого самоврядування, підприємств, установ і організацій, що залучаються сільською радою до виконання мобілізаційних завдань, на роботу в умовах особливого періоду та здійснює контроль за їх виконанням;</w:t>
      </w:r>
    </w:p>
    <w:p w14:paraId="59E1F29E" w14:textId="77777777" w:rsidR="00074094" w:rsidRPr="006205D7" w:rsidRDefault="00074094" w:rsidP="00074094">
      <w:pPr>
        <w:pStyle w:val="ac"/>
        <w:ind w:firstLine="709"/>
        <w:jc w:val="both"/>
        <w:rPr>
          <w:sz w:val="28"/>
          <w:szCs w:val="28"/>
        </w:rPr>
      </w:pPr>
      <w:r w:rsidRPr="006205D7">
        <w:rPr>
          <w:sz w:val="28"/>
          <w:szCs w:val="28"/>
        </w:rPr>
        <w:t xml:space="preserve">4) приймає участь у формуванні </w:t>
      </w:r>
      <w:proofErr w:type="spellStart"/>
      <w:r w:rsidRPr="006205D7">
        <w:rPr>
          <w:sz w:val="28"/>
          <w:szCs w:val="28"/>
        </w:rPr>
        <w:t>проєкту</w:t>
      </w:r>
      <w:proofErr w:type="spellEnd"/>
      <w:r w:rsidRPr="006205D7">
        <w:rPr>
          <w:sz w:val="28"/>
          <w:szCs w:val="28"/>
        </w:rPr>
        <w:t xml:space="preserve"> основних показників мобілізаційного плану та забезпечує координацію при розроблення </w:t>
      </w:r>
      <w:proofErr w:type="spellStart"/>
      <w:r w:rsidRPr="006205D7">
        <w:rPr>
          <w:sz w:val="28"/>
          <w:szCs w:val="28"/>
        </w:rPr>
        <w:t>проєкту</w:t>
      </w:r>
      <w:proofErr w:type="spellEnd"/>
      <w:r w:rsidRPr="006205D7">
        <w:rPr>
          <w:sz w:val="28"/>
          <w:szCs w:val="28"/>
        </w:rPr>
        <w:t xml:space="preserve"> мобілізаційного плану сільською радою, вживає заходів по забезпеченню його виконання;</w:t>
      </w:r>
    </w:p>
    <w:p w14:paraId="4C256E17" w14:textId="77777777" w:rsidR="00074094" w:rsidRPr="006205D7" w:rsidRDefault="00074094" w:rsidP="00074094">
      <w:pPr>
        <w:pStyle w:val="ac"/>
        <w:ind w:firstLine="709"/>
        <w:jc w:val="both"/>
        <w:rPr>
          <w:sz w:val="28"/>
          <w:szCs w:val="28"/>
        </w:rPr>
      </w:pPr>
      <w:r w:rsidRPr="006205D7">
        <w:rPr>
          <w:sz w:val="28"/>
          <w:szCs w:val="28"/>
        </w:rPr>
        <w:t>5) забезпечує ведення військового обліку військовозобов’язаних і призовників, бронювання військовозобов’язаних на період мобілізації та на воєнний час і надання звітності щодо бронювання військовозобов’язаних у порядку, визначеному Кабінетом Міністрів України;</w:t>
      </w:r>
    </w:p>
    <w:p w14:paraId="52FD4843" w14:textId="77777777" w:rsidR="00074094" w:rsidRPr="006205D7" w:rsidRDefault="00074094" w:rsidP="00074094">
      <w:pPr>
        <w:pStyle w:val="ac"/>
        <w:ind w:firstLine="709"/>
        <w:jc w:val="both"/>
        <w:rPr>
          <w:sz w:val="28"/>
          <w:szCs w:val="28"/>
        </w:rPr>
      </w:pPr>
      <w:r w:rsidRPr="006205D7">
        <w:rPr>
          <w:rStyle w:val="rvts0"/>
          <w:sz w:val="28"/>
          <w:szCs w:val="28"/>
        </w:rPr>
        <w:t>6) сприяє організації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p w14:paraId="59CA1F5C" w14:textId="77777777" w:rsidR="00074094" w:rsidRPr="006205D7" w:rsidRDefault="00074094" w:rsidP="00074094">
      <w:pPr>
        <w:pStyle w:val="ac"/>
        <w:ind w:firstLine="709"/>
        <w:jc w:val="both"/>
        <w:rPr>
          <w:sz w:val="28"/>
          <w:szCs w:val="28"/>
        </w:rPr>
      </w:pPr>
      <w:r w:rsidRPr="006205D7">
        <w:rPr>
          <w:sz w:val="28"/>
          <w:szCs w:val="28"/>
        </w:rPr>
        <w:t xml:space="preserve">7) організовує під час мобілізації в установленому порядку своєчасне оповіщення та прибуття громадян, які залучаються до виконання обов’язку щодо мобілізації у порядку, визначеному </w:t>
      </w:r>
      <w:hyperlink r:id="rId8" w:anchor="n407" w:history="1">
        <w:r w:rsidRPr="006205D7">
          <w:rPr>
            <w:rStyle w:val="ab"/>
            <w:sz w:val="28"/>
            <w:szCs w:val="28"/>
          </w:rPr>
          <w:t>частинами третьою-п’ятою</w:t>
        </w:r>
      </w:hyperlink>
      <w:r w:rsidRPr="006205D7">
        <w:rPr>
          <w:sz w:val="28"/>
          <w:szCs w:val="28"/>
        </w:rPr>
        <w:t xml:space="preserve"> статті 22 Закону України «</w:t>
      </w:r>
      <w:r w:rsidRPr="006205D7">
        <w:rPr>
          <w:rStyle w:val="rvts23"/>
          <w:sz w:val="28"/>
          <w:szCs w:val="28"/>
        </w:rPr>
        <w:t>Про мобілізаційну підготовку та мобілізацію»</w:t>
      </w:r>
      <w:r w:rsidRPr="006205D7">
        <w:rPr>
          <w:sz w:val="28"/>
          <w:szCs w:val="28"/>
        </w:rPr>
        <w:t xml:space="preserve">, техніки на збірні пункти та у військові частини,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w:t>
      </w:r>
      <w:proofErr w:type="spellStart"/>
      <w:r w:rsidRPr="006205D7">
        <w:rPr>
          <w:sz w:val="28"/>
          <w:szCs w:val="28"/>
        </w:rPr>
        <w:t>оперативно</w:t>
      </w:r>
      <w:proofErr w:type="spellEnd"/>
      <w:r w:rsidRPr="006205D7">
        <w:rPr>
          <w:sz w:val="28"/>
          <w:szCs w:val="28"/>
        </w:rPr>
        <w:t>-рятувальній службі цивільного захисту відповідно до мобілізаційних планів;</w:t>
      </w:r>
    </w:p>
    <w:p w14:paraId="3A21F147" w14:textId="77777777" w:rsidR="00074094" w:rsidRPr="006205D7" w:rsidRDefault="00074094" w:rsidP="00074094">
      <w:pPr>
        <w:pStyle w:val="ac"/>
        <w:ind w:firstLine="709"/>
        <w:jc w:val="both"/>
        <w:rPr>
          <w:sz w:val="28"/>
          <w:szCs w:val="28"/>
        </w:rPr>
      </w:pPr>
      <w:r w:rsidRPr="006205D7">
        <w:rPr>
          <w:sz w:val="28"/>
          <w:szCs w:val="28"/>
        </w:rPr>
        <w:t>7) сприяє Рівненському районному територіальному центру комплектування та соціальної підтримки у їх роботі в мирний час та під час мобілізації.</w:t>
      </w:r>
    </w:p>
    <w:p w14:paraId="4331F700" w14:textId="77777777" w:rsidR="00074094" w:rsidRPr="006205D7" w:rsidRDefault="00074094" w:rsidP="00074094">
      <w:pPr>
        <w:pStyle w:val="ac"/>
        <w:ind w:firstLine="709"/>
        <w:jc w:val="both"/>
        <w:rPr>
          <w:rFonts w:eastAsia="Calibri"/>
          <w:sz w:val="28"/>
          <w:szCs w:val="28"/>
        </w:rPr>
      </w:pPr>
      <w:r w:rsidRPr="006205D7">
        <w:rPr>
          <w:sz w:val="28"/>
          <w:szCs w:val="28"/>
        </w:rPr>
        <w:lastRenderedPageBreak/>
        <w:t xml:space="preserve">3. </w:t>
      </w:r>
      <w:r w:rsidRPr="006205D7">
        <w:rPr>
          <w:rFonts w:eastAsia="Calibri"/>
          <w:sz w:val="28"/>
          <w:szCs w:val="28"/>
        </w:rPr>
        <w:t>Оборонної роботи:</w:t>
      </w:r>
    </w:p>
    <w:p w14:paraId="6EDD9C67" w14:textId="77777777" w:rsidR="00074094" w:rsidRPr="006205D7" w:rsidRDefault="00074094" w:rsidP="00074094">
      <w:pPr>
        <w:pStyle w:val="ac"/>
        <w:ind w:firstLine="709"/>
        <w:jc w:val="both"/>
        <w:rPr>
          <w:sz w:val="28"/>
          <w:szCs w:val="28"/>
        </w:rPr>
      </w:pPr>
      <w:r w:rsidRPr="006205D7">
        <w:rPr>
          <w:sz w:val="28"/>
          <w:szCs w:val="28"/>
        </w:rPr>
        <w:t>1) підготовку громадян до військової служби, а також загальне військове навчання у воєнний час;</w:t>
      </w:r>
    </w:p>
    <w:p w14:paraId="46C620B7" w14:textId="77777777" w:rsidR="00074094" w:rsidRPr="006205D7" w:rsidRDefault="00074094" w:rsidP="00074094">
      <w:pPr>
        <w:pStyle w:val="ac"/>
        <w:ind w:firstLine="709"/>
        <w:jc w:val="both"/>
        <w:rPr>
          <w:sz w:val="28"/>
          <w:szCs w:val="28"/>
        </w:rPr>
      </w:pPr>
      <w:bookmarkStart w:id="1" w:name="n326"/>
      <w:bookmarkEnd w:id="1"/>
      <w:r w:rsidRPr="006205D7">
        <w:rPr>
          <w:sz w:val="28"/>
          <w:szCs w:val="28"/>
        </w:rPr>
        <w:t>2) приписку громадян до призовних дільниць, військовий облік призовників, військовозобов’язаних та резервістів;</w:t>
      </w:r>
    </w:p>
    <w:p w14:paraId="39E1EBB7" w14:textId="77777777" w:rsidR="00074094" w:rsidRPr="006205D7" w:rsidRDefault="00074094" w:rsidP="00074094">
      <w:pPr>
        <w:pStyle w:val="ac"/>
        <w:ind w:firstLine="709"/>
        <w:jc w:val="both"/>
        <w:rPr>
          <w:sz w:val="28"/>
          <w:szCs w:val="28"/>
        </w:rPr>
      </w:pPr>
      <w:bookmarkStart w:id="2" w:name="n460"/>
      <w:bookmarkStart w:id="3" w:name="n327"/>
      <w:bookmarkEnd w:id="2"/>
      <w:bookmarkEnd w:id="3"/>
      <w:r w:rsidRPr="006205D7">
        <w:rPr>
          <w:sz w:val="28"/>
          <w:szCs w:val="28"/>
        </w:rPr>
        <w:t>3)  призов громадян на строкову військову службу;</w:t>
      </w:r>
    </w:p>
    <w:p w14:paraId="2B1CA027" w14:textId="77777777" w:rsidR="00074094" w:rsidRPr="006205D7" w:rsidRDefault="00074094" w:rsidP="00074094">
      <w:pPr>
        <w:pStyle w:val="ac"/>
        <w:ind w:firstLine="709"/>
        <w:jc w:val="both"/>
        <w:rPr>
          <w:sz w:val="28"/>
          <w:szCs w:val="28"/>
        </w:rPr>
      </w:pPr>
      <w:bookmarkStart w:id="4" w:name="n328"/>
      <w:bookmarkEnd w:id="4"/>
      <w:r w:rsidRPr="006205D7">
        <w:rPr>
          <w:sz w:val="28"/>
          <w:szCs w:val="28"/>
        </w:rPr>
        <w:t>4) направлення громадян на навчальні (або перевірочні) і спеціальні збори;</w:t>
      </w:r>
    </w:p>
    <w:p w14:paraId="0438B563" w14:textId="77777777" w:rsidR="00074094" w:rsidRPr="006205D7" w:rsidRDefault="00074094" w:rsidP="00074094">
      <w:pPr>
        <w:pStyle w:val="ac"/>
        <w:ind w:firstLine="709"/>
        <w:jc w:val="both"/>
        <w:rPr>
          <w:sz w:val="28"/>
          <w:szCs w:val="28"/>
        </w:rPr>
      </w:pPr>
      <w:bookmarkStart w:id="5" w:name="n329"/>
      <w:bookmarkEnd w:id="5"/>
      <w:r w:rsidRPr="006205D7">
        <w:rPr>
          <w:sz w:val="28"/>
          <w:szCs w:val="28"/>
        </w:rPr>
        <w:t>5) організацію та участь у здійсненні на відповідній території заходів, пов'язаних з територіальною обороною;</w:t>
      </w:r>
    </w:p>
    <w:p w14:paraId="0E9359CE" w14:textId="77777777" w:rsidR="00074094" w:rsidRPr="006205D7" w:rsidRDefault="00074094" w:rsidP="00074094">
      <w:pPr>
        <w:pStyle w:val="ac"/>
        <w:ind w:firstLine="709"/>
        <w:jc w:val="both"/>
        <w:rPr>
          <w:sz w:val="28"/>
          <w:szCs w:val="28"/>
        </w:rPr>
      </w:pPr>
      <w:bookmarkStart w:id="6" w:name="n330"/>
      <w:bookmarkStart w:id="7" w:name="n331"/>
      <w:bookmarkStart w:id="8" w:name="n332"/>
      <w:bookmarkEnd w:id="6"/>
      <w:bookmarkEnd w:id="7"/>
      <w:bookmarkEnd w:id="8"/>
      <w:r w:rsidRPr="006205D7">
        <w:rPr>
          <w:sz w:val="28"/>
          <w:szCs w:val="28"/>
        </w:rPr>
        <w:t>6) проведення мобілізації людських, транспортних та інших ресурсів в особливий період;</w:t>
      </w:r>
    </w:p>
    <w:p w14:paraId="45E8E836" w14:textId="77777777" w:rsidR="00074094" w:rsidRPr="006205D7" w:rsidRDefault="00074094" w:rsidP="00074094">
      <w:pPr>
        <w:pStyle w:val="ac"/>
        <w:ind w:firstLine="709"/>
        <w:jc w:val="both"/>
        <w:rPr>
          <w:sz w:val="28"/>
          <w:szCs w:val="28"/>
        </w:rPr>
      </w:pPr>
      <w:bookmarkStart w:id="9" w:name="n333"/>
      <w:bookmarkStart w:id="10" w:name="n334"/>
      <w:bookmarkStart w:id="11" w:name="n337"/>
      <w:bookmarkEnd w:id="9"/>
      <w:bookmarkEnd w:id="10"/>
      <w:bookmarkEnd w:id="11"/>
      <w:r w:rsidRPr="006205D7">
        <w:rPr>
          <w:sz w:val="28"/>
          <w:szCs w:val="28"/>
        </w:rPr>
        <w:t>7) проведення заходів щодо військово-патріотичного виховання громадян України;</w:t>
      </w:r>
    </w:p>
    <w:p w14:paraId="1321382F" w14:textId="77777777" w:rsidR="00074094" w:rsidRPr="006205D7" w:rsidRDefault="00074094" w:rsidP="00074094">
      <w:pPr>
        <w:pStyle w:val="ac"/>
        <w:ind w:firstLine="709"/>
        <w:jc w:val="both"/>
        <w:rPr>
          <w:sz w:val="28"/>
          <w:szCs w:val="28"/>
        </w:rPr>
      </w:pPr>
      <w:bookmarkStart w:id="12" w:name="n338"/>
      <w:bookmarkEnd w:id="12"/>
      <w:r w:rsidRPr="006205D7">
        <w:rPr>
          <w:sz w:val="28"/>
          <w:szCs w:val="28"/>
        </w:rPr>
        <w:t>8) здійснення інших повноважень у галузі оборонної роботи, передбачених законами.</w:t>
      </w:r>
    </w:p>
    <w:p w14:paraId="7C75315F" w14:textId="77777777" w:rsidR="00074094" w:rsidRPr="006205D7" w:rsidRDefault="00074094" w:rsidP="00074094">
      <w:pPr>
        <w:pStyle w:val="ac"/>
        <w:ind w:firstLine="709"/>
        <w:jc w:val="both"/>
        <w:rPr>
          <w:sz w:val="28"/>
          <w:szCs w:val="28"/>
        </w:rPr>
      </w:pPr>
      <w:r w:rsidRPr="006205D7">
        <w:rPr>
          <w:sz w:val="28"/>
          <w:szCs w:val="28"/>
        </w:rPr>
        <w:t>4. Охорони праці:</w:t>
      </w:r>
    </w:p>
    <w:p w14:paraId="36F40299" w14:textId="77777777" w:rsidR="00074094" w:rsidRPr="006205D7" w:rsidRDefault="00074094" w:rsidP="00074094">
      <w:pPr>
        <w:pStyle w:val="ac"/>
        <w:ind w:firstLine="709"/>
        <w:jc w:val="both"/>
        <w:rPr>
          <w:sz w:val="28"/>
          <w:szCs w:val="28"/>
        </w:rPr>
      </w:pPr>
      <w:r w:rsidRPr="006205D7">
        <w:rPr>
          <w:rFonts w:eastAsiaTheme="minorHAnsi"/>
          <w:sz w:val="28"/>
          <w:szCs w:val="28"/>
        </w:rPr>
        <w:t xml:space="preserve">1) </w:t>
      </w:r>
      <w:r w:rsidRPr="006205D7">
        <w:rPr>
          <w:sz w:val="28"/>
          <w:szCs w:val="28"/>
        </w:rPr>
        <w:t>здійснює підготовку на основі аналізу стану безпеки та умов праці рекомендацій сільському голові та працівникам щодо профілактики виробничого травматизму та професійних захворювань, практичної реалізації принципів державної політики в галузі охорони праці;</w:t>
      </w:r>
    </w:p>
    <w:p w14:paraId="4A146F70" w14:textId="77777777" w:rsidR="00074094" w:rsidRPr="006205D7" w:rsidRDefault="00074094" w:rsidP="00074094">
      <w:pPr>
        <w:pStyle w:val="ac"/>
        <w:ind w:firstLine="709"/>
        <w:jc w:val="both"/>
        <w:rPr>
          <w:sz w:val="28"/>
          <w:szCs w:val="28"/>
        </w:rPr>
      </w:pPr>
      <w:r w:rsidRPr="006205D7">
        <w:rPr>
          <w:sz w:val="28"/>
          <w:szCs w:val="28"/>
        </w:rPr>
        <w:t xml:space="preserve">2) </w:t>
      </w:r>
      <w:r w:rsidRPr="006205D7">
        <w:rPr>
          <w:rFonts w:eastAsiaTheme="minorHAnsi"/>
          <w:sz w:val="28"/>
          <w:szCs w:val="28"/>
        </w:rPr>
        <w:t xml:space="preserve">контроль за </w:t>
      </w:r>
      <w:r w:rsidRPr="006205D7">
        <w:rPr>
          <w:sz w:val="28"/>
          <w:szCs w:val="28"/>
        </w:rPr>
        <w:t>дотриманням працівниками вимог нормативно-правових актів з охорони праці;</w:t>
      </w:r>
    </w:p>
    <w:p w14:paraId="0D03FCF3" w14:textId="77777777" w:rsidR="00074094" w:rsidRPr="006205D7" w:rsidRDefault="00074094" w:rsidP="00074094">
      <w:pPr>
        <w:pStyle w:val="ac"/>
        <w:ind w:firstLine="709"/>
        <w:jc w:val="both"/>
        <w:rPr>
          <w:sz w:val="28"/>
          <w:szCs w:val="28"/>
        </w:rPr>
      </w:pPr>
      <w:r w:rsidRPr="006205D7">
        <w:rPr>
          <w:sz w:val="28"/>
          <w:szCs w:val="28"/>
        </w:rPr>
        <w:t xml:space="preserve">3) </w:t>
      </w:r>
      <w:r w:rsidRPr="006205D7">
        <w:rPr>
          <w:rFonts w:eastAsiaTheme="minorHAnsi"/>
          <w:sz w:val="28"/>
          <w:szCs w:val="28"/>
        </w:rPr>
        <w:t>п</w:t>
      </w:r>
      <w:r w:rsidRPr="006205D7">
        <w:rPr>
          <w:sz w:val="28"/>
          <w:szCs w:val="28"/>
        </w:rPr>
        <w:t xml:space="preserve">роведення з працівниками виконавчих органів ради інструктажів з питань охорони праці; </w:t>
      </w:r>
    </w:p>
    <w:p w14:paraId="6D0BA0E9" w14:textId="77777777" w:rsidR="00074094" w:rsidRPr="006205D7" w:rsidRDefault="00074094" w:rsidP="00074094">
      <w:pPr>
        <w:pStyle w:val="ac"/>
        <w:ind w:firstLine="709"/>
        <w:jc w:val="both"/>
        <w:rPr>
          <w:sz w:val="28"/>
          <w:szCs w:val="28"/>
        </w:rPr>
      </w:pPr>
      <w:r w:rsidRPr="006205D7">
        <w:rPr>
          <w:sz w:val="28"/>
          <w:szCs w:val="28"/>
        </w:rPr>
        <w:t>4) забезпечення організаційної підтримки роботи комісії з питань охорони праці сільської ради;</w:t>
      </w:r>
    </w:p>
    <w:p w14:paraId="7228F20B" w14:textId="77777777" w:rsidR="00074094" w:rsidRPr="006205D7" w:rsidRDefault="00074094" w:rsidP="00074094">
      <w:pPr>
        <w:pStyle w:val="ac"/>
        <w:ind w:firstLine="709"/>
        <w:jc w:val="both"/>
        <w:rPr>
          <w:sz w:val="28"/>
          <w:szCs w:val="28"/>
        </w:rPr>
      </w:pPr>
      <w:r w:rsidRPr="006205D7">
        <w:rPr>
          <w:sz w:val="28"/>
          <w:szCs w:val="28"/>
        </w:rPr>
        <w:t xml:space="preserve">5) </w:t>
      </w:r>
      <w:r w:rsidRPr="006205D7">
        <w:rPr>
          <w:rFonts w:eastAsiaTheme="minorHAnsi"/>
          <w:sz w:val="28"/>
          <w:szCs w:val="28"/>
        </w:rPr>
        <w:t>с</w:t>
      </w:r>
      <w:r w:rsidRPr="006205D7">
        <w:rPr>
          <w:sz w:val="28"/>
          <w:szCs w:val="28"/>
        </w:rPr>
        <w:t>кладання звітності з охорони праці за встановленими формами (у разі необхідності);</w:t>
      </w:r>
    </w:p>
    <w:p w14:paraId="27DA8350" w14:textId="77777777" w:rsidR="00074094" w:rsidRPr="006205D7" w:rsidRDefault="00074094" w:rsidP="00074094">
      <w:pPr>
        <w:pStyle w:val="ac"/>
        <w:ind w:firstLine="709"/>
        <w:jc w:val="both"/>
        <w:rPr>
          <w:sz w:val="28"/>
          <w:szCs w:val="28"/>
        </w:rPr>
      </w:pPr>
      <w:r w:rsidRPr="006205D7">
        <w:rPr>
          <w:sz w:val="28"/>
          <w:szCs w:val="28"/>
        </w:rPr>
        <w:t xml:space="preserve">6) </w:t>
      </w:r>
      <w:r w:rsidRPr="006205D7">
        <w:rPr>
          <w:rFonts w:eastAsiaTheme="minorHAnsi"/>
          <w:sz w:val="28"/>
          <w:szCs w:val="28"/>
        </w:rPr>
        <w:t>з</w:t>
      </w:r>
      <w:r w:rsidRPr="006205D7">
        <w:rPr>
          <w:sz w:val="28"/>
          <w:szCs w:val="28"/>
        </w:rPr>
        <w:t>абезпечення належного оформлення і зберігання документації з питань охорони праці, а також своєчасної передачі її до архіву для тривалого зберігання згідно з установленим порядком;</w:t>
      </w:r>
    </w:p>
    <w:p w14:paraId="04EC5C86" w14:textId="77777777" w:rsidR="00074094" w:rsidRPr="006205D7" w:rsidRDefault="00074094" w:rsidP="00074094">
      <w:pPr>
        <w:pStyle w:val="ac"/>
        <w:ind w:firstLine="709"/>
        <w:jc w:val="both"/>
        <w:rPr>
          <w:sz w:val="28"/>
          <w:szCs w:val="28"/>
        </w:rPr>
      </w:pPr>
      <w:r w:rsidRPr="006205D7">
        <w:rPr>
          <w:rFonts w:eastAsiaTheme="minorHAnsi"/>
          <w:sz w:val="28"/>
          <w:szCs w:val="28"/>
        </w:rPr>
        <w:t>7) і</w:t>
      </w:r>
      <w:r w:rsidRPr="006205D7">
        <w:rPr>
          <w:sz w:val="28"/>
          <w:szCs w:val="28"/>
        </w:rPr>
        <w:t>нформування працівників про основні вимоги законів, інших нормативно-правових актів та актів з охорони праці, що діють у раді;</w:t>
      </w:r>
    </w:p>
    <w:p w14:paraId="7AA62697" w14:textId="77777777" w:rsidR="00074094" w:rsidRPr="006205D7" w:rsidRDefault="00074094" w:rsidP="00074094">
      <w:pPr>
        <w:pStyle w:val="ac"/>
        <w:ind w:firstLine="709"/>
        <w:jc w:val="both"/>
        <w:rPr>
          <w:sz w:val="28"/>
          <w:szCs w:val="28"/>
        </w:rPr>
      </w:pPr>
      <w:r w:rsidRPr="006205D7">
        <w:rPr>
          <w:sz w:val="28"/>
          <w:szCs w:val="28"/>
        </w:rPr>
        <w:t>8) сприяння в організації навчань з питань охорони праці.</w:t>
      </w:r>
    </w:p>
    <w:p w14:paraId="53236B9C" w14:textId="77777777" w:rsidR="00074094" w:rsidRPr="006205D7" w:rsidRDefault="00074094" w:rsidP="00074094">
      <w:pPr>
        <w:jc w:val="center"/>
        <w:rPr>
          <w:rFonts w:ascii="'sans-serif'" w:hAnsi="'sans-serif'"/>
          <w:b/>
          <w:sz w:val="28"/>
          <w:szCs w:val="28"/>
        </w:rPr>
      </w:pPr>
    </w:p>
    <w:p w14:paraId="10E42A26" w14:textId="77777777" w:rsidR="00074094" w:rsidRPr="006205D7" w:rsidRDefault="00074094" w:rsidP="00074094">
      <w:pPr>
        <w:jc w:val="center"/>
        <w:rPr>
          <w:rFonts w:ascii="'sans-serif'" w:hAnsi="'sans-serif'"/>
          <w:b/>
          <w:sz w:val="28"/>
          <w:szCs w:val="28"/>
        </w:rPr>
      </w:pPr>
      <w:r w:rsidRPr="006205D7">
        <w:rPr>
          <w:rFonts w:ascii="'sans-serif'" w:hAnsi="'sans-serif'"/>
          <w:b/>
          <w:sz w:val="28"/>
          <w:szCs w:val="28"/>
        </w:rPr>
        <w:t>III. Права відділу</w:t>
      </w:r>
    </w:p>
    <w:p w14:paraId="1C31AB8E" w14:textId="77777777" w:rsidR="00074094" w:rsidRPr="006205D7" w:rsidRDefault="00074094" w:rsidP="00074094">
      <w:pPr>
        <w:ind w:firstLine="709"/>
        <w:jc w:val="both"/>
        <w:rPr>
          <w:sz w:val="28"/>
          <w:szCs w:val="28"/>
        </w:rPr>
      </w:pPr>
      <w:r w:rsidRPr="006205D7">
        <w:rPr>
          <w:rFonts w:ascii="'sans-serif'" w:hAnsi="'sans-serif'"/>
          <w:sz w:val="28"/>
          <w:szCs w:val="28"/>
        </w:rPr>
        <w:t>При виконанні покладених на відділ завдань працівники відділу мають право:</w:t>
      </w:r>
    </w:p>
    <w:p w14:paraId="388F1F75" w14:textId="77777777" w:rsidR="00074094" w:rsidRPr="006205D7" w:rsidRDefault="00074094" w:rsidP="00074094">
      <w:pPr>
        <w:ind w:firstLine="709"/>
        <w:jc w:val="both"/>
        <w:rPr>
          <w:sz w:val="28"/>
          <w:szCs w:val="28"/>
        </w:rPr>
      </w:pPr>
      <w:r w:rsidRPr="006205D7">
        <w:rPr>
          <w:sz w:val="28"/>
          <w:szCs w:val="28"/>
        </w:rPr>
        <w:t xml:space="preserve">1) </w:t>
      </w:r>
      <w:r w:rsidRPr="006205D7">
        <w:rPr>
          <w:rFonts w:ascii="'sans-serif'" w:hAnsi="'sans-serif'"/>
          <w:sz w:val="28"/>
          <w:szCs w:val="28"/>
        </w:rPr>
        <w:t xml:space="preserve">одержувати </w:t>
      </w:r>
      <w:r w:rsidRPr="006205D7">
        <w:rPr>
          <w:sz w:val="28"/>
          <w:szCs w:val="28"/>
        </w:rPr>
        <w:t xml:space="preserve">в установленому законодавством порядку </w:t>
      </w:r>
      <w:r w:rsidRPr="006205D7">
        <w:rPr>
          <w:rFonts w:ascii="'sans-serif'" w:hAnsi="'sans-serif'"/>
          <w:sz w:val="28"/>
          <w:szCs w:val="28"/>
        </w:rPr>
        <w:t>від виконавчих органів сільської ради, підприємств, установ, організацій, необхідні інформації, довідки, а також пояснення щодо несвоєчасного або неповного виконання документів сільської ради</w:t>
      </w:r>
      <w:r w:rsidRPr="006205D7">
        <w:rPr>
          <w:sz w:val="28"/>
          <w:szCs w:val="28"/>
        </w:rPr>
        <w:t xml:space="preserve"> з питань цивільного захисту, оборонної роботи, </w:t>
      </w:r>
      <w:r w:rsidRPr="006205D7">
        <w:rPr>
          <w:bCs/>
          <w:sz w:val="28"/>
          <w:szCs w:val="28"/>
        </w:rPr>
        <w:t>мобілізаційної роботи</w:t>
      </w:r>
      <w:r w:rsidRPr="006205D7">
        <w:rPr>
          <w:rFonts w:ascii="'sans-serif'" w:hAnsi="'sans-serif'"/>
          <w:sz w:val="28"/>
          <w:szCs w:val="28"/>
        </w:rPr>
        <w:t>;</w:t>
      </w:r>
    </w:p>
    <w:p w14:paraId="65B6A02C" w14:textId="77777777" w:rsidR="00074094" w:rsidRPr="006205D7" w:rsidRDefault="00074094" w:rsidP="00074094">
      <w:pPr>
        <w:ind w:firstLine="708"/>
        <w:jc w:val="both"/>
        <w:rPr>
          <w:sz w:val="28"/>
          <w:szCs w:val="28"/>
        </w:rPr>
      </w:pPr>
      <w:r w:rsidRPr="006205D7">
        <w:rPr>
          <w:sz w:val="28"/>
          <w:szCs w:val="28"/>
        </w:rPr>
        <w:lastRenderedPageBreak/>
        <w:t xml:space="preserve">2) залучати фахівців інших виконавчих органів ради, підприємств, установ та організацій, об’єднань громадян (за погодженням з їх керівниками) до розгляду питань, що належать до компетенції відділу; </w:t>
      </w:r>
    </w:p>
    <w:p w14:paraId="2A2B9B91" w14:textId="77777777" w:rsidR="00074094" w:rsidRPr="006205D7" w:rsidRDefault="00074094" w:rsidP="00074094">
      <w:pPr>
        <w:ind w:firstLine="708"/>
        <w:jc w:val="both"/>
        <w:rPr>
          <w:sz w:val="28"/>
          <w:szCs w:val="28"/>
        </w:rPr>
      </w:pPr>
      <w:r w:rsidRPr="006205D7">
        <w:rPr>
          <w:sz w:val="28"/>
          <w:szCs w:val="28"/>
        </w:rPr>
        <w:t>3)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65FBCC83" w14:textId="77777777" w:rsidR="00074094" w:rsidRPr="006205D7" w:rsidRDefault="00074094" w:rsidP="00074094">
      <w:pPr>
        <w:pStyle w:val="af"/>
        <w:shd w:val="clear" w:color="auto" w:fill="FFFFFF"/>
        <w:tabs>
          <w:tab w:val="left" w:pos="916"/>
          <w:tab w:val="left" w:pos="1560"/>
          <w:tab w:val="left" w:pos="1832"/>
          <w:tab w:val="left" w:pos="2748"/>
          <w:tab w:val="left" w:pos="3664"/>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6205D7">
        <w:rPr>
          <w:rFonts w:ascii="'sans-serif'" w:hAnsi="'sans-serif'"/>
          <w:color w:val="000000"/>
          <w:sz w:val="28"/>
          <w:szCs w:val="28"/>
          <w:lang w:val="uk-UA"/>
        </w:rPr>
        <w:t>4)</w:t>
      </w:r>
      <w:r w:rsidRPr="006205D7">
        <w:rPr>
          <w:sz w:val="28"/>
          <w:szCs w:val="28"/>
          <w:lang w:val="uk-UA"/>
        </w:rPr>
        <w:t xml:space="preserve"> </w:t>
      </w:r>
      <w:r w:rsidRPr="006205D7">
        <w:rPr>
          <w:sz w:val="28"/>
          <w:szCs w:val="28"/>
          <w:shd w:val="clear" w:color="auto" w:fill="FFFFFF"/>
          <w:lang w:val="uk-UA"/>
        </w:rPr>
        <w:t xml:space="preserve">надавати методичну допомогу </w:t>
      </w:r>
      <w:r w:rsidRPr="006205D7">
        <w:rPr>
          <w:rFonts w:ascii="'sans-serif'" w:hAnsi="'sans-serif'"/>
          <w:sz w:val="28"/>
          <w:szCs w:val="28"/>
          <w:lang w:val="uk-UA"/>
        </w:rPr>
        <w:t xml:space="preserve">виконавчим органам сільської ради </w:t>
      </w:r>
      <w:r w:rsidRPr="006205D7">
        <w:rPr>
          <w:sz w:val="28"/>
          <w:szCs w:val="28"/>
          <w:shd w:val="clear" w:color="auto" w:fill="FFFFFF"/>
          <w:lang w:val="uk-UA"/>
        </w:rPr>
        <w:t>підприємствам, установам та організаціям незалежно від форм власності, які розташовані на території сільської ради, щодо запобігання виникненню надзвичайних ситуацій та ліквідації наслідків таких ситуацій;</w:t>
      </w:r>
    </w:p>
    <w:p w14:paraId="07E19855" w14:textId="77777777" w:rsidR="00074094" w:rsidRPr="006205D7" w:rsidRDefault="00074094" w:rsidP="00074094">
      <w:pPr>
        <w:shd w:val="clear" w:color="auto" w:fill="FFFFFF"/>
        <w:ind w:firstLine="709"/>
        <w:jc w:val="both"/>
        <w:rPr>
          <w:sz w:val="28"/>
          <w:szCs w:val="28"/>
        </w:rPr>
      </w:pPr>
      <w:r w:rsidRPr="006205D7">
        <w:rPr>
          <w:rFonts w:ascii="'sans-serif'" w:hAnsi="'sans-serif'"/>
          <w:sz w:val="28"/>
          <w:szCs w:val="28"/>
        </w:rPr>
        <w:t xml:space="preserve">5) залучати, за згодою керівництва сільської ради, спеціалістів для підготовки </w:t>
      </w:r>
      <w:proofErr w:type="spellStart"/>
      <w:r w:rsidRPr="006205D7">
        <w:rPr>
          <w:rFonts w:ascii="'sans-serif'" w:hAnsi="'sans-serif'"/>
          <w:sz w:val="28"/>
          <w:szCs w:val="28"/>
        </w:rPr>
        <w:t>проєктів</w:t>
      </w:r>
      <w:proofErr w:type="spellEnd"/>
      <w:r w:rsidRPr="006205D7">
        <w:rPr>
          <w:rFonts w:ascii="'sans-serif'" w:hAnsi="'sans-serif'"/>
          <w:sz w:val="28"/>
          <w:szCs w:val="28"/>
        </w:rPr>
        <w:t xml:space="preserve"> нормативно-правових актів та інших документів, а також для розробки і здійснення заходів, що проводяться відділом відповідно до покладених на нього обов'язків;</w:t>
      </w:r>
    </w:p>
    <w:p w14:paraId="749DA714" w14:textId="77777777" w:rsidR="00074094" w:rsidRPr="006205D7" w:rsidRDefault="00074094" w:rsidP="00074094">
      <w:pPr>
        <w:ind w:firstLine="709"/>
        <w:jc w:val="both"/>
        <w:rPr>
          <w:sz w:val="28"/>
          <w:szCs w:val="28"/>
        </w:rPr>
      </w:pPr>
      <w:r w:rsidRPr="006205D7">
        <w:rPr>
          <w:rFonts w:ascii="'sans-serif'" w:hAnsi="'sans-serif'"/>
          <w:sz w:val="28"/>
          <w:szCs w:val="28"/>
        </w:rPr>
        <w:t xml:space="preserve">6) скликати в установленому порядку наради та організовувати семінари з питань, що належать до </w:t>
      </w:r>
      <w:r w:rsidRPr="006205D7">
        <w:rPr>
          <w:sz w:val="28"/>
          <w:szCs w:val="28"/>
        </w:rPr>
        <w:t>належать до компетенції відділу;</w:t>
      </w:r>
    </w:p>
    <w:p w14:paraId="5F1F9EED" w14:textId="77777777" w:rsidR="00074094" w:rsidRPr="006205D7" w:rsidRDefault="00074094" w:rsidP="00074094">
      <w:pPr>
        <w:shd w:val="clear" w:color="auto" w:fill="FFFFFF"/>
        <w:ind w:firstLine="709"/>
        <w:jc w:val="both"/>
        <w:textAlignment w:val="baseline"/>
        <w:rPr>
          <w:sz w:val="28"/>
          <w:szCs w:val="28"/>
        </w:rPr>
      </w:pPr>
      <w:r w:rsidRPr="006205D7">
        <w:rPr>
          <w:rFonts w:ascii="'sans-serif'" w:hAnsi="'sans-serif'"/>
          <w:color w:val="000000"/>
          <w:sz w:val="28"/>
          <w:szCs w:val="28"/>
        </w:rPr>
        <w:t>7) брати участь у конференціях, семінарах, нарадах та інших заходах з питань, що належать до компетенції сектору.</w:t>
      </w:r>
    </w:p>
    <w:p w14:paraId="5B20E341" w14:textId="77777777" w:rsidR="00074094" w:rsidRPr="006205D7" w:rsidRDefault="00074094" w:rsidP="00074094">
      <w:pPr>
        <w:jc w:val="both"/>
        <w:rPr>
          <w:sz w:val="28"/>
          <w:szCs w:val="28"/>
        </w:rPr>
      </w:pPr>
    </w:p>
    <w:p w14:paraId="17BB29CE" w14:textId="77777777" w:rsidR="00074094" w:rsidRPr="006205D7" w:rsidRDefault="00074094" w:rsidP="00074094">
      <w:pPr>
        <w:jc w:val="center"/>
        <w:rPr>
          <w:b/>
          <w:bCs/>
          <w:sz w:val="28"/>
          <w:szCs w:val="28"/>
        </w:rPr>
      </w:pPr>
      <w:r w:rsidRPr="006205D7">
        <w:rPr>
          <w:rFonts w:ascii="'sans-serif'" w:hAnsi="'sans-serif'"/>
          <w:b/>
          <w:sz w:val="28"/>
          <w:szCs w:val="28"/>
        </w:rPr>
        <w:t>IV</w:t>
      </w:r>
      <w:r w:rsidRPr="006205D7">
        <w:rPr>
          <w:b/>
          <w:bCs/>
          <w:sz w:val="28"/>
          <w:szCs w:val="28"/>
        </w:rPr>
        <w:t>. Взаємодія  відділу з іншими органами та структурами</w:t>
      </w:r>
    </w:p>
    <w:p w14:paraId="023F7A9D" w14:textId="77777777" w:rsidR="00074094" w:rsidRPr="006205D7" w:rsidRDefault="00074094" w:rsidP="00074094">
      <w:pPr>
        <w:ind w:firstLine="708"/>
        <w:jc w:val="both"/>
        <w:rPr>
          <w:sz w:val="28"/>
          <w:szCs w:val="28"/>
        </w:rPr>
      </w:pPr>
      <w:r w:rsidRPr="006205D7">
        <w:rPr>
          <w:sz w:val="28"/>
          <w:szCs w:val="28"/>
        </w:rPr>
        <w:t>Відділ в установленому законодавством порядку та у межах повноважень взаємодіє з іншими виконавчими органами сільської ради, Рівненською обласною державною адміністрацією, Рівненською районною державною адміністрацією, Рівненським районним управлінням ГУ ДСНС України у Рівненській області, Рівненським районним територіальним центром комплектування та соціальної підтримки,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584F840B" w14:textId="77777777" w:rsidR="00074094" w:rsidRPr="006205D7" w:rsidRDefault="00074094" w:rsidP="00074094">
      <w:pPr>
        <w:jc w:val="center"/>
        <w:rPr>
          <w:rFonts w:ascii="'sans-serif'" w:hAnsi="'sans-serif'"/>
          <w:b/>
          <w:sz w:val="28"/>
          <w:szCs w:val="28"/>
        </w:rPr>
      </w:pPr>
    </w:p>
    <w:p w14:paraId="7D897DE0" w14:textId="77777777" w:rsidR="00074094" w:rsidRPr="006205D7" w:rsidRDefault="00074094" w:rsidP="00074094">
      <w:pPr>
        <w:jc w:val="center"/>
        <w:rPr>
          <w:rFonts w:ascii="'sans-serif'" w:hAnsi="'sans-serif'"/>
          <w:b/>
          <w:sz w:val="28"/>
          <w:szCs w:val="28"/>
        </w:rPr>
      </w:pPr>
      <w:r w:rsidRPr="006205D7">
        <w:rPr>
          <w:rFonts w:ascii="'sans-serif'" w:hAnsi="'sans-serif'"/>
          <w:b/>
          <w:sz w:val="28"/>
          <w:szCs w:val="28"/>
        </w:rPr>
        <w:t>V. Структура відділу</w:t>
      </w:r>
    </w:p>
    <w:p w14:paraId="1EAEF017" w14:textId="77777777" w:rsidR="00074094" w:rsidRPr="006205D7" w:rsidRDefault="00074094" w:rsidP="00074094">
      <w:pPr>
        <w:pStyle w:val="ac"/>
        <w:ind w:firstLine="709"/>
        <w:jc w:val="both"/>
        <w:rPr>
          <w:sz w:val="28"/>
          <w:szCs w:val="28"/>
          <w:lang w:eastAsia="ru-RU"/>
        </w:rPr>
      </w:pPr>
      <w:r w:rsidRPr="006205D7">
        <w:rPr>
          <w:sz w:val="28"/>
          <w:szCs w:val="28"/>
          <w:lang w:eastAsia="ru-RU"/>
        </w:rPr>
        <w:t>1. Структура відділу, чисельність його працівників та Положення про відділ затверджується в установленому порядку рішенням сесії сільської ради;</w:t>
      </w:r>
    </w:p>
    <w:p w14:paraId="383D639E" w14:textId="77777777" w:rsidR="00074094" w:rsidRPr="006205D7" w:rsidRDefault="00074094" w:rsidP="00074094">
      <w:pPr>
        <w:pStyle w:val="ac"/>
        <w:ind w:firstLine="709"/>
        <w:jc w:val="both"/>
        <w:rPr>
          <w:sz w:val="28"/>
          <w:szCs w:val="28"/>
        </w:rPr>
      </w:pPr>
      <w:r w:rsidRPr="006205D7">
        <w:rPr>
          <w:sz w:val="28"/>
          <w:szCs w:val="28"/>
        </w:rPr>
        <w:t xml:space="preserve">2. Відділ очолює начальник, який призначається на посаду та звільняється з посади сільським головою згідно із законодавством про службу в органах місцевого самоврядування. </w:t>
      </w:r>
    </w:p>
    <w:p w14:paraId="26238642" w14:textId="77777777" w:rsidR="00074094" w:rsidRPr="006205D7" w:rsidRDefault="00074094" w:rsidP="00074094">
      <w:pPr>
        <w:pStyle w:val="ac"/>
        <w:ind w:firstLine="709"/>
        <w:jc w:val="both"/>
        <w:rPr>
          <w:sz w:val="28"/>
          <w:szCs w:val="28"/>
          <w:lang w:eastAsia="ru-RU"/>
        </w:rPr>
      </w:pPr>
      <w:r w:rsidRPr="006205D7">
        <w:rPr>
          <w:sz w:val="28"/>
          <w:szCs w:val="28"/>
          <w:lang w:eastAsia="ru-RU"/>
        </w:rPr>
        <w:t>3. Начальник відділу:</w:t>
      </w:r>
    </w:p>
    <w:p w14:paraId="3BE24DFF" w14:textId="77777777" w:rsidR="00074094" w:rsidRPr="006205D7" w:rsidRDefault="00074094" w:rsidP="00074094">
      <w:pPr>
        <w:pStyle w:val="ac"/>
        <w:ind w:firstLine="709"/>
        <w:jc w:val="both"/>
        <w:rPr>
          <w:sz w:val="28"/>
          <w:szCs w:val="28"/>
        </w:rPr>
      </w:pPr>
      <w:r w:rsidRPr="006205D7">
        <w:rPr>
          <w:sz w:val="28"/>
          <w:szCs w:val="28"/>
        </w:rPr>
        <w:t>1) здійснює керівництво відділом, розподіляє обов’язки і визначає повноваження працівників відділу;</w:t>
      </w:r>
    </w:p>
    <w:p w14:paraId="73D6F611" w14:textId="77777777" w:rsidR="00074094" w:rsidRPr="006205D7" w:rsidRDefault="00074094" w:rsidP="00074094">
      <w:pPr>
        <w:pStyle w:val="ac"/>
        <w:ind w:firstLine="709"/>
        <w:jc w:val="both"/>
        <w:rPr>
          <w:sz w:val="28"/>
          <w:szCs w:val="28"/>
        </w:rPr>
      </w:pPr>
      <w:r w:rsidRPr="006205D7">
        <w:rPr>
          <w:sz w:val="28"/>
          <w:szCs w:val="28"/>
        </w:rPr>
        <w:t>2) несе персональну відповідальність за виконання покладених на відділ завдань і здійснення ним своїх функцій;</w:t>
      </w:r>
    </w:p>
    <w:p w14:paraId="18AAE07E" w14:textId="77777777" w:rsidR="00074094" w:rsidRPr="006205D7" w:rsidRDefault="00074094" w:rsidP="00074094">
      <w:pPr>
        <w:pStyle w:val="ac"/>
        <w:ind w:firstLine="709"/>
        <w:jc w:val="both"/>
        <w:rPr>
          <w:sz w:val="28"/>
          <w:szCs w:val="28"/>
        </w:rPr>
      </w:pPr>
      <w:r w:rsidRPr="006205D7">
        <w:rPr>
          <w:sz w:val="28"/>
          <w:szCs w:val="28"/>
        </w:rPr>
        <w:t>3) планує роботу відділу та контролює виконання планів роботи;</w:t>
      </w:r>
    </w:p>
    <w:p w14:paraId="6E72EE0E" w14:textId="77777777" w:rsidR="00074094" w:rsidRPr="006205D7" w:rsidRDefault="00074094" w:rsidP="00074094">
      <w:pPr>
        <w:pStyle w:val="ac"/>
        <w:ind w:firstLine="709"/>
        <w:jc w:val="both"/>
        <w:rPr>
          <w:sz w:val="28"/>
          <w:szCs w:val="28"/>
        </w:rPr>
      </w:pPr>
      <w:r w:rsidRPr="006205D7">
        <w:rPr>
          <w:sz w:val="28"/>
          <w:szCs w:val="28"/>
        </w:rPr>
        <w:lastRenderedPageBreak/>
        <w:t>4) розробляє і здійснює заходи щодо поліпшення організації та підвищення ефективності роботи відділу;</w:t>
      </w:r>
    </w:p>
    <w:p w14:paraId="4A237656" w14:textId="77777777" w:rsidR="00074094" w:rsidRPr="006205D7" w:rsidRDefault="00074094" w:rsidP="00074094">
      <w:pPr>
        <w:pStyle w:val="ac"/>
        <w:ind w:firstLine="709"/>
        <w:jc w:val="both"/>
        <w:rPr>
          <w:sz w:val="28"/>
          <w:szCs w:val="28"/>
        </w:rPr>
      </w:pPr>
      <w:r w:rsidRPr="006205D7">
        <w:rPr>
          <w:sz w:val="28"/>
          <w:szCs w:val="28"/>
        </w:rPr>
        <w:t>5) забезпечує додержання працівниками відділу правил внутрішнього службового розпорядку;</w:t>
      </w:r>
    </w:p>
    <w:p w14:paraId="4D7FA6C5" w14:textId="77777777" w:rsidR="00074094" w:rsidRPr="006205D7" w:rsidRDefault="00074094" w:rsidP="00074094">
      <w:pPr>
        <w:pStyle w:val="ac"/>
        <w:ind w:firstLine="709"/>
        <w:jc w:val="both"/>
        <w:rPr>
          <w:sz w:val="28"/>
          <w:szCs w:val="28"/>
        </w:rPr>
      </w:pPr>
      <w:r w:rsidRPr="006205D7">
        <w:rPr>
          <w:sz w:val="28"/>
          <w:szCs w:val="28"/>
        </w:rPr>
        <w:t>6) бере участь у засіданнях, нарадах, що проводяться в райдержадміністрації, облдержадміністрації з питань, що відносяться до компетенції відділу та  визначені цим Положенням;</w:t>
      </w:r>
    </w:p>
    <w:p w14:paraId="352DB220" w14:textId="77777777" w:rsidR="00074094" w:rsidRPr="006205D7" w:rsidRDefault="00074094" w:rsidP="00074094">
      <w:pPr>
        <w:pStyle w:val="ac"/>
        <w:ind w:firstLine="709"/>
        <w:jc w:val="both"/>
        <w:rPr>
          <w:sz w:val="28"/>
          <w:szCs w:val="28"/>
        </w:rPr>
      </w:pPr>
      <w:r w:rsidRPr="006205D7">
        <w:rPr>
          <w:sz w:val="28"/>
          <w:szCs w:val="28"/>
        </w:rPr>
        <w:t>7) інформує керівництво сільської ради про виконання покладених на відділ завдань;</w:t>
      </w:r>
    </w:p>
    <w:p w14:paraId="3517584E" w14:textId="77777777" w:rsidR="00074094" w:rsidRPr="006205D7" w:rsidRDefault="00074094" w:rsidP="00074094">
      <w:pPr>
        <w:pStyle w:val="ac"/>
        <w:ind w:firstLine="709"/>
        <w:jc w:val="both"/>
        <w:rPr>
          <w:sz w:val="28"/>
          <w:szCs w:val="28"/>
        </w:rPr>
      </w:pPr>
      <w:r w:rsidRPr="006205D7">
        <w:rPr>
          <w:sz w:val="28"/>
          <w:szCs w:val="28"/>
        </w:rPr>
        <w:t>8) подає на затвердження Городоцькій сільській раді Положення про відділ, зміни до нього;</w:t>
      </w:r>
    </w:p>
    <w:p w14:paraId="5BA38AA4" w14:textId="77777777" w:rsidR="00074094" w:rsidRPr="006205D7" w:rsidRDefault="00074094" w:rsidP="00074094">
      <w:pPr>
        <w:pStyle w:val="ac"/>
        <w:ind w:firstLine="709"/>
        <w:jc w:val="both"/>
        <w:rPr>
          <w:sz w:val="28"/>
          <w:szCs w:val="28"/>
        </w:rPr>
      </w:pPr>
      <w:r w:rsidRPr="006205D7">
        <w:rPr>
          <w:sz w:val="28"/>
          <w:szCs w:val="28"/>
        </w:rPr>
        <w:t>9) представляє інтереси відділу у взаємовідносинах з іншими виконавчими органами сільської ради, органами виконавчої влади, підприємствами, установами та організаціями.</w:t>
      </w:r>
    </w:p>
    <w:p w14:paraId="2C0A9B68" w14:textId="77777777" w:rsidR="00074094" w:rsidRPr="006205D7" w:rsidRDefault="00074094" w:rsidP="00074094">
      <w:pPr>
        <w:pStyle w:val="ac"/>
        <w:ind w:firstLine="709"/>
        <w:jc w:val="both"/>
        <w:rPr>
          <w:sz w:val="28"/>
          <w:szCs w:val="28"/>
        </w:rPr>
      </w:pPr>
      <w:r w:rsidRPr="006205D7">
        <w:rPr>
          <w:sz w:val="28"/>
          <w:szCs w:val="28"/>
        </w:rPr>
        <w:t>4. Головний спеціаліст з мобілізац</w:t>
      </w:r>
      <w:r>
        <w:rPr>
          <w:sz w:val="28"/>
          <w:szCs w:val="28"/>
        </w:rPr>
        <w:t>ійної роботи підпорядковується:</w:t>
      </w:r>
    </w:p>
    <w:p w14:paraId="2DF8B8DA" w14:textId="77777777" w:rsidR="00074094" w:rsidRPr="00C818B2" w:rsidRDefault="00074094" w:rsidP="00074094">
      <w:pPr>
        <w:pStyle w:val="ac"/>
        <w:ind w:firstLine="709"/>
        <w:jc w:val="both"/>
        <w:rPr>
          <w:sz w:val="28"/>
          <w:szCs w:val="28"/>
        </w:rPr>
      </w:pPr>
      <w:r w:rsidRPr="00C818B2">
        <w:rPr>
          <w:sz w:val="28"/>
          <w:szCs w:val="28"/>
        </w:rPr>
        <w:t>з мобілізаційних питань безпосередньо сільському голові;</w:t>
      </w:r>
    </w:p>
    <w:p w14:paraId="39D85564" w14:textId="77777777" w:rsidR="00074094" w:rsidRPr="00C818B2" w:rsidRDefault="00074094" w:rsidP="00074094">
      <w:pPr>
        <w:pStyle w:val="ac"/>
        <w:ind w:firstLine="709"/>
        <w:jc w:val="both"/>
        <w:rPr>
          <w:sz w:val="28"/>
          <w:szCs w:val="28"/>
        </w:rPr>
      </w:pPr>
      <w:r w:rsidRPr="00C818B2">
        <w:rPr>
          <w:sz w:val="28"/>
          <w:szCs w:val="28"/>
        </w:rPr>
        <w:t>з організаційно-кадрових питань начальнику відділу.</w:t>
      </w:r>
    </w:p>
    <w:p w14:paraId="3B50C122" w14:textId="77777777" w:rsidR="00074094" w:rsidRPr="00C818B2" w:rsidRDefault="00074094" w:rsidP="00074094">
      <w:pPr>
        <w:pStyle w:val="ac"/>
        <w:ind w:firstLine="709"/>
        <w:jc w:val="both"/>
        <w:rPr>
          <w:sz w:val="28"/>
          <w:szCs w:val="28"/>
        </w:rPr>
      </w:pPr>
      <w:r w:rsidRPr="00C818B2">
        <w:rPr>
          <w:sz w:val="28"/>
          <w:szCs w:val="28"/>
          <w:lang w:eastAsia="ru-RU"/>
        </w:rPr>
        <w:t xml:space="preserve">5. Працівники відділу призначаються на посаду та звільняються з посади </w:t>
      </w:r>
      <w:r w:rsidRPr="00C818B2">
        <w:rPr>
          <w:sz w:val="28"/>
          <w:szCs w:val="28"/>
        </w:rPr>
        <w:t xml:space="preserve">сільським головою згідно із законодавством про службу в органах місцевого самоврядування. </w:t>
      </w:r>
    </w:p>
    <w:p w14:paraId="240E0D18" w14:textId="77777777" w:rsidR="00074094" w:rsidRPr="00C818B2" w:rsidRDefault="00074094" w:rsidP="00074094">
      <w:pPr>
        <w:pStyle w:val="ac"/>
        <w:ind w:firstLine="709"/>
        <w:jc w:val="both"/>
        <w:rPr>
          <w:bCs/>
          <w:sz w:val="28"/>
          <w:szCs w:val="28"/>
        </w:rPr>
      </w:pPr>
      <w:r w:rsidRPr="00C818B2">
        <w:rPr>
          <w:sz w:val="28"/>
          <w:szCs w:val="28"/>
        </w:rPr>
        <w:t xml:space="preserve">6. У разі тимчасової відсутності начальника відділу (відпустка, лікарняний, відрядження, тощо) його обов’язки виконує інспектор з військового обліку відділу з питань цивільного захисту, </w:t>
      </w:r>
      <w:r w:rsidRPr="00C818B2">
        <w:rPr>
          <w:bCs/>
          <w:sz w:val="28"/>
          <w:szCs w:val="28"/>
        </w:rPr>
        <w:t xml:space="preserve">мобілізаційної та </w:t>
      </w:r>
      <w:r w:rsidRPr="00C818B2">
        <w:rPr>
          <w:sz w:val="28"/>
          <w:szCs w:val="28"/>
        </w:rPr>
        <w:t>оборонної роботи</w:t>
      </w:r>
      <w:r w:rsidRPr="00C818B2">
        <w:rPr>
          <w:bCs/>
          <w:sz w:val="28"/>
          <w:szCs w:val="28"/>
        </w:rPr>
        <w:t xml:space="preserve"> Городоцької сільської ради.</w:t>
      </w:r>
    </w:p>
    <w:p w14:paraId="4A192018" w14:textId="77777777" w:rsidR="00074094" w:rsidRPr="00C818B2" w:rsidRDefault="00074094" w:rsidP="00074094">
      <w:pPr>
        <w:pStyle w:val="ac"/>
        <w:ind w:firstLine="709"/>
        <w:jc w:val="both"/>
        <w:rPr>
          <w:sz w:val="28"/>
          <w:szCs w:val="28"/>
          <w:lang w:eastAsia="ru-RU"/>
        </w:rPr>
      </w:pPr>
      <w:r w:rsidRPr="00C818B2">
        <w:rPr>
          <w:sz w:val="28"/>
          <w:szCs w:val="28"/>
          <w:lang w:eastAsia="ru-RU"/>
        </w:rPr>
        <w:t>Начальник відділу здійснює свої функції на підставі посадової інструкції, затвердженої сільським головою.</w:t>
      </w:r>
    </w:p>
    <w:p w14:paraId="40F11268" w14:textId="77777777" w:rsidR="00074094" w:rsidRPr="00C818B2" w:rsidRDefault="00074094" w:rsidP="00074094">
      <w:pPr>
        <w:pStyle w:val="ac"/>
        <w:ind w:firstLine="709"/>
        <w:jc w:val="both"/>
        <w:rPr>
          <w:sz w:val="28"/>
          <w:szCs w:val="28"/>
          <w:lang w:eastAsia="ru-RU"/>
        </w:rPr>
      </w:pPr>
      <w:r w:rsidRPr="00C818B2">
        <w:rPr>
          <w:sz w:val="28"/>
          <w:szCs w:val="28"/>
          <w:lang w:eastAsia="ru-RU"/>
        </w:rPr>
        <w:t>Працівники відділу здійснюють свої функції на підставі посадових інструкцій, погоджених начальником відділу та затверджених сільським головою.</w:t>
      </w:r>
    </w:p>
    <w:p w14:paraId="7B5C09E0" w14:textId="77777777" w:rsidR="00074094" w:rsidRPr="006205D7" w:rsidRDefault="00074094" w:rsidP="00074094">
      <w:pPr>
        <w:jc w:val="center"/>
        <w:rPr>
          <w:rFonts w:ascii="'sans-serif'" w:hAnsi="'sans-serif'"/>
          <w:b/>
          <w:sz w:val="28"/>
          <w:szCs w:val="28"/>
        </w:rPr>
      </w:pPr>
    </w:p>
    <w:p w14:paraId="14F3DE5F" w14:textId="77777777" w:rsidR="00074094" w:rsidRPr="006205D7" w:rsidRDefault="00074094" w:rsidP="00074094">
      <w:pPr>
        <w:jc w:val="center"/>
        <w:rPr>
          <w:rFonts w:ascii="'sans-serif'" w:hAnsi="'sans-serif'"/>
          <w:b/>
          <w:sz w:val="28"/>
          <w:szCs w:val="28"/>
        </w:rPr>
      </w:pPr>
      <w:r w:rsidRPr="006205D7">
        <w:rPr>
          <w:rFonts w:ascii="'sans-serif'" w:hAnsi="'sans-serif'"/>
          <w:b/>
          <w:sz w:val="28"/>
          <w:szCs w:val="28"/>
        </w:rPr>
        <w:t>VІ. Заключні положення</w:t>
      </w:r>
    </w:p>
    <w:p w14:paraId="6AA6B00F" w14:textId="77777777" w:rsidR="00074094" w:rsidRPr="006205D7" w:rsidRDefault="00074094" w:rsidP="00074094">
      <w:pPr>
        <w:ind w:firstLine="708"/>
        <w:jc w:val="both"/>
        <w:rPr>
          <w:sz w:val="28"/>
          <w:szCs w:val="28"/>
        </w:rPr>
      </w:pPr>
      <w:r w:rsidRPr="006205D7">
        <w:rPr>
          <w:rFonts w:ascii="'sans-serif'" w:hAnsi="'sans-serif'"/>
          <w:sz w:val="28"/>
          <w:szCs w:val="28"/>
        </w:rPr>
        <w:t>1.Робота відділу проводиться згідно з планами роботи Городоцької сільської ради.</w:t>
      </w:r>
    </w:p>
    <w:p w14:paraId="17BD2F94" w14:textId="77777777" w:rsidR="00074094" w:rsidRPr="006205D7" w:rsidRDefault="00074094" w:rsidP="00074094">
      <w:pPr>
        <w:pStyle w:val="af"/>
        <w:spacing w:before="0" w:beforeAutospacing="0" w:after="0" w:afterAutospacing="0"/>
        <w:ind w:firstLine="708"/>
        <w:jc w:val="both"/>
        <w:rPr>
          <w:sz w:val="28"/>
          <w:szCs w:val="28"/>
          <w:lang w:val="uk-UA"/>
        </w:rPr>
      </w:pPr>
      <w:r w:rsidRPr="006205D7">
        <w:rPr>
          <w:rFonts w:ascii="'sans-serif'" w:hAnsi="'sans-serif'"/>
          <w:sz w:val="28"/>
          <w:szCs w:val="28"/>
          <w:lang w:val="uk-UA"/>
        </w:rPr>
        <w:t>2. Працівники відділу для належної роботи і підвищення кваліфікації забезпечуються окремим приміщенням, відповідно обладнаними місцями для зберігання документів, телефонним та електронним зв’язком, сучасними комп’ютерами та оргтехнікою, транспортом для виконання службових обов’язків, а також законодавчими та іншими нормативно-правовими актами і довідковими матеріалами.</w:t>
      </w:r>
    </w:p>
    <w:p w14:paraId="4FD70B78" w14:textId="77777777" w:rsidR="00074094" w:rsidRPr="006205D7" w:rsidRDefault="00074094" w:rsidP="00074094">
      <w:pPr>
        <w:pStyle w:val="af"/>
        <w:spacing w:before="0" w:beforeAutospacing="0" w:after="0" w:afterAutospacing="0"/>
        <w:ind w:firstLine="708"/>
        <w:jc w:val="both"/>
        <w:rPr>
          <w:sz w:val="28"/>
          <w:szCs w:val="28"/>
          <w:lang w:val="uk-UA"/>
        </w:rPr>
      </w:pPr>
      <w:r w:rsidRPr="006205D7">
        <w:rPr>
          <w:sz w:val="28"/>
          <w:szCs w:val="28"/>
          <w:lang w:val="uk-UA"/>
        </w:rPr>
        <w:t>3. Покладання на відділ завдань, не передбачених цим Положенням, і таких, що не стосуються питань цивільного захисту</w:t>
      </w:r>
      <w:r w:rsidRPr="006205D7">
        <w:rPr>
          <w:sz w:val="28"/>
          <w:szCs w:val="28"/>
        </w:rPr>
        <w:t>,</w:t>
      </w:r>
      <w:r w:rsidRPr="006205D7">
        <w:rPr>
          <w:sz w:val="28"/>
          <w:szCs w:val="28"/>
          <w:lang w:val="uk-UA"/>
        </w:rPr>
        <w:t xml:space="preserve"> </w:t>
      </w:r>
      <w:proofErr w:type="spellStart"/>
      <w:r w:rsidRPr="006205D7">
        <w:rPr>
          <w:bCs/>
          <w:sz w:val="28"/>
          <w:szCs w:val="28"/>
        </w:rPr>
        <w:t>мобілізаційної</w:t>
      </w:r>
      <w:proofErr w:type="spellEnd"/>
      <w:r w:rsidRPr="006205D7">
        <w:rPr>
          <w:bCs/>
          <w:sz w:val="28"/>
          <w:szCs w:val="28"/>
          <w:lang w:val="uk-UA"/>
        </w:rPr>
        <w:t xml:space="preserve"> та </w:t>
      </w:r>
      <w:r w:rsidRPr="006205D7">
        <w:rPr>
          <w:sz w:val="28"/>
          <w:szCs w:val="28"/>
          <w:lang w:val="uk-UA"/>
        </w:rPr>
        <w:t xml:space="preserve"> оборонної роботи,</w:t>
      </w:r>
      <w:r w:rsidRPr="006205D7">
        <w:rPr>
          <w:bCs/>
          <w:sz w:val="28"/>
          <w:szCs w:val="28"/>
          <w:lang w:val="uk-UA"/>
        </w:rPr>
        <w:t xml:space="preserve"> </w:t>
      </w:r>
      <w:r w:rsidRPr="006205D7">
        <w:rPr>
          <w:sz w:val="28"/>
          <w:szCs w:val="28"/>
          <w:lang w:val="uk-UA"/>
        </w:rPr>
        <w:t>не допускається.</w:t>
      </w:r>
    </w:p>
    <w:p w14:paraId="07DFD81C" w14:textId="77777777" w:rsidR="00074094" w:rsidRPr="006205D7" w:rsidRDefault="00074094" w:rsidP="00074094">
      <w:pPr>
        <w:jc w:val="both"/>
        <w:rPr>
          <w:sz w:val="28"/>
          <w:szCs w:val="28"/>
        </w:rPr>
      </w:pPr>
    </w:p>
    <w:p w14:paraId="69314F12" w14:textId="489B73B4" w:rsidR="002D4B44" w:rsidRPr="00074094" w:rsidRDefault="00074094" w:rsidP="00074094">
      <w:pPr>
        <w:jc w:val="both"/>
        <w:rPr>
          <w:rFonts w:ascii="'sans-serif'" w:hAnsi="'sans-serif'"/>
          <w:sz w:val="28"/>
          <w:szCs w:val="28"/>
        </w:rPr>
      </w:pPr>
      <w:r w:rsidRPr="00EE068D">
        <w:rPr>
          <w:rFonts w:ascii="'sans-serif'" w:hAnsi="'sans-serif'"/>
          <w:sz w:val="28"/>
          <w:szCs w:val="28"/>
        </w:rPr>
        <w:t xml:space="preserve">Секретар сільської ради </w:t>
      </w:r>
      <w:r w:rsidRPr="00EE068D">
        <w:rPr>
          <w:rFonts w:ascii="'sans-serif'" w:hAnsi="'sans-serif'"/>
          <w:sz w:val="28"/>
          <w:szCs w:val="28"/>
        </w:rPr>
        <w:tab/>
      </w:r>
      <w:r w:rsidRPr="00EE068D">
        <w:rPr>
          <w:rFonts w:ascii="'sans-serif'" w:hAnsi="'sans-serif'"/>
          <w:sz w:val="28"/>
          <w:szCs w:val="28"/>
        </w:rPr>
        <w:tab/>
      </w:r>
      <w:r w:rsidRPr="00EE068D">
        <w:rPr>
          <w:rFonts w:ascii="'sans-serif'" w:hAnsi="'sans-serif'"/>
          <w:sz w:val="28"/>
          <w:szCs w:val="28"/>
        </w:rPr>
        <w:tab/>
        <w:t xml:space="preserve">   </w:t>
      </w:r>
      <w:r w:rsidRPr="00EE068D">
        <w:rPr>
          <w:rFonts w:ascii="'sans-serif'" w:hAnsi="'sans-serif'"/>
          <w:sz w:val="28"/>
          <w:szCs w:val="28"/>
        </w:rPr>
        <w:tab/>
        <w:t xml:space="preserve">                       Людмила СПІВАК</w:t>
      </w:r>
    </w:p>
    <w:sectPr w:rsidR="002D4B44" w:rsidRPr="00074094" w:rsidSect="00B372B5">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F946" w14:textId="77777777" w:rsidR="00E928BD" w:rsidRDefault="00E928BD" w:rsidP="001422DD">
      <w:r>
        <w:separator/>
      </w:r>
    </w:p>
  </w:endnote>
  <w:endnote w:type="continuationSeparator" w:id="0">
    <w:p w14:paraId="396E786A" w14:textId="77777777" w:rsidR="00E928BD" w:rsidRDefault="00E928BD"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09FE" w14:textId="77777777" w:rsidR="00E928BD" w:rsidRDefault="00E928BD" w:rsidP="001422DD">
      <w:r>
        <w:separator/>
      </w:r>
    </w:p>
  </w:footnote>
  <w:footnote w:type="continuationSeparator" w:id="0">
    <w:p w14:paraId="7009740A" w14:textId="77777777" w:rsidR="00E928BD" w:rsidRDefault="00E928BD"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2DD"/>
    <w:rsid w:val="00002DBF"/>
    <w:rsid w:val="00007188"/>
    <w:rsid w:val="0003371A"/>
    <w:rsid w:val="0003383E"/>
    <w:rsid w:val="00037883"/>
    <w:rsid w:val="00057397"/>
    <w:rsid w:val="0006088C"/>
    <w:rsid w:val="00070344"/>
    <w:rsid w:val="00074094"/>
    <w:rsid w:val="00076D8F"/>
    <w:rsid w:val="000777FD"/>
    <w:rsid w:val="000826B1"/>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64FA3"/>
    <w:rsid w:val="00370C0A"/>
    <w:rsid w:val="00373D00"/>
    <w:rsid w:val="00373D52"/>
    <w:rsid w:val="00387F25"/>
    <w:rsid w:val="003918D7"/>
    <w:rsid w:val="003A1096"/>
    <w:rsid w:val="003B6368"/>
    <w:rsid w:val="003C78AA"/>
    <w:rsid w:val="003D70D5"/>
    <w:rsid w:val="003E0037"/>
    <w:rsid w:val="003E0DC9"/>
    <w:rsid w:val="003F4A23"/>
    <w:rsid w:val="00401B8D"/>
    <w:rsid w:val="0041146D"/>
    <w:rsid w:val="004203CD"/>
    <w:rsid w:val="0043136C"/>
    <w:rsid w:val="00456390"/>
    <w:rsid w:val="004910A8"/>
    <w:rsid w:val="004A17D5"/>
    <w:rsid w:val="004C5A3F"/>
    <w:rsid w:val="004C66E2"/>
    <w:rsid w:val="004E0B29"/>
    <w:rsid w:val="005143D3"/>
    <w:rsid w:val="00516A80"/>
    <w:rsid w:val="00520CE6"/>
    <w:rsid w:val="00540C84"/>
    <w:rsid w:val="00541015"/>
    <w:rsid w:val="0054561B"/>
    <w:rsid w:val="00552051"/>
    <w:rsid w:val="0057308B"/>
    <w:rsid w:val="005841DB"/>
    <w:rsid w:val="00585596"/>
    <w:rsid w:val="00590928"/>
    <w:rsid w:val="005976E5"/>
    <w:rsid w:val="005A2954"/>
    <w:rsid w:val="005A3684"/>
    <w:rsid w:val="005B6D58"/>
    <w:rsid w:val="005C049D"/>
    <w:rsid w:val="005D3616"/>
    <w:rsid w:val="005E1D19"/>
    <w:rsid w:val="005F12AF"/>
    <w:rsid w:val="005F1CAC"/>
    <w:rsid w:val="0060185B"/>
    <w:rsid w:val="0061100B"/>
    <w:rsid w:val="00616224"/>
    <w:rsid w:val="00647EEC"/>
    <w:rsid w:val="00647F08"/>
    <w:rsid w:val="00654D94"/>
    <w:rsid w:val="006577C1"/>
    <w:rsid w:val="0069003C"/>
    <w:rsid w:val="006917D2"/>
    <w:rsid w:val="006938EA"/>
    <w:rsid w:val="006A3F93"/>
    <w:rsid w:val="006B0D17"/>
    <w:rsid w:val="006B2D2A"/>
    <w:rsid w:val="006C5CDF"/>
    <w:rsid w:val="006E33DD"/>
    <w:rsid w:val="006E7B26"/>
    <w:rsid w:val="00712B8C"/>
    <w:rsid w:val="00713C03"/>
    <w:rsid w:val="0071512E"/>
    <w:rsid w:val="0073633E"/>
    <w:rsid w:val="007436D7"/>
    <w:rsid w:val="00743DF4"/>
    <w:rsid w:val="007505E2"/>
    <w:rsid w:val="00753E04"/>
    <w:rsid w:val="00757408"/>
    <w:rsid w:val="00764E3E"/>
    <w:rsid w:val="00775831"/>
    <w:rsid w:val="00781D15"/>
    <w:rsid w:val="00787C56"/>
    <w:rsid w:val="007973C2"/>
    <w:rsid w:val="007B6C70"/>
    <w:rsid w:val="007D228D"/>
    <w:rsid w:val="007D3BDE"/>
    <w:rsid w:val="007F3734"/>
    <w:rsid w:val="007F39A2"/>
    <w:rsid w:val="00823D2E"/>
    <w:rsid w:val="008274BF"/>
    <w:rsid w:val="00867788"/>
    <w:rsid w:val="00870743"/>
    <w:rsid w:val="008766E4"/>
    <w:rsid w:val="00877438"/>
    <w:rsid w:val="008B458E"/>
    <w:rsid w:val="008B5598"/>
    <w:rsid w:val="008C3B6E"/>
    <w:rsid w:val="008C460F"/>
    <w:rsid w:val="008D61CF"/>
    <w:rsid w:val="008E368B"/>
    <w:rsid w:val="008E7C9B"/>
    <w:rsid w:val="008F5968"/>
    <w:rsid w:val="009208F1"/>
    <w:rsid w:val="00933A51"/>
    <w:rsid w:val="009648BD"/>
    <w:rsid w:val="00966694"/>
    <w:rsid w:val="00987C08"/>
    <w:rsid w:val="009A60C3"/>
    <w:rsid w:val="009E5DB2"/>
    <w:rsid w:val="009F6746"/>
    <w:rsid w:val="00A41465"/>
    <w:rsid w:val="00A42161"/>
    <w:rsid w:val="00A53D36"/>
    <w:rsid w:val="00A60B22"/>
    <w:rsid w:val="00A61156"/>
    <w:rsid w:val="00A71AF2"/>
    <w:rsid w:val="00A842D3"/>
    <w:rsid w:val="00A93232"/>
    <w:rsid w:val="00A96ED1"/>
    <w:rsid w:val="00AB150C"/>
    <w:rsid w:val="00AB1820"/>
    <w:rsid w:val="00AB2498"/>
    <w:rsid w:val="00AE0B08"/>
    <w:rsid w:val="00AE2061"/>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F0762"/>
    <w:rsid w:val="00CF28CF"/>
    <w:rsid w:val="00D062C1"/>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D31"/>
    <w:rsid w:val="00E56F5A"/>
    <w:rsid w:val="00E667C3"/>
    <w:rsid w:val="00E81498"/>
    <w:rsid w:val="00E838FA"/>
    <w:rsid w:val="00E928BD"/>
    <w:rsid w:val="00E97B10"/>
    <w:rsid w:val="00EA2719"/>
    <w:rsid w:val="00EA4BDE"/>
    <w:rsid w:val="00EA5C81"/>
    <w:rsid w:val="00ED0D62"/>
    <w:rsid w:val="00F112ED"/>
    <w:rsid w:val="00F175E2"/>
    <w:rsid w:val="00F33F43"/>
    <w:rsid w:val="00F359C8"/>
    <w:rsid w:val="00F37852"/>
    <w:rsid w:val="00F6404D"/>
    <w:rsid w:val="00F710E8"/>
    <w:rsid w:val="00F80BE5"/>
    <w:rsid w:val="00F90886"/>
    <w:rsid w:val="00F93976"/>
    <w:rsid w:val="00FA076F"/>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5BE61EE9-5D3A-4ABB-9783-7F95D5C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43-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DD4C-88DA-4F95-A1C4-7EFD92ED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5</Pages>
  <Words>7767</Words>
  <Characters>4428</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111</cp:lastModifiedBy>
  <cp:revision>50</cp:revision>
  <cp:lastPrinted>2021-10-18T15:51:00Z</cp:lastPrinted>
  <dcterms:created xsi:type="dcterms:W3CDTF">2021-03-16T06:52:00Z</dcterms:created>
  <dcterms:modified xsi:type="dcterms:W3CDTF">2021-10-21T07:23:00Z</dcterms:modified>
</cp:coreProperties>
</file>