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5D" w:rsidRPr="00913C1F" w:rsidRDefault="001B045D" w:rsidP="00913C1F">
      <w:pPr>
        <w:pStyle w:val="a6"/>
        <w:shd w:val="clear" w:color="auto" w:fill="FFFFFF"/>
        <w:spacing w:before="0" w:after="0"/>
        <w:jc w:val="right"/>
        <w:rPr>
          <w:rFonts w:ascii="Times New Roman" w:hAnsi="Times New Roman"/>
          <w:color w:val="000000"/>
          <w:sz w:val="28"/>
          <w:szCs w:val="28"/>
        </w:rPr>
      </w:pPr>
      <w:r w:rsidRPr="006A6B9B">
        <w:rPr>
          <w:rFonts w:ascii="Times New Roman" w:hAnsi="Times New Roman"/>
          <w:color w:val="000000"/>
          <w:sz w:val="28"/>
          <w:szCs w:val="28"/>
        </w:rPr>
        <w:t>ЗАТВЕРДЖЕНО</w:t>
      </w:r>
      <w:r w:rsidR="00913C1F">
        <w:rPr>
          <w:rFonts w:ascii="Times New Roman" w:hAnsi="Times New Roman"/>
          <w:color w:val="000000"/>
          <w:sz w:val="28"/>
          <w:szCs w:val="28"/>
        </w:rPr>
        <w:br/>
        <w:t>Рішенням виконавчого комітету</w:t>
      </w:r>
      <w:r w:rsidR="00913C1F">
        <w:rPr>
          <w:rFonts w:ascii="Times New Roman" w:hAnsi="Times New Roman"/>
          <w:color w:val="000000"/>
          <w:sz w:val="28"/>
          <w:szCs w:val="28"/>
        </w:rPr>
        <w:br/>
      </w:r>
      <w:r w:rsidRPr="00913C1F">
        <w:rPr>
          <w:rFonts w:ascii="Times New Roman" w:hAnsi="Times New Roman"/>
          <w:sz w:val="28"/>
          <w:szCs w:val="28"/>
        </w:rPr>
        <w:t xml:space="preserve">від </w:t>
      </w:r>
      <w:r w:rsidR="00145A5E">
        <w:rPr>
          <w:rFonts w:ascii="Times New Roman" w:hAnsi="Times New Roman"/>
          <w:bCs/>
          <w:sz w:val="28"/>
          <w:szCs w:val="28"/>
        </w:rPr>
        <w:t>2</w:t>
      </w:r>
      <w:r w:rsidR="00145A5E" w:rsidRPr="00145A5E">
        <w:rPr>
          <w:rFonts w:ascii="Times New Roman" w:hAnsi="Times New Roman"/>
          <w:bCs/>
          <w:sz w:val="28"/>
          <w:szCs w:val="28"/>
          <w:lang w:val="ru-RU"/>
        </w:rPr>
        <w:t>5</w:t>
      </w:r>
      <w:r w:rsidR="00913C1F" w:rsidRPr="00913C1F">
        <w:rPr>
          <w:rFonts w:ascii="Times New Roman" w:hAnsi="Times New Roman"/>
          <w:bCs/>
          <w:sz w:val="28"/>
          <w:szCs w:val="28"/>
        </w:rPr>
        <w:t>.02.2021</w:t>
      </w:r>
      <w:r w:rsidRPr="00913C1F">
        <w:rPr>
          <w:rFonts w:ascii="Times New Roman" w:hAnsi="Times New Roman"/>
          <w:bCs/>
          <w:sz w:val="28"/>
          <w:szCs w:val="28"/>
        </w:rPr>
        <w:t xml:space="preserve"> </w:t>
      </w:r>
      <w:r w:rsidRPr="00913C1F">
        <w:rPr>
          <w:rFonts w:ascii="Times New Roman" w:hAnsi="Times New Roman"/>
          <w:sz w:val="28"/>
          <w:szCs w:val="28"/>
        </w:rPr>
        <w:t>№</w:t>
      </w:r>
      <w:r w:rsidR="00913C1F" w:rsidRPr="00913C1F">
        <w:rPr>
          <w:rFonts w:ascii="Times New Roman" w:hAnsi="Times New Roman"/>
          <w:bCs/>
          <w:sz w:val="28"/>
          <w:szCs w:val="28"/>
        </w:rPr>
        <w:t xml:space="preserve"> 25</w:t>
      </w:r>
    </w:p>
    <w:p w:rsidR="001B045D" w:rsidRPr="00854631" w:rsidRDefault="001B045D" w:rsidP="00072265">
      <w:pPr>
        <w:pStyle w:val="a6"/>
        <w:shd w:val="clear" w:color="auto" w:fill="FFFFFF"/>
        <w:spacing w:before="0" w:after="0"/>
        <w:jc w:val="both"/>
        <w:rPr>
          <w:color w:val="000000"/>
          <w:sz w:val="28"/>
          <w:szCs w:val="28"/>
        </w:rPr>
      </w:pPr>
      <w:r w:rsidRPr="007B431B">
        <w:rPr>
          <w:b/>
          <w:bCs/>
          <w:color w:val="000000"/>
          <w:sz w:val="28"/>
          <w:szCs w:val="28"/>
        </w:rPr>
        <w:t> </w:t>
      </w:r>
    </w:p>
    <w:p w:rsidR="001B045D" w:rsidRPr="004F6D0D" w:rsidRDefault="001B045D" w:rsidP="00062470">
      <w:pPr>
        <w:pStyle w:val="afe"/>
        <w:shd w:val="clear" w:color="auto" w:fill="auto"/>
        <w:spacing w:after="0" w:line="240" w:lineRule="auto"/>
        <w:jc w:val="center"/>
        <w:rPr>
          <w:rFonts w:ascii="Times New Roman" w:hAnsi="Times New Roman"/>
          <w:b/>
          <w:bCs/>
          <w:sz w:val="28"/>
          <w:szCs w:val="28"/>
        </w:rPr>
      </w:pPr>
      <w:r w:rsidRPr="004F6D0D">
        <w:rPr>
          <w:rFonts w:ascii="Times New Roman" w:hAnsi="Times New Roman"/>
          <w:b/>
          <w:bCs/>
          <w:sz w:val="28"/>
          <w:szCs w:val="28"/>
        </w:rPr>
        <w:t xml:space="preserve">Організаційно-методичні вказівки </w:t>
      </w:r>
      <w:r w:rsidRPr="004F6D0D">
        <w:rPr>
          <w:rFonts w:ascii="Times New Roman" w:hAnsi="Times New Roman"/>
          <w:b/>
          <w:bCs/>
          <w:sz w:val="28"/>
          <w:szCs w:val="28"/>
        </w:rPr>
        <w:br/>
        <w:t xml:space="preserve">з підготовки населення </w:t>
      </w:r>
      <w:r>
        <w:rPr>
          <w:rFonts w:ascii="Times New Roman" w:hAnsi="Times New Roman"/>
          <w:b/>
          <w:bCs/>
          <w:sz w:val="28"/>
          <w:szCs w:val="28"/>
        </w:rPr>
        <w:t>Городоц</w:t>
      </w:r>
      <w:r w:rsidRPr="004F6D0D">
        <w:rPr>
          <w:rFonts w:ascii="Times New Roman" w:hAnsi="Times New Roman"/>
          <w:b/>
          <w:bCs/>
          <w:sz w:val="28"/>
          <w:szCs w:val="28"/>
        </w:rPr>
        <w:t xml:space="preserve">ької сільської ради </w:t>
      </w:r>
      <w:r w:rsidRPr="004F6D0D">
        <w:rPr>
          <w:rFonts w:ascii="Times New Roman" w:hAnsi="Times New Roman"/>
          <w:b/>
          <w:bCs/>
          <w:sz w:val="28"/>
          <w:szCs w:val="28"/>
        </w:rPr>
        <w:br/>
        <w:t xml:space="preserve">до дій у надзвичайних ситуаціях </w:t>
      </w:r>
      <w:r w:rsidRPr="004F6D0D">
        <w:rPr>
          <w:rFonts w:ascii="Times New Roman" w:hAnsi="Times New Roman"/>
          <w:b/>
          <w:bCs/>
          <w:sz w:val="28"/>
          <w:szCs w:val="28"/>
        </w:rPr>
        <w:br/>
      </w:r>
    </w:p>
    <w:p w:rsidR="001B045D" w:rsidRPr="006A6B9B" w:rsidRDefault="001B045D" w:rsidP="006A6B9B">
      <w:pPr>
        <w:pStyle w:val="afe"/>
        <w:shd w:val="clear" w:color="auto" w:fill="auto"/>
        <w:tabs>
          <w:tab w:val="left" w:pos="709"/>
          <w:tab w:val="left" w:pos="1418"/>
        </w:tabs>
        <w:spacing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Організаційно-методичні вказівки з підготовки населення </w:t>
      </w:r>
      <w:r>
        <w:rPr>
          <w:rFonts w:ascii="Times New Roman" w:hAnsi="Times New Roman"/>
          <w:sz w:val="28"/>
          <w:szCs w:val="28"/>
        </w:rPr>
        <w:t>Городоць</w:t>
      </w:r>
      <w:r w:rsidRPr="004F6D0D">
        <w:rPr>
          <w:rFonts w:ascii="Times New Roman" w:hAnsi="Times New Roman"/>
          <w:sz w:val="28"/>
          <w:szCs w:val="28"/>
        </w:rPr>
        <w:t xml:space="preserve">кої сільської ради до дій у надзвичайних ситуаціях (далі - Організаційно-методичні вказівки) розроблено відповідно до вимог Кодексу цивільного захисту України, з урахуванням положень Організаційно-методичних вказівок з підготовки населення до дій у надзвичайних ситуаціях на </w:t>
      </w:r>
      <w:r>
        <w:rPr>
          <w:rFonts w:ascii="Times New Roman" w:hAnsi="Times New Roman"/>
          <w:sz w:val="28"/>
          <w:szCs w:val="28"/>
        </w:rPr>
        <w:t xml:space="preserve"> </w:t>
      </w:r>
      <w:r w:rsidRPr="004F6D0D">
        <w:rPr>
          <w:rFonts w:ascii="Times New Roman" w:hAnsi="Times New Roman"/>
          <w:sz w:val="28"/>
          <w:szCs w:val="28"/>
        </w:rPr>
        <w:t>2020 – 2021 роки, затверджених наказом ДС</w:t>
      </w:r>
      <w:r>
        <w:rPr>
          <w:rFonts w:ascii="Times New Roman" w:hAnsi="Times New Roman"/>
          <w:sz w:val="28"/>
          <w:szCs w:val="28"/>
        </w:rPr>
        <w:t xml:space="preserve">НС України від 21.12.2019 № 738 </w:t>
      </w:r>
      <w:r w:rsidRPr="006A6B9B">
        <w:rPr>
          <w:rFonts w:ascii="Times New Roman" w:hAnsi="Times New Roman"/>
          <w:sz w:val="28"/>
          <w:szCs w:val="28"/>
        </w:rPr>
        <w:t>та розпорядження голови Рівненської обласної державної адміністрації від 16 лютого 2021 року № 107 «Про затвердження Організаційно-методичних вказівок з підготовки населення Рівненської області до дій у надзвичайних ситуаціях».</w:t>
      </w:r>
    </w:p>
    <w:p w:rsidR="001B045D" w:rsidRPr="004F6D0D" w:rsidRDefault="001B045D" w:rsidP="00062470">
      <w:pPr>
        <w:pStyle w:val="afe"/>
        <w:shd w:val="clear" w:color="auto" w:fill="auto"/>
        <w:tabs>
          <w:tab w:val="left" w:pos="709"/>
          <w:tab w:val="left" w:pos="1418"/>
        </w:tabs>
        <w:spacing w:after="0" w:line="240" w:lineRule="auto"/>
        <w:ind w:firstLine="709"/>
        <w:jc w:val="both"/>
        <w:rPr>
          <w:rFonts w:ascii="Times New Roman" w:hAnsi="Times New Roman"/>
          <w:sz w:val="28"/>
          <w:szCs w:val="28"/>
        </w:rPr>
      </w:pPr>
      <w:r w:rsidRPr="004F6D0D">
        <w:rPr>
          <w:rFonts w:ascii="Times New Roman" w:hAnsi="Times New Roman"/>
          <w:sz w:val="28"/>
          <w:szCs w:val="28"/>
        </w:rPr>
        <w:t>Організаційно-методичні вказівки рекомендуються для використання керівниками суб'єктів забезпечення цивільного захисту усіх рівнів, зокрема, для організації відповідної роботи керівників підрозділів з питань цивільного захисту та фахівців, діяльність яких пов'язана з організацією і здійсненням заходів з питань цивільного захисту.</w:t>
      </w:r>
    </w:p>
    <w:p w:rsidR="001B045D" w:rsidRPr="004F6D0D" w:rsidRDefault="001B045D" w:rsidP="00062470">
      <w:pPr>
        <w:pStyle w:val="afe"/>
        <w:shd w:val="clear" w:color="auto" w:fill="auto"/>
        <w:tabs>
          <w:tab w:val="left" w:pos="1276"/>
          <w:tab w:val="left" w:pos="1456"/>
        </w:tabs>
        <w:spacing w:after="0" w:line="240" w:lineRule="auto"/>
        <w:ind w:firstLine="709"/>
        <w:jc w:val="both"/>
        <w:rPr>
          <w:rFonts w:ascii="Times New Roman" w:hAnsi="Times New Roman"/>
          <w:sz w:val="28"/>
          <w:szCs w:val="28"/>
        </w:rPr>
      </w:pPr>
    </w:p>
    <w:p w:rsidR="001B045D" w:rsidRPr="00BA085E" w:rsidRDefault="001B045D" w:rsidP="00062470">
      <w:pPr>
        <w:pStyle w:val="afe"/>
        <w:numPr>
          <w:ilvl w:val="0"/>
          <w:numId w:val="47"/>
        </w:numPr>
        <w:shd w:val="clear" w:color="auto" w:fill="auto"/>
        <w:tabs>
          <w:tab w:val="left" w:pos="1134"/>
          <w:tab w:val="left" w:pos="1276"/>
        </w:tabs>
        <w:spacing w:after="0" w:line="240" w:lineRule="auto"/>
        <w:ind w:left="0" w:firstLine="709"/>
        <w:jc w:val="both"/>
        <w:rPr>
          <w:rFonts w:ascii="Times New Roman" w:hAnsi="Times New Roman"/>
          <w:b/>
          <w:bCs/>
          <w:sz w:val="28"/>
          <w:szCs w:val="28"/>
        </w:rPr>
      </w:pPr>
      <w:r w:rsidRPr="00BA085E">
        <w:rPr>
          <w:rFonts w:ascii="Times New Roman" w:hAnsi="Times New Roman"/>
          <w:b/>
          <w:bCs/>
          <w:sz w:val="28"/>
          <w:szCs w:val="28"/>
        </w:rPr>
        <w:t>Відділу організаційного забезпечення, документообігу, мобілізаційної роботи, інформаційної роботи, комунікацій з громадськістю та доступу до публічної інформації сільської ради (відповідно до компетенції):</w:t>
      </w:r>
    </w:p>
    <w:p w:rsidR="001B045D" w:rsidRPr="004F6D0D" w:rsidRDefault="001B045D" w:rsidP="006A6B9B">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6A6B9B">
        <w:rPr>
          <w:rFonts w:ascii="Times New Roman" w:hAnsi="Times New Roman"/>
          <w:sz w:val="28"/>
          <w:szCs w:val="28"/>
        </w:rPr>
        <w:t>брати участь в організації та проведенні </w:t>
      </w:r>
      <w:bookmarkStart w:id="0" w:name="w1_1"/>
      <w:r w:rsidR="00435C44" w:rsidRPr="006A6B9B">
        <w:rPr>
          <w:rFonts w:ascii="Times New Roman" w:hAnsi="Times New Roman"/>
          <w:sz w:val="28"/>
          <w:szCs w:val="28"/>
        </w:rPr>
        <w:fldChar w:fldCharType="begin"/>
      </w:r>
      <w:r w:rsidRPr="006A6B9B">
        <w:rPr>
          <w:rFonts w:ascii="Times New Roman" w:hAnsi="Times New Roman"/>
          <w:sz w:val="28"/>
          <w:szCs w:val="28"/>
        </w:rPr>
        <w:instrText xml:space="preserve"> HYPERLINK "https://zakon.rada.gov.ua/laws/show/443-2013-%D0%BF?find=1&amp;text=%D0%BA%D0%BE%D0%BC%D0%B0%D0%BD%D0%B4%D0%BD%D0%BE" \l "w1_2" </w:instrText>
      </w:r>
      <w:r w:rsidR="00435C44" w:rsidRPr="006A6B9B">
        <w:rPr>
          <w:rFonts w:ascii="Times New Roman" w:hAnsi="Times New Roman"/>
          <w:sz w:val="28"/>
          <w:szCs w:val="28"/>
        </w:rPr>
        <w:fldChar w:fldCharType="separate"/>
      </w:r>
      <w:r w:rsidRPr="006A6B9B">
        <w:rPr>
          <w:rFonts w:ascii="Times New Roman" w:hAnsi="Times New Roman"/>
          <w:sz w:val="28"/>
          <w:szCs w:val="28"/>
        </w:rPr>
        <w:t>командно</w:t>
      </w:r>
      <w:r w:rsidR="00435C44" w:rsidRPr="006A6B9B">
        <w:rPr>
          <w:rFonts w:ascii="Times New Roman" w:hAnsi="Times New Roman"/>
          <w:sz w:val="28"/>
          <w:szCs w:val="28"/>
        </w:rPr>
        <w:fldChar w:fldCharType="end"/>
      </w:r>
      <w:bookmarkEnd w:id="0"/>
      <w:r w:rsidRPr="006A6B9B">
        <w:rPr>
          <w:rFonts w:ascii="Times New Roman" w:hAnsi="Times New Roman"/>
          <w:sz w:val="28"/>
          <w:szCs w:val="28"/>
        </w:rPr>
        <w:t xml:space="preserve">-штабних навчань та штабних тренувань, що проводяться з органами управління та силами цивільного захисту на </w:t>
      </w:r>
      <w:r w:rsidRPr="00396189">
        <w:rPr>
          <w:rFonts w:ascii="Times New Roman" w:hAnsi="Times New Roman"/>
          <w:sz w:val="28"/>
          <w:szCs w:val="28"/>
        </w:rPr>
        <w:t>території сільської ради</w:t>
      </w:r>
      <w:r w:rsidRPr="006A6B9B">
        <w:rPr>
          <w:rFonts w:ascii="Times New Roman" w:hAnsi="Times New Roman"/>
          <w:sz w:val="28"/>
          <w:szCs w:val="28"/>
        </w:rPr>
        <w:t xml:space="preserve"> відповідно до вимог Порядку підготовки до дій за призначенням органів управління та сил цивільного захисту, затвердженого постановою Кабінету Міністрів України від 26.06.2013 № 443, з урахуванням Методичних рекомендацій щодо підготовки та проведення командно-штабних навчань органів управління цивільного захисту, затверджених наказом ДСНС від 29.01.2014 № 44 (у редакції наказу ДСНС від 18.05.2017 № 273), у строки, визначені планом основних заходів цивільного захисту Рівненської області;</w:t>
      </w:r>
    </w:p>
    <w:p w:rsidR="001B045D" w:rsidRPr="004F6D0D" w:rsidRDefault="001B045D" w:rsidP="00062470">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забезпечити своєчасне проходження посадовими особами </w:t>
      </w:r>
      <w:r w:rsidRPr="00E11DE6">
        <w:rPr>
          <w:rFonts w:ascii="Times New Roman" w:hAnsi="Times New Roman"/>
          <w:sz w:val="28"/>
          <w:szCs w:val="28"/>
        </w:rPr>
        <w:t>виконавчого апарату сільської ради, керівникам установ, організацій та підприємств усіх форм власності</w:t>
      </w:r>
      <w:r w:rsidRPr="004F6D0D">
        <w:rPr>
          <w:rFonts w:ascii="Times New Roman" w:hAnsi="Times New Roman"/>
          <w:sz w:val="28"/>
          <w:szCs w:val="28"/>
        </w:rPr>
        <w:t xml:space="preserve">, що належать до сфери їх управління, функціонального навчання у навчально-методичному центрі цивільного захисту та безпеки життєдіяльності Рівненської області згідно з додатком 1 до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w:t>
      </w:r>
      <w:r w:rsidRPr="004F6D0D">
        <w:rPr>
          <w:rFonts w:ascii="Times New Roman" w:hAnsi="Times New Roman"/>
          <w:sz w:val="28"/>
          <w:szCs w:val="28"/>
        </w:rPr>
        <w:lastRenderedPageBreak/>
        <w:t>Кабінету Міністрів України від 23.10.2013 № 819 (із змінами) (далі – Порядок функціонального навчання);</w:t>
      </w:r>
    </w:p>
    <w:p w:rsidR="001B045D" w:rsidRPr="004F6D0D" w:rsidRDefault="001B045D" w:rsidP="00062470">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надавати практичну допомогу та забезпечувати контроль за проведенням на підприємствах, в установах та організаціях, що належать до сфери їх управління:</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навчання працівників за програмами підготовки до дій у надзвичайних ситуаціях згідно з вимогами Порядку здійснення навчання населення діям у надзвичайних ситуаціях, затвердженого постановою Кабінету Міністрів України від 26.06.2013 № 444 (далі - Порядок навчання населення);</w:t>
      </w:r>
    </w:p>
    <w:p w:rsidR="001B045D" w:rsidRPr="00F56C8D" w:rsidRDefault="001B045D" w:rsidP="00062470">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F56C8D">
        <w:rPr>
          <w:rFonts w:ascii="Times New Roman" w:hAnsi="Times New Roman"/>
          <w:sz w:val="28"/>
          <w:szCs w:val="28"/>
        </w:rPr>
        <w:t>щороку до 01 грудня організовувати розроблення, погодження і затвердження керівниками підприємств, установ та організацій у межах сільської ради графіків проведення спеціальних об'єктових навчань (тренувань) з питань цивільного захисту на наступний рік;</w:t>
      </w:r>
    </w:p>
    <w:p w:rsidR="001B045D" w:rsidRPr="00F56C8D" w:rsidRDefault="001B045D" w:rsidP="00062470">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F56C8D">
        <w:rPr>
          <w:rFonts w:ascii="Times New Roman" w:hAnsi="Times New Roman"/>
          <w:sz w:val="28"/>
          <w:szCs w:val="28"/>
        </w:rPr>
        <w:t>на підставі наданих керівниками підприємств, установ та організацій графіків проведення спеціальних об'єктових навчань і тренувань з питань цивільного захисту розробляти та затверджувати план-графік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в установах, організаціях на наступний рік, який подавати щороку до 10 грудня до Рівненського міськрайонного управління ГУ ДСНС України у Рівненській області для узагальнення;</w:t>
      </w:r>
    </w:p>
    <w:p w:rsidR="001B045D" w:rsidRPr="004F6D0D" w:rsidRDefault="001B045D" w:rsidP="00062470">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 метою здійснення навчання та інформування непрацюючого населення діям у надзвичайних ситуаціях забезпечити:</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w:t>
      </w:r>
    </w:p>
    <w:p w:rsidR="001B045D" w:rsidRPr="004F6D0D" w:rsidRDefault="001B045D" w:rsidP="00062470">
      <w:pPr>
        <w:pStyle w:val="afe"/>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діяльність консультаційних пунктів при </w:t>
      </w:r>
      <w:r>
        <w:rPr>
          <w:rFonts w:ascii="Times New Roman" w:hAnsi="Times New Roman"/>
          <w:sz w:val="28"/>
          <w:szCs w:val="28"/>
        </w:rPr>
        <w:t>сільській раді</w:t>
      </w:r>
      <w:r w:rsidRPr="004F6D0D">
        <w:rPr>
          <w:rFonts w:ascii="Times New Roman" w:hAnsi="Times New Roman"/>
          <w:sz w:val="28"/>
          <w:szCs w:val="28"/>
        </w:rPr>
        <w:t>;</w:t>
      </w:r>
    </w:p>
    <w:p w:rsidR="001B045D" w:rsidRPr="004F6D0D" w:rsidRDefault="001B045D" w:rsidP="00062470">
      <w:pPr>
        <w:pStyle w:val="afe"/>
        <w:numPr>
          <w:ilvl w:val="0"/>
          <w:numId w:val="43"/>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складати та щороку до 25 серпня подавати заявки на функціональне навчання за державним замовленням на підставі потреби у навчанні, використовуючи результати обліку осіб на території відповідної адміністративно-територіальної одиниці, які зобов'язані проходити функціональне навчання, та визначеної періодичності проходження функціонального навчання окремих категорій осіб, зазначеної у додатку 1 до Порядку функціонального навчання;</w:t>
      </w:r>
    </w:p>
    <w:p w:rsidR="001B045D" w:rsidRPr="004F6D0D" w:rsidRDefault="001B045D" w:rsidP="00062470">
      <w:pPr>
        <w:pStyle w:val="afe"/>
        <w:shd w:val="clear" w:color="auto" w:fill="auto"/>
        <w:tabs>
          <w:tab w:val="left" w:pos="1057"/>
        </w:tabs>
        <w:spacing w:after="0" w:line="240" w:lineRule="auto"/>
        <w:ind w:left="709" w:firstLine="709"/>
        <w:jc w:val="both"/>
        <w:rPr>
          <w:rFonts w:ascii="Times New Roman" w:hAnsi="Times New Roman"/>
          <w:color w:val="FF0000"/>
          <w:sz w:val="28"/>
          <w:szCs w:val="28"/>
          <w:highlight w:val="yellow"/>
        </w:rPr>
      </w:pPr>
    </w:p>
    <w:p w:rsidR="001B045D" w:rsidRPr="004F6D0D" w:rsidRDefault="001B045D" w:rsidP="00062470">
      <w:pPr>
        <w:pStyle w:val="afe"/>
        <w:numPr>
          <w:ilvl w:val="0"/>
          <w:numId w:val="47"/>
        </w:numPr>
        <w:shd w:val="clear" w:color="auto" w:fill="auto"/>
        <w:tabs>
          <w:tab w:val="left" w:pos="1134"/>
        </w:tabs>
        <w:spacing w:after="0" w:line="240" w:lineRule="auto"/>
        <w:ind w:left="0" w:firstLine="709"/>
        <w:jc w:val="both"/>
        <w:rPr>
          <w:rFonts w:ascii="Times New Roman" w:hAnsi="Times New Roman"/>
          <w:b/>
          <w:bCs/>
          <w:sz w:val="28"/>
          <w:szCs w:val="28"/>
        </w:rPr>
      </w:pPr>
      <w:r w:rsidRPr="00424D25">
        <w:rPr>
          <w:rFonts w:ascii="Times New Roman" w:hAnsi="Times New Roman"/>
          <w:b/>
          <w:bCs/>
          <w:sz w:val="28"/>
          <w:szCs w:val="28"/>
        </w:rPr>
        <w:t>Відділу</w:t>
      </w:r>
      <w:r>
        <w:rPr>
          <w:rFonts w:ascii="Times New Roman" w:hAnsi="Times New Roman"/>
          <w:b/>
          <w:bCs/>
          <w:sz w:val="28"/>
          <w:szCs w:val="28"/>
        </w:rPr>
        <w:t xml:space="preserve"> освіти, культури, </w:t>
      </w:r>
      <w:r w:rsidRPr="004F6D0D">
        <w:rPr>
          <w:rFonts w:ascii="Times New Roman" w:hAnsi="Times New Roman"/>
          <w:b/>
          <w:bCs/>
          <w:sz w:val="28"/>
          <w:szCs w:val="28"/>
        </w:rPr>
        <w:t>молоді</w:t>
      </w:r>
      <w:r>
        <w:rPr>
          <w:rFonts w:ascii="Times New Roman" w:hAnsi="Times New Roman"/>
          <w:b/>
          <w:bCs/>
          <w:sz w:val="28"/>
          <w:szCs w:val="28"/>
        </w:rPr>
        <w:t xml:space="preserve"> та</w:t>
      </w:r>
      <w:r w:rsidRPr="004F6D0D">
        <w:rPr>
          <w:rFonts w:ascii="Times New Roman" w:hAnsi="Times New Roman"/>
          <w:b/>
          <w:bCs/>
          <w:sz w:val="28"/>
          <w:szCs w:val="28"/>
        </w:rPr>
        <w:t xml:space="preserve"> спорту сільської ради, керівникам закладів освіти </w:t>
      </w:r>
      <w:r>
        <w:rPr>
          <w:rFonts w:ascii="Times New Roman" w:hAnsi="Times New Roman"/>
          <w:b/>
          <w:bCs/>
          <w:sz w:val="28"/>
          <w:szCs w:val="28"/>
        </w:rPr>
        <w:t>Городоц</w:t>
      </w:r>
      <w:r w:rsidRPr="004F6D0D">
        <w:rPr>
          <w:rFonts w:ascii="Times New Roman" w:hAnsi="Times New Roman"/>
          <w:b/>
          <w:bCs/>
          <w:sz w:val="28"/>
          <w:szCs w:val="28"/>
        </w:rPr>
        <w:t>ької сільської ради:</w:t>
      </w:r>
    </w:p>
    <w:p w:rsidR="001B045D" w:rsidRPr="004F6D0D"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здійснювати навчання дітей дошкільного віку учнів згідно з навчальними програмами, затвердженими МОН України і погодженими ДСНС України, з вивчення заходів безпеки, способів захисту від впливу небезпечних факторів, викликаних надзвичайними ситуаціями, надання </w:t>
      </w:r>
      <w:proofErr w:type="spellStart"/>
      <w:r w:rsidRPr="004F6D0D">
        <w:rPr>
          <w:rFonts w:ascii="Times New Roman" w:hAnsi="Times New Roman"/>
          <w:sz w:val="28"/>
          <w:szCs w:val="28"/>
        </w:rPr>
        <w:t>домедичної</w:t>
      </w:r>
      <w:proofErr w:type="spellEnd"/>
      <w:r w:rsidRPr="004F6D0D">
        <w:rPr>
          <w:rFonts w:ascii="Times New Roman" w:hAnsi="Times New Roman"/>
          <w:sz w:val="28"/>
          <w:szCs w:val="28"/>
        </w:rPr>
        <w:t xml:space="preserve"> допомоги;</w:t>
      </w:r>
    </w:p>
    <w:p w:rsidR="001B045D" w:rsidRPr="004F6D0D"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lastRenderedPageBreak/>
        <w:t>проводити освітню роботу з дітьми дошкільного віку згідно з вимогами базового компонента дошкільної освіти і спрямовувати на формування достатнього та необхідного рівня знань і умінь дитини для безпечного перебування в навколишньому середовищі, елементарних норм поведінки у надзвичайних ситуаціях і запобіганню пожежам від дитячих пустощів з вогнем.</w:t>
      </w:r>
    </w:p>
    <w:p w:rsidR="001B045D" w:rsidRPr="004F6D0D" w:rsidRDefault="001B045D" w:rsidP="00062470">
      <w:pPr>
        <w:pStyle w:val="afe"/>
        <w:widowControl/>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Проводити Тиждень безпеки дитини для поліпшення якості освітньої роботи з дітьми з питань особистої безпеки, захисту життя та норм поведінки у надзвичайних ситуаціях;</w:t>
      </w:r>
    </w:p>
    <w:p w:rsidR="001B045D" w:rsidRPr="004F6D0D"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здійснювати підготовку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за програмами вивчення предметів "Основи здоров’я" та "Захист Вітчизни". </w:t>
      </w:r>
    </w:p>
    <w:p w:rsidR="001B045D" w:rsidRPr="004F6D0D" w:rsidRDefault="001B045D" w:rsidP="00062470">
      <w:pPr>
        <w:pStyle w:val="afe"/>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Практичне закріплення теоретичного матеріалу здійснювати шляхом щорічного проведення Дня цивільного захисту;</w:t>
      </w:r>
    </w:p>
    <w:p w:rsidR="001B045D" w:rsidRPr="004F6D0D" w:rsidRDefault="001B045D" w:rsidP="00062470">
      <w:pPr>
        <w:pStyle w:val="afe"/>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Під час підготовки керівництва тренування до проведення інструктивно-методичних занять та цільових інструктажів залучати працівників навчально-методичного центру цивільного захисту та безпеки життєдіяльності Рівненської області;</w:t>
      </w:r>
    </w:p>
    <w:p w:rsidR="001B045D" w:rsidRPr="00557075"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зведений план-графік проведення Днів цивільного захисту у закладах загальної середньої освіти, Тижнів безпеки дитини у закладах дошкільної освіти надсилати щороку до</w:t>
      </w:r>
      <w:r>
        <w:rPr>
          <w:rFonts w:ascii="Times New Roman" w:hAnsi="Times New Roman"/>
          <w:sz w:val="28"/>
          <w:szCs w:val="28"/>
        </w:rPr>
        <w:t xml:space="preserve"> 01 грудня</w:t>
      </w:r>
      <w:r w:rsidRPr="004F6D0D">
        <w:rPr>
          <w:rFonts w:ascii="Times New Roman" w:hAnsi="Times New Roman"/>
          <w:sz w:val="28"/>
          <w:szCs w:val="28"/>
        </w:rPr>
        <w:t xml:space="preserve"> </w:t>
      </w:r>
      <w:r w:rsidRPr="00557075">
        <w:rPr>
          <w:rFonts w:ascii="Times New Roman" w:hAnsi="Times New Roman"/>
          <w:sz w:val="28"/>
          <w:szCs w:val="28"/>
        </w:rPr>
        <w:t>Рівненсько</w:t>
      </w:r>
      <w:r>
        <w:rPr>
          <w:rFonts w:ascii="Times New Roman" w:hAnsi="Times New Roman"/>
          <w:sz w:val="28"/>
          <w:szCs w:val="28"/>
        </w:rPr>
        <w:t>му міськрайонному управлінню</w:t>
      </w:r>
      <w:r w:rsidRPr="00557075">
        <w:rPr>
          <w:rFonts w:ascii="Times New Roman" w:hAnsi="Times New Roman"/>
          <w:sz w:val="28"/>
          <w:szCs w:val="28"/>
        </w:rPr>
        <w:t xml:space="preserve"> ГУ ДСН</w:t>
      </w:r>
      <w:r>
        <w:rPr>
          <w:rFonts w:ascii="Times New Roman" w:hAnsi="Times New Roman"/>
          <w:sz w:val="28"/>
          <w:szCs w:val="28"/>
        </w:rPr>
        <w:t>С України у Рівненській області</w:t>
      </w:r>
      <w:r w:rsidRPr="00557075">
        <w:rPr>
          <w:rFonts w:ascii="Times New Roman" w:hAnsi="Times New Roman"/>
          <w:sz w:val="28"/>
          <w:szCs w:val="28"/>
        </w:rPr>
        <w:t>;</w:t>
      </w:r>
    </w:p>
    <w:p w:rsidR="001B045D" w:rsidRPr="004F6D0D"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для координації науково-методичної діяльності, узагальнення і поширення ефективних форм і методів організації освітнього процесу з питань безпеки життєдіяльності та цивільного захисту відділу освіти, культури, </w:t>
      </w:r>
      <w:r w:rsidRPr="00105750">
        <w:rPr>
          <w:rFonts w:ascii="Times New Roman" w:hAnsi="Times New Roman"/>
          <w:sz w:val="28"/>
          <w:szCs w:val="28"/>
        </w:rPr>
        <w:t>молоді та спорту</w:t>
      </w:r>
      <w:r w:rsidRPr="004F6D0D">
        <w:rPr>
          <w:rFonts w:ascii="Times New Roman" w:hAnsi="Times New Roman"/>
          <w:b/>
          <w:bCs/>
          <w:sz w:val="28"/>
          <w:szCs w:val="28"/>
        </w:rPr>
        <w:t xml:space="preserve"> </w:t>
      </w:r>
      <w:r w:rsidRPr="004F6D0D">
        <w:rPr>
          <w:rFonts w:ascii="Times New Roman" w:hAnsi="Times New Roman"/>
          <w:sz w:val="28"/>
          <w:szCs w:val="28"/>
        </w:rPr>
        <w:t>сільської ради визначити опорні (базові) з питань цивільного захисту та безпеки  життєдіяльності заклади загальної середньої та дошкільної освіти;</w:t>
      </w:r>
    </w:p>
    <w:p w:rsidR="001B045D" w:rsidRPr="004F6D0D"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 метою надання консультаційно-методичної допомоги закладам освіти, методичної та дослідно-експериментальної роботи з удосконалення освітнього процесу та його програмно-методичного забезпечення, розповсюдження кращого досвіду роботи з цивільного захисту та безпеки життєдіяльності у опорних закладах загальної середньої освіти створити навчально-методичні кабінети з цивільного захисту та безпеки життєдіяльності;</w:t>
      </w:r>
    </w:p>
    <w:p w:rsidR="001B045D" w:rsidRPr="004F6D0D" w:rsidRDefault="001B045D" w:rsidP="0006247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 метою встановлення єдиної методики проведення заходів цивільного захисту в закладах освіти в ході проведення Дня цивільного захисту, Тижня безпеки дитини та обміну досвідом керівного складу закладів загальної середньої та дошкільної освіти запланувати проведення практичних семінарів на базі опорних (базових) з питань цивільного захисту та безпеки життєдіяльності закладів освіти;</w:t>
      </w:r>
    </w:p>
    <w:p w:rsidR="001B045D" w:rsidRPr="00105750" w:rsidRDefault="001B045D" w:rsidP="00105750">
      <w:pPr>
        <w:pStyle w:val="afe"/>
        <w:numPr>
          <w:ilvl w:val="0"/>
          <w:numId w:val="49"/>
        </w:numPr>
        <w:shd w:val="clear" w:color="auto" w:fill="auto"/>
        <w:tabs>
          <w:tab w:val="left" w:pos="1134"/>
        </w:tabs>
        <w:spacing w:before="120" w:after="0" w:line="240" w:lineRule="auto"/>
        <w:ind w:firstLine="709"/>
        <w:jc w:val="both"/>
        <w:rPr>
          <w:rFonts w:ascii="Times New Roman" w:hAnsi="Times New Roman"/>
          <w:sz w:val="28"/>
          <w:szCs w:val="28"/>
        </w:rPr>
      </w:pPr>
      <w:r w:rsidRPr="00105750">
        <w:rPr>
          <w:rFonts w:ascii="Times New Roman" w:hAnsi="Times New Roman"/>
          <w:sz w:val="28"/>
          <w:szCs w:val="28"/>
        </w:rPr>
        <w:t xml:space="preserve">позашкільну освітню роботу з питань формування культури безпеки життєдіяльності серед дітей та молоді, формування здорового способу життя, </w:t>
      </w:r>
      <w:r w:rsidRPr="00105750">
        <w:rPr>
          <w:rFonts w:ascii="Times New Roman" w:hAnsi="Times New Roman"/>
          <w:sz w:val="28"/>
          <w:szCs w:val="28"/>
        </w:rPr>
        <w:lastRenderedPageBreak/>
        <w:t>оволодіння навичками самозахисту і рятування проводити у позашкільних закладах, а також шляхом організації шкільних, міжшкільних  зборів-змагань з безпеки життєдіяльності та проведення шкільних, міжшкільних  етапів Всеукраїнського фестивалю "Дружини юних пожежних".</w:t>
      </w:r>
    </w:p>
    <w:p w:rsidR="001B045D" w:rsidRPr="004F6D0D" w:rsidRDefault="001B045D" w:rsidP="00062470">
      <w:pPr>
        <w:pStyle w:val="afe"/>
        <w:tabs>
          <w:tab w:val="left" w:pos="1134"/>
        </w:tabs>
        <w:spacing w:after="0" w:line="240" w:lineRule="auto"/>
        <w:ind w:left="709"/>
        <w:jc w:val="both"/>
        <w:rPr>
          <w:rFonts w:ascii="Times New Roman" w:hAnsi="Times New Roman"/>
          <w:sz w:val="28"/>
          <w:szCs w:val="28"/>
        </w:rPr>
      </w:pPr>
    </w:p>
    <w:p w:rsidR="001B045D" w:rsidRPr="00BA085E" w:rsidRDefault="001B045D" w:rsidP="00062470">
      <w:pPr>
        <w:pStyle w:val="afe"/>
        <w:numPr>
          <w:ilvl w:val="0"/>
          <w:numId w:val="47"/>
        </w:numPr>
        <w:shd w:val="clear" w:color="auto" w:fill="auto"/>
        <w:tabs>
          <w:tab w:val="left" w:pos="567"/>
          <w:tab w:val="left" w:pos="1134"/>
          <w:tab w:val="left" w:pos="1276"/>
        </w:tabs>
        <w:spacing w:after="0" w:line="240" w:lineRule="auto"/>
        <w:ind w:left="0" w:firstLine="709"/>
        <w:jc w:val="both"/>
        <w:rPr>
          <w:rFonts w:ascii="Times New Roman" w:hAnsi="Times New Roman"/>
          <w:b/>
          <w:bCs/>
          <w:sz w:val="28"/>
          <w:szCs w:val="28"/>
        </w:rPr>
      </w:pPr>
      <w:r w:rsidRPr="00BA085E">
        <w:rPr>
          <w:rFonts w:ascii="Times New Roman" w:hAnsi="Times New Roman"/>
          <w:b/>
          <w:bCs/>
          <w:sz w:val="28"/>
          <w:szCs w:val="28"/>
        </w:rPr>
        <w:t>Виконавчим органам сільської ради (відповідно до компетенції):</w:t>
      </w:r>
    </w:p>
    <w:p w:rsidR="001B045D" w:rsidRPr="004F6D0D" w:rsidRDefault="001B045D" w:rsidP="00062470">
      <w:pPr>
        <w:pStyle w:val="afe"/>
        <w:numPr>
          <w:ilvl w:val="0"/>
          <w:numId w:val="48"/>
        </w:numPr>
        <w:shd w:val="clear" w:color="auto" w:fill="auto"/>
        <w:tabs>
          <w:tab w:val="left" w:pos="1134"/>
        </w:tabs>
        <w:spacing w:before="120" w:after="0" w:line="240" w:lineRule="auto"/>
        <w:ind w:left="0" w:firstLine="709"/>
        <w:jc w:val="both"/>
        <w:rPr>
          <w:rFonts w:ascii="Times New Roman" w:hAnsi="Times New Roman"/>
          <w:sz w:val="28"/>
          <w:szCs w:val="28"/>
        </w:rPr>
      </w:pPr>
      <w:r w:rsidRPr="004F6D0D">
        <w:rPr>
          <w:rFonts w:ascii="Times New Roman" w:hAnsi="Times New Roman"/>
          <w:sz w:val="28"/>
          <w:szCs w:val="28"/>
        </w:rPr>
        <w:t>забезпечити своєчасне проходження функціонального навчання посадовими особами у навчально-методичному центрі цивільного захисту та безпеки життєдіяльності Рівненської області згідно з додатком 1 до Порядку проведення функціонального навчання;</w:t>
      </w:r>
    </w:p>
    <w:p w:rsidR="001B045D" w:rsidRPr="004F6D0D" w:rsidRDefault="001B045D" w:rsidP="00062470">
      <w:pPr>
        <w:pStyle w:val="afe"/>
        <w:numPr>
          <w:ilvl w:val="0"/>
          <w:numId w:val="48"/>
        </w:numPr>
        <w:shd w:val="clear" w:color="auto" w:fill="auto"/>
        <w:tabs>
          <w:tab w:val="left" w:pos="1134"/>
        </w:tabs>
        <w:spacing w:before="120" w:after="0" w:line="240" w:lineRule="auto"/>
        <w:ind w:left="0" w:firstLine="709"/>
        <w:jc w:val="both"/>
        <w:rPr>
          <w:rFonts w:ascii="Times New Roman" w:hAnsi="Times New Roman"/>
          <w:sz w:val="28"/>
          <w:szCs w:val="28"/>
        </w:rPr>
      </w:pPr>
      <w:r w:rsidRPr="004F6D0D">
        <w:rPr>
          <w:rFonts w:ascii="Times New Roman" w:hAnsi="Times New Roman"/>
          <w:sz w:val="28"/>
          <w:szCs w:val="28"/>
        </w:rPr>
        <w:t>організувати контроль за здійсненням практичної підготовки під час проведення спеціальних об'єктових навчань і тренувань з питань цивільного захисту на підприємствах, в установах та організаціях, що належать до сфери управління, згідно з вимогами Порядку проведення СОН (СОТ), у тому числі за поданням відповідних звітів про проведення спеціальних об’єктових навчань (тренувань).</w:t>
      </w:r>
    </w:p>
    <w:p w:rsidR="001B045D" w:rsidRPr="004F6D0D" w:rsidRDefault="001B045D" w:rsidP="00062470">
      <w:pPr>
        <w:pStyle w:val="afe"/>
        <w:shd w:val="clear" w:color="auto" w:fill="auto"/>
        <w:tabs>
          <w:tab w:val="left" w:pos="1134"/>
        </w:tabs>
        <w:spacing w:after="0" w:line="240" w:lineRule="auto"/>
        <w:ind w:left="709"/>
        <w:jc w:val="both"/>
        <w:rPr>
          <w:rFonts w:ascii="Times New Roman" w:hAnsi="Times New Roman"/>
          <w:sz w:val="28"/>
          <w:szCs w:val="28"/>
        </w:rPr>
      </w:pPr>
    </w:p>
    <w:p w:rsidR="001B045D" w:rsidRPr="004F6D0D" w:rsidRDefault="001B045D" w:rsidP="00062470">
      <w:pPr>
        <w:pStyle w:val="afe"/>
        <w:numPr>
          <w:ilvl w:val="0"/>
          <w:numId w:val="47"/>
        </w:numPr>
        <w:shd w:val="clear" w:color="auto" w:fill="auto"/>
        <w:tabs>
          <w:tab w:val="left" w:pos="1134"/>
        </w:tabs>
        <w:spacing w:after="0" w:line="240" w:lineRule="auto"/>
        <w:ind w:left="0" w:firstLine="709"/>
        <w:jc w:val="both"/>
        <w:rPr>
          <w:rFonts w:ascii="Times New Roman" w:hAnsi="Times New Roman"/>
          <w:b/>
          <w:bCs/>
          <w:sz w:val="28"/>
          <w:szCs w:val="28"/>
        </w:rPr>
      </w:pPr>
      <w:r w:rsidRPr="004F6D0D">
        <w:rPr>
          <w:rFonts w:ascii="Times New Roman" w:hAnsi="Times New Roman"/>
          <w:b/>
          <w:bCs/>
          <w:sz w:val="28"/>
          <w:szCs w:val="28"/>
        </w:rPr>
        <w:t>Керівникам підприємств, установ та організацій:</w:t>
      </w:r>
    </w:p>
    <w:p w:rsidR="001B045D" w:rsidRPr="004F6D0D" w:rsidRDefault="001B045D" w:rsidP="00062470">
      <w:pPr>
        <w:pStyle w:val="afe"/>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забезпечити проходження спеціальної підготовки у навчально-методичному центрі цивільного захисту та безпеки життєдіяльності Рівненської області особами, які залучаються безпосередньо на підприємствах, в установах та організаціях до проведення інструктажів, навчання і перевірки знань з питань цивільного захисту, пожежної та техногенної безпеки;</w:t>
      </w:r>
    </w:p>
    <w:p w:rsidR="001B045D" w:rsidRPr="004F6D0D" w:rsidRDefault="001B045D" w:rsidP="00062470">
      <w:pPr>
        <w:pStyle w:val="afe"/>
        <w:widowControl/>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розробити та затвердити програми підготовки працівників до дій у надзвичайних ситуаціях, утворити навчальні групи та здійснювати навчання працівників діям у надзвичайних ситуаціях шляхом курсового та індивідуального навчання за:</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типовою програмою загальної підготовки працівників до дій у надзвичайних ситуаціях згідно з додатком 1;</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типовою програмою спеціальної підготовки працівників, що входять до складу спеціалізованих служб і формувань цивільного захисту, згідно з додатком 2 (здійснюється підприємствами, установами, закладами та організаціями у разі створення об’єктових спеціалізованих служб і формувань цивільного захисту);</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типовою програмою додаткової підготовки з техногенної безпеки працівників об’єктів підвищеної небезпеки згідно з додатком 3 (здійснюється підприємствами, установами та організаціями у разі віднесення суб’єкта господарювання до об’єктів підвищеної небезпеки);</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типовою програмою прискореної підготовки працівників до дій в особливий період згідно з додатком 4 (здійснюється підприємствами, установами, закладами та організаціями, які продовжують роботу у воєнний час, і розпочинається одночасно з уведенням в дію планів цивільного захисту на особливий період);</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типовою програмою пожежно-технічного мінімуму для працівників, </w:t>
      </w:r>
      <w:r w:rsidRPr="004F6D0D">
        <w:rPr>
          <w:rFonts w:ascii="Times New Roman" w:hAnsi="Times New Roman"/>
          <w:sz w:val="28"/>
          <w:szCs w:val="28"/>
        </w:rPr>
        <w:lastRenderedPageBreak/>
        <w:t>зайнятих на роботах з підвищеною пожежною небезпекою, згідно з додатком 5 (здійснюється підприємствами, установами, закладами та організаціями у разі наявності в штаті працівників, зайнятих на роботах з підвищеною пожежною небезпекою);</w:t>
      </w:r>
    </w:p>
    <w:p w:rsidR="001B045D" w:rsidRPr="004F6D0D" w:rsidRDefault="001B045D" w:rsidP="00062470">
      <w:pPr>
        <w:pStyle w:val="afe"/>
        <w:widowControl/>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організувати проведення працівникам під час прийняття на роботу і за місцем праці інструктажів з питань цивільного захисту та дій у надзвичайних ситуаціях, розроблених на підставі програм підготовки працівників та чинних на підприємстві, в установі та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w:t>
      </w:r>
    </w:p>
    <w:p w:rsidR="001B045D" w:rsidRPr="004F6D0D" w:rsidRDefault="001B045D" w:rsidP="00062470">
      <w:pPr>
        <w:pStyle w:val="afe"/>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Програми для проведення вступного, первинного, повторного, позапланового та цільового інструктажів затверджуються керівником підприємства, установи та організації;</w:t>
      </w:r>
    </w:p>
    <w:p w:rsidR="001B045D" w:rsidRPr="004F6D0D" w:rsidRDefault="001B045D" w:rsidP="00062470">
      <w:pPr>
        <w:pStyle w:val="afe"/>
        <w:widowControl/>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визначити порядок проведення і організувати проведення з працівниками протипожежних інструктажів та занять з пожежно-технічного мінімуму із призначенням відповідальних за їх проведення з урахуванням вимог Правил пожежної безпеки в Україні, затверджених наказом Міністерства внутрішніх справ України від 30.12.2014 № 1417, зареєстрованих у Міністерстві юстиції України 05.03.2015 за № 252/26697;</w:t>
      </w:r>
    </w:p>
    <w:p w:rsidR="001B045D" w:rsidRPr="004F6D0D" w:rsidRDefault="001B045D" w:rsidP="00062470">
      <w:pPr>
        <w:pStyle w:val="afe"/>
        <w:widowControl/>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забезпечити організацію, підготовку та проведення спеціальних об’єктових навчань і тренувань з питань цивільного захисту відповідно до Порядку проведення СОН (СОТ), при цьому:</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щороку до 05 грудня розробляти і затверджувати графіки проведення спеціальних об’єктових навчань (тренувань) з питань цивільного захисту, попередньо погодивши їх з </w:t>
      </w:r>
      <w:r>
        <w:rPr>
          <w:rFonts w:ascii="Times New Roman" w:hAnsi="Times New Roman"/>
          <w:sz w:val="28"/>
          <w:szCs w:val="28"/>
        </w:rPr>
        <w:t>Городоцькою сільською радою</w:t>
      </w:r>
      <w:r w:rsidRPr="004F6D0D">
        <w:rPr>
          <w:rFonts w:ascii="Times New Roman" w:hAnsi="Times New Roman"/>
          <w:sz w:val="28"/>
          <w:szCs w:val="28"/>
        </w:rPr>
        <w:t xml:space="preserve">, </w:t>
      </w:r>
      <w:r>
        <w:rPr>
          <w:rFonts w:ascii="Times New Roman" w:hAnsi="Times New Roman"/>
          <w:sz w:val="28"/>
          <w:szCs w:val="28"/>
        </w:rPr>
        <w:t>навчально-методичним</w:t>
      </w:r>
      <w:r w:rsidRPr="004F6D0D">
        <w:rPr>
          <w:rFonts w:ascii="Times New Roman" w:hAnsi="Times New Roman"/>
          <w:sz w:val="28"/>
          <w:szCs w:val="28"/>
        </w:rPr>
        <w:t xml:space="preserve"> центр</w:t>
      </w:r>
      <w:r>
        <w:rPr>
          <w:rFonts w:ascii="Times New Roman" w:hAnsi="Times New Roman"/>
          <w:sz w:val="28"/>
          <w:szCs w:val="28"/>
        </w:rPr>
        <w:t>ом</w:t>
      </w:r>
      <w:r w:rsidRPr="004F6D0D">
        <w:rPr>
          <w:rFonts w:ascii="Times New Roman" w:hAnsi="Times New Roman"/>
          <w:sz w:val="28"/>
          <w:szCs w:val="28"/>
        </w:rPr>
        <w:t xml:space="preserve"> цивільного захисту та безпеки життєдіяльності Рівненської області та </w:t>
      </w:r>
      <w:r w:rsidRPr="00557075">
        <w:rPr>
          <w:rFonts w:ascii="Times New Roman" w:hAnsi="Times New Roman"/>
          <w:sz w:val="28"/>
          <w:szCs w:val="28"/>
        </w:rPr>
        <w:t>Рівненськ</w:t>
      </w:r>
      <w:r>
        <w:rPr>
          <w:rFonts w:ascii="Times New Roman" w:hAnsi="Times New Roman"/>
          <w:sz w:val="28"/>
          <w:szCs w:val="28"/>
        </w:rPr>
        <w:t>им</w:t>
      </w:r>
      <w:r w:rsidRPr="00557075">
        <w:rPr>
          <w:rFonts w:ascii="Times New Roman" w:hAnsi="Times New Roman"/>
          <w:sz w:val="28"/>
          <w:szCs w:val="28"/>
        </w:rPr>
        <w:t xml:space="preserve"> міськрайонн</w:t>
      </w:r>
      <w:r>
        <w:rPr>
          <w:rFonts w:ascii="Times New Roman" w:hAnsi="Times New Roman"/>
          <w:sz w:val="28"/>
          <w:szCs w:val="28"/>
        </w:rPr>
        <w:t>им</w:t>
      </w:r>
      <w:r w:rsidRPr="00557075">
        <w:rPr>
          <w:rFonts w:ascii="Times New Roman" w:hAnsi="Times New Roman"/>
          <w:sz w:val="28"/>
          <w:szCs w:val="28"/>
        </w:rPr>
        <w:t xml:space="preserve"> управління</w:t>
      </w:r>
      <w:r>
        <w:rPr>
          <w:rFonts w:ascii="Times New Roman" w:hAnsi="Times New Roman"/>
          <w:sz w:val="28"/>
          <w:szCs w:val="28"/>
        </w:rPr>
        <w:t>м</w:t>
      </w:r>
      <w:r w:rsidRPr="00557075">
        <w:rPr>
          <w:rFonts w:ascii="Times New Roman" w:hAnsi="Times New Roman"/>
          <w:sz w:val="28"/>
          <w:szCs w:val="28"/>
        </w:rPr>
        <w:t xml:space="preserve"> ГУ ДСН</w:t>
      </w:r>
      <w:r>
        <w:rPr>
          <w:rFonts w:ascii="Times New Roman" w:hAnsi="Times New Roman"/>
          <w:sz w:val="28"/>
          <w:szCs w:val="28"/>
        </w:rPr>
        <w:t>С України у Рівненській області</w:t>
      </w:r>
      <w:r w:rsidRPr="004F6D0D">
        <w:rPr>
          <w:rFonts w:ascii="Times New Roman" w:hAnsi="Times New Roman"/>
          <w:sz w:val="28"/>
          <w:szCs w:val="28"/>
        </w:rPr>
        <w:t xml:space="preserve"> відповідно до Порядку проведення СОН (СОТ);</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забезпечити проведення навчально-методичним центром цивільного захисту та безпеки життєдіяльності Рівненської області інструкторсько-методичних занять з керівництвом спеціальних об'єктових навчань з питань цивільного захисту на суб’єктах господарювання, віднесених до однієї із категорій цивільного захисту або тих, хто продовжує виробничу діяльність в особливий період чи має в користуванні хоча б один об’єкт підвищеної небезпеки;</w:t>
      </w:r>
    </w:p>
    <w:p w:rsidR="001B045D" w:rsidRPr="004F6D0D" w:rsidRDefault="001B045D" w:rsidP="00062470">
      <w:pPr>
        <w:pStyle w:val="afe"/>
        <w:shd w:val="clear" w:color="auto" w:fill="auto"/>
        <w:tabs>
          <w:tab w:val="left" w:pos="1134"/>
        </w:tabs>
        <w:spacing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забезпечити роботу об’єктових комісій з оцінки готовності (допуску) персоналу до проведення спеціальних об'єктових навчань з питань цивільного захисту із залученням представників </w:t>
      </w:r>
      <w:r w:rsidRPr="00557075">
        <w:rPr>
          <w:rFonts w:ascii="Times New Roman" w:hAnsi="Times New Roman"/>
          <w:sz w:val="28"/>
          <w:szCs w:val="28"/>
        </w:rPr>
        <w:t>Рівненського міськрайонного управління ГУ ДСН</w:t>
      </w:r>
      <w:r>
        <w:rPr>
          <w:rFonts w:ascii="Times New Roman" w:hAnsi="Times New Roman"/>
          <w:sz w:val="28"/>
          <w:szCs w:val="28"/>
        </w:rPr>
        <w:t>С України у Рівненській області</w:t>
      </w:r>
      <w:r w:rsidRPr="004F6D0D">
        <w:rPr>
          <w:rFonts w:ascii="Times New Roman" w:hAnsi="Times New Roman"/>
          <w:sz w:val="28"/>
          <w:szCs w:val="28"/>
        </w:rPr>
        <w:t>;</w:t>
      </w:r>
    </w:p>
    <w:p w:rsidR="001B045D" w:rsidRPr="004F6D0D" w:rsidRDefault="001B045D" w:rsidP="00062470">
      <w:pPr>
        <w:pStyle w:val="afe"/>
        <w:widowControl/>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забезпечити:</w:t>
      </w:r>
    </w:p>
    <w:p w:rsidR="001B045D" w:rsidRPr="004F6D0D" w:rsidRDefault="001B045D" w:rsidP="00062470">
      <w:pPr>
        <w:pStyle w:val="afe"/>
        <w:shd w:val="clear" w:color="auto" w:fill="auto"/>
        <w:tabs>
          <w:tab w:val="left" w:pos="1134"/>
          <w:tab w:val="left" w:pos="1276"/>
        </w:tabs>
        <w:spacing w:after="0" w:line="240" w:lineRule="auto"/>
        <w:ind w:firstLine="709"/>
        <w:jc w:val="both"/>
        <w:rPr>
          <w:rFonts w:ascii="Times New Roman" w:hAnsi="Times New Roman"/>
          <w:sz w:val="28"/>
          <w:szCs w:val="28"/>
        </w:rPr>
      </w:pPr>
      <w:r w:rsidRPr="004F6D0D">
        <w:rPr>
          <w:rFonts w:ascii="Times New Roman" w:hAnsi="Times New Roman"/>
          <w:sz w:val="28"/>
          <w:szCs w:val="28"/>
        </w:rPr>
        <w:t>проходження в установленому порядку функціонального навчання працівниками відповідно до вимог Порядку функціонального навчання;</w:t>
      </w:r>
    </w:p>
    <w:p w:rsidR="001B045D" w:rsidRPr="004F6D0D" w:rsidRDefault="001B045D" w:rsidP="00062470">
      <w:pPr>
        <w:pStyle w:val="afe"/>
        <w:shd w:val="clear" w:color="auto" w:fill="auto"/>
        <w:tabs>
          <w:tab w:val="left" w:pos="1134"/>
          <w:tab w:val="left" w:pos="1276"/>
        </w:tabs>
        <w:spacing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проходження посадовими особами навчання з питань пожежної безпеки за </w:t>
      </w:r>
      <w:r w:rsidRPr="004F6D0D">
        <w:rPr>
          <w:rFonts w:ascii="Times New Roman" w:hAnsi="Times New Roman"/>
          <w:sz w:val="28"/>
          <w:szCs w:val="28"/>
        </w:rPr>
        <w:lastRenderedPageBreak/>
        <w:t>програмами навчання з питань пожежної безпеки з урахуванням вимог Порядку навчання населення;</w:t>
      </w:r>
    </w:p>
    <w:p w:rsidR="001B045D" w:rsidRPr="004F6D0D" w:rsidRDefault="001B045D" w:rsidP="00062470">
      <w:pPr>
        <w:pStyle w:val="afe"/>
        <w:shd w:val="clear" w:color="auto" w:fill="auto"/>
        <w:tabs>
          <w:tab w:val="left" w:pos="1134"/>
          <w:tab w:val="left" w:pos="1276"/>
        </w:tabs>
        <w:spacing w:after="0" w:line="240" w:lineRule="auto"/>
        <w:ind w:firstLine="709"/>
        <w:jc w:val="both"/>
        <w:rPr>
          <w:rFonts w:ascii="Times New Roman" w:hAnsi="Times New Roman"/>
          <w:sz w:val="28"/>
          <w:szCs w:val="28"/>
        </w:rPr>
      </w:pPr>
      <w:r w:rsidRPr="004F6D0D">
        <w:rPr>
          <w:rFonts w:ascii="Times New Roman" w:hAnsi="Times New Roman"/>
          <w:sz w:val="28"/>
          <w:szCs w:val="28"/>
        </w:rPr>
        <w:t>ведення документації з питань організації навчання працюючого населення (переліки навчальних груп, осіб керівного складу і фахівців, які у поточному році  підлягають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спеціальних об'єктових навчань і тренувань тощо);</w:t>
      </w:r>
    </w:p>
    <w:p w:rsidR="001B045D" w:rsidRPr="004F6D0D" w:rsidRDefault="001B045D" w:rsidP="00062470">
      <w:pPr>
        <w:pStyle w:val="afe"/>
        <w:widowControl/>
        <w:numPr>
          <w:ilvl w:val="0"/>
          <w:numId w:val="44"/>
        </w:numPr>
        <w:shd w:val="clear" w:color="auto" w:fill="auto"/>
        <w:tabs>
          <w:tab w:val="left" w:pos="1134"/>
        </w:tabs>
        <w:spacing w:before="120" w:after="0" w:line="240" w:lineRule="auto"/>
        <w:ind w:firstLine="709"/>
        <w:jc w:val="both"/>
        <w:rPr>
          <w:rFonts w:ascii="Times New Roman" w:hAnsi="Times New Roman"/>
          <w:sz w:val="28"/>
          <w:szCs w:val="28"/>
        </w:rPr>
      </w:pPr>
      <w:r w:rsidRPr="004F6D0D">
        <w:rPr>
          <w:rFonts w:ascii="Times New Roman" w:hAnsi="Times New Roman"/>
          <w:sz w:val="28"/>
          <w:szCs w:val="28"/>
        </w:rPr>
        <w:t xml:space="preserve">обладнати (оновити) в кожному окремо розташованому структурному підрозділі підприємства, установи та організації інформаційно-довідковий 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об'єктового плану реагування </w:t>
      </w:r>
      <w:r>
        <w:rPr>
          <w:rFonts w:ascii="Times New Roman" w:hAnsi="Times New Roman"/>
          <w:sz w:val="28"/>
          <w:szCs w:val="28"/>
        </w:rPr>
        <w:t>на надзвичайні ситуації.</w:t>
      </w:r>
    </w:p>
    <w:p w:rsidR="001B045D" w:rsidRDefault="001B045D" w:rsidP="00BF23B8">
      <w:pPr>
        <w:pStyle w:val="a6"/>
        <w:shd w:val="clear" w:color="auto" w:fill="FFFFFF"/>
        <w:spacing w:before="0" w:after="0"/>
        <w:jc w:val="both"/>
        <w:rPr>
          <w:rFonts w:ascii="Times New Roman" w:hAnsi="Times New Roman"/>
          <w:sz w:val="28"/>
          <w:szCs w:val="28"/>
        </w:rPr>
      </w:pPr>
    </w:p>
    <w:p w:rsidR="001B045D" w:rsidRDefault="001B045D" w:rsidP="00BF23B8">
      <w:pPr>
        <w:pStyle w:val="a6"/>
        <w:shd w:val="clear" w:color="auto" w:fill="FFFFFF"/>
        <w:spacing w:before="0" w:after="0"/>
        <w:jc w:val="both"/>
        <w:rPr>
          <w:rFonts w:ascii="Times New Roman" w:hAnsi="Times New Roman"/>
          <w:sz w:val="28"/>
          <w:szCs w:val="28"/>
        </w:rPr>
      </w:pPr>
    </w:p>
    <w:p w:rsidR="001B045D" w:rsidRPr="00BF23B8" w:rsidRDefault="001B045D" w:rsidP="00BF23B8">
      <w:pPr>
        <w:pStyle w:val="a6"/>
        <w:shd w:val="clear" w:color="auto" w:fill="FFFFFF"/>
        <w:spacing w:before="0" w:after="0"/>
        <w:jc w:val="both"/>
        <w:rPr>
          <w:rFonts w:ascii="Times New Roman" w:hAnsi="Times New Roman"/>
          <w:sz w:val="28"/>
          <w:szCs w:val="28"/>
        </w:rPr>
      </w:pPr>
      <w:r w:rsidRPr="00BF23B8">
        <w:rPr>
          <w:rFonts w:ascii="Times New Roman" w:hAnsi="Times New Roman"/>
          <w:sz w:val="28"/>
          <w:szCs w:val="28"/>
        </w:rPr>
        <w:t xml:space="preserve">Керуючий справами виконавчого </w:t>
      </w:r>
    </w:p>
    <w:p w:rsidR="001B045D" w:rsidRPr="00BF23B8" w:rsidRDefault="001B045D" w:rsidP="00BF23B8">
      <w:pPr>
        <w:pStyle w:val="a6"/>
        <w:shd w:val="clear" w:color="auto" w:fill="FFFFFF"/>
        <w:spacing w:before="0" w:after="0"/>
        <w:jc w:val="both"/>
        <w:rPr>
          <w:rFonts w:ascii="Times New Roman" w:hAnsi="Times New Roman"/>
          <w:sz w:val="28"/>
          <w:szCs w:val="28"/>
        </w:rPr>
      </w:pPr>
      <w:r w:rsidRPr="00BF23B8">
        <w:rPr>
          <w:rFonts w:ascii="Times New Roman" w:hAnsi="Times New Roman"/>
          <w:sz w:val="28"/>
          <w:szCs w:val="28"/>
        </w:rPr>
        <w:t xml:space="preserve">комітету сільської ради      </w:t>
      </w:r>
      <w:r>
        <w:rPr>
          <w:rFonts w:ascii="Times New Roman" w:hAnsi="Times New Roman"/>
          <w:sz w:val="28"/>
          <w:szCs w:val="28"/>
        </w:rPr>
        <w:t xml:space="preserve">  </w:t>
      </w:r>
      <w:r w:rsidRPr="00BF23B8">
        <w:rPr>
          <w:rFonts w:ascii="Times New Roman" w:hAnsi="Times New Roman"/>
          <w:sz w:val="28"/>
          <w:szCs w:val="28"/>
        </w:rPr>
        <w:t xml:space="preserve">                                                      Марія ЯКИМЧУК                                                                                    </w:t>
      </w: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B045D" w:rsidRDefault="001B045D" w:rsidP="00062470">
      <w:pPr>
        <w:pStyle w:val="afe"/>
        <w:shd w:val="clear" w:color="auto" w:fill="auto"/>
        <w:spacing w:after="0" w:line="240" w:lineRule="auto"/>
        <w:ind w:left="720" w:firstLine="709"/>
        <w:jc w:val="both"/>
        <w:rPr>
          <w:sz w:val="28"/>
          <w:szCs w:val="28"/>
          <w:highlight w:val="yellow"/>
        </w:rPr>
      </w:pPr>
    </w:p>
    <w:p w:rsidR="00145A5E" w:rsidRDefault="00145A5E" w:rsidP="00062470">
      <w:pPr>
        <w:pStyle w:val="afe"/>
        <w:shd w:val="clear" w:color="auto" w:fill="auto"/>
        <w:spacing w:after="0" w:line="240" w:lineRule="auto"/>
        <w:ind w:left="720" w:firstLine="709"/>
        <w:jc w:val="both"/>
        <w:rPr>
          <w:sz w:val="28"/>
          <w:szCs w:val="28"/>
          <w:highlight w:val="yellow"/>
        </w:rPr>
      </w:pPr>
    </w:p>
    <w:p w:rsidR="00145A5E" w:rsidRDefault="00145A5E" w:rsidP="00062470">
      <w:pPr>
        <w:pStyle w:val="afe"/>
        <w:shd w:val="clear" w:color="auto" w:fill="auto"/>
        <w:spacing w:after="0" w:line="240" w:lineRule="auto"/>
        <w:ind w:left="720" w:firstLine="709"/>
        <w:jc w:val="both"/>
        <w:rPr>
          <w:sz w:val="28"/>
          <w:szCs w:val="28"/>
          <w:highlight w:val="yellow"/>
        </w:rPr>
      </w:pPr>
    </w:p>
    <w:p w:rsidR="001B045D" w:rsidRPr="006166AD" w:rsidRDefault="001B045D" w:rsidP="00062470">
      <w:pPr>
        <w:tabs>
          <w:tab w:val="left" w:pos="0"/>
        </w:tabs>
        <w:spacing w:line="245" w:lineRule="auto"/>
        <w:ind w:left="5670"/>
        <w:rPr>
          <w:sz w:val="28"/>
          <w:szCs w:val="28"/>
        </w:rPr>
      </w:pPr>
      <w:r w:rsidRPr="006166AD">
        <w:rPr>
          <w:sz w:val="28"/>
          <w:szCs w:val="28"/>
        </w:rPr>
        <w:lastRenderedPageBreak/>
        <w:t>Додаток 1</w:t>
      </w:r>
    </w:p>
    <w:p w:rsidR="001B045D" w:rsidRPr="006166AD" w:rsidRDefault="001B045D" w:rsidP="00062470">
      <w:pPr>
        <w:tabs>
          <w:tab w:val="left" w:pos="0"/>
        </w:tabs>
        <w:spacing w:line="245" w:lineRule="auto"/>
        <w:ind w:left="5670"/>
        <w:rPr>
          <w:sz w:val="28"/>
          <w:szCs w:val="28"/>
        </w:rPr>
      </w:pPr>
      <w:r w:rsidRPr="006166AD">
        <w:rPr>
          <w:sz w:val="28"/>
          <w:szCs w:val="28"/>
        </w:rPr>
        <w:t xml:space="preserve">до Організаційно-методичних вказівок з підготовки населення </w:t>
      </w:r>
      <w:r>
        <w:rPr>
          <w:sz w:val="28"/>
          <w:szCs w:val="28"/>
        </w:rPr>
        <w:t>Городоцької сільської ради</w:t>
      </w:r>
      <w:r w:rsidRPr="006166AD">
        <w:rPr>
          <w:sz w:val="28"/>
          <w:szCs w:val="28"/>
        </w:rPr>
        <w:t xml:space="preserve"> до дій у надзвичайних ситуаціях</w:t>
      </w:r>
    </w:p>
    <w:p w:rsidR="001B045D" w:rsidRDefault="001B045D" w:rsidP="00062470">
      <w:pPr>
        <w:tabs>
          <w:tab w:val="left" w:pos="0"/>
        </w:tabs>
        <w:spacing w:line="245" w:lineRule="auto"/>
        <w:ind w:left="4111"/>
        <w:jc w:val="right"/>
        <w:rPr>
          <w:sz w:val="28"/>
          <w:szCs w:val="28"/>
        </w:rPr>
      </w:pPr>
    </w:p>
    <w:p w:rsidR="001B045D" w:rsidRPr="006166AD" w:rsidRDefault="001B045D" w:rsidP="004F6D0D">
      <w:pPr>
        <w:tabs>
          <w:tab w:val="left" w:pos="0"/>
        </w:tabs>
        <w:spacing w:line="245" w:lineRule="auto"/>
        <w:ind w:left="4111"/>
        <w:jc w:val="center"/>
        <w:rPr>
          <w:sz w:val="28"/>
          <w:szCs w:val="28"/>
        </w:rPr>
      </w:pPr>
    </w:p>
    <w:p w:rsidR="001B045D" w:rsidRPr="004F6D0D" w:rsidRDefault="001B045D" w:rsidP="004F6D0D">
      <w:pPr>
        <w:spacing w:line="245" w:lineRule="auto"/>
        <w:jc w:val="center"/>
        <w:rPr>
          <w:b/>
          <w:bCs/>
          <w:sz w:val="28"/>
          <w:szCs w:val="28"/>
        </w:rPr>
      </w:pPr>
      <w:r w:rsidRPr="004F6D0D">
        <w:rPr>
          <w:b/>
          <w:bCs/>
          <w:sz w:val="28"/>
          <w:szCs w:val="28"/>
        </w:rPr>
        <w:t>ТИПОВА ПРОГРАМА</w:t>
      </w:r>
    </w:p>
    <w:p w:rsidR="001B045D" w:rsidRPr="004F6D0D" w:rsidRDefault="001B045D" w:rsidP="004F6D0D">
      <w:pPr>
        <w:pStyle w:val="aa"/>
        <w:spacing w:after="0" w:line="245" w:lineRule="auto"/>
        <w:ind w:left="284"/>
        <w:jc w:val="center"/>
        <w:rPr>
          <w:b/>
          <w:bCs/>
          <w:sz w:val="28"/>
          <w:szCs w:val="28"/>
        </w:rPr>
      </w:pPr>
      <w:r w:rsidRPr="004F6D0D">
        <w:rPr>
          <w:b/>
          <w:bCs/>
          <w:sz w:val="28"/>
          <w:szCs w:val="28"/>
        </w:rPr>
        <w:t>загальної підготовки працівників підприємств, установ та організацій</w:t>
      </w:r>
    </w:p>
    <w:p w:rsidR="001B045D" w:rsidRPr="004F6D0D" w:rsidRDefault="001B045D" w:rsidP="004F6D0D">
      <w:pPr>
        <w:pStyle w:val="aa"/>
        <w:spacing w:after="0" w:line="245" w:lineRule="auto"/>
        <w:ind w:left="284"/>
        <w:jc w:val="center"/>
        <w:rPr>
          <w:b/>
          <w:bCs/>
          <w:sz w:val="28"/>
          <w:szCs w:val="28"/>
        </w:rPr>
      </w:pPr>
      <w:r w:rsidRPr="004F6D0D">
        <w:rPr>
          <w:b/>
          <w:bCs/>
          <w:sz w:val="28"/>
          <w:szCs w:val="28"/>
        </w:rPr>
        <w:t>до дій у надзвичайних ситуаціях</w:t>
      </w:r>
    </w:p>
    <w:p w:rsidR="001B045D" w:rsidRPr="004F6D0D" w:rsidRDefault="001B045D" w:rsidP="004F6D0D">
      <w:pPr>
        <w:spacing w:line="245" w:lineRule="auto"/>
        <w:jc w:val="both"/>
        <w:rPr>
          <w:b/>
          <w:bCs/>
          <w:sz w:val="28"/>
          <w:szCs w:val="28"/>
        </w:rPr>
      </w:pPr>
    </w:p>
    <w:p w:rsidR="001B045D" w:rsidRPr="004F6D0D" w:rsidRDefault="001B045D" w:rsidP="004F6D0D">
      <w:pPr>
        <w:spacing w:line="245" w:lineRule="auto"/>
        <w:jc w:val="center"/>
        <w:rPr>
          <w:b/>
          <w:bCs/>
          <w:sz w:val="28"/>
          <w:szCs w:val="28"/>
          <w:lang w:val="ru-RU"/>
        </w:rPr>
      </w:pPr>
      <w:r w:rsidRPr="004F6D0D">
        <w:rPr>
          <w:b/>
          <w:bCs/>
          <w:sz w:val="28"/>
          <w:szCs w:val="28"/>
        </w:rPr>
        <w:t>І. Загальні положення</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 xml:space="preserve">Типова програма загальної підготовки працівників підприємств, установ та організацій до дій у надзвичайних ситуаціях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та наказу ДСНС України від 06.06.2014 № 310 (у редакції наказу ДСНС України від 08.08.2014 № 458). </w:t>
      </w:r>
    </w:p>
    <w:p w:rsidR="001B045D" w:rsidRPr="004F6D0D" w:rsidRDefault="001B045D" w:rsidP="004F6D0D">
      <w:pPr>
        <w:spacing w:line="250" w:lineRule="auto"/>
        <w:ind w:firstLine="709"/>
        <w:jc w:val="both"/>
        <w:rPr>
          <w:sz w:val="28"/>
          <w:szCs w:val="28"/>
        </w:rPr>
      </w:pPr>
      <w:r w:rsidRPr="004F6D0D">
        <w:rPr>
          <w:sz w:val="28"/>
          <w:szCs w:val="28"/>
        </w:rPr>
        <w:t>Програма є методичною основою та рекомендована для розроблення підприємствами, установами і організаціями власних програм загальної підготовки працівників.</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Навчання працівників проводиться за Програмою безпосередньо на підприємстві, в установі та організації.</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 xml:space="preserve">Програма має на меті вивчення інформації, що міститься у планах реагування на надзвичайні ситуації, про дії в умовах загрози і виникнення надзвичайної ситуації, а також оволодіння навичками надання </w:t>
      </w:r>
      <w:proofErr w:type="spellStart"/>
      <w:r w:rsidRPr="004F6D0D">
        <w:rPr>
          <w:sz w:val="28"/>
          <w:szCs w:val="28"/>
        </w:rPr>
        <w:t>домедичної</w:t>
      </w:r>
      <w:proofErr w:type="spellEnd"/>
      <w:r w:rsidRPr="004F6D0D">
        <w:rPr>
          <w:sz w:val="28"/>
          <w:szCs w:val="28"/>
        </w:rPr>
        <w:t xml:space="preserve"> допомоги потерпілим, користування засобами індивідуального і колективного захисту.</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В процесі вивчення Програми рекомендується:</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ознайомлення із завданнями та особливостями організації заходів цивільного захисту на підприємстві, в установі, організації;</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 xml:space="preserve">вивчення основних способів захисту працівників від </w:t>
      </w:r>
      <w:proofErr w:type="spellStart"/>
      <w:r w:rsidRPr="004F6D0D">
        <w:rPr>
          <w:sz w:val="28"/>
          <w:szCs w:val="28"/>
        </w:rPr>
        <w:t>уражаючих</w:t>
      </w:r>
      <w:proofErr w:type="spellEnd"/>
      <w:r w:rsidRPr="004F6D0D">
        <w:rPr>
          <w:sz w:val="28"/>
          <w:szCs w:val="28"/>
        </w:rPr>
        <w:t xml:space="preserve"> факторів </w:t>
      </w:r>
      <w:r w:rsidRPr="004F6D0D">
        <w:rPr>
          <w:spacing w:val="-2"/>
          <w:sz w:val="28"/>
          <w:szCs w:val="28"/>
        </w:rPr>
        <w:t>надзвичайних ситуацій з урахуванням особливостей виробничої діяльності;</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 xml:space="preserve">ознайомлення з інформацією, що міститься в планах реагування на </w:t>
      </w:r>
      <w:r w:rsidRPr="004F6D0D">
        <w:rPr>
          <w:spacing w:val="-2"/>
          <w:sz w:val="28"/>
          <w:szCs w:val="28"/>
        </w:rPr>
        <w:t>надзвичайні ситуації,</w:t>
      </w:r>
      <w:r w:rsidRPr="004F6D0D">
        <w:rPr>
          <w:sz w:val="28"/>
          <w:szCs w:val="28"/>
        </w:rPr>
        <w:t xml:space="preserve"> про дії в умовах загрози і/або виникнення </w:t>
      </w:r>
      <w:r w:rsidRPr="004F6D0D">
        <w:rPr>
          <w:spacing w:val="-2"/>
          <w:sz w:val="28"/>
          <w:szCs w:val="28"/>
        </w:rPr>
        <w:t>надзвичайних ситуацій</w:t>
      </w:r>
      <w:r w:rsidRPr="004F6D0D">
        <w:rPr>
          <w:sz w:val="28"/>
          <w:szCs w:val="28"/>
        </w:rPr>
        <w:t>;</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 xml:space="preserve">набуття практичних вмінь щодо користування засобами індивідуального і колективного захисту, первинними засобами пожежогасіння і сприяння проведенню рятувальних та інших невідкладних робіт під час ліквідації </w:t>
      </w:r>
      <w:r w:rsidRPr="004F6D0D">
        <w:rPr>
          <w:spacing w:val="-2"/>
          <w:sz w:val="28"/>
          <w:szCs w:val="28"/>
        </w:rPr>
        <w:t>надзвичайних ситуацій</w:t>
      </w:r>
      <w:r w:rsidRPr="004F6D0D">
        <w:rPr>
          <w:sz w:val="28"/>
          <w:szCs w:val="28"/>
        </w:rPr>
        <w:t>;</w:t>
      </w:r>
    </w:p>
    <w:p w:rsidR="001B045D" w:rsidRPr="004F6D0D" w:rsidRDefault="001B045D" w:rsidP="004F6D0D">
      <w:pPr>
        <w:pStyle w:val="rvps2"/>
        <w:shd w:val="clear" w:color="auto" w:fill="FFFFFF"/>
        <w:spacing w:before="0" w:beforeAutospacing="0" w:after="0" w:afterAutospacing="0" w:line="250" w:lineRule="auto"/>
        <w:ind w:firstLine="709"/>
        <w:jc w:val="both"/>
        <w:textAlignment w:val="baseline"/>
        <w:rPr>
          <w:sz w:val="28"/>
          <w:szCs w:val="28"/>
        </w:rPr>
      </w:pPr>
      <w:r w:rsidRPr="004F6D0D">
        <w:rPr>
          <w:sz w:val="28"/>
          <w:szCs w:val="28"/>
        </w:rPr>
        <w:t xml:space="preserve">оволодіння навичками з надання </w:t>
      </w:r>
      <w:proofErr w:type="spellStart"/>
      <w:r w:rsidRPr="004F6D0D">
        <w:rPr>
          <w:sz w:val="28"/>
          <w:szCs w:val="28"/>
        </w:rPr>
        <w:t>домедичної</w:t>
      </w:r>
      <w:proofErr w:type="spellEnd"/>
      <w:r w:rsidRPr="004F6D0D">
        <w:rPr>
          <w:sz w:val="28"/>
          <w:szCs w:val="28"/>
        </w:rPr>
        <w:t xml:space="preserve"> допомоги потерпілим. </w:t>
      </w:r>
    </w:p>
    <w:p w:rsidR="001B045D" w:rsidRPr="004F6D0D" w:rsidRDefault="001B045D" w:rsidP="004F6D0D">
      <w:pPr>
        <w:pStyle w:val="rvps2"/>
        <w:keepNext/>
        <w:shd w:val="clear" w:color="auto" w:fill="FFFFFF"/>
        <w:spacing w:before="0" w:beforeAutospacing="0" w:after="0" w:afterAutospacing="0"/>
        <w:ind w:firstLine="709"/>
        <w:jc w:val="both"/>
        <w:textAlignment w:val="baseline"/>
        <w:rPr>
          <w:sz w:val="28"/>
          <w:szCs w:val="28"/>
        </w:rPr>
      </w:pPr>
      <w:r w:rsidRPr="004F6D0D">
        <w:rPr>
          <w:sz w:val="28"/>
          <w:szCs w:val="28"/>
        </w:rPr>
        <w:lastRenderedPageBreak/>
        <w:t>Завданнями Програми є підвищення рівня компетенції працівників за такими показниками:</w:t>
      </w:r>
    </w:p>
    <w:p w:rsidR="001B045D" w:rsidRPr="004F6D0D" w:rsidRDefault="001B045D" w:rsidP="004F6D0D">
      <w:pPr>
        <w:pStyle w:val="rvps2"/>
        <w:shd w:val="clear" w:color="auto" w:fill="FFFFFF"/>
        <w:spacing w:before="0" w:beforeAutospacing="0" w:after="0" w:afterAutospacing="0"/>
        <w:ind w:firstLine="709"/>
        <w:jc w:val="both"/>
        <w:textAlignment w:val="baseline"/>
        <w:rPr>
          <w:sz w:val="28"/>
          <w:szCs w:val="28"/>
        </w:rPr>
      </w:pPr>
      <w:r w:rsidRPr="004F6D0D">
        <w:rPr>
          <w:sz w:val="28"/>
          <w:szCs w:val="28"/>
        </w:rPr>
        <w:t>відповідність обсягу знань (оновленої або розширеної інформації) та практичного досвіду їх застосування відповідно до переліку знань і умінь, яких мають набути працівники підприємства, установи, організації;</w:t>
      </w:r>
    </w:p>
    <w:p w:rsidR="001B045D" w:rsidRPr="004F6D0D" w:rsidRDefault="001B045D" w:rsidP="004F6D0D">
      <w:pPr>
        <w:pStyle w:val="rvps2"/>
        <w:shd w:val="clear" w:color="auto" w:fill="FFFFFF"/>
        <w:spacing w:before="0" w:beforeAutospacing="0" w:after="0" w:afterAutospacing="0"/>
        <w:ind w:firstLine="709"/>
        <w:jc w:val="both"/>
        <w:textAlignment w:val="baseline"/>
        <w:rPr>
          <w:sz w:val="28"/>
          <w:szCs w:val="28"/>
        </w:rPr>
      </w:pPr>
      <w:r w:rsidRPr="004F6D0D">
        <w:rPr>
          <w:sz w:val="28"/>
          <w:szCs w:val="28"/>
        </w:rPr>
        <w:t>правовий, який передбачає ознайомлення з правами та обов’язками працівників у сфері цивільного захисту;</w:t>
      </w:r>
    </w:p>
    <w:p w:rsidR="001B045D" w:rsidRPr="004F6D0D" w:rsidRDefault="001B045D" w:rsidP="004F6D0D">
      <w:pPr>
        <w:pStyle w:val="rvps2"/>
        <w:shd w:val="clear" w:color="auto" w:fill="FFFFFF"/>
        <w:spacing w:before="0" w:beforeAutospacing="0" w:after="0" w:afterAutospacing="0"/>
        <w:ind w:firstLine="709"/>
        <w:jc w:val="both"/>
        <w:textAlignment w:val="baseline"/>
        <w:rPr>
          <w:sz w:val="28"/>
          <w:szCs w:val="28"/>
        </w:rPr>
      </w:pPr>
      <w:r w:rsidRPr="004F6D0D">
        <w:rPr>
          <w:sz w:val="28"/>
          <w:szCs w:val="28"/>
        </w:rPr>
        <w:t>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і здатності до реагування на надзвичайні ситуації та вжиття заходів щодо усунення і мінімізації їх наслідків.</w:t>
      </w:r>
    </w:p>
    <w:p w:rsidR="001B045D" w:rsidRPr="004F6D0D" w:rsidRDefault="001B045D" w:rsidP="004F6D0D">
      <w:pPr>
        <w:pStyle w:val="rvps2"/>
        <w:shd w:val="clear" w:color="auto" w:fill="FFFFFF"/>
        <w:spacing w:before="0" w:beforeAutospacing="0" w:after="0" w:afterAutospacing="0"/>
        <w:ind w:firstLine="709"/>
        <w:jc w:val="both"/>
        <w:textAlignment w:val="baseline"/>
        <w:rPr>
          <w:sz w:val="28"/>
          <w:szCs w:val="28"/>
        </w:rPr>
      </w:pPr>
    </w:p>
    <w:p w:rsidR="001B045D" w:rsidRPr="004F6D0D" w:rsidRDefault="001B045D" w:rsidP="004F6D0D">
      <w:pPr>
        <w:pStyle w:val="aa"/>
        <w:jc w:val="center"/>
        <w:rPr>
          <w:b/>
          <w:bCs/>
          <w:sz w:val="28"/>
          <w:szCs w:val="28"/>
          <w:lang w:val="ru-RU"/>
        </w:rPr>
      </w:pPr>
      <w:r w:rsidRPr="004F6D0D">
        <w:rPr>
          <w:b/>
          <w:bCs/>
          <w:sz w:val="28"/>
          <w:szCs w:val="28"/>
        </w:rPr>
        <w:t>ІІ. Обсяг засвоєних знань та вмінь за Програмою</w:t>
      </w:r>
    </w:p>
    <w:p w:rsidR="001B045D" w:rsidRPr="004F6D0D" w:rsidRDefault="001B045D" w:rsidP="004F6D0D">
      <w:pPr>
        <w:shd w:val="clear" w:color="auto" w:fill="FFFFFF"/>
        <w:ind w:firstLine="709"/>
        <w:jc w:val="both"/>
        <w:rPr>
          <w:sz w:val="28"/>
          <w:szCs w:val="28"/>
        </w:rPr>
      </w:pPr>
      <w:r w:rsidRPr="004F6D0D">
        <w:rPr>
          <w:sz w:val="28"/>
          <w:szCs w:val="28"/>
        </w:rPr>
        <w:t>За результатами проходження навчання за Програмою рекомендується знати:</w:t>
      </w:r>
    </w:p>
    <w:p w:rsidR="001B045D" w:rsidRPr="004F6D0D" w:rsidRDefault="001B045D" w:rsidP="004F6D0D">
      <w:pPr>
        <w:shd w:val="clear" w:color="auto" w:fill="FFFFFF"/>
        <w:ind w:firstLine="709"/>
        <w:jc w:val="both"/>
        <w:rPr>
          <w:sz w:val="28"/>
          <w:szCs w:val="28"/>
        </w:rPr>
      </w:pPr>
      <w:r w:rsidRPr="004F6D0D">
        <w:rPr>
          <w:sz w:val="28"/>
          <w:szCs w:val="28"/>
        </w:rPr>
        <w:t>основні небезпечні виробничі фактори, техногенні та природні небезпеки, що ймовірні для місця розташування підприємства, установи та організації;</w:t>
      </w:r>
    </w:p>
    <w:p w:rsidR="001B045D" w:rsidRPr="004F6D0D" w:rsidRDefault="001B045D" w:rsidP="004F6D0D">
      <w:pPr>
        <w:shd w:val="clear" w:color="auto" w:fill="FFFFFF"/>
        <w:ind w:firstLine="709"/>
        <w:jc w:val="both"/>
        <w:rPr>
          <w:sz w:val="28"/>
          <w:szCs w:val="28"/>
        </w:rPr>
      </w:pPr>
      <w:r w:rsidRPr="004F6D0D">
        <w:rPr>
          <w:sz w:val="28"/>
          <w:szCs w:val="28"/>
        </w:rPr>
        <w:t xml:space="preserve">основні принципи функціонування об'єктової системи цивільного захисту, організацію оповіщення про загрозу і виникнення </w:t>
      </w:r>
      <w:r w:rsidRPr="004F6D0D">
        <w:rPr>
          <w:spacing w:val="-2"/>
          <w:sz w:val="28"/>
          <w:szCs w:val="28"/>
        </w:rPr>
        <w:t>надзвичайних ситуацій</w:t>
      </w:r>
      <w:r w:rsidRPr="004F6D0D">
        <w:rPr>
          <w:sz w:val="28"/>
          <w:szCs w:val="28"/>
        </w:rPr>
        <w:t>;</w:t>
      </w:r>
    </w:p>
    <w:p w:rsidR="001B045D" w:rsidRPr="004F6D0D" w:rsidRDefault="001B045D" w:rsidP="004F6D0D">
      <w:pPr>
        <w:shd w:val="clear" w:color="auto" w:fill="FFFFFF"/>
        <w:ind w:firstLine="709"/>
        <w:jc w:val="both"/>
        <w:rPr>
          <w:sz w:val="28"/>
          <w:szCs w:val="28"/>
        </w:rPr>
      </w:pPr>
      <w:r w:rsidRPr="004F6D0D">
        <w:rPr>
          <w:sz w:val="28"/>
          <w:szCs w:val="28"/>
        </w:rPr>
        <w:t>засоби індивідуального та колективного захисту, порядок і правила користування ними;</w:t>
      </w:r>
    </w:p>
    <w:p w:rsidR="001B045D" w:rsidRPr="004F6D0D" w:rsidRDefault="001B045D" w:rsidP="004F6D0D">
      <w:pPr>
        <w:shd w:val="clear" w:color="auto" w:fill="FFFFFF"/>
        <w:ind w:firstLine="709"/>
        <w:jc w:val="both"/>
        <w:rPr>
          <w:sz w:val="28"/>
          <w:szCs w:val="28"/>
        </w:rPr>
      </w:pPr>
      <w:r w:rsidRPr="004F6D0D">
        <w:rPr>
          <w:sz w:val="28"/>
          <w:szCs w:val="28"/>
        </w:rPr>
        <w:t xml:space="preserve">обов'язки і дії працівників під час загрози виникнення або виникнення надзвичайних ситуацій згідно із планами реагування на </w:t>
      </w:r>
      <w:r w:rsidRPr="004F6D0D">
        <w:rPr>
          <w:spacing w:val="-2"/>
          <w:sz w:val="28"/>
          <w:szCs w:val="28"/>
        </w:rPr>
        <w:t>надзвичайні ситуації</w:t>
      </w:r>
      <w:r w:rsidRPr="004F6D0D">
        <w:rPr>
          <w:sz w:val="28"/>
          <w:szCs w:val="28"/>
        </w:rPr>
        <w:t>;</w:t>
      </w:r>
    </w:p>
    <w:p w:rsidR="001B045D" w:rsidRPr="004F6D0D" w:rsidRDefault="001B045D" w:rsidP="004F6D0D">
      <w:pPr>
        <w:shd w:val="clear" w:color="auto" w:fill="FFFFFF"/>
        <w:ind w:firstLine="709"/>
        <w:jc w:val="both"/>
        <w:rPr>
          <w:sz w:val="28"/>
          <w:szCs w:val="28"/>
        </w:rPr>
      </w:pPr>
      <w:r w:rsidRPr="004F6D0D">
        <w:rPr>
          <w:sz w:val="28"/>
          <w:szCs w:val="28"/>
        </w:rPr>
        <w:t xml:space="preserve">способи та засоби запобігання пожежам та вибухам, типові дії </w:t>
      </w:r>
      <w:r w:rsidRPr="004F6D0D">
        <w:rPr>
          <w:spacing w:val="-4"/>
          <w:sz w:val="28"/>
          <w:szCs w:val="28"/>
        </w:rPr>
        <w:t>працівників при їх виникненні, способи застосування первинних засобів пожежогасіння;</w:t>
      </w:r>
    </w:p>
    <w:p w:rsidR="001B045D" w:rsidRPr="004F6D0D" w:rsidRDefault="001B045D" w:rsidP="004F6D0D">
      <w:pPr>
        <w:shd w:val="clear" w:color="auto" w:fill="FFFFFF"/>
        <w:ind w:firstLine="709"/>
        <w:jc w:val="both"/>
        <w:rPr>
          <w:sz w:val="28"/>
          <w:szCs w:val="28"/>
        </w:rPr>
      </w:pPr>
      <w:r w:rsidRPr="004F6D0D">
        <w:rPr>
          <w:sz w:val="28"/>
          <w:szCs w:val="28"/>
        </w:rPr>
        <w:t>побутові дозиметричні прилади, їх призначення та особливості користування ними;</w:t>
      </w:r>
    </w:p>
    <w:p w:rsidR="001B045D" w:rsidRPr="004F6D0D" w:rsidRDefault="001B045D" w:rsidP="004F6D0D">
      <w:pPr>
        <w:shd w:val="clear" w:color="auto" w:fill="FFFFFF"/>
        <w:ind w:firstLine="709"/>
        <w:jc w:val="both"/>
        <w:rPr>
          <w:sz w:val="28"/>
          <w:szCs w:val="28"/>
        </w:rPr>
      </w:pPr>
      <w:r w:rsidRPr="004F6D0D">
        <w:rPr>
          <w:sz w:val="28"/>
          <w:szCs w:val="28"/>
        </w:rPr>
        <w:t xml:space="preserve">заходи щодо сприяння проведенню на підприємстві, в установі та організації аварійно-рятувальних та інших невідкладних робіт в умовах виникнення </w:t>
      </w:r>
      <w:r w:rsidRPr="004F6D0D">
        <w:rPr>
          <w:spacing w:val="-2"/>
          <w:sz w:val="28"/>
          <w:szCs w:val="28"/>
        </w:rPr>
        <w:t>надзвичайних ситуацій</w:t>
      </w:r>
      <w:r w:rsidRPr="004F6D0D">
        <w:rPr>
          <w:sz w:val="28"/>
          <w:szCs w:val="28"/>
        </w:rPr>
        <w:t>.</w:t>
      </w:r>
    </w:p>
    <w:p w:rsidR="001B045D" w:rsidRPr="004F6D0D" w:rsidRDefault="001B045D" w:rsidP="004F6D0D">
      <w:pPr>
        <w:shd w:val="clear" w:color="auto" w:fill="FFFFFF"/>
        <w:ind w:firstLine="709"/>
        <w:jc w:val="both"/>
        <w:rPr>
          <w:sz w:val="28"/>
          <w:szCs w:val="28"/>
        </w:rPr>
      </w:pPr>
      <w:r w:rsidRPr="004F6D0D">
        <w:rPr>
          <w:sz w:val="28"/>
          <w:szCs w:val="28"/>
        </w:rPr>
        <w:t>За результатами проходження навчання за Програмою рекомендується вміти:</w:t>
      </w:r>
    </w:p>
    <w:p w:rsidR="001B045D" w:rsidRPr="004F6D0D" w:rsidRDefault="001B045D" w:rsidP="004F6D0D">
      <w:pPr>
        <w:shd w:val="clear" w:color="auto" w:fill="FFFFFF"/>
        <w:ind w:firstLine="709"/>
        <w:jc w:val="both"/>
        <w:rPr>
          <w:sz w:val="28"/>
          <w:szCs w:val="28"/>
        </w:rPr>
      </w:pPr>
      <w:r w:rsidRPr="004F6D0D">
        <w:rPr>
          <w:sz w:val="28"/>
          <w:szCs w:val="28"/>
        </w:rPr>
        <w:t xml:space="preserve">запобігати створенню умов, що можуть привести до виникнення </w:t>
      </w:r>
      <w:r w:rsidRPr="004F6D0D">
        <w:rPr>
          <w:spacing w:val="-2"/>
          <w:sz w:val="28"/>
          <w:szCs w:val="28"/>
        </w:rPr>
        <w:t>надзвичайних ситуацій</w:t>
      </w:r>
      <w:r w:rsidRPr="004F6D0D">
        <w:rPr>
          <w:sz w:val="28"/>
          <w:szCs w:val="28"/>
        </w:rPr>
        <w:t>;</w:t>
      </w:r>
    </w:p>
    <w:p w:rsidR="001B045D" w:rsidRPr="004F6D0D" w:rsidRDefault="001B045D" w:rsidP="004F6D0D">
      <w:pPr>
        <w:shd w:val="clear" w:color="auto" w:fill="FFFFFF"/>
        <w:ind w:firstLine="709"/>
        <w:jc w:val="both"/>
        <w:rPr>
          <w:sz w:val="28"/>
          <w:szCs w:val="28"/>
        </w:rPr>
      </w:pPr>
      <w:r w:rsidRPr="004F6D0D">
        <w:rPr>
          <w:sz w:val="28"/>
          <w:szCs w:val="28"/>
        </w:rPr>
        <w:t xml:space="preserve">чітко діяти за сигналами оповіщення, практично виконувати заходи згідно із планами реагування на </w:t>
      </w:r>
      <w:r w:rsidRPr="004F6D0D">
        <w:rPr>
          <w:spacing w:val="-2"/>
          <w:sz w:val="28"/>
          <w:szCs w:val="28"/>
        </w:rPr>
        <w:t>надзвичайні ситуації</w:t>
      </w:r>
      <w:r w:rsidRPr="004F6D0D">
        <w:rPr>
          <w:sz w:val="28"/>
          <w:szCs w:val="28"/>
        </w:rPr>
        <w:t>;</w:t>
      </w:r>
    </w:p>
    <w:p w:rsidR="001B045D" w:rsidRPr="004F6D0D" w:rsidRDefault="001B045D" w:rsidP="004F6D0D">
      <w:pPr>
        <w:shd w:val="clear" w:color="auto" w:fill="FFFFFF"/>
        <w:ind w:firstLine="709"/>
        <w:jc w:val="both"/>
        <w:rPr>
          <w:sz w:val="28"/>
          <w:szCs w:val="28"/>
        </w:rPr>
      </w:pPr>
      <w:r w:rsidRPr="004F6D0D">
        <w:rPr>
          <w:sz w:val="28"/>
          <w:szCs w:val="28"/>
        </w:rPr>
        <w:t>користуватися засобами індивідуального і колективного захисту, первинними засобами пожежогасіння;</w:t>
      </w:r>
    </w:p>
    <w:p w:rsidR="001B045D" w:rsidRPr="004F6D0D" w:rsidRDefault="001B045D" w:rsidP="004F6D0D">
      <w:pPr>
        <w:shd w:val="clear" w:color="auto" w:fill="FFFFFF"/>
        <w:ind w:firstLine="709"/>
        <w:jc w:val="both"/>
        <w:rPr>
          <w:sz w:val="28"/>
          <w:szCs w:val="28"/>
        </w:rPr>
      </w:pPr>
      <w:r w:rsidRPr="004F6D0D">
        <w:rPr>
          <w:sz w:val="28"/>
          <w:szCs w:val="28"/>
        </w:rPr>
        <w:t>сприяти проведенню аварійно-рятувальних та інших невідкладних робіт в умовах виникнення надзвичайних ситуацій;</w:t>
      </w:r>
    </w:p>
    <w:p w:rsidR="001B045D" w:rsidRPr="004F6D0D" w:rsidRDefault="001B045D" w:rsidP="004F6D0D">
      <w:pPr>
        <w:shd w:val="clear" w:color="auto" w:fill="FFFFFF"/>
        <w:ind w:firstLine="709"/>
        <w:jc w:val="both"/>
        <w:rPr>
          <w:sz w:val="28"/>
          <w:szCs w:val="28"/>
        </w:rPr>
      </w:pPr>
      <w:r w:rsidRPr="004F6D0D">
        <w:rPr>
          <w:sz w:val="28"/>
          <w:szCs w:val="28"/>
        </w:rPr>
        <w:t>дотримуватися режимів радіаційного захисту;</w:t>
      </w:r>
    </w:p>
    <w:p w:rsidR="001B045D" w:rsidRDefault="001B045D" w:rsidP="004F6D0D">
      <w:pPr>
        <w:shd w:val="clear" w:color="auto" w:fill="FFFFFF"/>
        <w:ind w:firstLine="709"/>
        <w:jc w:val="both"/>
        <w:rPr>
          <w:sz w:val="28"/>
          <w:szCs w:val="28"/>
        </w:rPr>
      </w:pPr>
      <w:r w:rsidRPr="004F6D0D">
        <w:rPr>
          <w:sz w:val="28"/>
          <w:szCs w:val="28"/>
        </w:rPr>
        <w:t xml:space="preserve">надавати </w:t>
      </w:r>
      <w:proofErr w:type="spellStart"/>
      <w:r w:rsidRPr="004F6D0D">
        <w:rPr>
          <w:sz w:val="28"/>
          <w:szCs w:val="28"/>
        </w:rPr>
        <w:t>домедичну</w:t>
      </w:r>
      <w:proofErr w:type="spellEnd"/>
      <w:r w:rsidRPr="004F6D0D">
        <w:rPr>
          <w:sz w:val="28"/>
          <w:szCs w:val="28"/>
        </w:rPr>
        <w:t xml:space="preserve"> допомогу потерпілим у надзвичайних ситуаціях.</w:t>
      </w:r>
    </w:p>
    <w:p w:rsidR="001B045D" w:rsidRPr="004F6D0D" w:rsidRDefault="001B045D" w:rsidP="004F6D0D">
      <w:pPr>
        <w:shd w:val="clear" w:color="auto" w:fill="FFFFFF"/>
        <w:ind w:firstLine="709"/>
        <w:jc w:val="both"/>
        <w:rPr>
          <w:sz w:val="28"/>
          <w:szCs w:val="28"/>
        </w:rPr>
      </w:pPr>
    </w:p>
    <w:p w:rsidR="001B045D" w:rsidRPr="004F6D0D" w:rsidRDefault="001B045D" w:rsidP="004F6D0D">
      <w:pPr>
        <w:jc w:val="center"/>
        <w:rPr>
          <w:b/>
          <w:bCs/>
          <w:sz w:val="28"/>
          <w:szCs w:val="28"/>
        </w:rPr>
      </w:pPr>
      <w:r w:rsidRPr="004F6D0D">
        <w:rPr>
          <w:b/>
          <w:bCs/>
          <w:sz w:val="28"/>
          <w:szCs w:val="28"/>
        </w:rPr>
        <w:lastRenderedPageBreak/>
        <w:t>ІІІ. Орієнтовний розподіл навчального часу за теоретичною складовою програми загальної підготовки та формами навчання</w:t>
      </w:r>
    </w:p>
    <w:p w:rsidR="001B045D" w:rsidRPr="004F6D0D" w:rsidRDefault="001B045D" w:rsidP="004F6D0D">
      <w:pPr>
        <w:ind w:firstLine="720"/>
        <w:jc w:val="both"/>
        <w:rPr>
          <w:sz w:val="28"/>
          <w:szCs w:val="28"/>
        </w:rPr>
      </w:pP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19"/>
        <w:gridCol w:w="1721"/>
        <w:gridCol w:w="1560"/>
      </w:tblGrid>
      <w:tr w:rsidR="001B045D" w:rsidRPr="004F6D0D">
        <w:trPr>
          <w:cantSplit/>
          <w:trHeight w:val="490"/>
        </w:trPr>
        <w:tc>
          <w:tcPr>
            <w:tcW w:w="4860" w:type="dxa"/>
            <w:vMerge w:val="restart"/>
            <w:vAlign w:val="center"/>
          </w:tcPr>
          <w:p w:rsidR="001B045D" w:rsidRPr="004F6D0D" w:rsidRDefault="001B045D" w:rsidP="004F6D0D">
            <w:pPr>
              <w:pStyle w:val="aa"/>
              <w:jc w:val="both"/>
              <w:rPr>
                <w:sz w:val="28"/>
                <w:szCs w:val="28"/>
              </w:rPr>
            </w:pPr>
            <w:r w:rsidRPr="004F6D0D">
              <w:rPr>
                <w:sz w:val="28"/>
                <w:szCs w:val="28"/>
              </w:rPr>
              <w:t>Найменування розділу (теми)</w:t>
            </w:r>
          </w:p>
        </w:tc>
        <w:tc>
          <w:tcPr>
            <w:tcW w:w="4800" w:type="dxa"/>
            <w:gridSpan w:val="3"/>
            <w:vAlign w:val="center"/>
          </w:tcPr>
          <w:p w:rsidR="001B045D" w:rsidRPr="004F6D0D" w:rsidRDefault="001B045D" w:rsidP="004F6D0D">
            <w:pPr>
              <w:pStyle w:val="aa"/>
              <w:jc w:val="both"/>
              <w:rPr>
                <w:sz w:val="28"/>
                <w:szCs w:val="28"/>
              </w:rPr>
            </w:pPr>
            <w:r w:rsidRPr="004F6D0D">
              <w:rPr>
                <w:sz w:val="28"/>
                <w:szCs w:val="28"/>
              </w:rPr>
              <w:t>Форма навчання, кількість годин</w:t>
            </w:r>
          </w:p>
        </w:tc>
      </w:tr>
      <w:tr w:rsidR="001B045D" w:rsidRPr="004F6D0D">
        <w:trPr>
          <w:cantSplit/>
          <w:trHeight w:val="490"/>
        </w:trPr>
        <w:tc>
          <w:tcPr>
            <w:tcW w:w="4860" w:type="dxa"/>
            <w:vMerge/>
          </w:tcPr>
          <w:p w:rsidR="001B045D" w:rsidRPr="004F6D0D" w:rsidRDefault="001B045D" w:rsidP="004F6D0D">
            <w:pPr>
              <w:pStyle w:val="aa"/>
              <w:jc w:val="both"/>
              <w:rPr>
                <w:sz w:val="28"/>
                <w:szCs w:val="28"/>
              </w:rPr>
            </w:pPr>
          </w:p>
        </w:tc>
        <w:tc>
          <w:tcPr>
            <w:tcW w:w="1519" w:type="dxa"/>
            <w:tcBorders>
              <w:bottom w:val="nil"/>
            </w:tcBorders>
            <w:vAlign w:val="center"/>
          </w:tcPr>
          <w:p w:rsidR="001B045D" w:rsidRPr="004F6D0D" w:rsidRDefault="001B045D" w:rsidP="004F6D0D">
            <w:pPr>
              <w:pStyle w:val="aa"/>
              <w:ind w:left="72"/>
              <w:jc w:val="both"/>
              <w:rPr>
                <w:sz w:val="28"/>
                <w:szCs w:val="28"/>
              </w:rPr>
            </w:pPr>
            <w:r w:rsidRPr="004F6D0D">
              <w:rPr>
                <w:sz w:val="28"/>
                <w:szCs w:val="28"/>
              </w:rPr>
              <w:t>курсове навчання</w:t>
            </w:r>
          </w:p>
        </w:tc>
        <w:tc>
          <w:tcPr>
            <w:tcW w:w="1721" w:type="dxa"/>
            <w:tcBorders>
              <w:bottom w:val="nil"/>
            </w:tcBorders>
            <w:vAlign w:val="center"/>
          </w:tcPr>
          <w:p w:rsidR="001B045D" w:rsidRPr="004F6D0D" w:rsidRDefault="001B045D" w:rsidP="004F6D0D">
            <w:pPr>
              <w:pStyle w:val="aa"/>
              <w:ind w:left="-108" w:right="-108"/>
              <w:jc w:val="both"/>
              <w:rPr>
                <w:sz w:val="28"/>
                <w:szCs w:val="28"/>
              </w:rPr>
            </w:pPr>
            <w:r w:rsidRPr="004F6D0D">
              <w:rPr>
                <w:sz w:val="28"/>
                <w:szCs w:val="28"/>
              </w:rPr>
              <w:t>індивідуальне навчання</w:t>
            </w:r>
          </w:p>
        </w:tc>
        <w:tc>
          <w:tcPr>
            <w:tcW w:w="1560" w:type="dxa"/>
            <w:tcBorders>
              <w:bottom w:val="nil"/>
            </w:tcBorders>
            <w:vAlign w:val="center"/>
          </w:tcPr>
          <w:p w:rsidR="001B045D" w:rsidRPr="004F6D0D" w:rsidRDefault="001B045D" w:rsidP="004F6D0D">
            <w:pPr>
              <w:pStyle w:val="aa"/>
              <w:ind w:left="-168" w:right="-108"/>
              <w:jc w:val="both"/>
              <w:rPr>
                <w:sz w:val="28"/>
                <w:szCs w:val="28"/>
              </w:rPr>
            </w:pPr>
            <w:r w:rsidRPr="004F6D0D">
              <w:rPr>
                <w:sz w:val="28"/>
                <w:szCs w:val="28"/>
              </w:rPr>
              <w:t>спеціальні об’єктові навчання, тренування</w:t>
            </w:r>
          </w:p>
        </w:tc>
      </w:tr>
      <w:tr w:rsidR="001B045D" w:rsidRPr="004F6D0D">
        <w:trPr>
          <w:cantSplit/>
          <w:trHeight w:val="414"/>
        </w:trPr>
        <w:tc>
          <w:tcPr>
            <w:tcW w:w="9660" w:type="dxa"/>
            <w:gridSpan w:val="4"/>
            <w:vAlign w:val="center"/>
          </w:tcPr>
          <w:p w:rsidR="001B045D" w:rsidRPr="004F6D0D" w:rsidRDefault="001B045D" w:rsidP="004F6D0D">
            <w:pPr>
              <w:pStyle w:val="aa"/>
              <w:ind w:left="-108"/>
              <w:jc w:val="both"/>
              <w:rPr>
                <w:sz w:val="28"/>
                <w:szCs w:val="28"/>
              </w:rPr>
            </w:pPr>
            <w:r w:rsidRPr="004F6D0D">
              <w:rPr>
                <w:sz w:val="28"/>
                <w:szCs w:val="28"/>
              </w:rPr>
              <w:t>Теоретична складова</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 xml:space="preserve">Основні способи захисту і загальні правила поведінки в умовах загрози та виникнення </w:t>
            </w:r>
            <w:r w:rsidRPr="004F6D0D">
              <w:rPr>
                <w:spacing w:val="-2"/>
                <w:sz w:val="28"/>
                <w:szCs w:val="28"/>
              </w:rPr>
              <w:t>надзвичайних ситуацій</w:t>
            </w:r>
          </w:p>
        </w:tc>
        <w:tc>
          <w:tcPr>
            <w:tcW w:w="1519" w:type="dxa"/>
            <w:vAlign w:val="center"/>
          </w:tcPr>
          <w:p w:rsidR="001B045D" w:rsidRPr="004F6D0D" w:rsidRDefault="001B045D" w:rsidP="004F6D0D">
            <w:pPr>
              <w:pStyle w:val="aa"/>
              <w:jc w:val="both"/>
              <w:rPr>
                <w:sz w:val="28"/>
                <w:szCs w:val="28"/>
              </w:rPr>
            </w:pPr>
            <w:r w:rsidRPr="004F6D0D">
              <w:rPr>
                <w:sz w:val="28"/>
                <w:szCs w:val="28"/>
              </w:rPr>
              <w:t>1</w:t>
            </w:r>
          </w:p>
        </w:tc>
        <w:tc>
          <w:tcPr>
            <w:tcW w:w="1721" w:type="dxa"/>
            <w:vAlign w:val="center"/>
          </w:tcPr>
          <w:p w:rsidR="001B045D" w:rsidRPr="004F6D0D" w:rsidRDefault="001B045D" w:rsidP="004F6D0D">
            <w:pPr>
              <w:pStyle w:val="aa"/>
              <w:jc w:val="both"/>
              <w:rPr>
                <w:sz w:val="28"/>
                <w:szCs w:val="28"/>
              </w:rPr>
            </w:pPr>
            <w:r w:rsidRPr="004F6D0D">
              <w:rPr>
                <w:sz w:val="28"/>
                <w:szCs w:val="28"/>
              </w:rPr>
              <w:t>5</w:t>
            </w:r>
          </w:p>
        </w:tc>
        <w:tc>
          <w:tcPr>
            <w:tcW w:w="1560" w:type="dxa"/>
            <w:vAlign w:val="center"/>
          </w:tcPr>
          <w:p w:rsidR="001B045D" w:rsidRPr="004F6D0D" w:rsidRDefault="001B045D" w:rsidP="004F6D0D">
            <w:pPr>
              <w:pStyle w:val="aa"/>
              <w:jc w:val="both"/>
              <w:rPr>
                <w:sz w:val="28"/>
                <w:szCs w:val="28"/>
              </w:rPr>
            </w:pPr>
            <w:r w:rsidRPr="004F6D0D">
              <w:rPr>
                <w:sz w:val="28"/>
                <w:szCs w:val="28"/>
              </w:rPr>
              <w:t>–</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 xml:space="preserve">Надання </w:t>
            </w:r>
            <w:proofErr w:type="spellStart"/>
            <w:r w:rsidRPr="004F6D0D">
              <w:rPr>
                <w:sz w:val="28"/>
                <w:szCs w:val="28"/>
              </w:rPr>
              <w:t>домедичної</w:t>
            </w:r>
            <w:proofErr w:type="spellEnd"/>
            <w:r w:rsidRPr="004F6D0D">
              <w:rPr>
                <w:sz w:val="28"/>
                <w:szCs w:val="28"/>
              </w:rPr>
              <w:t xml:space="preserve"> допомоги потерпілим</w:t>
            </w:r>
          </w:p>
        </w:tc>
        <w:tc>
          <w:tcPr>
            <w:tcW w:w="1519" w:type="dxa"/>
            <w:vAlign w:val="center"/>
          </w:tcPr>
          <w:p w:rsidR="001B045D" w:rsidRPr="004F6D0D" w:rsidRDefault="001B045D" w:rsidP="004F6D0D">
            <w:pPr>
              <w:pStyle w:val="aa"/>
              <w:jc w:val="both"/>
              <w:rPr>
                <w:sz w:val="28"/>
                <w:szCs w:val="28"/>
                <w:lang w:val="en-US"/>
              </w:rPr>
            </w:pPr>
            <w:r w:rsidRPr="004F6D0D">
              <w:rPr>
                <w:sz w:val="28"/>
                <w:szCs w:val="28"/>
                <w:lang w:val="en-US"/>
              </w:rPr>
              <w:t>1</w:t>
            </w:r>
          </w:p>
        </w:tc>
        <w:tc>
          <w:tcPr>
            <w:tcW w:w="1721" w:type="dxa"/>
            <w:vAlign w:val="center"/>
          </w:tcPr>
          <w:p w:rsidR="001B045D" w:rsidRPr="004F6D0D" w:rsidRDefault="001B045D" w:rsidP="004F6D0D">
            <w:pPr>
              <w:pStyle w:val="aa"/>
              <w:jc w:val="both"/>
              <w:rPr>
                <w:sz w:val="28"/>
                <w:szCs w:val="28"/>
                <w:lang w:val="en-US"/>
              </w:rPr>
            </w:pPr>
            <w:r w:rsidRPr="004F6D0D">
              <w:rPr>
                <w:sz w:val="28"/>
                <w:szCs w:val="28"/>
                <w:lang w:val="en-US"/>
              </w:rPr>
              <w:t>1</w:t>
            </w:r>
          </w:p>
        </w:tc>
        <w:tc>
          <w:tcPr>
            <w:tcW w:w="1560" w:type="dxa"/>
            <w:vAlign w:val="center"/>
          </w:tcPr>
          <w:p w:rsidR="001B045D" w:rsidRPr="004F6D0D" w:rsidRDefault="001B045D" w:rsidP="004F6D0D">
            <w:pPr>
              <w:jc w:val="both"/>
              <w:rPr>
                <w:sz w:val="28"/>
                <w:szCs w:val="28"/>
              </w:rPr>
            </w:pPr>
            <w:r w:rsidRPr="004F6D0D">
              <w:rPr>
                <w:sz w:val="28"/>
                <w:szCs w:val="28"/>
              </w:rPr>
              <w:t>–</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Організація заходів цивільного захисту на підприємстві, в установі, організації</w:t>
            </w:r>
          </w:p>
        </w:tc>
        <w:tc>
          <w:tcPr>
            <w:tcW w:w="1519" w:type="dxa"/>
            <w:vAlign w:val="center"/>
          </w:tcPr>
          <w:p w:rsidR="001B045D" w:rsidRPr="004F6D0D" w:rsidRDefault="001B045D" w:rsidP="004F6D0D">
            <w:pPr>
              <w:pStyle w:val="aa"/>
              <w:jc w:val="both"/>
              <w:rPr>
                <w:sz w:val="28"/>
                <w:szCs w:val="28"/>
                <w:lang w:val="en-US"/>
              </w:rPr>
            </w:pPr>
            <w:r w:rsidRPr="004F6D0D">
              <w:rPr>
                <w:sz w:val="28"/>
                <w:szCs w:val="28"/>
                <w:lang w:val="en-US"/>
              </w:rPr>
              <w:t>1</w:t>
            </w:r>
          </w:p>
        </w:tc>
        <w:tc>
          <w:tcPr>
            <w:tcW w:w="1721" w:type="dxa"/>
            <w:vAlign w:val="center"/>
          </w:tcPr>
          <w:p w:rsidR="001B045D" w:rsidRPr="004F6D0D" w:rsidRDefault="001B045D" w:rsidP="004F6D0D">
            <w:pPr>
              <w:pStyle w:val="aa"/>
              <w:jc w:val="both"/>
              <w:rPr>
                <w:sz w:val="28"/>
                <w:szCs w:val="28"/>
                <w:lang w:val="en-US"/>
              </w:rPr>
            </w:pPr>
            <w:r w:rsidRPr="004F6D0D">
              <w:rPr>
                <w:sz w:val="28"/>
                <w:szCs w:val="28"/>
                <w:lang w:val="en-US"/>
              </w:rPr>
              <w:t>2</w:t>
            </w:r>
          </w:p>
        </w:tc>
        <w:tc>
          <w:tcPr>
            <w:tcW w:w="1560" w:type="dxa"/>
            <w:vAlign w:val="center"/>
          </w:tcPr>
          <w:p w:rsidR="001B045D" w:rsidRPr="004F6D0D" w:rsidRDefault="001B045D" w:rsidP="004F6D0D">
            <w:pPr>
              <w:jc w:val="both"/>
              <w:rPr>
                <w:sz w:val="28"/>
                <w:szCs w:val="28"/>
              </w:rPr>
            </w:pPr>
            <w:r w:rsidRPr="004F6D0D">
              <w:rPr>
                <w:sz w:val="28"/>
                <w:szCs w:val="28"/>
              </w:rPr>
              <w:t>–</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Перевірка знань</w:t>
            </w:r>
          </w:p>
        </w:tc>
        <w:tc>
          <w:tcPr>
            <w:tcW w:w="1519" w:type="dxa"/>
            <w:vAlign w:val="center"/>
          </w:tcPr>
          <w:p w:rsidR="001B045D" w:rsidRPr="004F6D0D" w:rsidRDefault="001B045D" w:rsidP="004F6D0D">
            <w:pPr>
              <w:pStyle w:val="aa"/>
              <w:jc w:val="both"/>
              <w:rPr>
                <w:sz w:val="28"/>
                <w:szCs w:val="28"/>
              </w:rPr>
            </w:pPr>
            <w:r w:rsidRPr="004F6D0D">
              <w:rPr>
                <w:sz w:val="28"/>
                <w:szCs w:val="28"/>
              </w:rPr>
              <w:t>1</w:t>
            </w:r>
          </w:p>
        </w:tc>
        <w:tc>
          <w:tcPr>
            <w:tcW w:w="1721" w:type="dxa"/>
            <w:vAlign w:val="center"/>
          </w:tcPr>
          <w:p w:rsidR="001B045D" w:rsidRPr="004F6D0D" w:rsidRDefault="001B045D" w:rsidP="004F6D0D">
            <w:pPr>
              <w:pStyle w:val="aa"/>
              <w:jc w:val="both"/>
              <w:rPr>
                <w:sz w:val="28"/>
                <w:szCs w:val="28"/>
              </w:rPr>
            </w:pPr>
            <w:r w:rsidRPr="004F6D0D">
              <w:rPr>
                <w:sz w:val="28"/>
                <w:szCs w:val="28"/>
              </w:rPr>
              <w:t>–</w:t>
            </w:r>
          </w:p>
        </w:tc>
        <w:tc>
          <w:tcPr>
            <w:tcW w:w="1560" w:type="dxa"/>
            <w:vAlign w:val="center"/>
          </w:tcPr>
          <w:p w:rsidR="001B045D" w:rsidRPr="004F6D0D" w:rsidRDefault="001B045D" w:rsidP="004F6D0D">
            <w:pPr>
              <w:jc w:val="both"/>
              <w:rPr>
                <w:sz w:val="28"/>
                <w:szCs w:val="28"/>
              </w:rPr>
            </w:pPr>
            <w:r w:rsidRPr="004F6D0D">
              <w:rPr>
                <w:sz w:val="28"/>
                <w:szCs w:val="28"/>
              </w:rPr>
              <w:t>–</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Всього</w:t>
            </w:r>
          </w:p>
        </w:tc>
        <w:tc>
          <w:tcPr>
            <w:tcW w:w="1519" w:type="dxa"/>
            <w:vAlign w:val="center"/>
          </w:tcPr>
          <w:p w:rsidR="001B045D" w:rsidRPr="004F6D0D" w:rsidRDefault="001B045D" w:rsidP="004F6D0D">
            <w:pPr>
              <w:pStyle w:val="aa"/>
              <w:jc w:val="both"/>
              <w:rPr>
                <w:sz w:val="28"/>
                <w:szCs w:val="28"/>
              </w:rPr>
            </w:pPr>
            <w:r w:rsidRPr="004F6D0D">
              <w:rPr>
                <w:sz w:val="28"/>
                <w:szCs w:val="28"/>
              </w:rPr>
              <w:t>4</w:t>
            </w:r>
          </w:p>
        </w:tc>
        <w:tc>
          <w:tcPr>
            <w:tcW w:w="1721" w:type="dxa"/>
            <w:vAlign w:val="center"/>
          </w:tcPr>
          <w:p w:rsidR="001B045D" w:rsidRPr="004F6D0D" w:rsidRDefault="001B045D" w:rsidP="004F6D0D">
            <w:pPr>
              <w:pStyle w:val="aa"/>
              <w:jc w:val="both"/>
              <w:rPr>
                <w:sz w:val="28"/>
                <w:szCs w:val="28"/>
              </w:rPr>
            </w:pPr>
            <w:r w:rsidRPr="004F6D0D">
              <w:rPr>
                <w:sz w:val="28"/>
                <w:szCs w:val="28"/>
              </w:rPr>
              <w:t>8</w:t>
            </w:r>
          </w:p>
        </w:tc>
        <w:tc>
          <w:tcPr>
            <w:tcW w:w="1560" w:type="dxa"/>
            <w:vAlign w:val="center"/>
          </w:tcPr>
          <w:p w:rsidR="001B045D" w:rsidRPr="004F6D0D" w:rsidRDefault="001B045D" w:rsidP="004F6D0D">
            <w:pPr>
              <w:pStyle w:val="aa"/>
              <w:ind w:firstLine="14"/>
              <w:jc w:val="both"/>
              <w:rPr>
                <w:sz w:val="28"/>
                <w:szCs w:val="28"/>
              </w:rPr>
            </w:pPr>
            <w:r w:rsidRPr="004F6D0D">
              <w:rPr>
                <w:sz w:val="28"/>
                <w:szCs w:val="28"/>
              </w:rPr>
              <w:t>–</w:t>
            </w:r>
          </w:p>
        </w:tc>
      </w:tr>
      <w:tr w:rsidR="001B045D" w:rsidRPr="004F6D0D">
        <w:trPr>
          <w:cantSplit/>
        </w:trPr>
        <w:tc>
          <w:tcPr>
            <w:tcW w:w="9660" w:type="dxa"/>
            <w:gridSpan w:val="4"/>
          </w:tcPr>
          <w:p w:rsidR="001B045D" w:rsidRPr="004F6D0D" w:rsidRDefault="001B045D" w:rsidP="004F6D0D">
            <w:pPr>
              <w:jc w:val="both"/>
              <w:rPr>
                <w:sz w:val="28"/>
                <w:szCs w:val="28"/>
              </w:rPr>
            </w:pPr>
            <w:r w:rsidRPr="004F6D0D">
              <w:rPr>
                <w:sz w:val="28"/>
                <w:szCs w:val="28"/>
              </w:rPr>
              <w:t>Практична складова</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Спеціальне об'єктове навчання (тренування) з питань цивільного захисту</w:t>
            </w:r>
          </w:p>
        </w:tc>
        <w:tc>
          <w:tcPr>
            <w:tcW w:w="1519" w:type="dxa"/>
            <w:vAlign w:val="center"/>
          </w:tcPr>
          <w:p w:rsidR="001B045D" w:rsidRPr="004F6D0D" w:rsidRDefault="001B045D" w:rsidP="004F6D0D">
            <w:pPr>
              <w:pStyle w:val="aa"/>
              <w:jc w:val="both"/>
              <w:rPr>
                <w:sz w:val="28"/>
                <w:szCs w:val="28"/>
              </w:rPr>
            </w:pPr>
            <w:r w:rsidRPr="004F6D0D">
              <w:rPr>
                <w:sz w:val="28"/>
                <w:szCs w:val="28"/>
              </w:rPr>
              <w:t>-</w:t>
            </w:r>
          </w:p>
        </w:tc>
        <w:tc>
          <w:tcPr>
            <w:tcW w:w="1721" w:type="dxa"/>
            <w:vAlign w:val="center"/>
          </w:tcPr>
          <w:p w:rsidR="001B045D" w:rsidRPr="004F6D0D" w:rsidRDefault="001B045D" w:rsidP="004F6D0D">
            <w:pPr>
              <w:pStyle w:val="aa"/>
              <w:jc w:val="both"/>
              <w:rPr>
                <w:sz w:val="28"/>
                <w:szCs w:val="28"/>
              </w:rPr>
            </w:pPr>
            <w:r w:rsidRPr="004F6D0D">
              <w:rPr>
                <w:sz w:val="28"/>
                <w:szCs w:val="28"/>
              </w:rPr>
              <w:t>-</w:t>
            </w:r>
          </w:p>
        </w:tc>
        <w:tc>
          <w:tcPr>
            <w:tcW w:w="1560" w:type="dxa"/>
            <w:vAlign w:val="center"/>
          </w:tcPr>
          <w:p w:rsidR="001B045D" w:rsidRPr="004F6D0D" w:rsidRDefault="001B045D" w:rsidP="004F6D0D">
            <w:pPr>
              <w:jc w:val="both"/>
              <w:rPr>
                <w:sz w:val="28"/>
                <w:szCs w:val="28"/>
                <w:lang w:val="en-US"/>
              </w:rPr>
            </w:pPr>
            <w:r w:rsidRPr="004F6D0D">
              <w:rPr>
                <w:sz w:val="28"/>
                <w:szCs w:val="28"/>
              </w:rPr>
              <w:t>до 8 годин</w:t>
            </w:r>
            <w:r w:rsidRPr="004F6D0D">
              <w:rPr>
                <w:sz w:val="28"/>
                <w:szCs w:val="28"/>
                <w:lang w:val="en-US"/>
              </w:rPr>
              <w:t>*</w:t>
            </w:r>
          </w:p>
        </w:tc>
      </w:tr>
      <w:tr w:rsidR="001B045D" w:rsidRPr="004F6D0D">
        <w:trPr>
          <w:cantSplit/>
        </w:trPr>
        <w:tc>
          <w:tcPr>
            <w:tcW w:w="4860" w:type="dxa"/>
          </w:tcPr>
          <w:p w:rsidR="001B045D" w:rsidRPr="004F6D0D" w:rsidRDefault="001B045D" w:rsidP="004F6D0D">
            <w:pPr>
              <w:pStyle w:val="aa"/>
              <w:jc w:val="both"/>
              <w:rPr>
                <w:sz w:val="28"/>
                <w:szCs w:val="28"/>
              </w:rPr>
            </w:pPr>
            <w:r w:rsidRPr="004F6D0D">
              <w:rPr>
                <w:sz w:val="28"/>
                <w:szCs w:val="28"/>
              </w:rPr>
              <w:t>Всього</w:t>
            </w:r>
          </w:p>
        </w:tc>
        <w:tc>
          <w:tcPr>
            <w:tcW w:w="1519" w:type="dxa"/>
            <w:vAlign w:val="center"/>
          </w:tcPr>
          <w:p w:rsidR="001B045D" w:rsidRPr="004F6D0D" w:rsidRDefault="001B045D" w:rsidP="004F6D0D">
            <w:pPr>
              <w:pStyle w:val="aa"/>
              <w:jc w:val="both"/>
              <w:rPr>
                <w:sz w:val="28"/>
                <w:szCs w:val="28"/>
              </w:rPr>
            </w:pPr>
            <w:r w:rsidRPr="004F6D0D">
              <w:rPr>
                <w:sz w:val="28"/>
                <w:szCs w:val="28"/>
              </w:rPr>
              <w:t>-</w:t>
            </w:r>
          </w:p>
        </w:tc>
        <w:tc>
          <w:tcPr>
            <w:tcW w:w="1721" w:type="dxa"/>
            <w:vAlign w:val="center"/>
          </w:tcPr>
          <w:p w:rsidR="001B045D" w:rsidRPr="004F6D0D" w:rsidRDefault="001B045D" w:rsidP="004F6D0D">
            <w:pPr>
              <w:pStyle w:val="aa"/>
              <w:jc w:val="both"/>
              <w:rPr>
                <w:sz w:val="28"/>
                <w:szCs w:val="28"/>
              </w:rPr>
            </w:pPr>
            <w:r w:rsidRPr="004F6D0D">
              <w:rPr>
                <w:sz w:val="28"/>
                <w:szCs w:val="28"/>
              </w:rPr>
              <w:t>-</w:t>
            </w:r>
          </w:p>
        </w:tc>
        <w:tc>
          <w:tcPr>
            <w:tcW w:w="1560" w:type="dxa"/>
            <w:vAlign w:val="center"/>
          </w:tcPr>
          <w:p w:rsidR="001B045D" w:rsidRPr="004F6D0D" w:rsidRDefault="001B045D" w:rsidP="004F6D0D">
            <w:pPr>
              <w:jc w:val="both"/>
              <w:rPr>
                <w:sz w:val="28"/>
                <w:szCs w:val="28"/>
              </w:rPr>
            </w:pPr>
            <w:r w:rsidRPr="004F6D0D">
              <w:rPr>
                <w:sz w:val="28"/>
                <w:szCs w:val="28"/>
              </w:rPr>
              <w:t xml:space="preserve">до </w:t>
            </w:r>
            <w:r w:rsidRPr="004F6D0D">
              <w:rPr>
                <w:sz w:val="28"/>
                <w:szCs w:val="28"/>
                <w:lang w:val="en-US"/>
              </w:rPr>
              <w:t>8</w:t>
            </w:r>
            <w:r w:rsidRPr="004F6D0D">
              <w:rPr>
                <w:sz w:val="28"/>
                <w:szCs w:val="28"/>
              </w:rPr>
              <w:t xml:space="preserve"> годин</w:t>
            </w:r>
          </w:p>
        </w:tc>
      </w:tr>
    </w:tbl>
    <w:p w:rsidR="001B045D" w:rsidRPr="004F6D0D" w:rsidRDefault="001B045D" w:rsidP="005635B7">
      <w:pPr>
        <w:pStyle w:val="aa"/>
        <w:ind w:left="0"/>
        <w:jc w:val="both"/>
        <w:rPr>
          <w:sz w:val="28"/>
          <w:szCs w:val="28"/>
        </w:rPr>
      </w:pPr>
      <w:r>
        <w:rPr>
          <w:sz w:val="28"/>
          <w:szCs w:val="28"/>
        </w:rPr>
        <w:t xml:space="preserve">     </w:t>
      </w:r>
      <w:r w:rsidRPr="004F6D0D">
        <w:rPr>
          <w:sz w:val="28"/>
          <w:szCs w:val="28"/>
        </w:rPr>
        <w:t xml:space="preserve">На об’єктах з масовим перебуванням людей під час спеціального навчання проводяться тренування з евакуації людей з елементами пожежогасіння </w:t>
      </w:r>
    </w:p>
    <w:p w:rsidR="001B045D" w:rsidRPr="004F6D0D" w:rsidRDefault="001B045D" w:rsidP="004F6D0D">
      <w:pPr>
        <w:pStyle w:val="aa"/>
        <w:jc w:val="both"/>
        <w:rPr>
          <w:sz w:val="28"/>
          <w:szCs w:val="28"/>
        </w:rPr>
      </w:pPr>
    </w:p>
    <w:p w:rsidR="001B045D" w:rsidRPr="004F6D0D" w:rsidRDefault="001B045D" w:rsidP="00E46513">
      <w:pPr>
        <w:pStyle w:val="aa"/>
        <w:ind w:left="0" w:firstLine="851"/>
        <w:jc w:val="center"/>
        <w:rPr>
          <w:b/>
          <w:bCs/>
          <w:sz w:val="28"/>
          <w:szCs w:val="28"/>
        </w:rPr>
      </w:pPr>
      <w:r w:rsidRPr="004F6D0D">
        <w:rPr>
          <w:b/>
          <w:bCs/>
          <w:sz w:val="28"/>
          <w:szCs w:val="28"/>
        </w:rPr>
        <w:t>IV. Тематика та зміст тем за розділами Програми</w:t>
      </w:r>
    </w:p>
    <w:p w:rsidR="001B045D" w:rsidRPr="004F6D0D" w:rsidRDefault="001B045D" w:rsidP="00E46513">
      <w:pPr>
        <w:pStyle w:val="aa"/>
        <w:ind w:left="0" w:firstLine="851"/>
        <w:jc w:val="center"/>
        <w:rPr>
          <w:b/>
          <w:bCs/>
          <w:sz w:val="28"/>
          <w:szCs w:val="28"/>
        </w:rPr>
      </w:pPr>
      <w:r w:rsidRPr="004F6D0D">
        <w:rPr>
          <w:b/>
          <w:bCs/>
          <w:sz w:val="28"/>
          <w:szCs w:val="28"/>
        </w:rPr>
        <w:t xml:space="preserve">1. Основні способи захисту і загальні правила поведінки в умовах загрози та виникнення </w:t>
      </w:r>
      <w:r w:rsidRPr="004F6D0D">
        <w:rPr>
          <w:b/>
          <w:bCs/>
          <w:spacing w:val="-2"/>
          <w:sz w:val="28"/>
          <w:szCs w:val="28"/>
        </w:rPr>
        <w:t>надзвичайних ситуацій</w:t>
      </w:r>
      <w:r w:rsidRPr="004F6D0D">
        <w:rPr>
          <w:b/>
          <w:bCs/>
          <w:sz w:val="28"/>
          <w:szCs w:val="28"/>
        </w:rPr>
        <w:t>.</w:t>
      </w:r>
    </w:p>
    <w:p w:rsidR="001B045D" w:rsidRPr="004F6D0D" w:rsidRDefault="001B045D" w:rsidP="00E46513">
      <w:pPr>
        <w:pStyle w:val="aa"/>
        <w:ind w:left="0" w:firstLine="851"/>
        <w:jc w:val="both"/>
        <w:rPr>
          <w:b/>
          <w:bCs/>
          <w:i/>
          <w:iCs/>
          <w:sz w:val="28"/>
          <w:szCs w:val="28"/>
        </w:rPr>
      </w:pPr>
      <w:r w:rsidRPr="004F6D0D">
        <w:rPr>
          <w:b/>
          <w:bCs/>
          <w:i/>
          <w:iCs/>
          <w:sz w:val="28"/>
          <w:szCs w:val="28"/>
        </w:rPr>
        <w:t xml:space="preserve">Тема 1. Основні способи захисту в умовах загрози та виникнення </w:t>
      </w:r>
      <w:r w:rsidRPr="004F6D0D">
        <w:rPr>
          <w:b/>
          <w:bCs/>
          <w:i/>
          <w:iCs/>
          <w:spacing w:val="-2"/>
          <w:sz w:val="28"/>
          <w:szCs w:val="28"/>
        </w:rPr>
        <w:t>надзвичайних ситуацій</w:t>
      </w:r>
      <w:r w:rsidRPr="004F6D0D">
        <w:rPr>
          <w:b/>
          <w:bCs/>
          <w:i/>
          <w:iCs/>
          <w:sz w:val="28"/>
          <w:szCs w:val="28"/>
        </w:rPr>
        <w:t>.</w:t>
      </w:r>
    </w:p>
    <w:p w:rsidR="001B045D" w:rsidRPr="004F6D0D" w:rsidRDefault="001B045D" w:rsidP="00E46513">
      <w:pPr>
        <w:pStyle w:val="aa"/>
        <w:ind w:left="0" w:firstLine="851"/>
        <w:jc w:val="both"/>
        <w:rPr>
          <w:sz w:val="28"/>
          <w:szCs w:val="28"/>
        </w:rPr>
      </w:pPr>
      <w:r w:rsidRPr="004F6D0D">
        <w:rPr>
          <w:sz w:val="28"/>
          <w:szCs w:val="28"/>
        </w:rPr>
        <w:t>Основні поняття про надзвичайні ситуації. Порядок отримання інформації про загрозу і виникнення надзвичайних ситуацій. Попереджувальний сигнал "Увага всім!".</w:t>
      </w:r>
    </w:p>
    <w:p w:rsidR="001B045D" w:rsidRPr="004F6D0D" w:rsidRDefault="001B045D" w:rsidP="00E46513">
      <w:pPr>
        <w:pStyle w:val="aa"/>
        <w:ind w:left="0" w:firstLine="851"/>
        <w:jc w:val="both"/>
        <w:rPr>
          <w:sz w:val="28"/>
          <w:szCs w:val="28"/>
        </w:rPr>
      </w:pPr>
      <w:r w:rsidRPr="004F6D0D">
        <w:rPr>
          <w:sz w:val="28"/>
          <w:szCs w:val="28"/>
        </w:rPr>
        <w:lastRenderedPageBreak/>
        <w:t>Захисні споруди цивільного захисту, їх призначення та облаштування. Порядок заповнення захисних споруд та правила поведінки працівників, які укриваються в них.</w:t>
      </w:r>
    </w:p>
    <w:p w:rsidR="001B045D" w:rsidRPr="004F6D0D" w:rsidRDefault="001B045D" w:rsidP="00E46513">
      <w:pPr>
        <w:pStyle w:val="aa"/>
        <w:ind w:left="0" w:firstLine="851"/>
        <w:jc w:val="both"/>
        <w:rPr>
          <w:sz w:val="28"/>
          <w:szCs w:val="28"/>
        </w:rPr>
      </w:pPr>
      <w:r w:rsidRPr="004F6D0D">
        <w:rPr>
          <w:sz w:val="28"/>
          <w:szCs w:val="28"/>
        </w:rPr>
        <w:t>Принцип дії, індивідуальний підбір та правила користування протигазами, респіраторами. Медичні засоби, що входять до індивідуальних аптечок, та їх призначення. Індивідуальний перев'язувальний пакет. Індивідуальні протихімічні пакети.</w:t>
      </w:r>
    </w:p>
    <w:p w:rsidR="001B045D" w:rsidRPr="004F6D0D" w:rsidRDefault="001B045D" w:rsidP="00E46513">
      <w:pPr>
        <w:pStyle w:val="aa"/>
        <w:ind w:left="0" w:firstLine="851"/>
        <w:jc w:val="both"/>
        <w:rPr>
          <w:sz w:val="28"/>
          <w:szCs w:val="28"/>
        </w:rPr>
      </w:pPr>
      <w:r w:rsidRPr="004F6D0D">
        <w:rPr>
          <w:sz w:val="28"/>
          <w:szCs w:val="28"/>
        </w:rPr>
        <w:t>Евакуація, порядок її проведення, правила поведінки та обов'язки евакуйованих працівників.</w:t>
      </w:r>
    </w:p>
    <w:p w:rsidR="001B045D" w:rsidRPr="004F6D0D" w:rsidRDefault="001B045D" w:rsidP="00E46513">
      <w:pPr>
        <w:pStyle w:val="aa"/>
        <w:ind w:left="0" w:firstLine="851"/>
        <w:jc w:val="both"/>
        <w:rPr>
          <w:b/>
          <w:bCs/>
          <w:i/>
          <w:iCs/>
          <w:sz w:val="28"/>
          <w:szCs w:val="28"/>
        </w:rPr>
      </w:pPr>
      <w:r w:rsidRPr="004F6D0D">
        <w:rPr>
          <w:b/>
          <w:bCs/>
          <w:i/>
          <w:iCs/>
          <w:sz w:val="28"/>
          <w:szCs w:val="28"/>
        </w:rPr>
        <w:t xml:space="preserve">Тема 2. Правила поведінки працівників під час </w:t>
      </w:r>
      <w:r w:rsidRPr="004F6D0D">
        <w:rPr>
          <w:b/>
          <w:bCs/>
          <w:i/>
          <w:iCs/>
          <w:spacing w:val="-2"/>
          <w:sz w:val="28"/>
          <w:szCs w:val="28"/>
        </w:rPr>
        <w:t>надзвичайних ситуацій</w:t>
      </w:r>
      <w:r w:rsidRPr="004F6D0D">
        <w:rPr>
          <w:b/>
          <w:bCs/>
          <w:i/>
          <w:iCs/>
          <w:sz w:val="28"/>
          <w:szCs w:val="28"/>
        </w:rPr>
        <w:t xml:space="preserve"> природного характеру.</w:t>
      </w:r>
    </w:p>
    <w:p w:rsidR="001B045D" w:rsidRPr="004F6D0D" w:rsidRDefault="001B045D" w:rsidP="00E46513">
      <w:pPr>
        <w:pStyle w:val="aa"/>
        <w:ind w:left="0" w:firstLine="851"/>
        <w:jc w:val="both"/>
        <w:rPr>
          <w:sz w:val="28"/>
          <w:szCs w:val="28"/>
        </w:rPr>
      </w:pPr>
      <w:r w:rsidRPr="004F6D0D">
        <w:rPr>
          <w:sz w:val="28"/>
          <w:szCs w:val="28"/>
        </w:rPr>
        <w:t>Правила поведінки і дії працівників при землетрусах.</w:t>
      </w:r>
    </w:p>
    <w:p w:rsidR="001B045D" w:rsidRPr="004F6D0D" w:rsidRDefault="001B045D" w:rsidP="00E46513">
      <w:pPr>
        <w:pStyle w:val="aa"/>
        <w:ind w:left="0" w:firstLine="851"/>
        <w:jc w:val="both"/>
        <w:rPr>
          <w:sz w:val="28"/>
          <w:szCs w:val="28"/>
        </w:rPr>
      </w:pPr>
      <w:r w:rsidRPr="004F6D0D">
        <w:rPr>
          <w:sz w:val="28"/>
          <w:szCs w:val="28"/>
        </w:rPr>
        <w:t xml:space="preserve">Безпечні дії працівників у разі виникнення геологічних </w:t>
      </w:r>
      <w:r w:rsidRPr="004F6D0D">
        <w:rPr>
          <w:spacing w:val="-2"/>
          <w:sz w:val="28"/>
          <w:szCs w:val="28"/>
        </w:rPr>
        <w:t>надзвичайних ситуацій</w:t>
      </w:r>
      <w:r w:rsidRPr="004F6D0D">
        <w:rPr>
          <w:sz w:val="28"/>
          <w:szCs w:val="28"/>
        </w:rPr>
        <w:t xml:space="preserve"> (пов'язаних із зсувами, обвалами або осипами, осіданням земної поверхні, карстовими провалами або підтопленням).</w:t>
      </w:r>
    </w:p>
    <w:p w:rsidR="001B045D" w:rsidRPr="004F6D0D" w:rsidRDefault="001B045D" w:rsidP="00E46513">
      <w:pPr>
        <w:pStyle w:val="aa"/>
        <w:ind w:left="0" w:firstLine="851"/>
        <w:jc w:val="both"/>
        <w:rPr>
          <w:sz w:val="28"/>
          <w:szCs w:val="28"/>
        </w:rPr>
      </w:pPr>
      <w:r w:rsidRPr="004F6D0D">
        <w:rPr>
          <w:sz w:val="28"/>
          <w:szCs w:val="28"/>
        </w:rPr>
        <w:t xml:space="preserve">Особливості негативного впливу гідрометеорологічних </w:t>
      </w:r>
      <w:r w:rsidRPr="004F6D0D">
        <w:rPr>
          <w:spacing w:val="-2"/>
          <w:sz w:val="28"/>
          <w:szCs w:val="28"/>
        </w:rPr>
        <w:t>надзвичайних ситуацій</w:t>
      </w:r>
      <w:r w:rsidRPr="004F6D0D">
        <w:rPr>
          <w:sz w:val="28"/>
          <w:szCs w:val="28"/>
        </w:rPr>
        <w:t>. Правила безпечної поведінки у разі їх виникнення.</w:t>
      </w:r>
    </w:p>
    <w:p w:rsidR="001B045D" w:rsidRPr="004F6D0D" w:rsidRDefault="001B045D" w:rsidP="00E46513">
      <w:pPr>
        <w:pStyle w:val="aa"/>
        <w:ind w:left="0" w:firstLine="851"/>
        <w:jc w:val="both"/>
        <w:rPr>
          <w:sz w:val="28"/>
          <w:szCs w:val="28"/>
        </w:rPr>
      </w:pPr>
      <w:r w:rsidRPr="004F6D0D">
        <w:rPr>
          <w:sz w:val="28"/>
          <w:szCs w:val="28"/>
        </w:rPr>
        <w:t>Основні причини виникнення та особливості пожеж у природних екологічних системах. Правила поведінки та заходи безпеки у разі їх виникнення.</w:t>
      </w:r>
    </w:p>
    <w:p w:rsidR="001B045D" w:rsidRPr="004F6D0D" w:rsidRDefault="001B045D" w:rsidP="00E46513">
      <w:pPr>
        <w:pStyle w:val="aa"/>
        <w:ind w:left="0" w:firstLine="851"/>
        <w:jc w:val="both"/>
        <w:rPr>
          <w:b/>
          <w:bCs/>
          <w:i/>
          <w:iCs/>
          <w:sz w:val="28"/>
          <w:szCs w:val="28"/>
        </w:rPr>
      </w:pPr>
      <w:r w:rsidRPr="004F6D0D">
        <w:rPr>
          <w:b/>
          <w:bCs/>
          <w:i/>
          <w:iCs/>
          <w:sz w:val="28"/>
          <w:szCs w:val="28"/>
        </w:rPr>
        <w:t>Тема 3. Безпека працівників під час радіаційних аварій і радіаційного забруднення місцевості. Режими радіаційного захисту.</w:t>
      </w:r>
    </w:p>
    <w:p w:rsidR="001B045D" w:rsidRPr="004F6D0D" w:rsidRDefault="001B045D" w:rsidP="00E46513">
      <w:pPr>
        <w:pStyle w:val="aa"/>
        <w:ind w:left="0" w:firstLine="851"/>
        <w:jc w:val="both"/>
        <w:rPr>
          <w:sz w:val="28"/>
          <w:szCs w:val="28"/>
        </w:rPr>
      </w:pPr>
      <w:r w:rsidRPr="004F6D0D">
        <w:rPr>
          <w:sz w:val="28"/>
          <w:szCs w:val="28"/>
        </w:rPr>
        <w:t>Ядерні установки та джерела іонізуючого випромінювання. Особливості радіаційного впливу на людину. Поняття про дози опромінення людини. Променева хвороба.</w:t>
      </w:r>
    </w:p>
    <w:p w:rsidR="001B045D" w:rsidRPr="004F6D0D" w:rsidRDefault="001B045D" w:rsidP="00E46513">
      <w:pPr>
        <w:pStyle w:val="aa"/>
        <w:ind w:left="0" w:firstLine="851"/>
        <w:jc w:val="both"/>
        <w:rPr>
          <w:sz w:val="28"/>
          <w:szCs w:val="28"/>
        </w:rPr>
      </w:pPr>
      <w:r w:rsidRPr="004F6D0D">
        <w:rPr>
          <w:sz w:val="28"/>
          <w:szCs w:val="28"/>
        </w:rPr>
        <w:t>Побутові дозиметричні прилади, їх призначення та особливості користування.</w:t>
      </w:r>
    </w:p>
    <w:p w:rsidR="001B045D" w:rsidRPr="004F6D0D" w:rsidRDefault="001B045D" w:rsidP="00E46513">
      <w:pPr>
        <w:pStyle w:val="aa"/>
        <w:ind w:left="0" w:firstLine="851"/>
        <w:jc w:val="both"/>
        <w:rPr>
          <w:sz w:val="28"/>
          <w:szCs w:val="28"/>
        </w:rPr>
      </w:pPr>
      <w:r w:rsidRPr="004F6D0D">
        <w:rPr>
          <w:sz w:val="28"/>
          <w:szCs w:val="28"/>
        </w:rPr>
        <w:t>Режими радіаційного захисту. Санітарна обробка працівників. Дезактивація приміщень, обладнання, техніки, виробничої території тощо.</w:t>
      </w:r>
    </w:p>
    <w:p w:rsidR="001B045D" w:rsidRPr="004F6D0D" w:rsidRDefault="001B045D" w:rsidP="00E46513">
      <w:pPr>
        <w:pStyle w:val="aa"/>
        <w:ind w:left="0" w:firstLine="851"/>
        <w:jc w:val="both"/>
        <w:rPr>
          <w:sz w:val="28"/>
          <w:szCs w:val="28"/>
        </w:rPr>
      </w:pPr>
      <w:r w:rsidRPr="004F6D0D">
        <w:rPr>
          <w:b/>
          <w:bCs/>
          <w:i/>
          <w:iCs/>
          <w:sz w:val="28"/>
          <w:szCs w:val="28"/>
        </w:rPr>
        <w:t>Тема 4. Правила поведінки працівників при аваріях з викидом небезпечних хімічних речовин</w:t>
      </w:r>
      <w:r w:rsidRPr="004F6D0D">
        <w:rPr>
          <w:sz w:val="28"/>
          <w:szCs w:val="28"/>
        </w:rPr>
        <w:t>.</w:t>
      </w:r>
    </w:p>
    <w:p w:rsidR="001B045D" w:rsidRPr="004F6D0D" w:rsidRDefault="001B045D" w:rsidP="00E46513">
      <w:pPr>
        <w:pStyle w:val="aa"/>
        <w:ind w:left="0" w:firstLine="851"/>
        <w:jc w:val="both"/>
        <w:rPr>
          <w:sz w:val="28"/>
          <w:szCs w:val="28"/>
        </w:rPr>
      </w:pPr>
      <w:r w:rsidRPr="004F6D0D">
        <w:rPr>
          <w:sz w:val="28"/>
          <w:szCs w:val="28"/>
        </w:rPr>
        <w:t>Характеристики основних небезпечних хімічних речовин. Особливості їх впливу на організм людини. Наслідки аварій з викидом небезпечних хімічних речовин.</w:t>
      </w:r>
    </w:p>
    <w:p w:rsidR="001B045D" w:rsidRPr="004F6D0D" w:rsidRDefault="001B045D" w:rsidP="00E46513">
      <w:pPr>
        <w:pStyle w:val="aa"/>
        <w:ind w:left="0" w:firstLine="851"/>
        <w:jc w:val="both"/>
        <w:rPr>
          <w:sz w:val="28"/>
          <w:szCs w:val="28"/>
        </w:rPr>
      </w:pPr>
      <w:r w:rsidRPr="004F6D0D">
        <w:rPr>
          <w:sz w:val="28"/>
          <w:szCs w:val="28"/>
        </w:rPr>
        <w:t>Загальні правила поведінки та дії працівників при аваріях з викидом небезпечних хімічних речовин.</w:t>
      </w:r>
    </w:p>
    <w:p w:rsidR="001B045D" w:rsidRPr="004F6D0D" w:rsidRDefault="001B045D" w:rsidP="00E46513">
      <w:pPr>
        <w:pStyle w:val="aa"/>
        <w:ind w:left="0" w:firstLine="851"/>
        <w:jc w:val="both"/>
        <w:rPr>
          <w:sz w:val="28"/>
          <w:szCs w:val="28"/>
        </w:rPr>
      </w:pPr>
      <w:r w:rsidRPr="004F6D0D">
        <w:rPr>
          <w:sz w:val="28"/>
          <w:szCs w:val="28"/>
        </w:rPr>
        <w:t>Проведення заходів з ліквідації наслідків аварій з викидом небезпечних хімічних речовин. Дегазація приміщень, обладнання, виробничої території тощо.</w:t>
      </w:r>
    </w:p>
    <w:p w:rsidR="001B045D" w:rsidRPr="004F6D0D" w:rsidRDefault="001B045D" w:rsidP="00E46513">
      <w:pPr>
        <w:pStyle w:val="aa"/>
        <w:ind w:left="0" w:firstLine="851"/>
        <w:jc w:val="both"/>
        <w:rPr>
          <w:b/>
          <w:bCs/>
          <w:i/>
          <w:iCs/>
          <w:sz w:val="28"/>
          <w:szCs w:val="28"/>
        </w:rPr>
      </w:pPr>
      <w:r>
        <w:rPr>
          <w:b/>
          <w:bCs/>
          <w:i/>
          <w:iCs/>
          <w:sz w:val="28"/>
          <w:szCs w:val="28"/>
        </w:rPr>
        <w:lastRenderedPageBreak/>
        <w:t xml:space="preserve">Тема 5. </w:t>
      </w:r>
      <w:proofErr w:type="spellStart"/>
      <w:r>
        <w:rPr>
          <w:b/>
          <w:bCs/>
          <w:i/>
          <w:iCs/>
          <w:sz w:val="28"/>
          <w:szCs w:val="28"/>
        </w:rPr>
        <w:t>Вибухо</w:t>
      </w:r>
      <w:proofErr w:type="spellEnd"/>
      <w:r w:rsidRPr="004F6D0D">
        <w:rPr>
          <w:b/>
          <w:bCs/>
          <w:i/>
          <w:iCs/>
          <w:sz w:val="28"/>
          <w:szCs w:val="28"/>
        </w:rPr>
        <w:t xml:space="preserve"> та пожежонебезпека на виробництві. Рекомендації щодо дій під час виникнення пожежі.</w:t>
      </w:r>
    </w:p>
    <w:p w:rsidR="001B045D" w:rsidRPr="004F6D0D" w:rsidRDefault="001B045D" w:rsidP="00E46513">
      <w:pPr>
        <w:pStyle w:val="aa"/>
        <w:ind w:left="0" w:firstLine="851"/>
        <w:jc w:val="both"/>
        <w:rPr>
          <w:sz w:val="28"/>
          <w:szCs w:val="28"/>
        </w:rPr>
      </w:pPr>
      <w:r w:rsidRPr="004F6D0D">
        <w:rPr>
          <w:sz w:val="28"/>
          <w:szCs w:val="28"/>
        </w:rPr>
        <w:t xml:space="preserve">Основні поняття </w:t>
      </w:r>
      <w:proofErr w:type="spellStart"/>
      <w:r w:rsidRPr="004F6D0D">
        <w:rPr>
          <w:sz w:val="28"/>
          <w:szCs w:val="28"/>
        </w:rPr>
        <w:t>вибухобезпеки</w:t>
      </w:r>
      <w:proofErr w:type="spellEnd"/>
      <w:r w:rsidRPr="004F6D0D">
        <w:rPr>
          <w:sz w:val="28"/>
          <w:szCs w:val="28"/>
        </w:rPr>
        <w:t xml:space="preserve"> виробництва. Небезпечні фактори вибуху і захист від них. Правила поведінки при виявленні вибухонебезпечних предметів.</w:t>
      </w:r>
    </w:p>
    <w:p w:rsidR="001B045D" w:rsidRPr="004F6D0D" w:rsidRDefault="001B045D" w:rsidP="00E46513">
      <w:pPr>
        <w:pStyle w:val="aa"/>
        <w:ind w:left="0" w:firstLine="851"/>
        <w:jc w:val="both"/>
        <w:rPr>
          <w:sz w:val="28"/>
          <w:szCs w:val="28"/>
        </w:rPr>
      </w:pPr>
      <w:r w:rsidRPr="004F6D0D">
        <w:rPr>
          <w:sz w:val="28"/>
          <w:szCs w:val="28"/>
        </w:rPr>
        <w:t>Стисла характеристика пожежної небезпеки підприємства, установи, організації. Протипожежний режим на робочому місці. Можливість виникнення та (або) розвитку пожежі. Небезпечні фактори пожежі.</w:t>
      </w:r>
    </w:p>
    <w:p w:rsidR="001B045D" w:rsidRPr="004F6D0D" w:rsidRDefault="001B045D" w:rsidP="00E46513">
      <w:pPr>
        <w:pStyle w:val="aa"/>
        <w:ind w:left="0" w:firstLine="851"/>
        <w:jc w:val="both"/>
        <w:rPr>
          <w:sz w:val="28"/>
          <w:szCs w:val="28"/>
        </w:rPr>
      </w:pPr>
      <w:r w:rsidRPr="004F6D0D">
        <w:rPr>
          <w:sz w:val="28"/>
          <w:szCs w:val="28"/>
        </w:rPr>
        <w:t>Дії працівників у разі загрози або при виникненні пожежі. Гасіння пожеж. Засоби пожежогасіння, протипожежне устаткування та інвентар, порядок та правила їх використання під час пожежі.</w:t>
      </w:r>
    </w:p>
    <w:p w:rsidR="001B045D" w:rsidRPr="004F6D0D" w:rsidRDefault="001B045D" w:rsidP="00E46513">
      <w:pPr>
        <w:pStyle w:val="aa"/>
        <w:ind w:left="0" w:firstLine="851"/>
        <w:jc w:val="both"/>
        <w:rPr>
          <w:b/>
          <w:bCs/>
          <w:i/>
          <w:iCs/>
          <w:sz w:val="28"/>
          <w:szCs w:val="28"/>
        </w:rPr>
      </w:pPr>
      <w:r w:rsidRPr="004F6D0D">
        <w:rPr>
          <w:b/>
          <w:bCs/>
          <w:i/>
          <w:iCs/>
          <w:sz w:val="28"/>
          <w:szCs w:val="28"/>
        </w:rPr>
        <w:t>Тема 6. Правила поведінки і дії в умовах масового скупчення людей та в осередках інфекційних захворювань.</w:t>
      </w:r>
    </w:p>
    <w:p w:rsidR="001B045D" w:rsidRPr="004F6D0D" w:rsidRDefault="001B045D" w:rsidP="00E46513">
      <w:pPr>
        <w:pStyle w:val="aa"/>
        <w:ind w:left="0" w:firstLine="851"/>
        <w:jc w:val="both"/>
        <w:rPr>
          <w:sz w:val="28"/>
          <w:szCs w:val="28"/>
        </w:rPr>
      </w:pPr>
      <w:r w:rsidRPr="004F6D0D">
        <w:rPr>
          <w:sz w:val="28"/>
          <w:szCs w:val="28"/>
        </w:rPr>
        <w:t>Безпека при масових скупченнях людей. Психологія натовпу. Правила безпечної поведінки у місцях масового перебування людей та у разі масового скупчення людей.</w:t>
      </w:r>
    </w:p>
    <w:p w:rsidR="001B045D" w:rsidRPr="004F6D0D" w:rsidRDefault="001B045D" w:rsidP="00E46513">
      <w:pPr>
        <w:pStyle w:val="aa"/>
        <w:ind w:left="0" w:firstLine="851"/>
        <w:jc w:val="both"/>
        <w:rPr>
          <w:sz w:val="28"/>
          <w:szCs w:val="28"/>
        </w:rPr>
      </w:pPr>
      <w:r w:rsidRPr="004F6D0D">
        <w:rPr>
          <w:sz w:val="28"/>
          <w:szCs w:val="28"/>
        </w:rPr>
        <w:t>Поширення інфекційних хвороб серед населення. Джерела збудників інфекцій. Основні механізми передавання збудників інфекції.</w:t>
      </w:r>
    </w:p>
    <w:p w:rsidR="001B045D" w:rsidRPr="004F6D0D" w:rsidRDefault="001B045D" w:rsidP="00E46513">
      <w:pPr>
        <w:pStyle w:val="aa"/>
        <w:ind w:left="0" w:firstLine="851"/>
        <w:jc w:val="both"/>
        <w:rPr>
          <w:sz w:val="28"/>
          <w:szCs w:val="28"/>
        </w:rPr>
      </w:pPr>
      <w:r w:rsidRPr="004F6D0D">
        <w:rPr>
          <w:sz w:val="28"/>
          <w:szCs w:val="28"/>
        </w:rPr>
        <w:t>Режимно-обмежувальні заходи (посилене медичне спостереження, обсервація, карантин). Правила поведінки в осередках інфекційних захворювань, особиста гігієна в цих умовах.</w:t>
      </w:r>
    </w:p>
    <w:p w:rsidR="001B045D" w:rsidRPr="004F6D0D" w:rsidRDefault="001B045D" w:rsidP="00E46513">
      <w:pPr>
        <w:pStyle w:val="aa"/>
        <w:ind w:left="0" w:firstLine="851"/>
        <w:jc w:val="both"/>
        <w:rPr>
          <w:sz w:val="28"/>
          <w:szCs w:val="28"/>
        </w:rPr>
      </w:pPr>
      <w:r w:rsidRPr="004F6D0D">
        <w:rPr>
          <w:sz w:val="28"/>
          <w:szCs w:val="28"/>
        </w:rPr>
        <w:t>Основні напрями профілактики інфекційних хвороб. Методи і засоби дезінфекції, дезінсекції, дератизації. Основні дезінфекційні засоби.</w:t>
      </w:r>
    </w:p>
    <w:p w:rsidR="001B045D" w:rsidRPr="004F6D0D" w:rsidRDefault="001B045D" w:rsidP="00E46513">
      <w:pPr>
        <w:pStyle w:val="aa"/>
        <w:ind w:left="0" w:firstLine="851"/>
        <w:jc w:val="both"/>
        <w:rPr>
          <w:sz w:val="28"/>
          <w:szCs w:val="28"/>
        </w:rPr>
      </w:pPr>
    </w:p>
    <w:p w:rsidR="001B045D" w:rsidRPr="004F6D0D" w:rsidRDefault="001B045D" w:rsidP="00E46513">
      <w:pPr>
        <w:pStyle w:val="aa"/>
        <w:ind w:left="0" w:firstLine="851"/>
        <w:jc w:val="center"/>
        <w:rPr>
          <w:b/>
          <w:bCs/>
          <w:sz w:val="28"/>
          <w:szCs w:val="28"/>
        </w:rPr>
      </w:pPr>
      <w:r w:rsidRPr="004F6D0D">
        <w:rPr>
          <w:b/>
          <w:bCs/>
          <w:sz w:val="28"/>
          <w:szCs w:val="28"/>
        </w:rPr>
        <w:t xml:space="preserve">2. Надання </w:t>
      </w:r>
      <w:proofErr w:type="spellStart"/>
      <w:r w:rsidRPr="004F6D0D">
        <w:rPr>
          <w:b/>
          <w:bCs/>
          <w:sz w:val="28"/>
          <w:szCs w:val="28"/>
        </w:rPr>
        <w:t>домедичної</w:t>
      </w:r>
      <w:proofErr w:type="spellEnd"/>
      <w:r w:rsidRPr="004F6D0D">
        <w:rPr>
          <w:b/>
          <w:bCs/>
          <w:sz w:val="28"/>
          <w:szCs w:val="28"/>
        </w:rPr>
        <w:t xml:space="preserve"> допомоги потерпілим.</w:t>
      </w:r>
    </w:p>
    <w:p w:rsidR="001B045D" w:rsidRPr="004F6D0D" w:rsidRDefault="001B045D" w:rsidP="00E46513">
      <w:pPr>
        <w:pStyle w:val="aa"/>
        <w:ind w:left="0" w:firstLine="851"/>
        <w:jc w:val="both"/>
        <w:rPr>
          <w:b/>
          <w:bCs/>
          <w:i/>
          <w:iCs/>
          <w:sz w:val="28"/>
          <w:szCs w:val="28"/>
        </w:rPr>
      </w:pPr>
      <w:r w:rsidRPr="004F6D0D">
        <w:rPr>
          <w:b/>
          <w:bCs/>
          <w:i/>
          <w:iCs/>
          <w:sz w:val="28"/>
          <w:szCs w:val="28"/>
        </w:rPr>
        <w:t xml:space="preserve">Тема 1. Порядок і правила надання </w:t>
      </w:r>
      <w:proofErr w:type="spellStart"/>
      <w:r w:rsidRPr="004F6D0D">
        <w:rPr>
          <w:b/>
          <w:bCs/>
          <w:i/>
          <w:iCs/>
          <w:sz w:val="28"/>
          <w:szCs w:val="28"/>
        </w:rPr>
        <w:t>домедичної</w:t>
      </w:r>
      <w:proofErr w:type="spellEnd"/>
      <w:r w:rsidRPr="004F6D0D">
        <w:rPr>
          <w:b/>
          <w:bCs/>
          <w:i/>
          <w:iCs/>
          <w:sz w:val="28"/>
          <w:szCs w:val="28"/>
        </w:rPr>
        <w:t xml:space="preserve"> допомоги при різних типах ушкоджень.</w:t>
      </w:r>
    </w:p>
    <w:p w:rsidR="001B045D" w:rsidRPr="004F6D0D" w:rsidRDefault="001B045D" w:rsidP="00E46513">
      <w:pPr>
        <w:pStyle w:val="aa"/>
        <w:ind w:left="0" w:firstLine="851"/>
        <w:jc w:val="both"/>
        <w:rPr>
          <w:sz w:val="28"/>
          <w:szCs w:val="28"/>
        </w:rPr>
      </w:pPr>
      <w:r w:rsidRPr="004F6D0D">
        <w:rPr>
          <w:sz w:val="28"/>
          <w:szCs w:val="28"/>
        </w:rPr>
        <w:t xml:space="preserve">Основні правила надання </w:t>
      </w:r>
      <w:proofErr w:type="spellStart"/>
      <w:r w:rsidRPr="004F6D0D">
        <w:rPr>
          <w:sz w:val="28"/>
          <w:szCs w:val="28"/>
        </w:rPr>
        <w:t>домедичної</w:t>
      </w:r>
      <w:proofErr w:type="spellEnd"/>
      <w:r w:rsidRPr="004F6D0D">
        <w:rPr>
          <w:sz w:val="28"/>
          <w:szCs w:val="28"/>
        </w:rPr>
        <w:t xml:space="preserve"> допомоги в невідкладних ситуаціях. Проведення первинного огляду потерпілого. Способи виклику екстреної медичної допомоги.</w:t>
      </w:r>
    </w:p>
    <w:p w:rsidR="001B045D" w:rsidRPr="004F6D0D" w:rsidRDefault="001B045D" w:rsidP="00E46513">
      <w:pPr>
        <w:pStyle w:val="aa"/>
        <w:ind w:left="0" w:firstLine="851"/>
        <w:jc w:val="both"/>
        <w:rPr>
          <w:sz w:val="28"/>
          <w:szCs w:val="28"/>
        </w:rPr>
      </w:pPr>
      <w:r w:rsidRPr="004F6D0D">
        <w:rPr>
          <w:sz w:val="28"/>
          <w:szCs w:val="28"/>
        </w:rPr>
        <w:t>Ознаки порушення дихання. Забезпечення прохідності дихальних шляхів. Проведення штучного дихання. Ознаки зупинки роботи серця. Проведення непрямого масажу серця.</w:t>
      </w:r>
    </w:p>
    <w:p w:rsidR="001B045D" w:rsidRPr="004F6D0D" w:rsidRDefault="001B045D" w:rsidP="00E46513">
      <w:pPr>
        <w:pStyle w:val="aa"/>
        <w:ind w:left="0" w:firstLine="851"/>
        <w:jc w:val="both"/>
        <w:rPr>
          <w:sz w:val="28"/>
          <w:szCs w:val="28"/>
        </w:rPr>
      </w:pPr>
      <w:proofErr w:type="spellStart"/>
      <w:r w:rsidRPr="004F6D0D">
        <w:rPr>
          <w:sz w:val="28"/>
          <w:szCs w:val="28"/>
        </w:rPr>
        <w:t>Домедична</w:t>
      </w:r>
      <w:proofErr w:type="spellEnd"/>
      <w:r w:rsidRPr="004F6D0D">
        <w:rPr>
          <w:sz w:val="28"/>
          <w:szCs w:val="28"/>
        </w:rPr>
        <w:t xml:space="preserve"> допомога при ранах і кровотечах. Способи зупинки кровотеч. Правила та прийоми накладання пов'язок на рани.</w:t>
      </w:r>
    </w:p>
    <w:p w:rsidR="001B045D" w:rsidRPr="004F6D0D" w:rsidRDefault="001B045D" w:rsidP="00E46513">
      <w:pPr>
        <w:pStyle w:val="aa"/>
        <w:ind w:left="0" w:firstLine="851"/>
        <w:jc w:val="both"/>
        <w:rPr>
          <w:sz w:val="28"/>
          <w:szCs w:val="28"/>
        </w:rPr>
      </w:pPr>
      <w:proofErr w:type="spellStart"/>
      <w:r w:rsidRPr="004F6D0D">
        <w:rPr>
          <w:sz w:val="28"/>
          <w:szCs w:val="28"/>
        </w:rPr>
        <w:t>Домедична</w:t>
      </w:r>
      <w:proofErr w:type="spellEnd"/>
      <w:r w:rsidRPr="004F6D0D">
        <w:rPr>
          <w:sz w:val="28"/>
          <w:szCs w:val="28"/>
        </w:rPr>
        <w:t xml:space="preserve"> допомога при переломах. Прийоми та способи іммобілізації із застосуванням табельних або підручних засобів.</w:t>
      </w:r>
    </w:p>
    <w:p w:rsidR="001B045D" w:rsidRPr="004F6D0D" w:rsidRDefault="001B045D" w:rsidP="00E46513">
      <w:pPr>
        <w:pStyle w:val="aa"/>
        <w:ind w:left="0" w:firstLine="851"/>
        <w:jc w:val="both"/>
        <w:rPr>
          <w:b/>
          <w:bCs/>
          <w:i/>
          <w:iCs/>
          <w:sz w:val="28"/>
          <w:szCs w:val="28"/>
        </w:rPr>
      </w:pPr>
      <w:r w:rsidRPr="004F6D0D">
        <w:rPr>
          <w:b/>
          <w:bCs/>
          <w:i/>
          <w:iCs/>
          <w:sz w:val="28"/>
          <w:szCs w:val="28"/>
        </w:rPr>
        <w:t xml:space="preserve">Тема 2. Порядок і правила надання </w:t>
      </w:r>
      <w:proofErr w:type="spellStart"/>
      <w:r w:rsidRPr="004F6D0D">
        <w:rPr>
          <w:b/>
          <w:bCs/>
          <w:i/>
          <w:iCs/>
          <w:sz w:val="28"/>
          <w:szCs w:val="28"/>
        </w:rPr>
        <w:t>домедичної</w:t>
      </w:r>
      <w:proofErr w:type="spellEnd"/>
      <w:r w:rsidRPr="004F6D0D">
        <w:rPr>
          <w:b/>
          <w:bCs/>
          <w:i/>
          <w:iCs/>
          <w:sz w:val="28"/>
          <w:szCs w:val="28"/>
        </w:rPr>
        <w:t xml:space="preserve"> допомоги при ураженні небезпечними речовинами, при опіках тощо.</w:t>
      </w:r>
    </w:p>
    <w:p w:rsidR="001B045D" w:rsidRPr="004F6D0D" w:rsidRDefault="001B045D" w:rsidP="00E46513">
      <w:pPr>
        <w:pStyle w:val="aa"/>
        <w:ind w:left="0" w:firstLine="851"/>
        <w:jc w:val="both"/>
        <w:rPr>
          <w:sz w:val="28"/>
          <w:szCs w:val="28"/>
        </w:rPr>
      </w:pPr>
      <w:r w:rsidRPr="004F6D0D">
        <w:rPr>
          <w:sz w:val="28"/>
          <w:szCs w:val="28"/>
        </w:rPr>
        <w:lastRenderedPageBreak/>
        <w:t xml:space="preserve">Невідкладна та </w:t>
      </w:r>
      <w:proofErr w:type="spellStart"/>
      <w:r w:rsidRPr="004F6D0D">
        <w:rPr>
          <w:sz w:val="28"/>
          <w:szCs w:val="28"/>
        </w:rPr>
        <w:t>домедична</w:t>
      </w:r>
      <w:proofErr w:type="spellEnd"/>
      <w:r w:rsidRPr="004F6D0D">
        <w:rPr>
          <w:sz w:val="28"/>
          <w:szCs w:val="28"/>
        </w:rPr>
        <w:t xml:space="preserve"> допомога при отруєннях чадним газом, аміаком, хлором, іншими небезпечними хімічними речовинами.</w:t>
      </w:r>
    </w:p>
    <w:p w:rsidR="001B045D" w:rsidRPr="004F6D0D" w:rsidRDefault="001B045D" w:rsidP="00E46513">
      <w:pPr>
        <w:pStyle w:val="aa"/>
        <w:ind w:left="0" w:firstLine="851"/>
        <w:jc w:val="both"/>
        <w:rPr>
          <w:sz w:val="28"/>
          <w:szCs w:val="28"/>
        </w:rPr>
      </w:pPr>
      <w:proofErr w:type="spellStart"/>
      <w:r w:rsidRPr="004F6D0D">
        <w:rPr>
          <w:sz w:val="28"/>
          <w:szCs w:val="28"/>
        </w:rPr>
        <w:t>Домедична</w:t>
      </w:r>
      <w:proofErr w:type="spellEnd"/>
      <w:r w:rsidRPr="004F6D0D">
        <w:rPr>
          <w:sz w:val="28"/>
          <w:szCs w:val="28"/>
        </w:rPr>
        <w:t xml:space="preserve"> допомога при хімічних та термічних опіках, радіаційних ураженнях, втраті свідомості, тепловому та сонячному ударах.</w:t>
      </w:r>
    </w:p>
    <w:p w:rsidR="001B045D" w:rsidRPr="004F6D0D" w:rsidRDefault="001B045D" w:rsidP="00E46513">
      <w:pPr>
        <w:pStyle w:val="aa"/>
        <w:ind w:left="0" w:firstLine="851"/>
        <w:jc w:val="both"/>
        <w:rPr>
          <w:sz w:val="28"/>
          <w:szCs w:val="28"/>
        </w:rPr>
      </w:pPr>
      <w:r w:rsidRPr="004F6D0D">
        <w:rPr>
          <w:sz w:val="28"/>
          <w:szCs w:val="28"/>
        </w:rPr>
        <w:t xml:space="preserve">Правила надання </w:t>
      </w:r>
      <w:proofErr w:type="spellStart"/>
      <w:r w:rsidRPr="004F6D0D">
        <w:rPr>
          <w:sz w:val="28"/>
          <w:szCs w:val="28"/>
        </w:rPr>
        <w:t>домедичної</w:t>
      </w:r>
      <w:proofErr w:type="spellEnd"/>
      <w:r w:rsidRPr="004F6D0D">
        <w:rPr>
          <w:sz w:val="28"/>
          <w:szCs w:val="28"/>
        </w:rPr>
        <w:t xml:space="preserve"> допомоги при утопленні.</w:t>
      </w:r>
    </w:p>
    <w:p w:rsidR="001B045D" w:rsidRPr="004F6D0D" w:rsidRDefault="001B045D" w:rsidP="00E46513">
      <w:pPr>
        <w:pStyle w:val="aa"/>
        <w:ind w:left="0" w:firstLine="851"/>
        <w:jc w:val="both"/>
        <w:rPr>
          <w:sz w:val="28"/>
          <w:szCs w:val="28"/>
        </w:rPr>
      </w:pPr>
      <w:r w:rsidRPr="004F6D0D">
        <w:rPr>
          <w:sz w:val="28"/>
          <w:szCs w:val="28"/>
        </w:rPr>
        <w:t>Способи і правила транспортування потерпілих.</w:t>
      </w:r>
    </w:p>
    <w:p w:rsidR="001B045D" w:rsidRPr="004F6D0D" w:rsidRDefault="001B045D" w:rsidP="00E46513">
      <w:pPr>
        <w:pStyle w:val="aa"/>
        <w:ind w:left="0" w:firstLine="851"/>
        <w:jc w:val="both"/>
        <w:rPr>
          <w:sz w:val="28"/>
          <w:szCs w:val="28"/>
        </w:rPr>
      </w:pPr>
    </w:p>
    <w:p w:rsidR="001B045D" w:rsidRPr="004F6D0D" w:rsidRDefault="001B045D" w:rsidP="00E46513">
      <w:pPr>
        <w:pStyle w:val="aa"/>
        <w:ind w:left="0" w:firstLine="851"/>
        <w:jc w:val="center"/>
        <w:rPr>
          <w:b/>
          <w:bCs/>
          <w:sz w:val="28"/>
          <w:szCs w:val="28"/>
        </w:rPr>
      </w:pPr>
      <w:r w:rsidRPr="004F6D0D">
        <w:rPr>
          <w:b/>
          <w:bCs/>
          <w:sz w:val="28"/>
          <w:szCs w:val="28"/>
        </w:rPr>
        <w:t>3. Організація заходів цивільного захисту на підприємстві, в установі, організації.</w:t>
      </w:r>
    </w:p>
    <w:p w:rsidR="001B045D" w:rsidRPr="004F6D0D" w:rsidRDefault="001B045D" w:rsidP="00E46513">
      <w:pPr>
        <w:pStyle w:val="aa"/>
        <w:ind w:left="0" w:firstLine="851"/>
        <w:jc w:val="both"/>
        <w:rPr>
          <w:b/>
          <w:bCs/>
          <w:i/>
          <w:iCs/>
          <w:sz w:val="28"/>
          <w:szCs w:val="28"/>
        </w:rPr>
      </w:pPr>
      <w:r w:rsidRPr="004F6D0D">
        <w:rPr>
          <w:b/>
          <w:bCs/>
          <w:i/>
          <w:iCs/>
          <w:sz w:val="28"/>
          <w:szCs w:val="28"/>
        </w:rPr>
        <w:t>Тема 1. Забезпечення виконання на підприємстві, в установі та організації завдань з цивільного захисту.</w:t>
      </w:r>
    </w:p>
    <w:p w:rsidR="001B045D" w:rsidRPr="004F6D0D" w:rsidRDefault="001B045D" w:rsidP="00E46513">
      <w:pPr>
        <w:pStyle w:val="aa"/>
        <w:ind w:left="0" w:firstLine="851"/>
        <w:jc w:val="both"/>
        <w:rPr>
          <w:sz w:val="28"/>
          <w:szCs w:val="28"/>
        </w:rPr>
      </w:pPr>
      <w:r w:rsidRPr="004F6D0D">
        <w:rPr>
          <w:sz w:val="28"/>
          <w:szCs w:val="28"/>
        </w:rPr>
        <w:t>Повноваження суб'єктів забезпечення цивільного захисту. Організаційна структура управління цивільним захистом підприємства, установи, організації. Об'єктова комісія з питань надзвичайних ситуацій та евакуаційні органи.</w:t>
      </w:r>
    </w:p>
    <w:p w:rsidR="001B045D" w:rsidRPr="004F6D0D" w:rsidRDefault="001B045D" w:rsidP="00E46513">
      <w:pPr>
        <w:pStyle w:val="aa"/>
        <w:ind w:left="0" w:firstLine="851"/>
        <w:jc w:val="both"/>
        <w:rPr>
          <w:sz w:val="28"/>
          <w:szCs w:val="28"/>
        </w:rPr>
      </w:pPr>
      <w:r w:rsidRPr="004F6D0D">
        <w:rPr>
          <w:sz w:val="28"/>
          <w:szCs w:val="28"/>
        </w:rPr>
        <w:t>Відомості щодо об'єктових спеціалізованих служб і формувань цивільного захисту. Відомча та добровільна пожежна охорона. Аварійно-рятувальне обслуговування підприємств, установ, організацій. Система керівництва рятувальними роботами, координація дій виробничого персоналу та залучених підрозділів і служб, які беруть участь у ліквідації наслідків надзвичайної ситуації.</w:t>
      </w:r>
    </w:p>
    <w:p w:rsidR="001B045D" w:rsidRPr="004F6D0D" w:rsidRDefault="001B045D" w:rsidP="00E46513">
      <w:pPr>
        <w:pStyle w:val="aa"/>
        <w:ind w:left="0" w:firstLine="851"/>
        <w:jc w:val="both"/>
        <w:rPr>
          <w:sz w:val="28"/>
          <w:szCs w:val="28"/>
        </w:rPr>
      </w:pPr>
      <w:r w:rsidRPr="004F6D0D">
        <w:rPr>
          <w:sz w:val="28"/>
          <w:szCs w:val="28"/>
        </w:rPr>
        <w:t>Права і обов'язки працівників у сфері цивільного захисту. Сприяння проведенню аварійно-рятувальних та інших невідкладних робіт з ліквідації наслідків надзвичайних ситуацій у разі їх виникнення. Заходи життєзабезпечення постраждалих та соціального захисту і відшкодування матеріальних збитків постраждалим внаслідок надзвичайних ситуацій.</w:t>
      </w:r>
    </w:p>
    <w:p w:rsidR="001B045D" w:rsidRPr="004F6D0D" w:rsidRDefault="001B045D" w:rsidP="00E46513">
      <w:pPr>
        <w:pStyle w:val="aa"/>
        <w:ind w:left="0" w:firstLine="851"/>
        <w:jc w:val="both"/>
        <w:rPr>
          <w:b/>
          <w:bCs/>
          <w:i/>
          <w:iCs/>
          <w:sz w:val="28"/>
          <w:szCs w:val="28"/>
        </w:rPr>
      </w:pPr>
      <w:r w:rsidRPr="004F6D0D">
        <w:rPr>
          <w:b/>
          <w:bCs/>
          <w:i/>
          <w:iCs/>
          <w:sz w:val="28"/>
          <w:szCs w:val="28"/>
        </w:rPr>
        <w:t>Тема 2. Виконання заходів захисту та дії працівників згідно з планами реагування на надзвичайні ситуації.</w:t>
      </w:r>
    </w:p>
    <w:p w:rsidR="001B045D" w:rsidRPr="004F6D0D" w:rsidRDefault="001B045D" w:rsidP="00E46513">
      <w:pPr>
        <w:pStyle w:val="aa"/>
        <w:ind w:left="0" w:firstLine="851"/>
        <w:jc w:val="both"/>
        <w:rPr>
          <w:sz w:val="28"/>
          <w:szCs w:val="28"/>
        </w:rPr>
      </w:pPr>
      <w:r w:rsidRPr="004F6D0D">
        <w:rPr>
          <w:sz w:val="28"/>
          <w:szCs w:val="28"/>
        </w:rPr>
        <w:t>Об'єктовий план реагування на надзвичайні ситуації (інструкція щодо дій персоналу суб'єкта господарювання у разі загрози або виникнення надзвичайних ситуацій). Прогнозовані природні загрози, територіальне розміщення потенційно небезпечних об'єктів, небезпечні виробничі фактори, характерні причини аварій (вибухів, пожеж тощо) на виробництві.</w:t>
      </w:r>
    </w:p>
    <w:p w:rsidR="001B045D" w:rsidRPr="004F6D0D" w:rsidRDefault="001B045D" w:rsidP="00E46513">
      <w:pPr>
        <w:pStyle w:val="aa"/>
        <w:ind w:left="0" w:firstLine="851"/>
        <w:jc w:val="both"/>
        <w:rPr>
          <w:sz w:val="28"/>
          <w:szCs w:val="28"/>
        </w:rPr>
      </w:pPr>
      <w:r w:rsidRPr="004F6D0D">
        <w:rPr>
          <w:sz w:val="28"/>
          <w:szCs w:val="28"/>
        </w:rPr>
        <w:t>Об'єктова система оповіщення працівників. Дії персоналу щодо аварійної зупинки виробництва. Виведення працівників з небезпечної зони, порядок забезпечення їх засобами індивідуального захисту, місця розташування можливих сховищ, шляхи евакуації.</w:t>
      </w:r>
    </w:p>
    <w:p w:rsidR="001B045D" w:rsidRPr="004F6D0D" w:rsidRDefault="001B045D" w:rsidP="00E46513">
      <w:pPr>
        <w:pStyle w:val="aa"/>
        <w:ind w:left="0" w:firstLine="851"/>
        <w:jc w:val="both"/>
        <w:rPr>
          <w:sz w:val="28"/>
          <w:szCs w:val="28"/>
        </w:rPr>
      </w:pPr>
      <w:r w:rsidRPr="004F6D0D">
        <w:rPr>
          <w:sz w:val="28"/>
          <w:szCs w:val="28"/>
        </w:rPr>
        <w:t>Інформування працівників щодо розвитку надзвичайних ситуацій, місць розгортання і маневрування аварійно-рятувальних сил, залучення необхідних ресурсів, технічних і транспортних засобів, координації дій з населенням та заходів безпеки в зоні надзвичайної ситуації.</w:t>
      </w:r>
    </w:p>
    <w:p w:rsidR="001B045D" w:rsidRPr="004F6D0D" w:rsidRDefault="001B045D" w:rsidP="00E46513">
      <w:pPr>
        <w:pStyle w:val="aa"/>
        <w:ind w:left="0" w:firstLine="851"/>
        <w:jc w:val="both"/>
        <w:rPr>
          <w:sz w:val="28"/>
          <w:szCs w:val="28"/>
        </w:rPr>
      </w:pPr>
    </w:p>
    <w:p w:rsidR="001B045D" w:rsidRPr="004F6D0D" w:rsidRDefault="001B045D" w:rsidP="00E46513">
      <w:pPr>
        <w:pStyle w:val="aa"/>
        <w:ind w:left="0" w:firstLine="851"/>
        <w:jc w:val="center"/>
        <w:rPr>
          <w:b/>
          <w:bCs/>
          <w:sz w:val="28"/>
          <w:szCs w:val="28"/>
        </w:rPr>
      </w:pPr>
      <w:r w:rsidRPr="004F6D0D">
        <w:rPr>
          <w:b/>
          <w:bCs/>
          <w:sz w:val="28"/>
          <w:szCs w:val="28"/>
        </w:rPr>
        <w:t>V. Рекомендований зміст практичних форм навчання за Програмою</w:t>
      </w:r>
    </w:p>
    <w:p w:rsidR="001B045D" w:rsidRPr="004F6D0D" w:rsidRDefault="001B045D" w:rsidP="00E46513">
      <w:pPr>
        <w:pStyle w:val="aa"/>
        <w:ind w:left="0" w:firstLine="851"/>
        <w:jc w:val="both"/>
        <w:rPr>
          <w:sz w:val="28"/>
          <w:szCs w:val="28"/>
        </w:rPr>
      </w:pPr>
      <w:r w:rsidRPr="004F6D0D">
        <w:rPr>
          <w:sz w:val="28"/>
          <w:szCs w:val="28"/>
        </w:rPr>
        <w:t>Спеціальні об'єктові навчання з питань цивільного захисту є єдиним комплексом навчальних заходів, спрямованих на вирішення завдань цивільного захисту на підприємстві, в установі або організації в умовах, максимально наближених до надзвичайної ситуації.</w:t>
      </w:r>
    </w:p>
    <w:p w:rsidR="001B045D" w:rsidRPr="004F6D0D" w:rsidRDefault="001B045D" w:rsidP="00E46513">
      <w:pPr>
        <w:pStyle w:val="aa"/>
        <w:ind w:left="0" w:firstLine="851"/>
        <w:jc w:val="both"/>
        <w:rPr>
          <w:sz w:val="28"/>
          <w:szCs w:val="28"/>
        </w:rPr>
      </w:pPr>
      <w:r w:rsidRPr="004F6D0D">
        <w:rPr>
          <w:sz w:val="28"/>
          <w:szCs w:val="28"/>
        </w:rPr>
        <w:t>Спеціальні об'єктові навчання проводяться з метою комплексного відпрацювання керівним складом та фахівцями сил цивільного захисту разом з працівниками підприємств, установ та організацій дій з організації та здійснення заходів, передбачених планами реагування на надзвичайні ситуації, локалізації і ліквідації наслідків аварій на об'єктах підвищеної небезпеки, цивільного захисту на особливий період, а також виконання ними функцій з питань цивільного захисту.</w:t>
      </w:r>
    </w:p>
    <w:p w:rsidR="001B045D" w:rsidRPr="004F6D0D" w:rsidRDefault="001B045D" w:rsidP="00E46513">
      <w:pPr>
        <w:pStyle w:val="aa"/>
        <w:ind w:left="0" w:firstLine="851"/>
        <w:jc w:val="both"/>
        <w:rPr>
          <w:sz w:val="28"/>
          <w:szCs w:val="28"/>
        </w:rPr>
      </w:pPr>
    </w:p>
    <w:p w:rsidR="001B045D" w:rsidRPr="004F6D0D" w:rsidRDefault="001B045D" w:rsidP="00E46513">
      <w:pPr>
        <w:pStyle w:val="aa"/>
        <w:ind w:left="0" w:firstLine="851"/>
        <w:jc w:val="center"/>
        <w:rPr>
          <w:b/>
          <w:bCs/>
          <w:sz w:val="28"/>
          <w:szCs w:val="28"/>
        </w:rPr>
      </w:pPr>
      <w:r w:rsidRPr="004F6D0D">
        <w:rPr>
          <w:b/>
          <w:bCs/>
          <w:sz w:val="28"/>
          <w:szCs w:val="28"/>
        </w:rPr>
        <w:t>VI. Рекомендації щодо перевірки засвоєння змісту Програми</w:t>
      </w:r>
    </w:p>
    <w:p w:rsidR="001B045D" w:rsidRPr="004F6D0D" w:rsidRDefault="001B045D" w:rsidP="00E46513">
      <w:pPr>
        <w:pStyle w:val="aa"/>
        <w:ind w:left="0" w:firstLine="851"/>
        <w:jc w:val="both"/>
        <w:rPr>
          <w:sz w:val="28"/>
          <w:szCs w:val="28"/>
        </w:rPr>
      </w:pPr>
      <w:r w:rsidRPr="004F6D0D">
        <w:rPr>
          <w:sz w:val="28"/>
          <w:szCs w:val="28"/>
        </w:rPr>
        <w:t xml:space="preserve">Перевірку засвоєння змісту Програми рекомендується проводити </w:t>
      </w:r>
      <w:proofErr w:type="spellStart"/>
      <w:r w:rsidRPr="004F6D0D">
        <w:rPr>
          <w:sz w:val="28"/>
          <w:szCs w:val="28"/>
        </w:rPr>
        <w:t>комісійно</w:t>
      </w:r>
      <w:proofErr w:type="spellEnd"/>
      <w:r w:rsidRPr="004F6D0D">
        <w:rPr>
          <w:sz w:val="28"/>
          <w:szCs w:val="28"/>
        </w:rPr>
        <w:t xml:space="preserve"> із залученням фахівців, діяльність яких пов'язана з організацією і здійсненням заходів з питань цивільного захисту.</w:t>
      </w:r>
    </w:p>
    <w:p w:rsidR="001B045D" w:rsidRPr="004F6D0D" w:rsidRDefault="001B045D" w:rsidP="00E46513">
      <w:pPr>
        <w:pStyle w:val="aa"/>
        <w:ind w:left="0" w:firstLine="851"/>
        <w:jc w:val="both"/>
        <w:rPr>
          <w:sz w:val="28"/>
          <w:szCs w:val="28"/>
        </w:rPr>
      </w:pPr>
      <w:r w:rsidRPr="004F6D0D">
        <w:rPr>
          <w:sz w:val="28"/>
          <w:szCs w:val="28"/>
        </w:rPr>
        <w:t>Перевірку знань за змістом Програми рекомендується проводити шляхом тестування або заліку в усній або письмовій формі.</w:t>
      </w:r>
    </w:p>
    <w:p w:rsidR="001B045D" w:rsidRPr="004F6D0D" w:rsidRDefault="001B045D" w:rsidP="00E46513">
      <w:pPr>
        <w:pStyle w:val="aa"/>
        <w:ind w:left="0" w:firstLine="851"/>
        <w:jc w:val="both"/>
        <w:rPr>
          <w:sz w:val="28"/>
          <w:szCs w:val="28"/>
          <w:lang w:val="ru-RU"/>
        </w:rPr>
      </w:pPr>
    </w:p>
    <w:p w:rsidR="001B045D" w:rsidRPr="004F6D0D" w:rsidRDefault="001B045D" w:rsidP="00E46513">
      <w:pPr>
        <w:pStyle w:val="aa"/>
        <w:ind w:left="0" w:firstLine="851"/>
        <w:jc w:val="center"/>
        <w:rPr>
          <w:b/>
          <w:bCs/>
          <w:sz w:val="28"/>
          <w:szCs w:val="28"/>
        </w:rPr>
      </w:pPr>
      <w:r w:rsidRPr="004F6D0D">
        <w:rPr>
          <w:b/>
          <w:bCs/>
          <w:sz w:val="28"/>
          <w:szCs w:val="28"/>
        </w:rPr>
        <w:t>VII. Рекомендований перелік навчально-матеріального майна</w:t>
      </w:r>
    </w:p>
    <w:p w:rsidR="001B045D" w:rsidRPr="004F6D0D" w:rsidRDefault="001B045D" w:rsidP="00E46513">
      <w:pPr>
        <w:pStyle w:val="aa"/>
        <w:ind w:left="0" w:firstLine="851"/>
        <w:jc w:val="both"/>
        <w:rPr>
          <w:sz w:val="28"/>
          <w:szCs w:val="28"/>
        </w:rPr>
      </w:pPr>
      <w:r w:rsidRPr="004F6D0D">
        <w:rPr>
          <w:sz w:val="28"/>
          <w:szCs w:val="28"/>
        </w:rPr>
        <w:t>Для забезпечення проведення навчання за Програмою використовується матеріально-технічна база підприємства, установи та організації.</w:t>
      </w:r>
    </w:p>
    <w:p w:rsidR="001B045D" w:rsidRPr="004F6D0D" w:rsidRDefault="001B045D" w:rsidP="00E46513">
      <w:pPr>
        <w:pStyle w:val="aa"/>
        <w:ind w:left="0" w:firstLine="851"/>
        <w:jc w:val="both"/>
        <w:rPr>
          <w:sz w:val="28"/>
          <w:szCs w:val="28"/>
        </w:rPr>
      </w:pPr>
      <w:r w:rsidRPr="004F6D0D">
        <w:rPr>
          <w:sz w:val="28"/>
          <w:szCs w:val="28"/>
        </w:rPr>
        <w:t>У складі навчально-матеріального майна, повний перелік та кількісні показники якого визначаються керівником підприємства, установи та організації з урахуванням особливостей їх виробничої діяльності та кількості працівників, доцільно передбачати протигаз фільтруючий, респіратор, побутовий дозиметричний прилад, вогнегасники, індивідуальну аптечку, навчальні стенди та схеми.</w:t>
      </w:r>
    </w:p>
    <w:p w:rsidR="001B045D" w:rsidRDefault="001B045D" w:rsidP="00E46513">
      <w:pPr>
        <w:ind w:firstLine="851"/>
      </w:pPr>
    </w:p>
    <w:p w:rsidR="001B045D" w:rsidRDefault="001B045D" w:rsidP="00E46513">
      <w:pPr>
        <w:ind w:firstLine="851"/>
      </w:pPr>
    </w:p>
    <w:p w:rsidR="001B045D" w:rsidRDefault="001B045D" w:rsidP="00E46513">
      <w:pPr>
        <w:ind w:firstLine="851"/>
      </w:pPr>
    </w:p>
    <w:p w:rsidR="001B045D" w:rsidRDefault="001B045D" w:rsidP="00E46513">
      <w:pPr>
        <w:ind w:firstLine="851"/>
      </w:pPr>
    </w:p>
    <w:p w:rsidR="001B045D" w:rsidRDefault="001B045D" w:rsidP="00E46513">
      <w:pPr>
        <w:ind w:firstLine="851"/>
      </w:pPr>
    </w:p>
    <w:p w:rsidR="001B045D" w:rsidRDefault="001B045D" w:rsidP="00E46513">
      <w:pPr>
        <w:ind w:firstLine="851"/>
      </w:pPr>
    </w:p>
    <w:p w:rsidR="001B045D" w:rsidRDefault="001B045D" w:rsidP="005005FD">
      <w:pPr>
        <w:ind w:left="5664"/>
      </w:pPr>
    </w:p>
    <w:p w:rsidR="00E46513" w:rsidRDefault="00E46513" w:rsidP="005005FD">
      <w:pPr>
        <w:ind w:left="5664"/>
      </w:pPr>
    </w:p>
    <w:p w:rsidR="00E46513" w:rsidRDefault="00E46513" w:rsidP="005005FD">
      <w:pPr>
        <w:ind w:left="5664"/>
      </w:pPr>
    </w:p>
    <w:p w:rsidR="00E46513" w:rsidRDefault="00E46513" w:rsidP="005005FD">
      <w:pPr>
        <w:ind w:left="5664"/>
      </w:pPr>
    </w:p>
    <w:p w:rsidR="00E46513" w:rsidRDefault="00E46513" w:rsidP="005005FD">
      <w:pPr>
        <w:ind w:left="5664"/>
      </w:pPr>
    </w:p>
    <w:p w:rsidR="001B045D" w:rsidRDefault="001B045D" w:rsidP="005005FD">
      <w:pPr>
        <w:ind w:left="5664"/>
      </w:pPr>
    </w:p>
    <w:p w:rsidR="001B045D" w:rsidRPr="00C041D3" w:rsidRDefault="001B045D" w:rsidP="00062470">
      <w:pPr>
        <w:tabs>
          <w:tab w:val="left" w:pos="0"/>
        </w:tabs>
        <w:ind w:left="5670"/>
        <w:rPr>
          <w:sz w:val="28"/>
          <w:szCs w:val="28"/>
        </w:rPr>
      </w:pPr>
      <w:r w:rsidRPr="004D5554">
        <w:rPr>
          <w:sz w:val="28"/>
          <w:szCs w:val="28"/>
        </w:rPr>
        <w:lastRenderedPageBreak/>
        <w:t xml:space="preserve">Додаток </w:t>
      </w:r>
      <w:r>
        <w:rPr>
          <w:sz w:val="28"/>
          <w:szCs w:val="28"/>
        </w:rPr>
        <w:t>2</w:t>
      </w:r>
      <w:r w:rsidRPr="00C041D3">
        <w:rPr>
          <w:sz w:val="28"/>
          <w:szCs w:val="28"/>
        </w:rPr>
        <w:t xml:space="preserve"> </w:t>
      </w:r>
    </w:p>
    <w:p w:rsidR="001B045D" w:rsidRPr="006166AD" w:rsidRDefault="001B045D" w:rsidP="00062470">
      <w:pPr>
        <w:tabs>
          <w:tab w:val="left" w:pos="0"/>
        </w:tabs>
        <w:ind w:left="5670"/>
        <w:rPr>
          <w:sz w:val="28"/>
          <w:szCs w:val="28"/>
        </w:rPr>
      </w:pPr>
      <w:r w:rsidRPr="006166AD">
        <w:rPr>
          <w:sz w:val="28"/>
          <w:szCs w:val="28"/>
        </w:rPr>
        <w:t xml:space="preserve">до Організаційно-методичних вказівок з підготовки населення </w:t>
      </w:r>
      <w:r>
        <w:rPr>
          <w:sz w:val="28"/>
          <w:szCs w:val="28"/>
        </w:rPr>
        <w:t>Городоцької сільської ради</w:t>
      </w:r>
      <w:r w:rsidRPr="006166AD">
        <w:rPr>
          <w:sz w:val="28"/>
          <w:szCs w:val="28"/>
        </w:rPr>
        <w:t xml:space="preserve"> до дій у надзвичайних ситуаціях</w:t>
      </w:r>
    </w:p>
    <w:p w:rsidR="001B045D" w:rsidRPr="00062470" w:rsidRDefault="001B045D" w:rsidP="00062470">
      <w:pPr>
        <w:spacing w:line="264" w:lineRule="auto"/>
        <w:jc w:val="center"/>
        <w:rPr>
          <w:sz w:val="28"/>
          <w:szCs w:val="28"/>
          <w:lang w:val="ru-RU"/>
        </w:rPr>
      </w:pPr>
    </w:p>
    <w:p w:rsidR="001B045D" w:rsidRPr="00062470" w:rsidRDefault="001B045D" w:rsidP="00062470">
      <w:pPr>
        <w:spacing w:line="264" w:lineRule="auto"/>
        <w:jc w:val="center"/>
        <w:rPr>
          <w:sz w:val="28"/>
          <w:szCs w:val="28"/>
          <w:lang w:val="ru-RU"/>
        </w:rPr>
      </w:pPr>
    </w:p>
    <w:p w:rsidR="001B045D" w:rsidRPr="00EB3D4B" w:rsidRDefault="001B045D" w:rsidP="00062470">
      <w:pPr>
        <w:spacing w:line="264" w:lineRule="auto"/>
        <w:jc w:val="center"/>
        <w:rPr>
          <w:b/>
          <w:bCs/>
          <w:sz w:val="28"/>
          <w:szCs w:val="28"/>
        </w:rPr>
      </w:pPr>
      <w:r w:rsidRPr="00EB3D4B">
        <w:rPr>
          <w:b/>
          <w:bCs/>
          <w:sz w:val="28"/>
          <w:szCs w:val="28"/>
        </w:rPr>
        <w:t>ТИПОВА ПРОГРАМА</w:t>
      </w:r>
    </w:p>
    <w:p w:rsidR="001B045D" w:rsidRPr="00EB3D4B" w:rsidRDefault="001B045D" w:rsidP="00062470">
      <w:pPr>
        <w:spacing w:line="264" w:lineRule="auto"/>
        <w:jc w:val="center"/>
        <w:rPr>
          <w:b/>
          <w:bCs/>
          <w:sz w:val="28"/>
          <w:szCs w:val="28"/>
        </w:rPr>
      </w:pPr>
      <w:r w:rsidRPr="00EB3D4B">
        <w:rPr>
          <w:b/>
          <w:bCs/>
          <w:sz w:val="28"/>
          <w:szCs w:val="28"/>
        </w:rPr>
        <w:t xml:space="preserve">спеціальної підготовки працівників, що входять до складу </w:t>
      </w:r>
    </w:p>
    <w:p w:rsidR="001B045D" w:rsidRPr="00EB3D4B" w:rsidRDefault="001B045D" w:rsidP="00062470">
      <w:pPr>
        <w:spacing w:line="264" w:lineRule="auto"/>
        <w:jc w:val="center"/>
        <w:rPr>
          <w:b/>
          <w:bCs/>
          <w:sz w:val="28"/>
          <w:szCs w:val="28"/>
        </w:rPr>
      </w:pPr>
      <w:r w:rsidRPr="00EB3D4B">
        <w:rPr>
          <w:b/>
          <w:bCs/>
          <w:sz w:val="28"/>
          <w:szCs w:val="28"/>
        </w:rPr>
        <w:t>спеціалізованих служб і формувань цивільного захисту</w:t>
      </w:r>
    </w:p>
    <w:p w:rsidR="001B045D" w:rsidRPr="006D6533" w:rsidRDefault="001B045D" w:rsidP="00062470">
      <w:pPr>
        <w:spacing w:line="264" w:lineRule="auto"/>
        <w:ind w:firstLine="142"/>
        <w:jc w:val="both"/>
        <w:rPr>
          <w:i/>
          <w:iCs/>
          <w:sz w:val="28"/>
          <w:szCs w:val="28"/>
        </w:rPr>
      </w:pPr>
      <w:r w:rsidRPr="006D6533">
        <w:rPr>
          <w:sz w:val="28"/>
          <w:szCs w:val="28"/>
        </w:rPr>
        <w:t xml:space="preserve"> </w:t>
      </w:r>
    </w:p>
    <w:p w:rsidR="001B045D" w:rsidRPr="004F6D0D" w:rsidRDefault="001B045D" w:rsidP="00062470">
      <w:pPr>
        <w:spacing w:line="264" w:lineRule="auto"/>
        <w:jc w:val="center"/>
        <w:rPr>
          <w:b/>
          <w:bCs/>
          <w:sz w:val="28"/>
          <w:szCs w:val="28"/>
        </w:rPr>
      </w:pPr>
      <w:r w:rsidRPr="004F6D0D">
        <w:rPr>
          <w:b/>
          <w:bCs/>
          <w:sz w:val="28"/>
          <w:szCs w:val="28"/>
        </w:rPr>
        <w:t>І. Загальні положення</w:t>
      </w:r>
    </w:p>
    <w:p w:rsidR="001B045D" w:rsidRPr="00025DFD" w:rsidRDefault="001B045D" w:rsidP="00062470">
      <w:pPr>
        <w:spacing w:line="264" w:lineRule="auto"/>
        <w:ind w:firstLine="709"/>
        <w:jc w:val="center"/>
        <w:rPr>
          <w:i/>
          <w:iCs/>
          <w:sz w:val="28"/>
          <w:szCs w:val="28"/>
        </w:rPr>
      </w:pPr>
    </w:p>
    <w:p w:rsidR="001B045D" w:rsidRPr="00025DFD" w:rsidRDefault="001B045D" w:rsidP="00062470">
      <w:pPr>
        <w:spacing w:line="264" w:lineRule="auto"/>
        <w:ind w:firstLine="709"/>
        <w:jc w:val="both"/>
        <w:rPr>
          <w:sz w:val="28"/>
          <w:szCs w:val="28"/>
        </w:rPr>
      </w:pPr>
      <w:r w:rsidRPr="00025DFD">
        <w:rPr>
          <w:sz w:val="28"/>
          <w:szCs w:val="28"/>
        </w:rPr>
        <w:t xml:space="preserve"> Типова програма спеціальної підготовки працівників, що </w:t>
      </w:r>
      <w:r>
        <w:rPr>
          <w:sz w:val="28"/>
          <w:szCs w:val="28"/>
        </w:rPr>
        <w:t>входять</w:t>
      </w:r>
      <w:r w:rsidRPr="00025DFD">
        <w:rPr>
          <w:sz w:val="28"/>
          <w:szCs w:val="28"/>
        </w:rPr>
        <w:t xml:space="preserve"> до складу спеціалізованих служб і формувань цивільного захисту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w:t>
      </w:r>
      <w:r>
        <w:rPr>
          <w:sz w:val="28"/>
          <w:szCs w:val="28"/>
        </w:rPr>
        <w:t>.06.</w:t>
      </w:r>
      <w:r w:rsidRPr="00025DFD">
        <w:rPr>
          <w:sz w:val="28"/>
          <w:szCs w:val="28"/>
        </w:rPr>
        <w:t xml:space="preserve">2013 № 444. </w:t>
      </w:r>
    </w:p>
    <w:p w:rsidR="001B045D" w:rsidRDefault="001B045D" w:rsidP="00062470">
      <w:pPr>
        <w:spacing w:line="264" w:lineRule="auto"/>
        <w:ind w:firstLine="709"/>
        <w:jc w:val="both"/>
        <w:rPr>
          <w:sz w:val="28"/>
          <w:szCs w:val="28"/>
        </w:rPr>
      </w:pPr>
      <w:r w:rsidRPr="00025DFD">
        <w:rPr>
          <w:sz w:val="28"/>
          <w:szCs w:val="28"/>
        </w:rPr>
        <w:t>Програма є методичною основою та рекоменд</w:t>
      </w:r>
      <w:r>
        <w:rPr>
          <w:sz w:val="28"/>
          <w:szCs w:val="28"/>
        </w:rPr>
        <w:t>ована</w:t>
      </w:r>
      <w:r w:rsidRPr="00025DFD">
        <w:rPr>
          <w:sz w:val="28"/>
          <w:szCs w:val="28"/>
        </w:rPr>
        <w:t xml:space="preserve"> для </w:t>
      </w:r>
      <w:r>
        <w:rPr>
          <w:sz w:val="28"/>
          <w:szCs w:val="28"/>
        </w:rPr>
        <w:t>розроблення</w:t>
      </w:r>
      <w:r w:rsidRPr="00025DFD">
        <w:rPr>
          <w:sz w:val="28"/>
          <w:szCs w:val="28"/>
        </w:rPr>
        <w:t xml:space="preserve"> підприємств</w:t>
      </w:r>
      <w:r>
        <w:rPr>
          <w:sz w:val="28"/>
          <w:szCs w:val="28"/>
        </w:rPr>
        <w:t>ами</w:t>
      </w:r>
      <w:r w:rsidRPr="00025DFD">
        <w:rPr>
          <w:sz w:val="28"/>
          <w:szCs w:val="28"/>
        </w:rPr>
        <w:t>, установ</w:t>
      </w:r>
      <w:r>
        <w:rPr>
          <w:sz w:val="28"/>
          <w:szCs w:val="28"/>
        </w:rPr>
        <w:t>ами</w:t>
      </w:r>
      <w:r w:rsidRPr="00025DFD">
        <w:rPr>
          <w:sz w:val="28"/>
          <w:szCs w:val="28"/>
        </w:rPr>
        <w:t>, організаці</w:t>
      </w:r>
      <w:r>
        <w:rPr>
          <w:sz w:val="28"/>
          <w:szCs w:val="28"/>
        </w:rPr>
        <w:t xml:space="preserve">ями, </w:t>
      </w:r>
      <w:r w:rsidRPr="00651C74">
        <w:rPr>
          <w:sz w:val="28"/>
          <w:szCs w:val="28"/>
        </w:rPr>
        <w:t>на яких створені спеціалізовані служби і формування цивільного захисту, власних програм спеціальної підготовки відповідних працівників.</w:t>
      </w:r>
    </w:p>
    <w:p w:rsidR="001B045D" w:rsidRDefault="001B045D" w:rsidP="00062470">
      <w:pPr>
        <w:spacing w:line="264" w:lineRule="auto"/>
        <w:ind w:firstLine="709"/>
        <w:jc w:val="both"/>
        <w:rPr>
          <w:sz w:val="28"/>
          <w:szCs w:val="28"/>
        </w:rPr>
      </w:pPr>
      <w:r w:rsidRPr="00B71644">
        <w:rPr>
          <w:sz w:val="28"/>
          <w:szCs w:val="28"/>
        </w:rPr>
        <w:t>Програма має на меті</w:t>
      </w:r>
      <w:r>
        <w:rPr>
          <w:sz w:val="28"/>
          <w:szCs w:val="28"/>
        </w:rPr>
        <w:t>:</w:t>
      </w:r>
    </w:p>
    <w:p w:rsidR="001B045D" w:rsidRPr="00025DFD" w:rsidRDefault="001B045D" w:rsidP="00062470">
      <w:pPr>
        <w:spacing w:line="264" w:lineRule="auto"/>
        <w:ind w:firstLine="709"/>
        <w:jc w:val="both"/>
        <w:rPr>
          <w:sz w:val="28"/>
          <w:szCs w:val="28"/>
        </w:rPr>
      </w:pPr>
      <w:r w:rsidRPr="00B71644">
        <w:rPr>
          <w:sz w:val="28"/>
          <w:szCs w:val="28"/>
        </w:rPr>
        <w:t xml:space="preserve">ознайомлення </w:t>
      </w:r>
      <w:r w:rsidRPr="00025DFD">
        <w:rPr>
          <w:sz w:val="28"/>
          <w:szCs w:val="28"/>
        </w:rPr>
        <w:t xml:space="preserve">з обов’язками, матеріальною частиною, технікою, приладами та табельним майном </w:t>
      </w:r>
      <w:r>
        <w:rPr>
          <w:sz w:val="28"/>
          <w:szCs w:val="28"/>
        </w:rPr>
        <w:t xml:space="preserve">об’єктових спеціалізованих </w:t>
      </w:r>
      <w:r w:rsidRPr="00025DFD">
        <w:rPr>
          <w:sz w:val="28"/>
          <w:szCs w:val="28"/>
        </w:rPr>
        <w:t>служб і формувань цивільного захисту,</w:t>
      </w:r>
      <w:r>
        <w:rPr>
          <w:sz w:val="28"/>
          <w:szCs w:val="28"/>
        </w:rPr>
        <w:t xml:space="preserve"> </w:t>
      </w:r>
      <w:r w:rsidRPr="00025DFD">
        <w:rPr>
          <w:sz w:val="28"/>
          <w:szCs w:val="28"/>
        </w:rPr>
        <w:t>вивчення порядку приведення їх у готовність, проведення аварійно-рятувальних та інших невідкладних робіт;</w:t>
      </w:r>
    </w:p>
    <w:p w:rsidR="001B045D" w:rsidRPr="00025DFD" w:rsidRDefault="001B045D" w:rsidP="00062470">
      <w:pPr>
        <w:spacing w:line="264" w:lineRule="auto"/>
        <w:ind w:firstLine="709"/>
        <w:jc w:val="both"/>
        <w:rPr>
          <w:sz w:val="28"/>
          <w:szCs w:val="28"/>
        </w:rPr>
      </w:pPr>
      <w:r w:rsidRPr="00025DFD">
        <w:rPr>
          <w:sz w:val="28"/>
          <w:szCs w:val="28"/>
        </w:rPr>
        <w:t xml:space="preserve">набуття практичних навичок щодо користування технічними засобами та майном, надання </w:t>
      </w:r>
      <w:proofErr w:type="spellStart"/>
      <w:r w:rsidRPr="00025DFD">
        <w:rPr>
          <w:sz w:val="28"/>
          <w:szCs w:val="28"/>
        </w:rPr>
        <w:t>домедичної</w:t>
      </w:r>
      <w:proofErr w:type="spellEnd"/>
      <w:r w:rsidRPr="00025DFD">
        <w:rPr>
          <w:sz w:val="28"/>
          <w:szCs w:val="28"/>
        </w:rPr>
        <w:t xml:space="preserve"> допомоги у надзвичайних ситуаціях, взаємодії з іншими службами і формуваннями цивільного захисту при виконанні завдань.</w:t>
      </w:r>
    </w:p>
    <w:p w:rsidR="001B045D" w:rsidRPr="00025DFD" w:rsidRDefault="001B045D" w:rsidP="00062470">
      <w:pPr>
        <w:spacing w:line="264" w:lineRule="auto"/>
        <w:ind w:firstLine="709"/>
        <w:jc w:val="both"/>
        <w:rPr>
          <w:sz w:val="28"/>
          <w:szCs w:val="28"/>
        </w:rPr>
      </w:pPr>
      <w:r w:rsidRPr="00025DFD">
        <w:rPr>
          <w:sz w:val="28"/>
          <w:szCs w:val="28"/>
        </w:rPr>
        <w:t>Завданнями Програми є підвищення рівня компетенції працівників за такими показниками:</w:t>
      </w:r>
    </w:p>
    <w:p w:rsidR="001B045D" w:rsidRPr="00025DFD" w:rsidRDefault="001B045D" w:rsidP="00062470">
      <w:pPr>
        <w:tabs>
          <w:tab w:val="left" w:pos="851"/>
        </w:tabs>
        <w:spacing w:line="264" w:lineRule="auto"/>
        <w:ind w:firstLine="709"/>
        <w:jc w:val="both"/>
        <w:rPr>
          <w:sz w:val="28"/>
          <w:szCs w:val="28"/>
        </w:rPr>
      </w:pPr>
      <w:r w:rsidRPr="00025DFD">
        <w:rPr>
          <w:sz w:val="28"/>
          <w:szCs w:val="28"/>
        </w:rPr>
        <w:t xml:space="preserve">відповідність обсягу знань (оновленої або розширеної інформації) та практичного досвіду їх застосування відповідно до переліку знань і умінь, </w:t>
      </w:r>
      <w:r>
        <w:rPr>
          <w:sz w:val="28"/>
          <w:szCs w:val="28"/>
        </w:rPr>
        <w:t xml:space="preserve">яких </w:t>
      </w:r>
      <w:r w:rsidRPr="00025DFD">
        <w:rPr>
          <w:sz w:val="28"/>
          <w:szCs w:val="28"/>
        </w:rPr>
        <w:t>мають набути працівники, що входять до складу служб і формувань цивільного захисту;</w:t>
      </w:r>
    </w:p>
    <w:p w:rsidR="001B045D" w:rsidRPr="00025DFD" w:rsidRDefault="001B045D" w:rsidP="00062470">
      <w:pPr>
        <w:tabs>
          <w:tab w:val="left" w:pos="851"/>
        </w:tabs>
        <w:spacing w:line="264" w:lineRule="auto"/>
        <w:ind w:firstLine="709"/>
        <w:jc w:val="both"/>
        <w:rPr>
          <w:sz w:val="28"/>
          <w:szCs w:val="28"/>
        </w:rPr>
      </w:pPr>
      <w:r w:rsidRPr="00025DFD">
        <w:rPr>
          <w:sz w:val="28"/>
          <w:szCs w:val="28"/>
        </w:rPr>
        <w:t>правовий, який передбачає ознайомлення з правами та обов’язками працівників у сфері цивільного захисту;</w:t>
      </w:r>
    </w:p>
    <w:p w:rsidR="001B045D" w:rsidRPr="00025DFD" w:rsidRDefault="001B045D" w:rsidP="00062470">
      <w:pPr>
        <w:tabs>
          <w:tab w:val="left" w:pos="851"/>
        </w:tabs>
        <w:spacing w:line="264" w:lineRule="auto"/>
        <w:ind w:firstLine="709"/>
        <w:jc w:val="both"/>
        <w:rPr>
          <w:sz w:val="28"/>
          <w:szCs w:val="28"/>
        </w:rPr>
      </w:pPr>
      <w:r w:rsidRPr="00025DFD">
        <w:rPr>
          <w:sz w:val="28"/>
          <w:szCs w:val="28"/>
        </w:rPr>
        <w:t xml:space="preserve">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w:t>
      </w:r>
      <w:r w:rsidRPr="00025DFD">
        <w:rPr>
          <w:sz w:val="28"/>
          <w:szCs w:val="28"/>
        </w:rPr>
        <w:lastRenderedPageBreak/>
        <w:t>і здатності до реагування на надзвичайні ситуації та вжиття заходів щодо усунення і мінімізації їх наслідків.</w:t>
      </w:r>
    </w:p>
    <w:p w:rsidR="001B045D" w:rsidRDefault="001B045D" w:rsidP="00062470">
      <w:pPr>
        <w:ind w:firstLine="709"/>
        <w:jc w:val="both"/>
        <w:rPr>
          <w:sz w:val="28"/>
          <w:szCs w:val="28"/>
        </w:rPr>
      </w:pPr>
    </w:p>
    <w:p w:rsidR="001B045D" w:rsidRPr="004F6D0D" w:rsidRDefault="001B045D" w:rsidP="00062470">
      <w:pPr>
        <w:jc w:val="center"/>
        <w:rPr>
          <w:b/>
          <w:bCs/>
          <w:sz w:val="28"/>
          <w:szCs w:val="28"/>
        </w:rPr>
      </w:pPr>
      <w:r w:rsidRPr="004F6D0D">
        <w:rPr>
          <w:b/>
          <w:bCs/>
          <w:sz w:val="28"/>
          <w:szCs w:val="28"/>
        </w:rPr>
        <w:t>II. Орієнтовний обсяг засвоєних знань та вмінь за Програмою</w:t>
      </w:r>
    </w:p>
    <w:p w:rsidR="001B045D" w:rsidRPr="004F6D0D" w:rsidRDefault="001B045D" w:rsidP="004F6D0D">
      <w:pPr>
        <w:widowControl w:val="0"/>
        <w:autoSpaceDE w:val="0"/>
        <w:autoSpaceDN w:val="0"/>
        <w:ind w:firstLine="709"/>
        <w:jc w:val="both"/>
        <w:rPr>
          <w:sz w:val="28"/>
          <w:szCs w:val="28"/>
        </w:rPr>
      </w:pPr>
      <w:r w:rsidRPr="004F6D0D">
        <w:rPr>
          <w:sz w:val="28"/>
          <w:szCs w:val="28"/>
        </w:rPr>
        <w:t>За результатами навчання працівники повинні знати:</w:t>
      </w:r>
    </w:p>
    <w:p w:rsidR="001B045D" w:rsidRPr="004F6D0D" w:rsidRDefault="001B045D" w:rsidP="004F6D0D">
      <w:pPr>
        <w:pStyle w:val="aa"/>
        <w:ind w:left="0" w:firstLine="709"/>
        <w:jc w:val="both"/>
        <w:rPr>
          <w:sz w:val="28"/>
          <w:szCs w:val="28"/>
        </w:rPr>
      </w:pPr>
      <w:r w:rsidRPr="004F6D0D">
        <w:rPr>
          <w:sz w:val="28"/>
          <w:szCs w:val="28"/>
        </w:rPr>
        <w:t>основні небезпечні виробничі фактори та шкідливі речовини, які використовуються (зберігаються, транспортуються) на виробництві, техногенні та природні небезпеки, що ймовірні для місця розташування підприємства, установи та організації;</w:t>
      </w:r>
    </w:p>
    <w:p w:rsidR="001B045D" w:rsidRPr="004F6D0D" w:rsidRDefault="001B045D" w:rsidP="004F6D0D">
      <w:pPr>
        <w:pStyle w:val="aa"/>
        <w:ind w:left="0" w:firstLine="709"/>
        <w:jc w:val="both"/>
        <w:rPr>
          <w:sz w:val="28"/>
          <w:szCs w:val="28"/>
        </w:rPr>
      </w:pPr>
      <w:r w:rsidRPr="004F6D0D">
        <w:rPr>
          <w:sz w:val="28"/>
          <w:szCs w:val="28"/>
        </w:rPr>
        <w:t>основні принципи функціонування об’єктової системи цивільного захисту;</w:t>
      </w:r>
    </w:p>
    <w:p w:rsidR="001B045D" w:rsidRPr="004F6D0D" w:rsidRDefault="001B045D" w:rsidP="004F6D0D">
      <w:pPr>
        <w:tabs>
          <w:tab w:val="left" w:pos="851"/>
        </w:tabs>
        <w:ind w:firstLine="709"/>
        <w:jc w:val="both"/>
        <w:rPr>
          <w:sz w:val="28"/>
          <w:szCs w:val="28"/>
        </w:rPr>
      </w:pPr>
      <w:r w:rsidRPr="004F6D0D">
        <w:rPr>
          <w:sz w:val="28"/>
          <w:szCs w:val="28"/>
        </w:rPr>
        <w:t>нормативно-правові акти, що регулюють діяльність з ліквідації наслідків надзвичайних ситуацій, права та обов’язки працюючого персоналу, який призначений до складу відповідних служб та формувань цивільного захисту;</w:t>
      </w:r>
    </w:p>
    <w:p w:rsidR="001B045D" w:rsidRPr="004F6D0D" w:rsidRDefault="001B045D" w:rsidP="004F6D0D">
      <w:pPr>
        <w:tabs>
          <w:tab w:val="left" w:pos="851"/>
        </w:tabs>
        <w:ind w:firstLine="709"/>
        <w:jc w:val="both"/>
        <w:rPr>
          <w:sz w:val="28"/>
          <w:szCs w:val="28"/>
        </w:rPr>
      </w:pPr>
      <w:r w:rsidRPr="004F6D0D">
        <w:rPr>
          <w:sz w:val="28"/>
          <w:szCs w:val="28"/>
        </w:rPr>
        <w:t>організаційну структуру, функціональне призначення та оснащення служби, формування цивільного захисту;</w:t>
      </w:r>
    </w:p>
    <w:p w:rsidR="001B045D" w:rsidRPr="004F6D0D" w:rsidRDefault="001B045D" w:rsidP="004F6D0D">
      <w:pPr>
        <w:tabs>
          <w:tab w:val="left" w:pos="851"/>
        </w:tabs>
        <w:ind w:firstLine="709"/>
        <w:jc w:val="both"/>
        <w:rPr>
          <w:sz w:val="28"/>
          <w:szCs w:val="28"/>
        </w:rPr>
      </w:pPr>
      <w:r w:rsidRPr="004F6D0D">
        <w:rPr>
          <w:sz w:val="28"/>
          <w:szCs w:val="28"/>
        </w:rPr>
        <w:t>порядок оповіщення, збору і приведення служби, формування цивільного захисту у готовність до виконання завдань за призначенням;</w:t>
      </w:r>
    </w:p>
    <w:p w:rsidR="001B045D" w:rsidRPr="004F6D0D" w:rsidRDefault="001B045D" w:rsidP="004F6D0D">
      <w:pPr>
        <w:tabs>
          <w:tab w:val="left" w:pos="851"/>
        </w:tabs>
        <w:ind w:firstLine="709"/>
        <w:jc w:val="both"/>
        <w:rPr>
          <w:sz w:val="28"/>
          <w:szCs w:val="28"/>
        </w:rPr>
      </w:pPr>
      <w:r w:rsidRPr="004F6D0D">
        <w:rPr>
          <w:sz w:val="28"/>
          <w:szCs w:val="28"/>
        </w:rPr>
        <w:t>порядок організації роботи та взаємодії при оперативному реагуванні на надзвичайні ситуації та ліквідації їх наслідків;</w:t>
      </w:r>
    </w:p>
    <w:p w:rsidR="001B045D" w:rsidRPr="004F6D0D" w:rsidRDefault="001B045D" w:rsidP="004F6D0D">
      <w:pPr>
        <w:tabs>
          <w:tab w:val="left" w:pos="851"/>
        </w:tabs>
        <w:ind w:firstLine="709"/>
        <w:jc w:val="both"/>
        <w:rPr>
          <w:sz w:val="28"/>
          <w:szCs w:val="28"/>
        </w:rPr>
      </w:pPr>
      <w:r w:rsidRPr="004F6D0D">
        <w:rPr>
          <w:sz w:val="28"/>
          <w:szCs w:val="28"/>
        </w:rPr>
        <w:t>виробничі та технологічні особливості об’єкта і характер можливих рятувальних та інших невідкладних робіт під час ліквідації надзвичайних ситуацій,  у тому числі ситуацій, що виникли внаслідок воєнних (бойових) дій або терористичних актів;</w:t>
      </w:r>
    </w:p>
    <w:p w:rsidR="001B045D" w:rsidRPr="004F6D0D" w:rsidRDefault="001B045D" w:rsidP="004F6D0D">
      <w:pPr>
        <w:pStyle w:val="aa"/>
        <w:ind w:left="0" w:firstLine="709"/>
        <w:jc w:val="both"/>
        <w:rPr>
          <w:sz w:val="28"/>
          <w:szCs w:val="28"/>
        </w:rPr>
      </w:pPr>
      <w:r w:rsidRPr="004F6D0D">
        <w:rPr>
          <w:sz w:val="28"/>
          <w:szCs w:val="28"/>
        </w:rPr>
        <w:t>способи та засоби запобігання пожежам та вибухам, типові дії працівників при їх виникненні, способи застосування первинних засобів пожежогасіння;</w:t>
      </w:r>
    </w:p>
    <w:p w:rsidR="001B045D" w:rsidRPr="004F6D0D" w:rsidRDefault="001B045D" w:rsidP="004F6D0D">
      <w:pPr>
        <w:pStyle w:val="aa"/>
        <w:ind w:left="0" w:firstLine="709"/>
        <w:jc w:val="both"/>
        <w:rPr>
          <w:sz w:val="28"/>
          <w:szCs w:val="28"/>
        </w:rPr>
      </w:pPr>
      <w:r w:rsidRPr="004F6D0D">
        <w:rPr>
          <w:sz w:val="28"/>
          <w:szCs w:val="28"/>
        </w:rPr>
        <w:t>побутові дозиметричні прилади, їх призначення та особливості користування ними;</w:t>
      </w:r>
    </w:p>
    <w:p w:rsidR="001B045D" w:rsidRPr="004F6D0D" w:rsidRDefault="001B045D" w:rsidP="004F6D0D">
      <w:pPr>
        <w:tabs>
          <w:tab w:val="left" w:pos="851"/>
        </w:tabs>
        <w:ind w:firstLine="709"/>
        <w:jc w:val="both"/>
        <w:rPr>
          <w:sz w:val="28"/>
          <w:szCs w:val="28"/>
        </w:rPr>
      </w:pPr>
      <w:r w:rsidRPr="004F6D0D">
        <w:rPr>
          <w:sz w:val="28"/>
          <w:szCs w:val="28"/>
        </w:rPr>
        <w:t>порядок використання і зберігання техніки та майна, засобів індивідуального захисту;</w:t>
      </w:r>
    </w:p>
    <w:p w:rsidR="001B045D" w:rsidRPr="004F6D0D" w:rsidRDefault="001B045D" w:rsidP="004F6D0D">
      <w:pPr>
        <w:tabs>
          <w:tab w:val="left" w:pos="851"/>
        </w:tabs>
        <w:ind w:firstLine="709"/>
        <w:jc w:val="both"/>
        <w:rPr>
          <w:sz w:val="28"/>
          <w:szCs w:val="28"/>
        </w:rPr>
      </w:pPr>
      <w:r w:rsidRPr="004F6D0D">
        <w:rPr>
          <w:sz w:val="28"/>
          <w:szCs w:val="28"/>
        </w:rPr>
        <w:t>правила безпеки при виконанні завдань за призначенням.</w:t>
      </w:r>
    </w:p>
    <w:p w:rsidR="001B045D" w:rsidRPr="004F6D0D" w:rsidRDefault="001B045D" w:rsidP="004F6D0D">
      <w:pPr>
        <w:widowControl w:val="0"/>
        <w:autoSpaceDE w:val="0"/>
        <w:autoSpaceDN w:val="0"/>
        <w:ind w:firstLine="709"/>
        <w:jc w:val="both"/>
        <w:rPr>
          <w:sz w:val="28"/>
          <w:szCs w:val="28"/>
          <w:lang w:val="ru-RU"/>
        </w:rPr>
      </w:pPr>
    </w:p>
    <w:p w:rsidR="001B045D" w:rsidRPr="004F6D0D" w:rsidRDefault="001B045D" w:rsidP="004F6D0D">
      <w:pPr>
        <w:widowControl w:val="0"/>
        <w:autoSpaceDE w:val="0"/>
        <w:autoSpaceDN w:val="0"/>
        <w:ind w:firstLine="709"/>
        <w:jc w:val="both"/>
        <w:rPr>
          <w:b/>
          <w:bCs/>
          <w:sz w:val="28"/>
          <w:szCs w:val="28"/>
        </w:rPr>
      </w:pPr>
      <w:r w:rsidRPr="004F6D0D">
        <w:rPr>
          <w:b/>
          <w:bCs/>
          <w:sz w:val="28"/>
          <w:szCs w:val="28"/>
        </w:rPr>
        <w:t>За результатами  навчання працівники повинні вміти:</w:t>
      </w:r>
    </w:p>
    <w:p w:rsidR="001B045D" w:rsidRPr="004F6D0D" w:rsidRDefault="001B045D" w:rsidP="004F6D0D">
      <w:pPr>
        <w:tabs>
          <w:tab w:val="left" w:pos="851"/>
        </w:tabs>
        <w:ind w:firstLine="709"/>
        <w:jc w:val="both"/>
        <w:rPr>
          <w:sz w:val="28"/>
          <w:szCs w:val="28"/>
        </w:rPr>
      </w:pPr>
      <w:r w:rsidRPr="004F6D0D">
        <w:rPr>
          <w:sz w:val="28"/>
          <w:szCs w:val="28"/>
        </w:rPr>
        <w:t>запобігати створенню умов, що можуть привести до виникнення надзвичайної ситуації;</w:t>
      </w:r>
    </w:p>
    <w:p w:rsidR="001B045D" w:rsidRPr="004F6D0D" w:rsidRDefault="001B045D" w:rsidP="004F6D0D">
      <w:pPr>
        <w:pStyle w:val="aa"/>
        <w:ind w:left="0" w:firstLine="709"/>
        <w:jc w:val="both"/>
        <w:rPr>
          <w:sz w:val="28"/>
          <w:szCs w:val="28"/>
        </w:rPr>
      </w:pPr>
      <w:r w:rsidRPr="004F6D0D">
        <w:rPr>
          <w:sz w:val="28"/>
          <w:szCs w:val="28"/>
        </w:rPr>
        <w:t>чітко діяти за сигналами оповіщення, практично виконувати заходи згідно із планами реагування на надзвичайні ситуації;</w:t>
      </w:r>
    </w:p>
    <w:p w:rsidR="001B045D" w:rsidRPr="004F6D0D" w:rsidRDefault="001B045D" w:rsidP="004F6D0D">
      <w:pPr>
        <w:tabs>
          <w:tab w:val="left" w:pos="851"/>
        </w:tabs>
        <w:ind w:firstLine="709"/>
        <w:jc w:val="both"/>
        <w:rPr>
          <w:sz w:val="28"/>
          <w:szCs w:val="28"/>
        </w:rPr>
      </w:pPr>
      <w:r w:rsidRPr="004F6D0D">
        <w:rPr>
          <w:sz w:val="28"/>
          <w:szCs w:val="28"/>
        </w:rPr>
        <w:t>виконувати завдання за призначенням особисто та в складі служби, формування цивільного захисту;</w:t>
      </w:r>
    </w:p>
    <w:p w:rsidR="001B045D" w:rsidRPr="004F6D0D" w:rsidRDefault="001B045D" w:rsidP="004F6D0D">
      <w:pPr>
        <w:pStyle w:val="aa"/>
        <w:ind w:left="0" w:firstLine="709"/>
        <w:jc w:val="both"/>
        <w:rPr>
          <w:sz w:val="28"/>
          <w:szCs w:val="28"/>
        </w:rPr>
      </w:pPr>
      <w:r w:rsidRPr="004F6D0D">
        <w:rPr>
          <w:sz w:val="28"/>
          <w:szCs w:val="28"/>
        </w:rPr>
        <w:t>користуватися засобами індивідуального і колективного захисту, первинними засобами пожежогасіння, штатною технікою та майном;</w:t>
      </w:r>
    </w:p>
    <w:p w:rsidR="001B045D" w:rsidRPr="004F6D0D" w:rsidRDefault="001B045D" w:rsidP="004F6D0D">
      <w:pPr>
        <w:tabs>
          <w:tab w:val="left" w:pos="851"/>
        </w:tabs>
        <w:ind w:firstLine="709"/>
        <w:jc w:val="both"/>
        <w:rPr>
          <w:sz w:val="28"/>
          <w:szCs w:val="28"/>
        </w:rPr>
      </w:pPr>
      <w:r w:rsidRPr="004F6D0D">
        <w:rPr>
          <w:sz w:val="28"/>
          <w:szCs w:val="28"/>
        </w:rPr>
        <w:t>здійснювати санітарну та спеціальну обробку техніки, майна;</w:t>
      </w:r>
    </w:p>
    <w:p w:rsidR="001B045D" w:rsidRPr="004F6D0D" w:rsidRDefault="001B045D" w:rsidP="004F6D0D">
      <w:pPr>
        <w:tabs>
          <w:tab w:val="left" w:pos="851"/>
        </w:tabs>
        <w:ind w:firstLine="709"/>
        <w:jc w:val="both"/>
        <w:rPr>
          <w:sz w:val="28"/>
          <w:szCs w:val="28"/>
        </w:rPr>
      </w:pPr>
      <w:r w:rsidRPr="004F6D0D">
        <w:rPr>
          <w:sz w:val="28"/>
          <w:szCs w:val="28"/>
        </w:rPr>
        <w:t xml:space="preserve">надавати </w:t>
      </w:r>
      <w:proofErr w:type="spellStart"/>
      <w:r w:rsidRPr="004F6D0D">
        <w:rPr>
          <w:sz w:val="28"/>
          <w:szCs w:val="28"/>
        </w:rPr>
        <w:t>домедичну</w:t>
      </w:r>
      <w:proofErr w:type="spellEnd"/>
      <w:r w:rsidRPr="004F6D0D">
        <w:rPr>
          <w:sz w:val="28"/>
          <w:szCs w:val="28"/>
        </w:rPr>
        <w:t xml:space="preserve"> допомогу постраждалим;</w:t>
      </w:r>
    </w:p>
    <w:p w:rsidR="001B045D" w:rsidRPr="004F6D0D" w:rsidRDefault="001B045D" w:rsidP="004F6D0D">
      <w:pPr>
        <w:pStyle w:val="aa"/>
        <w:ind w:left="0" w:firstLine="709"/>
        <w:jc w:val="both"/>
        <w:rPr>
          <w:sz w:val="28"/>
          <w:szCs w:val="28"/>
        </w:rPr>
      </w:pPr>
      <w:r w:rsidRPr="004F6D0D">
        <w:rPr>
          <w:sz w:val="28"/>
          <w:szCs w:val="28"/>
        </w:rPr>
        <w:lastRenderedPageBreak/>
        <w:t>дотримуватися режимів радіаційного захисту;</w:t>
      </w:r>
    </w:p>
    <w:p w:rsidR="001B045D" w:rsidRPr="004F6D0D" w:rsidRDefault="001B045D" w:rsidP="004F6D0D">
      <w:pPr>
        <w:tabs>
          <w:tab w:val="left" w:pos="851"/>
        </w:tabs>
        <w:ind w:firstLine="709"/>
        <w:jc w:val="both"/>
        <w:rPr>
          <w:sz w:val="28"/>
          <w:szCs w:val="28"/>
        </w:rPr>
      </w:pPr>
      <w:r w:rsidRPr="004F6D0D">
        <w:rPr>
          <w:sz w:val="28"/>
          <w:szCs w:val="28"/>
        </w:rPr>
        <w:t>здійснювати заходи, що передбачені планами евакуації та укриття в захисних спорудах.</w:t>
      </w:r>
    </w:p>
    <w:p w:rsidR="001B045D" w:rsidRPr="00062470" w:rsidRDefault="001B045D" w:rsidP="00062470">
      <w:pPr>
        <w:pStyle w:val="aa"/>
        <w:ind w:left="0" w:firstLine="720"/>
        <w:rPr>
          <w:lang w:val="ru-RU"/>
        </w:rPr>
      </w:pPr>
    </w:p>
    <w:p w:rsidR="001B045D" w:rsidRPr="004F6D0D" w:rsidRDefault="001B045D" w:rsidP="00062470">
      <w:pPr>
        <w:pStyle w:val="aa"/>
        <w:ind w:left="0"/>
        <w:jc w:val="center"/>
        <w:rPr>
          <w:b/>
          <w:bCs/>
          <w:sz w:val="28"/>
          <w:szCs w:val="28"/>
          <w:lang w:val="ru-RU"/>
        </w:rPr>
      </w:pPr>
      <w:r w:rsidRPr="004F6D0D">
        <w:rPr>
          <w:b/>
          <w:bCs/>
          <w:sz w:val="28"/>
          <w:szCs w:val="28"/>
        </w:rPr>
        <w:t>ІІІ. Орієнтовний розподіл навчального часу за розділами Програми та формами навчання</w:t>
      </w:r>
    </w:p>
    <w:p w:rsidR="001B045D" w:rsidRPr="003F64E5" w:rsidRDefault="001B045D" w:rsidP="00062470">
      <w:pPr>
        <w:pStyle w:val="aa"/>
        <w:ind w:left="0" w:firstLine="720"/>
        <w:rPr>
          <w:lang w:val="ru-RU"/>
        </w:rPr>
      </w:pP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60"/>
        <w:gridCol w:w="1680"/>
        <w:gridCol w:w="1560"/>
      </w:tblGrid>
      <w:tr w:rsidR="001B045D" w:rsidRPr="003F64E5">
        <w:trPr>
          <w:cantSplit/>
          <w:trHeight w:val="490"/>
          <w:tblHeader/>
        </w:trPr>
        <w:tc>
          <w:tcPr>
            <w:tcW w:w="4860" w:type="dxa"/>
            <w:vMerge w:val="restart"/>
            <w:vAlign w:val="center"/>
          </w:tcPr>
          <w:p w:rsidR="001B045D" w:rsidRPr="003F64E5" w:rsidRDefault="001B045D" w:rsidP="00A27C42">
            <w:pPr>
              <w:pStyle w:val="aa"/>
              <w:jc w:val="center"/>
            </w:pPr>
            <w:r w:rsidRPr="003F64E5">
              <w:t>Найменування розділу (теми)</w:t>
            </w:r>
          </w:p>
        </w:tc>
        <w:tc>
          <w:tcPr>
            <w:tcW w:w="4800" w:type="dxa"/>
            <w:gridSpan w:val="3"/>
            <w:vAlign w:val="center"/>
          </w:tcPr>
          <w:p w:rsidR="001B045D" w:rsidRPr="003F64E5" w:rsidRDefault="001B045D" w:rsidP="00A27C42">
            <w:pPr>
              <w:pStyle w:val="aa"/>
              <w:jc w:val="center"/>
            </w:pPr>
            <w:r w:rsidRPr="003F64E5">
              <w:t>Форма навчання, кількість годин</w:t>
            </w:r>
          </w:p>
        </w:tc>
      </w:tr>
      <w:tr w:rsidR="001B045D" w:rsidRPr="003F64E5">
        <w:trPr>
          <w:cantSplit/>
          <w:trHeight w:val="490"/>
          <w:tblHeader/>
        </w:trPr>
        <w:tc>
          <w:tcPr>
            <w:tcW w:w="4860" w:type="dxa"/>
            <w:vMerge/>
          </w:tcPr>
          <w:p w:rsidR="001B045D" w:rsidRPr="003F64E5" w:rsidRDefault="001B045D" w:rsidP="00A27C42">
            <w:pPr>
              <w:pStyle w:val="aa"/>
              <w:jc w:val="center"/>
            </w:pPr>
          </w:p>
        </w:tc>
        <w:tc>
          <w:tcPr>
            <w:tcW w:w="1560" w:type="dxa"/>
            <w:tcBorders>
              <w:bottom w:val="nil"/>
            </w:tcBorders>
            <w:vAlign w:val="center"/>
          </w:tcPr>
          <w:p w:rsidR="001B045D" w:rsidRPr="003F64E5" w:rsidRDefault="001B045D" w:rsidP="00A27C42">
            <w:pPr>
              <w:pStyle w:val="aa"/>
              <w:ind w:left="72"/>
              <w:jc w:val="center"/>
            </w:pPr>
            <w:r>
              <w:t>к</w:t>
            </w:r>
            <w:r w:rsidRPr="003F64E5">
              <w:t>урсове навчання</w:t>
            </w:r>
          </w:p>
        </w:tc>
        <w:tc>
          <w:tcPr>
            <w:tcW w:w="1680" w:type="dxa"/>
            <w:tcBorders>
              <w:bottom w:val="nil"/>
            </w:tcBorders>
            <w:vAlign w:val="center"/>
          </w:tcPr>
          <w:p w:rsidR="001B045D" w:rsidRPr="003F64E5" w:rsidRDefault="001B045D" w:rsidP="00A27C42">
            <w:pPr>
              <w:pStyle w:val="aa"/>
              <w:ind w:left="-108" w:right="-108"/>
              <w:jc w:val="center"/>
            </w:pPr>
            <w:r>
              <w:t>і</w:t>
            </w:r>
            <w:r w:rsidRPr="003F64E5">
              <w:t>ндивідуальне навчання</w:t>
            </w:r>
          </w:p>
        </w:tc>
        <w:tc>
          <w:tcPr>
            <w:tcW w:w="1560" w:type="dxa"/>
            <w:tcBorders>
              <w:bottom w:val="nil"/>
            </w:tcBorders>
            <w:vAlign w:val="center"/>
          </w:tcPr>
          <w:p w:rsidR="001B045D" w:rsidRPr="003F64E5" w:rsidRDefault="001B045D" w:rsidP="00A27C42">
            <w:pPr>
              <w:pStyle w:val="aa"/>
              <w:ind w:left="-168" w:right="-108"/>
              <w:jc w:val="center"/>
            </w:pPr>
            <w:r>
              <w:t>с</w:t>
            </w:r>
            <w:r w:rsidRPr="003F64E5">
              <w:t>пеціальні об’єктові навчання, тренування</w:t>
            </w:r>
          </w:p>
        </w:tc>
      </w:tr>
      <w:tr w:rsidR="001B045D" w:rsidRPr="003F64E5">
        <w:trPr>
          <w:cantSplit/>
          <w:trHeight w:val="414"/>
        </w:trPr>
        <w:tc>
          <w:tcPr>
            <w:tcW w:w="9660" w:type="dxa"/>
            <w:gridSpan w:val="4"/>
            <w:vAlign w:val="center"/>
          </w:tcPr>
          <w:p w:rsidR="001B045D" w:rsidRPr="003F64E5" w:rsidRDefault="001B045D" w:rsidP="00A27C42">
            <w:pPr>
              <w:pStyle w:val="aa"/>
              <w:ind w:left="-108"/>
              <w:jc w:val="center"/>
            </w:pPr>
            <w:r w:rsidRPr="003F64E5">
              <w:t>Теоретична складова</w:t>
            </w:r>
          </w:p>
        </w:tc>
      </w:tr>
      <w:tr w:rsidR="001B045D" w:rsidRPr="003F64E5">
        <w:trPr>
          <w:cantSplit/>
        </w:trPr>
        <w:tc>
          <w:tcPr>
            <w:tcW w:w="4860" w:type="dxa"/>
          </w:tcPr>
          <w:p w:rsidR="001B045D" w:rsidRPr="003F64E5" w:rsidRDefault="001B045D" w:rsidP="00A27C42">
            <w:pPr>
              <w:pStyle w:val="aa"/>
              <w:ind w:left="0"/>
            </w:pPr>
            <w:r w:rsidRPr="003F64E5">
              <w:t>Особливості роботи спеціалізованої служби, формування цивільного захисту</w:t>
            </w:r>
          </w:p>
        </w:tc>
        <w:tc>
          <w:tcPr>
            <w:tcW w:w="1560" w:type="dxa"/>
            <w:vAlign w:val="center"/>
          </w:tcPr>
          <w:p w:rsidR="001B045D" w:rsidRPr="003F64E5" w:rsidRDefault="001B045D" w:rsidP="00A27C42">
            <w:pPr>
              <w:autoSpaceDE w:val="0"/>
              <w:autoSpaceDN w:val="0"/>
              <w:jc w:val="center"/>
              <w:rPr>
                <w:sz w:val="28"/>
                <w:szCs w:val="28"/>
                <w:lang w:val="en-US"/>
              </w:rPr>
            </w:pPr>
            <w:r w:rsidRPr="003F64E5">
              <w:rPr>
                <w:sz w:val="28"/>
                <w:szCs w:val="28"/>
                <w:lang w:val="en-US"/>
              </w:rPr>
              <w:t>5</w:t>
            </w:r>
          </w:p>
        </w:tc>
        <w:tc>
          <w:tcPr>
            <w:tcW w:w="1680" w:type="dxa"/>
            <w:vAlign w:val="center"/>
          </w:tcPr>
          <w:p w:rsidR="001B045D" w:rsidRPr="003F64E5" w:rsidRDefault="001B045D" w:rsidP="00A27C42">
            <w:pPr>
              <w:autoSpaceDE w:val="0"/>
              <w:autoSpaceDN w:val="0"/>
              <w:jc w:val="center"/>
              <w:rPr>
                <w:sz w:val="28"/>
                <w:szCs w:val="28"/>
              </w:rPr>
            </w:pPr>
            <w:r>
              <w:rPr>
                <w:sz w:val="28"/>
                <w:szCs w:val="28"/>
              </w:rPr>
              <w:t>1</w:t>
            </w:r>
          </w:p>
        </w:tc>
        <w:tc>
          <w:tcPr>
            <w:tcW w:w="1560" w:type="dxa"/>
            <w:vAlign w:val="center"/>
          </w:tcPr>
          <w:p w:rsidR="001B045D" w:rsidRPr="003F64E5" w:rsidRDefault="001B045D" w:rsidP="00A27C42">
            <w:pPr>
              <w:pStyle w:val="aa"/>
              <w:ind w:left="0"/>
              <w:jc w:val="center"/>
            </w:pPr>
            <w:r w:rsidRPr="003F64E5">
              <w:t>–</w:t>
            </w:r>
          </w:p>
        </w:tc>
      </w:tr>
      <w:tr w:rsidR="001B045D" w:rsidRPr="003F64E5">
        <w:trPr>
          <w:cantSplit/>
        </w:trPr>
        <w:tc>
          <w:tcPr>
            <w:tcW w:w="4860" w:type="dxa"/>
          </w:tcPr>
          <w:p w:rsidR="001B045D" w:rsidRPr="003F64E5" w:rsidRDefault="001B045D" w:rsidP="00A27C42">
            <w:pPr>
              <w:pStyle w:val="aa"/>
              <w:ind w:left="0"/>
            </w:pPr>
            <w:r w:rsidRPr="003F64E5">
              <w:t>Перевірка знань</w:t>
            </w:r>
          </w:p>
        </w:tc>
        <w:tc>
          <w:tcPr>
            <w:tcW w:w="1560" w:type="dxa"/>
            <w:vAlign w:val="center"/>
          </w:tcPr>
          <w:p w:rsidR="001B045D" w:rsidRPr="003F64E5" w:rsidRDefault="001B045D" w:rsidP="00A27C42">
            <w:pPr>
              <w:pStyle w:val="aa"/>
              <w:ind w:left="0"/>
              <w:jc w:val="center"/>
            </w:pPr>
            <w:r w:rsidRPr="003F64E5">
              <w:t>1</w:t>
            </w:r>
          </w:p>
        </w:tc>
        <w:tc>
          <w:tcPr>
            <w:tcW w:w="1680" w:type="dxa"/>
            <w:vAlign w:val="center"/>
          </w:tcPr>
          <w:p w:rsidR="001B045D" w:rsidRPr="003F64E5" w:rsidRDefault="001B045D" w:rsidP="00A27C42">
            <w:pPr>
              <w:pStyle w:val="aa"/>
              <w:ind w:left="0"/>
              <w:jc w:val="center"/>
            </w:pPr>
            <w:r w:rsidRPr="003F64E5">
              <w:t>–</w:t>
            </w:r>
          </w:p>
        </w:tc>
        <w:tc>
          <w:tcPr>
            <w:tcW w:w="1560" w:type="dxa"/>
            <w:vAlign w:val="center"/>
          </w:tcPr>
          <w:p w:rsidR="001B045D" w:rsidRPr="003F64E5" w:rsidRDefault="001B045D" w:rsidP="00A27C42">
            <w:pPr>
              <w:pStyle w:val="aa"/>
              <w:ind w:left="0"/>
              <w:jc w:val="center"/>
            </w:pPr>
            <w:r w:rsidRPr="003F64E5">
              <w:t>–</w:t>
            </w:r>
          </w:p>
        </w:tc>
      </w:tr>
      <w:tr w:rsidR="001B045D" w:rsidRPr="003F64E5">
        <w:trPr>
          <w:cantSplit/>
        </w:trPr>
        <w:tc>
          <w:tcPr>
            <w:tcW w:w="4860" w:type="dxa"/>
          </w:tcPr>
          <w:p w:rsidR="001B045D" w:rsidRPr="003F64E5" w:rsidRDefault="001B045D" w:rsidP="00A27C42">
            <w:pPr>
              <w:pStyle w:val="aa"/>
              <w:ind w:left="0"/>
            </w:pPr>
            <w:r w:rsidRPr="003F64E5">
              <w:t xml:space="preserve">Всього </w:t>
            </w:r>
          </w:p>
        </w:tc>
        <w:tc>
          <w:tcPr>
            <w:tcW w:w="1560" w:type="dxa"/>
            <w:vAlign w:val="center"/>
          </w:tcPr>
          <w:p w:rsidR="001B045D" w:rsidRPr="003F64E5" w:rsidRDefault="001B045D" w:rsidP="00A27C42">
            <w:pPr>
              <w:pStyle w:val="aa"/>
              <w:ind w:left="0"/>
              <w:jc w:val="center"/>
              <w:rPr>
                <w:lang w:val="en-US"/>
              </w:rPr>
            </w:pPr>
            <w:r w:rsidRPr="003F64E5">
              <w:rPr>
                <w:lang w:val="en-US"/>
              </w:rPr>
              <w:t>6</w:t>
            </w:r>
          </w:p>
        </w:tc>
        <w:tc>
          <w:tcPr>
            <w:tcW w:w="1680" w:type="dxa"/>
            <w:vAlign w:val="center"/>
          </w:tcPr>
          <w:p w:rsidR="001B045D" w:rsidRPr="003F64E5" w:rsidRDefault="001B045D" w:rsidP="00A27C42">
            <w:pPr>
              <w:pStyle w:val="aa"/>
              <w:ind w:left="0"/>
              <w:jc w:val="center"/>
              <w:rPr>
                <w:lang w:val="en-US"/>
              </w:rPr>
            </w:pPr>
            <w:r w:rsidRPr="003F64E5">
              <w:rPr>
                <w:lang w:val="en-US"/>
              </w:rPr>
              <w:t>1</w:t>
            </w:r>
          </w:p>
        </w:tc>
        <w:tc>
          <w:tcPr>
            <w:tcW w:w="1560" w:type="dxa"/>
            <w:vAlign w:val="center"/>
          </w:tcPr>
          <w:p w:rsidR="001B045D" w:rsidRPr="003F64E5" w:rsidRDefault="001B045D" w:rsidP="00A27C42">
            <w:pPr>
              <w:pStyle w:val="aa"/>
              <w:ind w:left="0"/>
              <w:jc w:val="center"/>
            </w:pPr>
          </w:p>
        </w:tc>
      </w:tr>
      <w:tr w:rsidR="001B045D" w:rsidRPr="003F64E5">
        <w:trPr>
          <w:cantSplit/>
        </w:trPr>
        <w:tc>
          <w:tcPr>
            <w:tcW w:w="9660" w:type="dxa"/>
            <w:gridSpan w:val="4"/>
            <w:vAlign w:val="center"/>
          </w:tcPr>
          <w:p w:rsidR="001B045D" w:rsidRPr="003F64E5" w:rsidRDefault="001B045D" w:rsidP="00A27C42">
            <w:pPr>
              <w:pStyle w:val="aa"/>
              <w:ind w:left="0"/>
              <w:jc w:val="center"/>
            </w:pPr>
            <w:r w:rsidRPr="003F64E5">
              <w:t>Практична складова</w:t>
            </w:r>
          </w:p>
        </w:tc>
      </w:tr>
      <w:tr w:rsidR="001B045D" w:rsidRPr="003F64E5">
        <w:trPr>
          <w:cantSplit/>
        </w:trPr>
        <w:tc>
          <w:tcPr>
            <w:tcW w:w="4860" w:type="dxa"/>
          </w:tcPr>
          <w:p w:rsidR="001B045D" w:rsidRPr="003F64E5" w:rsidRDefault="001B045D" w:rsidP="00A27C42">
            <w:pPr>
              <w:pStyle w:val="aa"/>
              <w:ind w:left="0"/>
            </w:pPr>
            <w:r w:rsidRPr="003F64E5">
              <w:t>Спеціальне об’єктове тренування з питань цивільного захисту</w:t>
            </w:r>
          </w:p>
        </w:tc>
        <w:tc>
          <w:tcPr>
            <w:tcW w:w="1560" w:type="dxa"/>
            <w:vAlign w:val="center"/>
          </w:tcPr>
          <w:p w:rsidR="001B045D" w:rsidRPr="003F64E5" w:rsidRDefault="001B045D" w:rsidP="00A27C42">
            <w:pPr>
              <w:jc w:val="center"/>
              <w:rPr>
                <w:sz w:val="28"/>
                <w:szCs w:val="28"/>
              </w:rPr>
            </w:pPr>
            <w:r w:rsidRPr="003F64E5">
              <w:rPr>
                <w:sz w:val="28"/>
                <w:szCs w:val="28"/>
              </w:rPr>
              <w:t>–</w:t>
            </w:r>
          </w:p>
        </w:tc>
        <w:tc>
          <w:tcPr>
            <w:tcW w:w="1680" w:type="dxa"/>
            <w:vAlign w:val="center"/>
          </w:tcPr>
          <w:p w:rsidR="001B045D" w:rsidRPr="003F64E5" w:rsidRDefault="001B045D" w:rsidP="00A27C42">
            <w:pPr>
              <w:jc w:val="center"/>
              <w:rPr>
                <w:sz w:val="28"/>
                <w:szCs w:val="28"/>
              </w:rPr>
            </w:pPr>
            <w:r w:rsidRPr="003F64E5">
              <w:rPr>
                <w:sz w:val="28"/>
                <w:szCs w:val="28"/>
              </w:rPr>
              <w:t>–</w:t>
            </w:r>
          </w:p>
        </w:tc>
        <w:tc>
          <w:tcPr>
            <w:tcW w:w="1560" w:type="dxa"/>
            <w:vAlign w:val="center"/>
          </w:tcPr>
          <w:p w:rsidR="001B045D" w:rsidRPr="003F64E5" w:rsidRDefault="001B045D" w:rsidP="00A27C42">
            <w:pPr>
              <w:pStyle w:val="aa"/>
              <w:ind w:left="0"/>
              <w:jc w:val="center"/>
            </w:pPr>
            <w:r w:rsidRPr="003F64E5">
              <w:t>до 8</w:t>
            </w:r>
            <w:r>
              <w:rPr>
                <w:lang w:val="en-US"/>
              </w:rPr>
              <w:t xml:space="preserve"> </w:t>
            </w:r>
            <w:r>
              <w:t>годин</w:t>
            </w:r>
          </w:p>
        </w:tc>
      </w:tr>
      <w:tr w:rsidR="001B045D" w:rsidRPr="003F64E5">
        <w:trPr>
          <w:cantSplit/>
        </w:trPr>
        <w:tc>
          <w:tcPr>
            <w:tcW w:w="4860" w:type="dxa"/>
          </w:tcPr>
          <w:p w:rsidR="001B045D" w:rsidRPr="003F64E5" w:rsidRDefault="001B045D" w:rsidP="00A27C42">
            <w:pPr>
              <w:pStyle w:val="aa"/>
              <w:ind w:left="0"/>
            </w:pPr>
            <w:r w:rsidRPr="003F64E5">
              <w:t>Всього</w:t>
            </w:r>
          </w:p>
        </w:tc>
        <w:tc>
          <w:tcPr>
            <w:tcW w:w="1560" w:type="dxa"/>
            <w:vAlign w:val="center"/>
          </w:tcPr>
          <w:p w:rsidR="001B045D" w:rsidRPr="003F64E5" w:rsidRDefault="001B045D" w:rsidP="00A27C42">
            <w:pPr>
              <w:jc w:val="center"/>
              <w:rPr>
                <w:sz w:val="28"/>
                <w:szCs w:val="28"/>
              </w:rPr>
            </w:pPr>
            <w:r w:rsidRPr="003F64E5">
              <w:rPr>
                <w:sz w:val="28"/>
                <w:szCs w:val="28"/>
              </w:rPr>
              <w:t>–</w:t>
            </w:r>
          </w:p>
        </w:tc>
        <w:tc>
          <w:tcPr>
            <w:tcW w:w="1680" w:type="dxa"/>
            <w:vAlign w:val="center"/>
          </w:tcPr>
          <w:p w:rsidR="001B045D" w:rsidRPr="003F64E5" w:rsidRDefault="001B045D" w:rsidP="00A27C42">
            <w:pPr>
              <w:jc w:val="center"/>
              <w:rPr>
                <w:sz w:val="28"/>
                <w:szCs w:val="28"/>
              </w:rPr>
            </w:pPr>
            <w:r w:rsidRPr="003F64E5">
              <w:rPr>
                <w:sz w:val="28"/>
                <w:szCs w:val="28"/>
              </w:rPr>
              <w:t>–</w:t>
            </w:r>
          </w:p>
        </w:tc>
        <w:tc>
          <w:tcPr>
            <w:tcW w:w="1560" w:type="dxa"/>
            <w:vAlign w:val="center"/>
          </w:tcPr>
          <w:p w:rsidR="001B045D" w:rsidRPr="003F64E5" w:rsidRDefault="001B045D" w:rsidP="00A27C42">
            <w:pPr>
              <w:pStyle w:val="aa"/>
              <w:ind w:left="0"/>
              <w:jc w:val="center"/>
            </w:pPr>
            <w:r w:rsidRPr="003F64E5">
              <w:t>до 8</w:t>
            </w:r>
            <w:r>
              <w:t xml:space="preserve"> годин</w:t>
            </w:r>
          </w:p>
        </w:tc>
      </w:tr>
    </w:tbl>
    <w:p w:rsidR="001B045D" w:rsidRPr="00A91A29" w:rsidRDefault="001B045D" w:rsidP="00062470">
      <w:pPr>
        <w:jc w:val="center"/>
        <w:rPr>
          <w:b/>
          <w:bCs/>
          <w:sz w:val="28"/>
          <w:szCs w:val="28"/>
          <w:highlight w:val="yellow"/>
        </w:rPr>
      </w:pPr>
    </w:p>
    <w:p w:rsidR="001B045D" w:rsidRPr="004F6D0D" w:rsidRDefault="001B045D" w:rsidP="00062470">
      <w:pPr>
        <w:pStyle w:val="aa"/>
        <w:ind w:left="0"/>
        <w:jc w:val="center"/>
        <w:rPr>
          <w:b/>
          <w:bCs/>
        </w:rPr>
      </w:pPr>
      <w:r w:rsidRPr="004F6D0D">
        <w:rPr>
          <w:b/>
          <w:bCs/>
        </w:rPr>
        <w:t>ІV. Рекомендована тематика та орієнтовний зміст тем за розділами Програми</w:t>
      </w:r>
    </w:p>
    <w:p w:rsidR="001B045D" w:rsidRPr="00A43701" w:rsidRDefault="001B045D" w:rsidP="00062470">
      <w:pPr>
        <w:jc w:val="center"/>
        <w:rPr>
          <w:b/>
          <w:bCs/>
          <w:sz w:val="28"/>
          <w:szCs w:val="28"/>
          <w:highlight w:val="yellow"/>
        </w:rPr>
      </w:pPr>
    </w:p>
    <w:p w:rsidR="001B045D" w:rsidRPr="004F6D0D" w:rsidRDefault="001B045D" w:rsidP="00062470">
      <w:pPr>
        <w:jc w:val="center"/>
        <w:rPr>
          <w:b/>
          <w:bCs/>
          <w:sz w:val="28"/>
          <w:szCs w:val="28"/>
        </w:rPr>
      </w:pPr>
      <w:r w:rsidRPr="004F6D0D">
        <w:rPr>
          <w:b/>
          <w:bCs/>
          <w:sz w:val="28"/>
          <w:szCs w:val="28"/>
        </w:rPr>
        <w:t>Теоретична складова</w:t>
      </w:r>
    </w:p>
    <w:p w:rsidR="001B045D" w:rsidRDefault="001B045D" w:rsidP="00062470">
      <w:pPr>
        <w:jc w:val="center"/>
        <w:rPr>
          <w:b/>
          <w:bCs/>
          <w:sz w:val="28"/>
          <w:szCs w:val="28"/>
          <w:lang w:val="en-US"/>
        </w:rPr>
      </w:pPr>
    </w:p>
    <w:p w:rsidR="001B045D" w:rsidRPr="004F6D0D" w:rsidRDefault="001B045D" w:rsidP="00062470">
      <w:pPr>
        <w:numPr>
          <w:ilvl w:val="0"/>
          <w:numId w:val="41"/>
        </w:numPr>
        <w:jc w:val="both"/>
        <w:rPr>
          <w:b/>
          <w:bCs/>
          <w:sz w:val="28"/>
          <w:szCs w:val="28"/>
        </w:rPr>
      </w:pPr>
      <w:r w:rsidRPr="004F6D0D">
        <w:rPr>
          <w:b/>
          <w:bCs/>
          <w:sz w:val="28"/>
          <w:szCs w:val="28"/>
        </w:rPr>
        <w:t>Для формування  охорони громадського порядку.</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w:t>
      </w:r>
      <w:r w:rsidRPr="009A2A1F">
        <w:rPr>
          <w:b/>
          <w:bCs/>
          <w:i/>
          <w:iCs/>
          <w:sz w:val="28"/>
          <w:szCs w:val="28"/>
          <w:lang w:eastAsia="ru-RU"/>
        </w:rPr>
        <w:softHyphen/>
        <w:t>ня формування у готовність до дій за призначенням. Оповіщення, місце та час збору. Порядок одержання табельного майна, підготовка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Тема 2. Законодавчі основи охорони громадського порядку, зокрема, Закон України „Про правовий режим надзвичайного стану”. Умови і порядок введення та припинення дії надзвичайного стану. Заходи, що проводяться в цих умовах. Гарантії прав громадян і юридичних осіб в умовах надзвичайного стану.</w:t>
      </w:r>
    </w:p>
    <w:p w:rsidR="001B045D" w:rsidRPr="009A2A1F" w:rsidRDefault="001B045D" w:rsidP="00062470">
      <w:pPr>
        <w:ind w:firstLine="709"/>
        <w:jc w:val="both"/>
        <w:rPr>
          <w:b/>
          <w:bCs/>
          <w:i/>
          <w:iCs/>
          <w:sz w:val="28"/>
          <w:szCs w:val="28"/>
        </w:rPr>
      </w:pPr>
      <w:r w:rsidRPr="009A2A1F">
        <w:rPr>
          <w:b/>
          <w:bCs/>
          <w:i/>
          <w:iCs/>
          <w:sz w:val="28"/>
          <w:szCs w:val="28"/>
        </w:rPr>
        <w:t>Тема 3. Дії формувань при проведенні евакуації населення та працівників об’єкта.</w:t>
      </w:r>
    </w:p>
    <w:p w:rsidR="001B045D" w:rsidRPr="009A2A1F" w:rsidRDefault="001B045D" w:rsidP="00062470">
      <w:pPr>
        <w:ind w:firstLine="709"/>
        <w:jc w:val="both"/>
        <w:rPr>
          <w:b/>
          <w:bCs/>
          <w:i/>
          <w:iCs/>
          <w:sz w:val="28"/>
          <w:szCs w:val="28"/>
        </w:rPr>
      </w:pPr>
      <w:r w:rsidRPr="009A2A1F">
        <w:rPr>
          <w:b/>
          <w:bCs/>
          <w:i/>
          <w:iCs/>
          <w:sz w:val="28"/>
          <w:szCs w:val="28"/>
        </w:rPr>
        <w:lastRenderedPageBreak/>
        <w:t>Тема 4. Забезпечення громадського порядку, попередження та припинення випадків мародерства, розкрадання матеріальних цінностей при ліквідації наслідків стихійного лиха, аварій та катастроф.</w:t>
      </w:r>
    </w:p>
    <w:p w:rsidR="001B045D" w:rsidRPr="009A2A1F" w:rsidRDefault="001B045D" w:rsidP="00062470">
      <w:pPr>
        <w:ind w:firstLine="709"/>
        <w:jc w:val="both"/>
        <w:rPr>
          <w:b/>
          <w:bCs/>
          <w:i/>
          <w:iCs/>
          <w:sz w:val="28"/>
          <w:szCs w:val="28"/>
        </w:rPr>
      </w:pPr>
      <w:r w:rsidRPr="009A2A1F">
        <w:rPr>
          <w:b/>
          <w:bCs/>
          <w:i/>
          <w:iCs/>
          <w:sz w:val="28"/>
          <w:szCs w:val="28"/>
        </w:rPr>
        <w:t>Тема 5. Психологія натовпу. Попередження паніки серед населення.</w:t>
      </w:r>
    </w:p>
    <w:p w:rsidR="001B045D" w:rsidRPr="009A2A1F"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1B045D" w:rsidRDefault="001B045D" w:rsidP="00062470">
      <w:pPr>
        <w:ind w:firstLine="709"/>
        <w:jc w:val="both"/>
        <w:rPr>
          <w:sz w:val="28"/>
          <w:szCs w:val="28"/>
          <w:u w:val="single"/>
        </w:rPr>
      </w:pPr>
    </w:p>
    <w:p w:rsidR="001B045D" w:rsidRPr="009A2A1F" w:rsidRDefault="001B045D" w:rsidP="00062470">
      <w:pPr>
        <w:numPr>
          <w:ilvl w:val="0"/>
          <w:numId w:val="41"/>
        </w:numPr>
        <w:jc w:val="both"/>
        <w:rPr>
          <w:b/>
          <w:bCs/>
          <w:sz w:val="28"/>
          <w:szCs w:val="28"/>
        </w:rPr>
      </w:pPr>
      <w:r w:rsidRPr="009A2A1F">
        <w:rPr>
          <w:b/>
          <w:bCs/>
          <w:sz w:val="28"/>
          <w:szCs w:val="28"/>
        </w:rPr>
        <w:t>Для формування  пожежогасіння.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w:t>
      </w:r>
      <w:r w:rsidRPr="009A2A1F">
        <w:rPr>
          <w:b/>
          <w:bCs/>
          <w:i/>
          <w:iCs/>
          <w:sz w:val="28"/>
          <w:szCs w:val="28"/>
          <w:lang w:eastAsia="ru-RU"/>
        </w:rPr>
        <w:softHyphen/>
        <w:t>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 xml:space="preserve">Тема 2. Протипожежні профілактичні заходи на суб’єкті господарювання. Категорія приміщень за </w:t>
      </w:r>
      <w:proofErr w:type="spellStart"/>
      <w:r w:rsidRPr="009A2A1F">
        <w:rPr>
          <w:b/>
          <w:bCs/>
          <w:i/>
          <w:iCs/>
          <w:sz w:val="28"/>
          <w:szCs w:val="28"/>
        </w:rPr>
        <w:t>вибухопожежною</w:t>
      </w:r>
      <w:proofErr w:type="spellEnd"/>
      <w:r w:rsidRPr="009A2A1F">
        <w:rPr>
          <w:b/>
          <w:bCs/>
          <w:i/>
          <w:iCs/>
          <w:sz w:val="28"/>
          <w:szCs w:val="28"/>
        </w:rPr>
        <w:t xml:space="preserve"> i пожежною небезпекою.</w:t>
      </w:r>
    </w:p>
    <w:p w:rsidR="001B045D" w:rsidRPr="009A2A1F" w:rsidRDefault="001B045D" w:rsidP="00062470">
      <w:pPr>
        <w:ind w:firstLine="709"/>
        <w:jc w:val="both"/>
        <w:rPr>
          <w:b/>
          <w:bCs/>
          <w:i/>
          <w:iCs/>
          <w:sz w:val="28"/>
          <w:szCs w:val="28"/>
        </w:rPr>
      </w:pPr>
      <w:r w:rsidRPr="009A2A1F">
        <w:rPr>
          <w:b/>
          <w:bCs/>
          <w:i/>
          <w:iCs/>
          <w:sz w:val="28"/>
          <w:szCs w:val="28"/>
        </w:rPr>
        <w:t>Тема 3. Локалізація та гасіння лісових, торф’яних та степових пожеж. Способи та прийоми гасіння пожежі на об’єкті.</w:t>
      </w:r>
    </w:p>
    <w:p w:rsidR="001B045D" w:rsidRPr="009A2A1F" w:rsidRDefault="001B045D" w:rsidP="00062470">
      <w:pPr>
        <w:ind w:firstLine="709"/>
        <w:jc w:val="both"/>
        <w:rPr>
          <w:b/>
          <w:bCs/>
          <w:i/>
          <w:iCs/>
          <w:sz w:val="28"/>
          <w:szCs w:val="28"/>
        </w:rPr>
      </w:pPr>
      <w:r w:rsidRPr="009A2A1F">
        <w:rPr>
          <w:b/>
          <w:bCs/>
          <w:i/>
          <w:iCs/>
          <w:sz w:val="28"/>
          <w:szCs w:val="28"/>
        </w:rPr>
        <w:t>Тема 4. Класи пожеж та їх характеристики. Рекомендації щодо оснащення приміщень переносними вогнегасниками.</w:t>
      </w:r>
    </w:p>
    <w:p w:rsidR="001B045D" w:rsidRPr="009A2A1F" w:rsidRDefault="001B045D" w:rsidP="00062470">
      <w:pPr>
        <w:ind w:firstLine="709"/>
        <w:jc w:val="both"/>
        <w:rPr>
          <w:b/>
          <w:bCs/>
          <w:i/>
          <w:iCs/>
          <w:sz w:val="28"/>
          <w:szCs w:val="28"/>
        </w:rPr>
      </w:pPr>
      <w:r w:rsidRPr="009A2A1F">
        <w:rPr>
          <w:b/>
          <w:bCs/>
          <w:i/>
          <w:iCs/>
          <w:sz w:val="28"/>
          <w:szCs w:val="28"/>
        </w:rPr>
        <w:t>Тема 5. Пожежно-технічне спорядження. Вогнегасні речовини та їх застосування.</w:t>
      </w:r>
    </w:p>
    <w:p w:rsidR="001B045D" w:rsidRPr="009A2A1F"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Необхідні заходи безпеки при гасінні пожеж: в зонах радіоактивного зараження, забруднення небезпечними хімічними речовинами, в осередках епідемій; при роботі поблизу пош</w:t>
      </w:r>
      <w:r w:rsidRPr="009A2A1F">
        <w:rPr>
          <w:b/>
          <w:bCs/>
          <w:i/>
          <w:iCs/>
          <w:sz w:val="28"/>
          <w:szCs w:val="28"/>
        </w:rPr>
        <w:softHyphen/>
        <w:t>коджених будинків, споруд; на мережах електропостачання. Соціальний захист учасників ліквідації надзвичайних ситуацій. Страхування від нещасних випадків.</w:t>
      </w:r>
    </w:p>
    <w:p w:rsidR="001B045D" w:rsidRPr="00642224" w:rsidRDefault="001B045D" w:rsidP="00062470">
      <w:pPr>
        <w:ind w:firstLine="709"/>
        <w:jc w:val="both"/>
        <w:rPr>
          <w:sz w:val="28"/>
          <w:szCs w:val="28"/>
        </w:rPr>
      </w:pPr>
    </w:p>
    <w:p w:rsidR="001B045D" w:rsidRPr="009A2A1F" w:rsidRDefault="001B045D" w:rsidP="00062470">
      <w:pPr>
        <w:numPr>
          <w:ilvl w:val="0"/>
          <w:numId w:val="41"/>
        </w:numPr>
        <w:jc w:val="both"/>
        <w:rPr>
          <w:b/>
          <w:bCs/>
          <w:sz w:val="28"/>
          <w:szCs w:val="28"/>
        </w:rPr>
      </w:pPr>
      <w:r w:rsidRPr="009A2A1F">
        <w:rPr>
          <w:b/>
          <w:bCs/>
          <w:sz w:val="28"/>
          <w:szCs w:val="28"/>
        </w:rPr>
        <w:t>Для формування зв’язку та оповіщення.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 xml:space="preserve">Тема 2. Організація та забезпечення сталого зв’язку у районах стихійного лиха, аварій та катастроф. </w:t>
      </w:r>
    </w:p>
    <w:p w:rsidR="001B045D" w:rsidRPr="009A2A1F" w:rsidRDefault="001B045D" w:rsidP="00062470">
      <w:pPr>
        <w:ind w:firstLine="709"/>
        <w:jc w:val="both"/>
        <w:rPr>
          <w:b/>
          <w:bCs/>
          <w:i/>
          <w:iCs/>
          <w:sz w:val="28"/>
          <w:szCs w:val="28"/>
        </w:rPr>
      </w:pPr>
      <w:r w:rsidRPr="009A2A1F">
        <w:rPr>
          <w:b/>
          <w:bCs/>
          <w:i/>
          <w:iCs/>
          <w:sz w:val="28"/>
          <w:szCs w:val="28"/>
        </w:rPr>
        <w:t>Тема 3. Вимоги, що пред’являються до зв’язку та оповіщення.</w:t>
      </w:r>
    </w:p>
    <w:p w:rsidR="001B045D" w:rsidRPr="009A2A1F" w:rsidRDefault="001B045D" w:rsidP="00062470">
      <w:pPr>
        <w:ind w:firstLine="709"/>
        <w:jc w:val="both"/>
        <w:rPr>
          <w:b/>
          <w:bCs/>
          <w:i/>
          <w:iCs/>
          <w:sz w:val="28"/>
          <w:szCs w:val="28"/>
        </w:rPr>
      </w:pPr>
      <w:r w:rsidRPr="009A2A1F">
        <w:rPr>
          <w:b/>
          <w:bCs/>
          <w:i/>
          <w:iCs/>
          <w:sz w:val="28"/>
          <w:szCs w:val="28"/>
        </w:rPr>
        <w:t>Тема 4. Технічні характеристики радіостанцій, які використовуються для зв’язку на об’єкті. Сучасні засоби зв’язку.</w:t>
      </w:r>
    </w:p>
    <w:p w:rsidR="001B045D" w:rsidRPr="009A2A1F" w:rsidRDefault="001B045D" w:rsidP="00062470">
      <w:pPr>
        <w:ind w:firstLine="709"/>
        <w:jc w:val="both"/>
        <w:rPr>
          <w:b/>
          <w:bCs/>
          <w:i/>
          <w:iCs/>
          <w:sz w:val="28"/>
          <w:szCs w:val="28"/>
        </w:rPr>
      </w:pPr>
      <w:r w:rsidRPr="009A2A1F">
        <w:rPr>
          <w:b/>
          <w:bCs/>
          <w:i/>
          <w:iCs/>
          <w:sz w:val="28"/>
          <w:szCs w:val="28"/>
        </w:rPr>
        <w:lastRenderedPageBreak/>
        <w:t>Тема 5. Своєчасне забезпечення оповіщення працівників об’єкта при загрозі чи виникненні надзвичайних ситуацій. Розгортання та експлуатація засобів зв’язку.</w:t>
      </w:r>
    </w:p>
    <w:p w:rsidR="001B045D"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1B045D" w:rsidRPr="009A2A1F" w:rsidRDefault="001B045D" w:rsidP="00062470">
      <w:pPr>
        <w:ind w:firstLine="709"/>
        <w:jc w:val="both"/>
        <w:rPr>
          <w:b/>
          <w:bCs/>
          <w:i/>
          <w:iCs/>
          <w:sz w:val="28"/>
          <w:szCs w:val="28"/>
        </w:rPr>
      </w:pPr>
    </w:p>
    <w:p w:rsidR="001B045D" w:rsidRPr="009A2A1F" w:rsidRDefault="001B045D" w:rsidP="00062470">
      <w:pPr>
        <w:numPr>
          <w:ilvl w:val="0"/>
          <w:numId w:val="41"/>
        </w:numPr>
        <w:jc w:val="both"/>
        <w:rPr>
          <w:b/>
          <w:bCs/>
          <w:sz w:val="28"/>
          <w:szCs w:val="28"/>
        </w:rPr>
      </w:pPr>
      <w:r w:rsidRPr="009A2A1F">
        <w:rPr>
          <w:b/>
          <w:bCs/>
          <w:sz w:val="28"/>
          <w:szCs w:val="28"/>
        </w:rPr>
        <w:t>Для формування радіаційного та хімічного спостереження.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Тема 2. Завдання та структура мережі спостереження та лабораторного контролю України, області. Оснащеність підрозділів мережі спостереження і лабораторного контролю місцевого та об’єктового рівнів.</w:t>
      </w:r>
    </w:p>
    <w:p w:rsidR="001B045D" w:rsidRPr="009A2A1F" w:rsidRDefault="001B045D" w:rsidP="00062470">
      <w:pPr>
        <w:ind w:firstLine="709"/>
        <w:jc w:val="both"/>
        <w:rPr>
          <w:b/>
          <w:bCs/>
          <w:i/>
          <w:iCs/>
          <w:sz w:val="28"/>
          <w:szCs w:val="28"/>
        </w:rPr>
      </w:pPr>
      <w:r w:rsidRPr="009A2A1F">
        <w:rPr>
          <w:b/>
          <w:bCs/>
          <w:i/>
          <w:iCs/>
          <w:sz w:val="28"/>
          <w:szCs w:val="28"/>
        </w:rPr>
        <w:t>Тема 3. Порядок ведення радіаційної і хімічної розвідки. Порядок збору та транспортування забрудненого ґрунту, води, продуктів харчування тощо.</w:t>
      </w:r>
    </w:p>
    <w:p w:rsidR="001B045D" w:rsidRPr="009A2A1F" w:rsidRDefault="001B045D" w:rsidP="00062470">
      <w:pPr>
        <w:ind w:firstLine="709"/>
        <w:jc w:val="both"/>
        <w:rPr>
          <w:b/>
          <w:bCs/>
          <w:i/>
          <w:iCs/>
          <w:sz w:val="28"/>
          <w:szCs w:val="28"/>
        </w:rPr>
      </w:pPr>
      <w:r w:rsidRPr="009A2A1F">
        <w:rPr>
          <w:b/>
          <w:bCs/>
          <w:i/>
          <w:iCs/>
          <w:sz w:val="28"/>
          <w:szCs w:val="28"/>
        </w:rPr>
        <w:t>Тема 4. Граничні норми забруднення одягу, приміщень, питної води та продуктів харчування. Поняття дегазації, нейтралізації і дезактивації. Речовини і способи дегазації, нейтралізації і дезактивації. Спеціальна обробка техніки, місцевості та предметів. Часткова та повна спеціальна обробка.</w:t>
      </w:r>
    </w:p>
    <w:p w:rsidR="001B045D" w:rsidRPr="009A2A1F" w:rsidRDefault="001B045D" w:rsidP="00062470">
      <w:pPr>
        <w:ind w:firstLine="709"/>
        <w:jc w:val="both"/>
        <w:rPr>
          <w:b/>
          <w:bCs/>
          <w:i/>
          <w:iCs/>
          <w:sz w:val="28"/>
          <w:szCs w:val="28"/>
        </w:rPr>
      </w:pPr>
      <w:r w:rsidRPr="009A2A1F">
        <w:rPr>
          <w:b/>
          <w:bCs/>
          <w:i/>
          <w:iCs/>
          <w:sz w:val="28"/>
          <w:szCs w:val="28"/>
        </w:rPr>
        <w:t>Тема 5. Пункти видачі засобів захисту. Склад, порядок роботи, обладнання пунктів видачі. Порядок підготовки і видачі засобів захисту.</w:t>
      </w:r>
    </w:p>
    <w:p w:rsidR="001B045D" w:rsidRPr="009A2A1F"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Необхідні заходи безпеки при проведенні розвідки: в зонах радіоактивного зараження, забруднення небезпечними хімічними речовинами, в осередках епідемій; при роботі поблизу пош</w:t>
      </w:r>
      <w:r w:rsidRPr="009A2A1F">
        <w:rPr>
          <w:b/>
          <w:bCs/>
          <w:i/>
          <w:iCs/>
          <w:sz w:val="28"/>
          <w:szCs w:val="28"/>
        </w:rPr>
        <w:softHyphen/>
        <w:t>коджених будинків, споруд та в приміщеннях, які загазовані та задимлені; на мережах електропостачання. Соціальний захист учасників ліквідації надзвичайних ситуацій. Страхування від нещасних випадків.</w:t>
      </w:r>
    </w:p>
    <w:p w:rsidR="001B045D" w:rsidRPr="00642224" w:rsidRDefault="001B045D" w:rsidP="00062470">
      <w:pPr>
        <w:ind w:firstLine="709"/>
        <w:jc w:val="both"/>
        <w:rPr>
          <w:sz w:val="28"/>
          <w:szCs w:val="28"/>
        </w:rPr>
      </w:pPr>
    </w:p>
    <w:p w:rsidR="001B045D" w:rsidRPr="009A2A1F" w:rsidRDefault="001B045D" w:rsidP="00062470">
      <w:pPr>
        <w:numPr>
          <w:ilvl w:val="0"/>
          <w:numId w:val="41"/>
        </w:numPr>
        <w:jc w:val="both"/>
        <w:rPr>
          <w:b/>
          <w:bCs/>
          <w:sz w:val="28"/>
          <w:szCs w:val="28"/>
        </w:rPr>
      </w:pPr>
      <w:r w:rsidRPr="009A2A1F">
        <w:rPr>
          <w:b/>
          <w:bCs/>
          <w:sz w:val="28"/>
          <w:szCs w:val="28"/>
        </w:rPr>
        <w:t>Для формування обслуговування захисної споруди.</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Тема 2. Захисні споруди, їх будівництво, обладнання, утримання та правила експлуатації.</w:t>
      </w:r>
    </w:p>
    <w:p w:rsidR="001B045D" w:rsidRPr="009A2A1F" w:rsidRDefault="001B045D" w:rsidP="00062470">
      <w:pPr>
        <w:ind w:firstLine="709"/>
        <w:jc w:val="both"/>
        <w:rPr>
          <w:b/>
          <w:bCs/>
          <w:i/>
          <w:iCs/>
          <w:sz w:val="28"/>
          <w:szCs w:val="28"/>
        </w:rPr>
      </w:pPr>
      <w:r w:rsidRPr="009A2A1F">
        <w:rPr>
          <w:b/>
          <w:bCs/>
          <w:i/>
          <w:iCs/>
          <w:sz w:val="28"/>
          <w:szCs w:val="28"/>
        </w:rPr>
        <w:lastRenderedPageBreak/>
        <w:t>Тема 3. Дії працівників формування під час підготовки захисної споруди для використання за призначенням. Підготовка місць розташування в сховищах. Порядок герметизації захисної споруди, режим вентиляції сховища.</w:t>
      </w:r>
    </w:p>
    <w:p w:rsidR="001B045D" w:rsidRPr="009A2A1F" w:rsidRDefault="001B045D" w:rsidP="00062470">
      <w:pPr>
        <w:ind w:firstLine="709"/>
        <w:jc w:val="both"/>
        <w:rPr>
          <w:b/>
          <w:bCs/>
          <w:i/>
          <w:iCs/>
          <w:sz w:val="28"/>
          <w:szCs w:val="28"/>
        </w:rPr>
      </w:pPr>
      <w:r w:rsidRPr="009A2A1F">
        <w:rPr>
          <w:b/>
          <w:bCs/>
          <w:i/>
          <w:iCs/>
          <w:sz w:val="28"/>
          <w:szCs w:val="28"/>
        </w:rPr>
        <w:t>Тема 4. Дії працівників формування в ході приймання та під час перебування у захисній споруді людей, що укриваються, а також після виведення людей. Правила поведінки людей, які перебувають в захисних спорудах.</w:t>
      </w:r>
    </w:p>
    <w:p w:rsidR="001B045D" w:rsidRPr="009A2A1F" w:rsidRDefault="001B045D" w:rsidP="00062470">
      <w:pPr>
        <w:ind w:firstLine="709"/>
        <w:jc w:val="both"/>
        <w:rPr>
          <w:b/>
          <w:bCs/>
          <w:i/>
          <w:iCs/>
          <w:sz w:val="28"/>
          <w:szCs w:val="28"/>
        </w:rPr>
      </w:pPr>
      <w:r w:rsidRPr="009A2A1F">
        <w:rPr>
          <w:b/>
          <w:bCs/>
          <w:i/>
          <w:iCs/>
          <w:sz w:val="28"/>
          <w:szCs w:val="28"/>
        </w:rPr>
        <w:t>Тема 5. Підтримання внутрішнього порядку в захисній споруді. Параметри мікроклімату та порядок його підтримання в сховищах.</w:t>
      </w:r>
    </w:p>
    <w:p w:rsidR="001B045D" w:rsidRPr="009A2A1F"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1B045D" w:rsidRPr="009A2A1F" w:rsidRDefault="001B045D" w:rsidP="00062470">
      <w:pPr>
        <w:ind w:firstLine="709"/>
        <w:jc w:val="both"/>
        <w:rPr>
          <w:b/>
          <w:bCs/>
          <w:sz w:val="28"/>
          <w:szCs w:val="28"/>
        </w:rPr>
      </w:pPr>
    </w:p>
    <w:p w:rsidR="001B045D" w:rsidRPr="009A2A1F" w:rsidRDefault="001B045D" w:rsidP="00062470">
      <w:pPr>
        <w:numPr>
          <w:ilvl w:val="0"/>
          <w:numId w:val="41"/>
        </w:numPr>
        <w:jc w:val="both"/>
        <w:rPr>
          <w:b/>
          <w:bCs/>
          <w:sz w:val="28"/>
          <w:szCs w:val="28"/>
        </w:rPr>
      </w:pPr>
      <w:r w:rsidRPr="009A2A1F">
        <w:rPr>
          <w:b/>
          <w:bCs/>
          <w:sz w:val="28"/>
          <w:szCs w:val="28"/>
        </w:rPr>
        <w:t>Для медичного формування цивільного захисту.</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Тема 2. Організація медичного захисту населення в надзвичайних ситуаціях. Сили та засоби медичного захисту. Організація державної служби медицини катастроф. Організація лікувально-евакуаційних заходів.</w:t>
      </w:r>
    </w:p>
    <w:p w:rsidR="001B045D" w:rsidRPr="009A2A1F" w:rsidRDefault="001B045D" w:rsidP="00062470">
      <w:pPr>
        <w:ind w:firstLine="709"/>
        <w:jc w:val="both"/>
        <w:rPr>
          <w:b/>
          <w:bCs/>
          <w:i/>
          <w:iCs/>
          <w:sz w:val="28"/>
          <w:szCs w:val="28"/>
        </w:rPr>
      </w:pPr>
      <w:r w:rsidRPr="009A2A1F">
        <w:rPr>
          <w:b/>
          <w:bCs/>
          <w:i/>
          <w:iCs/>
          <w:sz w:val="28"/>
          <w:szCs w:val="28"/>
        </w:rPr>
        <w:t>Тема 3. Біологічний захист населення. Біологічні засоби ураження та захист від них. Карантин. Обсервація. Організація санітарно-гігієнічних та протиепідемічних заходів. Психологічний захист населення.</w:t>
      </w:r>
    </w:p>
    <w:p w:rsidR="001B045D" w:rsidRPr="009A2A1F" w:rsidRDefault="001B045D" w:rsidP="00062470">
      <w:pPr>
        <w:ind w:firstLine="709"/>
        <w:jc w:val="both"/>
        <w:rPr>
          <w:b/>
          <w:bCs/>
          <w:i/>
          <w:iCs/>
          <w:sz w:val="28"/>
          <w:szCs w:val="28"/>
        </w:rPr>
      </w:pPr>
      <w:r w:rsidRPr="009A2A1F">
        <w:rPr>
          <w:b/>
          <w:bCs/>
          <w:i/>
          <w:iCs/>
          <w:sz w:val="28"/>
          <w:szCs w:val="28"/>
        </w:rPr>
        <w:t xml:space="preserve">Тема 4. Обробка ран. Тимчасова зупинка кровотечі. Накладання пов’язки. Проведення штучного дихання. Надання </w:t>
      </w:r>
      <w:proofErr w:type="spellStart"/>
      <w:r w:rsidRPr="009A2A1F">
        <w:rPr>
          <w:b/>
          <w:bCs/>
          <w:i/>
          <w:iCs/>
          <w:sz w:val="28"/>
          <w:szCs w:val="28"/>
        </w:rPr>
        <w:t>домедичної</w:t>
      </w:r>
      <w:proofErr w:type="spellEnd"/>
      <w:r w:rsidRPr="009A2A1F">
        <w:rPr>
          <w:b/>
          <w:bCs/>
          <w:i/>
          <w:iCs/>
          <w:sz w:val="28"/>
          <w:szCs w:val="28"/>
        </w:rPr>
        <w:t xml:space="preserve"> допомоги постраждалим при переломах, опіках, підозрі на шок та інших нещасних випадках. </w:t>
      </w:r>
    </w:p>
    <w:p w:rsidR="001B045D" w:rsidRPr="009A2A1F" w:rsidRDefault="001B045D" w:rsidP="00062470">
      <w:pPr>
        <w:ind w:firstLine="709"/>
        <w:jc w:val="both"/>
        <w:rPr>
          <w:b/>
          <w:bCs/>
          <w:i/>
          <w:iCs/>
          <w:sz w:val="28"/>
          <w:szCs w:val="28"/>
        </w:rPr>
      </w:pPr>
      <w:r w:rsidRPr="009A2A1F">
        <w:rPr>
          <w:b/>
          <w:bCs/>
          <w:i/>
          <w:iCs/>
          <w:sz w:val="28"/>
          <w:szCs w:val="28"/>
        </w:rPr>
        <w:t xml:space="preserve">Тема 5. Особливості надання </w:t>
      </w:r>
      <w:proofErr w:type="spellStart"/>
      <w:r w:rsidRPr="009A2A1F">
        <w:rPr>
          <w:b/>
          <w:bCs/>
          <w:i/>
          <w:iCs/>
          <w:sz w:val="28"/>
          <w:szCs w:val="28"/>
        </w:rPr>
        <w:t>домедичної</w:t>
      </w:r>
      <w:proofErr w:type="spellEnd"/>
      <w:r w:rsidRPr="009A2A1F">
        <w:rPr>
          <w:b/>
          <w:bCs/>
          <w:i/>
          <w:iCs/>
          <w:sz w:val="28"/>
          <w:szCs w:val="28"/>
        </w:rPr>
        <w:t xml:space="preserve"> допомоги при ударах, харчових отруєннях, інфекційних захворюваннях. Транспортування хворих та потерпілих. </w:t>
      </w:r>
    </w:p>
    <w:p w:rsidR="001B045D" w:rsidRPr="009A2A1F"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1B045D" w:rsidRPr="00642224" w:rsidRDefault="001B045D" w:rsidP="00062470">
      <w:pPr>
        <w:ind w:firstLine="709"/>
        <w:jc w:val="both"/>
        <w:rPr>
          <w:sz w:val="28"/>
          <w:szCs w:val="28"/>
        </w:rPr>
      </w:pPr>
    </w:p>
    <w:p w:rsidR="001B045D" w:rsidRPr="009A2A1F" w:rsidRDefault="001B045D" w:rsidP="00062470">
      <w:pPr>
        <w:numPr>
          <w:ilvl w:val="0"/>
          <w:numId w:val="41"/>
        </w:numPr>
        <w:jc w:val="both"/>
        <w:rPr>
          <w:b/>
          <w:bCs/>
          <w:sz w:val="28"/>
          <w:szCs w:val="28"/>
        </w:rPr>
      </w:pPr>
      <w:r w:rsidRPr="009A2A1F">
        <w:rPr>
          <w:b/>
          <w:bCs/>
          <w:sz w:val="28"/>
          <w:szCs w:val="28"/>
        </w:rPr>
        <w:t>Для формування матеріально-технічного забезпечення.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lastRenderedPageBreak/>
        <w:t>Тема  2. Розгортання та дії рухомого пункту харчування.</w:t>
      </w:r>
    </w:p>
    <w:p w:rsidR="001B045D" w:rsidRPr="009A2A1F" w:rsidRDefault="001B045D" w:rsidP="00062470">
      <w:pPr>
        <w:ind w:firstLine="709"/>
        <w:jc w:val="both"/>
        <w:rPr>
          <w:b/>
          <w:bCs/>
          <w:i/>
          <w:iCs/>
          <w:sz w:val="28"/>
          <w:szCs w:val="28"/>
        </w:rPr>
      </w:pPr>
      <w:r w:rsidRPr="009A2A1F">
        <w:rPr>
          <w:b/>
          <w:bCs/>
          <w:i/>
          <w:iCs/>
          <w:sz w:val="28"/>
          <w:szCs w:val="28"/>
        </w:rPr>
        <w:t>Тема  3. Розгортання та дії рухомого пункту продовольчого постачання. Розгортання та дії рухомого пункту речового постачання.</w:t>
      </w:r>
    </w:p>
    <w:p w:rsidR="001B045D" w:rsidRPr="009A2A1F" w:rsidRDefault="001B045D" w:rsidP="00062470">
      <w:pPr>
        <w:ind w:firstLine="709"/>
        <w:jc w:val="both"/>
        <w:rPr>
          <w:b/>
          <w:bCs/>
          <w:i/>
          <w:iCs/>
          <w:sz w:val="28"/>
          <w:szCs w:val="28"/>
        </w:rPr>
      </w:pPr>
      <w:r w:rsidRPr="009A2A1F">
        <w:rPr>
          <w:b/>
          <w:bCs/>
          <w:i/>
          <w:iCs/>
          <w:sz w:val="28"/>
          <w:szCs w:val="28"/>
        </w:rPr>
        <w:t>Тема  4. Рухомий пункт водопостачання. Комплектування та  підготовка техніки. Організація роздачі питної води населенню.</w:t>
      </w:r>
    </w:p>
    <w:p w:rsidR="001B045D" w:rsidRPr="009A2A1F" w:rsidRDefault="001B045D" w:rsidP="00062470">
      <w:pPr>
        <w:ind w:firstLine="709"/>
        <w:jc w:val="both"/>
        <w:rPr>
          <w:b/>
          <w:bCs/>
          <w:i/>
          <w:iCs/>
          <w:sz w:val="28"/>
          <w:szCs w:val="28"/>
        </w:rPr>
      </w:pPr>
      <w:r w:rsidRPr="009A2A1F">
        <w:rPr>
          <w:b/>
          <w:bCs/>
          <w:i/>
          <w:iCs/>
          <w:sz w:val="28"/>
          <w:szCs w:val="28"/>
        </w:rPr>
        <w:t>Тема 5. Розгортання та дії рухомого пункту забезпечення пально-мастильними матеріалами.</w:t>
      </w:r>
    </w:p>
    <w:p w:rsidR="001B045D" w:rsidRPr="009A2A1F" w:rsidRDefault="001B045D" w:rsidP="00062470">
      <w:pPr>
        <w:ind w:firstLine="709"/>
        <w:jc w:val="both"/>
        <w:rPr>
          <w:b/>
          <w:bCs/>
          <w:i/>
          <w:iCs/>
          <w:sz w:val="28"/>
          <w:szCs w:val="28"/>
        </w:rPr>
      </w:pPr>
      <w:r w:rsidRPr="009A2A1F">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rsidR="001B045D" w:rsidRPr="00642224" w:rsidRDefault="001B045D" w:rsidP="00062470">
      <w:pPr>
        <w:ind w:firstLine="709"/>
        <w:jc w:val="both"/>
        <w:rPr>
          <w:sz w:val="28"/>
          <w:szCs w:val="28"/>
        </w:rPr>
      </w:pPr>
    </w:p>
    <w:p w:rsidR="001B045D" w:rsidRPr="009A2A1F" w:rsidRDefault="001B045D" w:rsidP="00062470">
      <w:pPr>
        <w:numPr>
          <w:ilvl w:val="0"/>
          <w:numId w:val="41"/>
        </w:numPr>
        <w:jc w:val="both"/>
        <w:rPr>
          <w:b/>
          <w:bCs/>
          <w:sz w:val="28"/>
          <w:szCs w:val="28"/>
        </w:rPr>
      </w:pPr>
      <w:r w:rsidRPr="009A2A1F">
        <w:rPr>
          <w:b/>
          <w:bCs/>
          <w:sz w:val="28"/>
          <w:szCs w:val="28"/>
        </w:rPr>
        <w:t>Для аварійно-рятувального формування.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lang w:eastAsia="ru-RU"/>
        </w:rPr>
        <w:t xml:space="preserve">Тема 1. 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lang w:eastAsia="ru-RU"/>
        </w:rPr>
        <w:t xml:space="preserve">Тема 2. Проведення пошукових робіт в осередках ураження і зонах зараження. </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lang w:eastAsia="ru-RU"/>
        </w:rPr>
        <w:t>Тема 3. Пошук та визволення потерпілих з-під завалів будівель, зсувів, снігових лавин. Прийоми та способи рятування людей на верхніх поверхах зруйнованих або палаючих будівель. Заходи евакуації потерпілих, людей і майна із осередків ураження і зон зараження.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lang w:eastAsia="ru-RU"/>
        </w:rPr>
        <w:t>Тема 4. Аварійно-відновлювальні роботи на пошкоджених будівлях, транспортних та підземних спорудах, комунально-енергетичних мережах та технологічних лініях.</w:t>
      </w:r>
    </w:p>
    <w:p w:rsidR="001B045D" w:rsidRPr="009A2A1F" w:rsidRDefault="001B045D" w:rsidP="00062470">
      <w:pPr>
        <w:ind w:firstLine="709"/>
        <w:jc w:val="both"/>
        <w:rPr>
          <w:b/>
          <w:bCs/>
          <w:i/>
          <w:iCs/>
          <w:sz w:val="28"/>
          <w:szCs w:val="28"/>
        </w:rPr>
      </w:pPr>
      <w:r w:rsidRPr="009A2A1F">
        <w:rPr>
          <w:b/>
          <w:bCs/>
          <w:i/>
          <w:iCs/>
          <w:sz w:val="28"/>
          <w:szCs w:val="28"/>
        </w:rPr>
        <w:t>Тема 5. Проведення аварійно-рятувальних робіт на суб’єкті господарювання.</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lang w:eastAsia="ru-RU"/>
        </w:rPr>
        <w:t xml:space="preserve">Тема 6. Заходи безпеки при виконанні завдань за призначенням </w:t>
      </w:r>
      <w:r w:rsidRPr="009A2A1F">
        <w:rPr>
          <w:b/>
          <w:bCs/>
          <w:i/>
          <w:iCs/>
          <w:sz w:val="28"/>
          <w:szCs w:val="28"/>
        </w:rPr>
        <w:t>формуваннями</w:t>
      </w:r>
      <w:r w:rsidRPr="009A2A1F">
        <w:rPr>
          <w:b/>
          <w:bCs/>
          <w:i/>
          <w:iCs/>
          <w:sz w:val="28"/>
          <w:szCs w:val="28"/>
          <w:lang w:eastAsia="ru-RU"/>
        </w:rPr>
        <w:t xml:space="preserve"> цивільного захисту. Необхідні заходи безпеки при проведенні рятувальних та інших невідкладних робіт: в зонах радіоактивного зараження, забруднення небезпечними хімічними речовинами, в осередках епідемій; при роботі поблизу пош</w:t>
      </w:r>
      <w:r w:rsidRPr="009A2A1F">
        <w:rPr>
          <w:b/>
          <w:bCs/>
          <w:i/>
          <w:iCs/>
          <w:sz w:val="28"/>
          <w:szCs w:val="28"/>
          <w:lang w:eastAsia="ru-RU"/>
        </w:rPr>
        <w:softHyphen/>
        <w:t>коджених будинків, споруд та в приміщеннях, які загазовані та задимлені; на мережах електропостачання; при гасінні нафтопродуктів; при організації робіт в зонах катастрофічного затоплення. Соціальний захист учасників ліквідації надзвичайних ситуацій. Страхування від нещасних випадків.</w:t>
      </w:r>
    </w:p>
    <w:p w:rsidR="001B045D" w:rsidRPr="00642224" w:rsidRDefault="001B045D" w:rsidP="00062470">
      <w:pPr>
        <w:ind w:firstLine="709"/>
        <w:jc w:val="both"/>
      </w:pPr>
    </w:p>
    <w:p w:rsidR="001B045D" w:rsidRPr="009A2A1F" w:rsidRDefault="001B045D" w:rsidP="00062470">
      <w:pPr>
        <w:pStyle w:val="a4"/>
        <w:numPr>
          <w:ilvl w:val="0"/>
          <w:numId w:val="41"/>
        </w:numPr>
        <w:suppressAutoHyphens w:val="0"/>
        <w:autoSpaceDE/>
        <w:spacing w:after="0"/>
        <w:jc w:val="both"/>
        <w:rPr>
          <w:b/>
          <w:bCs/>
          <w:sz w:val="28"/>
          <w:szCs w:val="28"/>
          <w:lang w:eastAsia="ru-RU"/>
        </w:rPr>
      </w:pPr>
      <w:r w:rsidRPr="009A2A1F">
        <w:rPr>
          <w:b/>
          <w:bCs/>
          <w:sz w:val="28"/>
          <w:szCs w:val="28"/>
          <w:lang w:eastAsia="ru-RU"/>
        </w:rPr>
        <w:t>Для формування спеціальної обробки майна, одягу та транспорту.</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1. </w:t>
      </w:r>
      <w:r w:rsidRPr="009A2A1F">
        <w:rPr>
          <w:b/>
          <w:bCs/>
          <w:i/>
          <w:iCs/>
          <w:sz w:val="28"/>
          <w:szCs w:val="28"/>
          <w:lang w:eastAsia="ru-RU"/>
        </w:rPr>
        <w:t xml:space="preserve">Обов’язки </w:t>
      </w:r>
      <w:r w:rsidRPr="009A2A1F">
        <w:rPr>
          <w:b/>
          <w:bCs/>
          <w:i/>
          <w:iCs/>
          <w:sz w:val="28"/>
          <w:szCs w:val="28"/>
        </w:rPr>
        <w:t>працівників</w:t>
      </w:r>
      <w:r w:rsidRPr="009A2A1F">
        <w:rPr>
          <w:b/>
          <w:bCs/>
          <w:i/>
          <w:iCs/>
          <w:sz w:val="28"/>
          <w:szCs w:val="28"/>
          <w:lang w:eastAsia="ru-RU"/>
        </w:rPr>
        <w:t xml:space="preserve"> формувань цивільного захисту. </w:t>
      </w:r>
      <w:r w:rsidRPr="009A2A1F">
        <w:rPr>
          <w:b/>
          <w:bCs/>
          <w:i/>
          <w:iCs/>
          <w:sz w:val="28"/>
          <w:szCs w:val="28"/>
        </w:rPr>
        <w:t>Розподіл функціональних обов’язків серед працівників формування цивільного захисту.</w:t>
      </w:r>
      <w:r w:rsidRPr="009A2A1F">
        <w:rPr>
          <w:b/>
          <w:bCs/>
          <w:i/>
          <w:iCs/>
          <w:sz w:val="28"/>
          <w:szCs w:val="28"/>
          <w:lang w:eastAsia="ru-RU"/>
        </w:rPr>
        <w:t xml:space="preserve"> Порядок приведення формування у готовність до дій за призначенням. Оповіщення, місце та час збору. Порядок одержання табельного майна, </w:t>
      </w:r>
      <w:r w:rsidRPr="009A2A1F">
        <w:rPr>
          <w:b/>
          <w:bCs/>
          <w:i/>
          <w:iCs/>
          <w:sz w:val="28"/>
          <w:szCs w:val="28"/>
          <w:lang w:eastAsia="ru-RU"/>
        </w:rPr>
        <w:lastRenderedPageBreak/>
        <w:t>підбір розмірів засобів індивідуального захисту, висування та строки прибуття у район розта</w:t>
      </w:r>
      <w:r w:rsidRPr="009A2A1F">
        <w:rPr>
          <w:b/>
          <w:bCs/>
          <w:i/>
          <w:iCs/>
          <w:sz w:val="28"/>
          <w:szCs w:val="28"/>
          <w:lang w:eastAsia="ru-RU"/>
        </w:rPr>
        <w:softHyphen/>
        <w:t xml:space="preserve">шування. </w:t>
      </w:r>
    </w:p>
    <w:p w:rsidR="001B045D" w:rsidRPr="009A2A1F" w:rsidRDefault="001B045D" w:rsidP="00062470">
      <w:pPr>
        <w:ind w:firstLine="709"/>
        <w:jc w:val="both"/>
        <w:rPr>
          <w:b/>
          <w:bCs/>
          <w:i/>
          <w:iCs/>
          <w:sz w:val="28"/>
          <w:szCs w:val="28"/>
        </w:rPr>
      </w:pPr>
      <w:r w:rsidRPr="009A2A1F">
        <w:rPr>
          <w:b/>
          <w:bCs/>
          <w:i/>
          <w:iCs/>
          <w:sz w:val="28"/>
          <w:szCs w:val="28"/>
        </w:rPr>
        <w:t xml:space="preserve">Тема 2. Заходи спеціальної обробки формувань і техніки при заражені радіоактивними речовинами та небезпечними хімічними речовинами. </w:t>
      </w:r>
    </w:p>
    <w:p w:rsidR="001B045D" w:rsidRPr="009A2A1F" w:rsidRDefault="001B045D" w:rsidP="00062470">
      <w:pPr>
        <w:widowControl w:val="0"/>
        <w:ind w:firstLine="709"/>
        <w:jc w:val="both"/>
        <w:rPr>
          <w:b/>
          <w:bCs/>
          <w:i/>
          <w:iCs/>
          <w:sz w:val="28"/>
          <w:szCs w:val="28"/>
        </w:rPr>
      </w:pPr>
      <w:r w:rsidRPr="009A2A1F">
        <w:rPr>
          <w:b/>
          <w:bCs/>
          <w:i/>
          <w:iCs/>
          <w:sz w:val="28"/>
          <w:szCs w:val="28"/>
        </w:rPr>
        <w:t>Тема 3. Завдання і складові спеціальної обробки. Дії працівників формувань при проведенні часткової дезактивації, дегазації та дезінфекції техніки, приладів, засобів захисту одягу, взуття, санітарна обробка людей.</w:t>
      </w:r>
    </w:p>
    <w:p w:rsidR="001B045D" w:rsidRPr="009A2A1F" w:rsidRDefault="001B045D" w:rsidP="00062470">
      <w:pPr>
        <w:ind w:firstLine="709"/>
        <w:jc w:val="both"/>
        <w:rPr>
          <w:b/>
          <w:bCs/>
          <w:i/>
          <w:iCs/>
          <w:sz w:val="28"/>
          <w:szCs w:val="28"/>
        </w:rPr>
      </w:pPr>
      <w:r w:rsidRPr="009A2A1F">
        <w:rPr>
          <w:b/>
          <w:bCs/>
          <w:i/>
          <w:iCs/>
          <w:sz w:val="28"/>
          <w:szCs w:val="28"/>
        </w:rPr>
        <w:t>Тема 4. Послідовність проведення часткової санітарної обробки. Застосування табельних та підручних засобів.</w:t>
      </w:r>
    </w:p>
    <w:p w:rsidR="001B045D" w:rsidRPr="009A2A1F" w:rsidRDefault="001B045D" w:rsidP="00062470">
      <w:pPr>
        <w:ind w:firstLine="709"/>
        <w:jc w:val="both"/>
        <w:rPr>
          <w:b/>
          <w:bCs/>
          <w:i/>
          <w:iCs/>
          <w:sz w:val="28"/>
          <w:szCs w:val="28"/>
        </w:rPr>
      </w:pPr>
      <w:r w:rsidRPr="009A2A1F">
        <w:rPr>
          <w:b/>
          <w:bCs/>
          <w:i/>
          <w:iCs/>
          <w:sz w:val="28"/>
          <w:szCs w:val="28"/>
        </w:rPr>
        <w:t>Тема 5. Засоби індивідуального захисту.</w:t>
      </w:r>
    </w:p>
    <w:p w:rsidR="001B045D" w:rsidRPr="009A2A1F" w:rsidRDefault="001B045D" w:rsidP="00062470">
      <w:pPr>
        <w:pStyle w:val="a4"/>
        <w:spacing w:after="0"/>
        <w:ind w:firstLine="709"/>
        <w:jc w:val="both"/>
        <w:rPr>
          <w:b/>
          <w:bCs/>
          <w:i/>
          <w:iCs/>
          <w:sz w:val="28"/>
          <w:szCs w:val="28"/>
          <w:lang w:eastAsia="ru-RU"/>
        </w:rPr>
      </w:pPr>
      <w:r w:rsidRPr="009A2A1F">
        <w:rPr>
          <w:b/>
          <w:bCs/>
          <w:i/>
          <w:iCs/>
          <w:sz w:val="28"/>
          <w:szCs w:val="28"/>
        </w:rPr>
        <w:t xml:space="preserve">Тема 6. </w:t>
      </w:r>
      <w:r w:rsidRPr="009A2A1F">
        <w:rPr>
          <w:b/>
          <w:bCs/>
          <w:i/>
          <w:iCs/>
          <w:sz w:val="28"/>
          <w:szCs w:val="28"/>
          <w:lang w:eastAsia="ru-RU"/>
        </w:rPr>
        <w:t xml:space="preserve">Заходи безпеки при виконанні завдань за призначенням </w:t>
      </w:r>
      <w:r w:rsidRPr="009A2A1F">
        <w:rPr>
          <w:b/>
          <w:bCs/>
          <w:i/>
          <w:iCs/>
          <w:sz w:val="28"/>
          <w:szCs w:val="28"/>
        </w:rPr>
        <w:t>формуваннями</w:t>
      </w:r>
      <w:r w:rsidRPr="009A2A1F">
        <w:rPr>
          <w:b/>
          <w:bCs/>
          <w:i/>
          <w:iCs/>
          <w:sz w:val="28"/>
          <w:szCs w:val="28"/>
          <w:lang w:eastAsia="ru-RU"/>
        </w:rPr>
        <w:t xml:space="preserve"> цивільного захисту. Необхідні заходи безпеки при проведенні знезараження: в зонах радіоактивного зараження, забруднення небезпечними хімічними речовинами, в осередках епідемій; при роботі поблизу пош</w:t>
      </w:r>
      <w:r w:rsidRPr="009A2A1F">
        <w:rPr>
          <w:b/>
          <w:bCs/>
          <w:i/>
          <w:iCs/>
          <w:sz w:val="28"/>
          <w:szCs w:val="28"/>
          <w:lang w:eastAsia="ru-RU"/>
        </w:rPr>
        <w:softHyphen/>
        <w:t>коджених будинків, споруд та в приміщеннях, які загазовані та задимлені; на мережах електропостачання</w:t>
      </w:r>
      <w:r w:rsidRPr="009A2A1F">
        <w:rPr>
          <w:b/>
          <w:bCs/>
          <w:i/>
          <w:iCs/>
          <w:sz w:val="28"/>
          <w:szCs w:val="28"/>
        </w:rPr>
        <w:t xml:space="preserve">. </w:t>
      </w:r>
      <w:r w:rsidRPr="009A2A1F">
        <w:rPr>
          <w:b/>
          <w:bCs/>
          <w:i/>
          <w:iCs/>
          <w:sz w:val="28"/>
          <w:szCs w:val="28"/>
          <w:lang w:eastAsia="ru-RU"/>
        </w:rPr>
        <w:t>Соціальний захист учасників ліквідації надзвичайних ситуацій. Страхування від нещасних випадків.</w:t>
      </w: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45A5E" w:rsidRDefault="00145A5E"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DD556B" w:rsidRPr="00C041D3" w:rsidRDefault="00DD556B" w:rsidP="00DD556B">
      <w:pPr>
        <w:tabs>
          <w:tab w:val="left" w:pos="0"/>
        </w:tabs>
        <w:ind w:left="5670"/>
        <w:rPr>
          <w:sz w:val="28"/>
          <w:szCs w:val="28"/>
        </w:rPr>
      </w:pPr>
      <w:r w:rsidRPr="004D5554">
        <w:rPr>
          <w:sz w:val="28"/>
          <w:szCs w:val="28"/>
        </w:rPr>
        <w:lastRenderedPageBreak/>
        <w:t xml:space="preserve">Додаток </w:t>
      </w:r>
      <w:r>
        <w:rPr>
          <w:sz w:val="28"/>
          <w:szCs w:val="28"/>
        </w:rPr>
        <w:t>3</w:t>
      </w:r>
      <w:r w:rsidRPr="00C041D3">
        <w:rPr>
          <w:sz w:val="28"/>
          <w:szCs w:val="28"/>
        </w:rPr>
        <w:t xml:space="preserve"> </w:t>
      </w:r>
    </w:p>
    <w:p w:rsidR="00DD556B" w:rsidRPr="006166AD" w:rsidRDefault="00DD556B" w:rsidP="00DD556B">
      <w:pPr>
        <w:tabs>
          <w:tab w:val="left" w:pos="0"/>
        </w:tabs>
        <w:ind w:left="5670"/>
        <w:rPr>
          <w:sz w:val="28"/>
          <w:szCs w:val="28"/>
        </w:rPr>
      </w:pPr>
      <w:r w:rsidRPr="006166AD">
        <w:rPr>
          <w:sz w:val="28"/>
          <w:szCs w:val="28"/>
        </w:rPr>
        <w:t xml:space="preserve">до Організаційно-методичних вказівок з підготовки населення </w:t>
      </w:r>
      <w:r>
        <w:rPr>
          <w:sz w:val="28"/>
          <w:szCs w:val="28"/>
        </w:rPr>
        <w:t>Городоцької сільської ради</w:t>
      </w:r>
      <w:r w:rsidRPr="006166AD">
        <w:rPr>
          <w:sz w:val="28"/>
          <w:szCs w:val="28"/>
        </w:rPr>
        <w:t xml:space="preserve"> до дій у надзвичайних ситуаціях</w:t>
      </w:r>
    </w:p>
    <w:p w:rsidR="00DD556B" w:rsidRPr="0073680A" w:rsidRDefault="00DD556B" w:rsidP="00DD556B">
      <w:pPr>
        <w:tabs>
          <w:tab w:val="left" w:pos="0"/>
        </w:tabs>
        <w:ind w:left="4111"/>
        <w:jc w:val="right"/>
        <w:rPr>
          <w:sz w:val="28"/>
          <w:szCs w:val="28"/>
        </w:rPr>
      </w:pPr>
    </w:p>
    <w:p w:rsidR="00DD556B" w:rsidRPr="00BF0455" w:rsidRDefault="00DD556B" w:rsidP="00DD556B">
      <w:pPr>
        <w:spacing w:line="250" w:lineRule="auto"/>
        <w:jc w:val="center"/>
        <w:rPr>
          <w:b/>
          <w:bCs/>
          <w:sz w:val="28"/>
          <w:szCs w:val="28"/>
        </w:rPr>
      </w:pPr>
      <w:r w:rsidRPr="00BF0455">
        <w:rPr>
          <w:b/>
          <w:bCs/>
          <w:sz w:val="28"/>
          <w:szCs w:val="28"/>
        </w:rPr>
        <w:t>ТИПОВА ПРОГРАМА</w:t>
      </w:r>
    </w:p>
    <w:p w:rsidR="00DD556B" w:rsidRPr="00BF0455" w:rsidRDefault="00DD556B" w:rsidP="00DD556B">
      <w:pPr>
        <w:spacing w:line="250" w:lineRule="auto"/>
        <w:jc w:val="center"/>
        <w:rPr>
          <w:b/>
          <w:bCs/>
          <w:sz w:val="28"/>
          <w:szCs w:val="28"/>
        </w:rPr>
      </w:pPr>
      <w:r w:rsidRPr="00BF0455">
        <w:rPr>
          <w:b/>
          <w:bCs/>
          <w:sz w:val="28"/>
          <w:szCs w:val="28"/>
        </w:rPr>
        <w:t xml:space="preserve">додаткової підготовки з техногенної безпеки працівників </w:t>
      </w:r>
    </w:p>
    <w:p w:rsidR="00DD556B" w:rsidRPr="00D67C60" w:rsidRDefault="00DD556B" w:rsidP="00DD556B">
      <w:pPr>
        <w:tabs>
          <w:tab w:val="left" w:pos="5760"/>
        </w:tabs>
        <w:spacing w:line="250" w:lineRule="auto"/>
        <w:jc w:val="center"/>
        <w:rPr>
          <w:sz w:val="28"/>
          <w:szCs w:val="28"/>
        </w:rPr>
      </w:pPr>
      <w:r w:rsidRPr="00BF0455">
        <w:rPr>
          <w:b/>
          <w:bCs/>
          <w:sz w:val="28"/>
          <w:szCs w:val="28"/>
        </w:rPr>
        <w:t>об’єктів підвищеної небезпеки</w:t>
      </w:r>
    </w:p>
    <w:p w:rsidR="00DD556B" w:rsidRPr="00C041D3" w:rsidRDefault="00DD556B" w:rsidP="00DD556B">
      <w:pPr>
        <w:spacing w:line="250" w:lineRule="auto"/>
        <w:ind w:firstLine="709"/>
        <w:jc w:val="both"/>
        <w:rPr>
          <w:b/>
          <w:bCs/>
          <w:sz w:val="28"/>
          <w:szCs w:val="28"/>
        </w:rPr>
      </w:pPr>
    </w:p>
    <w:p w:rsidR="00DD556B" w:rsidRPr="00B57171" w:rsidRDefault="00DD556B" w:rsidP="00DD556B">
      <w:pPr>
        <w:spacing w:line="250" w:lineRule="auto"/>
        <w:jc w:val="center"/>
        <w:rPr>
          <w:b/>
          <w:bCs/>
          <w:sz w:val="28"/>
          <w:szCs w:val="28"/>
        </w:rPr>
      </w:pPr>
      <w:r w:rsidRPr="00B57171">
        <w:rPr>
          <w:b/>
          <w:bCs/>
          <w:sz w:val="28"/>
          <w:szCs w:val="28"/>
        </w:rPr>
        <w:t>І. Загальні положення</w:t>
      </w:r>
    </w:p>
    <w:p w:rsidR="00DD556B" w:rsidRPr="001B6592" w:rsidRDefault="00DD556B" w:rsidP="00DD556B">
      <w:pPr>
        <w:spacing w:line="250" w:lineRule="auto"/>
        <w:ind w:firstLine="709"/>
        <w:jc w:val="center"/>
        <w:rPr>
          <w:sz w:val="28"/>
          <w:szCs w:val="28"/>
        </w:rPr>
      </w:pPr>
    </w:p>
    <w:p w:rsidR="00DD556B" w:rsidRDefault="00DD556B" w:rsidP="00DD556B">
      <w:pPr>
        <w:spacing w:line="250" w:lineRule="auto"/>
        <w:ind w:firstLine="709"/>
        <w:jc w:val="both"/>
        <w:rPr>
          <w:sz w:val="28"/>
          <w:szCs w:val="28"/>
        </w:rPr>
      </w:pPr>
      <w:r w:rsidRPr="001B6592">
        <w:rPr>
          <w:sz w:val="28"/>
          <w:szCs w:val="28"/>
        </w:rPr>
        <w:t>Типова програма</w:t>
      </w:r>
      <w:r>
        <w:rPr>
          <w:sz w:val="28"/>
          <w:szCs w:val="28"/>
        </w:rPr>
        <w:t xml:space="preserve"> </w:t>
      </w:r>
      <w:r w:rsidRPr="001B6592">
        <w:rPr>
          <w:sz w:val="28"/>
          <w:szCs w:val="28"/>
        </w:rPr>
        <w:t xml:space="preserve">додаткової підготовки з техногенної безпеки </w:t>
      </w:r>
      <w:r>
        <w:rPr>
          <w:sz w:val="28"/>
          <w:szCs w:val="28"/>
        </w:rPr>
        <w:t xml:space="preserve">працівників </w:t>
      </w:r>
      <w:r w:rsidRPr="001B6592">
        <w:rPr>
          <w:sz w:val="28"/>
          <w:szCs w:val="28"/>
        </w:rPr>
        <w:t>об’єктів підвищеної небезпеки</w:t>
      </w:r>
      <w:r>
        <w:rPr>
          <w:sz w:val="28"/>
          <w:szCs w:val="28"/>
        </w:rPr>
        <w:t xml:space="preserve"> (далі - Програма) розроблена </w:t>
      </w:r>
      <w:r w:rsidRPr="00EB0DC8">
        <w:rPr>
          <w:sz w:val="28"/>
          <w:szCs w:val="28"/>
        </w:rPr>
        <w:t>відповідно до Порядку здійснення навчання населення діям у надзвичайних ситуаціях, затвердженого постановою Кабінету Міністрів України від 26</w:t>
      </w:r>
      <w:r w:rsidRPr="00D67C60">
        <w:rPr>
          <w:sz w:val="28"/>
          <w:szCs w:val="28"/>
        </w:rPr>
        <w:t>.06.</w:t>
      </w:r>
      <w:r w:rsidRPr="00EB0DC8">
        <w:rPr>
          <w:sz w:val="28"/>
          <w:szCs w:val="28"/>
        </w:rPr>
        <w:t>2013 № 444.</w:t>
      </w:r>
    </w:p>
    <w:p w:rsidR="00DD556B" w:rsidRPr="00264F43" w:rsidRDefault="00DD556B" w:rsidP="00DD556B">
      <w:pPr>
        <w:pStyle w:val="af1"/>
        <w:spacing w:before="0" w:line="250" w:lineRule="auto"/>
        <w:ind w:firstLine="709"/>
        <w:rPr>
          <w:rFonts w:ascii="Times New Roman" w:hAnsi="Times New Roman" w:cs="Times New Roman"/>
          <w:sz w:val="28"/>
          <w:szCs w:val="28"/>
        </w:rPr>
      </w:pPr>
      <w:r w:rsidRPr="00264F43">
        <w:rPr>
          <w:rFonts w:ascii="Times New Roman" w:hAnsi="Times New Roman" w:cs="Times New Roman"/>
          <w:sz w:val="28"/>
          <w:szCs w:val="28"/>
        </w:rPr>
        <w:t>Програма є методичною основою та рекоменд</w:t>
      </w:r>
      <w:r>
        <w:rPr>
          <w:rFonts w:ascii="Times New Roman" w:hAnsi="Times New Roman" w:cs="Times New Roman"/>
          <w:sz w:val="28"/>
          <w:szCs w:val="28"/>
        </w:rPr>
        <w:t>ована</w:t>
      </w:r>
      <w:r w:rsidRPr="00264F43">
        <w:rPr>
          <w:rFonts w:ascii="Times New Roman" w:hAnsi="Times New Roman" w:cs="Times New Roman"/>
          <w:sz w:val="28"/>
          <w:szCs w:val="28"/>
        </w:rPr>
        <w:t xml:space="preserve"> для </w:t>
      </w:r>
      <w:r>
        <w:rPr>
          <w:rFonts w:ascii="Times New Roman" w:hAnsi="Times New Roman" w:cs="Times New Roman"/>
          <w:sz w:val="28"/>
          <w:szCs w:val="28"/>
        </w:rPr>
        <w:t>розроблення</w:t>
      </w:r>
      <w:r w:rsidRPr="00264F43">
        <w:rPr>
          <w:rFonts w:ascii="Times New Roman" w:hAnsi="Times New Roman" w:cs="Times New Roman"/>
          <w:sz w:val="28"/>
          <w:szCs w:val="28"/>
        </w:rPr>
        <w:t xml:space="preserve"> об’єкт</w:t>
      </w:r>
      <w:r>
        <w:rPr>
          <w:rFonts w:ascii="Times New Roman" w:hAnsi="Times New Roman" w:cs="Times New Roman"/>
          <w:sz w:val="28"/>
          <w:szCs w:val="28"/>
        </w:rPr>
        <w:t>ами</w:t>
      </w:r>
      <w:r w:rsidRPr="00264F43">
        <w:rPr>
          <w:rFonts w:ascii="Times New Roman" w:hAnsi="Times New Roman" w:cs="Times New Roman"/>
          <w:sz w:val="28"/>
          <w:szCs w:val="28"/>
        </w:rPr>
        <w:t xml:space="preserve"> підвищеної небезпеки</w:t>
      </w:r>
      <w:r>
        <w:rPr>
          <w:rFonts w:ascii="Times New Roman" w:hAnsi="Times New Roman" w:cs="Times New Roman"/>
          <w:sz w:val="28"/>
          <w:szCs w:val="28"/>
        </w:rPr>
        <w:t xml:space="preserve"> власних програм</w:t>
      </w:r>
      <w:r w:rsidRPr="00264F43">
        <w:rPr>
          <w:rFonts w:ascii="Times New Roman" w:hAnsi="Times New Roman" w:cs="Times New Roman"/>
          <w:sz w:val="28"/>
          <w:szCs w:val="28"/>
        </w:rPr>
        <w:t xml:space="preserve"> додаткової підготовки з техногенної безпеки п</w:t>
      </w:r>
      <w:r>
        <w:rPr>
          <w:rFonts w:ascii="Times New Roman" w:hAnsi="Times New Roman" w:cs="Times New Roman"/>
          <w:sz w:val="28"/>
          <w:szCs w:val="28"/>
        </w:rPr>
        <w:t>рацівників</w:t>
      </w:r>
      <w:r w:rsidRPr="00264F43">
        <w:rPr>
          <w:rFonts w:ascii="Times New Roman" w:hAnsi="Times New Roman" w:cs="Times New Roman"/>
          <w:sz w:val="28"/>
          <w:szCs w:val="28"/>
        </w:rPr>
        <w:t>.</w:t>
      </w:r>
    </w:p>
    <w:p w:rsidR="00DD556B" w:rsidRPr="001B6592" w:rsidRDefault="00DD556B" w:rsidP="00DD556B">
      <w:pPr>
        <w:pStyle w:val="af1"/>
        <w:spacing w:before="0" w:line="250" w:lineRule="auto"/>
        <w:ind w:firstLine="709"/>
        <w:rPr>
          <w:rFonts w:ascii="Times New Roman" w:hAnsi="Times New Roman" w:cs="Times New Roman"/>
          <w:sz w:val="28"/>
          <w:szCs w:val="28"/>
        </w:rPr>
      </w:pPr>
      <w:r>
        <w:rPr>
          <w:rFonts w:ascii="Times New Roman" w:hAnsi="Times New Roman" w:cs="Times New Roman"/>
          <w:sz w:val="28"/>
          <w:szCs w:val="28"/>
        </w:rPr>
        <w:t xml:space="preserve">Програма має на меті </w:t>
      </w:r>
      <w:r w:rsidRPr="001B6592">
        <w:rPr>
          <w:rFonts w:ascii="Times New Roman" w:hAnsi="Times New Roman" w:cs="Times New Roman"/>
          <w:sz w:val="28"/>
          <w:szCs w:val="28"/>
        </w:rPr>
        <w:t>поглиблення знань з питань техногенної безпеки, джерел небезпеки, що за певних обставин можуть спричинити виникнення надзвичайної ситуації на об’єкті підвищеної небезпеки, та небезпечних речовин, що виготовляються, переробляються, зберігаються чи транспортуються на його території.</w:t>
      </w:r>
    </w:p>
    <w:p w:rsidR="00DD556B" w:rsidRPr="00C041D3" w:rsidRDefault="00DD556B" w:rsidP="00DD556B">
      <w:pPr>
        <w:spacing w:line="250" w:lineRule="auto"/>
        <w:ind w:firstLine="709"/>
        <w:jc w:val="both"/>
        <w:rPr>
          <w:sz w:val="28"/>
          <w:szCs w:val="28"/>
        </w:rPr>
      </w:pPr>
      <w:r w:rsidRPr="00317610">
        <w:rPr>
          <w:sz w:val="28"/>
          <w:szCs w:val="28"/>
        </w:rPr>
        <w:t xml:space="preserve">Завданнями </w:t>
      </w:r>
      <w:r>
        <w:rPr>
          <w:sz w:val="28"/>
          <w:szCs w:val="28"/>
        </w:rPr>
        <w:t>П</w:t>
      </w:r>
      <w:r w:rsidRPr="00C041D3">
        <w:rPr>
          <w:sz w:val="28"/>
          <w:szCs w:val="28"/>
        </w:rPr>
        <w:t>рограми є підвищення рівня компетенції п</w:t>
      </w:r>
      <w:r>
        <w:rPr>
          <w:sz w:val="28"/>
          <w:szCs w:val="28"/>
        </w:rPr>
        <w:t>рацівників</w:t>
      </w:r>
      <w:r w:rsidRPr="00C041D3">
        <w:rPr>
          <w:sz w:val="28"/>
          <w:szCs w:val="28"/>
        </w:rPr>
        <w:t xml:space="preserve"> за такими показниками:</w:t>
      </w:r>
    </w:p>
    <w:p w:rsidR="00DD556B" w:rsidRPr="00C041D3" w:rsidRDefault="00DD556B" w:rsidP="00DD556B">
      <w:pPr>
        <w:spacing w:line="250" w:lineRule="auto"/>
        <w:ind w:firstLine="709"/>
        <w:jc w:val="both"/>
        <w:rPr>
          <w:sz w:val="28"/>
          <w:szCs w:val="28"/>
        </w:rPr>
      </w:pPr>
      <w:r>
        <w:rPr>
          <w:sz w:val="28"/>
          <w:szCs w:val="28"/>
        </w:rPr>
        <w:t xml:space="preserve">відповідність </w:t>
      </w:r>
      <w:r w:rsidRPr="00C041D3">
        <w:rPr>
          <w:sz w:val="28"/>
          <w:szCs w:val="28"/>
        </w:rPr>
        <w:t>обсягу знань (оновленої або розширеної інформації) та практичного досвіду їх застосування відповідно до переліку знань і умінь, які ма</w:t>
      </w:r>
      <w:r>
        <w:rPr>
          <w:sz w:val="28"/>
          <w:szCs w:val="28"/>
        </w:rPr>
        <w:t>ють</w:t>
      </w:r>
      <w:r w:rsidRPr="00C041D3">
        <w:rPr>
          <w:sz w:val="28"/>
          <w:szCs w:val="28"/>
        </w:rPr>
        <w:t xml:space="preserve"> набути </w:t>
      </w:r>
      <w:r>
        <w:rPr>
          <w:sz w:val="28"/>
          <w:szCs w:val="28"/>
        </w:rPr>
        <w:t xml:space="preserve">працівники </w:t>
      </w:r>
      <w:r w:rsidRPr="001B6592">
        <w:rPr>
          <w:sz w:val="28"/>
          <w:szCs w:val="28"/>
        </w:rPr>
        <w:t>об’єктів підвищеної небезпеки</w:t>
      </w:r>
      <w:r w:rsidRPr="00C041D3">
        <w:rPr>
          <w:sz w:val="28"/>
          <w:szCs w:val="28"/>
        </w:rPr>
        <w:t>;</w:t>
      </w:r>
    </w:p>
    <w:p w:rsidR="00DD556B" w:rsidRPr="00C041D3" w:rsidRDefault="00DD556B" w:rsidP="00DD556B">
      <w:pPr>
        <w:tabs>
          <w:tab w:val="left" w:pos="851"/>
        </w:tabs>
        <w:spacing w:line="250" w:lineRule="auto"/>
        <w:ind w:firstLine="709"/>
        <w:jc w:val="both"/>
        <w:rPr>
          <w:sz w:val="28"/>
          <w:szCs w:val="28"/>
        </w:rPr>
      </w:pPr>
      <w:r>
        <w:rPr>
          <w:sz w:val="28"/>
          <w:szCs w:val="28"/>
        </w:rPr>
        <w:t>правовий</w:t>
      </w:r>
      <w:r w:rsidRPr="00C041D3">
        <w:rPr>
          <w:sz w:val="28"/>
          <w:szCs w:val="28"/>
        </w:rPr>
        <w:t xml:space="preserve">, який передбачає готовність до виконання функцій з безпечної експлуатації технологічного обладнання </w:t>
      </w:r>
      <w:r w:rsidRPr="001B6592">
        <w:rPr>
          <w:sz w:val="28"/>
          <w:szCs w:val="28"/>
        </w:rPr>
        <w:t>об’єктів підвищеної небезпеки</w:t>
      </w:r>
      <w:r w:rsidRPr="00C041D3">
        <w:rPr>
          <w:sz w:val="28"/>
          <w:szCs w:val="28"/>
        </w:rPr>
        <w:t xml:space="preserve">, </w:t>
      </w:r>
      <w:r w:rsidRPr="00076357">
        <w:rPr>
          <w:color w:val="000000"/>
          <w:spacing w:val="-2"/>
          <w:sz w:val="28"/>
          <w:szCs w:val="28"/>
        </w:rPr>
        <w:t>локалізації і ліквідації аварій</w:t>
      </w:r>
      <w:r>
        <w:rPr>
          <w:color w:val="000000"/>
          <w:spacing w:val="-2"/>
          <w:sz w:val="28"/>
          <w:szCs w:val="28"/>
        </w:rPr>
        <w:t xml:space="preserve">, </w:t>
      </w:r>
      <w:r w:rsidRPr="00C041D3">
        <w:rPr>
          <w:sz w:val="28"/>
          <w:szCs w:val="28"/>
        </w:rPr>
        <w:t xml:space="preserve">ознайомлення з правами та обов’язками </w:t>
      </w:r>
      <w:r>
        <w:rPr>
          <w:sz w:val="28"/>
          <w:szCs w:val="28"/>
        </w:rPr>
        <w:t xml:space="preserve">працівників </w:t>
      </w:r>
      <w:r w:rsidRPr="00C041D3">
        <w:rPr>
          <w:sz w:val="28"/>
          <w:szCs w:val="28"/>
        </w:rPr>
        <w:t>у сфері цивільного захисту;</w:t>
      </w:r>
    </w:p>
    <w:p w:rsidR="00DD556B" w:rsidRDefault="00DD556B" w:rsidP="00DD556B">
      <w:pPr>
        <w:tabs>
          <w:tab w:val="left" w:pos="851"/>
        </w:tabs>
        <w:spacing w:line="250" w:lineRule="auto"/>
        <w:ind w:firstLine="709"/>
        <w:jc w:val="both"/>
        <w:rPr>
          <w:sz w:val="28"/>
          <w:szCs w:val="28"/>
        </w:rPr>
      </w:pPr>
      <w:r w:rsidRPr="00C041D3">
        <w:rPr>
          <w:sz w:val="28"/>
          <w:szCs w:val="28"/>
        </w:rPr>
        <w:t>можлив</w:t>
      </w:r>
      <w:r>
        <w:rPr>
          <w:sz w:val="28"/>
          <w:szCs w:val="28"/>
        </w:rPr>
        <w:t>і</w:t>
      </w:r>
      <w:r w:rsidRPr="00C041D3">
        <w:rPr>
          <w:sz w:val="28"/>
          <w:szCs w:val="28"/>
        </w:rPr>
        <w:t>ст</w:t>
      </w:r>
      <w:r>
        <w:rPr>
          <w:sz w:val="28"/>
          <w:szCs w:val="28"/>
        </w:rPr>
        <w:t>ь</w:t>
      </w:r>
      <w:r w:rsidRPr="00C041D3">
        <w:rPr>
          <w:sz w:val="28"/>
          <w:szCs w:val="28"/>
        </w:rPr>
        <w:t xml:space="preserve"> самовдосконалення шляхом </w:t>
      </w:r>
      <w:r>
        <w:rPr>
          <w:sz w:val="28"/>
          <w:szCs w:val="28"/>
        </w:rPr>
        <w:t>отримання</w:t>
      </w:r>
      <w:r w:rsidRPr="00C041D3">
        <w:rPr>
          <w:sz w:val="28"/>
          <w:szCs w:val="28"/>
        </w:rPr>
        <w:t xml:space="preserve"> знань і умінь для вирішення на робочих місцях конкретних виробничих </w:t>
      </w:r>
      <w:r>
        <w:rPr>
          <w:sz w:val="28"/>
          <w:szCs w:val="28"/>
        </w:rPr>
        <w:t>завдань</w:t>
      </w:r>
      <w:r w:rsidRPr="00C041D3">
        <w:rPr>
          <w:sz w:val="28"/>
          <w:szCs w:val="28"/>
        </w:rPr>
        <w:t xml:space="preserve"> із запобігання </w:t>
      </w:r>
      <w:r>
        <w:rPr>
          <w:sz w:val="28"/>
          <w:szCs w:val="28"/>
        </w:rPr>
        <w:t>надзвичайним ситуаціям</w:t>
      </w:r>
      <w:r w:rsidRPr="00C041D3">
        <w:rPr>
          <w:sz w:val="28"/>
          <w:szCs w:val="28"/>
        </w:rPr>
        <w:t xml:space="preserve"> </w:t>
      </w:r>
      <w:r>
        <w:rPr>
          <w:sz w:val="28"/>
          <w:szCs w:val="28"/>
        </w:rPr>
        <w:t>з урахуванням</w:t>
      </w:r>
      <w:r w:rsidRPr="00C041D3">
        <w:rPr>
          <w:sz w:val="28"/>
          <w:szCs w:val="28"/>
        </w:rPr>
        <w:t xml:space="preserve"> специфіки об’єкта</w:t>
      </w:r>
      <w:r>
        <w:rPr>
          <w:sz w:val="28"/>
          <w:szCs w:val="28"/>
        </w:rPr>
        <w:t xml:space="preserve"> підвищеної небезпеки</w:t>
      </w:r>
      <w:r w:rsidRPr="00C041D3">
        <w:rPr>
          <w:sz w:val="28"/>
          <w:szCs w:val="28"/>
        </w:rPr>
        <w:t xml:space="preserve">, підтримки готовності і здатності до реагування на </w:t>
      </w:r>
      <w:r>
        <w:rPr>
          <w:sz w:val="28"/>
          <w:szCs w:val="28"/>
        </w:rPr>
        <w:t>надзвичайні ситуації</w:t>
      </w:r>
      <w:r w:rsidRPr="00C041D3">
        <w:rPr>
          <w:sz w:val="28"/>
          <w:szCs w:val="28"/>
        </w:rPr>
        <w:t xml:space="preserve"> та вжиття заходів щодо усунення і мінімізації їх наслідків.</w:t>
      </w:r>
    </w:p>
    <w:p w:rsidR="00DD556B" w:rsidRPr="00C041D3" w:rsidRDefault="00DD556B" w:rsidP="00DD556B">
      <w:pPr>
        <w:tabs>
          <w:tab w:val="left" w:pos="851"/>
        </w:tabs>
        <w:spacing w:line="250" w:lineRule="auto"/>
        <w:ind w:firstLine="709"/>
        <w:jc w:val="both"/>
        <w:rPr>
          <w:sz w:val="28"/>
          <w:szCs w:val="28"/>
        </w:rPr>
      </w:pPr>
    </w:p>
    <w:p w:rsidR="00DD556B" w:rsidRPr="00B57171" w:rsidRDefault="00DD556B" w:rsidP="00DD556B">
      <w:pPr>
        <w:spacing w:line="247" w:lineRule="auto"/>
        <w:jc w:val="center"/>
        <w:rPr>
          <w:b/>
          <w:bCs/>
          <w:sz w:val="28"/>
          <w:szCs w:val="28"/>
        </w:rPr>
      </w:pPr>
      <w:r w:rsidRPr="00B57171">
        <w:rPr>
          <w:b/>
          <w:bCs/>
          <w:sz w:val="28"/>
          <w:szCs w:val="28"/>
        </w:rPr>
        <w:t>II. Орієнтовний обсяг засвоєних знань та вмінь за Програмою</w:t>
      </w:r>
    </w:p>
    <w:p w:rsidR="00DD556B" w:rsidRDefault="00DD556B" w:rsidP="00DD556B">
      <w:pPr>
        <w:widowControl w:val="0"/>
        <w:autoSpaceDE w:val="0"/>
        <w:autoSpaceDN w:val="0"/>
        <w:spacing w:line="247" w:lineRule="auto"/>
        <w:jc w:val="both"/>
        <w:rPr>
          <w:sz w:val="28"/>
          <w:szCs w:val="28"/>
        </w:rPr>
      </w:pPr>
      <w:r w:rsidRPr="006D6533">
        <w:rPr>
          <w:sz w:val="28"/>
          <w:szCs w:val="28"/>
        </w:rPr>
        <w:t>За результатами  навчання працівники повинні знати:</w:t>
      </w:r>
    </w:p>
    <w:p w:rsidR="00DD556B" w:rsidRPr="00290DA5" w:rsidRDefault="00DD556B" w:rsidP="00DD556B">
      <w:pPr>
        <w:widowControl w:val="0"/>
        <w:autoSpaceDE w:val="0"/>
        <w:autoSpaceDN w:val="0"/>
        <w:spacing w:line="247" w:lineRule="auto"/>
        <w:jc w:val="both"/>
        <w:rPr>
          <w:sz w:val="28"/>
          <w:szCs w:val="28"/>
        </w:rPr>
      </w:pPr>
      <w:r w:rsidRPr="00290DA5">
        <w:rPr>
          <w:sz w:val="28"/>
          <w:szCs w:val="28"/>
        </w:rPr>
        <w:t xml:space="preserve">основні небезпечні виробничі фактори та шкідливі речовини, які </w:t>
      </w:r>
      <w:r>
        <w:rPr>
          <w:sz w:val="28"/>
          <w:szCs w:val="28"/>
        </w:rPr>
        <w:t>виготовляються</w:t>
      </w:r>
      <w:r w:rsidRPr="00290DA5">
        <w:rPr>
          <w:sz w:val="28"/>
          <w:szCs w:val="28"/>
        </w:rPr>
        <w:t xml:space="preserve"> (</w:t>
      </w:r>
      <w:r>
        <w:rPr>
          <w:sz w:val="28"/>
          <w:szCs w:val="28"/>
        </w:rPr>
        <w:t xml:space="preserve">переробляються, </w:t>
      </w:r>
      <w:r w:rsidRPr="00290DA5">
        <w:rPr>
          <w:sz w:val="28"/>
          <w:szCs w:val="28"/>
        </w:rPr>
        <w:t>зберігаються, транспортуються) на виробництві</w:t>
      </w:r>
      <w:r>
        <w:rPr>
          <w:sz w:val="28"/>
          <w:szCs w:val="28"/>
        </w:rPr>
        <w:t>;</w:t>
      </w:r>
    </w:p>
    <w:p w:rsidR="00DD556B" w:rsidRDefault="00DD556B" w:rsidP="00DD556B">
      <w:pPr>
        <w:widowControl w:val="0"/>
        <w:autoSpaceDE w:val="0"/>
        <w:autoSpaceDN w:val="0"/>
        <w:spacing w:line="247" w:lineRule="auto"/>
        <w:ind w:firstLine="709"/>
        <w:jc w:val="both"/>
        <w:rPr>
          <w:sz w:val="28"/>
          <w:szCs w:val="28"/>
        </w:rPr>
      </w:pPr>
      <w:r w:rsidRPr="00C041D3">
        <w:rPr>
          <w:sz w:val="28"/>
          <w:szCs w:val="28"/>
        </w:rPr>
        <w:lastRenderedPageBreak/>
        <w:t xml:space="preserve">вимоги керівних документів з питань запобігання та ліквідації </w:t>
      </w:r>
      <w:r>
        <w:rPr>
          <w:sz w:val="28"/>
          <w:szCs w:val="28"/>
        </w:rPr>
        <w:t>надзвичайних ситуацій</w:t>
      </w:r>
      <w:r w:rsidRPr="00C041D3">
        <w:rPr>
          <w:sz w:val="28"/>
          <w:szCs w:val="28"/>
        </w:rPr>
        <w:t xml:space="preserve">; </w:t>
      </w:r>
    </w:p>
    <w:p w:rsidR="00DD556B" w:rsidRPr="003859C5" w:rsidRDefault="00DD556B" w:rsidP="00DD556B">
      <w:pPr>
        <w:spacing w:line="247" w:lineRule="auto"/>
        <w:ind w:firstLine="709"/>
        <w:jc w:val="both"/>
        <w:rPr>
          <w:sz w:val="28"/>
          <w:szCs w:val="28"/>
        </w:rPr>
      </w:pPr>
      <w:r>
        <w:rPr>
          <w:sz w:val="28"/>
          <w:szCs w:val="28"/>
        </w:rPr>
        <w:t xml:space="preserve">оперативну </w:t>
      </w:r>
      <w:r w:rsidRPr="003859C5">
        <w:rPr>
          <w:sz w:val="28"/>
          <w:szCs w:val="28"/>
        </w:rPr>
        <w:t xml:space="preserve">частину </w:t>
      </w:r>
      <w:r w:rsidRPr="00076357">
        <w:rPr>
          <w:color w:val="000000"/>
          <w:spacing w:val="-2"/>
          <w:sz w:val="28"/>
          <w:szCs w:val="28"/>
        </w:rPr>
        <w:t>плану локалізації і ліквідації аварій</w:t>
      </w:r>
      <w:r w:rsidRPr="003859C5">
        <w:rPr>
          <w:sz w:val="28"/>
          <w:szCs w:val="28"/>
        </w:rPr>
        <w:t xml:space="preserve">; </w:t>
      </w:r>
    </w:p>
    <w:p w:rsidR="00DD556B" w:rsidRDefault="00DD556B" w:rsidP="00DD556B">
      <w:pPr>
        <w:widowControl w:val="0"/>
        <w:autoSpaceDE w:val="0"/>
        <w:autoSpaceDN w:val="0"/>
        <w:spacing w:line="247" w:lineRule="auto"/>
        <w:ind w:firstLine="709"/>
        <w:jc w:val="both"/>
        <w:rPr>
          <w:sz w:val="28"/>
          <w:szCs w:val="28"/>
        </w:rPr>
      </w:pPr>
      <w:r w:rsidRPr="00C041D3">
        <w:rPr>
          <w:sz w:val="28"/>
          <w:szCs w:val="28"/>
        </w:rPr>
        <w:t>порядок організації робот</w:t>
      </w:r>
      <w:r>
        <w:rPr>
          <w:sz w:val="28"/>
          <w:szCs w:val="28"/>
        </w:rPr>
        <w:t>и</w:t>
      </w:r>
      <w:r w:rsidRPr="00C041D3">
        <w:rPr>
          <w:sz w:val="28"/>
          <w:szCs w:val="28"/>
        </w:rPr>
        <w:t xml:space="preserve"> та взаємодії при оперативному реагуванні на </w:t>
      </w:r>
      <w:r>
        <w:rPr>
          <w:sz w:val="28"/>
          <w:szCs w:val="28"/>
        </w:rPr>
        <w:t>надзвичайні ситуації</w:t>
      </w:r>
      <w:r w:rsidRPr="00C041D3">
        <w:rPr>
          <w:sz w:val="28"/>
          <w:szCs w:val="28"/>
        </w:rPr>
        <w:t xml:space="preserve"> та ліквідації </w:t>
      </w:r>
      <w:r>
        <w:rPr>
          <w:sz w:val="28"/>
          <w:szCs w:val="28"/>
        </w:rPr>
        <w:t xml:space="preserve">їх </w:t>
      </w:r>
      <w:r w:rsidRPr="00C041D3">
        <w:rPr>
          <w:sz w:val="28"/>
          <w:szCs w:val="28"/>
        </w:rPr>
        <w:t xml:space="preserve">наслідків; </w:t>
      </w:r>
    </w:p>
    <w:p w:rsidR="00DD556B" w:rsidRDefault="00DD556B" w:rsidP="00DD556B">
      <w:pPr>
        <w:widowControl w:val="0"/>
        <w:autoSpaceDE w:val="0"/>
        <w:autoSpaceDN w:val="0"/>
        <w:spacing w:line="247" w:lineRule="auto"/>
        <w:ind w:firstLine="709"/>
        <w:jc w:val="both"/>
        <w:rPr>
          <w:sz w:val="28"/>
          <w:szCs w:val="28"/>
        </w:rPr>
      </w:pPr>
      <w:r w:rsidRPr="00C041D3">
        <w:rPr>
          <w:sz w:val="28"/>
          <w:szCs w:val="28"/>
        </w:rPr>
        <w:t xml:space="preserve">правила поведінки в зоні </w:t>
      </w:r>
      <w:r>
        <w:rPr>
          <w:sz w:val="28"/>
          <w:szCs w:val="28"/>
        </w:rPr>
        <w:t>надзвичайної ситуації</w:t>
      </w:r>
      <w:r w:rsidRPr="00C041D3">
        <w:rPr>
          <w:sz w:val="28"/>
          <w:szCs w:val="28"/>
        </w:rPr>
        <w:t>;</w:t>
      </w:r>
    </w:p>
    <w:p w:rsidR="00DD556B" w:rsidRDefault="00DD556B" w:rsidP="00DD556B">
      <w:pPr>
        <w:tabs>
          <w:tab w:val="left" w:pos="851"/>
        </w:tabs>
        <w:spacing w:line="247" w:lineRule="auto"/>
        <w:ind w:firstLine="709"/>
        <w:jc w:val="both"/>
        <w:rPr>
          <w:sz w:val="28"/>
          <w:szCs w:val="28"/>
        </w:rPr>
      </w:pPr>
      <w:r>
        <w:rPr>
          <w:sz w:val="28"/>
          <w:szCs w:val="28"/>
        </w:rPr>
        <w:t>правила безпеки при виконанні робіт на об’єкті підвищеної небезпеки.</w:t>
      </w:r>
    </w:p>
    <w:p w:rsidR="00DD556B" w:rsidRPr="006D6533" w:rsidRDefault="00DD556B" w:rsidP="00DD556B">
      <w:pPr>
        <w:widowControl w:val="0"/>
        <w:autoSpaceDE w:val="0"/>
        <w:autoSpaceDN w:val="0"/>
        <w:spacing w:line="247" w:lineRule="auto"/>
        <w:ind w:firstLine="709"/>
        <w:jc w:val="both"/>
        <w:rPr>
          <w:sz w:val="28"/>
          <w:szCs w:val="28"/>
        </w:rPr>
      </w:pPr>
      <w:r w:rsidRPr="006D6533">
        <w:rPr>
          <w:sz w:val="28"/>
          <w:szCs w:val="28"/>
        </w:rPr>
        <w:t>За результатами  навчання працівники повинні вміти:</w:t>
      </w:r>
    </w:p>
    <w:p w:rsidR="00DD556B" w:rsidRDefault="00DD556B" w:rsidP="00DD556B">
      <w:pPr>
        <w:spacing w:line="247" w:lineRule="auto"/>
        <w:ind w:firstLine="709"/>
        <w:jc w:val="both"/>
        <w:rPr>
          <w:sz w:val="28"/>
          <w:szCs w:val="28"/>
        </w:rPr>
      </w:pPr>
      <w:r w:rsidRPr="00C041D3">
        <w:rPr>
          <w:sz w:val="28"/>
          <w:szCs w:val="28"/>
        </w:rPr>
        <w:t>виконувати заходи з ліквідації аварійних ситуацій на робочому місці, на виробничій ділянці, в цеху тощо;</w:t>
      </w:r>
    </w:p>
    <w:p w:rsidR="00DD556B" w:rsidRDefault="00DD556B" w:rsidP="00DD556B">
      <w:pPr>
        <w:spacing w:line="247" w:lineRule="auto"/>
        <w:ind w:firstLine="709"/>
        <w:jc w:val="both"/>
        <w:rPr>
          <w:sz w:val="28"/>
          <w:szCs w:val="28"/>
        </w:rPr>
      </w:pPr>
      <w:r w:rsidRPr="00C041D3">
        <w:rPr>
          <w:sz w:val="28"/>
          <w:szCs w:val="28"/>
        </w:rPr>
        <w:t>застосовувати табельну техніку, майно та механізми при проведенні рятувальних та інших невідкладних роб</w:t>
      </w:r>
      <w:r>
        <w:rPr>
          <w:sz w:val="28"/>
          <w:szCs w:val="28"/>
        </w:rPr>
        <w:t>і</w:t>
      </w:r>
      <w:r w:rsidRPr="00C041D3">
        <w:rPr>
          <w:sz w:val="28"/>
          <w:szCs w:val="28"/>
        </w:rPr>
        <w:t>т;</w:t>
      </w:r>
    </w:p>
    <w:p w:rsidR="00DD556B" w:rsidRDefault="00DD556B" w:rsidP="00DD556B">
      <w:pPr>
        <w:spacing w:line="247" w:lineRule="auto"/>
        <w:ind w:firstLine="709"/>
        <w:jc w:val="both"/>
        <w:rPr>
          <w:sz w:val="28"/>
          <w:szCs w:val="28"/>
        </w:rPr>
      </w:pPr>
      <w:r w:rsidRPr="003859C5">
        <w:rPr>
          <w:sz w:val="28"/>
          <w:szCs w:val="28"/>
        </w:rPr>
        <w:t>користуватися засобами</w:t>
      </w:r>
      <w:r>
        <w:rPr>
          <w:sz w:val="28"/>
          <w:szCs w:val="28"/>
        </w:rPr>
        <w:t xml:space="preserve"> захисту</w:t>
      </w:r>
      <w:r w:rsidRPr="003859C5">
        <w:rPr>
          <w:sz w:val="28"/>
          <w:szCs w:val="28"/>
        </w:rPr>
        <w:t xml:space="preserve"> </w:t>
      </w:r>
      <w:r w:rsidRPr="00076357">
        <w:rPr>
          <w:sz w:val="28"/>
          <w:szCs w:val="28"/>
        </w:rPr>
        <w:t xml:space="preserve">від вражаючих чинників, що </w:t>
      </w:r>
      <w:r>
        <w:rPr>
          <w:sz w:val="28"/>
          <w:szCs w:val="28"/>
        </w:rPr>
        <w:t>становлять небезпеку</w:t>
      </w:r>
      <w:r w:rsidRPr="00076357">
        <w:rPr>
          <w:sz w:val="28"/>
          <w:szCs w:val="28"/>
        </w:rPr>
        <w:t xml:space="preserve"> на </w:t>
      </w:r>
      <w:r w:rsidRPr="00306F96">
        <w:rPr>
          <w:sz w:val="28"/>
          <w:szCs w:val="28"/>
        </w:rPr>
        <w:t xml:space="preserve">об’єкті </w:t>
      </w:r>
      <w:r>
        <w:rPr>
          <w:color w:val="000000"/>
          <w:sz w:val="28"/>
          <w:szCs w:val="28"/>
        </w:rPr>
        <w:t>підвищеної небезпеки;</w:t>
      </w:r>
      <w:r w:rsidRPr="00C041D3">
        <w:rPr>
          <w:sz w:val="28"/>
          <w:szCs w:val="28"/>
        </w:rPr>
        <w:t xml:space="preserve"> </w:t>
      </w:r>
    </w:p>
    <w:p w:rsidR="00DD556B" w:rsidRDefault="00DD556B" w:rsidP="00DD556B">
      <w:pPr>
        <w:spacing w:line="247" w:lineRule="auto"/>
        <w:ind w:firstLine="709"/>
        <w:jc w:val="both"/>
        <w:rPr>
          <w:sz w:val="28"/>
          <w:szCs w:val="28"/>
        </w:rPr>
      </w:pPr>
      <w:r w:rsidRPr="00C041D3">
        <w:rPr>
          <w:sz w:val="28"/>
          <w:szCs w:val="28"/>
        </w:rPr>
        <w:t xml:space="preserve">здійснювати заходи, що передбачені планом евакуації та укриття в </w:t>
      </w:r>
      <w:r w:rsidRPr="00655070">
        <w:rPr>
          <w:sz w:val="28"/>
          <w:szCs w:val="28"/>
        </w:rPr>
        <w:t>захисних спорудах.</w:t>
      </w:r>
    </w:p>
    <w:p w:rsidR="00DD556B" w:rsidRPr="00655070" w:rsidRDefault="00DD556B" w:rsidP="00DD556B">
      <w:pPr>
        <w:spacing w:line="247" w:lineRule="auto"/>
        <w:ind w:firstLine="709"/>
        <w:jc w:val="both"/>
        <w:rPr>
          <w:sz w:val="28"/>
          <w:szCs w:val="28"/>
        </w:rPr>
      </w:pPr>
    </w:p>
    <w:p w:rsidR="00DD556B" w:rsidRPr="00B57171" w:rsidRDefault="00DD556B" w:rsidP="00DD556B">
      <w:pPr>
        <w:pStyle w:val="aa"/>
        <w:spacing w:line="247" w:lineRule="auto"/>
        <w:ind w:left="0"/>
        <w:jc w:val="center"/>
        <w:rPr>
          <w:b/>
          <w:bCs/>
          <w:sz w:val="28"/>
          <w:szCs w:val="28"/>
        </w:rPr>
      </w:pPr>
      <w:r w:rsidRPr="00B57171">
        <w:rPr>
          <w:b/>
          <w:bCs/>
          <w:sz w:val="28"/>
          <w:szCs w:val="28"/>
        </w:rPr>
        <w:t xml:space="preserve">ІІІ. Орієнтовний розподіл навчального часу за розділами Програми та </w:t>
      </w:r>
    </w:p>
    <w:p w:rsidR="00DD556B" w:rsidRPr="00B57171" w:rsidRDefault="00DD556B" w:rsidP="00DD556B">
      <w:pPr>
        <w:pStyle w:val="aa"/>
        <w:spacing w:line="247" w:lineRule="auto"/>
        <w:ind w:left="0"/>
        <w:jc w:val="center"/>
        <w:rPr>
          <w:b/>
          <w:bCs/>
          <w:sz w:val="28"/>
          <w:szCs w:val="28"/>
          <w:lang w:val="en-US"/>
        </w:rPr>
      </w:pPr>
      <w:r w:rsidRPr="00B57171">
        <w:rPr>
          <w:b/>
          <w:bCs/>
          <w:sz w:val="28"/>
          <w:szCs w:val="28"/>
        </w:rPr>
        <w:t>формами навчання</w:t>
      </w:r>
    </w:p>
    <w:tbl>
      <w:tblPr>
        <w:tblW w:w="98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559"/>
        <w:gridCol w:w="1878"/>
      </w:tblGrid>
      <w:tr w:rsidR="00DD556B" w:rsidRPr="00B57171" w:rsidTr="00DD556B">
        <w:trPr>
          <w:cantSplit/>
          <w:trHeight w:val="490"/>
        </w:trPr>
        <w:tc>
          <w:tcPr>
            <w:tcW w:w="6379" w:type="dxa"/>
            <w:vMerge w:val="restart"/>
            <w:vAlign w:val="center"/>
          </w:tcPr>
          <w:p w:rsidR="00DD556B" w:rsidRPr="00B57171" w:rsidRDefault="00DD556B" w:rsidP="00DD556B">
            <w:pPr>
              <w:pStyle w:val="aa"/>
              <w:spacing w:line="247" w:lineRule="auto"/>
              <w:jc w:val="center"/>
              <w:rPr>
                <w:sz w:val="28"/>
                <w:szCs w:val="28"/>
              </w:rPr>
            </w:pPr>
            <w:r w:rsidRPr="00B57171">
              <w:rPr>
                <w:sz w:val="28"/>
                <w:szCs w:val="28"/>
              </w:rPr>
              <w:t>Найменування розділу (теми)</w:t>
            </w:r>
          </w:p>
        </w:tc>
        <w:tc>
          <w:tcPr>
            <w:tcW w:w="3437" w:type="dxa"/>
            <w:gridSpan w:val="2"/>
            <w:vAlign w:val="center"/>
          </w:tcPr>
          <w:p w:rsidR="00DD556B" w:rsidRPr="00B57171" w:rsidRDefault="00DD556B" w:rsidP="00DD556B">
            <w:pPr>
              <w:pStyle w:val="aa"/>
              <w:spacing w:line="247" w:lineRule="auto"/>
              <w:jc w:val="center"/>
              <w:rPr>
                <w:sz w:val="28"/>
                <w:szCs w:val="28"/>
              </w:rPr>
            </w:pPr>
            <w:r w:rsidRPr="00B57171">
              <w:rPr>
                <w:sz w:val="28"/>
                <w:szCs w:val="28"/>
              </w:rPr>
              <w:t>Форма навчання, кількість годин</w:t>
            </w:r>
          </w:p>
        </w:tc>
      </w:tr>
      <w:tr w:rsidR="00DD556B" w:rsidRPr="00B57171" w:rsidTr="00DD556B">
        <w:trPr>
          <w:cantSplit/>
          <w:trHeight w:val="490"/>
        </w:trPr>
        <w:tc>
          <w:tcPr>
            <w:tcW w:w="6379" w:type="dxa"/>
            <w:vMerge/>
          </w:tcPr>
          <w:p w:rsidR="00DD556B" w:rsidRPr="00B57171" w:rsidRDefault="00DD556B" w:rsidP="00DD556B">
            <w:pPr>
              <w:pStyle w:val="aa"/>
              <w:spacing w:line="247" w:lineRule="auto"/>
              <w:jc w:val="center"/>
              <w:rPr>
                <w:sz w:val="28"/>
                <w:szCs w:val="28"/>
              </w:rPr>
            </w:pPr>
          </w:p>
        </w:tc>
        <w:tc>
          <w:tcPr>
            <w:tcW w:w="1559" w:type="dxa"/>
            <w:tcBorders>
              <w:bottom w:val="nil"/>
            </w:tcBorders>
            <w:vAlign w:val="center"/>
          </w:tcPr>
          <w:p w:rsidR="00DD556B" w:rsidRPr="00B57171" w:rsidRDefault="00DD556B" w:rsidP="00DD556B">
            <w:pPr>
              <w:pStyle w:val="aa"/>
              <w:spacing w:line="247" w:lineRule="auto"/>
              <w:ind w:left="72"/>
              <w:jc w:val="center"/>
              <w:rPr>
                <w:sz w:val="28"/>
                <w:szCs w:val="28"/>
              </w:rPr>
            </w:pPr>
            <w:r w:rsidRPr="00B57171">
              <w:rPr>
                <w:sz w:val="28"/>
                <w:szCs w:val="28"/>
              </w:rPr>
              <w:t>курсове навчання</w:t>
            </w:r>
          </w:p>
        </w:tc>
        <w:tc>
          <w:tcPr>
            <w:tcW w:w="1878" w:type="dxa"/>
            <w:tcBorders>
              <w:bottom w:val="nil"/>
            </w:tcBorders>
            <w:vAlign w:val="center"/>
          </w:tcPr>
          <w:p w:rsidR="00DD556B" w:rsidRPr="00B57171" w:rsidRDefault="00DD556B" w:rsidP="00DD556B">
            <w:pPr>
              <w:pStyle w:val="aa"/>
              <w:spacing w:line="247" w:lineRule="auto"/>
              <w:ind w:left="-168" w:right="-108"/>
              <w:jc w:val="center"/>
              <w:rPr>
                <w:sz w:val="28"/>
                <w:szCs w:val="28"/>
              </w:rPr>
            </w:pPr>
            <w:r w:rsidRPr="00B57171">
              <w:rPr>
                <w:sz w:val="28"/>
                <w:szCs w:val="28"/>
              </w:rPr>
              <w:t>індивідуальне навчання</w:t>
            </w:r>
          </w:p>
        </w:tc>
      </w:tr>
      <w:tr w:rsidR="00DD556B" w:rsidRPr="00B57171" w:rsidTr="00DD556B">
        <w:trPr>
          <w:cantSplit/>
          <w:trHeight w:val="414"/>
        </w:trPr>
        <w:tc>
          <w:tcPr>
            <w:tcW w:w="9816" w:type="dxa"/>
            <w:gridSpan w:val="3"/>
            <w:vAlign w:val="center"/>
          </w:tcPr>
          <w:p w:rsidR="00DD556B" w:rsidRPr="00B57171" w:rsidRDefault="00DD556B" w:rsidP="00DD556B">
            <w:pPr>
              <w:pStyle w:val="aa"/>
              <w:spacing w:line="247" w:lineRule="auto"/>
              <w:ind w:left="-108"/>
              <w:jc w:val="center"/>
              <w:rPr>
                <w:sz w:val="28"/>
                <w:szCs w:val="28"/>
              </w:rPr>
            </w:pPr>
            <w:r w:rsidRPr="00B57171">
              <w:rPr>
                <w:sz w:val="28"/>
                <w:szCs w:val="28"/>
              </w:rPr>
              <w:t>Теоретична складова</w:t>
            </w:r>
          </w:p>
        </w:tc>
      </w:tr>
      <w:tr w:rsidR="00DD556B" w:rsidRPr="00B57171" w:rsidTr="00DD556B">
        <w:trPr>
          <w:cantSplit/>
        </w:trPr>
        <w:tc>
          <w:tcPr>
            <w:tcW w:w="6379" w:type="dxa"/>
          </w:tcPr>
          <w:p w:rsidR="00DD556B" w:rsidRPr="00B57171" w:rsidRDefault="00DD556B" w:rsidP="00DD556B">
            <w:pPr>
              <w:pStyle w:val="aa"/>
              <w:spacing w:line="247" w:lineRule="auto"/>
              <w:ind w:left="0"/>
              <w:rPr>
                <w:sz w:val="28"/>
                <w:szCs w:val="28"/>
              </w:rPr>
            </w:pPr>
            <w:r w:rsidRPr="00B57171">
              <w:rPr>
                <w:sz w:val="28"/>
                <w:szCs w:val="28"/>
              </w:rPr>
              <w:t>Небезпечні речовини, що виготовляються (переробляються, зберігаються, транспортуються) підприємством, та їх властивості</w:t>
            </w:r>
          </w:p>
        </w:tc>
        <w:tc>
          <w:tcPr>
            <w:tcW w:w="1559"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1</w:t>
            </w:r>
          </w:p>
        </w:tc>
        <w:tc>
          <w:tcPr>
            <w:tcW w:w="1878"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w:t>
            </w:r>
          </w:p>
        </w:tc>
      </w:tr>
      <w:tr w:rsidR="00DD556B" w:rsidRPr="00B57171" w:rsidTr="00DD556B">
        <w:trPr>
          <w:cantSplit/>
        </w:trPr>
        <w:tc>
          <w:tcPr>
            <w:tcW w:w="6379" w:type="dxa"/>
          </w:tcPr>
          <w:p w:rsidR="00DD556B" w:rsidRPr="00B57171" w:rsidRDefault="00DD556B" w:rsidP="00DD556B">
            <w:pPr>
              <w:spacing w:line="247" w:lineRule="auto"/>
              <w:rPr>
                <w:color w:val="000000"/>
                <w:sz w:val="28"/>
                <w:szCs w:val="28"/>
              </w:rPr>
            </w:pPr>
            <w:r w:rsidRPr="00B57171">
              <w:rPr>
                <w:sz w:val="28"/>
                <w:szCs w:val="28"/>
              </w:rPr>
              <w:t>План локалізації і ліквідації аварій об’єкта підвищеної небезпеки</w:t>
            </w:r>
          </w:p>
        </w:tc>
        <w:tc>
          <w:tcPr>
            <w:tcW w:w="1559"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1</w:t>
            </w:r>
          </w:p>
        </w:tc>
        <w:tc>
          <w:tcPr>
            <w:tcW w:w="1878"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1</w:t>
            </w:r>
          </w:p>
        </w:tc>
      </w:tr>
      <w:tr w:rsidR="00DD556B" w:rsidRPr="00B57171" w:rsidTr="00DD556B">
        <w:trPr>
          <w:cantSplit/>
        </w:trPr>
        <w:tc>
          <w:tcPr>
            <w:tcW w:w="6379" w:type="dxa"/>
          </w:tcPr>
          <w:p w:rsidR="00DD556B" w:rsidRPr="00B57171" w:rsidRDefault="00DD556B" w:rsidP="00DD556B">
            <w:pPr>
              <w:pStyle w:val="a4"/>
              <w:spacing w:line="247" w:lineRule="auto"/>
              <w:rPr>
                <w:color w:val="000000"/>
                <w:sz w:val="28"/>
                <w:szCs w:val="28"/>
              </w:rPr>
            </w:pPr>
            <w:r w:rsidRPr="00B57171">
              <w:rPr>
                <w:color w:val="000000"/>
                <w:sz w:val="28"/>
                <w:szCs w:val="28"/>
              </w:rPr>
              <w:t>Система спостереження за виробництвом, навколишнім середовищем та оповіщення персоналу при виникненні надзвичайної ситуації</w:t>
            </w:r>
          </w:p>
        </w:tc>
        <w:tc>
          <w:tcPr>
            <w:tcW w:w="1559"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1</w:t>
            </w:r>
          </w:p>
        </w:tc>
        <w:tc>
          <w:tcPr>
            <w:tcW w:w="1878"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w:t>
            </w:r>
          </w:p>
        </w:tc>
      </w:tr>
      <w:tr w:rsidR="00DD556B" w:rsidRPr="00B57171" w:rsidTr="00DD556B">
        <w:trPr>
          <w:cantSplit/>
        </w:trPr>
        <w:tc>
          <w:tcPr>
            <w:tcW w:w="6379" w:type="dxa"/>
          </w:tcPr>
          <w:p w:rsidR="00DD556B" w:rsidRPr="00B57171" w:rsidRDefault="00DD556B" w:rsidP="00DD556B">
            <w:pPr>
              <w:spacing w:line="247" w:lineRule="auto"/>
              <w:rPr>
                <w:color w:val="000000"/>
                <w:sz w:val="28"/>
                <w:szCs w:val="28"/>
              </w:rPr>
            </w:pPr>
            <w:r w:rsidRPr="00B57171">
              <w:rPr>
                <w:color w:val="000000"/>
                <w:sz w:val="28"/>
                <w:szCs w:val="28"/>
              </w:rPr>
              <w:t>Захист працівників при виникненні аварій та інших надзвичайних подій на виробництві</w:t>
            </w:r>
          </w:p>
        </w:tc>
        <w:tc>
          <w:tcPr>
            <w:tcW w:w="1559"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1</w:t>
            </w:r>
          </w:p>
        </w:tc>
        <w:tc>
          <w:tcPr>
            <w:tcW w:w="1878"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w:t>
            </w:r>
          </w:p>
        </w:tc>
      </w:tr>
      <w:tr w:rsidR="00DD556B" w:rsidRPr="00B57171" w:rsidTr="00DD556B">
        <w:trPr>
          <w:cantSplit/>
          <w:trHeight w:val="462"/>
        </w:trPr>
        <w:tc>
          <w:tcPr>
            <w:tcW w:w="6379" w:type="dxa"/>
            <w:vAlign w:val="center"/>
          </w:tcPr>
          <w:p w:rsidR="00DD556B" w:rsidRPr="00B57171" w:rsidRDefault="00DD556B" w:rsidP="00DD556B">
            <w:pPr>
              <w:pStyle w:val="aa"/>
              <w:spacing w:line="247" w:lineRule="auto"/>
              <w:ind w:left="0"/>
              <w:rPr>
                <w:sz w:val="28"/>
                <w:szCs w:val="28"/>
              </w:rPr>
            </w:pPr>
            <w:r w:rsidRPr="00B57171">
              <w:rPr>
                <w:sz w:val="28"/>
                <w:szCs w:val="28"/>
              </w:rPr>
              <w:t>Перевірка знань</w:t>
            </w:r>
          </w:p>
        </w:tc>
        <w:tc>
          <w:tcPr>
            <w:tcW w:w="1559"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1</w:t>
            </w:r>
          </w:p>
        </w:tc>
        <w:tc>
          <w:tcPr>
            <w:tcW w:w="1878"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w:t>
            </w:r>
          </w:p>
        </w:tc>
      </w:tr>
      <w:tr w:rsidR="00DD556B" w:rsidRPr="00B57171" w:rsidTr="00DD556B">
        <w:trPr>
          <w:cantSplit/>
          <w:trHeight w:val="462"/>
        </w:trPr>
        <w:tc>
          <w:tcPr>
            <w:tcW w:w="6379" w:type="dxa"/>
            <w:vAlign w:val="center"/>
          </w:tcPr>
          <w:p w:rsidR="00DD556B" w:rsidRPr="00B57171" w:rsidRDefault="00DD556B" w:rsidP="00DD556B">
            <w:pPr>
              <w:pStyle w:val="aa"/>
              <w:spacing w:line="247" w:lineRule="auto"/>
              <w:ind w:left="0"/>
              <w:rPr>
                <w:sz w:val="28"/>
                <w:szCs w:val="28"/>
              </w:rPr>
            </w:pPr>
            <w:r w:rsidRPr="00B57171">
              <w:rPr>
                <w:sz w:val="28"/>
                <w:szCs w:val="28"/>
              </w:rPr>
              <w:t xml:space="preserve">Всього </w:t>
            </w:r>
          </w:p>
        </w:tc>
        <w:tc>
          <w:tcPr>
            <w:tcW w:w="1559" w:type="dxa"/>
            <w:vAlign w:val="center"/>
          </w:tcPr>
          <w:p w:rsidR="00DD556B" w:rsidRPr="00B57171" w:rsidRDefault="00DD556B" w:rsidP="00DD556B">
            <w:pPr>
              <w:pStyle w:val="aa"/>
              <w:spacing w:line="247" w:lineRule="auto"/>
              <w:ind w:left="0"/>
              <w:jc w:val="center"/>
              <w:rPr>
                <w:sz w:val="28"/>
                <w:szCs w:val="28"/>
              </w:rPr>
            </w:pPr>
            <w:r w:rsidRPr="00B57171">
              <w:rPr>
                <w:sz w:val="28"/>
                <w:szCs w:val="28"/>
              </w:rPr>
              <w:t>5</w:t>
            </w:r>
          </w:p>
        </w:tc>
        <w:tc>
          <w:tcPr>
            <w:tcW w:w="1878" w:type="dxa"/>
            <w:vAlign w:val="center"/>
          </w:tcPr>
          <w:p w:rsidR="00DD556B" w:rsidRPr="00B57171" w:rsidRDefault="00DD556B" w:rsidP="00DD556B">
            <w:pPr>
              <w:pStyle w:val="aa"/>
              <w:spacing w:line="247" w:lineRule="auto"/>
              <w:ind w:left="0"/>
              <w:jc w:val="center"/>
              <w:rPr>
                <w:sz w:val="28"/>
                <w:szCs w:val="28"/>
                <w:highlight w:val="yellow"/>
              </w:rPr>
            </w:pPr>
            <w:r w:rsidRPr="00B57171">
              <w:rPr>
                <w:sz w:val="28"/>
                <w:szCs w:val="28"/>
              </w:rPr>
              <w:t>1</w:t>
            </w:r>
          </w:p>
        </w:tc>
      </w:tr>
    </w:tbl>
    <w:p w:rsidR="00DD556B" w:rsidRDefault="00DD556B" w:rsidP="00DD556B">
      <w:pPr>
        <w:pStyle w:val="aa"/>
        <w:ind w:left="0"/>
        <w:jc w:val="center"/>
        <w:rPr>
          <w:b/>
          <w:bCs/>
          <w:sz w:val="28"/>
          <w:szCs w:val="28"/>
        </w:rPr>
      </w:pPr>
    </w:p>
    <w:p w:rsidR="00DD556B" w:rsidRPr="00B57171" w:rsidRDefault="00DD556B" w:rsidP="00DD556B">
      <w:pPr>
        <w:pStyle w:val="aa"/>
        <w:ind w:left="0"/>
        <w:jc w:val="center"/>
        <w:rPr>
          <w:b/>
          <w:bCs/>
          <w:sz w:val="28"/>
          <w:szCs w:val="28"/>
        </w:rPr>
      </w:pPr>
      <w:r w:rsidRPr="00B57171">
        <w:rPr>
          <w:b/>
          <w:bCs/>
          <w:sz w:val="28"/>
          <w:szCs w:val="28"/>
        </w:rPr>
        <w:t>ІV. Рекомендована тематика та орієнтовний зміст тем за розділами Програми</w:t>
      </w:r>
    </w:p>
    <w:p w:rsidR="00DD556B" w:rsidRPr="00DD556B" w:rsidRDefault="00DD556B" w:rsidP="00DD556B">
      <w:pPr>
        <w:pStyle w:val="a4"/>
        <w:spacing w:after="0"/>
        <w:ind w:firstLine="720"/>
        <w:jc w:val="both"/>
        <w:rPr>
          <w:b/>
          <w:i/>
          <w:sz w:val="28"/>
          <w:szCs w:val="28"/>
        </w:rPr>
      </w:pPr>
      <w:r w:rsidRPr="00DD556B">
        <w:rPr>
          <w:b/>
          <w:i/>
          <w:color w:val="000000"/>
          <w:sz w:val="28"/>
          <w:szCs w:val="28"/>
        </w:rPr>
        <w:lastRenderedPageBreak/>
        <w:t>Тема 1.</w:t>
      </w:r>
      <w:r w:rsidRPr="00DD556B">
        <w:rPr>
          <w:b/>
          <w:i/>
          <w:sz w:val="28"/>
          <w:szCs w:val="28"/>
        </w:rPr>
        <w:t xml:space="preserve"> </w:t>
      </w:r>
      <w:r w:rsidRPr="00DD556B">
        <w:rPr>
          <w:b/>
          <w:i/>
          <w:color w:val="000000"/>
          <w:sz w:val="28"/>
          <w:szCs w:val="28"/>
        </w:rPr>
        <w:t>Небезпечні речовини, що виготовляються (переробляються, зберігаються, транспортуються) підприємством, та їх властивості</w:t>
      </w:r>
      <w:r w:rsidRPr="00DD556B">
        <w:rPr>
          <w:b/>
          <w:i/>
          <w:sz w:val="28"/>
          <w:szCs w:val="28"/>
        </w:rPr>
        <w:t>.</w:t>
      </w:r>
    </w:p>
    <w:p w:rsidR="00DD556B" w:rsidRPr="00EE2D22" w:rsidRDefault="00DD556B" w:rsidP="00DD556B">
      <w:pPr>
        <w:ind w:firstLine="720"/>
        <w:jc w:val="both"/>
        <w:rPr>
          <w:color w:val="000000"/>
          <w:sz w:val="28"/>
          <w:szCs w:val="28"/>
        </w:rPr>
      </w:pPr>
      <w:r w:rsidRPr="00EE2D22">
        <w:rPr>
          <w:color w:val="000000"/>
          <w:sz w:val="28"/>
          <w:szCs w:val="28"/>
        </w:rPr>
        <w:t xml:space="preserve">Критичні значення технологічних процесів, параметрів небезпечних речовин, небезпечні технологічні процеси підприємства. </w:t>
      </w:r>
    </w:p>
    <w:p w:rsidR="00DD556B" w:rsidRPr="00EE2D22" w:rsidRDefault="00DD556B" w:rsidP="00DD556B">
      <w:pPr>
        <w:pStyle w:val="a4"/>
        <w:spacing w:after="0"/>
        <w:ind w:firstLine="720"/>
        <w:jc w:val="both"/>
        <w:rPr>
          <w:color w:val="000000"/>
          <w:sz w:val="28"/>
          <w:szCs w:val="28"/>
        </w:rPr>
      </w:pPr>
      <w:r w:rsidRPr="00EE2D22">
        <w:rPr>
          <w:color w:val="000000"/>
          <w:sz w:val="28"/>
          <w:szCs w:val="28"/>
        </w:rPr>
        <w:t>Небезпечні режими роботи устаткування,</w:t>
      </w:r>
      <w:r w:rsidRPr="00EE2D22">
        <w:rPr>
          <w:sz w:val="28"/>
          <w:szCs w:val="28"/>
        </w:rPr>
        <w:t xml:space="preserve"> місця використання, зберігання хімічно небезпечних, радіоактивних, </w:t>
      </w:r>
      <w:proofErr w:type="spellStart"/>
      <w:r w:rsidRPr="00EE2D22">
        <w:rPr>
          <w:color w:val="000000"/>
          <w:sz w:val="28"/>
          <w:szCs w:val="28"/>
        </w:rPr>
        <w:t>вибухо</w:t>
      </w:r>
      <w:proofErr w:type="spellEnd"/>
      <w:r w:rsidRPr="00EE2D22">
        <w:rPr>
          <w:color w:val="000000"/>
          <w:sz w:val="28"/>
          <w:szCs w:val="28"/>
        </w:rPr>
        <w:t>- та пожежонебезп</w:t>
      </w:r>
      <w:r w:rsidRPr="00EE2D22">
        <w:rPr>
          <w:sz w:val="28"/>
          <w:szCs w:val="28"/>
        </w:rPr>
        <w:t>ечних речовин,</w:t>
      </w:r>
      <w:r w:rsidRPr="00EE2D22">
        <w:rPr>
          <w:color w:val="000000"/>
          <w:sz w:val="28"/>
          <w:szCs w:val="28"/>
        </w:rPr>
        <w:t xml:space="preserve"> можливі аварійні ситуації. Вражаючі чинники аварії.</w:t>
      </w:r>
    </w:p>
    <w:p w:rsidR="00DD556B" w:rsidRPr="00EE2D22" w:rsidRDefault="00DD556B" w:rsidP="00DD556B">
      <w:pPr>
        <w:pStyle w:val="a4"/>
        <w:spacing w:after="0"/>
        <w:ind w:firstLine="720"/>
        <w:jc w:val="both"/>
        <w:rPr>
          <w:sz w:val="28"/>
          <w:szCs w:val="28"/>
        </w:rPr>
      </w:pPr>
    </w:p>
    <w:p w:rsidR="00DD556B" w:rsidRPr="00DD556B" w:rsidRDefault="00DD556B" w:rsidP="00DD556B">
      <w:pPr>
        <w:ind w:firstLine="720"/>
        <w:jc w:val="both"/>
        <w:rPr>
          <w:b/>
          <w:i/>
          <w:color w:val="000000"/>
          <w:sz w:val="28"/>
          <w:szCs w:val="28"/>
        </w:rPr>
      </w:pPr>
      <w:r w:rsidRPr="00DD556B">
        <w:rPr>
          <w:b/>
          <w:i/>
          <w:color w:val="000000"/>
          <w:sz w:val="28"/>
          <w:szCs w:val="28"/>
        </w:rPr>
        <w:t>Тема 2.</w:t>
      </w:r>
      <w:r w:rsidRPr="00DD556B">
        <w:rPr>
          <w:b/>
          <w:i/>
          <w:sz w:val="28"/>
          <w:szCs w:val="28"/>
        </w:rPr>
        <w:t xml:space="preserve"> </w:t>
      </w:r>
      <w:r w:rsidRPr="00DD556B">
        <w:rPr>
          <w:b/>
          <w:i/>
          <w:color w:val="000000"/>
          <w:sz w:val="28"/>
          <w:szCs w:val="28"/>
        </w:rPr>
        <w:t>План локалізації і ліквідації аварій об’єкта підвищеної небезпеки.</w:t>
      </w:r>
    </w:p>
    <w:p w:rsidR="00DD556B" w:rsidRPr="00EE2D22" w:rsidRDefault="00DD556B" w:rsidP="00DD556B">
      <w:pPr>
        <w:ind w:firstLine="720"/>
        <w:jc w:val="both"/>
        <w:rPr>
          <w:color w:val="000000"/>
          <w:spacing w:val="-2"/>
          <w:sz w:val="28"/>
          <w:szCs w:val="28"/>
        </w:rPr>
      </w:pPr>
      <w:r w:rsidRPr="00EE2D22">
        <w:rPr>
          <w:color w:val="000000"/>
          <w:spacing w:val="-2"/>
          <w:sz w:val="28"/>
          <w:szCs w:val="28"/>
        </w:rPr>
        <w:t>Оперативна частина плану локалізації і ліквідації аварій на рівнях А, Б і В.</w:t>
      </w:r>
    </w:p>
    <w:p w:rsidR="00DD556B" w:rsidRPr="00EE2D22" w:rsidRDefault="00DD556B" w:rsidP="00DD556B">
      <w:pPr>
        <w:ind w:firstLine="720"/>
        <w:jc w:val="both"/>
        <w:rPr>
          <w:color w:val="000000"/>
          <w:sz w:val="28"/>
          <w:szCs w:val="28"/>
        </w:rPr>
      </w:pPr>
      <w:r w:rsidRPr="00EE2D22">
        <w:rPr>
          <w:color w:val="000000"/>
          <w:sz w:val="28"/>
          <w:szCs w:val="28"/>
        </w:rPr>
        <w:t xml:space="preserve">Завдання, обов'язки, ступінь участі, порядок дій персоналу підприємства, сили і ресурси, що залучаються для ліквідації аварійних ситуацій і надзвичайних подій. </w:t>
      </w:r>
    </w:p>
    <w:p w:rsidR="00DD556B" w:rsidRPr="00EE2D22" w:rsidRDefault="00DD556B" w:rsidP="00DD556B">
      <w:pPr>
        <w:pStyle w:val="a4"/>
        <w:spacing w:after="0"/>
        <w:ind w:firstLine="720"/>
        <w:jc w:val="both"/>
        <w:rPr>
          <w:sz w:val="28"/>
          <w:szCs w:val="28"/>
        </w:rPr>
      </w:pPr>
    </w:p>
    <w:p w:rsidR="00DD556B" w:rsidRPr="00DD556B" w:rsidRDefault="00DD556B" w:rsidP="00DD556B">
      <w:pPr>
        <w:pStyle w:val="a4"/>
        <w:spacing w:after="0"/>
        <w:ind w:firstLine="720"/>
        <w:jc w:val="both"/>
        <w:rPr>
          <w:b/>
          <w:i/>
          <w:sz w:val="28"/>
          <w:szCs w:val="28"/>
        </w:rPr>
      </w:pPr>
      <w:r w:rsidRPr="00DD556B">
        <w:rPr>
          <w:b/>
          <w:i/>
          <w:color w:val="000000"/>
          <w:sz w:val="28"/>
          <w:szCs w:val="28"/>
        </w:rPr>
        <w:t>Тема 3.</w:t>
      </w:r>
      <w:r w:rsidRPr="00DD556B">
        <w:rPr>
          <w:b/>
          <w:i/>
          <w:sz w:val="28"/>
          <w:szCs w:val="28"/>
        </w:rPr>
        <w:t xml:space="preserve"> Система спостереження за виробництвом, навколишнім середовищем та оповіщення персоналу при виникненні надзвичайної ситуації.</w:t>
      </w:r>
    </w:p>
    <w:p w:rsidR="00DD556B" w:rsidRPr="00EE2D22" w:rsidRDefault="00DD556B" w:rsidP="00DD556B">
      <w:pPr>
        <w:pStyle w:val="a4"/>
        <w:spacing w:after="0"/>
        <w:ind w:firstLine="720"/>
        <w:jc w:val="both"/>
        <w:rPr>
          <w:spacing w:val="-4"/>
          <w:sz w:val="28"/>
          <w:szCs w:val="28"/>
        </w:rPr>
      </w:pPr>
      <w:r w:rsidRPr="00EE2D22">
        <w:rPr>
          <w:spacing w:val="-4"/>
          <w:sz w:val="28"/>
          <w:szCs w:val="28"/>
        </w:rPr>
        <w:t xml:space="preserve">Спостереження за станом радіаційної, хімічної та інших небезпек на об’єкті </w:t>
      </w:r>
      <w:r w:rsidRPr="00EE2D22">
        <w:rPr>
          <w:color w:val="000000"/>
          <w:spacing w:val="-4"/>
          <w:sz w:val="28"/>
          <w:szCs w:val="28"/>
        </w:rPr>
        <w:t>підвищеної небезпеки</w:t>
      </w:r>
      <w:r w:rsidRPr="00EE2D22">
        <w:rPr>
          <w:spacing w:val="-4"/>
          <w:sz w:val="28"/>
          <w:szCs w:val="28"/>
        </w:rPr>
        <w:t>. Система раннього виявлення надзвичайних ситуацій та оповіщення, порядок її роботи у повсякденному режимі та при виникненні надзвичайних ситуацій. Диспетчерська служба та обов’язки посадових осіб щодо забезпечення функціонування системи спостереження та оповіщення.</w:t>
      </w:r>
    </w:p>
    <w:p w:rsidR="00DD556B" w:rsidRPr="00EE2D22" w:rsidRDefault="00DD556B" w:rsidP="00DD556B">
      <w:pPr>
        <w:pStyle w:val="a4"/>
        <w:spacing w:after="0"/>
        <w:ind w:firstLine="720"/>
        <w:jc w:val="both"/>
        <w:rPr>
          <w:sz w:val="28"/>
          <w:szCs w:val="28"/>
        </w:rPr>
      </w:pPr>
    </w:p>
    <w:p w:rsidR="00DD556B" w:rsidRPr="00DD556B" w:rsidRDefault="00DD556B" w:rsidP="00DD556B">
      <w:pPr>
        <w:pStyle w:val="a4"/>
        <w:spacing w:after="0"/>
        <w:ind w:firstLine="720"/>
        <w:jc w:val="both"/>
        <w:rPr>
          <w:b/>
          <w:i/>
          <w:sz w:val="28"/>
          <w:szCs w:val="28"/>
        </w:rPr>
      </w:pPr>
      <w:r w:rsidRPr="00DD556B">
        <w:rPr>
          <w:b/>
          <w:i/>
          <w:color w:val="000000"/>
          <w:sz w:val="28"/>
          <w:szCs w:val="28"/>
        </w:rPr>
        <w:t>Тема 4.</w:t>
      </w:r>
      <w:r w:rsidRPr="00DD556B">
        <w:rPr>
          <w:b/>
          <w:i/>
          <w:sz w:val="28"/>
          <w:szCs w:val="28"/>
        </w:rPr>
        <w:t xml:space="preserve"> Захист персоналу при виникненні аварій та інших надзвичайних подій на виробництві.</w:t>
      </w:r>
    </w:p>
    <w:p w:rsidR="00DD556B" w:rsidRPr="00150CB7" w:rsidRDefault="00DD556B" w:rsidP="00DD556B">
      <w:pPr>
        <w:ind w:firstLine="720"/>
        <w:jc w:val="both"/>
        <w:rPr>
          <w:b/>
          <w:bCs/>
          <w:sz w:val="28"/>
          <w:szCs w:val="28"/>
        </w:rPr>
      </w:pPr>
      <w:r w:rsidRPr="00DD556B">
        <w:rPr>
          <w:sz w:val="28"/>
          <w:szCs w:val="28"/>
        </w:rPr>
        <w:t>Забезпечення засобами</w:t>
      </w:r>
      <w:r w:rsidRPr="00EE2D22">
        <w:rPr>
          <w:sz w:val="28"/>
          <w:szCs w:val="28"/>
        </w:rPr>
        <w:t xml:space="preserve"> захисту від вражаючих чинників, що становлять небезпеку на об’єкті </w:t>
      </w:r>
      <w:r w:rsidRPr="00EE2D22">
        <w:rPr>
          <w:color w:val="000000"/>
          <w:sz w:val="28"/>
          <w:szCs w:val="28"/>
        </w:rPr>
        <w:t>підвищеної небезпеки</w:t>
      </w:r>
      <w:r w:rsidRPr="00EE2D22">
        <w:rPr>
          <w:sz w:val="28"/>
          <w:szCs w:val="28"/>
        </w:rPr>
        <w:t xml:space="preserve">, їх характеристики. Порядок дій при проведенні евакуаційних заходів на об’єкті </w:t>
      </w:r>
      <w:r w:rsidRPr="00EE2D22">
        <w:rPr>
          <w:color w:val="000000"/>
          <w:sz w:val="28"/>
          <w:szCs w:val="28"/>
        </w:rPr>
        <w:t>підвищеної небезпеки</w:t>
      </w:r>
      <w:r w:rsidRPr="00EE2D22">
        <w:rPr>
          <w:sz w:val="28"/>
          <w:szCs w:val="28"/>
        </w:rPr>
        <w:t>.</w:t>
      </w:r>
      <w:r w:rsidRPr="00EE2D22">
        <w:rPr>
          <w:b/>
          <w:bCs/>
          <w:sz w:val="28"/>
          <w:szCs w:val="28"/>
        </w:rPr>
        <w:t xml:space="preserve"> </w:t>
      </w:r>
      <w:r w:rsidRPr="00EE2D22">
        <w:rPr>
          <w:sz w:val="28"/>
          <w:szCs w:val="28"/>
        </w:rPr>
        <w:t>Заходи безпеки при ліквідації аварій, проведенні рятувальних та інших невідкладних робіт.</w:t>
      </w:r>
      <w:r w:rsidRPr="00EE2D22">
        <w:rPr>
          <w:b/>
          <w:bCs/>
          <w:sz w:val="28"/>
          <w:szCs w:val="28"/>
        </w:rPr>
        <w:t xml:space="preserve"> </w:t>
      </w:r>
    </w:p>
    <w:p w:rsidR="001B045D" w:rsidRDefault="001B045D" w:rsidP="005005FD">
      <w:pPr>
        <w:ind w:left="5664"/>
      </w:pPr>
    </w:p>
    <w:p w:rsidR="00DD556B" w:rsidRDefault="00DD556B" w:rsidP="005005FD">
      <w:pPr>
        <w:ind w:left="5664"/>
      </w:pPr>
    </w:p>
    <w:p w:rsidR="00DD556B" w:rsidRDefault="00DD556B" w:rsidP="005005FD">
      <w:pPr>
        <w:ind w:left="5664"/>
      </w:pPr>
    </w:p>
    <w:p w:rsidR="00DD556B" w:rsidRDefault="00DD556B"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B045D" w:rsidRDefault="001B045D" w:rsidP="005005FD">
      <w:pPr>
        <w:ind w:left="5664"/>
      </w:pPr>
    </w:p>
    <w:p w:rsidR="00145A5E" w:rsidRDefault="00145A5E" w:rsidP="005005FD">
      <w:pPr>
        <w:ind w:left="5664"/>
      </w:pPr>
    </w:p>
    <w:p w:rsidR="00145A5E" w:rsidRDefault="00145A5E" w:rsidP="005005FD">
      <w:pPr>
        <w:ind w:left="5664"/>
      </w:pPr>
    </w:p>
    <w:p w:rsidR="00145A5E" w:rsidRDefault="00145A5E" w:rsidP="005005FD">
      <w:pPr>
        <w:ind w:left="5664"/>
      </w:pPr>
    </w:p>
    <w:p w:rsidR="001B045D" w:rsidRPr="00F71843" w:rsidRDefault="001B045D" w:rsidP="00062470">
      <w:pPr>
        <w:tabs>
          <w:tab w:val="left" w:pos="0"/>
        </w:tabs>
        <w:ind w:left="5670"/>
        <w:rPr>
          <w:sz w:val="28"/>
          <w:szCs w:val="28"/>
        </w:rPr>
      </w:pPr>
      <w:r w:rsidRPr="00F71843">
        <w:rPr>
          <w:sz w:val="28"/>
          <w:szCs w:val="28"/>
        </w:rPr>
        <w:lastRenderedPageBreak/>
        <w:t>Додаток 4</w:t>
      </w:r>
    </w:p>
    <w:p w:rsidR="001B045D" w:rsidRDefault="001B045D" w:rsidP="00062470">
      <w:pPr>
        <w:tabs>
          <w:tab w:val="left" w:pos="0"/>
        </w:tabs>
        <w:ind w:left="5670"/>
        <w:rPr>
          <w:sz w:val="28"/>
          <w:szCs w:val="28"/>
        </w:rPr>
      </w:pPr>
      <w:r>
        <w:rPr>
          <w:sz w:val="28"/>
          <w:szCs w:val="28"/>
        </w:rPr>
        <w:t>до Організаційно-методичних вказівок з підготовки населення Городоцької сільської ради до дій у надзвичайних ситуаціях</w:t>
      </w:r>
    </w:p>
    <w:p w:rsidR="001B045D" w:rsidRPr="00F71843" w:rsidRDefault="001B045D" w:rsidP="00062470">
      <w:pPr>
        <w:tabs>
          <w:tab w:val="left" w:pos="0"/>
        </w:tabs>
        <w:ind w:left="5897" w:firstLine="709"/>
        <w:rPr>
          <w:sz w:val="28"/>
          <w:szCs w:val="28"/>
        </w:rPr>
      </w:pPr>
    </w:p>
    <w:p w:rsidR="001B045D" w:rsidRPr="00F71843" w:rsidRDefault="001B045D" w:rsidP="00062470">
      <w:pPr>
        <w:tabs>
          <w:tab w:val="left" w:pos="0"/>
        </w:tabs>
        <w:ind w:left="5897" w:firstLine="709"/>
        <w:rPr>
          <w:sz w:val="28"/>
          <w:szCs w:val="28"/>
        </w:rPr>
      </w:pPr>
    </w:p>
    <w:p w:rsidR="001B045D" w:rsidRPr="006462CE" w:rsidRDefault="001B045D" w:rsidP="00062470">
      <w:pPr>
        <w:jc w:val="center"/>
        <w:rPr>
          <w:b/>
          <w:bCs/>
          <w:sz w:val="28"/>
          <w:szCs w:val="28"/>
        </w:rPr>
      </w:pPr>
      <w:r w:rsidRPr="006462CE">
        <w:rPr>
          <w:b/>
          <w:bCs/>
          <w:sz w:val="28"/>
          <w:szCs w:val="28"/>
        </w:rPr>
        <w:t>ТИПОВА ПРОГРАМА</w:t>
      </w:r>
    </w:p>
    <w:p w:rsidR="001B045D" w:rsidRPr="006462CE" w:rsidRDefault="001B045D" w:rsidP="00062470">
      <w:pPr>
        <w:tabs>
          <w:tab w:val="left" w:pos="0"/>
        </w:tabs>
        <w:jc w:val="center"/>
        <w:rPr>
          <w:b/>
          <w:bCs/>
          <w:sz w:val="28"/>
          <w:szCs w:val="28"/>
        </w:rPr>
      </w:pPr>
      <w:r w:rsidRPr="006462CE">
        <w:rPr>
          <w:b/>
          <w:bCs/>
          <w:sz w:val="28"/>
          <w:szCs w:val="28"/>
        </w:rPr>
        <w:t>прискореної підготовки працівників</w:t>
      </w:r>
    </w:p>
    <w:p w:rsidR="001B045D" w:rsidRPr="006462CE" w:rsidRDefault="001B045D" w:rsidP="00062470">
      <w:pPr>
        <w:tabs>
          <w:tab w:val="left" w:pos="0"/>
        </w:tabs>
        <w:jc w:val="center"/>
        <w:rPr>
          <w:b/>
          <w:bCs/>
          <w:sz w:val="28"/>
          <w:szCs w:val="28"/>
        </w:rPr>
      </w:pPr>
      <w:r w:rsidRPr="006462CE">
        <w:rPr>
          <w:b/>
          <w:bCs/>
          <w:sz w:val="28"/>
          <w:szCs w:val="28"/>
        </w:rPr>
        <w:t>до дій в особливий період</w:t>
      </w:r>
    </w:p>
    <w:p w:rsidR="001B045D" w:rsidRPr="00F71843" w:rsidRDefault="001B045D" w:rsidP="00062470">
      <w:pPr>
        <w:tabs>
          <w:tab w:val="left" w:pos="0"/>
        </w:tabs>
        <w:ind w:left="4111" w:firstLine="709"/>
        <w:jc w:val="right"/>
        <w:rPr>
          <w:sz w:val="28"/>
          <w:szCs w:val="28"/>
        </w:rPr>
      </w:pPr>
    </w:p>
    <w:p w:rsidR="001B045D" w:rsidRPr="009A2A1F" w:rsidRDefault="001B045D" w:rsidP="00062470">
      <w:pPr>
        <w:jc w:val="center"/>
        <w:rPr>
          <w:b/>
          <w:bCs/>
          <w:sz w:val="28"/>
          <w:szCs w:val="28"/>
        </w:rPr>
      </w:pPr>
      <w:r w:rsidRPr="009A2A1F">
        <w:rPr>
          <w:b/>
          <w:bCs/>
          <w:sz w:val="28"/>
          <w:szCs w:val="28"/>
        </w:rPr>
        <w:t>І. Загальні положення</w:t>
      </w:r>
    </w:p>
    <w:p w:rsidR="001B045D" w:rsidRPr="004D4C4E" w:rsidRDefault="001B045D" w:rsidP="00062470">
      <w:pPr>
        <w:ind w:left="709" w:firstLine="709"/>
        <w:jc w:val="both"/>
        <w:rPr>
          <w:b/>
          <w:bCs/>
          <w:sz w:val="28"/>
          <w:szCs w:val="28"/>
        </w:rPr>
      </w:pPr>
    </w:p>
    <w:p w:rsidR="001B045D" w:rsidRPr="004D4C4E" w:rsidRDefault="001B045D" w:rsidP="00062470">
      <w:pPr>
        <w:ind w:firstLine="709"/>
        <w:jc w:val="both"/>
        <w:rPr>
          <w:sz w:val="28"/>
          <w:szCs w:val="28"/>
        </w:rPr>
      </w:pPr>
      <w:r w:rsidRPr="004D4C4E">
        <w:rPr>
          <w:sz w:val="28"/>
          <w:szCs w:val="28"/>
        </w:rPr>
        <w:t>Типова програма прискореної підготовки працівників до дій в особливий період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w:t>
      </w:r>
      <w:r>
        <w:rPr>
          <w:sz w:val="28"/>
          <w:szCs w:val="28"/>
        </w:rPr>
        <w:t>.06.20</w:t>
      </w:r>
      <w:r w:rsidRPr="004D4C4E">
        <w:rPr>
          <w:sz w:val="28"/>
          <w:szCs w:val="28"/>
        </w:rPr>
        <w:t xml:space="preserve">13 № 444. </w:t>
      </w:r>
    </w:p>
    <w:p w:rsidR="001B045D" w:rsidRPr="004D4C4E" w:rsidRDefault="001B045D" w:rsidP="00062470">
      <w:pPr>
        <w:ind w:firstLine="709"/>
        <w:jc w:val="both"/>
        <w:rPr>
          <w:sz w:val="28"/>
          <w:szCs w:val="28"/>
        </w:rPr>
      </w:pPr>
      <w:r w:rsidRPr="004D4C4E">
        <w:rPr>
          <w:sz w:val="28"/>
          <w:szCs w:val="28"/>
        </w:rPr>
        <w:t>Програма є методичною основою та рекомендована для розроб</w:t>
      </w:r>
      <w:r>
        <w:rPr>
          <w:sz w:val="28"/>
          <w:szCs w:val="28"/>
        </w:rPr>
        <w:t>лення</w:t>
      </w:r>
      <w:r w:rsidRPr="004D4C4E">
        <w:rPr>
          <w:sz w:val="28"/>
          <w:szCs w:val="28"/>
        </w:rPr>
        <w:t xml:space="preserve"> підприємствами, установами та організаціями власних програм прискореної підготовки для працівників, які продовжують роботу у воєнний час. </w:t>
      </w:r>
    </w:p>
    <w:p w:rsidR="001B045D" w:rsidRPr="0036070D" w:rsidRDefault="001B045D" w:rsidP="00062470">
      <w:pPr>
        <w:ind w:firstLine="709"/>
        <w:jc w:val="both"/>
        <w:rPr>
          <w:sz w:val="28"/>
          <w:szCs w:val="28"/>
        </w:rPr>
      </w:pPr>
      <w:r w:rsidRPr="0036070D">
        <w:rPr>
          <w:sz w:val="28"/>
          <w:szCs w:val="28"/>
        </w:rPr>
        <w:t>Навчання працівників об’єкта за Програмою розпочинається одночасно з уведенням в дію Плану цивільного захисту на особливий період суб’єкта госп</w:t>
      </w:r>
      <w:r>
        <w:rPr>
          <w:sz w:val="28"/>
          <w:szCs w:val="28"/>
        </w:rPr>
        <w:t>одарювання</w:t>
      </w:r>
      <w:r w:rsidRPr="0036070D">
        <w:rPr>
          <w:sz w:val="28"/>
          <w:szCs w:val="28"/>
        </w:rPr>
        <w:t>.</w:t>
      </w:r>
    </w:p>
    <w:p w:rsidR="001B045D" w:rsidRPr="0036070D"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36070D">
        <w:rPr>
          <w:sz w:val="28"/>
          <w:szCs w:val="28"/>
        </w:rPr>
        <w:t xml:space="preserve">Метою організації навчального процесу за Програмою є </w:t>
      </w:r>
      <w:r>
        <w:rPr>
          <w:color w:val="000000"/>
          <w:sz w:val="28"/>
          <w:szCs w:val="28"/>
        </w:rPr>
        <w:t>підготовка</w:t>
      </w:r>
      <w:r w:rsidRPr="0036070D">
        <w:rPr>
          <w:color w:val="000000"/>
          <w:sz w:val="28"/>
          <w:szCs w:val="28"/>
        </w:rPr>
        <w:t xml:space="preserve"> у стислі терміни працівників </w:t>
      </w:r>
      <w:r w:rsidRPr="0036070D">
        <w:rPr>
          <w:sz w:val="28"/>
          <w:szCs w:val="28"/>
        </w:rPr>
        <w:t>підприємств, установ та організацій</w:t>
      </w:r>
      <w:r w:rsidRPr="0036070D">
        <w:rPr>
          <w:color w:val="000000"/>
          <w:sz w:val="28"/>
          <w:szCs w:val="28"/>
        </w:rPr>
        <w:t xml:space="preserve"> до практичних дій в умовах надзвичайних ситуацій особливого періоду на базі раніше набутих ними знань і навичок при навчанні у системі цивільного захисту. </w:t>
      </w:r>
    </w:p>
    <w:p w:rsidR="001B045D" w:rsidRPr="001723FF"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1723FF">
        <w:rPr>
          <w:color w:val="000000"/>
          <w:sz w:val="28"/>
          <w:szCs w:val="28"/>
        </w:rPr>
        <w:t>В процесі вивчення Програми працівники:</w:t>
      </w:r>
    </w:p>
    <w:p w:rsidR="001B045D" w:rsidRPr="001723FF"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1723FF">
        <w:rPr>
          <w:color w:val="000000"/>
          <w:sz w:val="28"/>
          <w:szCs w:val="28"/>
        </w:rPr>
        <w:t>навчаються способам захисту від наслідків надзвичайних ситуацій, спричинених застосуванням засобів ураження в особливий період;</w:t>
      </w:r>
    </w:p>
    <w:p w:rsidR="001B045D" w:rsidRPr="001723FF"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1723FF">
        <w:rPr>
          <w:color w:val="000000"/>
          <w:sz w:val="28"/>
          <w:szCs w:val="28"/>
        </w:rPr>
        <w:t>ознайомлюються із завданнями та особливостями організації заходів цивільного захисту на підприємстві, в установі, організації в умовах особливого періоду;</w:t>
      </w:r>
    </w:p>
    <w:p w:rsidR="001B045D" w:rsidRPr="001723FF"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1723FF">
        <w:rPr>
          <w:color w:val="000000"/>
          <w:sz w:val="28"/>
          <w:szCs w:val="28"/>
        </w:rPr>
        <w:t xml:space="preserve">удосконалюють практичні вміння щодо користування засобами індивідуального і колективного захисту, первинними засобами пожежогасіння і сприяння проведенню рятувальних та інших невідкладних робіт під час ліквідації </w:t>
      </w:r>
      <w:r>
        <w:rPr>
          <w:color w:val="000000"/>
          <w:sz w:val="28"/>
          <w:szCs w:val="28"/>
        </w:rPr>
        <w:t>надзвичайної ситуації</w:t>
      </w:r>
      <w:r w:rsidRPr="001723FF">
        <w:rPr>
          <w:color w:val="000000"/>
          <w:sz w:val="28"/>
          <w:szCs w:val="28"/>
        </w:rPr>
        <w:t>;</w:t>
      </w:r>
    </w:p>
    <w:p w:rsidR="001B045D" w:rsidRPr="001723FF"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1723FF">
        <w:rPr>
          <w:color w:val="000000"/>
          <w:sz w:val="28"/>
          <w:szCs w:val="28"/>
        </w:rPr>
        <w:t xml:space="preserve">оволодівають навичками надання </w:t>
      </w:r>
      <w:proofErr w:type="spellStart"/>
      <w:r w:rsidRPr="001723FF">
        <w:rPr>
          <w:color w:val="000000"/>
          <w:sz w:val="28"/>
          <w:szCs w:val="28"/>
        </w:rPr>
        <w:t>домедичної</w:t>
      </w:r>
      <w:proofErr w:type="spellEnd"/>
      <w:r w:rsidRPr="001723FF">
        <w:rPr>
          <w:color w:val="000000"/>
          <w:sz w:val="28"/>
          <w:szCs w:val="28"/>
        </w:rPr>
        <w:t xml:space="preserve"> допомоги потерпілим.</w:t>
      </w:r>
    </w:p>
    <w:p w:rsidR="001B045D" w:rsidRPr="001723FF" w:rsidRDefault="001B045D" w:rsidP="00062470">
      <w:pPr>
        <w:pStyle w:val="rvps2"/>
        <w:shd w:val="clear" w:color="auto" w:fill="FFFFFF"/>
        <w:spacing w:before="0" w:beforeAutospacing="0" w:after="0" w:afterAutospacing="0"/>
        <w:ind w:firstLine="709"/>
        <w:jc w:val="both"/>
        <w:textAlignment w:val="baseline"/>
        <w:rPr>
          <w:color w:val="000000"/>
          <w:sz w:val="28"/>
          <w:szCs w:val="28"/>
        </w:rPr>
      </w:pPr>
      <w:r w:rsidRPr="001723FF">
        <w:rPr>
          <w:color w:val="000000"/>
          <w:sz w:val="28"/>
          <w:szCs w:val="28"/>
        </w:rPr>
        <w:t xml:space="preserve">Відповідальність за організацію і якість проведення навчання несуть керівники суб’єктів господарювання, а заняття проводяться </w:t>
      </w:r>
      <w:r>
        <w:rPr>
          <w:color w:val="000000"/>
          <w:sz w:val="28"/>
          <w:szCs w:val="28"/>
        </w:rPr>
        <w:t>у</w:t>
      </w:r>
      <w:r w:rsidRPr="001723FF">
        <w:rPr>
          <w:color w:val="000000"/>
          <w:sz w:val="28"/>
          <w:szCs w:val="28"/>
        </w:rPr>
        <w:t xml:space="preserve"> структурних підрозділах їх безпосередніми начальниками – керівниками навчальних груп.</w:t>
      </w:r>
    </w:p>
    <w:p w:rsidR="001B045D" w:rsidRPr="00A77FCC" w:rsidRDefault="001B045D" w:rsidP="00062470">
      <w:pPr>
        <w:shd w:val="clear" w:color="auto" w:fill="FFFFFF"/>
        <w:ind w:firstLine="709"/>
        <w:jc w:val="both"/>
        <w:rPr>
          <w:color w:val="000000"/>
          <w:spacing w:val="-6"/>
          <w:sz w:val="28"/>
          <w:szCs w:val="28"/>
        </w:rPr>
      </w:pPr>
      <w:r w:rsidRPr="00A77FCC">
        <w:rPr>
          <w:color w:val="000000"/>
          <w:spacing w:val="-6"/>
          <w:sz w:val="28"/>
          <w:szCs w:val="28"/>
        </w:rPr>
        <w:t>Навчальні питання тем Програми відпрацьовуються теоретично та практично.</w:t>
      </w:r>
    </w:p>
    <w:p w:rsidR="001B045D" w:rsidRPr="001723FF" w:rsidRDefault="001B045D" w:rsidP="00062470">
      <w:pPr>
        <w:shd w:val="clear" w:color="auto" w:fill="FFFFFF"/>
        <w:ind w:firstLine="709"/>
        <w:jc w:val="both"/>
        <w:rPr>
          <w:color w:val="000000"/>
          <w:sz w:val="28"/>
          <w:szCs w:val="28"/>
        </w:rPr>
      </w:pPr>
      <w:r w:rsidRPr="001723FF">
        <w:rPr>
          <w:color w:val="000000"/>
          <w:sz w:val="28"/>
          <w:szCs w:val="28"/>
        </w:rPr>
        <w:t xml:space="preserve">Під час практичних занять працівники залучаються до підготовки наявних захисних споруд для використання за призначенням, спорудження найпростіших укриттів, виготовлення ватно-марлевих пов’язок, виконання протипожежних та </w:t>
      </w:r>
      <w:r w:rsidRPr="001723FF">
        <w:rPr>
          <w:color w:val="000000"/>
          <w:sz w:val="28"/>
          <w:szCs w:val="28"/>
        </w:rPr>
        <w:lastRenderedPageBreak/>
        <w:t xml:space="preserve">інших заходів, що підвищують стійкість роботи суб’єкта господарювання у воєнний час. </w:t>
      </w:r>
    </w:p>
    <w:p w:rsidR="001B045D" w:rsidRPr="001723FF" w:rsidRDefault="001B045D" w:rsidP="00062470">
      <w:pPr>
        <w:shd w:val="clear" w:color="auto" w:fill="FFFFFF"/>
        <w:ind w:firstLine="709"/>
        <w:jc w:val="both"/>
        <w:rPr>
          <w:color w:val="000000"/>
          <w:sz w:val="28"/>
          <w:szCs w:val="28"/>
        </w:rPr>
      </w:pPr>
      <w:r w:rsidRPr="001723FF">
        <w:rPr>
          <w:color w:val="000000"/>
          <w:sz w:val="28"/>
          <w:szCs w:val="28"/>
        </w:rPr>
        <w:t>Для навчання працівників прийомам надання само- та взаємодопомоги до занять залучаються медичні працівники суб’єктів господарювання.</w:t>
      </w:r>
    </w:p>
    <w:p w:rsidR="001B045D" w:rsidRDefault="001B045D" w:rsidP="00062470">
      <w:pPr>
        <w:shd w:val="clear" w:color="auto" w:fill="FFFFFF"/>
        <w:ind w:firstLine="709"/>
        <w:jc w:val="both"/>
        <w:rPr>
          <w:color w:val="000000"/>
          <w:sz w:val="28"/>
          <w:szCs w:val="28"/>
        </w:rPr>
      </w:pPr>
      <w:r w:rsidRPr="001723FF">
        <w:rPr>
          <w:color w:val="000000"/>
          <w:sz w:val="28"/>
          <w:szCs w:val="28"/>
        </w:rPr>
        <w:t>Кожне заняття закінчується під</w:t>
      </w:r>
      <w:r>
        <w:rPr>
          <w:color w:val="000000"/>
          <w:sz w:val="28"/>
          <w:szCs w:val="28"/>
        </w:rPr>
        <w:t>битт</w:t>
      </w:r>
      <w:r w:rsidRPr="001723FF">
        <w:rPr>
          <w:color w:val="000000"/>
          <w:sz w:val="28"/>
          <w:szCs w:val="28"/>
        </w:rPr>
        <w:t>ям його підсумків.</w:t>
      </w:r>
    </w:p>
    <w:p w:rsidR="001B045D" w:rsidRPr="004D4C4E" w:rsidRDefault="001B045D" w:rsidP="00062470">
      <w:pPr>
        <w:shd w:val="clear" w:color="auto" w:fill="FFFFFF"/>
        <w:ind w:firstLine="709"/>
        <w:jc w:val="both"/>
        <w:rPr>
          <w:color w:val="000000"/>
          <w:sz w:val="28"/>
          <w:szCs w:val="28"/>
          <w:highlight w:val="yellow"/>
        </w:rPr>
      </w:pPr>
    </w:p>
    <w:p w:rsidR="001B045D" w:rsidRPr="009A2A1F" w:rsidRDefault="001B045D" w:rsidP="00062470">
      <w:pPr>
        <w:jc w:val="center"/>
        <w:rPr>
          <w:b/>
          <w:bCs/>
          <w:sz w:val="28"/>
          <w:szCs w:val="28"/>
        </w:rPr>
      </w:pPr>
      <w:r w:rsidRPr="009A2A1F">
        <w:rPr>
          <w:b/>
          <w:bCs/>
          <w:sz w:val="28"/>
          <w:szCs w:val="28"/>
        </w:rPr>
        <w:t>II. Орієнтовний обсяг засвоєних знань та вмінь за Програмою</w:t>
      </w:r>
    </w:p>
    <w:p w:rsidR="001B045D" w:rsidRPr="004D4C4E" w:rsidRDefault="001B045D" w:rsidP="00062470">
      <w:pPr>
        <w:shd w:val="clear" w:color="auto" w:fill="FFFFFF"/>
        <w:ind w:firstLine="709"/>
        <w:jc w:val="both"/>
        <w:rPr>
          <w:sz w:val="28"/>
          <w:szCs w:val="28"/>
          <w:highlight w:val="yellow"/>
        </w:rPr>
      </w:pPr>
    </w:p>
    <w:p w:rsidR="001B045D" w:rsidRPr="00A77FCC" w:rsidRDefault="001B045D" w:rsidP="00062470">
      <w:pPr>
        <w:shd w:val="clear" w:color="auto" w:fill="FFFFFF"/>
        <w:ind w:firstLine="709"/>
        <w:jc w:val="both"/>
        <w:rPr>
          <w:spacing w:val="-6"/>
          <w:sz w:val="28"/>
          <w:szCs w:val="28"/>
        </w:rPr>
      </w:pPr>
      <w:r w:rsidRPr="00A77FCC">
        <w:rPr>
          <w:spacing w:val="-6"/>
          <w:sz w:val="28"/>
          <w:szCs w:val="28"/>
        </w:rPr>
        <w:t>За результатами вивчення Програми кожен працівник об’єкта повинен знати:</w:t>
      </w:r>
    </w:p>
    <w:p w:rsidR="001B045D" w:rsidRPr="00806474" w:rsidRDefault="001B045D" w:rsidP="00062470">
      <w:pPr>
        <w:shd w:val="clear" w:color="auto" w:fill="FFFFFF"/>
        <w:ind w:firstLine="709"/>
        <w:jc w:val="both"/>
        <w:rPr>
          <w:sz w:val="28"/>
          <w:szCs w:val="28"/>
        </w:rPr>
      </w:pPr>
      <w:r w:rsidRPr="00806474">
        <w:rPr>
          <w:sz w:val="28"/>
          <w:szCs w:val="28"/>
        </w:rPr>
        <w:t>порядок дій за сигналами оповіщення;</w:t>
      </w:r>
    </w:p>
    <w:p w:rsidR="001B045D" w:rsidRPr="00C43FF6" w:rsidRDefault="001B045D" w:rsidP="00062470">
      <w:pPr>
        <w:shd w:val="clear" w:color="auto" w:fill="FFFFFF"/>
        <w:ind w:firstLine="709"/>
        <w:jc w:val="both"/>
        <w:rPr>
          <w:spacing w:val="4"/>
          <w:sz w:val="28"/>
          <w:szCs w:val="28"/>
        </w:rPr>
      </w:pPr>
      <w:r w:rsidRPr="00C43FF6">
        <w:rPr>
          <w:spacing w:val="4"/>
          <w:sz w:val="28"/>
          <w:szCs w:val="28"/>
        </w:rPr>
        <w:t>основні небезпечні виробничі фактори, техногенні та природні небезпеки, що ймовірні для місця розташування підприємства, установи та організації;</w:t>
      </w:r>
    </w:p>
    <w:p w:rsidR="001B045D" w:rsidRPr="00806474" w:rsidRDefault="001B045D" w:rsidP="00062470">
      <w:pPr>
        <w:shd w:val="clear" w:color="auto" w:fill="FFFFFF"/>
        <w:ind w:firstLine="709"/>
        <w:jc w:val="both"/>
        <w:rPr>
          <w:sz w:val="28"/>
          <w:szCs w:val="28"/>
        </w:rPr>
      </w:pPr>
      <w:r w:rsidRPr="00806474">
        <w:rPr>
          <w:sz w:val="28"/>
          <w:szCs w:val="28"/>
        </w:rPr>
        <w:t>заходи щодо забезпечення сталої роботи, у тому числі безаварійної зупинки виробництва;</w:t>
      </w:r>
    </w:p>
    <w:p w:rsidR="001B045D" w:rsidRPr="00806474" w:rsidRDefault="001B045D" w:rsidP="00062470">
      <w:pPr>
        <w:shd w:val="clear" w:color="auto" w:fill="FFFFFF"/>
        <w:ind w:firstLine="709"/>
        <w:jc w:val="both"/>
        <w:rPr>
          <w:sz w:val="28"/>
          <w:szCs w:val="28"/>
        </w:rPr>
      </w:pPr>
      <w:r w:rsidRPr="00806474">
        <w:rPr>
          <w:sz w:val="28"/>
          <w:szCs w:val="28"/>
        </w:rPr>
        <w:t>обов'язки і дії працівників під час загрози виникнення або виникнення надзвичайних ситуацій згідно із планами цивільного захисту на особливий період;</w:t>
      </w:r>
    </w:p>
    <w:p w:rsidR="001B045D" w:rsidRPr="00806474" w:rsidRDefault="001B045D" w:rsidP="00062470">
      <w:pPr>
        <w:shd w:val="clear" w:color="auto" w:fill="FFFFFF"/>
        <w:ind w:firstLine="709"/>
        <w:jc w:val="both"/>
        <w:rPr>
          <w:sz w:val="28"/>
          <w:szCs w:val="28"/>
        </w:rPr>
      </w:pPr>
      <w:r w:rsidRPr="00806474">
        <w:rPr>
          <w:sz w:val="28"/>
          <w:szCs w:val="28"/>
        </w:rPr>
        <w:t>місця розташування, порядок заповнення та правила перебування у  захисних спорудах;</w:t>
      </w:r>
    </w:p>
    <w:p w:rsidR="001B045D" w:rsidRPr="00806474" w:rsidRDefault="001B045D" w:rsidP="00062470">
      <w:pPr>
        <w:shd w:val="clear" w:color="auto" w:fill="FFFFFF"/>
        <w:ind w:firstLine="709"/>
        <w:jc w:val="both"/>
        <w:rPr>
          <w:sz w:val="28"/>
          <w:szCs w:val="28"/>
        </w:rPr>
      </w:pPr>
      <w:r w:rsidRPr="00806474">
        <w:rPr>
          <w:sz w:val="28"/>
          <w:szCs w:val="28"/>
        </w:rPr>
        <w:t xml:space="preserve">порядок проведення евакуації у період воєнного стану; </w:t>
      </w:r>
    </w:p>
    <w:p w:rsidR="001B045D" w:rsidRPr="00396189" w:rsidRDefault="001B045D" w:rsidP="00396189">
      <w:pPr>
        <w:pStyle w:val="aa"/>
        <w:ind w:left="0" w:right="140"/>
        <w:jc w:val="both"/>
        <w:rPr>
          <w:b/>
          <w:bCs/>
          <w:spacing w:val="6"/>
          <w:sz w:val="28"/>
          <w:szCs w:val="28"/>
        </w:rPr>
      </w:pPr>
      <w:r>
        <w:rPr>
          <w:spacing w:val="6"/>
          <w:sz w:val="28"/>
          <w:szCs w:val="28"/>
        </w:rPr>
        <w:t xml:space="preserve">      </w:t>
      </w:r>
      <w:r w:rsidRPr="00396189">
        <w:rPr>
          <w:spacing w:val="6"/>
          <w:sz w:val="28"/>
          <w:szCs w:val="28"/>
        </w:rPr>
        <w:t>правила поведінки при виявленні вибухонебезпечних та підозрілих предметів, що можуть бути використані для вчинення терористичних актів;</w:t>
      </w:r>
    </w:p>
    <w:p w:rsidR="001B045D" w:rsidRPr="00806474" w:rsidRDefault="001B045D" w:rsidP="00062470">
      <w:pPr>
        <w:shd w:val="clear" w:color="auto" w:fill="FFFFFF"/>
        <w:ind w:firstLine="709"/>
        <w:jc w:val="both"/>
        <w:rPr>
          <w:sz w:val="28"/>
          <w:szCs w:val="28"/>
        </w:rPr>
      </w:pPr>
      <w:r w:rsidRPr="00806474">
        <w:rPr>
          <w:sz w:val="28"/>
          <w:szCs w:val="28"/>
        </w:rPr>
        <w:t>порядок проведення знезараження, часткової санітарної обробки;</w:t>
      </w:r>
    </w:p>
    <w:p w:rsidR="001B045D" w:rsidRPr="00806474" w:rsidRDefault="001B045D" w:rsidP="00062470">
      <w:pPr>
        <w:shd w:val="clear" w:color="auto" w:fill="FFFFFF"/>
        <w:ind w:firstLine="709"/>
        <w:jc w:val="both"/>
        <w:rPr>
          <w:b/>
          <w:bCs/>
          <w:sz w:val="28"/>
          <w:szCs w:val="28"/>
        </w:rPr>
      </w:pPr>
      <w:r w:rsidRPr="00806474">
        <w:rPr>
          <w:sz w:val="28"/>
          <w:szCs w:val="28"/>
        </w:rPr>
        <w:t>засоби індивідуального захисту та прийоми користування ними;</w:t>
      </w:r>
    </w:p>
    <w:p w:rsidR="001B045D" w:rsidRPr="00806474" w:rsidRDefault="001B045D" w:rsidP="00062470">
      <w:pPr>
        <w:shd w:val="clear" w:color="auto" w:fill="FFFFFF"/>
        <w:ind w:firstLine="709"/>
        <w:jc w:val="both"/>
        <w:rPr>
          <w:sz w:val="28"/>
          <w:szCs w:val="28"/>
        </w:rPr>
      </w:pPr>
      <w:r w:rsidRPr="00806474">
        <w:rPr>
          <w:sz w:val="28"/>
          <w:szCs w:val="28"/>
        </w:rPr>
        <w:t xml:space="preserve">способи надання </w:t>
      </w:r>
      <w:proofErr w:type="spellStart"/>
      <w:r w:rsidRPr="00806474">
        <w:rPr>
          <w:sz w:val="28"/>
          <w:szCs w:val="28"/>
        </w:rPr>
        <w:t>домедичної</w:t>
      </w:r>
      <w:proofErr w:type="spellEnd"/>
      <w:r w:rsidRPr="00806474">
        <w:rPr>
          <w:sz w:val="28"/>
          <w:szCs w:val="28"/>
        </w:rPr>
        <w:t xml:space="preserve"> допомоги постраждалим від застосування військових засобів ураження.</w:t>
      </w:r>
    </w:p>
    <w:p w:rsidR="001B045D" w:rsidRPr="00A77FCC" w:rsidRDefault="001B045D" w:rsidP="00062470">
      <w:pPr>
        <w:shd w:val="clear" w:color="auto" w:fill="FFFFFF"/>
        <w:ind w:firstLine="709"/>
        <w:jc w:val="both"/>
        <w:rPr>
          <w:spacing w:val="-6"/>
          <w:sz w:val="28"/>
          <w:szCs w:val="28"/>
        </w:rPr>
      </w:pPr>
      <w:r w:rsidRPr="00A77FCC">
        <w:rPr>
          <w:spacing w:val="-6"/>
          <w:sz w:val="28"/>
          <w:szCs w:val="28"/>
        </w:rPr>
        <w:t>За результатами вивчення Програми кожен працівник об’єкта повинен вміти:</w:t>
      </w:r>
    </w:p>
    <w:p w:rsidR="001B045D" w:rsidRPr="00806474" w:rsidRDefault="001B045D" w:rsidP="00062470">
      <w:pPr>
        <w:shd w:val="clear" w:color="auto" w:fill="FFFFFF"/>
        <w:ind w:firstLine="709"/>
        <w:jc w:val="both"/>
        <w:rPr>
          <w:sz w:val="28"/>
          <w:szCs w:val="28"/>
        </w:rPr>
      </w:pPr>
      <w:r w:rsidRPr="00806474">
        <w:rPr>
          <w:sz w:val="28"/>
          <w:szCs w:val="28"/>
        </w:rPr>
        <w:t>чітко діяти за сигналами оповіщення;</w:t>
      </w:r>
    </w:p>
    <w:p w:rsidR="001B045D" w:rsidRPr="00806474" w:rsidRDefault="001B045D" w:rsidP="00062470">
      <w:pPr>
        <w:shd w:val="clear" w:color="auto" w:fill="FFFFFF"/>
        <w:ind w:firstLine="709"/>
        <w:jc w:val="both"/>
        <w:rPr>
          <w:sz w:val="28"/>
          <w:szCs w:val="28"/>
        </w:rPr>
      </w:pPr>
      <w:r w:rsidRPr="00806474">
        <w:rPr>
          <w:color w:val="000000"/>
          <w:sz w:val="28"/>
          <w:szCs w:val="28"/>
        </w:rPr>
        <w:t>своєчасно займати захисну споруду</w:t>
      </w:r>
      <w:r w:rsidRPr="00806474">
        <w:rPr>
          <w:sz w:val="28"/>
          <w:szCs w:val="28"/>
        </w:rPr>
        <w:t xml:space="preserve">, </w:t>
      </w:r>
      <w:r w:rsidRPr="00806474">
        <w:rPr>
          <w:color w:val="000000"/>
          <w:sz w:val="28"/>
          <w:szCs w:val="28"/>
        </w:rPr>
        <w:t>пристосовувати підвальні приміщення та споруди</w:t>
      </w:r>
      <w:r w:rsidRPr="00806474">
        <w:rPr>
          <w:sz w:val="28"/>
          <w:szCs w:val="28"/>
        </w:rPr>
        <w:t xml:space="preserve"> подвійного призначення під</w:t>
      </w:r>
      <w:r w:rsidRPr="00806474">
        <w:rPr>
          <w:color w:val="000000"/>
          <w:sz w:val="28"/>
          <w:szCs w:val="28"/>
        </w:rPr>
        <w:t xml:space="preserve"> укриття, споруджувати найпростіші укриття;</w:t>
      </w:r>
    </w:p>
    <w:p w:rsidR="001B045D" w:rsidRPr="00806474" w:rsidRDefault="001B045D" w:rsidP="00062470">
      <w:pPr>
        <w:shd w:val="clear" w:color="auto" w:fill="FFFFFF"/>
        <w:ind w:firstLine="709"/>
        <w:jc w:val="both"/>
        <w:rPr>
          <w:sz w:val="28"/>
          <w:szCs w:val="28"/>
        </w:rPr>
      </w:pPr>
      <w:r w:rsidRPr="00806474">
        <w:rPr>
          <w:color w:val="000000"/>
          <w:sz w:val="28"/>
          <w:szCs w:val="28"/>
        </w:rPr>
        <w:t>виходити через аварійний вихід у випадку завалу основного входу або руйнування захисної споруди;</w:t>
      </w:r>
      <w:r w:rsidRPr="00806474">
        <w:rPr>
          <w:sz w:val="28"/>
          <w:szCs w:val="28"/>
        </w:rPr>
        <w:t xml:space="preserve"> </w:t>
      </w:r>
    </w:p>
    <w:p w:rsidR="001B045D" w:rsidRPr="00396189" w:rsidRDefault="001B045D" w:rsidP="00396189">
      <w:pPr>
        <w:pStyle w:val="aa"/>
        <w:ind w:left="0" w:firstLine="709"/>
        <w:jc w:val="both"/>
        <w:rPr>
          <w:sz w:val="28"/>
          <w:szCs w:val="28"/>
        </w:rPr>
      </w:pPr>
      <w:r w:rsidRPr="00396189">
        <w:rPr>
          <w:sz w:val="28"/>
          <w:szCs w:val="28"/>
        </w:rPr>
        <w:t>користуватися засобами індивідуального захисту, первинними засобами пожежогасіння;</w:t>
      </w:r>
    </w:p>
    <w:p w:rsidR="001B045D" w:rsidRPr="00806474" w:rsidRDefault="001B045D" w:rsidP="00062470">
      <w:pPr>
        <w:shd w:val="clear" w:color="auto" w:fill="FFFFFF"/>
        <w:ind w:firstLine="709"/>
        <w:jc w:val="both"/>
        <w:rPr>
          <w:sz w:val="28"/>
          <w:szCs w:val="28"/>
        </w:rPr>
      </w:pPr>
      <w:r w:rsidRPr="00806474">
        <w:rPr>
          <w:sz w:val="28"/>
          <w:szCs w:val="28"/>
        </w:rPr>
        <w:t>пристосовувати одяг до захисту від радіоактивних, отруйних речовин і бактеріальних засобів;</w:t>
      </w:r>
    </w:p>
    <w:p w:rsidR="001B045D" w:rsidRPr="00806474" w:rsidRDefault="001B045D" w:rsidP="00062470">
      <w:pPr>
        <w:shd w:val="clear" w:color="auto" w:fill="FFFFFF"/>
        <w:ind w:firstLine="709"/>
        <w:jc w:val="both"/>
        <w:rPr>
          <w:sz w:val="28"/>
          <w:szCs w:val="28"/>
        </w:rPr>
      </w:pPr>
      <w:r w:rsidRPr="00806474">
        <w:rPr>
          <w:sz w:val="28"/>
          <w:szCs w:val="28"/>
        </w:rPr>
        <w:t>захищати від забруднення продукти харчування, воду;</w:t>
      </w:r>
    </w:p>
    <w:p w:rsidR="001B045D" w:rsidRPr="00806474" w:rsidRDefault="001B045D" w:rsidP="00062470">
      <w:pPr>
        <w:shd w:val="clear" w:color="auto" w:fill="FFFFFF"/>
        <w:ind w:firstLine="709"/>
        <w:jc w:val="both"/>
        <w:rPr>
          <w:sz w:val="28"/>
          <w:szCs w:val="28"/>
        </w:rPr>
      </w:pPr>
      <w:r w:rsidRPr="00806474">
        <w:rPr>
          <w:sz w:val="28"/>
          <w:szCs w:val="28"/>
        </w:rPr>
        <w:t xml:space="preserve">надавати </w:t>
      </w:r>
      <w:proofErr w:type="spellStart"/>
      <w:r w:rsidRPr="00806474">
        <w:rPr>
          <w:sz w:val="28"/>
          <w:szCs w:val="28"/>
        </w:rPr>
        <w:t>домедичну</w:t>
      </w:r>
      <w:proofErr w:type="spellEnd"/>
      <w:r w:rsidRPr="00806474">
        <w:rPr>
          <w:sz w:val="28"/>
          <w:szCs w:val="28"/>
        </w:rPr>
        <w:t xml:space="preserve"> допомогу при ураженнях;</w:t>
      </w:r>
    </w:p>
    <w:p w:rsidR="001B045D" w:rsidRPr="00806474" w:rsidRDefault="001B045D" w:rsidP="00062470">
      <w:pPr>
        <w:shd w:val="clear" w:color="auto" w:fill="FFFFFF"/>
        <w:ind w:firstLine="709"/>
        <w:jc w:val="both"/>
        <w:rPr>
          <w:sz w:val="28"/>
          <w:szCs w:val="28"/>
        </w:rPr>
      </w:pPr>
      <w:r w:rsidRPr="00806474">
        <w:rPr>
          <w:sz w:val="28"/>
          <w:szCs w:val="28"/>
        </w:rPr>
        <w:t xml:space="preserve">знезаражувати приміщення, робочі місця, одяг, взуття, засоби захисту та особисті речі, проводити часткову санітарну обробку. </w:t>
      </w:r>
    </w:p>
    <w:p w:rsidR="001B045D" w:rsidRDefault="001B045D" w:rsidP="00062470">
      <w:pPr>
        <w:pStyle w:val="aa"/>
        <w:ind w:firstLine="709"/>
      </w:pPr>
    </w:p>
    <w:p w:rsidR="001B045D" w:rsidRPr="009A2A1F" w:rsidRDefault="001B045D" w:rsidP="00062470">
      <w:pPr>
        <w:pStyle w:val="aa"/>
        <w:jc w:val="center"/>
        <w:rPr>
          <w:b/>
          <w:bCs/>
          <w:sz w:val="28"/>
          <w:szCs w:val="28"/>
        </w:rPr>
      </w:pPr>
      <w:r w:rsidRPr="009A2A1F">
        <w:rPr>
          <w:b/>
          <w:bCs/>
          <w:sz w:val="28"/>
          <w:szCs w:val="28"/>
        </w:rPr>
        <w:t>ІІІ. Орієнтовний розподіл навчального часу за розділами Програми та</w:t>
      </w:r>
    </w:p>
    <w:p w:rsidR="001B045D" w:rsidRPr="009A2A1F" w:rsidRDefault="001B045D" w:rsidP="00062470">
      <w:pPr>
        <w:pStyle w:val="aa"/>
        <w:jc w:val="center"/>
        <w:rPr>
          <w:b/>
          <w:bCs/>
          <w:sz w:val="28"/>
          <w:szCs w:val="28"/>
        </w:rPr>
      </w:pPr>
      <w:r w:rsidRPr="009A2A1F">
        <w:rPr>
          <w:b/>
          <w:bCs/>
          <w:sz w:val="28"/>
          <w:szCs w:val="28"/>
        </w:rPr>
        <w:lastRenderedPageBreak/>
        <w:t>формами навчання</w:t>
      </w:r>
    </w:p>
    <w:p w:rsidR="001B045D" w:rsidRPr="004D4C4E" w:rsidRDefault="001B045D" w:rsidP="00062470">
      <w:pPr>
        <w:shd w:val="clear" w:color="auto" w:fill="FFFFFF"/>
        <w:jc w:val="center"/>
        <w:rPr>
          <w:sz w:val="28"/>
          <w:szCs w:val="28"/>
          <w:highlight w:val="yellow"/>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559"/>
        <w:gridCol w:w="1559"/>
      </w:tblGrid>
      <w:tr w:rsidR="001B045D" w:rsidRPr="006462CE">
        <w:trPr>
          <w:cantSplit/>
          <w:trHeight w:val="660"/>
          <w:tblHeader/>
        </w:trPr>
        <w:tc>
          <w:tcPr>
            <w:tcW w:w="851" w:type="dxa"/>
          </w:tcPr>
          <w:p w:rsidR="001B045D" w:rsidRPr="006462CE" w:rsidRDefault="001B045D" w:rsidP="00A27C42">
            <w:pPr>
              <w:ind w:left="72"/>
              <w:jc w:val="center"/>
              <w:rPr>
                <w:sz w:val="28"/>
                <w:szCs w:val="28"/>
                <w:lang w:eastAsia="uk-UA"/>
              </w:rPr>
            </w:pPr>
            <w:r w:rsidRPr="006462CE">
              <w:rPr>
                <w:sz w:val="28"/>
                <w:szCs w:val="28"/>
                <w:lang w:eastAsia="uk-UA"/>
              </w:rPr>
              <w:t>№</w:t>
            </w:r>
          </w:p>
        </w:tc>
        <w:tc>
          <w:tcPr>
            <w:tcW w:w="5812" w:type="dxa"/>
            <w:vAlign w:val="center"/>
          </w:tcPr>
          <w:p w:rsidR="001B045D" w:rsidRPr="006462CE" w:rsidRDefault="001B045D" w:rsidP="00A27C42">
            <w:pPr>
              <w:ind w:left="72"/>
              <w:jc w:val="center"/>
              <w:rPr>
                <w:sz w:val="28"/>
                <w:szCs w:val="28"/>
                <w:lang w:eastAsia="uk-UA"/>
              </w:rPr>
            </w:pPr>
            <w:r w:rsidRPr="006462CE">
              <w:rPr>
                <w:sz w:val="28"/>
                <w:szCs w:val="28"/>
                <w:lang w:eastAsia="uk-UA"/>
              </w:rPr>
              <w:t>Найменування теми</w:t>
            </w:r>
          </w:p>
        </w:tc>
        <w:tc>
          <w:tcPr>
            <w:tcW w:w="1559" w:type="dxa"/>
            <w:vAlign w:val="center"/>
          </w:tcPr>
          <w:p w:rsidR="001B045D" w:rsidRPr="006462CE" w:rsidRDefault="001B045D" w:rsidP="00A27C42">
            <w:pPr>
              <w:ind w:left="72"/>
              <w:jc w:val="center"/>
              <w:rPr>
                <w:sz w:val="28"/>
                <w:szCs w:val="28"/>
                <w:lang w:eastAsia="uk-UA"/>
              </w:rPr>
            </w:pPr>
            <w:r w:rsidRPr="006462CE">
              <w:rPr>
                <w:sz w:val="28"/>
                <w:szCs w:val="28"/>
                <w:lang w:eastAsia="uk-UA"/>
              </w:rPr>
              <w:t>Кількість годин</w:t>
            </w:r>
          </w:p>
        </w:tc>
        <w:tc>
          <w:tcPr>
            <w:tcW w:w="1559" w:type="dxa"/>
            <w:vAlign w:val="center"/>
          </w:tcPr>
          <w:p w:rsidR="001B045D" w:rsidRPr="006462CE" w:rsidRDefault="001B045D" w:rsidP="00A27C42">
            <w:pPr>
              <w:ind w:left="72"/>
              <w:jc w:val="center"/>
              <w:rPr>
                <w:sz w:val="28"/>
                <w:szCs w:val="28"/>
                <w:lang w:eastAsia="uk-UA"/>
              </w:rPr>
            </w:pPr>
            <w:r w:rsidRPr="006462CE">
              <w:rPr>
                <w:sz w:val="28"/>
                <w:szCs w:val="28"/>
                <w:lang w:eastAsia="uk-UA"/>
              </w:rPr>
              <w:t>Форма навчання</w:t>
            </w:r>
          </w:p>
        </w:tc>
      </w:tr>
      <w:tr w:rsidR="001B045D" w:rsidRPr="006462CE">
        <w:trPr>
          <w:cantSplit/>
        </w:trPr>
        <w:tc>
          <w:tcPr>
            <w:tcW w:w="851" w:type="dxa"/>
          </w:tcPr>
          <w:p w:rsidR="001B045D" w:rsidRPr="006462CE" w:rsidRDefault="001B045D" w:rsidP="00A27C42">
            <w:pPr>
              <w:ind w:left="72"/>
              <w:jc w:val="center"/>
              <w:rPr>
                <w:sz w:val="28"/>
                <w:szCs w:val="28"/>
                <w:lang w:eastAsia="uk-UA"/>
              </w:rPr>
            </w:pPr>
            <w:r w:rsidRPr="006462CE">
              <w:rPr>
                <w:sz w:val="28"/>
                <w:szCs w:val="28"/>
                <w:lang w:eastAsia="uk-UA"/>
              </w:rPr>
              <w:t>1</w:t>
            </w:r>
          </w:p>
        </w:tc>
        <w:tc>
          <w:tcPr>
            <w:tcW w:w="5812" w:type="dxa"/>
          </w:tcPr>
          <w:p w:rsidR="001B045D" w:rsidRPr="006462CE" w:rsidRDefault="001B045D" w:rsidP="00A27C42">
            <w:pPr>
              <w:ind w:left="72"/>
              <w:rPr>
                <w:sz w:val="28"/>
                <w:szCs w:val="28"/>
                <w:lang w:eastAsia="uk-UA"/>
              </w:rPr>
            </w:pPr>
            <w:r w:rsidRPr="006462CE">
              <w:rPr>
                <w:sz w:val="28"/>
                <w:szCs w:val="28"/>
                <w:lang w:eastAsia="uk-UA"/>
              </w:rPr>
              <w:t>Розподіл обов’язків та порядок дій персона</w:t>
            </w:r>
            <w:r>
              <w:rPr>
                <w:sz w:val="28"/>
                <w:szCs w:val="28"/>
                <w:lang w:eastAsia="uk-UA"/>
              </w:rPr>
              <w:t>лу об’єкта відповідно до вимог п</w:t>
            </w:r>
            <w:r w:rsidRPr="006462CE">
              <w:rPr>
                <w:sz w:val="28"/>
                <w:szCs w:val="28"/>
                <w:lang w:eastAsia="uk-UA"/>
              </w:rPr>
              <w:t>лану цивільного захисту на особливий період. Дії сигналами оповіщення</w:t>
            </w:r>
          </w:p>
        </w:tc>
        <w:tc>
          <w:tcPr>
            <w:tcW w:w="1559" w:type="dxa"/>
            <w:vAlign w:val="center"/>
          </w:tcPr>
          <w:p w:rsidR="001B045D" w:rsidRPr="006462CE" w:rsidRDefault="001B045D" w:rsidP="00A27C42">
            <w:pPr>
              <w:pStyle w:val="aa"/>
              <w:jc w:val="center"/>
            </w:pPr>
            <w:r w:rsidRPr="006462CE">
              <w:t>1</w:t>
            </w:r>
          </w:p>
        </w:tc>
        <w:tc>
          <w:tcPr>
            <w:tcW w:w="1559" w:type="dxa"/>
            <w:vAlign w:val="center"/>
          </w:tcPr>
          <w:p w:rsidR="001B045D" w:rsidRPr="006462CE" w:rsidRDefault="001B045D" w:rsidP="00A27C42">
            <w:pPr>
              <w:pStyle w:val="aa"/>
              <w:jc w:val="center"/>
            </w:pPr>
            <w:r w:rsidRPr="006462CE">
              <w:t>Курсове навчання</w:t>
            </w:r>
          </w:p>
        </w:tc>
      </w:tr>
      <w:tr w:rsidR="001B045D" w:rsidRPr="006462CE">
        <w:trPr>
          <w:cantSplit/>
        </w:trPr>
        <w:tc>
          <w:tcPr>
            <w:tcW w:w="851" w:type="dxa"/>
          </w:tcPr>
          <w:p w:rsidR="001B045D" w:rsidRPr="00691AFD" w:rsidRDefault="001B045D" w:rsidP="00A27C42">
            <w:pPr>
              <w:pStyle w:val="16"/>
              <w:shd w:val="clear" w:color="auto" w:fill="auto"/>
              <w:spacing w:before="0" w:after="0" w:line="240" w:lineRule="auto"/>
              <w:ind w:left="72"/>
              <w:jc w:val="center"/>
              <w:rPr>
                <w:rFonts w:cs="Calibri"/>
                <w:sz w:val="28"/>
                <w:szCs w:val="28"/>
                <w:lang w:eastAsia="uk-UA"/>
              </w:rPr>
            </w:pPr>
            <w:r w:rsidRPr="00691AFD">
              <w:rPr>
                <w:rFonts w:cs="Calibri"/>
                <w:sz w:val="28"/>
                <w:szCs w:val="28"/>
                <w:lang w:eastAsia="uk-UA"/>
              </w:rPr>
              <w:t>2</w:t>
            </w:r>
          </w:p>
        </w:tc>
        <w:tc>
          <w:tcPr>
            <w:tcW w:w="5812" w:type="dxa"/>
          </w:tcPr>
          <w:p w:rsidR="001B045D" w:rsidRPr="00691AFD" w:rsidRDefault="001B045D" w:rsidP="00A27C42">
            <w:pPr>
              <w:pStyle w:val="16"/>
              <w:shd w:val="clear" w:color="auto" w:fill="auto"/>
              <w:spacing w:before="0" w:after="0" w:line="240" w:lineRule="auto"/>
              <w:ind w:left="72"/>
              <w:jc w:val="left"/>
              <w:rPr>
                <w:rFonts w:ascii="Times New Roman" w:hAnsi="Times New Roman"/>
                <w:sz w:val="28"/>
                <w:szCs w:val="28"/>
                <w:lang w:eastAsia="uk-UA"/>
              </w:rPr>
            </w:pPr>
            <w:r w:rsidRPr="00691AFD">
              <w:rPr>
                <w:rFonts w:ascii="Times New Roman" w:hAnsi="Times New Roman"/>
                <w:sz w:val="28"/>
                <w:szCs w:val="28"/>
                <w:lang w:eastAsia="uk-UA"/>
              </w:rPr>
              <w:t>Навчання персоналу способам захисту від наслідків надзвичайних ситуацій, спричинених застосуванням засобів ураження в особливий період, та в умовах загрози або вчинення терористичних актів</w:t>
            </w:r>
          </w:p>
        </w:tc>
        <w:tc>
          <w:tcPr>
            <w:tcW w:w="1559" w:type="dxa"/>
            <w:vAlign w:val="center"/>
          </w:tcPr>
          <w:p w:rsidR="001B045D" w:rsidRPr="006462CE" w:rsidRDefault="001B045D" w:rsidP="00A27C42">
            <w:pPr>
              <w:pStyle w:val="aa"/>
              <w:jc w:val="center"/>
            </w:pPr>
            <w:r w:rsidRPr="006462CE">
              <w:t>1</w:t>
            </w:r>
          </w:p>
        </w:tc>
        <w:tc>
          <w:tcPr>
            <w:tcW w:w="1559" w:type="dxa"/>
            <w:vAlign w:val="center"/>
          </w:tcPr>
          <w:p w:rsidR="001B045D" w:rsidRPr="006462CE" w:rsidRDefault="001B045D" w:rsidP="00A27C42">
            <w:pPr>
              <w:pStyle w:val="aa"/>
              <w:jc w:val="center"/>
            </w:pPr>
            <w:r w:rsidRPr="006462CE">
              <w:t>Курсове навчання</w:t>
            </w:r>
          </w:p>
        </w:tc>
      </w:tr>
      <w:tr w:rsidR="001B045D" w:rsidRPr="006462CE">
        <w:trPr>
          <w:cantSplit/>
        </w:trPr>
        <w:tc>
          <w:tcPr>
            <w:tcW w:w="851" w:type="dxa"/>
          </w:tcPr>
          <w:p w:rsidR="001B045D" w:rsidRPr="006462CE" w:rsidRDefault="001B045D" w:rsidP="00A27C42">
            <w:pPr>
              <w:ind w:left="72"/>
              <w:jc w:val="center"/>
              <w:rPr>
                <w:sz w:val="28"/>
                <w:szCs w:val="28"/>
                <w:lang w:eastAsia="uk-UA"/>
              </w:rPr>
            </w:pPr>
            <w:r w:rsidRPr="006462CE">
              <w:rPr>
                <w:sz w:val="28"/>
                <w:szCs w:val="28"/>
                <w:lang w:eastAsia="uk-UA"/>
              </w:rPr>
              <w:t>3</w:t>
            </w:r>
          </w:p>
        </w:tc>
        <w:tc>
          <w:tcPr>
            <w:tcW w:w="5812" w:type="dxa"/>
          </w:tcPr>
          <w:p w:rsidR="001B045D" w:rsidRPr="00363B3D" w:rsidRDefault="001B045D" w:rsidP="00A27C42">
            <w:pPr>
              <w:ind w:left="72" w:right="140"/>
              <w:rPr>
                <w:sz w:val="28"/>
                <w:szCs w:val="28"/>
                <w:lang w:eastAsia="uk-UA"/>
              </w:rPr>
            </w:pPr>
            <w:r w:rsidRPr="00363B3D">
              <w:rPr>
                <w:sz w:val="28"/>
                <w:szCs w:val="28"/>
                <w:lang w:eastAsia="uk-UA"/>
              </w:rPr>
              <w:t>Порядок підготовки, заповнення та перебування у захисних спорудах та найпростіших укриттях</w:t>
            </w:r>
          </w:p>
        </w:tc>
        <w:tc>
          <w:tcPr>
            <w:tcW w:w="1559" w:type="dxa"/>
            <w:vAlign w:val="center"/>
          </w:tcPr>
          <w:p w:rsidR="001B045D" w:rsidRPr="006462CE" w:rsidRDefault="001B045D" w:rsidP="00A27C42">
            <w:pPr>
              <w:pStyle w:val="aa"/>
              <w:jc w:val="center"/>
            </w:pPr>
            <w:r w:rsidRPr="006462CE">
              <w:t>1</w:t>
            </w:r>
          </w:p>
        </w:tc>
        <w:tc>
          <w:tcPr>
            <w:tcW w:w="1559" w:type="dxa"/>
            <w:vAlign w:val="center"/>
          </w:tcPr>
          <w:p w:rsidR="001B045D" w:rsidRPr="006462CE" w:rsidRDefault="001B045D" w:rsidP="00A27C42">
            <w:pPr>
              <w:pStyle w:val="aa"/>
              <w:jc w:val="center"/>
            </w:pPr>
            <w:r w:rsidRPr="006462CE">
              <w:t>Курсове навчання</w:t>
            </w:r>
          </w:p>
        </w:tc>
      </w:tr>
      <w:tr w:rsidR="001B045D" w:rsidRPr="006462CE">
        <w:trPr>
          <w:cantSplit/>
        </w:trPr>
        <w:tc>
          <w:tcPr>
            <w:tcW w:w="851" w:type="dxa"/>
          </w:tcPr>
          <w:p w:rsidR="001B045D" w:rsidRPr="006462CE" w:rsidRDefault="001B045D" w:rsidP="00A27C42">
            <w:pPr>
              <w:ind w:left="72"/>
              <w:jc w:val="center"/>
              <w:rPr>
                <w:sz w:val="28"/>
                <w:szCs w:val="28"/>
              </w:rPr>
            </w:pPr>
            <w:r w:rsidRPr="006462CE">
              <w:rPr>
                <w:sz w:val="28"/>
                <w:szCs w:val="28"/>
              </w:rPr>
              <w:t>4</w:t>
            </w:r>
          </w:p>
        </w:tc>
        <w:tc>
          <w:tcPr>
            <w:tcW w:w="5812" w:type="dxa"/>
          </w:tcPr>
          <w:p w:rsidR="001B045D" w:rsidRPr="00363B3D" w:rsidRDefault="001B045D" w:rsidP="00A27C42">
            <w:pPr>
              <w:ind w:left="72"/>
              <w:rPr>
                <w:b/>
                <w:bCs/>
                <w:i/>
                <w:iCs/>
                <w:sz w:val="28"/>
                <w:szCs w:val="28"/>
              </w:rPr>
            </w:pPr>
            <w:r w:rsidRPr="00363B3D">
              <w:rPr>
                <w:sz w:val="28"/>
                <w:szCs w:val="28"/>
              </w:rPr>
              <w:t>Радіаційний і хімічний захист. Засоби індивідуального захисту та порядок користування ними. Знезараження і часткова санітарна обробка</w:t>
            </w:r>
          </w:p>
        </w:tc>
        <w:tc>
          <w:tcPr>
            <w:tcW w:w="1559" w:type="dxa"/>
            <w:vAlign w:val="center"/>
          </w:tcPr>
          <w:p w:rsidR="001B045D" w:rsidRPr="006462CE" w:rsidRDefault="001B045D" w:rsidP="00A27C42">
            <w:pPr>
              <w:pStyle w:val="aa"/>
              <w:jc w:val="center"/>
            </w:pPr>
            <w:r w:rsidRPr="006462CE">
              <w:t>1</w:t>
            </w:r>
          </w:p>
        </w:tc>
        <w:tc>
          <w:tcPr>
            <w:tcW w:w="1559" w:type="dxa"/>
            <w:vAlign w:val="center"/>
          </w:tcPr>
          <w:p w:rsidR="001B045D" w:rsidRPr="006462CE" w:rsidRDefault="001B045D" w:rsidP="00A27C42">
            <w:pPr>
              <w:pStyle w:val="aa"/>
              <w:jc w:val="center"/>
            </w:pPr>
            <w:r w:rsidRPr="006462CE">
              <w:t>Курсове навчання</w:t>
            </w:r>
          </w:p>
        </w:tc>
      </w:tr>
      <w:tr w:rsidR="001B045D" w:rsidRPr="006462CE">
        <w:trPr>
          <w:cantSplit/>
        </w:trPr>
        <w:tc>
          <w:tcPr>
            <w:tcW w:w="851" w:type="dxa"/>
          </w:tcPr>
          <w:p w:rsidR="001B045D" w:rsidRPr="006462CE" w:rsidRDefault="001B045D" w:rsidP="00A27C42">
            <w:pPr>
              <w:ind w:left="72"/>
              <w:jc w:val="center"/>
              <w:rPr>
                <w:sz w:val="28"/>
                <w:szCs w:val="28"/>
              </w:rPr>
            </w:pPr>
            <w:r w:rsidRPr="006462CE">
              <w:rPr>
                <w:sz w:val="28"/>
                <w:szCs w:val="28"/>
              </w:rPr>
              <w:t>5</w:t>
            </w:r>
          </w:p>
        </w:tc>
        <w:tc>
          <w:tcPr>
            <w:tcW w:w="5812" w:type="dxa"/>
          </w:tcPr>
          <w:p w:rsidR="001B045D" w:rsidRPr="006462CE" w:rsidRDefault="001B045D" w:rsidP="00A27C42">
            <w:pPr>
              <w:ind w:left="72"/>
              <w:rPr>
                <w:sz w:val="28"/>
                <w:szCs w:val="28"/>
              </w:rPr>
            </w:pPr>
            <w:r w:rsidRPr="006462CE">
              <w:rPr>
                <w:sz w:val="28"/>
                <w:szCs w:val="28"/>
              </w:rPr>
              <w:t xml:space="preserve">Порядок проведення евакуаційних заходів </w:t>
            </w:r>
            <w:r>
              <w:rPr>
                <w:sz w:val="28"/>
                <w:szCs w:val="28"/>
              </w:rPr>
              <w:t>у</w:t>
            </w:r>
            <w:r w:rsidRPr="006462CE">
              <w:rPr>
                <w:sz w:val="28"/>
                <w:szCs w:val="28"/>
              </w:rPr>
              <w:t xml:space="preserve"> разі виникнення загрози збройних конфліктів  (із районів можливих бойових дій у безпечні райони)</w:t>
            </w:r>
          </w:p>
        </w:tc>
        <w:tc>
          <w:tcPr>
            <w:tcW w:w="1559" w:type="dxa"/>
            <w:vAlign w:val="center"/>
          </w:tcPr>
          <w:p w:rsidR="001B045D" w:rsidRPr="006462CE" w:rsidRDefault="001B045D" w:rsidP="00A27C42">
            <w:pPr>
              <w:pStyle w:val="aa"/>
              <w:jc w:val="center"/>
            </w:pPr>
            <w:r w:rsidRPr="006462CE">
              <w:t>1</w:t>
            </w:r>
          </w:p>
        </w:tc>
        <w:tc>
          <w:tcPr>
            <w:tcW w:w="1559" w:type="dxa"/>
            <w:vAlign w:val="center"/>
          </w:tcPr>
          <w:p w:rsidR="001B045D" w:rsidRPr="006462CE" w:rsidRDefault="001B045D" w:rsidP="00A27C42">
            <w:pPr>
              <w:pStyle w:val="aa"/>
              <w:jc w:val="center"/>
            </w:pPr>
            <w:r w:rsidRPr="006462CE">
              <w:t>Курсове навчання</w:t>
            </w:r>
          </w:p>
        </w:tc>
      </w:tr>
      <w:tr w:rsidR="001B045D" w:rsidRPr="006462CE">
        <w:trPr>
          <w:cantSplit/>
        </w:trPr>
        <w:tc>
          <w:tcPr>
            <w:tcW w:w="851" w:type="dxa"/>
          </w:tcPr>
          <w:p w:rsidR="001B045D" w:rsidRPr="006462CE" w:rsidRDefault="001B045D" w:rsidP="00A27C42">
            <w:pPr>
              <w:ind w:left="72"/>
              <w:jc w:val="center"/>
              <w:rPr>
                <w:sz w:val="28"/>
                <w:szCs w:val="28"/>
              </w:rPr>
            </w:pPr>
            <w:r w:rsidRPr="006462CE">
              <w:rPr>
                <w:sz w:val="28"/>
                <w:szCs w:val="28"/>
              </w:rPr>
              <w:t>6</w:t>
            </w:r>
          </w:p>
        </w:tc>
        <w:tc>
          <w:tcPr>
            <w:tcW w:w="5812" w:type="dxa"/>
          </w:tcPr>
          <w:p w:rsidR="001B045D" w:rsidRPr="006462CE" w:rsidRDefault="001B045D" w:rsidP="00A27C42">
            <w:pPr>
              <w:ind w:left="72"/>
              <w:rPr>
                <w:sz w:val="28"/>
                <w:szCs w:val="28"/>
              </w:rPr>
            </w:pPr>
            <w:r w:rsidRPr="006462CE">
              <w:rPr>
                <w:sz w:val="28"/>
                <w:szCs w:val="28"/>
              </w:rPr>
              <w:t xml:space="preserve">Порядок надання </w:t>
            </w:r>
            <w:proofErr w:type="spellStart"/>
            <w:r w:rsidRPr="006462CE">
              <w:rPr>
                <w:sz w:val="28"/>
                <w:szCs w:val="28"/>
              </w:rPr>
              <w:t>домедичної</w:t>
            </w:r>
            <w:proofErr w:type="spellEnd"/>
            <w:r w:rsidRPr="006462CE">
              <w:rPr>
                <w:sz w:val="28"/>
                <w:szCs w:val="28"/>
              </w:rPr>
              <w:t xml:space="preserve"> допомоги потерпілим</w:t>
            </w:r>
          </w:p>
        </w:tc>
        <w:tc>
          <w:tcPr>
            <w:tcW w:w="1559" w:type="dxa"/>
            <w:vAlign w:val="center"/>
          </w:tcPr>
          <w:p w:rsidR="001B045D" w:rsidRPr="006462CE" w:rsidRDefault="001B045D" w:rsidP="00A27C42">
            <w:pPr>
              <w:pStyle w:val="aa"/>
              <w:jc w:val="center"/>
            </w:pPr>
            <w:r w:rsidRPr="006462CE">
              <w:t>1</w:t>
            </w:r>
          </w:p>
        </w:tc>
        <w:tc>
          <w:tcPr>
            <w:tcW w:w="1559" w:type="dxa"/>
            <w:vAlign w:val="center"/>
          </w:tcPr>
          <w:p w:rsidR="001B045D" w:rsidRPr="006462CE" w:rsidRDefault="001B045D" w:rsidP="00A27C42">
            <w:pPr>
              <w:pStyle w:val="aa"/>
              <w:jc w:val="center"/>
            </w:pPr>
            <w:r w:rsidRPr="006462CE">
              <w:t>Курсове навчання</w:t>
            </w:r>
          </w:p>
        </w:tc>
      </w:tr>
      <w:tr w:rsidR="001B045D" w:rsidRPr="006462CE">
        <w:trPr>
          <w:cantSplit/>
          <w:trHeight w:val="485"/>
        </w:trPr>
        <w:tc>
          <w:tcPr>
            <w:tcW w:w="851" w:type="dxa"/>
            <w:vAlign w:val="center"/>
          </w:tcPr>
          <w:p w:rsidR="001B045D" w:rsidRPr="006462CE" w:rsidRDefault="001B045D" w:rsidP="00A27C42">
            <w:pPr>
              <w:pStyle w:val="aa"/>
              <w:ind w:left="72"/>
            </w:pPr>
          </w:p>
        </w:tc>
        <w:tc>
          <w:tcPr>
            <w:tcW w:w="5812" w:type="dxa"/>
            <w:vAlign w:val="center"/>
          </w:tcPr>
          <w:p w:rsidR="001B045D" w:rsidRPr="006462CE" w:rsidRDefault="001B045D" w:rsidP="00A27C42">
            <w:pPr>
              <w:pStyle w:val="aa"/>
            </w:pPr>
            <w:r w:rsidRPr="006462CE">
              <w:t>Всього</w:t>
            </w:r>
          </w:p>
        </w:tc>
        <w:tc>
          <w:tcPr>
            <w:tcW w:w="1559" w:type="dxa"/>
            <w:vAlign w:val="center"/>
          </w:tcPr>
          <w:p w:rsidR="001B045D" w:rsidRPr="006462CE" w:rsidRDefault="001B045D" w:rsidP="00A27C42">
            <w:pPr>
              <w:pStyle w:val="aa"/>
              <w:jc w:val="center"/>
            </w:pPr>
            <w:r w:rsidRPr="006462CE">
              <w:t>6</w:t>
            </w:r>
          </w:p>
        </w:tc>
        <w:tc>
          <w:tcPr>
            <w:tcW w:w="1559" w:type="dxa"/>
            <w:vAlign w:val="center"/>
          </w:tcPr>
          <w:p w:rsidR="001B045D" w:rsidRPr="006462CE" w:rsidRDefault="001B045D" w:rsidP="00A27C42">
            <w:pPr>
              <w:jc w:val="center"/>
              <w:rPr>
                <w:sz w:val="28"/>
                <w:szCs w:val="28"/>
              </w:rPr>
            </w:pPr>
          </w:p>
        </w:tc>
      </w:tr>
    </w:tbl>
    <w:p w:rsidR="001B045D" w:rsidRPr="004D4C4E" w:rsidRDefault="001B045D" w:rsidP="00062470">
      <w:pPr>
        <w:pStyle w:val="aa"/>
        <w:ind w:firstLine="720"/>
        <w:rPr>
          <w:b/>
          <w:bCs/>
          <w:highlight w:val="yellow"/>
        </w:rPr>
      </w:pPr>
    </w:p>
    <w:p w:rsidR="001B045D" w:rsidRPr="00396189" w:rsidRDefault="001B045D" w:rsidP="00062470">
      <w:pPr>
        <w:pStyle w:val="aa"/>
        <w:jc w:val="center"/>
        <w:rPr>
          <w:b/>
          <w:bCs/>
          <w:sz w:val="28"/>
          <w:szCs w:val="28"/>
        </w:rPr>
      </w:pPr>
      <w:r w:rsidRPr="00396189">
        <w:rPr>
          <w:b/>
          <w:bCs/>
          <w:sz w:val="28"/>
          <w:szCs w:val="28"/>
        </w:rPr>
        <w:t>IV. Тематика та зміст тем за розділами Програми</w:t>
      </w:r>
    </w:p>
    <w:p w:rsidR="001B045D" w:rsidRPr="00A4205B" w:rsidRDefault="001B045D" w:rsidP="00062470">
      <w:pPr>
        <w:pStyle w:val="aa"/>
        <w:ind w:right="140" w:firstLine="720"/>
        <w:rPr>
          <w:b/>
          <w:bCs/>
          <w:i/>
          <w:iCs/>
        </w:rPr>
      </w:pPr>
    </w:p>
    <w:p w:rsidR="001B045D" w:rsidRPr="009A2A1F" w:rsidRDefault="001B045D" w:rsidP="00062470">
      <w:pPr>
        <w:pStyle w:val="aa"/>
        <w:ind w:right="-1" w:firstLine="720"/>
        <w:rPr>
          <w:b/>
          <w:bCs/>
          <w:i/>
          <w:iCs/>
          <w:sz w:val="28"/>
          <w:szCs w:val="28"/>
          <w:highlight w:val="yellow"/>
        </w:rPr>
      </w:pPr>
      <w:r w:rsidRPr="009A2A1F">
        <w:rPr>
          <w:b/>
          <w:bCs/>
          <w:i/>
          <w:iCs/>
          <w:sz w:val="28"/>
          <w:szCs w:val="28"/>
        </w:rPr>
        <w:t>Тема 1. Розподіл обов’язків та порядок дій персоналу об’єкта відповідно до вимог плану цивільного захисту на особливий період. Дії сигналами оповіщення.</w:t>
      </w:r>
    </w:p>
    <w:p w:rsidR="001B045D" w:rsidRPr="004862C0" w:rsidRDefault="001B045D" w:rsidP="00062470">
      <w:pPr>
        <w:ind w:right="-1" w:firstLine="720"/>
        <w:jc w:val="both"/>
        <w:rPr>
          <w:snapToGrid w:val="0"/>
          <w:sz w:val="28"/>
          <w:szCs w:val="28"/>
        </w:rPr>
      </w:pPr>
      <w:r w:rsidRPr="004862C0">
        <w:rPr>
          <w:snapToGrid w:val="0"/>
          <w:sz w:val="28"/>
          <w:szCs w:val="28"/>
        </w:rPr>
        <w:t>Інформування працівників о</w:t>
      </w:r>
      <w:r w:rsidRPr="004862C0">
        <w:rPr>
          <w:sz w:val="28"/>
          <w:szCs w:val="28"/>
        </w:rPr>
        <w:t xml:space="preserve">б’єкта щодо дій відповідно до вимог </w:t>
      </w:r>
      <w:r>
        <w:rPr>
          <w:sz w:val="28"/>
          <w:szCs w:val="28"/>
        </w:rPr>
        <w:t>п</w:t>
      </w:r>
      <w:r w:rsidRPr="004862C0">
        <w:rPr>
          <w:sz w:val="28"/>
          <w:szCs w:val="28"/>
        </w:rPr>
        <w:t>лану цивільного захисту на особливий період.</w:t>
      </w:r>
      <w:r w:rsidRPr="004862C0">
        <w:rPr>
          <w:snapToGrid w:val="0"/>
          <w:sz w:val="28"/>
          <w:szCs w:val="28"/>
        </w:rPr>
        <w:t xml:space="preserve"> Зокрема, про розвиток можливих надзвичайних ситуацій, про місця розгортання і маневрування аварійно-</w:t>
      </w:r>
      <w:r w:rsidRPr="00C43FF6">
        <w:rPr>
          <w:snapToGrid w:val="0"/>
          <w:spacing w:val="-6"/>
          <w:sz w:val="28"/>
          <w:szCs w:val="28"/>
        </w:rPr>
        <w:t>рятувальних сил, залучення необхідних ресурсів, технічних і транспортних засобів.</w:t>
      </w:r>
      <w:r w:rsidRPr="004862C0">
        <w:rPr>
          <w:snapToGrid w:val="0"/>
          <w:sz w:val="28"/>
          <w:szCs w:val="28"/>
        </w:rPr>
        <w:t xml:space="preserve"> </w:t>
      </w:r>
    </w:p>
    <w:p w:rsidR="001B045D" w:rsidRPr="004862C0" w:rsidRDefault="001B045D" w:rsidP="00062470">
      <w:pPr>
        <w:ind w:right="-1" w:firstLine="720"/>
        <w:jc w:val="both"/>
        <w:rPr>
          <w:sz w:val="28"/>
          <w:szCs w:val="28"/>
        </w:rPr>
      </w:pPr>
      <w:r w:rsidRPr="004862C0">
        <w:rPr>
          <w:sz w:val="28"/>
          <w:szCs w:val="28"/>
        </w:rPr>
        <w:t>Порядок оповіщення при загрозі виникнення аварій, катастроф, застосування зброї масового ураження.</w:t>
      </w:r>
    </w:p>
    <w:p w:rsidR="001B045D" w:rsidRPr="004862C0" w:rsidRDefault="001B045D" w:rsidP="00062470">
      <w:pPr>
        <w:ind w:right="-1" w:firstLine="720"/>
        <w:jc w:val="both"/>
        <w:rPr>
          <w:sz w:val="28"/>
          <w:szCs w:val="28"/>
        </w:rPr>
      </w:pPr>
      <w:r w:rsidRPr="004862C0">
        <w:rPr>
          <w:sz w:val="28"/>
          <w:szCs w:val="28"/>
        </w:rPr>
        <w:t>Дії за сигналом „Увага всім!”:</w:t>
      </w:r>
    </w:p>
    <w:p w:rsidR="001B045D" w:rsidRPr="00062470" w:rsidRDefault="001B045D" w:rsidP="00062470">
      <w:pPr>
        <w:tabs>
          <w:tab w:val="left" w:pos="900"/>
        </w:tabs>
        <w:ind w:left="720" w:right="-1"/>
        <w:jc w:val="both"/>
        <w:rPr>
          <w:sz w:val="28"/>
          <w:szCs w:val="28"/>
          <w:lang w:val="ru-RU"/>
        </w:rPr>
      </w:pPr>
      <w:r w:rsidRPr="004862C0">
        <w:rPr>
          <w:sz w:val="28"/>
          <w:szCs w:val="28"/>
        </w:rPr>
        <w:t>при забрудненні місцевості небезпечними хімічними речовинами;</w:t>
      </w:r>
    </w:p>
    <w:p w:rsidR="001B045D" w:rsidRPr="004862C0" w:rsidRDefault="001B045D" w:rsidP="00062470">
      <w:pPr>
        <w:tabs>
          <w:tab w:val="left" w:pos="900"/>
        </w:tabs>
        <w:ind w:left="720" w:right="-1"/>
        <w:jc w:val="both"/>
        <w:rPr>
          <w:sz w:val="28"/>
          <w:szCs w:val="28"/>
        </w:rPr>
      </w:pPr>
      <w:r w:rsidRPr="004862C0">
        <w:rPr>
          <w:sz w:val="28"/>
          <w:szCs w:val="28"/>
        </w:rPr>
        <w:t>при радіаційному забрудненні місцевості;</w:t>
      </w:r>
    </w:p>
    <w:p w:rsidR="001B045D" w:rsidRPr="004862C0" w:rsidRDefault="001B045D" w:rsidP="00062470">
      <w:pPr>
        <w:tabs>
          <w:tab w:val="left" w:pos="900"/>
        </w:tabs>
        <w:ind w:left="720" w:right="-1"/>
        <w:jc w:val="both"/>
        <w:rPr>
          <w:b/>
          <w:bCs/>
          <w:sz w:val="28"/>
          <w:szCs w:val="28"/>
        </w:rPr>
      </w:pPr>
      <w:r w:rsidRPr="004862C0">
        <w:rPr>
          <w:sz w:val="28"/>
          <w:szCs w:val="28"/>
        </w:rPr>
        <w:lastRenderedPageBreak/>
        <w:t>при повітряній тривозі, артилерійському обстрілі.</w:t>
      </w:r>
    </w:p>
    <w:p w:rsidR="001B045D" w:rsidRDefault="001B045D" w:rsidP="00062470">
      <w:pPr>
        <w:pStyle w:val="16"/>
        <w:shd w:val="clear" w:color="auto" w:fill="auto"/>
        <w:spacing w:before="0" w:after="0" w:line="240" w:lineRule="auto"/>
        <w:ind w:right="-1" w:firstLine="720"/>
        <w:rPr>
          <w:rFonts w:ascii="Times New Roman" w:hAnsi="Times New Roman"/>
          <w:b/>
          <w:bCs/>
          <w:i/>
          <w:iCs/>
          <w:sz w:val="28"/>
          <w:szCs w:val="28"/>
        </w:rPr>
      </w:pPr>
    </w:p>
    <w:p w:rsidR="001B045D" w:rsidRPr="009A2A1F" w:rsidRDefault="001B045D" w:rsidP="00062470">
      <w:pPr>
        <w:pStyle w:val="16"/>
        <w:shd w:val="clear" w:color="auto" w:fill="auto"/>
        <w:spacing w:before="0" w:after="0" w:line="240" w:lineRule="auto"/>
        <w:ind w:right="-1" w:firstLine="720"/>
        <w:rPr>
          <w:rFonts w:ascii="Times New Roman" w:hAnsi="Times New Roman"/>
          <w:b/>
          <w:bCs/>
          <w:i/>
          <w:iCs/>
          <w:sz w:val="28"/>
          <w:szCs w:val="28"/>
        </w:rPr>
      </w:pPr>
      <w:r w:rsidRPr="009A2A1F">
        <w:rPr>
          <w:rFonts w:ascii="Times New Roman" w:hAnsi="Times New Roman"/>
          <w:b/>
          <w:bCs/>
          <w:i/>
          <w:iCs/>
          <w:sz w:val="28"/>
          <w:szCs w:val="28"/>
        </w:rPr>
        <w:t>Тема 2. Навчання персоналу способам захисту від наслідків надзвичайних ситуацій, спричинених застосуванням засобів ураження в особливий період, та в умовах загрози або вчинення терористичних актів.</w:t>
      </w:r>
    </w:p>
    <w:p w:rsidR="001B045D" w:rsidRPr="009A2A1F" w:rsidRDefault="001B045D" w:rsidP="00062470">
      <w:pPr>
        <w:ind w:right="-1" w:firstLine="720"/>
        <w:jc w:val="both"/>
        <w:rPr>
          <w:sz w:val="28"/>
          <w:szCs w:val="28"/>
        </w:rPr>
      </w:pPr>
      <w:r w:rsidRPr="009A2A1F">
        <w:rPr>
          <w:sz w:val="28"/>
          <w:szCs w:val="28"/>
        </w:rPr>
        <w:t xml:space="preserve">Сучасні військові засоби ураження людей та об’єктів економіки, їх основні характеристики. </w:t>
      </w:r>
    </w:p>
    <w:p w:rsidR="001B045D" w:rsidRPr="009A2A1F" w:rsidRDefault="001B045D" w:rsidP="00062470">
      <w:pPr>
        <w:pStyle w:val="aa"/>
        <w:ind w:right="-1" w:firstLine="720"/>
        <w:rPr>
          <w:sz w:val="28"/>
          <w:szCs w:val="28"/>
        </w:rPr>
      </w:pPr>
      <w:r w:rsidRPr="009A2A1F">
        <w:rPr>
          <w:sz w:val="28"/>
          <w:szCs w:val="28"/>
        </w:rPr>
        <w:t xml:space="preserve">Вибухонебезпечні предмети (боєприпаси, вибухові речовини, вибухові пристрої). </w:t>
      </w:r>
    </w:p>
    <w:p w:rsidR="001B045D" w:rsidRPr="009A2A1F" w:rsidRDefault="001B045D" w:rsidP="00062470">
      <w:pPr>
        <w:pStyle w:val="aa"/>
        <w:ind w:right="-1" w:firstLine="720"/>
        <w:rPr>
          <w:sz w:val="28"/>
          <w:szCs w:val="28"/>
        </w:rPr>
      </w:pPr>
      <w:r w:rsidRPr="009A2A1F">
        <w:rPr>
          <w:sz w:val="28"/>
          <w:szCs w:val="28"/>
        </w:rPr>
        <w:t>Правила поведінки при виявленні вибухонебезпечних предметів.</w:t>
      </w:r>
    </w:p>
    <w:p w:rsidR="001B045D" w:rsidRPr="009A2A1F" w:rsidRDefault="001B045D" w:rsidP="00062470">
      <w:pPr>
        <w:pStyle w:val="aa"/>
        <w:widowControl w:val="0"/>
        <w:ind w:firstLine="720"/>
        <w:rPr>
          <w:sz w:val="28"/>
          <w:szCs w:val="28"/>
        </w:rPr>
      </w:pPr>
      <w:r w:rsidRPr="009A2A1F">
        <w:rPr>
          <w:sz w:val="28"/>
          <w:szCs w:val="28"/>
        </w:rPr>
        <w:t>Дії населення у разі виявлення підозрілих предметів, що можуть бути використані для вчинення терористичних актів.</w:t>
      </w:r>
    </w:p>
    <w:p w:rsidR="001B045D" w:rsidRPr="009A2A1F" w:rsidRDefault="001B045D" w:rsidP="00062470">
      <w:pPr>
        <w:pStyle w:val="aa"/>
        <w:ind w:right="-1" w:firstLine="720"/>
        <w:rPr>
          <w:sz w:val="28"/>
          <w:szCs w:val="28"/>
        </w:rPr>
      </w:pPr>
      <w:r w:rsidRPr="009A2A1F">
        <w:rPr>
          <w:sz w:val="28"/>
          <w:szCs w:val="28"/>
        </w:rPr>
        <w:t>Дії населення у разі захоплення в заручники або у випадку перебування в районі проведення бойових дій</w:t>
      </w:r>
      <w:r w:rsidRPr="009A2A1F">
        <w:rPr>
          <w:sz w:val="28"/>
          <w:szCs w:val="28"/>
          <w:lang w:val="ru-RU"/>
        </w:rPr>
        <w:t xml:space="preserve"> (</w:t>
      </w:r>
      <w:r w:rsidRPr="009A2A1F">
        <w:rPr>
          <w:sz w:val="28"/>
          <w:szCs w:val="28"/>
        </w:rPr>
        <w:t>антитерористичної операції</w:t>
      </w:r>
      <w:r w:rsidRPr="009A2A1F">
        <w:rPr>
          <w:sz w:val="28"/>
          <w:szCs w:val="28"/>
          <w:lang w:val="ru-RU"/>
        </w:rPr>
        <w:t>)</w:t>
      </w:r>
      <w:r w:rsidRPr="009A2A1F">
        <w:rPr>
          <w:sz w:val="28"/>
          <w:szCs w:val="28"/>
        </w:rPr>
        <w:t>.</w:t>
      </w:r>
    </w:p>
    <w:p w:rsidR="001B045D" w:rsidRPr="009A2A1F" w:rsidRDefault="001B045D" w:rsidP="00062470">
      <w:pPr>
        <w:ind w:right="-1" w:firstLine="720"/>
        <w:jc w:val="both"/>
        <w:rPr>
          <w:sz w:val="28"/>
          <w:szCs w:val="28"/>
          <w:highlight w:val="yellow"/>
        </w:rPr>
      </w:pPr>
    </w:p>
    <w:p w:rsidR="001B045D" w:rsidRPr="009A2A1F" w:rsidRDefault="001B045D" w:rsidP="00062470">
      <w:pPr>
        <w:ind w:right="-1" w:firstLine="720"/>
        <w:jc w:val="both"/>
        <w:rPr>
          <w:b/>
          <w:bCs/>
          <w:i/>
          <w:iCs/>
          <w:sz w:val="28"/>
          <w:szCs w:val="28"/>
        </w:rPr>
      </w:pPr>
      <w:r w:rsidRPr="009A2A1F">
        <w:rPr>
          <w:b/>
          <w:bCs/>
          <w:i/>
          <w:iCs/>
          <w:sz w:val="28"/>
          <w:szCs w:val="28"/>
        </w:rPr>
        <w:t xml:space="preserve">Тема 3. </w:t>
      </w:r>
      <w:r w:rsidRPr="009A2A1F">
        <w:rPr>
          <w:b/>
          <w:bCs/>
          <w:i/>
          <w:iCs/>
          <w:sz w:val="28"/>
          <w:szCs w:val="28"/>
          <w:lang w:eastAsia="uk-UA"/>
        </w:rPr>
        <w:t>Порядок підготовки, заповнення та перебування у захисних спорудах та найпростіших укриттях</w:t>
      </w:r>
    </w:p>
    <w:p w:rsidR="001B045D" w:rsidRPr="009A2A1F" w:rsidRDefault="001B045D" w:rsidP="00062470">
      <w:pPr>
        <w:pStyle w:val="aa"/>
        <w:ind w:right="-1" w:firstLine="720"/>
        <w:rPr>
          <w:sz w:val="28"/>
          <w:szCs w:val="28"/>
        </w:rPr>
      </w:pPr>
      <w:r w:rsidRPr="009A2A1F">
        <w:rPr>
          <w:sz w:val="28"/>
          <w:szCs w:val="28"/>
        </w:rPr>
        <w:t>Характеристика захисних споруд. Їх складові.</w:t>
      </w:r>
    </w:p>
    <w:p w:rsidR="001B045D" w:rsidRPr="009A2A1F" w:rsidRDefault="001B045D" w:rsidP="00062470">
      <w:pPr>
        <w:pStyle w:val="aa"/>
        <w:ind w:right="-1" w:firstLine="720"/>
        <w:rPr>
          <w:sz w:val="28"/>
          <w:szCs w:val="28"/>
        </w:rPr>
      </w:pPr>
      <w:r w:rsidRPr="009A2A1F">
        <w:rPr>
          <w:sz w:val="28"/>
          <w:szCs w:val="28"/>
        </w:rPr>
        <w:t xml:space="preserve">Приведення захисних споруд у готовність до використання за призначенням. </w:t>
      </w:r>
    </w:p>
    <w:p w:rsidR="001B045D" w:rsidRPr="009A2A1F" w:rsidRDefault="001B045D" w:rsidP="00062470">
      <w:pPr>
        <w:pStyle w:val="aa"/>
        <w:widowControl w:val="0"/>
        <w:ind w:right="142" w:firstLine="720"/>
        <w:rPr>
          <w:sz w:val="28"/>
          <w:szCs w:val="28"/>
        </w:rPr>
      </w:pPr>
      <w:r w:rsidRPr="009A2A1F">
        <w:rPr>
          <w:sz w:val="28"/>
          <w:szCs w:val="28"/>
        </w:rPr>
        <w:t xml:space="preserve">Звільнення захисних споруд від матеріальних засобів. </w:t>
      </w:r>
    </w:p>
    <w:p w:rsidR="001B045D" w:rsidRPr="009A2A1F" w:rsidRDefault="001B045D" w:rsidP="00062470">
      <w:pPr>
        <w:pStyle w:val="aa"/>
        <w:widowControl w:val="0"/>
        <w:ind w:right="142" w:firstLine="720"/>
        <w:rPr>
          <w:sz w:val="28"/>
          <w:szCs w:val="28"/>
        </w:rPr>
      </w:pPr>
      <w:r w:rsidRPr="009A2A1F">
        <w:rPr>
          <w:sz w:val="28"/>
          <w:szCs w:val="28"/>
        </w:rPr>
        <w:t xml:space="preserve">Визначення та доведення до працівників місць розташування, порядку заповнення та правил перебування у захисних спорудах. </w:t>
      </w:r>
    </w:p>
    <w:p w:rsidR="001B045D" w:rsidRPr="009A2A1F" w:rsidRDefault="001B045D" w:rsidP="00062470">
      <w:pPr>
        <w:pStyle w:val="aa"/>
        <w:ind w:right="140" w:firstLine="720"/>
        <w:rPr>
          <w:sz w:val="28"/>
          <w:szCs w:val="28"/>
        </w:rPr>
      </w:pPr>
      <w:r w:rsidRPr="009A2A1F">
        <w:rPr>
          <w:sz w:val="28"/>
          <w:szCs w:val="28"/>
        </w:rPr>
        <w:t xml:space="preserve">Виготовлення та встановлення лавок, нар. </w:t>
      </w:r>
    </w:p>
    <w:p w:rsidR="001B045D" w:rsidRPr="009A2A1F" w:rsidRDefault="001B045D" w:rsidP="00424D25">
      <w:pPr>
        <w:pStyle w:val="aa"/>
        <w:ind w:right="140" w:firstLine="720"/>
        <w:jc w:val="both"/>
        <w:rPr>
          <w:sz w:val="28"/>
          <w:szCs w:val="28"/>
        </w:rPr>
      </w:pPr>
      <w:r w:rsidRPr="009A2A1F">
        <w:rPr>
          <w:sz w:val="28"/>
          <w:szCs w:val="28"/>
        </w:rPr>
        <w:t xml:space="preserve">Будівництво </w:t>
      </w:r>
      <w:proofErr w:type="spellStart"/>
      <w:r w:rsidRPr="009A2A1F">
        <w:rPr>
          <w:sz w:val="28"/>
          <w:szCs w:val="28"/>
        </w:rPr>
        <w:t>швидкоспоруджуваних</w:t>
      </w:r>
      <w:proofErr w:type="spellEnd"/>
      <w:r w:rsidRPr="009A2A1F">
        <w:rPr>
          <w:sz w:val="28"/>
          <w:szCs w:val="28"/>
        </w:rPr>
        <w:t xml:space="preserve"> захисних споруд цивільного захисту.</w:t>
      </w:r>
    </w:p>
    <w:p w:rsidR="001B045D" w:rsidRPr="009A2A1F" w:rsidRDefault="001B045D" w:rsidP="00424D25">
      <w:pPr>
        <w:pStyle w:val="aa"/>
        <w:ind w:right="140" w:firstLine="720"/>
        <w:jc w:val="both"/>
        <w:rPr>
          <w:sz w:val="28"/>
          <w:szCs w:val="28"/>
        </w:rPr>
      </w:pPr>
      <w:r w:rsidRPr="009A2A1F">
        <w:rPr>
          <w:sz w:val="28"/>
          <w:szCs w:val="28"/>
        </w:rPr>
        <w:t xml:space="preserve">Пристосування та використання найпростіших укриттів та споруд подвійного призначення для захисту працівників.  </w:t>
      </w:r>
    </w:p>
    <w:p w:rsidR="001B045D" w:rsidRPr="004D4C4E" w:rsidRDefault="001B045D" w:rsidP="00424D25">
      <w:pPr>
        <w:pStyle w:val="aa"/>
        <w:ind w:right="-1" w:firstLine="720"/>
        <w:jc w:val="both"/>
        <w:rPr>
          <w:highlight w:val="yellow"/>
        </w:rPr>
      </w:pPr>
    </w:p>
    <w:p w:rsidR="001B045D" w:rsidRPr="009A2A1F" w:rsidRDefault="001B045D" w:rsidP="00062470">
      <w:pPr>
        <w:ind w:right="-1" w:firstLine="720"/>
        <w:jc w:val="both"/>
        <w:rPr>
          <w:b/>
          <w:bCs/>
          <w:i/>
          <w:iCs/>
          <w:sz w:val="28"/>
          <w:szCs w:val="28"/>
        </w:rPr>
      </w:pPr>
      <w:r w:rsidRPr="009A2A1F">
        <w:rPr>
          <w:b/>
          <w:bCs/>
          <w:i/>
          <w:iCs/>
          <w:sz w:val="28"/>
          <w:szCs w:val="28"/>
        </w:rPr>
        <w:t>Тема 4. Радіаційний і хімічний захист. Засоби індивідуального захисту та порядок користування ними. Знезараження і часткова санітарна обробка.</w:t>
      </w:r>
    </w:p>
    <w:p w:rsidR="001B045D" w:rsidRPr="009A2A1F" w:rsidRDefault="001B045D" w:rsidP="00062470">
      <w:pPr>
        <w:ind w:right="-1" w:firstLine="720"/>
        <w:jc w:val="both"/>
        <w:rPr>
          <w:sz w:val="28"/>
          <w:szCs w:val="28"/>
        </w:rPr>
      </w:pPr>
      <w:r w:rsidRPr="009A2A1F">
        <w:rPr>
          <w:sz w:val="28"/>
          <w:szCs w:val="28"/>
        </w:rPr>
        <w:t xml:space="preserve">Режими радіаційного захисту. </w:t>
      </w:r>
    </w:p>
    <w:p w:rsidR="001B045D" w:rsidRPr="009A2A1F" w:rsidRDefault="001B045D" w:rsidP="00062470">
      <w:pPr>
        <w:pStyle w:val="aa"/>
        <w:widowControl w:val="0"/>
        <w:ind w:right="-1" w:firstLine="720"/>
        <w:rPr>
          <w:sz w:val="28"/>
          <w:szCs w:val="28"/>
        </w:rPr>
      </w:pPr>
      <w:r w:rsidRPr="009A2A1F">
        <w:rPr>
          <w:sz w:val="28"/>
          <w:szCs w:val="28"/>
        </w:rPr>
        <w:t>Класифікація, призначення, будова, технічні характеристики приладів радіаційної, хімічної розвідки і дозиметричного контролю.</w:t>
      </w:r>
    </w:p>
    <w:p w:rsidR="001B045D" w:rsidRPr="009A2A1F" w:rsidRDefault="001B045D" w:rsidP="00062470">
      <w:pPr>
        <w:pStyle w:val="aa"/>
        <w:ind w:right="-1" w:firstLine="720"/>
        <w:rPr>
          <w:sz w:val="28"/>
          <w:szCs w:val="28"/>
        </w:rPr>
      </w:pPr>
      <w:r w:rsidRPr="009A2A1F">
        <w:rPr>
          <w:sz w:val="28"/>
          <w:szCs w:val="28"/>
        </w:rPr>
        <w:t>Організація дозиметричного контролю.</w:t>
      </w:r>
    </w:p>
    <w:p w:rsidR="001B045D" w:rsidRPr="009A2A1F" w:rsidRDefault="001B045D" w:rsidP="00062470">
      <w:pPr>
        <w:pStyle w:val="aa"/>
        <w:ind w:right="-1" w:firstLine="720"/>
        <w:rPr>
          <w:sz w:val="28"/>
          <w:szCs w:val="28"/>
        </w:rPr>
      </w:pPr>
      <w:r w:rsidRPr="009A2A1F">
        <w:rPr>
          <w:sz w:val="28"/>
          <w:szCs w:val="28"/>
        </w:rPr>
        <w:t>Технічне обслуговування та зберігання приладів.</w:t>
      </w:r>
    </w:p>
    <w:p w:rsidR="001B045D" w:rsidRPr="009A2A1F" w:rsidRDefault="001B045D" w:rsidP="00062470">
      <w:pPr>
        <w:pStyle w:val="aa"/>
        <w:ind w:right="-1" w:firstLine="720"/>
        <w:rPr>
          <w:sz w:val="28"/>
          <w:szCs w:val="28"/>
        </w:rPr>
      </w:pPr>
      <w:r w:rsidRPr="009A2A1F">
        <w:rPr>
          <w:sz w:val="28"/>
          <w:szCs w:val="28"/>
        </w:rPr>
        <w:t>Робота з приладами радіаційного та хімічного спостереження.</w:t>
      </w:r>
    </w:p>
    <w:p w:rsidR="001B045D" w:rsidRPr="009A2A1F" w:rsidRDefault="001B045D" w:rsidP="00062470">
      <w:pPr>
        <w:pStyle w:val="aa"/>
        <w:ind w:right="-1" w:firstLine="720"/>
        <w:rPr>
          <w:sz w:val="28"/>
          <w:szCs w:val="28"/>
        </w:rPr>
      </w:pPr>
      <w:r w:rsidRPr="009A2A1F">
        <w:rPr>
          <w:sz w:val="28"/>
          <w:szCs w:val="28"/>
        </w:rPr>
        <w:t>Йодна профілактика.</w:t>
      </w:r>
    </w:p>
    <w:p w:rsidR="001B045D" w:rsidRPr="009A2A1F" w:rsidRDefault="001B045D" w:rsidP="00062470">
      <w:pPr>
        <w:ind w:right="-1" w:firstLine="720"/>
        <w:jc w:val="both"/>
        <w:rPr>
          <w:b/>
          <w:bCs/>
          <w:i/>
          <w:iCs/>
          <w:sz w:val="28"/>
          <w:szCs w:val="28"/>
        </w:rPr>
      </w:pPr>
      <w:r w:rsidRPr="009A2A1F">
        <w:rPr>
          <w:sz w:val="28"/>
          <w:szCs w:val="28"/>
        </w:rPr>
        <w:lastRenderedPageBreak/>
        <w:t>Дегазація та дезактивація приміщень, обладнання, техніки, виробничої території тощо.</w:t>
      </w:r>
    </w:p>
    <w:p w:rsidR="001B045D" w:rsidRPr="009A2A1F" w:rsidRDefault="001B045D" w:rsidP="00062470">
      <w:pPr>
        <w:pStyle w:val="aa"/>
        <w:ind w:right="140" w:firstLine="720"/>
        <w:rPr>
          <w:sz w:val="28"/>
          <w:szCs w:val="28"/>
        </w:rPr>
      </w:pPr>
      <w:r w:rsidRPr="009A2A1F">
        <w:rPr>
          <w:sz w:val="28"/>
          <w:szCs w:val="28"/>
        </w:rPr>
        <w:t xml:space="preserve">Порядок отримання засобів індивідуального захисту. </w:t>
      </w:r>
    </w:p>
    <w:p w:rsidR="001B045D" w:rsidRPr="009A2A1F" w:rsidRDefault="001B045D" w:rsidP="00062470">
      <w:pPr>
        <w:pStyle w:val="aa"/>
        <w:ind w:right="140" w:firstLine="720"/>
        <w:rPr>
          <w:sz w:val="28"/>
          <w:szCs w:val="28"/>
        </w:rPr>
      </w:pPr>
      <w:r w:rsidRPr="009A2A1F">
        <w:rPr>
          <w:sz w:val="28"/>
          <w:szCs w:val="28"/>
        </w:rPr>
        <w:t xml:space="preserve">Підбір та підготовка протигазу (респіратора) для використання. </w:t>
      </w:r>
    </w:p>
    <w:p w:rsidR="001B045D" w:rsidRPr="009A2A1F" w:rsidRDefault="001B045D" w:rsidP="00062470">
      <w:pPr>
        <w:pStyle w:val="aa"/>
        <w:ind w:right="140" w:firstLine="720"/>
        <w:rPr>
          <w:sz w:val="28"/>
          <w:szCs w:val="28"/>
        </w:rPr>
      </w:pPr>
      <w:r w:rsidRPr="009A2A1F">
        <w:rPr>
          <w:sz w:val="28"/>
          <w:szCs w:val="28"/>
        </w:rPr>
        <w:t xml:space="preserve">Порядок використання пошкодженого протигазу. </w:t>
      </w:r>
    </w:p>
    <w:p w:rsidR="001B045D" w:rsidRPr="009A2A1F" w:rsidRDefault="001B045D" w:rsidP="00062470">
      <w:pPr>
        <w:pStyle w:val="aa"/>
        <w:ind w:right="140" w:firstLine="720"/>
        <w:rPr>
          <w:sz w:val="28"/>
          <w:szCs w:val="28"/>
        </w:rPr>
      </w:pPr>
      <w:r w:rsidRPr="009A2A1F">
        <w:rPr>
          <w:sz w:val="28"/>
          <w:szCs w:val="28"/>
        </w:rPr>
        <w:t xml:space="preserve">Відпрацювання нормативів з одягання протигазу на себе та пораненого. </w:t>
      </w:r>
    </w:p>
    <w:p w:rsidR="001B045D" w:rsidRPr="009A2A1F" w:rsidRDefault="001B045D" w:rsidP="00062470">
      <w:pPr>
        <w:pStyle w:val="aa"/>
        <w:ind w:right="140" w:firstLine="720"/>
        <w:rPr>
          <w:sz w:val="28"/>
          <w:szCs w:val="28"/>
        </w:rPr>
      </w:pPr>
      <w:r w:rsidRPr="009A2A1F">
        <w:rPr>
          <w:sz w:val="28"/>
          <w:szCs w:val="28"/>
        </w:rPr>
        <w:t xml:space="preserve">Виготовлення ватно-марлевих пов’язок та протипилових тканинних масок. </w:t>
      </w:r>
    </w:p>
    <w:p w:rsidR="001B045D" w:rsidRPr="009A2A1F" w:rsidRDefault="001B045D" w:rsidP="00062470">
      <w:pPr>
        <w:pStyle w:val="aa"/>
        <w:ind w:right="-1" w:firstLine="720"/>
        <w:rPr>
          <w:sz w:val="28"/>
          <w:szCs w:val="28"/>
        </w:rPr>
      </w:pPr>
      <w:r w:rsidRPr="009A2A1F">
        <w:rPr>
          <w:sz w:val="28"/>
          <w:szCs w:val="28"/>
        </w:rPr>
        <w:t>Призначення і види спеціального захисного одягу.</w:t>
      </w:r>
    </w:p>
    <w:p w:rsidR="001B045D" w:rsidRPr="009A2A1F" w:rsidRDefault="001B045D" w:rsidP="00062470">
      <w:pPr>
        <w:pStyle w:val="aa"/>
        <w:ind w:right="-1" w:firstLine="720"/>
        <w:rPr>
          <w:sz w:val="28"/>
          <w:szCs w:val="28"/>
        </w:rPr>
      </w:pPr>
      <w:r w:rsidRPr="009A2A1F">
        <w:rPr>
          <w:sz w:val="28"/>
          <w:szCs w:val="28"/>
        </w:rPr>
        <w:t>Простіші засоби індивідуального захисту. Медичні засоби захисту.</w:t>
      </w:r>
    </w:p>
    <w:p w:rsidR="001B045D" w:rsidRPr="009A2A1F" w:rsidRDefault="001B045D" w:rsidP="00062470">
      <w:pPr>
        <w:pStyle w:val="aa"/>
        <w:ind w:right="140" w:firstLine="720"/>
        <w:rPr>
          <w:sz w:val="28"/>
          <w:szCs w:val="28"/>
        </w:rPr>
      </w:pPr>
      <w:r w:rsidRPr="009A2A1F">
        <w:rPr>
          <w:sz w:val="28"/>
          <w:szCs w:val="28"/>
        </w:rPr>
        <w:t>Заходи безпеки при користуванні засобами індивідуального захисту.</w:t>
      </w:r>
    </w:p>
    <w:p w:rsidR="001B045D" w:rsidRPr="004D4C4E" w:rsidRDefault="001B045D" w:rsidP="00062470">
      <w:pPr>
        <w:ind w:right="-1" w:firstLine="720"/>
        <w:jc w:val="both"/>
        <w:rPr>
          <w:b/>
          <w:bCs/>
          <w:i/>
          <w:iCs/>
          <w:sz w:val="28"/>
          <w:szCs w:val="28"/>
          <w:highlight w:val="yellow"/>
        </w:rPr>
      </w:pPr>
    </w:p>
    <w:p w:rsidR="001B045D" w:rsidRPr="009A2A1F" w:rsidRDefault="001B045D" w:rsidP="00062470">
      <w:pPr>
        <w:ind w:right="-1" w:firstLine="720"/>
        <w:jc w:val="both"/>
        <w:rPr>
          <w:b/>
          <w:bCs/>
          <w:i/>
          <w:iCs/>
          <w:color w:val="000000"/>
          <w:sz w:val="28"/>
          <w:szCs w:val="28"/>
        </w:rPr>
      </w:pPr>
      <w:r w:rsidRPr="009A2A1F">
        <w:rPr>
          <w:b/>
          <w:bCs/>
          <w:i/>
          <w:iCs/>
          <w:sz w:val="28"/>
          <w:szCs w:val="28"/>
        </w:rPr>
        <w:t>Тема 5. Порядок проведення евакуаційних заходів в разі виникнення загрози збройних конфліктів  (із районів можливих бойових дій у безпечні райони).</w:t>
      </w:r>
    </w:p>
    <w:p w:rsidR="001B045D" w:rsidRPr="009A2A1F" w:rsidRDefault="001B045D" w:rsidP="00062470">
      <w:pPr>
        <w:pStyle w:val="aa"/>
        <w:ind w:right="140" w:firstLine="720"/>
        <w:rPr>
          <w:sz w:val="28"/>
          <w:szCs w:val="28"/>
        </w:rPr>
      </w:pPr>
      <w:r w:rsidRPr="009A2A1F">
        <w:rPr>
          <w:sz w:val="28"/>
          <w:szCs w:val="28"/>
        </w:rPr>
        <w:t xml:space="preserve">Організація та порядок проведення евакуаційних заходів в особливий період. Порядок і терміни оповіщення про початок евакуації. Обов’язки працівників при проведенні евакуації. Уточнення списків працівників та членів їх сімей, які підлягають евакуації. Уточнення переліку матеріальних та культурних цінностей, що потребують евакуації у разі виникнення загрози збройних конфліктів. </w:t>
      </w:r>
    </w:p>
    <w:p w:rsidR="001B045D" w:rsidRPr="009A2A1F" w:rsidRDefault="001B045D" w:rsidP="00062470">
      <w:pPr>
        <w:pStyle w:val="aa"/>
        <w:ind w:right="140" w:firstLine="720"/>
        <w:rPr>
          <w:sz w:val="28"/>
          <w:szCs w:val="28"/>
        </w:rPr>
      </w:pPr>
      <w:r w:rsidRPr="009A2A1F">
        <w:rPr>
          <w:sz w:val="28"/>
          <w:szCs w:val="28"/>
        </w:rPr>
        <w:t xml:space="preserve">Доведення до працівників місця розташування збірного пункту евакуації, порядку вивезення (виведення) до районів (пунктів) розміщення. Ознайомлення з районом розміщення працівників. </w:t>
      </w:r>
    </w:p>
    <w:p w:rsidR="001B045D" w:rsidRPr="009A2A1F" w:rsidRDefault="001B045D" w:rsidP="00062470">
      <w:pPr>
        <w:ind w:right="-1" w:firstLine="720"/>
        <w:jc w:val="both"/>
        <w:rPr>
          <w:sz w:val="28"/>
          <w:szCs w:val="28"/>
        </w:rPr>
      </w:pPr>
      <w:r w:rsidRPr="009A2A1F">
        <w:rPr>
          <w:sz w:val="28"/>
          <w:szCs w:val="28"/>
        </w:rPr>
        <w:t>Функціональні обов’язки органів з евакуації, які створені на об’єкті.</w:t>
      </w:r>
    </w:p>
    <w:p w:rsidR="001B045D" w:rsidRPr="009A2A1F" w:rsidRDefault="001B045D" w:rsidP="00062470">
      <w:pPr>
        <w:ind w:right="-1" w:firstLine="720"/>
        <w:jc w:val="both"/>
        <w:rPr>
          <w:b/>
          <w:bCs/>
          <w:i/>
          <w:iCs/>
          <w:sz w:val="28"/>
          <w:szCs w:val="28"/>
        </w:rPr>
      </w:pPr>
      <w:r w:rsidRPr="009A2A1F">
        <w:rPr>
          <w:sz w:val="28"/>
          <w:szCs w:val="28"/>
        </w:rPr>
        <w:t>Вимоги до працівників, які евакуюються з членами родини.</w:t>
      </w:r>
    </w:p>
    <w:p w:rsidR="001B045D" w:rsidRPr="004D4C4E" w:rsidRDefault="001B045D" w:rsidP="00062470">
      <w:pPr>
        <w:ind w:right="-1" w:firstLine="720"/>
        <w:jc w:val="both"/>
        <w:rPr>
          <w:b/>
          <w:bCs/>
          <w:i/>
          <w:iCs/>
          <w:sz w:val="28"/>
          <w:szCs w:val="28"/>
          <w:highlight w:val="yellow"/>
        </w:rPr>
      </w:pPr>
    </w:p>
    <w:p w:rsidR="001B045D" w:rsidRPr="009A2A1F" w:rsidRDefault="001B045D" w:rsidP="00062470">
      <w:pPr>
        <w:ind w:right="-1" w:firstLine="720"/>
        <w:jc w:val="both"/>
        <w:rPr>
          <w:b/>
          <w:bCs/>
          <w:i/>
          <w:iCs/>
          <w:sz w:val="28"/>
          <w:szCs w:val="28"/>
        </w:rPr>
      </w:pPr>
      <w:r w:rsidRPr="009A2A1F">
        <w:rPr>
          <w:b/>
          <w:bCs/>
          <w:i/>
          <w:iCs/>
          <w:sz w:val="28"/>
          <w:szCs w:val="28"/>
        </w:rPr>
        <w:t xml:space="preserve">Тема 6. Порядок надання </w:t>
      </w:r>
      <w:proofErr w:type="spellStart"/>
      <w:r w:rsidRPr="009A2A1F">
        <w:rPr>
          <w:b/>
          <w:bCs/>
          <w:i/>
          <w:iCs/>
          <w:sz w:val="28"/>
          <w:szCs w:val="28"/>
        </w:rPr>
        <w:t>домедичної</w:t>
      </w:r>
      <w:proofErr w:type="spellEnd"/>
      <w:r w:rsidRPr="009A2A1F">
        <w:rPr>
          <w:b/>
          <w:bCs/>
          <w:i/>
          <w:iCs/>
          <w:sz w:val="28"/>
          <w:szCs w:val="28"/>
        </w:rPr>
        <w:t xml:space="preserve"> допомоги потерпілим. </w:t>
      </w:r>
    </w:p>
    <w:p w:rsidR="001B045D" w:rsidRPr="001060A7" w:rsidRDefault="001B045D" w:rsidP="00062470">
      <w:pPr>
        <w:ind w:right="-1" w:firstLine="720"/>
        <w:jc w:val="both"/>
        <w:rPr>
          <w:sz w:val="28"/>
          <w:szCs w:val="28"/>
        </w:rPr>
      </w:pPr>
      <w:r w:rsidRPr="001060A7">
        <w:rPr>
          <w:sz w:val="28"/>
          <w:szCs w:val="28"/>
        </w:rPr>
        <w:t xml:space="preserve">Основні правила надання </w:t>
      </w:r>
      <w:proofErr w:type="spellStart"/>
      <w:r w:rsidRPr="001060A7">
        <w:rPr>
          <w:sz w:val="28"/>
          <w:szCs w:val="28"/>
        </w:rPr>
        <w:t>домедичної</w:t>
      </w:r>
      <w:proofErr w:type="spellEnd"/>
      <w:r w:rsidRPr="001060A7">
        <w:rPr>
          <w:sz w:val="28"/>
          <w:szCs w:val="28"/>
        </w:rPr>
        <w:t xml:space="preserve"> допомоги потерпілим</w:t>
      </w:r>
      <w:r>
        <w:rPr>
          <w:sz w:val="28"/>
          <w:szCs w:val="28"/>
        </w:rPr>
        <w:t xml:space="preserve"> при</w:t>
      </w:r>
      <w:r w:rsidRPr="001060A7">
        <w:rPr>
          <w:sz w:val="28"/>
          <w:szCs w:val="28"/>
        </w:rPr>
        <w:t>:</w:t>
      </w:r>
    </w:p>
    <w:p w:rsidR="001B045D" w:rsidRPr="001060A7" w:rsidRDefault="001B045D" w:rsidP="00062470">
      <w:pPr>
        <w:ind w:right="-1" w:firstLine="720"/>
        <w:jc w:val="both"/>
        <w:rPr>
          <w:sz w:val="28"/>
          <w:szCs w:val="28"/>
        </w:rPr>
      </w:pPr>
      <w:r>
        <w:rPr>
          <w:sz w:val="28"/>
          <w:szCs w:val="28"/>
        </w:rPr>
        <w:t>с</w:t>
      </w:r>
      <w:r w:rsidRPr="001060A7">
        <w:rPr>
          <w:sz w:val="28"/>
          <w:szCs w:val="28"/>
        </w:rPr>
        <w:t>ерц</w:t>
      </w:r>
      <w:r>
        <w:rPr>
          <w:sz w:val="28"/>
          <w:szCs w:val="28"/>
        </w:rPr>
        <w:t>евому нападі</w:t>
      </w:r>
      <w:r w:rsidRPr="001060A7">
        <w:rPr>
          <w:sz w:val="28"/>
          <w:szCs w:val="28"/>
        </w:rPr>
        <w:t>;</w:t>
      </w:r>
    </w:p>
    <w:p w:rsidR="001B045D" w:rsidRPr="001060A7" w:rsidRDefault="001B045D" w:rsidP="00062470">
      <w:pPr>
        <w:ind w:right="-1" w:firstLine="720"/>
        <w:jc w:val="both"/>
        <w:rPr>
          <w:sz w:val="28"/>
          <w:szCs w:val="28"/>
        </w:rPr>
      </w:pPr>
      <w:r w:rsidRPr="001060A7">
        <w:rPr>
          <w:sz w:val="28"/>
          <w:szCs w:val="28"/>
        </w:rPr>
        <w:t>вибухових, різаних, колотих травмах;</w:t>
      </w:r>
    </w:p>
    <w:p w:rsidR="001B045D" w:rsidRPr="001060A7" w:rsidRDefault="001B045D" w:rsidP="00062470">
      <w:pPr>
        <w:ind w:right="-1" w:firstLine="720"/>
        <w:jc w:val="both"/>
        <w:rPr>
          <w:sz w:val="28"/>
          <w:szCs w:val="28"/>
        </w:rPr>
      </w:pPr>
      <w:r w:rsidRPr="001060A7">
        <w:rPr>
          <w:sz w:val="28"/>
          <w:szCs w:val="28"/>
        </w:rPr>
        <w:t>травмах та пошкодженнях очей;</w:t>
      </w:r>
    </w:p>
    <w:p w:rsidR="001B045D" w:rsidRPr="001060A7" w:rsidRDefault="001B045D" w:rsidP="00062470">
      <w:pPr>
        <w:ind w:right="-1" w:firstLine="720"/>
        <w:jc w:val="both"/>
        <w:rPr>
          <w:sz w:val="28"/>
          <w:szCs w:val="28"/>
        </w:rPr>
      </w:pPr>
      <w:r w:rsidRPr="001060A7">
        <w:rPr>
          <w:sz w:val="28"/>
          <w:szCs w:val="28"/>
        </w:rPr>
        <w:t>ураженні небезпечною хімічною речовиною;</w:t>
      </w:r>
    </w:p>
    <w:p w:rsidR="001B045D" w:rsidRPr="001060A7" w:rsidRDefault="001B045D" w:rsidP="00062470">
      <w:pPr>
        <w:ind w:right="-1" w:firstLine="720"/>
        <w:jc w:val="both"/>
        <w:rPr>
          <w:sz w:val="28"/>
          <w:szCs w:val="28"/>
        </w:rPr>
      </w:pPr>
      <w:r w:rsidRPr="001060A7">
        <w:rPr>
          <w:sz w:val="28"/>
          <w:szCs w:val="28"/>
        </w:rPr>
        <w:t>наявності декількох постраждалих;</w:t>
      </w:r>
    </w:p>
    <w:p w:rsidR="001B045D" w:rsidRPr="00F71843" w:rsidRDefault="001B045D" w:rsidP="00062470">
      <w:pPr>
        <w:ind w:right="-1" w:firstLine="720"/>
        <w:jc w:val="both"/>
        <w:rPr>
          <w:sz w:val="28"/>
          <w:szCs w:val="28"/>
        </w:rPr>
      </w:pPr>
      <w:r w:rsidRPr="001060A7">
        <w:rPr>
          <w:sz w:val="28"/>
          <w:szCs w:val="28"/>
        </w:rPr>
        <w:t>виникненні паніки.</w:t>
      </w:r>
    </w:p>
    <w:p w:rsidR="001B045D" w:rsidRDefault="001B045D" w:rsidP="005005FD">
      <w:pPr>
        <w:ind w:left="5664"/>
      </w:pPr>
    </w:p>
    <w:p w:rsidR="001B045D" w:rsidRDefault="001B045D" w:rsidP="005005FD">
      <w:pPr>
        <w:ind w:left="5664"/>
      </w:pPr>
    </w:p>
    <w:p w:rsidR="00145A5E" w:rsidRDefault="00145A5E" w:rsidP="005005FD">
      <w:pPr>
        <w:ind w:left="5664"/>
      </w:pPr>
    </w:p>
    <w:p w:rsidR="00145A5E" w:rsidRDefault="00145A5E" w:rsidP="005005FD">
      <w:pPr>
        <w:ind w:left="5664"/>
      </w:pPr>
    </w:p>
    <w:p w:rsidR="00145A5E" w:rsidRPr="00145A5E" w:rsidRDefault="00145A5E" w:rsidP="005005FD">
      <w:pPr>
        <w:ind w:left="5664"/>
        <w:rPr>
          <w:lang w:val="en-US"/>
        </w:rPr>
      </w:pPr>
      <w:bookmarkStart w:id="1" w:name="_GoBack"/>
      <w:bookmarkEnd w:id="1"/>
    </w:p>
    <w:p w:rsidR="001B045D" w:rsidRDefault="001B045D" w:rsidP="005005FD">
      <w:pPr>
        <w:ind w:left="5664"/>
      </w:pPr>
    </w:p>
    <w:p w:rsidR="001B045D" w:rsidRPr="009A2A1F" w:rsidRDefault="001B045D" w:rsidP="00062470">
      <w:pPr>
        <w:tabs>
          <w:tab w:val="left" w:pos="0"/>
        </w:tabs>
        <w:ind w:left="5670"/>
        <w:rPr>
          <w:sz w:val="28"/>
          <w:szCs w:val="28"/>
        </w:rPr>
      </w:pPr>
      <w:r>
        <w:rPr>
          <w:sz w:val="28"/>
          <w:szCs w:val="28"/>
        </w:rPr>
        <w:lastRenderedPageBreak/>
        <w:t xml:space="preserve">Додаток </w:t>
      </w:r>
      <w:r w:rsidRPr="009A2A1F">
        <w:rPr>
          <w:sz w:val="28"/>
          <w:szCs w:val="28"/>
        </w:rPr>
        <w:t xml:space="preserve">5 </w:t>
      </w:r>
    </w:p>
    <w:p w:rsidR="001B045D" w:rsidRPr="009A2A1F" w:rsidRDefault="001B045D" w:rsidP="00062470">
      <w:pPr>
        <w:tabs>
          <w:tab w:val="left" w:pos="0"/>
        </w:tabs>
        <w:ind w:left="5670"/>
        <w:rPr>
          <w:sz w:val="28"/>
          <w:szCs w:val="28"/>
        </w:rPr>
      </w:pPr>
      <w:r w:rsidRPr="009A2A1F">
        <w:rPr>
          <w:sz w:val="28"/>
          <w:szCs w:val="28"/>
        </w:rPr>
        <w:t xml:space="preserve">до Організаційно-методичних вказівок з підготовки населення </w:t>
      </w:r>
      <w:r>
        <w:rPr>
          <w:sz w:val="28"/>
          <w:szCs w:val="28"/>
        </w:rPr>
        <w:t>Городоцької сільської ради</w:t>
      </w:r>
      <w:r w:rsidRPr="009A2A1F">
        <w:rPr>
          <w:sz w:val="28"/>
          <w:szCs w:val="28"/>
        </w:rPr>
        <w:t xml:space="preserve"> до дій у надзвичайних ситуаціях</w:t>
      </w:r>
    </w:p>
    <w:p w:rsidR="001B045D" w:rsidRPr="005447F3" w:rsidRDefault="001B045D" w:rsidP="00062470">
      <w:pPr>
        <w:tabs>
          <w:tab w:val="left" w:pos="0"/>
        </w:tabs>
        <w:ind w:left="4111"/>
        <w:jc w:val="right"/>
        <w:rPr>
          <w:b/>
          <w:bCs/>
          <w:sz w:val="28"/>
          <w:szCs w:val="28"/>
        </w:rPr>
      </w:pPr>
    </w:p>
    <w:p w:rsidR="001B045D" w:rsidRPr="005447F3" w:rsidRDefault="001B045D" w:rsidP="00062470">
      <w:pPr>
        <w:tabs>
          <w:tab w:val="left" w:pos="0"/>
        </w:tabs>
        <w:ind w:left="4111"/>
        <w:jc w:val="right"/>
        <w:rPr>
          <w:b/>
          <w:bCs/>
          <w:sz w:val="28"/>
          <w:szCs w:val="28"/>
        </w:rPr>
      </w:pPr>
    </w:p>
    <w:p w:rsidR="001B045D" w:rsidRPr="00396189" w:rsidRDefault="001B045D" w:rsidP="00062470">
      <w:pPr>
        <w:jc w:val="center"/>
        <w:rPr>
          <w:b/>
          <w:bCs/>
          <w:sz w:val="28"/>
          <w:szCs w:val="28"/>
        </w:rPr>
      </w:pPr>
      <w:r w:rsidRPr="00396189">
        <w:rPr>
          <w:b/>
          <w:bCs/>
          <w:sz w:val="28"/>
          <w:szCs w:val="28"/>
        </w:rPr>
        <w:t>ТИПОВА ПРОГРАМА</w:t>
      </w:r>
    </w:p>
    <w:p w:rsidR="001B045D" w:rsidRPr="00396189" w:rsidRDefault="001B045D" w:rsidP="00062470">
      <w:pPr>
        <w:jc w:val="center"/>
        <w:rPr>
          <w:b/>
          <w:bCs/>
          <w:sz w:val="28"/>
          <w:szCs w:val="28"/>
        </w:rPr>
      </w:pPr>
      <w:r w:rsidRPr="00396189">
        <w:rPr>
          <w:b/>
          <w:bCs/>
          <w:sz w:val="28"/>
          <w:szCs w:val="28"/>
        </w:rPr>
        <w:t xml:space="preserve">пожежно-технічного мінімуму для працівників, </w:t>
      </w:r>
    </w:p>
    <w:p w:rsidR="001B045D" w:rsidRPr="00396189" w:rsidRDefault="001B045D" w:rsidP="00062470">
      <w:pPr>
        <w:jc w:val="center"/>
        <w:rPr>
          <w:b/>
          <w:bCs/>
          <w:color w:val="FF0000"/>
          <w:sz w:val="28"/>
          <w:szCs w:val="28"/>
        </w:rPr>
      </w:pPr>
      <w:r w:rsidRPr="00396189">
        <w:rPr>
          <w:b/>
          <w:bCs/>
          <w:sz w:val="28"/>
          <w:szCs w:val="28"/>
        </w:rPr>
        <w:t>зайнятих на роботах з підвищеною пожежною небезпекою</w:t>
      </w:r>
      <w:r w:rsidRPr="00396189">
        <w:rPr>
          <w:b/>
          <w:bCs/>
          <w:color w:val="FF0000"/>
          <w:sz w:val="28"/>
          <w:szCs w:val="28"/>
        </w:rPr>
        <w:t xml:space="preserve"> </w:t>
      </w:r>
    </w:p>
    <w:p w:rsidR="001B045D" w:rsidRPr="005447F3" w:rsidRDefault="001B045D" w:rsidP="00062470">
      <w:pPr>
        <w:ind w:firstLine="709"/>
        <w:jc w:val="center"/>
        <w:rPr>
          <w:b/>
          <w:bCs/>
          <w:sz w:val="28"/>
          <w:szCs w:val="28"/>
        </w:rPr>
      </w:pPr>
    </w:p>
    <w:p w:rsidR="001B045D" w:rsidRPr="005447F3" w:rsidRDefault="001B045D" w:rsidP="00062470">
      <w:pPr>
        <w:jc w:val="center"/>
        <w:rPr>
          <w:b/>
          <w:bCs/>
          <w:sz w:val="28"/>
          <w:szCs w:val="28"/>
        </w:rPr>
      </w:pPr>
      <w:r w:rsidRPr="005447F3">
        <w:rPr>
          <w:b/>
          <w:bCs/>
          <w:sz w:val="28"/>
          <w:szCs w:val="28"/>
        </w:rPr>
        <w:t>І. Загальні положення</w:t>
      </w:r>
    </w:p>
    <w:p w:rsidR="001B045D" w:rsidRPr="005447F3" w:rsidRDefault="001B045D" w:rsidP="00062470">
      <w:pPr>
        <w:ind w:firstLine="709"/>
        <w:rPr>
          <w:b/>
          <w:bCs/>
          <w:sz w:val="28"/>
          <w:szCs w:val="28"/>
        </w:rPr>
      </w:pPr>
    </w:p>
    <w:p w:rsidR="001B045D" w:rsidRPr="009A2A1F" w:rsidRDefault="001B045D" w:rsidP="00062470">
      <w:pPr>
        <w:ind w:firstLine="709"/>
        <w:jc w:val="both"/>
        <w:rPr>
          <w:sz w:val="28"/>
          <w:szCs w:val="28"/>
        </w:rPr>
      </w:pPr>
      <w:r w:rsidRPr="009A2A1F">
        <w:rPr>
          <w:sz w:val="28"/>
          <w:szCs w:val="28"/>
        </w:rPr>
        <w:t>Типова програма пожежно-технічного мінімуму для працівників, зайнятих на роботах з підвищеною пожежною небезпекою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05.12.2019 № 1021.</w:t>
      </w:r>
    </w:p>
    <w:p w:rsidR="001B045D" w:rsidRPr="009A2A1F" w:rsidRDefault="001B045D" w:rsidP="00062470">
      <w:pPr>
        <w:tabs>
          <w:tab w:val="left" w:pos="720"/>
          <w:tab w:val="left" w:pos="1080"/>
        </w:tabs>
        <w:ind w:firstLine="709"/>
        <w:jc w:val="both"/>
        <w:rPr>
          <w:sz w:val="28"/>
          <w:szCs w:val="28"/>
        </w:rPr>
      </w:pPr>
      <w:r w:rsidRPr="009A2A1F">
        <w:rPr>
          <w:sz w:val="28"/>
          <w:szCs w:val="28"/>
        </w:rPr>
        <w:t>Програма є методичною основою та рекомендована для розроблення підприємствами, установами і організаціями власних програм пожежно-технічного мінімуму для працівників, зайнятих на роботах з підвищеною пожежною небезпекою.</w:t>
      </w:r>
    </w:p>
    <w:p w:rsidR="001B045D" w:rsidRPr="009A2A1F" w:rsidRDefault="001B045D" w:rsidP="00062470">
      <w:pPr>
        <w:tabs>
          <w:tab w:val="left" w:pos="720"/>
          <w:tab w:val="left" w:pos="1080"/>
        </w:tabs>
        <w:ind w:firstLine="709"/>
        <w:jc w:val="both"/>
        <w:rPr>
          <w:sz w:val="28"/>
          <w:szCs w:val="28"/>
        </w:rPr>
      </w:pPr>
      <w:r w:rsidRPr="009A2A1F">
        <w:rPr>
          <w:sz w:val="28"/>
          <w:szCs w:val="28"/>
        </w:rPr>
        <w:t>У Програмі має бути враховано специфіку виробництва, пожежну небезпеку речовин і матеріалів, що застосовуються, та інші чинники, які впливають на стан пожежної безпеки об’єкта.</w:t>
      </w:r>
    </w:p>
    <w:p w:rsidR="001B045D" w:rsidRPr="009A2A1F" w:rsidRDefault="001B045D" w:rsidP="00062470">
      <w:pPr>
        <w:ind w:firstLine="709"/>
        <w:jc w:val="both"/>
        <w:rPr>
          <w:sz w:val="28"/>
          <w:szCs w:val="28"/>
        </w:rPr>
      </w:pPr>
      <w:r w:rsidRPr="009A2A1F">
        <w:rPr>
          <w:sz w:val="28"/>
          <w:szCs w:val="28"/>
        </w:rPr>
        <w:t>Програма має на меті:</w:t>
      </w:r>
    </w:p>
    <w:p w:rsidR="001B045D" w:rsidRPr="009A2A1F" w:rsidRDefault="001B045D" w:rsidP="00062470">
      <w:pPr>
        <w:tabs>
          <w:tab w:val="left" w:pos="1080"/>
        </w:tabs>
        <w:ind w:firstLine="709"/>
        <w:jc w:val="both"/>
        <w:rPr>
          <w:sz w:val="28"/>
          <w:szCs w:val="28"/>
        </w:rPr>
      </w:pPr>
      <w:r w:rsidRPr="009A2A1F">
        <w:rPr>
          <w:sz w:val="28"/>
          <w:szCs w:val="28"/>
        </w:rPr>
        <w:t>підвищення рівня загальних пожежно-технічних знань, вивчення правил пожежної безпеки з урахуванням пожежонебезпечних особливостей виробництва, поглиблене ознайомлення з протипожежними заходами та діями в разі виникнення пожежі;</w:t>
      </w:r>
    </w:p>
    <w:p w:rsidR="001B045D" w:rsidRPr="009A2A1F" w:rsidRDefault="001B045D" w:rsidP="00062470">
      <w:pPr>
        <w:tabs>
          <w:tab w:val="left" w:pos="1080"/>
        </w:tabs>
        <w:ind w:firstLine="709"/>
        <w:jc w:val="both"/>
        <w:rPr>
          <w:sz w:val="28"/>
          <w:szCs w:val="28"/>
        </w:rPr>
      </w:pPr>
      <w:r w:rsidRPr="009A2A1F">
        <w:rPr>
          <w:sz w:val="28"/>
          <w:szCs w:val="28"/>
        </w:rPr>
        <w:t>оволодіння навичками використання наявних засобів пожежогасіння; поглиблене вивчення специфіки проведення пожежонебезпечних робіт під час застосування обладнання і матеріалів, що використовуються на робочому місці, з практичним відпрацюванням навичок їх використання.</w:t>
      </w:r>
    </w:p>
    <w:p w:rsidR="001B045D" w:rsidRPr="009A2A1F" w:rsidRDefault="001B045D" w:rsidP="00062470">
      <w:pPr>
        <w:tabs>
          <w:tab w:val="left" w:pos="1080"/>
        </w:tabs>
        <w:ind w:firstLine="709"/>
        <w:jc w:val="both"/>
        <w:rPr>
          <w:color w:val="FF0000"/>
          <w:sz w:val="28"/>
          <w:szCs w:val="28"/>
        </w:rPr>
      </w:pPr>
      <w:r w:rsidRPr="009A2A1F">
        <w:rPr>
          <w:sz w:val="28"/>
          <w:szCs w:val="28"/>
        </w:rPr>
        <w:t>Завданнями Програми є підвищення рівня компетенції працівників за такими показниками:</w:t>
      </w:r>
    </w:p>
    <w:p w:rsidR="001B045D" w:rsidRPr="009A2A1F" w:rsidRDefault="001B045D" w:rsidP="00062470">
      <w:pPr>
        <w:tabs>
          <w:tab w:val="left" w:pos="851"/>
        </w:tabs>
        <w:ind w:firstLine="709"/>
        <w:jc w:val="both"/>
        <w:rPr>
          <w:sz w:val="28"/>
          <w:szCs w:val="28"/>
        </w:rPr>
      </w:pPr>
      <w:r w:rsidRPr="009A2A1F">
        <w:rPr>
          <w:sz w:val="28"/>
          <w:szCs w:val="28"/>
        </w:rPr>
        <w:t>відповідність обсягу знань (оновленої або розширеної інформації) та практичного досвіду їх застосування відповідно до переліку знань і умінь, яких мають набути працівники, зайняті на роботах з підвищеною пожежною небезпекою;</w:t>
      </w:r>
    </w:p>
    <w:p w:rsidR="001B045D" w:rsidRPr="009A2A1F" w:rsidRDefault="001B045D" w:rsidP="00062470">
      <w:pPr>
        <w:tabs>
          <w:tab w:val="left" w:pos="851"/>
        </w:tabs>
        <w:ind w:firstLine="709"/>
        <w:jc w:val="both"/>
        <w:rPr>
          <w:sz w:val="28"/>
          <w:szCs w:val="28"/>
        </w:rPr>
      </w:pPr>
      <w:r w:rsidRPr="009A2A1F">
        <w:rPr>
          <w:sz w:val="28"/>
          <w:szCs w:val="28"/>
        </w:rPr>
        <w:t>правовий, який передбачає ознайомлення з правами та обов’язками працівників з питань пожежної безпеки;</w:t>
      </w:r>
    </w:p>
    <w:p w:rsidR="001B045D" w:rsidRPr="009A2A1F" w:rsidRDefault="001B045D" w:rsidP="00062470">
      <w:pPr>
        <w:tabs>
          <w:tab w:val="left" w:pos="851"/>
        </w:tabs>
        <w:ind w:firstLine="709"/>
        <w:jc w:val="both"/>
        <w:rPr>
          <w:sz w:val="28"/>
          <w:szCs w:val="28"/>
        </w:rPr>
      </w:pPr>
      <w:r w:rsidRPr="009A2A1F">
        <w:rPr>
          <w:sz w:val="28"/>
          <w:szCs w:val="28"/>
        </w:rPr>
        <w:lastRenderedPageBreak/>
        <w:t>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і здатності до реагування на надзвичайні ситуації та вжиття заходів щодо усунення і мінімізації їх наслідків.</w:t>
      </w:r>
    </w:p>
    <w:p w:rsidR="001B045D" w:rsidRPr="009A2A1F" w:rsidRDefault="001B045D" w:rsidP="00062470">
      <w:pPr>
        <w:tabs>
          <w:tab w:val="left" w:pos="851"/>
        </w:tabs>
        <w:ind w:firstLine="709"/>
        <w:jc w:val="both"/>
        <w:rPr>
          <w:sz w:val="28"/>
          <w:szCs w:val="28"/>
        </w:rPr>
      </w:pPr>
      <w:r w:rsidRPr="009A2A1F">
        <w:rPr>
          <w:sz w:val="28"/>
          <w:szCs w:val="28"/>
        </w:rPr>
        <w:t xml:space="preserve">Навчальні питання тем Програми відпрацьовуються теоретично та практично. </w:t>
      </w:r>
    </w:p>
    <w:p w:rsidR="001B045D" w:rsidRPr="009A2A1F" w:rsidRDefault="001B045D" w:rsidP="00062470">
      <w:pPr>
        <w:tabs>
          <w:tab w:val="left" w:pos="851"/>
        </w:tabs>
        <w:ind w:firstLine="709"/>
        <w:jc w:val="both"/>
        <w:rPr>
          <w:sz w:val="28"/>
          <w:szCs w:val="28"/>
        </w:rPr>
      </w:pPr>
      <w:r w:rsidRPr="009A2A1F">
        <w:rPr>
          <w:sz w:val="28"/>
          <w:szCs w:val="28"/>
        </w:rPr>
        <w:t>Особи, яких приймають на роботу, пов'язану з підвищеною пожежною небезпекою, повинні попередньо пройти спеціальне навчання (пожежно-технічний мінімум).</w:t>
      </w:r>
    </w:p>
    <w:p w:rsidR="001B045D" w:rsidRPr="009A2A1F" w:rsidRDefault="001B045D" w:rsidP="00062470">
      <w:pPr>
        <w:tabs>
          <w:tab w:val="left" w:pos="851"/>
        </w:tabs>
        <w:ind w:firstLine="709"/>
        <w:jc w:val="both"/>
        <w:rPr>
          <w:sz w:val="28"/>
          <w:szCs w:val="28"/>
        </w:rPr>
      </w:pPr>
      <w:r w:rsidRPr="009A2A1F">
        <w:rPr>
          <w:sz w:val="28"/>
          <w:szCs w:val="28"/>
        </w:rPr>
        <w:t>Навчання працівників об’єкта за Програмою проводиться в зручний час для суб’єкта господарювання.</w:t>
      </w:r>
    </w:p>
    <w:p w:rsidR="001B045D" w:rsidRPr="009A2A1F" w:rsidRDefault="001B045D" w:rsidP="00062470">
      <w:pPr>
        <w:tabs>
          <w:tab w:val="left" w:pos="851"/>
        </w:tabs>
        <w:ind w:firstLine="709"/>
        <w:jc w:val="both"/>
        <w:rPr>
          <w:sz w:val="28"/>
          <w:szCs w:val="28"/>
        </w:rPr>
      </w:pPr>
      <w:r w:rsidRPr="009A2A1F">
        <w:rPr>
          <w:sz w:val="28"/>
          <w:szCs w:val="28"/>
        </w:rPr>
        <w:t>Навчання завершується проведенням заліку.</w:t>
      </w:r>
    </w:p>
    <w:p w:rsidR="001B045D" w:rsidRPr="009A2A1F" w:rsidRDefault="001B045D" w:rsidP="00062470">
      <w:pPr>
        <w:tabs>
          <w:tab w:val="left" w:pos="851"/>
        </w:tabs>
        <w:ind w:firstLine="709"/>
        <w:jc w:val="both"/>
        <w:rPr>
          <w:sz w:val="28"/>
          <w:szCs w:val="28"/>
        </w:rPr>
      </w:pPr>
      <w:r w:rsidRPr="009A2A1F">
        <w:rPr>
          <w:sz w:val="28"/>
          <w:szCs w:val="28"/>
        </w:rPr>
        <w:t>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w:t>
      </w:r>
    </w:p>
    <w:p w:rsidR="001B045D" w:rsidRPr="009A2A1F" w:rsidRDefault="001B045D" w:rsidP="00062470">
      <w:pPr>
        <w:pStyle w:val="af3"/>
        <w:tabs>
          <w:tab w:val="left" w:pos="1080"/>
        </w:tabs>
        <w:ind w:firstLine="709"/>
        <w:jc w:val="both"/>
        <w:rPr>
          <w:b w:val="0"/>
          <w:bCs w:val="0"/>
        </w:rPr>
      </w:pPr>
    </w:p>
    <w:p w:rsidR="001B045D" w:rsidRPr="009A2A1F" w:rsidRDefault="001B045D" w:rsidP="00062470">
      <w:pPr>
        <w:tabs>
          <w:tab w:val="left" w:pos="851"/>
        </w:tabs>
        <w:jc w:val="center"/>
        <w:rPr>
          <w:b/>
          <w:bCs/>
          <w:sz w:val="28"/>
          <w:szCs w:val="28"/>
        </w:rPr>
      </w:pPr>
      <w:r w:rsidRPr="009A2A1F">
        <w:rPr>
          <w:b/>
          <w:bCs/>
          <w:sz w:val="28"/>
          <w:szCs w:val="28"/>
        </w:rPr>
        <w:t>ІІ. Обсяг засвоєних знань та вмінь за Програмою</w:t>
      </w:r>
    </w:p>
    <w:p w:rsidR="001B045D" w:rsidRPr="009A2A1F" w:rsidRDefault="001B045D" w:rsidP="00062470">
      <w:pPr>
        <w:tabs>
          <w:tab w:val="left" w:pos="851"/>
        </w:tabs>
        <w:ind w:firstLine="709"/>
        <w:jc w:val="both"/>
        <w:rPr>
          <w:sz w:val="28"/>
          <w:szCs w:val="28"/>
        </w:rPr>
      </w:pPr>
    </w:p>
    <w:p w:rsidR="001B045D" w:rsidRPr="009A2A1F" w:rsidRDefault="001B045D" w:rsidP="00062470">
      <w:pPr>
        <w:tabs>
          <w:tab w:val="left" w:pos="851"/>
        </w:tabs>
        <w:ind w:firstLine="709"/>
        <w:jc w:val="both"/>
        <w:rPr>
          <w:sz w:val="28"/>
          <w:szCs w:val="28"/>
        </w:rPr>
      </w:pPr>
      <w:r w:rsidRPr="009A2A1F">
        <w:rPr>
          <w:sz w:val="28"/>
          <w:szCs w:val="28"/>
        </w:rPr>
        <w:t>За підсумками навчання працівники повинні знати загальні вимоги основних нормативно-правових актів та нормативних документів з питань пожежної безпеки, зокрема, щодо:</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заходів пожежної безпеки на підприємстві, в установі, організації;</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утримання приміщень будинків і споруд, а також територій підприємства, установи, організації;</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заходів пожежної безпеки на робочому місці;</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утримання шляхів евакуації;</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утримання та експлуатації інженерного обладнання (електромереж, електрообладнання, систем опалення і кондиціювання, газового обладнання тощо) на об’єкті;</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утримання та експлуатації технічних засобів протипожежного захисту (систем протипожежного захисту, засобів зв’язку й оповіщення, внутрішнього та зовнішнього протипожежного водопостачання);</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r w:rsidRPr="009A2A1F">
        <w:rPr>
          <w:spacing w:val="6"/>
          <w:sz w:val="28"/>
          <w:szCs w:val="28"/>
        </w:rPr>
        <w:t>проведення вогневих, фарбувальних та будівельно-монтажних     робіт;</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порядку оповіщення про пожежу та виклику пожежної охорони;</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порядку дій під час пожежі;</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засобів пожежогасіння, протипожежного устаткування та інвентарю, порядку їх використання під час пожежі;</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організації роботи формувань добровільної пожежної охорони об’єкта;</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заходів пожежної безпеки в побуті;</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A2A1F">
        <w:rPr>
          <w:sz w:val="28"/>
          <w:szCs w:val="28"/>
        </w:rPr>
        <w:t>інших вимог пожежної безпеки (з урахуванням галузевої особливості підприємства, установи, організації);</w:t>
      </w:r>
    </w:p>
    <w:p w:rsidR="001B045D"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r w:rsidRPr="009A2A1F">
        <w:rPr>
          <w:spacing w:val="6"/>
          <w:sz w:val="28"/>
          <w:szCs w:val="28"/>
        </w:rPr>
        <w:t xml:space="preserve">заходів із попередження пожежі, дій у разі виникнення пожежі та користування первинними засобами пожежогасіння. </w:t>
      </w:r>
    </w:p>
    <w:p w:rsidR="001B045D" w:rsidRPr="009A2A1F" w:rsidRDefault="001B045D" w:rsidP="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p>
    <w:p w:rsidR="001B045D" w:rsidRPr="009A2A1F" w:rsidRDefault="001B045D" w:rsidP="00062470">
      <w:pPr>
        <w:jc w:val="center"/>
        <w:rPr>
          <w:b/>
          <w:bCs/>
          <w:sz w:val="28"/>
          <w:szCs w:val="28"/>
        </w:rPr>
      </w:pPr>
      <w:r w:rsidRPr="009A2A1F">
        <w:rPr>
          <w:b/>
          <w:bCs/>
          <w:sz w:val="28"/>
          <w:szCs w:val="28"/>
        </w:rPr>
        <w:lastRenderedPageBreak/>
        <w:t>ІІІ. Орієнтовний розподіл навчального часу за теоретичною складовою Програми та формами навчання</w:t>
      </w:r>
    </w:p>
    <w:p w:rsidR="001B045D" w:rsidRPr="009A2A1F" w:rsidRDefault="001B045D" w:rsidP="00062470">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3570"/>
        <w:gridCol w:w="1763"/>
        <w:gridCol w:w="1550"/>
        <w:gridCol w:w="1833"/>
      </w:tblGrid>
      <w:tr w:rsidR="001B045D" w:rsidRPr="009A2A1F">
        <w:tc>
          <w:tcPr>
            <w:tcW w:w="556" w:type="dxa"/>
            <w:vMerge w:val="restart"/>
            <w:vAlign w:val="center"/>
          </w:tcPr>
          <w:p w:rsidR="001B045D" w:rsidRPr="009A2A1F" w:rsidRDefault="001B045D" w:rsidP="00A27C42">
            <w:pPr>
              <w:pStyle w:val="2"/>
              <w:rPr>
                <w:b w:val="0"/>
                <w:bCs w:val="0"/>
              </w:rPr>
            </w:pPr>
            <w:r w:rsidRPr="009A2A1F">
              <w:rPr>
                <w:b w:val="0"/>
                <w:bCs w:val="0"/>
              </w:rPr>
              <w:t xml:space="preserve">№ </w:t>
            </w:r>
          </w:p>
        </w:tc>
        <w:tc>
          <w:tcPr>
            <w:tcW w:w="4942" w:type="dxa"/>
            <w:vMerge w:val="restart"/>
            <w:vAlign w:val="center"/>
          </w:tcPr>
          <w:p w:rsidR="001B045D" w:rsidRPr="009A2A1F" w:rsidRDefault="001B045D" w:rsidP="00A27C42">
            <w:pPr>
              <w:pStyle w:val="2"/>
              <w:rPr>
                <w:b w:val="0"/>
                <w:bCs w:val="0"/>
              </w:rPr>
            </w:pPr>
            <w:r w:rsidRPr="009A2A1F">
              <w:rPr>
                <w:b w:val="0"/>
                <w:bCs w:val="0"/>
              </w:rPr>
              <w:t>Найменування тем</w:t>
            </w:r>
          </w:p>
        </w:tc>
        <w:tc>
          <w:tcPr>
            <w:tcW w:w="1416" w:type="dxa"/>
            <w:vAlign w:val="center"/>
          </w:tcPr>
          <w:p w:rsidR="001B045D" w:rsidRPr="009A2A1F" w:rsidRDefault="001B045D" w:rsidP="00A27C42">
            <w:pPr>
              <w:pStyle w:val="2"/>
              <w:rPr>
                <w:b w:val="0"/>
                <w:bCs w:val="0"/>
              </w:rPr>
            </w:pPr>
            <w:r w:rsidRPr="009A2A1F">
              <w:rPr>
                <w:b w:val="0"/>
                <w:bCs w:val="0"/>
              </w:rPr>
              <w:t>Кількість годин</w:t>
            </w:r>
          </w:p>
        </w:tc>
        <w:tc>
          <w:tcPr>
            <w:tcW w:w="2940" w:type="dxa"/>
            <w:gridSpan w:val="2"/>
            <w:vAlign w:val="center"/>
          </w:tcPr>
          <w:p w:rsidR="001B045D" w:rsidRPr="009A2A1F" w:rsidRDefault="001B045D" w:rsidP="00A27C42">
            <w:pPr>
              <w:pStyle w:val="2"/>
              <w:rPr>
                <w:b w:val="0"/>
                <w:bCs w:val="0"/>
              </w:rPr>
            </w:pPr>
            <w:r w:rsidRPr="009A2A1F">
              <w:rPr>
                <w:b w:val="0"/>
                <w:bCs w:val="0"/>
              </w:rPr>
              <w:t>З них</w:t>
            </w:r>
          </w:p>
        </w:tc>
      </w:tr>
      <w:tr w:rsidR="001B045D" w:rsidRPr="009A2A1F">
        <w:tc>
          <w:tcPr>
            <w:tcW w:w="556" w:type="dxa"/>
            <w:vMerge/>
            <w:vAlign w:val="center"/>
          </w:tcPr>
          <w:p w:rsidR="001B045D" w:rsidRPr="009A2A1F" w:rsidRDefault="001B045D" w:rsidP="00A27C42">
            <w:pPr>
              <w:pStyle w:val="2"/>
              <w:rPr>
                <w:b w:val="0"/>
                <w:bCs w:val="0"/>
              </w:rPr>
            </w:pPr>
          </w:p>
        </w:tc>
        <w:tc>
          <w:tcPr>
            <w:tcW w:w="4942" w:type="dxa"/>
            <w:vMerge/>
            <w:vAlign w:val="center"/>
          </w:tcPr>
          <w:p w:rsidR="001B045D" w:rsidRPr="009A2A1F" w:rsidRDefault="001B045D" w:rsidP="00A27C42">
            <w:pPr>
              <w:pStyle w:val="2"/>
              <w:rPr>
                <w:b w:val="0"/>
                <w:bCs w:val="0"/>
              </w:rPr>
            </w:pPr>
          </w:p>
        </w:tc>
        <w:tc>
          <w:tcPr>
            <w:tcW w:w="1416" w:type="dxa"/>
            <w:vAlign w:val="center"/>
          </w:tcPr>
          <w:p w:rsidR="001B045D" w:rsidRPr="009A2A1F" w:rsidRDefault="001B045D" w:rsidP="00A27C42">
            <w:pPr>
              <w:pStyle w:val="2"/>
              <w:rPr>
                <w:b w:val="0"/>
                <w:bCs w:val="0"/>
              </w:rPr>
            </w:pPr>
          </w:p>
        </w:tc>
        <w:tc>
          <w:tcPr>
            <w:tcW w:w="1275" w:type="dxa"/>
            <w:vAlign w:val="center"/>
          </w:tcPr>
          <w:p w:rsidR="001B045D" w:rsidRPr="009A2A1F" w:rsidRDefault="001B045D" w:rsidP="00A27C42">
            <w:pPr>
              <w:pStyle w:val="2"/>
              <w:rPr>
                <w:b w:val="0"/>
                <w:bCs w:val="0"/>
              </w:rPr>
            </w:pPr>
            <w:r w:rsidRPr="009A2A1F">
              <w:rPr>
                <w:b w:val="0"/>
                <w:bCs w:val="0"/>
              </w:rPr>
              <w:t>класно-групові</w:t>
            </w:r>
          </w:p>
        </w:tc>
        <w:tc>
          <w:tcPr>
            <w:tcW w:w="1665" w:type="dxa"/>
            <w:vAlign w:val="center"/>
          </w:tcPr>
          <w:p w:rsidR="001B045D" w:rsidRPr="009A2A1F" w:rsidRDefault="001B045D" w:rsidP="00A27C42">
            <w:pPr>
              <w:pStyle w:val="2"/>
              <w:rPr>
                <w:b w:val="0"/>
                <w:bCs w:val="0"/>
              </w:rPr>
            </w:pPr>
            <w:r w:rsidRPr="009A2A1F">
              <w:rPr>
                <w:b w:val="0"/>
                <w:bCs w:val="0"/>
              </w:rPr>
              <w:t>практичні</w:t>
            </w:r>
          </w:p>
        </w:tc>
      </w:tr>
      <w:tr w:rsidR="001B045D" w:rsidRPr="009A2A1F">
        <w:tc>
          <w:tcPr>
            <w:tcW w:w="556" w:type="dxa"/>
          </w:tcPr>
          <w:p w:rsidR="001B045D" w:rsidRPr="009A2A1F" w:rsidRDefault="001B045D" w:rsidP="00A27C42">
            <w:pPr>
              <w:jc w:val="center"/>
              <w:rPr>
                <w:sz w:val="28"/>
                <w:szCs w:val="28"/>
              </w:rPr>
            </w:pPr>
            <w:r w:rsidRPr="009A2A1F">
              <w:rPr>
                <w:sz w:val="28"/>
                <w:szCs w:val="28"/>
              </w:rPr>
              <w:t>1</w:t>
            </w:r>
          </w:p>
        </w:tc>
        <w:tc>
          <w:tcPr>
            <w:tcW w:w="4942" w:type="dxa"/>
          </w:tcPr>
          <w:p w:rsidR="001B045D" w:rsidRPr="002C2A9E" w:rsidRDefault="001B045D" w:rsidP="00A27C42">
            <w:pPr>
              <w:pStyle w:val="a6"/>
              <w:shd w:val="clear" w:color="auto" w:fill="FFFFFF"/>
              <w:spacing w:before="0" w:after="0"/>
              <w:rPr>
                <w:rFonts w:ascii="Times New Roman" w:hAnsi="Times New Roman"/>
                <w:sz w:val="28"/>
                <w:szCs w:val="28"/>
              </w:rPr>
            </w:pPr>
            <w:r w:rsidRPr="002C2A9E">
              <w:rPr>
                <w:rStyle w:val="ac"/>
                <w:rFonts w:ascii="Times New Roman" w:hAnsi="Times New Roman"/>
                <w:b w:val="0"/>
                <w:bCs w:val="0"/>
                <w:sz w:val="28"/>
                <w:szCs w:val="28"/>
              </w:rPr>
              <w:t xml:space="preserve">Заходи пожежної безпеки на </w:t>
            </w:r>
            <w:proofErr w:type="spellStart"/>
            <w:r w:rsidRPr="002C2A9E">
              <w:rPr>
                <w:rStyle w:val="ac"/>
                <w:rFonts w:ascii="Times New Roman" w:hAnsi="Times New Roman"/>
                <w:b w:val="0"/>
                <w:bCs w:val="0"/>
                <w:sz w:val="28"/>
                <w:szCs w:val="28"/>
              </w:rPr>
              <w:t>пiдприємствi</w:t>
            </w:r>
            <w:proofErr w:type="spellEnd"/>
            <w:r w:rsidRPr="002C2A9E">
              <w:rPr>
                <w:rStyle w:val="ac"/>
                <w:rFonts w:ascii="Times New Roman" w:hAnsi="Times New Roman"/>
                <w:b w:val="0"/>
                <w:bCs w:val="0"/>
                <w:sz w:val="28"/>
                <w:szCs w:val="28"/>
              </w:rPr>
              <w:t xml:space="preserve">, в </w:t>
            </w:r>
            <w:proofErr w:type="spellStart"/>
            <w:r w:rsidRPr="002C2A9E">
              <w:rPr>
                <w:rStyle w:val="ac"/>
                <w:rFonts w:ascii="Times New Roman" w:hAnsi="Times New Roman"/>
                <w:b w:val="0"/>
                <w:bCs w:val="0"/>
                <w:sz w:val="28"/>
                <w:szCs w:val="28"/>
              </w:rPr>
              <w:t>установi</w:t>
            </w:r>
            <w:proofErr w:type="spellEnd"/>
            <w:r w:rsidRPr="002C2A9E">
              <w:rPr>
                <w:rStyle w:val="ac"/>
                <w:rFonts w:ascii="Times New Roman" w:hAnsi="Times New Roman"/>
                <w:b w:val="0"/>
                <w:bCs w:val="0"/>
                <w:sz w:val="28"/>
                <w:szCs w:val="28"/>
              </w:rPr>
              <w:t>, організації</w:t>
            </w:r>
          </w:p>
        </w:tc>
        <w:tc>
          <w:tcPr>
            <w:tcW w:w="1416" w:type="dxa"/>
          </w:tcPr>
          <w:p w:rsidR="001B045D" w:rsidRPr="009A2A1F" w:rsidRDefault="001B045D" w:rsidP="00A27C42">
            <w:pPr>
              <w:jc w:val="center"/>
              <w:rPr>
                <w:sz w:val="28"/>
                <w:szCs w:val="28"/>
              </w:rPr>
            </w:pPr>
            <w:r w:rsidRPr="009A2A1F">
              <w:rPr>
                <w:sz w:val="28"/>
                <w:szCs w:val="28"/>
              </w:rPr>
              <w:t>5</w:t>
            </w:r>
          </w:p>
          <w:p w:rsidR="001B045D" w:rsidRPr="009A2A1F" w:rsidRDefault="001B045D" w:rsidP="00A27C42">
            <w:pPr>
              <w:jc w:val="center"/>
              <w:rPr>
                <w:sz w:val="28"/>
                <w:szCs w:val="28"/>
              </w:rPr>
            </w:pPr>
          </w:p>
        </w:tc>
        <w:tc>
          <w:tcPr>
            <w:tcW w:w="1275" w:type="dxa"/>
          </w:tcPr>
          <w:p w:rsidR="001B045D" w:rsidRPr="009A2A1F" w:rsidRDefault="001B045D" w:rsidP="00A27C42">
            <w:pPr>
              <w:jc w:val="center"/>
              <w:rPr>
                <w:sz w:val="28"/>
                <w:szCs w:val="28"/>
              </w:rPr>
            </w:pPr>
            <w:r w:rsidRPr="009A2A1F">
              <w:rPr>
                <w:sz w:val="28"/>
                <w:szCs w:val="28"/>
              </w:rPr>
              <w:t>4</w:t>
            </w:r>
          </w:p>
          <w:p w:rsidR="001B045D" w:rsidRPr="009A2A1F" w:rsidRDefault="001B045D" w:rsidP="00A27C42">
            <w:pPr>
              <w:jc w:val="center"/>
              <w:rPr>
                <w:sz w:val="28"/>
                <w:szCs w:val="28"/>
              </w:rPr>
            </w:pPr>
          </w:p>
        </w:tc>
        <w:tc>
          <w:tcPr>
            <w:tcW w:w="1665" w:type="dxa"/>
          </w:tcPr>
          <w:p w:rsidR="001B045D" w:rsidRPr="009A2A1F" w:rsidRDefault="001B045D" w:rsidP="00A27C42">
            <w:pPr>
              <w:ind w:left="-66"/>
              <w:jc w:val="center"/>
              <w:rPr>
                <w:sz w:val="28"/>
                <w:szCs w:val="28"/>
              </w:rPr>
            </w:pPr>
            <w:r w:rsidRPr="009A2A1F">
              <w:rPr>
                <w:sz w:val="28"/>
                <w:szCs w:val="28"/>
              </w:rPr>
              <w:t>1</w:t>
            </w:r>
          </w:p>
          <w:p w:rsidR="001B045D" w:rsidRPr="009A2A1F" w:rsidRDefault="001B045D" w:rsidP="00A27C42">
            <w:pPr>
              <w:jc w:val="center"/>
              <w:rPr>
                <w:sz w:val="28"/>
                <w:szCs w:val="28"/>
              </w:rPr>
            </w:pPr>
          </w:p>
        </w:tc>
      </w:tr>
      <w:tr w:rsidR="001B045D" w:rsidRPr="009A2A1F">
        <w:tc>
          <w:tcPr>
            <w:tcW w:w="556" w:type="dxa"/>
          </w:tcPr>
          <w:p w:rsidR="001B045D" w:rsidRPr="009A2A1F" w:rsidRDefault="001B045D" w:rsidP="00A27C42">
            <w:pPr>
              <w:jc w:val="center"/>
              <w:rPr>
                <w:sz w:val="28"/>
                <w:szCs w:val="28"/>
              </w:rPr>
            </w:pPr>
            <w:r w:rsidRPr="009A2A1F">
              <w:rPr>
                <w:sz w:val="28"/>
                <w:szCs w:val="28"/>
              </w:rPr>
              <w:t>2</w:t>
            </w:r>
          </w:p>
        </w:tc>
        <w:tc>
          <w:tcPr>
            <w:tcW w:w="4942" w:type="dxa"/>
          </w:tcPr>
          <w:p w:rsidR="001B045D" w:rsidRPr="009A2A1F" w:rsidRDefault="001B045D" w:rsidP="00A27C42">
            <w:pPr>
              <w:rPr>
                <w:rStyle w:val="ac"/>
                <w:b w:val="0"/>
                <w:bCs w:val="0"/>
                <w:sz w:val="28"/>
                <w:szCs w:val="28"/>
              </w:rPr>
            </w:pPr>
            <w:r w:rsidRPr="009A2A1F">
              <w:rPr>
                <w:rStyle w:val="ac"/>
                <w:b w:val="0"/>
                <w:bCs w:val="0"/>
                <w:sz w:val="28"/>
                <w:szCs w:val="28"/>
              </w:rPr>
              <w:t>Специфіка проведення пожежонебезпечних робіт. Особливості застосування обладнання і матеріалів, що використовуються на робочому місці</w:t>
            </w:r>
          </w:p>
        </w:tc>
        <w:tc>
          <w:tcPr>
            <w:tcW w:w="1416" w:type="dxa"/>
          </w:tcPr>
          <w:p w:rsidR="001B045D" w:rsidRPr="009A2A1F" w:rsidRDefault="001B045D" w:rsidP="00A27C42">
            <w:pPr>
              <w:jc w:val="center"/>
              <w:rPr>
                <w:sz w:val="28"/>
                <w:szCs w:val="28"/>
              </w:rPr>
            </w:pPr>
            <w:r w:rsidRPr="009A2A1F">
              <w:rPr>
                <w:sz w:val="28"/>
                <w:szCs w:val="28"/>
              </w:rPr>
              <w:t>3</w:t>
            </w:r>
          </w:p>
        </w:tc>
        <w:tc>
          <w:tcPr>
            <w:tcW w:w="1275" w:type="dxa"/>
          </w:tcPr>
          <w:p w:rsidR="001B045D" w:rsidRPr="009A2A1F" w:rsidRDefault="001B045D" w:rsidP="00A27C42">
            <w:pPr>
              <w:jc w:val="center"/>
              <w:rPr>
                <w:sz w:val="28"/>
                <w:szCs w:val="28"/>
              </w:rPr>
            </w:pPr>
            <w:r w:rsidRPr="009A2A1F">
              <w:rPr>
                <w:sz w:val="28"/>
                <w:szCs w:val="28"/>
              </w:rPr>
              <w:t>2</w:t>
            </w:r>
          </w:p>
        </w:tc>
        <w:tc>
          <w:tcPr>
            <w:tcW w:w="1665" w:type="dxa"/>
          </w:tcPr>
          <w:p w:rsidR="001B045D" w:rsidRPr="009A2A1F" w:rsidRDefault="001B045D" w:rsidP="00A27C42">
            <w:pPr>
              <w:jc w:val="center"/>
              <w:rPr>
                <w:sz w:val="28"/>
                <w:szCs w:val="28"/>
              </w:rPr>
            </w:pPr>
            <w:r w:rsidRPr="009A2A1F">
              <w:rPr>
                <w:sz w:val="28"/>
                <w:szCs w:val="28"/>
              </w:rPr>
              <w:t>1</w:t>
            </w:r>
          </w:p>
        </w:tc>
      </w:tr>
      <w:tr w:rsidR="001B045D" w:rsidRPr="009A2A1F">
        <w:tc>
          <w:tcPr>
            <w:tcW w:w="556" w:type="dxa"/>
          </w:tcPr>
          <w:p w:rsidR="001B045D" w:rsidRPr="009A2A1F" w:rsidRDefault="001B045D" w:rsidP="00A27C42">
            <w:pPr>
              <w:jc w:val="center"/>
              <w:rPr>
                <w:sz w:val="28"/>
                <w:szCs w:val="28"/>
              </w:rPr>
            </w:pPr>
            <w:r w:rsidRPr="009A2A1F">
              <w:rPr>
                <w:sz w:val="28"/>
                <w:szCs w:val="28"/>
              </w:rPr>
              <w:t>3</w:t>
            </w:r>
          </w:p>
        </w:tc>
        <w:tc>
          <w:tcPr>
            <w:tcW w:w="4942" w:type="dxa"/>
          </w:tcPr>
          <w:p w:rsidR="001B045D" w:rsidRPr="009A2A1F" w:rsidRDefault="001B045D" w:rsidP="00A27C42">
            <w:pPr>
              <w:rPr>
                <w:sz w:val="28"/>
                <w:szCs w:val="28"/>
              </w:rPr>
            </w:pPr>
            <w:proofErr w:type="spellStart"/>
            <w:r w:rsidRPr="009A2A1F">
              <w:rPr>
                <w:rStyle w:val="ac"/>
                <w:b w:val="0"/>
                <w:bCs w:val="0"/>
                <w:sz w:val="28"/>
                <w:szCs w:val="28"/>
              </w:rPr>
              <w:t>Сповiщення</w:t>
            </w:r>
            <w:proofErr w:type="spellEnd"/>
            <w:r w:rsidRPr="009A2A1F">
              <w:rPr>
                <w:rStyle w:val="ac"/>
                <w:b w:val="0"/>
                <w:bCs w:val="0"/>
                <w:sz w:val="28"/>
                <w:szCs w:val="28"/>
              </w:rPr>
              <w:t xml:space="preserve"> про пожежу та виклик пожежної охорони</w:t>
            </w:r>
          </w:p>
        </w:tc>
        <w:tc>
          <w:tcPr>
            <w:tcW w:w="1416" w:type="dxa"/>
          </w:tcPr>
          <w:p w:rsidR="001B045D" w:rsidRPr="009A2A1F" w:rsidRDefault="001B045D" w:rsidP="00A27C42">
            <w:pPr>
              <w:jc w:val="center"/>
              <w:rPr>
                <w:sz w:val="28"/>
                <w:szCs w:val="28"/>
              </w:rPr>
            </w:pPr>
            <w:r w:rsidRPr="009A2A1F">
              <w:rPr>
                <w:sz w:val="28"/>
                <w:szCs w:val="28"/>
              </w:rPr>
              <w:t>1</w:t>
            </w:r>
          </w:p>
        </w:tc>
        <w:tc>
          <w:tcPr>
            <w:tcW w:w="1275" w:type="dxa"/>
          </w:tcPr>
          <w:p w:rsidR="001B045D" w:rsidRPr="009A2A1F" w:rsidRDefault="001B045D" w:rsidP="00A27C42">
            <w:pPr>
              <w:jc w:val="center"/>
              <w:rPr>
                <w:sz w:val="28"/>
                <w:szCs w:val="28"/>
              </w:rPr>
            </w:pPr>
            <w:r w:rsidRPr="009A2A1F">
              <w:rPr>
                <w:sz w:val="28"/>
                <w:szCs w:val="28"/>
              </w:rPr>
              <w:t>1</w:t>
            </w:r>
          </w:p>
        </w:tc>
        <w:tc>
          <w:tcPr>
            <w:tcW w:w="1665" w:type="dxa"/>
          </w:tcPr>
          <w:p w:rsidR="001B045D" w:rsidRPr="009A2A1F" w:rsidRDefault="001B045D" w:rsidP="00A27C42">
            <w:pPr>
              <w:jc w:val="center"/>
              <w:rPr>
                <w:sz w:val="28"/>
                <w:szCs w:val="28"/>
              </w:rPr>
            </w:pPr>
            <w:r w:rsidRPr="009A2A1F">
              <w:rPr>
                <w:sz w:val="28"/>
                <w:szCs w:val="28"/>
              </w:rPr>
              <w:t>-</w:t>
            </w:r>
          </w:p>
        </w:tc>
      </w:tr>
      <w:tr w:rsidR="001B045D" w:rsidRPr="009A2A1F">
        <w:tc>
          <w:tcPr>
            <w:tcW w:w="556" w:type="dxa"/>
          </w:tcPr>
          <w:p w:rsidR="001B045D" w:rsidRPr="009A2A1F" w:rsidRDefault="001B045D" w:rsidP="00A27C42">
            <w:pPr>
              <w:jc w:val="center"/>
              <w:rPr>
                <w:sz w:val="28"/>
                <w:szCs w:val="28"/>
              </w:rPr>
            </w:pPr>
            <w:r w:rsidRPr="009A2A1F">
              <w:rPr>
                <w:sz w:val="28"/>
                <w:szCs w:val="28"/>
              </w:rPr>
              <w:t>4</w:t>
            </w:r>
          </w:p>
        </w:tc>
        <w:tc>
          <w:tcPr>
            <w:tcW w:w="4942" w:type="dxa"/>
          </w:tcPr>
          <w:p w:rsidR="001B045D" w:rsidRPr="002C2A9E" w:rsidRDefault="001B045D" w:rsidP="00A27C42">
            <w:pPr>
              <w:pStyle w:val="a6"/>
              <w:shd w:val="clear" w:color="auto" w:fill="FFFFFF"/>
              <w:spacing w:before="0" w:after="0"/>
              <w:rPr>
                <w:rStyle w:val="ac"/>
                <w:rFonts w:ascii="Times New Roman" w:hAnsi="Times New Roman"/>
                <w:b w:val="0"/>
                <w:bCs w:val="0"/>
                <w:sz w:val="28"/>
                <w:szCs w:val="28"/>
              </w:rPr>
            </w:pPr>
            <w:r w:rsidRPr="002C2A9E">
              <w:rPr>
                <w:rStyle w:val="ac"/>
                <w:rFonts w:ascii="Times New Roman" w:hAnsi="Times New Roman"/>
                <w:b w:val="0"/>
                <w:bCs w:val="0"/>
                <w:sz w:val="28"/>
                <w:szCs w:val="28"/>
              </w:rPr>
              <w:t xml:space="preserve">Засоби пожежогасіння, протипожежне устаткування та інвентар, порядок їх використання під час </w:t>
            </w:r>
            <w:proofErr w:type="spellStart"/>
            <w:r w:rsidRPr="002C2A9E">
              <w:rPr>
                <w:rStyle w:val="ac"/>
                <w:rFonts w:ascii="Times New Roman" w:hAnsi="Times New Roman"/>
                <w:b w:val="0"/>
                <w:bCs w:val="0"/>
                <w:sz w:val="28"/>
                <w:szCs w:val="28"/>
              </w:rPr>
              <w:t>пожежi</w:t>
            </w:r>
            <w:proofErr w:type="spellEnd"/>
          </w:p>
        </w:tc>
        <w:tc>
          <w:tcPr>
            <w:tcW w:w="1416" w:type="dxa"/>
          </w:tcPr>
          <w:p w:rsidR="001B045D" w:rsidRPr="009A2A1F" w:rsidRDefault="001B045D" w:rsidP="00A27C42">
            <w:pPr>
              <w:jc w:val="center"/>
              <w:rPr>
                <w:sz w:val="28"/>
                <w:szCs w:val="28"/>
              </w:rPr>
            </w:pPr>
          </w:p>
          <w:p w:rsidR="001B045D" w:rsidRPr="009A2A1F" w:rsidRDefault="001B045D" w:rsidP="00A27C42">
            <w:pPr>
              <w:jc w:val="center"/>
              <w:rPr>
                <w:sz w:val="28"/>
                <w:szCs w:val="28"/>
              </w:rPr>
            </w:pPr>
            <w:r w:rsidRPr="009A2A1F">
              <w:rPr>
                <w:sz w:val="28"/>
                <w:szCs w:val="28"/>
              </w:rPr>
              <w:t>3</w:t>
            </w:r>
          </w:p>
        </w:tc>
        <w:tc>
          <w:tcPr>
            <w:tcW w:w="1275" w:type="dxa"/>
          </w:tcPr>
          <w:p w:rsidR="001B045D" w:rsidRPr="009A2A1F" w:rsidRDefault="001B045D" w:rsidP="00A27C42">
            <w:pPr>
              <w:jc w:val="center"/>
              <w:rPr>
                <w:sz w:val="28"/>
                <w:szCs w:val="28"/>
              </w:rPr>
            </w:pPr>
          </w:p>
          <w:p w:rsidR="001B045D" w:rsidRPr="009A2A1F" w:rsidRDefault="001B045D" w:rsidP="00A27C42">
            <w:pPr>
              <w:jc w:val="center"/>
              <w:rPr>
                <w:sz w:val="28"/>
                <w:szCs w:val="28"/>
              </w:rPr>
            </w:pPr>
            <w:r w:rsidRPr="009A2A1F">
              <w:rPr>
                <w:sz w:val="28"/>
                <w:szCs w:val="28"/>
              </w:rPr>
              <w:t>2</w:t>
            </w:r>
          </w:p>
        </w:tc>
        <w:tc>
          <w:tcPr>
            <w:tcW w:w="1665" w:type="dxa"/>
          </w:tcPr>
          <w:p w:rsidR="001B045D" w:rsidRPr="009A2A1F" w:rsidRDefault="001B045D" w:rsidP="00A27C42">
            <w:pPr>
              <w:ind w:left="-66"/>
              <w:jc w:val="center"/>
              <w:rPr>
                <w:sz w:val="28"/>
                <w:szCs w:val="28"/>
              </w:rPr>
            </w:pPr>
          </w:p>
          <w:p w:rsidR="001B045D" w:rsidRPr="009A2A1F" w:rsidRDefault="001B045D" w:rsidP="00A27C42">
            <w:pPr>
              <w:jc w:val="center"/>
              <w:rPr>
                <w:sz w:val="28"/>
                <w:szCs w:val="28"/>
              </w:rPr>
            </w:pPr>
            <w:r w:rsidRPr="009A2A1F">
              <w:rPr>
                <w:sz w:val="28"/>
                <w:szCs w:val="28"/>
              </w:rPr>
              <w:t>1</w:t>
            </w:r>
          </w:p>
        </w:tc>
      </w:tr>
      <w:tr w:rsidR="001B045D" w:rsidRPr="009A2A1F">
        <w:tc>
          <w:tcPr>
            <w:tcW w:w="556" w:type="dxa"/>
          </w:tcPr>
          <w:p w:rsidR="001B045D" w:rsidRPr="009A2A1F" w:rsidRDefault="001B045D" w:rsidP="00A27C42">
            <w:pPr>
              <w:jc w:val="center"/>
              <w:rPr>
                <w:sz w:val="28"/>
                <w:szCs w:val="28"/>
              </w:rPr>
            </w:pPr>
            <w:r w:rsidRPr="009A2A1F">
              <w:rPr>
                <w:sz w:val="28"/>
                <w:szCs w:val="28"/>
              </w:rPr>
              <w:t>5</w:t>
            </w:r>
          </w:p>
        </w:tc>
        <w:tc>
          <w:tcPr>
            <w:tcW w:w="4942" w:type="dxa"/>
          </w:tcPr>
          <w:p w:rsidR="001B045D" w:rsidRPr="002C2A9E" w:rsidRDefault="001B045D" w:rsidP="00A27C42">
            <w:pPr>
              <w:pStyle w:val="a6"/>
              <w:shd w:val="clear" w:color="auto" w:fill="FFFFFF"/>
              <w:spacing w:before="0" w:after="0"/>
              <w:rPr>
                <w:rStyle w:val="ac"/>
                <w:rFonts w:ascii="Times New Roman" w:hAnsi="Times New Roman"/>
                <w:b w:val="0"/>
                <w:bCs w:val="0"/>
                <w:sz w:val="28"/>
                <w:szCs w:val="28"/>
              </w:rPr>
            </w:pPr>
            <w:r w:rsidRPr="002C2A9E">
              <w:rPr>
                <w:rStyle w:val="ac"/>
                <w:rFonts w:ascii="Times New Roman" w:hAnsi="Times New Roman"/>
                <w:b w:val="0"/>
                <w:bCs w:val="0"/>
                <w:sz w:val="28"/>
                <w:szCs w:val="28"/>
              </w:rPr>
              <w:t xml:space="preserve">Дії під час </w:t>
            </w:r>
            <w:proofErr w:type="spellStart"/>
            <w:r w:rsidRPr="002C2A9E">
              <w:rPr>
                <w:rStyle w:val="ac"/>
                <w:rFonts w:ascii="Times New Roman" w:hAnsi="Times New Roman"/>
                <w:b w:val="0"/>
                <w:bCs w:val="0"/>
                <w:sz w:val="28"/>
                <w:szCs w:val="28"/>
              </w:rPr>
              <w:t>пожежi</w:t>
            </w:r>
            <w:proofErr w:type="spellEnd"/>
          </w:p>
        </w:tc>
        <w:tc>
          <w:tcPr>
            <w:tcW w:w="1416" w:type="dxa"/>
          </w:tcPr>
          <w:p w:rsidR="001B045D" w:rsidRPr="009A2A1F" w:rsidRDefault="001B045D" w:rsidP="00A27C42">
            <w:pPr>
              <w:jc w:val="center"/>
              <w:rPr>
                <w:sz w:val="28"/>
                <w:szCs w:val="28"/>
              </w:rPr>
            </w:pPr>
            <w:r w:rsidRPr="009A2A1F">
              <w:rPr>
                <w:sz w:val="28"/>
                <w:szCs w:val="28"/>
              </w:rPr>
              <w:t>2</w:t>
            </w:r>
          </w:p>
        </w:tc>
        <w:tc>
          <w:tcPr>
            <w:tcW w:w="1275" w:type="dxa"/>
          </w:tcPr>
          <w:p w:rsidR="001B045D" w:rsidRPr="009A2A1F" w:rsidRDefault="001B045D" w:rsidP="00A27C42">
            <w:pPr>
              <w:jc w:val="center"/>
              <w:rPr>
                <w:sz w:val="28"/>
                <w:szCs w:val="28"/>
              </w:rPr>
            </w:pPr>
            <w:r w:rsidRPr="009A2A1F">
              <w:rPr>
                <w:sz w:val="28"/>
                <w:szCs w:val="28"/>
              </w:rPr>
              <w:t>1</w:t>
            </w:r>
          </w:p>
        </w:tc>
        <w:tc>
          <w:tcPr>
            <w:tcW w:w="1665" w:type="dxa"/>
          </w:tcPr>
          <w:p w:rsidR="001B045D" w:rsidRPr="009A2A1F" w:rsidRDefault="001B045D" w:rsidP="00A27C42">
            <w:pPr>
              <w:jc w:val="center"/>
              <w:rPr>
                <w:sz w:val="28"/>
                <w:szCs w:val="28"/>
              </w:rPr>
            </w:pPr>
            <w:r w:rsidRPr="009A2A1F">
              <w:rPr>
                <w:sz w:val="28"/>
                <w:szCs w:val="28"/>
              </w:rPr>
              <w:t>1</w:t>
            </w:r>
          </w:p>
        </w:tc>
      </w:tr>
      <w:tr w:rsidR="001B045D" w:rsidRPr="009A2A1F">
        <w:tc>
          <w:tcPr>
            <w:tcW w:w="556" w:type="dxa"/>
          </w:tcPr>
          <w:p w:rsidR="001B045D" w:rsidRPr="009A2A1F" w:rsidRDefault="001B045D" w:rsidP="00A27C42">
            <w:pPr>
              <w:jc w:val="center"/>
              <w:rPr>
                <w:sz w:val="28"/>
                <w:szCs w:val="28"/>
              </w:rPr>
            </w:pPr>
            <w:r w:rsidRPr="009A2A1F">
              <w:rPr>
                <w:sz w:val="28"/>
                <w:szCs w:val="28"/>
              </w:rPr>
              <w:t>6</w:t>
            </w:r>
          </w:p>
        </w:tc>
        <w:tc>
          <w:tcPr>
            <w:tcW w:w="4942" w:type="dxa"/>
          </w:tcPr>
          <w:p w:rsidR="001B045D" w:rsidRPr="009A2A1F" w:rsidRDefault="001B045D" w:rsidP="00A27C42">
            <w:pPr>
              <w:rPr>
                <w:sz w:val="28"/>
                <w:szCs w:val="28"/>
              </w:rPr>
            </w:pPr>
            <w:r w:rsidRPr="009A2A1F">
              <w:rPr>
                <w:rStyle w:val="ac"/>
                <w:b w:val="0"/>
                <w:bCs w:val="0"/>
                <w:sz w:val="28"/>
                <w:szCs w:val="28"/>
              </w:rPr>
              <w:t>Заходи пожежної безпеки в побуті</w:t>
            </w:r>
            <w:r w:rsidRPr="009A2A1F">
              <w:rPr>
                <w:sz w:val="28"/>
                <w:szCs w:val="28"/>
              </w:rPr>
              <w:t xml:space="preserve"> </w:t>
            </w:r>
          </w:p>
        </w:tc>
        <w:tc>
          <w:tcPr>
            <w:tcW w:w="1416" w:type="dxa"/>
          </w:tcPr>
          <w:p w:rsidR="001B045D" w:rsidRPr="009A2A1F" w:rsidRDefault="001B045D" w:rsidP="00A27C42">
            <w:pPr>
              <w:jc w:val="center"/>
              <w:rPr>
                <w:sz w:val="28"/>
                <w:szCs w:val="28"/>
              </w:rPr>
            </w:pPr>
            <w:r w:rsidRPr="009A2A1F">
              <w:rPr>
                <w:sz w:val="28"/>
                <w:szCs w:val="28"/>
              </w:rPr>
              <w:t>1</w:t>
            </w:r>
          </w:p>
        </w:tc>
        <w:tc>
          <w:tcPr>
            <w:tcW w:w="1275" w:type="dxa"/>
          </w:tcPr>
          <w:p w:rsidR="001B045D" w:rsidRPr="009A2A1F" w:rsidRDefault="001B045D" w:rsidP="00A27C42">
            <w:pPr>
              <w:jc w:val="center"/>
              <w:rPr>
                <w:sz w:val="28"/>
                <w:szCs w:val="28"/>
              </w:rPr>
            </w:pPr>
            <w:r w:rsidRPr="009A2A1F">
              <w:rPr>
                <w:sz w:val="28"/>
                <w:szCs w:val="28"/>
              </w:rPr>
              <w:t>1</w:t>
            </w:r>
          </w:p>
        </w:tc>
        <w:tc>
          <w:tcPr>
            <w:tcW w:w="1665" w:type="dxa"/>
          </w:tcPr>
          <w:p w:rsidR="001B045D" w:rsidRPr="009A2A1F" w:rsidRDefault="001B045D" w:rsidP="00A27C42">
            <w:pPr>
              <w:jc w:val="center"/>
              <w:rPr>
                <w:sz w:val="28"/>
                <w:szCs w:val="28"/>
              </w:rPr>
            </w:pPr>
            <w:r w:rsidRPr="009A2A1F">
              <w:rPr>
                <w:sz w:val="28"/>
                <w:szCs w:val="28"/>
              </w:rPr>
              <w:t>-</w:t>
            </w:r>
          </w:p>
        </w:tc>
      </w:tr>
      <w:tr w:rsidR="001B045D" w:rsidRPr="009A2A1F">
        <w:tc>
          <w:tcPr>
            <w:tcW w:w="556" w:type="dxa"/>
          </w:tcPr>
          <w:p w:rsidR="001B045D" w:rsidRPr="009A2A1F" w:rsidRDefault="001B045D" w:rsidP="00A27C42">
            <w:pPr>
              <w:jc w:val="center"/>
              <w:rPr>
                <w:sz w:val="28"/>
                <w:szCs w:val="28"/>
              </w:rPr>
            </w:pPr>
            <w:r w:rsidRPr="009A2A1F">
              <w:rPr>
                <w:sz w:val="28"/>
                <w:szCs w:val="28"/>
              </w:rPr>
              <w:t>7</w:t>
            </w:r>
          </w:p>
        </w:tc>
        <w:tc>
          <w:tcPr>
            <w:tcW w:w="4942" w:type="dxa"/>
          </w:tcPr>
          <w:p w:rsidR="001B045D" w:rsidRPr="009A2A1F" w:rsidRDefault="001B045D" w:rsidP="00A27C42">
            <w:pPr>
              <w:rPr>
                <w:sz w:val="28"/>
                <w:szCs w:val="28"/>
              </w:rPr>
            </w:pPr>
            <w:r w:rsidRPr="009A2A1F">
              <w:rPr>
                <w:sz w:val="28"/>
                <w:szCs w:val="28"/>
              </w:rPr>
              <w:t>Прийняття заліків</w:t>
            </w:r>
          </w:p>
        </w:tc>
        <w:tc>
          <w:tcPr>
            <w:tcW w:w="1416" w:type="dxa"/>
          </w:tcPr>
          <w:p w:rsidR="001B045D" w:rsidRPr="009A2A1F" w:rsidRDefault="001B045D" w:rsidP="00A27C42">
            <w:pPr>
              <w:jc w:val="center"/>
              <w:rPr>
                <w:sz w:val="28"/>
                <w:szCs w:val="28"/>
              </w:rPr>
            </w:pPr>
            <w:r w:rsidRPr="009A2A1F">
              <w:rPr>
                <w:sz w:val="28"/>
                <w:szCs w:val="28"/>
              </w:rPr>
              <w:t>1</w:t>
            </w:r>
          </w:p>
        </w:tc>
        <w:tc>
          <w:tcPr>
            <w:tcW w:w="1275" w:type="dxa"/>
          </w:tcPr>
          <w:p w:rsidR="001B045D" w:rsidRPr="009A2A1F" w:rsidRDefault="001B045D" w:rsidP="00A27C42">
            <w:pPr>
              <w:jc w:val="center"/>
              <w:rPr>
                <w:sz w:val="28"/>
                <w:szCs w:val="28"/>
              </w:rPr>
            </w:pPr>
            <w:r w:rsidRPr="009A2A1F">
              <w:rPr>
                <w:sz w:val="28"/>
                <w:szCs w:val="28"/>
              </w:rPr>
              <w:t>1</w:t>
            </w:r>
          </w:p>
        </w:tc>
        <w:tc>
          <w:tcPr>
            <w:tcW w:w="1665" w:type="dxa"/>
          </w:tcPr>
          <w:p w:rsidR="001B045D" w:rsidRPr="009A2A1F" w:rsidRDefault="001B045D" w:rsidP="00A27C42">
            <w:pPr>
              <w:jc w:val="center"/>
              <w:rPr>
                <w:sz w:val="28"/>
                <w:szCs w:val="28"/>
              </w:rPr>
            </w:pPr>
            <w:r w:rsidRPr="009A2A1F">
              <w:rPr>
                <w:sz w:val="28"/>
                <w:szCs w:val="28"/>
              </w:rPr>
              <w:t>-</w:t>
            </w:r>
          </w:p>
        </w:tc>
      </w:tr>
      <w:tr w:rsidR="001B045D" w:rsidRPr="009A2A1F">
        <w:tc>
          <w:tcPr>
            <w:tcW w:w="5498" w:type="dxa"/>
            <w:gridSpan w:val="2"/>
          </w:tcPr>
          <w:p w:rsidR="001B045D" w:rsidRPr="009A2A1F" w:rsidRDefault="001B045D" w:rsidP="00A27C42">
            <w:pPr>
              <w:ind w:firstLine="567"/>
              <w:rPr>
                <w:sz w:val="28"/>
                <w:szCs w:val="28"/>
              </w:rPr>
            </w:pPr>
            <w:r w:rsidRPr="009A2A1F">
              <w:rPr>
                <w:sz w:val="28"/>
                <w:szCs w:val="28"/>
              </w:rPr>
              <w:t>Всього</w:t>
            </w:r>
          </w:p>
        </w:tc>
        <w:tc>
          <w:tcPr>
            <w:tcW w:w="1416" w:type="dxa"/>
          </w:tcPr>
          <w:p w:rsidR="001B045D" w:rsidRPr="009A2A1F" w:rsidRDefault="001B045D" w:rsidP="00A27C42">
            <w:pPr>
              <w:jc w:val="center"/>
              <w:rPr>
                <w:sz w:val="28"/>
                <w:szCs w:val="28"/>
              </w:rPr>
            </w:pPr>
            <w:r w:rsidRPr="009A2A1F">
              <w:rPr>
                <w:sz w:val="28"/>
                <w:szCs w:val="28"/>
              </w:rPr>
              <w:t>16</w:t>
            </w:r>
          </w:p>
        </w:tc>
        <w:tc>
          <w:tcPr>
            <w:tcW w:w="1275" w:type="dxa"/>
          </w:tcPr>
          <w:p w:rsidR="001B045D" w:rsidRPr="009A2A1F" w:rsidRDefault="001B045D" w:rsidP="00A27C42">
            <w:pPr>
              <w:jc w:val="center"/>
              <w:rPr>
                <w:sz w:val="28"/>
                <w:szCs w:val="28"/>
              </w:rPr>
            </w:pPr>
            <w:r w:rsidRPr="009A2A1F">
              <w:rPr>
                <w:sz w:val="28"/>
                <w:szCs w:val="28"/>
              </w:rPr>
              <w:t>11</w:t>
            </w:r>
          </w:p>
        </w:tc>
        <w:tc>
          <w:tcPr>
            <w:tcW w:w="1665" w:type="dxa"/>
          </w:tcPr>
          <w:p w:rsidR="001B045D" w:rsidRPr="009A2A1F" w:rsidRDefault="001B045D" w:rsidP="00A27C42">
            <w:pPr>
              <w:jc w:val="center"/>
              <w:rPr>
                <w:sz w:val="28"/>
                <w:szCs w:val="28"/>
              </w:rPr>
            </w:pPr>
            <w:r w:rsidRPr="009A2A1F">
              <w:rPr>
                <w:sz w:val="28"/>
                <w:szCs w:val="28"/>
              </w:rPr>
              <w:t>5</w:t>
            </w:r>
          </w:p>
        </w:tc>
      </w:tr>
    </w:tbl>
    <w:p w:rsidR="001B045D" w:rsidRPr="005447F3" w:rsidRDefault="001B045D" w:rsidP="00062470">
      <w:pPr>
        <w:pStyle w:val="aa"/>
        <w:spacing w:after="0"/>
        <w:ind w:left="0" w:firstLine="709"/>
        <w:rPr>
          <w:b/>
          <w:bCs/>
          <w:color w:val="000000"/>
          <w:sz w:val="28"/>
          <w:szCs w:val="28"/>
        </w:rPr>
      </w:pPr>
    </w:p>
    <w:p w:rsidR="001B045D" w:rsidRPr="005447F3" w:rsidRDefault="001B045D" w:rsidP="00062470">
      <w:pPr>
        <w:pStyle w:val="aa"/>
        <w:spacing w:after="0"/>
        <w:ind w:left="0"/>
        <w:jc w:val="center"/>
        <w:rPr>
          <w:b/>
          <w:bCs/>
          <w:color w:val="000000"/>
          <w:sz w:val="28"/>
          <w:szCs w:val="28"/>
        </w:rPr>
      </w:pPr>
      <w:r w:rsidRPr="005447F3">
        <w:rPr>
          <w:b/>
          <w:bCs/>
          <w:color w:val="000000"/>
          <w:sz w:val="28"/>
          <w:szCs w:val="28"/>
        </w:rPr>
        <w:t>IV. Тематика та зміст тем за розділами Програми</w:t>
      </w:r>
    </w:p>
    <w:p w:rsidR="001B045D" w:rsidRPr="005447F3" w:rsidRDefault="001B045D" w:rsidP="00062470">
      <w:pPr>
        <w:pStyle w:val="HTML"/>
        <w:ind w:firstLine="709"/>
        <w:jc w:val="center"/>
        <w:rPr>
          <w:rFonts w:ascii="Times New Roman" w:hAnsi="Times New Roman" w:cs="Times New Roman"/>
          <w:b/>
          <w:bCs/>
          <w:sz w:val="28"/>
          <w:szCs w:val="28"/>
        </w:rPr>
      </w:pPr>
    </w:p>
    <w:p w:rsidR="001B045D" w:rsidRPr="009A2A1F" w:rsidRDefault="001B045D" w:rsidP="00062470">
      <w:pPr>
        <w:pStyle w:val="HTML"/>
        <w:ind w:firstLine="709"/>
        <w:rPr>
          <w:rFonts w:ascii="Times New Roman" w:hAnsi="Times New Roman" w:cs="Times New Roman"/>
          <w:b/>
          <w:bCs/>
          <w:i/>
          <w:iCs/>
          <w:sz w:val="28"/>
          <w:szCs w:val="28"/>
        </w:rPr>
      </w:pPr>
      <w:r w:rsidRPr="009A2A1F">
        <w:rPr>
          <w:rFonts w:ascii="Times New Roman" w:hAnsi="Times New Roman" w:cs="Times New Roman"/>
          <w:b/>
          <w:bCs/>
          <w:i/>
          <w:iCs/>
          <w:sz w:val="28"/>
          <w:szCs w:val="28"/>
        </w:rPr>
        <w:t>Тема 1. Заходи пожежної безпеки на підприємстві, в установі, організації.</w:t>
      </w:r>
    </w:p>
    <w:p w:rsidR="001B045D" w:rsidRPr="00396189" w:rsidRDefault="001B045D" w:rsidP="00396189">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Основні положення Кодексу цивільного захисту України в </w:t>
      </w:r>
      <w:proofErr w:type="spellStart"/>
      <w:r w:rsidRPr="00396189">
        <w:rPr>
          <w:rFonts w:ascii="Times New Roman" w:hAnsi="Times New Roman"/>
          <w:sz w:val="28"/>
          <w:szCs w:val="28"/>
        </w:rPr>
        <w:t>частинi</w:t>
      </w:r>
      <w:proofErr w:type="spellEnd"/>
      <w:r w:rsidRPr="00396189">
        <w:rPr>
          <w:rFonts w:ascii="Times New Roman" w:hAnsi="Times New Roman"/>
          <w:sz w:val="28"/>
          <w:szCs w:val="28"/>
        </w:rPr>
        <w:t xml:space="preserve"> забезпечення пожежної безпеки. Правила, інструкції, положення та накази з питань пожежної безпеки. Ознайомлення зі статистичними даними щодо виникнення пожеж в Україні, області. </w:t>
      </w:r>
    </w:p>
    <w:p w:rsidR="001B045D" w:rsidRPr="00396189" w:rsidRDefault="001B045D" w:rsidP="00396189">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Вимоги щодо утримання території, протипожежних розривів, шляхів евакуації, джерел протипожежного водопостачання. </w:t>
      </w:r>
    </w:p>
    <w:p w:rsidR="001B045D" w:rsidRPr="00396189" w:rsidRDefault="001B045D" w:rsidP="00396189">
      <w:pPr>
        <w:pStyle w:val="a6"/>
        <w:shd w:val="clear" w:color="auto" w:fill="FFFFFF"/>
        <w:spacing w:before="0" w:after="0"/>
        <w:ind w:firstLine="709"/>
        <w:jc w:val="both"/>
        <w:rPr>
          <w:rFonts w:ascii="Times New Roman" w:hAnsi="Times New Roman"/>
          <w:sz w:val="28"/>
          <w:szCs w:val="28"/>
        </w:rPr>
      </w:pPr>
      <w:proofErr w:type="spellStart"/>
      <w:r w:rsidRPr="00396189">
        <w:rPr>
          <w:rFonts w:ascii="Times New Roman" w:hAnsi="Times New Roman"/>
          <w:sz w:val="28"/>
          <w:szCs w:val="28"/>
        </w:rPr>
        <w:t>Вiдповiдальнiсть</w:t>
      </w:r>
      <w:proofErr w:type="spellEnd"/>
      <w:r w:rsidRPr="00396189">
        <w:rPr>
          <w:rFonts w:ascii="Times New Roman" w:hAnsi="Times New Roman"/>
          <w:sz w:val="28"/>
          <w:szCs w:val="28"/>
        </w:rPr>
        <w:t xml:space="preserve"> за порушення правил пожежної безпеки. Порядок притягнення посадових осіб до адміністративної відповідальності.</w:t>
      </w:r>
    </w:p>
    <w:p w:rsidR="001B045D" w:rsidRPr="00396189" w:rsidRDefault="001B045D" w:rsidP="00396189">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Дії посадових осіб у разі виявлення порушень правил пожежної безпеки. </w:t>
      </w:r>
    </w:p>
    <w:p w:rsidR="001B045D" w:rsidRPr="00396189" w:rsidRDefault="001B045D" w:rsidP="00396189">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Інструктажі з питань цивільного захисту, пожежної безпеки та дій у надзвичайних ситуаціях. Види інструктажів, періодичність проведення. Перелік </w:t>
      </w:r>
      <w:r w:rsidRPr="00396189">
        <w:rPr>
          <w:rFonts w:ascii="Times New Roman" w:hAnsi="Times New Roman"/>
          <w:sz w:val="28"/>
          <w:szCs w:val="28"/>
        </w:rPr>
        <w:lastRenderedPageBreak/>
        <w:t>питань, з якими необхідно ознайомити працівників під час проведення вступного, первинного та повторного інструктажів.</w:t>
      </w:r>
    </w:p>
    <w:p w:rsidR="001B045D" w:rsidRPr="00396189" w:rsidRDefault="001B045D" w:rsidP="00396189">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Основні вимоги щодо розроблення, розміщення та оформлення планів (схем) евакуації людей на випадок пожежі. Практичне відпрацювання планів евакуації.</w:t>
      </w:r>
    </w:p>
    <w:p w:rsidR="001B045D" w:rsidRDefault="001B045D" w:rsidP="00062470">
      <w:pPr>
        <w:pStyle w:val="a4"/>
        <w:spacing w:after="0"/>
        <w:ind w:firstLine="709"/>
        <w:jc w:val="both"/>
        <w:rPr>
          <w:b/>
          <w:bCs/>
          <w:i/>
          <w:iCs/>
          <w:sz w:val="28"/>
          <w:szCs w:val="28"/>
        </w:rPr>
      </w:pPr>
    </w:p>
    <w:p w:rsidR="001B045D" w:rsidRPr="009A2A1F" w:rsidRDefault="001B045D" w:rsidP="00062470">
      <w:pPr>
        <w:pStyle w:val="a4"/>
        <w:spacing w:after="0"/>
        <w:ind w:firstLine="709"/>
        <w:jc w:val="both"/>
        <w:rPr>
          <w:b/>
          <w:bCs/>
          <w:i/>
          <w:iCs/>
          <w:sz w:val="28"/>
          <w:szCs w:val="28"/>
        </w:rPr>
      </w:pPr>
      <w:r w:rsidRPr="009A2A1F">
        <w:rPr>
          <w:b/>
          <w:bCs/>
          <w:i/>
          <w:iCs/>
          <w:sz w:val="28"/>
          <w:szCs w:val="28"/>
        </w:rPr>
        <w:t>Тема 2. Специфіка проведення пожежонебезпечних робіт. Особливості застосування обладнання і матеріалів, що використовуються на робочому місці.</w:t>
      </w:r>
    </w:p>
    <w:p w:rsidR="001B045D" w:rsidRPr="00396189" w:rsidRDefault="001B045D" w:rsidP="00062470">
      <w:pPr>
        <w:pStyle w:val="a4"/>
        <w:spacing w:after="0"/>
        <w:ind w:firstLine="709"/>
        <w:jc w:val="both"/>
        <w:rPr>
          <w:sz w:val="28"/>
          <w:szCs w:val="28"/>
        </w:rPr>
      </w:pPr>
      <w:r w:rsidRPr="00396189">
        <w:rPr>
          <w:sz w:val="28"/>
          <w:szCs w:val="28"/>
        </w:rPr>
        <w:t xml:space="preserve">Роботи з підвищеною пожежною небезпекою - роботи в приміщеннях, будинках та зовнішніх установках з категорією щодо </w:t>
      </w:r>
      <w:proofErr w:type="spellStart"/>
      <w:r w:rsidRPr="00396189">
        <w:rPr>
          <w:sz w:val="28"/>
          <w:szCs w:val="28"/>
        </w:rPr>
        <w:t>вибухопожежної</w:t>
      </w:r>
      <w:proofErr w:type="spellEnd"/>
      <w:r w:rsidRPr="00396189">
        <w:rPr>
          <w:sz w:val="28"/>
          <w:szCs w:val="28"/>
        </w:rPr>
        <w:t xml:space="preserve">, пожежної небезпеки А, Б, В, Аз, </w:t>
      </w:r>
      <w:proofErr w:type="spellStart"/>
      <w:r w:rsidRPr="00396189">
        <w:rPr>
          <w:sz w:val="28"/>
          <w:szCs w:val="28"/>
        </w:rPr>
        <w:t>Бз</w:t>
      </w:r>
      <w:proofErr w:type="spellEnd"/>
      <w:r w:rsidRPr="00396189">
        <w:rPr>
          <w:sz w:val="28"/>
          <w:szCs w:val="28"/>
        </w:rPr>
        <w:t xml:space="preserve"> та </w:t>
      </w:r>
      <w:proofErr w:type="spellStart"/>
      <w:r w:rsidRPr="00396189">
        <w:rPr>
          <w:sz w:val="28"/>
          <w:szCs w:val="28"/>
        </w:rPr>
        <w:t>Вз</w:t>
      </w:r>
      <w:proofErr w:type="spellEnd"/>
      <w:r w:rsidRPr="00396189">
        <w:rPr>
          <w:sz w:val="28"/>
          <w:szCs w:val="28"/>
        </w:rPr>
        <w:t xml:space="preserve">, у вибухонебезпечних та пожежонебезпечних зонах; </w:t>
      </w:r>
      <w:proofErr w:type="spellStart"/>
      <w:r w:rsidRPr="00396189">
        <w:rPr>
          <w:sz w:val="28"/>
          <w:szCs w:val="28"/>
        </w:rPr>
        <w:t>електро</w:t>
      </w:r>
      <w:proofErr w:type="spellEnd"/>
      <w:r w:rsidRPr="00396189">
        <w:rPr>
          <w:sz w:val="28"/>
          <w:szCs w:val="28"/>
        </w:rPr>
        <w:t>-, газозварювальні роботи та роботи з відкритим вогнем.</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Характеристика пожежної небезпеки приміщень (споруд). Дії персоналу у випадку порушень режиму роботи установок, машин i агрегатів. Протипожежний режим на робочому місці. Правила пожежної безпеки, встановлені для працівників цього приміщення або споруди.</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proofErr w:type="spellStart"/>
      <w:r w:rsidRPr="00396189">
        <w:rPr>
          <w:rFonts w:ascii="Times New Roman" w:hAnsi="Times New Roman"/>
          <w:sz w:val="28"/>
          <w:szCs w:val="28"/>
        </w:rPr>
        <w:t>Можливi</w:t>
      </w:r>
      <w:proofErr w:type="spellEnd"/>
      <w:r w:rsidRPr="00396189">
        <w:rPr>
          <w:rFonts w:ascii="Times New Roman" w:hAnsi="Times New Roman"/>
          <w:sz w:val="28"/>
          <w:szCs w:val="28"/>
        </w:rPr>
        <w:t xml:space="preserve"> причини виникнення пожеж. Дії персоналу в разі загрози виникнення </w:t>
      </w:r>
      <w:proofErr w:type="spellStart"/>
      <w:r w:rsidRPr="00396189">
        <w:rPr>
          <w:rFonts w:ascii="Times New Roman" w:hAnsi="Times New Roman"/>
          <w:sz w:val="28"/>
          <w:szCs w:val="28"/>
        </w:rPr>
        <w:t>пожежi</w:t>
      </w:r>
      <w:proofErr w:type="spellEnd"/>
      <w:r w:rsidRPr="00396189">
        <w:rPr>
          <w:rFonts w:ascii="Times New Roman" w:hAnsi="Times New Roman"/>
          <w:sz w:val="28"/>
          <w:szCs w:val="28"/>
        </w:rPr>
        <w:t>, аварії чи вибуху. Правила вимкнення установок та агрегатів, порядок зняття напруги з електроустановок, виклику аварійної допомоги тощо.</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Вимоги пожежної безпеки під час проведення вогневих, фарбувальних та будівельно-монтажних робіт.</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Заходи пожежної безпеки, яких необхідно дотримуватися, розпочинаючи роботу, у </w:t>
      </w:r>
      <w:proofErr w:type="spellStart"/>
      <w:r w:rsidRPr="00396189">
        <w:rPr>
          <w:rFonts w:ascii="Times New Roman" w:hAnsi="Times New Roman"/>
          <w:sz w:val="28"/>
          <w:szCs w:val="28"/>
        </w:rPr>
        <w:t>процесi</w:t>
      </w:r>
      <w:proofErr w:type="spellEnd"/>
      <w:r w:rsidRPr="00396189">
        <w:rPr>
          <w:rFonts w:ascii="Times New Roman" w:hAnsi="Times New Roman"/>
          <w:sz w:val="28"/>
          <w:szCs w:val="28"/>
        </w:rPr>
        <w:t xml:space="preserve"> роботи та після її </w:t>
      </w:r>
      <w:proofErr w:type="spellStart"/>
      <w:r w:rsidRPr="00396189">
        <w:rPr>
          <w:rFonts w:ascii="Times New Roman" w:hAnsi="Times New Roman"/>
          <w:sz w:val="28"/>
          <w:szCs w:val="28"/>
        </w:rPr>
        <w:t>закiнчення</w:t>
      </w:r>
      <w:proofErr w:type="spellEnd"/>
      <w:r w:rsidRPr="00396189">
        <w:rPr>
          <w:rFonts w:ascii="Times New Roman" w:hAnsi="Times New Roman"/>
          <w:sz w:val="28"/>
          <w:szCs w:val="28"/>
        </w:rPr>
        <w:t xml:space="preserve"> з метою </w:t>
      </w:r>
      <w:proofErr w:type="spellStart"/>
      <w:r w:rsidRPr="00396189">
        <w:rPr>
          <w:rFonts w:ascii="Times New Roman" w:hAnsi="Times New Roman"/>
          <w:sz w:val="28"/>
          <w:szCs w:val="28"/>
        </w:rPr>
        <w:t>запобiгання</w:t>
      </w:r>
      <w:proofErr w:type="spellEnd"/>
      <w:r w:rsidRPr="00396189">
        <w:rPr>
          <w:rFonts w:ascii="Times New Roman" w:hAnsi="Times New Roman"/>
          <w:sz w:val="28"/>
          <w:szCs w:val="28"/>
        </w:rPr>
        <w:t xml:space="preserve"> виникненню пожеж.</w:t>
      </w:r>
    </w:p>
    <w:p w:rsidR="001B045D" w:rsidRPr="005447F3" w:rsidRDefault="001B045D" w:rsidP="00062470">
      <w:pPr>
        <w:ind w:firstLine="709"/>
        <w:jc w:val="both"/>
        <w:rPr>
          <w:b/>
          <w:bCs/>
          <w:sz w:val="28"/>
          <w:szCs w:val="28"/>
        </w:rPr>
      </w:pPr>
    </w:p>
    <w:p w:rsidR="001B045D" w:rsidRPr="00396189" w:rsidRDefault="001B045D" w:rsidP="00062470">
      <w:pPr>
        <w:pStyle w:val="a6"/>
        <w:shd w:val="clear" w:color="auto" w:fill="FFFFFF"/>
        <w:spacing w:before="0" w:after="0"/>
        <w:ind w:firstLine="709"/>
        <w:jc w:val="both"/>
        <w:rPr>
          <w:rFonts w:ascii="Times New Roman" w:hAnsi="Times New Roman"/>
          <w:i/>
          <w:iCs/>
          <w:sz w:val="28"/>
          <w:szCs w:val="28"/>
        </w:rPr>
      </w:pPr>
      <w:r w:rsidRPr="00396189">
        <w:rPr>
          <w:rStyle w:val="ac"/>
          <w:rFonts w:ascii="Times New Roman" w:hAnsi="Times New Roman"/>
          <w:i/>
          <w:iCs/>
          <w:sz w:val="28"/>
          <w:szCs w:val="28"/>
        </w:rPr>
        <w:t xml:space="preserve">Тема 3. </w:t>
      </w:r>
      <w:proofErr w:type="spellStart"/>
      <w:r w:rsidRPr="00396189">
        <w:rPr>
          <w:rStyle w:val="ac"/>
          <w:rFonts w:ascii="Times New Roman" w:hAnsi="Times New Roman"/>
          <w:i/>
          <w:iCs/>
          <w:sz w:val="28"/>
          <w:szCs w:val="28"/>
        </w:rPr>
        <w:t>Сповiщення</w:t>
      </w:r>
      <w:proofErr w:type="spellEnd"/>
      <w:r w:rsidRPr="00396189">
        <w:rPr>
          <w:rStyle w:val="ac"/>
          <w:rFonts w:ascii="Times New Roman" w:hAnsi="Times New Roman"/>
          <w:i/>
          <w:iCs/>
          <w:sz w:val="28"/>
          <w:szCs w:val="28"/>
        </w:rPr>
        <w:t xml:space="preserve"> про пожежу та виклик пожежної охорони</w:t>
      </w:r>
      <w:r w:rsidRPr="00396189">
        <w:rPr>
          <w:rFonts w:ascii="Times New Roman" w:hAnsi="Times New Roman"/>
          <w:i/>
          <w:iCs/>
          <w:sz w:val="28"/>
          <w:szCs w:val="28"/>
        </w:rPr>
        <w:t>.</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Встановлений на </w:t>
      </w:r>
      <w:proofErr w:type="spellStart"/>
      <w:r w:rsidRPr="00396189">
        <w:rPr>
          <w:rFonts w:ascii="Times New Roman" w:hAnsi="Times New Roman"/>
          <w:sz w:val="28"/>
          <w:szCs w:val="28"/>
        </w:rPr>
        <w:t>пiдприємствi</w:t>
      </w:r>
      <w:proofErr w:type="spellEnd"/>
      <w:r w:rsidRPr="00396189">
        <w:rPr>
          <w:rFonts w:ascii="Times New Roman" w:hAnsi="Times New Roman"/>
          <w:sz w:val="28"/>
          <w:szCs w:val="28"/>
        </w:rPr>
        <w:t xml:space="preserve">, в </w:t>
      </w:r>
      <w:proofErr w:type="spellStart"/>
      <w:r w:rsidRPr="00396189">
        <w:rPr>
          <w:rFonts w:ascii="Times New Roman" w:hAnsi="Times New Roman"/>
          <w:sz w:val="28"/>
          <w:szCs w:val="28"/>
        </w:rPr>
        <w:t>установi</w:t>
      </w:r>
      <w:proofErr w:type="spellEnd"/>
      <w:r w:rsidRPr="00396189">
        <w:rPr>
          <w:rFonts w:ascii="Times New Roman" w:hAnsi="Times New Roman"/>
          <w:sz w:val="28"/>
          <w:szCs w:val="28"/>
        </w:rPr>
        <w:t xml:space="preserve">, </w:t>
      </w:r>
      <w:proofErr w:type="spellStart"/>
      <w:r w:rsidRPr="00396189">
        <w:rPr>
          <w:rFonts w:ascii="Times New Roman" w:hAnsi="Times New Roman"/>
          <w:sz w:val="28"/>
          <w:szCs w:val="28"/>
        </w:rPr>
        <w:t>органiзацiї</w:t>
      </w:r>
      <w:proofErr w:type="spellEnd"/>
      <w:r w:rsidRPr="00396189">
        <w:rPr>
          <w:rFonts w:ascii="Times New Roman" w:hAnsi="Times New Roman"/>
          <w:sz w:val="28"/>
          <w:szCs w:val="28"/>
        </w:rPr>
        <w:t xml:space="preserve"> порядок (система) </w:t>
      </w:r>
      <w:proofErr w:type="spellStart"/>
      <w:r w:rsidRPr="00396189">
        <w:rPr>
          <w:rFonts w:ascii="Times New Roman" w:hAnsi="Times New Roman"/>
          <w:sz w:val="28"/>
          <w:szCs w:val="28"/>
        </w:rPr>
        <w:t>сповiщення</w:t>
      </w:r>
      <w:proofErr w:type="spellEnd"/>
      <w:r w:rsidRPr="00396189">
        <w:rPr>
          <w:rFonts w:ascii="Times New Roman" w:hAnsi="Times New Roman"/>
          <w:sz w:val="28"/>
          <w:szCs w:val="28"/>
        </w:rPr>
        <w:t xml:space="preserve"> людей про пожежу.</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 xml:space="preserve">Засоби зв’язку, </w:t>
      </w:r>
      <w:proofErr w:type="spellStart"/>
      <w:r w:rsidRPr="00396189">
        <w:rPr>
          <w:rFonts w:ascii="Times New Roman" w:hAnsi="Times New Roman"/>
          <w:sz w:val="28"/>
          <w:szCs w:val="28"/>
        </w:rPr>
        <w:t>сигналiзацiї</w:t>
      </w:r>
      <w:proofErr w:type="spellEnd"/>
      <w:r w:rsidRPr="00396189">
        <w:rPr>
          <w:rFonts w:ascii="Times New Roman" w:hAnsi="Times New Roman"/>
          <w:sz w:val="28"/>
          <w:szCs w:val="28"/>
        </w:rPr>
        <w:t xml:space="preserve">, </w:t>
      </w:r>
      <w:proofErr w:type="spellStart"/>
      <w:r w:rsidRPr="00396189">
        <w:rPr>
          <w:rFonts w:ascii="Times New Roman" w:hAnsi="Times New Roman"/>
          <w:sz w:val="28"/>
          <w:szCs w:val="28"/>
        </w:rPr>
        <w:t>якi</w:t>
      </w:r>
      <w:proofErr w:type="spellEnd"/>
      <w:r w:rsidRPr="00396189">
        <w:rPr>
          <w:rFonts w:ascii="Times New Roman" w:hAnsi="Times New Roman"/>
          <w:sz w:val="28"/>
          <w:szCs w:val="28"/>
        </w:rPr>
        <w:t xml:space="preserve"> є на </w:t>
      </w:r>
      <w:proofErr w:type="spellStart"/>
      <w:r w:rsidRPr="00396189">
        <w:rPr>
          <w:rFonts w:ascii="Times New Roman" w:hAnsi="Times New Roman"/>
          <w:sz w:val="28"/>
          <w:szCs w:val="28"/>
        </w:rPr>
        <w:t>пiдприємствi</w:t>
      </w:r>
      <w:proofErr w:type="spellEnd"/>
      <w:r w:rsidRPr="00396189">
        <w:rPr>
          <w:rFonts w:ascii="Times New Roman" w:hAnsi="Times New Roman"/>
          <w:sz w:val="28"/>
          <w:szCs w:val="28"/>
        </w:rPr>
        <w:t xml:space="preserve">, в </w:t>
      </w:r>
      <w:proofErr w:type="spellStart"/>
      <w:r w:rsidRPr="00396189">
        <w:rPr>
          <w:rFonts w:ascii="Times New Roman" w:hAnsi="Times New Roman"/>
          <w:sz w:val="28"/>
          <w:szCs w:val="28"/>
        </w:rPr>
        <w:t>установi</w:t>
      </w:r>
      <w:proofErr w:type="spellEnd"/>
      <w:r w:rsidRPr="00396189">
        <w:rPr>
          <w:rFonts w:ascii="Times New Roman" w:hAnsi="Times New Roman"/>
          <w:sz w:val="28"/>
          <w:szCs w:val="28"/>
        </w:rPr>
        <w:t xml:space="preserve">, </w:t>
      </w:r>
      <w:proofErr w:type="spellStart"/>
      <w:r w:rsidRPr="00396189">
        <w:rPr>
          <w:rFonts w:ascii="Times New Roman" w:hAnsi="Times New Roman"/>
          <w:sz w:val="28"/>
          <w:szCs w:val="28"/>
        </w:rPr>
        <w:t>органiзацiї</w:t>
      </w:r>
      <w:proofErr w:type="spellEnd"/>
      <w:r w:rsidRPr="00396189">
        <w:rPr>
          <w:rFonts w:ascii="Times New Roman" w:hAnsi="Times New Roman"/>
          <w:sz w:val="28"/>
          <w:szCs w:val="28"/>
        </w:rPr>
        <w:t xml:space="preserve"> та на робочому </w:t>
      </w:r>
      <w:proofErr w:type="spellStart"/>
      <w:r w:rsidRPr="00396189">
        <w:rPr>
          <w:rFonts w:ascii="Times New Roman" w:hAnsi="Times New Roman"/>
          <w:sz w:val="28"/>
          <w:szCs w:val="28"/>
        </w:rPr>
        <w:t>мiсцi</w:t>
      </w:r>
      <w:proofErr w:type="spellEnd"/>
      <w:r w:rsidRPr="00396189">
        <w:rPr>
          <w:rFonts w:ascii="Times New Roman" w:hAnsi="Times New Roman"/>
          <w:sz w:val="28"/>
          <w:szCs w:val="28"/>
        </w:rPr>
        <w:t xml:space="preserve">, </w:t>
      </w:r>
      <w:proofErr w:type="spellStart"/>
      <w:r w:rsidRPr="00396189">
        <w:rPr>
          <w:rFonts w:ascii="Times New Roman" w:hAnsi="Times New Roman"/>
          <w:sz w:val="28"/>
          <w:szCs w:val="28"/>
        </w:rPr>
        <w:t>розмiщення</w:t>
      </w:r>
      <w:proofErr w:type="spellEnd"/>
      <w:r w:rsidRPr="00396189">
        <w:rPr>
          <w:rFonts w:ascii="Times New Roman" w:hAnsi="Times New Roman"/>
          <w:sz w:val="28"/>
          <w:szCs w:val="28"/>
        </w:rPr>
        <w:t xml:space="preserve"> найближчих </w:t>
      </w:r>
      <w:proofErr w:type="spellStart"/>
      <w:r w:rsidRPr="00396189">
        <w:rPr>
          <w:rFonts w:ascii="Times New Roman" w:hAnsi="Times New Roman"/>
          <w:sz w:val="28"/>
          <w:szCs w:val="28"/>
        </w:rPr>
        <w:t>апаратiв</w:t>
      </w:r>
      <w:proofErr w:type="spellEnd"/>
      <w:r w:rsidRPr="00396189">
        <w:rPr>
          <w:rFonts w:ascii="Times New Roman" w:hAnsi="Times New Roman"/>
          <w:sz w:val="28"/>
          <w:szCs w:val="28"/>
        </w:rPr>
        <w:t xml:space="preserve"> телефонного зв’язку, </w:t>
      </w:r>
      <w:proofErr w:type="spellStart"/>
      <w:r w:rsidRPr="00396189">
        <w:rPr>
          <w:rFonts w:ascii="Times New Roman" w:hAnsi="Times New Roman"/>
          <w:sz w:val="28"/>
          <w:szCs w:val="28"/>
        </w:rPr>
        <w:t>сповiщувачiв</w:t>
      </w:r>
      <w:proofErr w:type="spellEnd"/>
      <w:r w:rsidRPr="00396189">
        <w:rPr>
          <w:rFonts w:ascii="Times New Roman" w:hAnsi="Times New Roman"/>
          <w:sz w:val="28"/>
          <w:szCs w:val="28"/>
        </w:rPr>
        <w:t xml:space="preserve"> пожежної </w:t>
      </w:r>
      <w:proofErr w:type="spellStart"/>
      <w:r w:rsidRPr="00396189">
        <w:rPr>
          <w:rFonts w:ascii="Times New Roman" w:hAnsi="Times New Roman"/>
          <w:sz w:val="28"/>
          <w:szCs w:val="28"/>
        </w:rPr>
        <w:t>сигналiзацiї</w:t>
      </w:r>
      <w:proofErr w:type="spellEnd"/>
      <w:r w:rsidRPr="00396189">
        <w:rPr>
          <w:rFonts w:ascii="Times New Roman" w:hAnsi="Times New Roman"/>
          <w:sz w:val="28"/>
          <w:szCs w:val="28"/>
        </w:rPr>
        <w:t xml:space="preserve">, пристроїв для подання звукових </w:t>
      </w:r>
      <w:proofErr w:type="spellStart"/>
      <w:r w:rsidRPr="00396189">
        <w:rPr>
          <w:rFonts w:ascii="Times New Roman" w:hAnsi="Times New Roman"/>
          <w:sz w:val="28"/>
          <w:szCs w:val="28"/>
        </w:rPr>
        <w:t>сигналiв</w:t>
      </w:r>
      <w:proofErr w:type="spellEnd"/>
      <w:r w:rsidRPr="00396189">
        <w:rPr>
          <w:rFonts w:ascii="Times New Roman" w:hAnsi="Times New Roman"/>
          <w:sz w:val="28"/>
          <w:szCs w:val="28"/>
        </w:rPr>
        <w:t xml:space="preserve"> пожежної тривоги, систем </w:t>
      </w:r>
      <w:proofErr w:type="spellStart"/>
      <w:r w:rsidRPr="00396189">
        <w:rPr>
          <w:rFonts w:ascii="Times New Roman" w:hAnsi="Times New Roman"/>
          <w:sz w:val="28"/>
          <w:szCs w:val="28"/>
        </w:rPr>
        <w:t>сповiщення</w:t>
      </w:r>
      <w:proofErr w:type="spellEnd"/>
      <w:r w:rsidRPr="00396189">
        <w:rPr>
          <w:rFonts w:ascii="Times New Roman" w:hAnsi="Times New Roman"/>
          <w:sz w:val="28"/>
          <w:szCs w:val="28"/>
        </w:rPr>
        <w:t xml:space="preserve"> та керування </w:t>
      </w:r>
      <w:proofErr w:type="spellStart"/>
      <w:r w:rsidRPr="00396189">
        <w:rPr>
          <w:rFonts w:ascii="Times New Roman" w:hAnsi="Times New Roman"/>
          <w:sz w:val="28"/>
          <w:szCs w:val="28"/>
        </w:rPr>
        <w:t>евакуацiєю</w:t>
      </w:r>
      <w:proofErr w:type="spellEnd"/>
      <w:r w:rsidRPr="00396189">
        <w:rPr>
          <w:rFonts w:ascii="Times New Roman" w:hAnsi="Times New Roman"/>
          <w:sz w:val="28"/>
          <w:szCs w:val="28"/>
        </w:rPr>
        <w:t xml:space="preserve"> людей. Порядок використання цих </w:t>
      </w:r>
      <w:proofErr w:type="spellStart"/>
      <w:r w:rsidRPr="00396189">
        <w:rPr>
          <w:rFonts w:ascii="Times New Roman" w:hAnsi="Times New Roman"/>
          <w:sz w:val="28"/>
          <w:szCs w:val="28"/>
        </w:rPr>
        <w:t>засобiв</w:t>
      </w:r>
      <w:proofErr w:type="spellEnd"/>
      <w:r w:rsidRPr="00396189">
        <w:rPr>
          <w:rFonts w:ascii="Times New Roman" w:hAnsi="Times New Roman"/>
          <w:sz w:val="28"/>
          <w:szCs w:val="28"/>
        </w:rPr>
        <w:t xml:space="preserve"> у </w:t>
      </w:r>
      <w:proofErr w:type="spellStart"/>
      <w:r w:rsidRPr="00396189">
        <w:rPr>
          <w:rFonts w:ascii="Times New Roman" w:hAnsi="Times New Roman"/>
          <w:sz w:val="28"/>
          <w:szCs w:val="28"/>
        </w:rPr>
        <w:t>разi</w:t>
      </w:r>
      <w:proofErr w:type="spellEnd"/>
      <w:r w:rsidRPr="00396189">
        <w:rPr>
          <w:rFonts w:ascii="Times New Roman" w:hAnsi="Times New Roman"/>
          <w:sz w:val="28"/>
          <w:szCs w:val="28"/>
        </w:rPr>
        <w:t xml:space="preserve"> виникнення </w:t>
      </w:r>
      <w:proofErr w:type="spellStart"/>
      <w:r w:rsidRPr="00396189">
        <w:rPr>
          <w:rFonts w:ascii="Times New Roman" w:hAnsi="Times New Roman"/>
          <w:sz w:val="28"/>
          <w:szCs w:val="28"/>
        </w:rPr>
        <w:t>пожежi</w:t>
      </w:r>
      <w:proofErr w:type="spellEnd"/>
      <w:r w:rsidRPr="00396189">
        <w:rPr>
          <w:rFonts w:ascii="Times New Roman" w:hAnsi="Times New Roman"/>
          <w:sz w:val="28"/>
          <w:szCs w:val="28"/>
        </w:rPr>
        <w:t>.</w:t>
      </w:r>
    </w:p>
    <w:p w:rsidR="001B045D" w:rsidRPr="00396189" w:rsidRDefault="001B045D" w:rsidP="00062470">
      <w:pPr>
        <w:pStyle w:val="a6"/>
        <w:shd w:val="clear" w:color="auto" w:fill="FFFFFF"/>
        <w:spacing w:before="0" w:after="0"/>
        <w:ind w:firstLine="709"/>
        <w:jc w:val="both"/>
        <w:rPr>
          <w:rFonts w:ascii="Times New Roman" w:hAnsi="Times New Roman"/>
          <w:sz w:val="28"/>
          <w:szCs w:val="28"/>
        </w:rPr>
      </w:pPr>
      <w:r w:rsidRPr="00396189">
        <w:rPr>
          <w:rFonts w:ascii="Times New Roman" w:hAnsi="Times New Roman"/>
          <w:sz w:val="28"/>
          <w:szCs w:val="28"/>
        </w:rPr>
        <w:t>Порядок евакуації на випадок пожежі працівників та матеріальних цінностей підприємства, установи чи організації.</w:t>
      </w:r>
    </w:p>
    <w:p w:rsidR="001B045D" w:rsidRPr="005447F3" w:rsidRDefault="001B045D" w:rsidP="00062470">
      <w:pPr>
        <w:pStyle w:val="a6"/>
        <w:shd w:val="clear" w:color="auto" w:fill="FFFFFF"/>
        <w:spacing w:before="0" w:after="0"/>
        <w:ind w:firstLine="709"/>
        <w:jc w:val="both"/>
        <w:rPr>
          <w:sz w:val="28"/>
          <w:szCs w:val="28"/>
        </w:rPr>
      </w:pPr>
    </w:p>
    <w:p w:rsidR="001B045D" w:rsidRPr="005447F3" w:rsidRDefault="001B045D" w:rsidP="00062470">
      <w:pPr>
        <w:pStyle w:val="HTML"/>
        <w:ind w:firstLine="709"/>
        <w:jc w:val="both"/>
        <w:rPr>
          <w:rFonts w:ascii="Times New Roman" w:hAnsi="Times New Roman" w:cs="Times New Roman"/>
          <w:b/>
          <w:bCs/>
          <w:sz w:val="28"/>
          <w:szCs w:val="28"/>
        </w:rPr>
      </w:pPr>
      <w:r w:rsidRPr="005447F3">
        <w:rPr>
          <w:rFonts w:ascii="Times New Roman" w:hAnsi="Times New Roman" w:cs="Times New Roman"/>
          <w:b/>
          <w:bCs/>
          <w:sz w:val="28"/>
          <w:szCs w:val="28"/>
        </w:rPr>
        <w:t>Тема 4. Засоби пожежогасіння, протипожежне устаткування та інвентар, порядок їх використання під час пожежі.</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Призначення та місцезнаходження існуючих на об'єкті засобів пожежогасіння, протипожежного устаткування та інвентарю (вогнегасники, внутрішні пожежні крани, діжки з водою, ящики з піском, стаціонарні установки пожежогасіння тощо).</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lastRenderedPageBreak/>
        <w:t xml:space="preserve">Загальні поняття про пожежну сигналізацію. Автоматичне пожежогасіння: спринклерне, </w:t>
      </w:r>
      <w:proofErr w:type="spellStart"/>
      <w:r w:rsidRPr="009A2A1F">
        <w:rPr>
          <w:rFonts w:ascii="Times New Roman" w:hAnsi="Times New Roman" w:cs="Times New Roman"/>
          <w:sz w:val="28"/>
          <w:szCs w:val="28"/>
        </w:rPr>
        <w:t>дренчерне</w:t>
      </w:r>
      <w:proofErr w:type="spellEnd"/>
      <w:r w:rsidRPr="009A2A1F">
        <w:rPr>
          <w:rFonts w:ascii="Times New Roman" w:hAnsi="Times New Roman" w:cs="Times New Roman"/>
          <w:sz w:val="28"/>
          <w:szCs w:val="28"/>
        </w:rPr>
        <w:t xml:space="preserve"> обладнання та інші установки пожежогасіння (вуглекислотні, пінні, порошкові тощо). </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Особливості утримання існуючих на об'єкті засобів пожежогасіння (у літніх та зимових умовах). Правила використання вогнегасних засобів, протипожежного інвентарю та обладнання.</w:t>
      </w:r>
    </w:p>
    <w:p w:rsidR="001B045D" w:rsidRPr="009A2A1F" w:rsidRDefault="001B045D" w:rsidP="00062470">
      <w:pPr>
        <w:pStyle w:val="HTML"/>
        <w:ind w:firstLine="709"/>
        <w:rPr>
          <w:rFonts w:ascii="Times New Roman" w:hAnsi="Times New Roman" w:cs="Times New Roman"/>
          <w:sz w:val="28"/>
          <w:szCs w:val="28"/>
        </w:rPr>
      </w:pPr>
    </w:p>
    <w:p w:rsidR="001B045D" w:rsidRPr="009A2A1F" w:rsidRDefault="001B045D" w:rsidP="00062470">
      <w:pPr>
        <w:pStyle w:val="HTML"/>
        <w:ind w:firstLine="709"/>
        <w:rPr>
          <w:rFonts w:ascii="Times New Roman" w:hAnsi="Times New Roman" w:cs="Times New Roman"/>
          <w:b/>
          <w:bCs/>
          <w:i/>
          <w:iCs/>
          <w:sz w:val="28"/>
          <w:szCs w:val="28"/>
        </w:rPr>
      </w:pPr>
      <w:r w:rsidRPr="009A2A1F">
        <w:rPr>
          <w:rFonts w:ascii="Times New Roman" w:hAnsi="Times New Roman" w:cs="Times New Roman"/>
          <w:b/>
          <w:bCs/>
          <w:i/>
          <w:iCs/>
          <w:sz w:val="28"/>
          <w:szCs w:val="28"/>
        </w:rPr>
        <w:t>Тема 5. Дії під час пожежі.</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Дії в разі виявлення на робочому місці або на території об'єкта задимлення чи пожежі. Порядок повідомлення про пожежу аварійно-рятувальних і пожежних підрозділів та інших аварійних служб. Організація зустрічі аварійно-рятувальних та пожежних підрозділів. Відключення у разі необхідності устаткування, комунікацій, електроустановок та вентиляції. Гасіння пожежі існуючими на об'єкті засобами пожежогасіння, порядок включення стаціонарних установок пожежогасіння, евакуації людей та матеріальних цінностей.</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Порядок виклику об’єктової пожежної охорони. Обов'язки членів добровільної пожежної охорони.</w:t>
      </w:r>
    </w:p>
    <w:p w:rsidR="001B045D" w:rsidRPr="005447F3" w:rsidRDefault="001B045D" w:rsidP="00062470">
      <w:pPr>
        <w:pStyle w:val="HTML"/>
        <w:ind w:firstLine="709"/>
        <w:rPr>
          <w:rFonts w:ascii="Times New Roman" w:hAnsi="Times New Roman" w:cs="Times New Roman"/>
          <w:b/>
          <w:bCs/>
          <w:sz w:val="28"/>
          <w:szCs w:val="28"/>
        </w:rPr>
      </w:pPr>
    </w:p>
    <w:p w:rsidR="001B045D" w:rsidRPr="009A2A1F" w:rsidRDefault="001B045D" w:rsidP="00062470">
      <w:pPr>
        <w:pStyle w:val="HTML"/>
        <w:ind w:firstLine="709"/>
        <w:rPr>
          <w:rFonts w:ascii="Times New Roman" w:hAnsi="Times New Roman" w:cs="Times New Roman"/>
          <w:b/>
          <w:bCs/>
          <w:i/>
          <w:iCs/>
          <w:sz w:val="28"/>
          <w:szCs w:val="28"/>
        </w:rPr>
      </w:pPr>
      <w:r w:rsidRPr="009A2A1F">
        <w:rPr>
          <w:rFonts w:ascii="Times New Roman" w:hAnsi="Times New Roman" w:cs="Times New Roman"/>
          <w:b/>
          <w:bCs/>
          <w:i/>
          <w:iCs/>
          <w:sz w:val="28"/>
          <w:szCs w:val="28"/>
        </w:rPr>
        <w:t>Тема 6. Заходи пожежної безпеки в побуті.</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Основні причини виникнення пожеж у житлових будинках: необережне поводження з вогнем, використання факелів та паяльних ламп для відігрівання замерзлих труб центрального опалення, водопостачання чи каналізації. Несправності та неправильна експлуатація приладів газопостачання, опалення та побутових споживачів електроенергії.</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Пожежна небезпека хімічних речовин, предметів побутової хімії та аерозольних препаратів.</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Запобігання пожежам від основних причин їх виникнення. Порядок утримання житлових будинків та приміщень, індивідуальних гаражів.</w:t>
      </w:r>
    </w:p>
    <w:p w:rsidR="001B045D" w:rsidRPr="009A2A1F" w:rsidRDefault="001B045D" w:rsidP="00062470">
      <w:pPr>
        <w:pStyle w:val="HTML"/>
        <w:ind w:firstLine="709"/>
        <w:jc w:val="both"/>
        <w:rPr>
          <w:rFonts w:ascii="Times New Roman" w:hAnsi="Times New Roman" w:cs="Times New Roman"/>
          <w:sz w:val="28"/>
          <w:szCs w:val="28"/>
        </w:rPr>
      </w:pPr>
      <w:r w:rsidRPr="009A2A1F">
        <w:rPr>
          <w:rFonts w:ascii="Times New Roman" w:hAnsi="Times New Roman" w:cs="Times New Roman"/>
          <w:sz w:val="28"/>
          <w:szCs w:val="28"/>
        </w:rPr>
        <w:t>Виклик пожежної охорони і поведінка громадян у разі виникнення пожежі.</w:t>
      </w:r>
    </w:p>
    <w:p w:rsidR="001B045D" w:rsidRDefault="001B045D" w:rsidP="005005FD">
      <w:pPr>
        <w:ind w:left="5664"/>
      </w:pPr>
    </w:p>
    <w:p w:rsidR="001B045D" w:rsidRDefault="001B045D" w:rsidP="005005FD">
      <w:pPr>
        <w:ind w:left="5664"/>
      </w:pPr>
    </w:p>
    <w:p w:rsidR="001B045D" w:rsidRDefault="001B045D" w:rsidP="005005FD">
      <w:pPr>
        <w:ind w:left="5664"/>
      </w:pPr>
    </w:p>
    <w:sectPr w:rsidR="001B045D" w:rsidSect="00F56C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decimal"/>
      <w:pStyle w:val="1"/>
      <w:lvlText w:val="%1)"/>
      <w:lvlJc w:val="left"/>
      <w:pPr>
        <w:tabs>
          <w:tab w:val="num" w:pos="1069"/>
        </w:tabs>
        <w:ind w:left="1069" w:hanging="360"/>
      </w:pPr>
      <w:rPr>
        <w:color w:val="000000"/>
        <w:sz w:val="28"/>
        <w:szCs w:val="28"/>
      </w:rPr>
    </w:lvl>
  </w:abstractNum>
  <w:abstractNum w:abstractNumId="2" w15:restartNumberingAfterBreak="0">
    <w:nsid w:val="00000003"/>
    <w:multiLevelType w:val="singleLevel"/>
    <w:tmpl w:val="00000003"/>
    <w:name w:val="WW8Num13"/>
    <w:lvl w:ilvl="0">
      <w:start w:val="1"/>
      <w:numFmt w:val="decimal"/>
      <w:lvlText w:val="%1."/>
      <w:lvlJc w:val="left"/>
      <w:pPr>
        <w:tabs>
          <w:tab w:val="num" w:pos="720"/>
        </w:tabs>
        <w:ind w:left="720" w:hanging="360"/>
      </w:pPr>
    </w:lvl>
  </w:abstractNum>
  <w:abstractNum w:abstractNumId="3" w15:restartNumberingAfterBreak="0">
    <w:nsid w:val="01775817"/>
    <w:multiLevelType w:val="hybridMultilevel"/>
    <w:tmpl w:val="1C5C5ADA"/>
    <w:lvl w:ilvl="0" w:tplc="B45CD006">
      <w:start w:val="1"/>
      <w:numFmt w:val="decimal"/>
      <w:lvlText w:val="%1)"/>
      <w:lvlJc w:val="left"/>
      <w:pPr>
        <w:ind w:left="1509" w:hanging="360"/>
      </w:pPr>
      <w:rPr>
        <w:color w:val="auto"/>
      </w:rPr>
    </w:lvl>
    <w:lvl w:ilvl="1" w:tplc="04190019">
      <w:start w:val="1"/>
      <w:numFmt w:val="lowerLetter"/>
      <w:lvlText w:val="%2."/>
      <w:lvlJc w:val="left"/>
      <w:pPr>
        <w:ind w:left="2229" w:hanging="360"/>
      </w:pPr>
    </w:lvl>
    <w:lvl w:ilvl="2" w:tplc="0419001B">
      <w:start w:val="1"/>
      <w:numFmt w:val="lowerRoman"/>
      <w:lvlText w:val="%3."/>
      <w:lvlJc w:val="right"/>
      <w:pPr>
        <w:ind w:left="2949" w:hanging="180"/>
      </w:pPr>
    </w:lvl>
    <w:lvl w:ilvl="3" w:tplc="0419000F">
      <w:start w:val="1"/>
      <w:numFmt w:val="decimal"/>
      <w:lvlText w:val="%4."/>
      <w:lvlJc w:val="left"/>
      <w:pPr>
        <w:ind w:left="3669" w:hanging="360"/>
      </w:pPr>
    </w:lvl>
    <w:lvl w:ilvl="4" w:tplc="04190019">
      <w:start w:val="1"/>
      <w:numFmt w:val="lowerLetter"/>
      <w:lvlText w:val="%5."/>
      <w:lvlJc w:val="left"/>
      <w:pPr>
        <w:ind w:left="4389" w:hanging="360"/>
      </w:pPr>
    </w:lvl>
    <w:lvl w:ilvl="5" w:tplc="0419001B">
      <w:start w:val="1"/>
      <w:numFmt w:val="lowerRoman"/>
      <w:lvlText w:val="%6."/>
      <w:lvlJc w:val="right"/>
      <w:pPr>
        <w:ind w:left="5109" w:hanging="180"/>
      </w:pPr>
    </w:lvl>
    <w:lvl w:ilvl="6" w:tplc="0419000F">
      <w:start w:val="1"/>
      <w:numFmt w:val="decimal"/>
      <w:lvlText w:val="%7."/>
      <w:lvlJc w:val="left"/>
      <w:pPr>
        <w:ind w:left="5829" w:hanging="360"/>
      </w:pPr>
    </w:lvl>
    <w:lvl w:ilvl="7" w:tplc="04190019">
      <w:start w:val="1"/>
      <w:numFmt w:val="lowerLetter"/>
      <w:lvlText w:val="%8."/>
      <w:lvlJc w:val="left"/>
      <w:pPr>
        <w:ind w:left="6549" w:hanging="360"/>
      </w:pPr>
    </w:lvl>
    <w:lvl w:ilvl="8" w:tplc="0419001B">
      <w:start w:val="1"/>
      <w:numFmt w:val="lowerRoman"/>
      <w:lvlText w:val="%9."/>
      <w:lvlJc w:val="right"/>
      <w:pPr>
        <w:ind w:left="7269" w:hanging="180"/>
      </w:pPr>
    </w:lvl>
  </w:abstractNum>
  <w:abstractNum w:abstractNumId="4" w15:restartNumberingAfterBreak="0">
    <w:nsid w:val="03807CEF"/>
    <w:multiLevelType w:val="multilevel"/>
    <w:tmpl w:val="8E94301C"/>
    <w:styleLink w:val="10"/>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0503685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0639653B"/>
    <w:multiLevelType w:val="hybridMultilevel"/>
    <w:tmpl w:val="86F28B7A"/>
    <w:lvl w:ilvl="0" w:tplc="1584A952">
      <w:start w:val="10"/>
      <w:numFmt w:val="bullet"/>
      <w:lvlText w:val="-"/>
      <w:lvlJc w:val="left"/>
      <w:pPr>
        <w:ind w:left="1428" w:hanging="360"/>
      </w:pPr>
      <w:rPr>
        <w:rFonts w:ascii="Times New Roman" w:eastAsia="Times New Roman" w:hAnsi="Times New Roman" w:hint="default"/>
        <w:i/>
        <w:iCs/>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7" w15:restartNumberingAfterBreak="0">
    <w:nsid w:val="06F74F8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9AE7BFD"/>
    <w:multiLevelType w:val="hybridMultilevel"/>
    <w:tmpl w:val="F9442FC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F026A23"/>
    <w:multiLevelType w:val="multilevel"/>
    <w:tmpl w:val="F7FC05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FFD2098"/>
    <w:multiLevelType w:val="hybridMultilevel"/>
    <w:tmpl w:val="70445372"/>
    <w:lvl w:ilvl="0" w:tplc="64DCCC9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15:restartNumberingAfterBreak="0">
    <w:nsid w:val="12BB44B6"/>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15DA7FF7"/>
    <w:multiLevelType w:val="hybridMultilevel"/>
    <w:tmpl w:val="75E2D290"/>
    <w:lvl w:ilvl="0" w:tplc="C41AC2D8">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3" w15:restartNumberingAfterBreak="0">
    <w:nsid w:val="16881F05"/>
    <w:multiLevelType w:val="hybridMultilevel"/>
    <w:tmpl w:val="9500B9F4"/>
    <w:lvl w:ilvl="0" w:tplc="F2789C46">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4" w15:restartNumberingAfterBreak="0">
    <w:nsid w:val="17084976"/>
    <w:multiLevelType w:val="multilevel"/>
    <w:tmpl w:val="8E94301C"/>
    <w:numStyleLink w:val="10"/>
  </w:abstractNum>
  <w:abstractNum w:abstractNumId="15" w15:restartNumberingAfterBreak="0">
    <w:nsid w:val="18036DCC"/>
    <w:multiLevelType w:val="hybridMultilevel"/>
    <w:tmpl w:val="E6586DAC"/>
    <w:lvl w:ilvl="0" w:tplc="FF2A8918">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15:restartNumberingAfterBreak="0">
    <w:nsid w:val="192C54E2"/>
    <w:multiLevelType w:val="hybridMultilevel"/>
    <w:tmpl w:val="7B8073BC"/>
    <w:lvl w:ilvl="0" w:tplc="8E0E134E">
      <w:start w:val="1"/>
      <w:numFmt w:val="decimal"/>
      <w:lvlText w:val="%1."/>
      <w:lvlJc w:val="left"/>
      <w:pPr>
        <w:ind w:left="360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C703C54"/>
    <w:multiLevelType w:val="multilevel"/>
    <w:tmpl w:val="45C4EE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991D68"/>
    <w:multiLevelType w:val="multilevel"/>
    <w:tmpl w:val="97CAB44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18375E"/>
    <w:multiLevelType w:val="multilevel"/>
    <w:tmpl w:val="6C78C5B4"/>
    <w:lvl w:ilvl="0">
      <w:start w:val="1"/>
      <w:numFmt w:val="decimal"/>
      <w:lvlText w:val="%1."/>
      <w:lvlJc w:val="left"/>
      <w:pPr>
        <w:ind w:left="360" w:hanging="360"/>
      </w:p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814767"/>
    <w:multiLevelType w:val="hybridMultilevel"/>
    <w:tmpl w:val="6338F6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2C1B306D"/>
    <w:multiLevelType w:val="multilevel"/>
    <w:tmpl w:val="2668D9A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BA113A"/>
    <w:multiLevelType w:val="multilevel"/>
    <w:tmpl w:val="E50EF6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0557825"/>
    <w:multiLevelType w:val="multilevel"/>
    <w:tmpl w:val="D7902BD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4E28D8"/>
    <w:multiLevelType w:val="hybridMultilevel"/>
    <w:tmpl w:val="6338F6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362148B9"/>
    <w:multiLevelType w:val="multilevel"/>
    <w:tmpl w:val="7CE0146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36F62E10"/>
    <w:multiLevelType w:val="hybridMultilevel"/>
    <w:tmpl w:val="70445372"/>
    <w:lvl w:ilvl="0" w:tplc="64DCCC9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7" w15:restartNumberingAfterBreak="0">
    <w:nsid w:val="370B4F73"/>
    <w:multiLevelType w:val="multilevel"/>
    <w:tmpl w:val="2DC665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372551E9"/>
    <w:multiLevelType w:val="multilevel"/>
    <w:tmpl w:val="51720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503955"/>
    <w:multiLevelType w:val="hybridMultilevel"/>
    <w:tmpl w:val="53DC753C"/>
    <w:lvl w:ilvl="0" w:tplc="F2789C46">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0" w15:restartNumberingAfterBreak="0">
    <w:nsid w:val="3B974D3D"/>
    <w:multiLevelType w:val="hybridMultilevel"/>
    <w:tmpl w:val="EA94F32C"/>
    <w:lvl w:ilvl="0" w:tplc="F2789C46">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1" w15:restartNumberingAfterBreak="0">
    <w:nsid w:val="3CC46CDE"/>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3D5F2358"/>
    <w:multiLevelType w:val="hybridMultilevel"/>
    <w:tmpl w:val="61C4F66C"/>
    <w:lvl w:ilvl="0" w:tplc="1584A952">
      <w:start w:val="10"/>
      <w:numFmt w:val="bullet"/>
      <w:lvlText w:val="-"/>
      <w:lvlJc w:val="left"/>
      <w:pPr>
        <w:ind w:left="1144" w:hanging="360"/>
      </w:pPr>
      <w:rPr>
        <w:rFonts w:ascii="Times New Roman" w:eastAsia="Times New Roman" w:hAnsi="Times New Roman" w:hint="default"/>
        <w:i/>
        <w:iCs/>
      </w:rPr>
    </w:lvl>
    <w:lvl w:ilvl="1" w:tplc="04220003">
      <w:start w:val="1"/>
      <w:numFmt w:val="bullet"/>
      <w:lvlText w:val="o"/>
      <w:lvlJc w:val="left"/>
      <w:pPr>
        <w:ind w:left="1864" w:hanging="360"/>
      </w:pPr>
      <w:rPr>
        <w:rFonts w:ascii="Courier New" w:hAnsi="Courier New" w:cs="Courier New" w:hint="default"/>
      </w:rPr>
    </w:lvl>
    <w:lvl w:ilvl="2" w:tplc="04220005">
      <w:start w:val="1"/>
      <w:numFmt w:val="bullet"/>
      <w:lvlText w:val=""/>
      <w:lvlJc w:val="left"/>
      <w:pPr>
        <w:ind w:left="2584" w:hanging="360"/>
      </w:pPr>
      <w:rPr>
        <w:rFonts w:ascii="Wingdings" w:hAnsi="Wingdings" w:cs="Wingdings" w:hint="default"/>
      </w:rPr>
    </w:lvl>
    <w:lvl w:ilvl="3" w:tplc="04220001">
      <w:start w:val="1"/>
      <w:numFmt w:val="bullet"/>
      <w:lvlText w:val=""/>
      <w:lvlJc w:val="left"/>
      <w:pPr>
        <w:ind w:left="3304" w:hanging="360"/>
      </w:pPr>
      <w:rPr>
        <w:rFonts w:ascii="Symbol" w:hAnsi="Symbol" w:cs="Symbol" w:hint="default"/>
      </w:rPr>
    </w:lvl>
    <w:lvl w:ilvl="4" w:tplc="04220003">
      <w:start w:val="1"/>
      <w:numFmt w:val="bullet"/>
      <w:lvlText w:val="o"/>
      <w:lvlJc w:val="left"/>
      <w:pPr>
        <w:ind w:left="4024" w:hanging="360"/>
      </w:pPr>
      <w:rPr>
        <w:rFonts w:ascii="Courier New" w:hAnsi="Courier New" w:cs="Courier New" w:hint="default"/>
      </w:rPr>
    </w:lvl>
    <w:lvl w:ilvl="5" w:tplc="04220005">
      <w:start w:val="1"/>
      <w:numFmt w:val="bullet"/>
      <w:lvlText w:val=""/>
      <w:lvlJc w:val="left"/>
      <w:pPr>
        <w:ind w:left="4744" w:hanging="360"/>
      </w:pPr>
      <w:rPr>
        <w:rFonts w:ascii="Wingdings" w:hAnsi="Wingdings" w:cs="Wingdings" w:hint="default"/>
      </w:rPr>
    </w:lvl>
    <w:lvl w:ilvl="6" w:tplc="04220001">
      <w:start w:val="1"/>
      <w:numFmt w:val="bullet"/>
      <w:lvlText w:val=""/>
      <w:lvlJc w:val="left"/>
      <w:pPr>
        <w:ind w:left="5464" w:hanging="360"/>
      </w:pPr>
      <w:rPr>
        <w:rFonts w:ascii="Symbol" w:hAnsi="Symbol" w:cs="Symbol" w:hint="default"/>
      </w:rPr>
    </w:lvl>
    <w:lvl w:ilvl="7" w:tplc="04220003">
      <w:start w:val="1"/>
      <w:numFmt w:val="bullet"/>
      <w:lvlText w:val="o"/>
      <w:lvlJc w:val="left"/>
      <w:pPr>
        <w:ind w:left="6184" w:hanging="360"/>
      </w:pPr>
      <w:rPr>
        <w:rFonts w:ascii="Courier New" w:hAnsi="Courier New" w:cs="Courier New" w:hint="default"/>
      </w:rPr>
    </w:lvl>
    <w:lvl w:ilvl="8" w:tplc="04220005">
      <w:start w:val="1"/>
      <w:numFmt w:val="bullet"/>
      <w:lvlText w:val=""/>
      <w:lvlJc w:val="left"/>
      <w:pPr>
        <w:ind w:left="6904" w:hanging="360"/>
      </w:pPr>
      <w:rPr>
        <w:rFonts w:ascii="Wingdings" w:hAnsi="Wingdings" w:cs="Wingdings" w:hint="default"/>
      </w:rPr>
    </w:lvl>
  </w:abstractNum>
  <w:abstractNum w:abstractNumId="33" w15:restartNumberingAfterBreak="0">
    <w:nsid w:val="43DA4B1C"/>
    <w:multiLevelType w:val="hybridMultilevel"/>
    <w:tmpl w:val="EC16C6C4"/>
    <w:lvl w:ilvl="0" w:tplc="92D8F8EA">
      <w:numFmt w:val="bullet"/>
      <w:lvlText w:val="-"/>
      <w:lvlJc w:val="left"/>
      <w:pPr>
        <w:ind w:left="1080" w:hanging="360"/>
      </w:pPr>
      <w:rPr>
        <w:rFonts w:ascii="Times New Roman" w:eastAsia="Times New Roman" w:hAnsi="Times New Roman" w:hint="default"/>
        <w:b/>
        <w:bCs/>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34" w15:restartNumberingAfterBreak="0">
    <w:nsid w:val="4E210F34"/>
    <w:multiLevelType w:val="hybridMultilevel"/>
    <w:tmpl w:val="FAD2D6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5B422C30"/>
    <w:multiLevelType w:val="hybridMultilevel"/>
    <w:tmpl w:val="2176FD02"/>
    <w:lvl w:ilvl="0" w:tplc="DE84F18C">
      <w:start w:val="1"/>
      <w:numFmt w:val="decimal"/>
      <w:lvlText w:val="%1."/>
      <w:lvlJc w:val="left"/>
      <w:pPr>
        <w:tabs>
          <w:tab w:val="num" w:pos="2295"/>
        </w:tabs>
        <w:ind w:left="2295" w:hanging="15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EB76C9F"/>
    <w:multiLevelType w:val="hybridMultilevel"/>
    <w:tmpl w:val="2AF2CE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60DC1AF2"/>
    <w:multiLevelType w:val="hybridMultilevel"/>
    <w:tmpl w:val="67FEDB24"/>
    <w:lvl w:ilvl="0" w:tplc="08AC0D74">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8" w15:restartNumberingAfterBreak="0">
    <w:nsid w:val="63DD66B8"/>
    <w:multiLevelType w:val="hybridMultilevel"/>
    <w:tmpl w:val="38240FA8"/>
    <w:lvl w:ilvl="0" w:tplc="F59E3CD8">
      <w:start w:val="1"/>
      <w:numFmt w:val="decimal"/>
      <w:lvlText w:val="%1."/>
      <w:lvlJc w:val="left"/>
      <w:pPr>
        <w:ind w:left="720"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643047D6"/>
    <w:multiLevelType w:val="multilevel"/>
    <w:tmpl w:val="590EF0F0"/>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0" w15:restartNumberingAfterBreak="0">
    <w:nsid w:val="656B14A8"/>
    <w:multiLevelType w:val="hybridMultilevel"/>
    <w:tmpl w:val="66ECEE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5E67F83"/>
    <w:multiLevelType w:val="multilevel"/>
    <w:tmpl w:val="925C6DE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67591E6A"/>
    <w:multiLevelType w:val="hybridMultilevel"/>
    <w:tmpl w:val="5DF4C664"/>
    <w:lvl w:ilvl="0" w:tplc="3C3E7C4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BA145F4"/>
    <w:multiLevelType w:val="hybridMultilevel"/>
    <w:tmpl w:val="70445372"/>
    <w:lvl w:ilvl="0" w:tplc="64DCCC9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4" w15:restartNumberingAfterBreak="0">
    <w:nsid w:val="6CAD70AC"/>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1786674"/>
    <w:multiLevelType w:val="hybridMultilevel"/>
    <w:tmpl w:val="6338F6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73E026EB"/>
    <w:multiLevelType w:val="hybridMultilevel"/>
    <w:tmpl w:val="81A03A26"/>
    <w:lvl w:ilvl="0" w:tplc="0422000F">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47" w15:restartNumberingAfterBreak="0">
    <w:nsid w:val="79893EBB"/>
    <w:multiLevelType w:val="hybridMultilevel"/>
    <w:tmpl w:val="BC882596"/>
    <w:lvl w:ilvl="0" w:tplc="1584A952">
      <w:start w:val="10"/>
      <w:numFmt w:val="bullet"/>
      <w:lvlText w:val="-"/>
      <w:lvlJc w:val="left"/>
      <w:pPr>
        <w:ind w:left="1440" w:hanging="360"/>
      </w:pPr>
      <w:rPr>
        <w:rFonts w:ascii="Times New Roman" w:eastAsia="Times New Roman" w:hAnsi="Times New Roman" w:hint="default"/>
        <w:i/>
        <w:iCs/>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48" w15:restartNumberingAfterBreak="0">
    <w:nsid w:val="7A141BDA"/>
    <w:multiLevelType w:val="hybridMultilevel"/>
    <w:tmpl w:val="DD46525A"/>
    <w:lvl w:ilvl="0" w:tplc="91587C1C">
      <w:start w:val="1"/>
      <w:numFmt w:val="upperRoman"/>
      <w:lvlText w:val="%1."/>
      <w:lvlJc w:val="left"/>
      <w:pPr>
        <w:ind w:left="1080" w:hanging="72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9" w15:restartNumberingAfterBreak="0">
    <w:nsid w:val="7EC6473D"/>
    <w:multiLevelType w:val="hybridMultilevel"/>
    <w:tmpl w:val="7BD40D4C"/>
    <w:lvl w:ilvl="0" w:tplc="F2789C46">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1"/>
  </w:num>
  <w:num w:numId="2">
    <w:abstractNumId w:val="0"/>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25"/>
  </w:num>
  <w:num w:numId="7">
    <w:abstractNumId w:val="7"/>
  </w:num>
  <w:num w:numId="8">
    <w:abstractNumId w:val="9"/>
  </w:num>
  <w:num w:numId="9">
    <w:abstractNumId w:val="27"/>
  </w:num>
  <w:num w:numId="10">
    <w:abstractNumId w:val="41"/>
  </w:num>
  <w:num w:numId="11">
    <w:abstractNumId w:val="22"/>
  </w:num>
  <w:num w:numId="12">
    <w:abstractNumId w:val="19"/>
  </w:num>
  <w:num w:numId="13">
    <w:abstractNumId w:val="42"/>
  </w:num>
  <w:num w:numId="14">
    <w:abstractNumId w:val="48"/>
  </w:num>
  <w:num w:numId="15">
    <w:abstractNumId w:val="8"/>
  </w:num>
  <w:num w:numId="16">
    <w:abstractNumId w:val="5"/>
  </w:num>
  <w:num w:numId="17">
    <w:abstractNumId w:val="28"/>
  </w:num>
  <w:num w:numId="18">
    <w:abstractNumId w:val="31"/>
  </w:num>
  <w:num w:numId="19">
    <w:abstractNumId w:val="14"/>
    <w:lvlOverride w:ilvl="0">
      <w:lvl w:ilvl="0">
        <w:numFmt w:val="decimal"/>
        <w:lvlText w:val=""/>
        <w:lvlJc w:val="left"/>
      </w:lvl>
    </w:lvlOverride>
    <w:lvlOverride w:ilvl="1">
      <w:lvl w:ilvl="1">
        <w:start w:val="1"/>
        <w:numFmt w:val="decimal"/>
        <w:lvlText w:val="%1.%2."/>
        <w:lvlJc w:val="left"/>
        <w:pPr>
          <w:ind w:left="1500" w:hanging="432"/>
        </w:pPr>
        <w:rPr>
          <w:rFonts w:hint="default"/>
        </w:rPr>
      </w:lvl>
    </w:lvlOverride>
  </w:num>
  <w:num w:numId="20">
    <w:abstractNumId w:val="4"/>
  </w:num>
  <w:num w:numId="21">
    <w:abstractNumId w:val="11"/>
  </w:num>
  <w:num w:numId="22">
    <w:abstractNumId w:val="34"/>
  </w:num>
  <w:num w:numId="23">
    <w:abstractNumId w:val="49"/>
  </w:num>
  <w:num w:numId="24">
    <w:abstractNumId w:val="45"/>
  </w:num>
  <w:num w:numId="25">
    <w:abstractNumId w:val="33"/>
  </w:num>
  <w:num w:numId="26">
    <w:abstractNumId w:val="29"/>
  </w:num>
  <w:num w:numId="27">
    <w:abstractNumId w:val="46"/>
  </w:num>
  <w:num w:numId="28">
    <w:abstractNumId w:val="12"/>
  </w:num>
  <w:num w:numId="29">
    <w:abstractNumId w:val="24"/>
  </w:num>
  <w:num w:numId="30">
    <w:abstractNumId w:val="13"/>
  </w:num>
  <w:num w:numId="31">
    <w:abstractNumId w:val="20"/>
  </w:num>
  <w:num w:numId="32">
    <w:abstractNumId w:val="38"/>
  </w:num>
  <w:num w:numId="33">
    <w:abstractNumId w:val="32"/>
  </w:num>
  <w:num w:numId="34">
    <w:abstractNumId w:val="30"/>
  </w:num>
  <w:num w:numId="35">
    <w:abstractNumId w:val="4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37"/>
  </w:num>
  <w:num w:numId="40">
    <w:abstractNumId w:val="40"/>
  </w:num>
  <w:num w:numId="41">
    <w:abstractNumId w:val="26"/>
  </w:num>
  <w:num w:numId="42">
    <w:abstractNumId w:val="10"/>
  </w:num>
  <w:num w:numId="43">
    <w:abstractNumId w:val="23"/>
  </w:num>
  <w:num w:numId="44">
    <w:abstractNumId w:val="18"/>
  </w:num>
  <w:num w:numId="45">
    <w:abstractNumId w:val="21"/>
  </w:num>
  <w:num w:numId="46">
    <w:abstractNumId w:val="17"/>
  </w:num>
  <w:num w:numId="47">
    <w:abstractNumId w:val="16"/>
  </w:num>
  <w:num w:numId="48">
    <w:abstractNumId w:val="3"/>
  </w:num>
  <w:num w:numId="49">
    <w:abstractNumId w:val="3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FD"/>
    <w:rsid w:val="00025DFD"/>
    <w:rsid w:val="00032279"/>
    <w:rsid w:val="00054DC5"/>
    <w:rsid w:val="00060FA4"/>
    <w:rsid w:val="000622F7"/>
    <w:rsid w:val="00062470"/>
    <w:rsid w:val="00072265"/>
    <w:rsid w:val="000F4812"/>
    <w:rsid w:val="000F6BCE"/>
    <w:rsid w:val="00105750"/>
    <w:rsid w:val="001060A7"/>
    <w:rsid w:val="00145A5E"/>
    <w:rsid w:val="0016623F"/>
    <w:rsid w:val="001723FF"/>
    <w:rsid w:val="001A38E8"/>
    <w:rsid w:val="001B045D"/>
    <w:rsid w:val="001D16EE"/>
    <w:rsid w:val="001F5F99"/>
    <w:rsid w:val="001F6725"/>
    <w:rsid w:val="0022114C"/>
    <w:rsid w:val="0022466C"/>
    <w:rsid w:val="00254782"/>
    <w:rsid w:val="00264AA9"/>
    <w:rsid w:val="00284A22"/>
    <w:rsid w:val="00290793"/>
    <w:rsid w:val="002932D0"/>
    <w:rsid w:val="002B62EB"/>
    <w:rsid w:val="002C2A9E"/>
    <w:rsid w:val="002F0B05"/>
    <w:rsid w:val="00315D28"/>
    <w:rsid w:val="0035684A"/>
    <w:rsid w:val="0036070D"/>
    <w:rsid w:val="00363B3D"/>
    <w:rsid w:val="00380C9F"/>
    <w:rsid w:val="003955C9"/>
    <w:rsid w:val="00396189"/>
    <w:rsid w:val="003D103A"/>
    <w:rsid w:val="003F64E5"/>
    <w:rsid w:val="00424D25"/>
    <w:rsid w:val="00435C44"/>
    <w:rsid w:val="0047423F"/>
    <w:rsid w:val="004862C0"/>
    <w:rsid w:val="00497657"/>
    <w:rsid w:val="004D4C4E"/>
    <w:rsid w:val="004D5554"/>
    <w:rsid w:val="004E4601"/>
    <w:rsid w:val="004F6D0D"/>
    <w:rsid w:val="004F7890"/>
    <w:rsid w:val="005005FD"/>
    <w:rsid w:val="00503671"/>
    <w:rsid w:val="00504ABE"/>
    <w:rsid w:val="005142FF"/>
    <w:rsid w:val="005447F3"/>
    <w:rsid w:val="00545A32"/>
    <w:rsid w:val="00547E1D"/>
    <w:rsid w:val="00557075"/>
    <w:rsid w:val="00561998"/>
    <w:rsid w:val="005635B7"/>
    <w:rsid w:val="006166AD"/>
    <w:rsid w:val="00624E6E"/>
    <w:rsid w:val="00642224"/>
    <w:rsid w:val="00643617"/>
    <w:rsid w:val="006462CE"/>
    <w:rsid w:val="00651C74"/>
    <w:rsid w:val="006669DD"/>
    <w:rsid w:val="006724CA"/>
    <w:rsid w:val="00691AFD"/>
    <w:rsid w:val="006A3ED5"/>
    <w:rsid w:val="006A5411"/>
    <w:rsid w:val="006A6B9B"/>
    <w:rsid w:val="006D2C69"/>
    <w:rsid w:val="006D6533"/>
    <w:rsid w:val="0070398C"/>
    <w:rsid w:val="00721EA9"/>
    <w:rsid w:val="007228EA"/>
    <w:rsid w:val="007B431B"/>
    <w:rsid w:val="007D1A27"/>
    <w:rsid w:val="007D1D70"/>
    <w:rsid w:val="007D4EA9"/>
    <w:rsid w:val="008062DE"/>
    <w:rsid w:val="00806474"/>
    <w:rsid w:val="008133B2"/>
    <w:rsid w:val="00854631"/>
    <w:rsid w:val="00862987"/>
    <w:rsid w:val="0087335B"/>
    <w:rsid w:val="00897EA9"/>
    <w:rsid w:val="008D7370"/>
    <w:rsid w:val="00907E65"/>
    <w:rsid w:val="00913C1F"/>
    <w:rsid w:val="00924948"/>
    <w:rsid w:val="009A2A1F"/>
    <w:rsid w:val="009C1B83"/>
    <w:rsid w:val="00A27C42"/>
    <w:rsid w:val="00A4205B"/>
    <w:rsid w:val="00A43701"/>
    <w:rsid w:val="00A65D31"/>
    <w:rsid w:val="00A77FCC"/>
    <w:rsid w:val="00A91A29"/>
    <w:rsid w:val="00B71644"/>
    <w:rsid w:val="00B9269F"/>
    <w:rsid w:val="00BA085E"/>
    <w:rsid w:val="00BA43DC"/>
    <w:rsid w:val="00BC5AC9"/>
    <w:rsid w:val="00BD2A5F"/>
    <w:rsid w:val="00BF23B8"/>
    <w:rsid w:val="00C041D3"/>
    <w:rsid w:val="00C43FF6"/>
    <w:rsid w:val="00CA14E3"/>
    <w:rsid w:val="00CC4BD3"/>
    <w:rsid w:val="00CF7166"/>
    <w:rsid w:val="00D74EDA"/>
    <w:rsid w:val="00D81980"/>
    <w:rsid w:val="00DB7E16"/>
    <w:rsid w:val="00DC6D94"/>
    <w:rsid w:val="00DD3054"/>
    <w:rsid w:val="00DD556B"/>
    <w:rsid w:val="00DD5E35"/>
    <w:rsid w:val="00DF6A02"/>
    <w:rsid w:val="00E11DE6"/>
    <w:rsid w:val="00E13124"/>
    <w:rsid w:val="00E25D98"/>
    <w:rsid w:val="00E45A95"/>
    <w:rsid w:val="00E46513"/>
    <w:rsid w:val="00E6112C"/>
    <w:rsid w:val="00E76413"/>
    <w:rsid w:val="00EB3D4B"/>
    <w:rsid w:val="00EC47D7"/>
    <w:rsid w:val="00F56C8D"/>
    <w:rsid w:val="00F600C9"/>
    <w:rsid w:val="00F71843"/>
    <w:rsid w:val="00F865D1"/>
    <w:rsid w:val="00FA0D76"/>
    <w:rsid w:val="00FA5BAE"/>
    <w:rsid w:val="00FC0A90"/>
    <w:rsid w:val="00FC3535"/>
    <w:rsid w:val="00FD42EF"/>
    <w:rsid w:val="00FF0F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66B40"/>
  <w15:docId w15:val="{E1292E76-23D8-4F49-BF21-1D9E3F9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FD"/>
    <w:rPr>
      <w:rFonts w:ascii="Times New Roman" w:eastAsia="Times New Roman" w:hAnsi="Times New Roman"/>
      <w:sz w:val="24"/>
      <w:szCs w:val="24"/>
      <w:lang w:eastAsia="ru-RU"/>
    </w:rPr>
  </w:style>
  <w:style w:type="paragraph" w:styleId="1">
    <w:name w:val="heading 1"/>
    <w:basedOn w:val="a"/>
    <w:next w:val="a"/>
    <w:link w:val="11"/>
    <w:uiPriority w:val="99"/>
    <w:qFormat/>
    <w:rsid w:val="005005FD"/>
    <w:pPr>
      <w:keepNext/>
      <w:numPr>
        <w:numId w:val="1"/>
      </w:numPr>
      <w:suppressAutoHyphens/>
      <w:autoSpaceDE w:val="0"/>
      <w:jc w:val="center"/>
      <w:outlineLvl w:val="0"/>
    </w:pPr>
    <w:rPr>
      <w:b/>
      <w:bCs/>
      <w:lang w:eastAsia="zh-CN"/>
    </w:rPr>
  </w:style>
  <w:style w:type="paragraph" w:styleId="2">
    <w:name w:val="heading 2"/>
    <w:basedOn w:val="a"/>
    <w:next w:val="a"/>
    <w:link w:val="20"/>
    <w:uiPriority w:val="99"/>
    <w:qFormat/>
    <w:rsid w:val="00062470"/>
    <w:pPr>
      <w:keepNext/>
      <w:ind w:left="426"/>
      <w:jc w:val="center"/>
      <w:outlineLvl w:val="1"/>
    </w:pPr>
    <w:rPr>
      <w:b/>
      <w:bCs/>
      <w:sz w:val="28"/>
      <w:szCs w:val="28"/>
    </w:rPr>
  </w:style>
  <w:style w:type="paragraph" w:styleId="5">
    <w:name w:val="heading 5"/>
    <w:basedOn w:val="a"/>
    <w:next w:val="a"/>
    <w:link w:val="50"/>
    <w:uiPriority w:val="99"/>
    <w:qFormat/>
    <w:rsid w:val="00062470"/>
    <w:pPr>
      <w:keepNext/>
      <w:keepLines/>
      <w:spacing w:before="200"/>
      <w:outlineLvl w:val="4"/>
    </w:pPr>
    <w:rPr>
      <w:rFonts w:ascii="Cambria" w:hAnsi="Cambria" w:cs="Cambria"/>
      <w:color w:val="243F60"/>
    </w:rPr>
  </w:style>
  <w:style w:type="paragraph" w:styleId="8">
    <w:name w:val="heading 8"/>
    <w:basedOn w:val="a"/>
    <w:next w:val="a"/>
    <w:link w:val="80"/>
    <w:uiPriority w:val="99"/>
    <w:qFormat/>
    <w:rsid w:val="00062470"/>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5005FD"/>
    <w:rPr>
      <w:rFonts w:ascii="Times New Roman" w:hAnsi="Times New Roman" w:cs="Times New Roman"/>
      <w:b/>
      <w:bCs/>
      <w:sz w:val="24"/>
      <w:szCs w:val="24"/>
      <w:lang w:eastAsia="zh-CN"/>
    </w:rPr>
  </w:style>
  <w:style w:type="character" w:customStyle="1" w:styleId="20">
    <w:name w:val="Заголовок 2 Знак"/>
    <w:basedOn w:val="a0"/>
    <w:link w:val="2"/>
    <w:uiPriority w:val="99"/>
    <w:locked/>
    <w:rsid w:val="00062470"/>
    <w:rPr>
      <w:rFonts w:ascii="Times New Roman" w:hAnsi="Times New Roman" w:cs="Times New Roman"/>
      <w:b/>
      <w:bCs/>
      <w:sz w:val="20"/>
      <w:szCs w:val="20"/>
    </w:rPr>
  </w:style>
  <w:style w:type="character" w:customStyle="1" w:styleId="50">
    <w:name w:val="Заголовок 5 Знак"/>
    <w:basedOn w:val="a0"/>
    <w:link w:val="5"/>
    <w:uiPriority w:val="99"/>
    <w:locked/>
    <w:rsid w:val="00062470"/>
    <w:rPr>
      <w:rFonts w:ascii="Cambria" w:hAnsi="Cambria" w:cs="Cambria"/>
      <w:color w:val="243F60"/>
      <w:sz w:val="20"/>
      <w:szCs w:val="20"/>
    </w:rPr>
  </w:style>
  <w:style w:type="character" w:customStyle="1" w:styleId="80">
    <w:name w:val="Заголовок 8 Знак"/>
    <w:basedOn w:val="a0"/>
    <w:link w:val="8"/>
    <w:uiPriority w:val="99"/>
    <w:locked/>
    <w:rsid w:val="00062470"/>
    <w:rPr>
      <w:rFonts w:ascii="Calibri" w:hAnsi="Calibri" w:cs="Calibri"/>
      <w:i/>
      <w:iCs/>
      <w:sz w:val="24"/>
      <w:szCs w:val="24"/>
    </w:rPr>
  </w:style>
  <w:style w:type="table" w:styleId="a3">
    <w:name w:val="Table Grid"/>
    <w:basedOn w:val="a1"/>
    <w:uiPriority w:val="99"/>
    <w:rsid w:val="0050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uiPriority w:val="99"/>
    <w:rsid w:val="005005FD"/>
  </w:style>
  <w:style w:type="paragraph" w:styleId="a4">
    <w:name w:val="Body Text"/>
    <w:basedOn w:val="a"/>
    <w:link w:val="a5"/>
    <w:uiPriority w:val="99"/>
    <w:rsid w:val="005005FD"/>
    <w:pPr>
      <w:suppressAutoHyphens/>
      <w:autoSpaceDE w:val="0"/>
      <w:spacing w:after="120"/>
    </w:pPr>
    <w:rPr>
      <w:sz w:val="20"/>
      <w:szCs w:val="20"/>
      <w:lang w:eastAsia="zh-CN"/>
    </w:rPr>
  </w:style>
  <w:style w:type="character" w:customStyle="1" w:styleId="a5">
    <w:name w:val="Основной текст Знак"/>
    <w:basedOn w:val="a0"/>
    <w:link w:val="a4"/>
    <w:uiPriority w:val="99"/>
    <w:locked/>
    <w:rsid w:val="005005FD"/>
    <w:rPr>
      <w:rFonts w:ascii="Times New Roman" w:hAnsi="Times New Roman" w:cs="Times New Roman"/>
      <w:sz w:val="20"/>
      <w:szCs w:val="20"/>
      <w:lang w:eastAsia="zh-CN"/>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2"/>
    <w:uiPriority w:val="99"/>
    <w:rsid w:val="005005FD"/>
    <w:pPr>
      <w:suppressAutoHyphens/>
      <w:spacing w:before="100" w:after="119"/>
    </w:pPr>
    <w:rPr>
      <w:rFonts w:ascii="Calibri" w:hAnsi="Calibri"/>
      <w:lang w:eastAsia="zh-CN"/>
    </w:rPr>
  </w:style>
  <w:style w:type="paragraph" w:styleId="a7">
    <w:name w:val="Balloon Text"/>
    <w:basedOn w:val="a"/>
    <w:link w:val="a8"/>
    <w:uiPriority w:val="99"/>
    <w:semiHidden/>
    <w:rsid w:val="005005FD"/>
    <w:rPr>
      <w:rFonts w:ascii="Tahoma" w:hAnsi="Tahoma" w:cs="Tahoma"/>
      <w:sz w:val="16"/>
      <w:szCs w:val="16"/>
    </w:rPr>
  </w:style>
  <w:style w:type="character" w:customStyle="1" w:styleId="a8">
    <w:name w:val="Текст выноски Знак"/>
    <w:basedOn w:val="a0"/>
    <w:link w:val="a7"/>
    <w:uiPriority w:val="99"/>
    <w:locked/>
    <w:rsid w:val="005005FD"/>
    <w:rPr>
      <w:rFonts w:ascii="Tahoma" w:hAnsi="Tahoma" w:cs="Tahoma"/>
      <w:sz w:val="16"/>
      <w:szCs w:val="16"/>
      <w:lang w:eastAsia="ru-RU"/>
    </w:rPr>
  </w:style>
  <w:style w:type="paragraph" w:styleId="a9">
    <w:name w:val="No Spacing"/>
    <w:uiPriority w:val="99"/>
    <w:qFormat/>
    <w:rsid w:val="005005FD"/>
    <w:rPr>
      <w:rFonts w:eastAsia="Times New Roman" w:cs="Calibri"/>
      <w:sz w:val="22"/>
      <w:szCs w:val="22"/>
      <w:lang w:val="ru-RU" w:eastAsia="ru-RU"/>
    </w:rPr>
  </w:style>
  <w:style w:type="paragraph" w:styleId="aa">
    <w:name w:val="Body Text Indent"/>
    <w:basedOn w:val="a"/>
    <w:link w:val="ab"/>
    <w:uiPriority w:val="99"/>
    <w:rsid w:val="0047423F"/>
    <w:pPr>
      <w:spacing w:after="120"/>
      <w:ind w:left="283"/>
    </w:pPr>
  </w:style>
  <w:style w:type="character" w:customStyle="1" w:styleId="ab">
    <w:name w:val="Основной текст с отступом Знак"/>
    <w:basedOn w:val="a0"/>
    <w:link w:val="aa"/>
    <w:uiPriority w:val="99"/>
    <w:locked/>
    <w:rsid w:val="0047423F"/>
    <w:rPr>
      <w:rFonts w:ascii="Times New Roman" w:hAnsi="Times New Roman" w:cs="Times New Roman"/>
      <w:sz w:val="24"/>
      <w:szCs w:val="24"/>
      <w:lang w:eastAsia="ru-RU"/>
    </w:rPr>
  </w:style>
  <w:style w:type="paragraph" w:customStyle="1" w:styleId="rvps2">
    <w:name w:val="rvps2"/>
    <w:basedOn w:val="a"/>
    <w:uiPriority w:val="99"/>
    <w:rsid w:val="0047423F"/>
    <w:pPr>
      <w:spacing w:before="100" w:beforeAutospacing="1" w:after="100" w:afterAutospacing="1"/>
    </w:pPr>
    <w:rPr>
      <w:lang w:eastAsia="uk-UA"/>
    </w:rPr>
  </w:style>
  <w:style w:type="paragraph" w:styleId="21">
    <w:name w:val="Body Text Indent 2"/>
    <w:aliases w:val="Знак6 Знак Знак,Знак6 Знак Знак Знак,Знак6 Знак Знак Знак1"/>
    <w:basedOn w:val="a"/>
    <w:link w:val="22"/>
    <w:uiPriority w:val="99"/>
    <w:rsid w:val="00062470"/>
    <w:pPr>
      <w:tabs>
        <w:tab w:val="left" w:pos="5103"/>
      </w:tabs>
      <w:ind w:left="4536"/>
      <w:jc w:val="both"/>
    </w:pPr>
  </w:style>
  <w:style w:type="character" w:customStyle="1" w:styleId="22">
    <w:name w:val="Основной текст с отступом 2 Знак"/>
    <w:aliases w:val="Знак6 Знак Знак Знак2,Знак6 Знак Знак Знак Знак,Знак6 Знак Знак Знак1 Знак"/>
    <w:basedOn w:val="a0"/>
    <w:link w:val="21"/>
    <w:uiPriority w:val="99"/>
    <w:locked/>
    <w:rsid w:val="00062470"/>
    <w:rPr>
      <w:rFonts w:ascii="Times New Roman" w:hAnsi="Times New Roman" w:cs="Times New Roman"/>
      <w:sz w:val="20"/>
      <w:szCs w:val="20"/>
    </w:rPr>
  </w:style>
  <w:style w:type="character" w:styleId="ac">
    <w:name w:val="Strong"/>
    <w:basedOn w:val="a0"/>
    <w:uiPriority w:val="99"/>
    <w:qFormat/>
    <w:rsid w:val="00062470"/>
    <w:rPr>
      <w:b/>
      <w:bCs/>
    </w:rPr>
  </w:style>
  <w:style w:type="character" w:styleId="ad">
    <w:name w:val="Emphasis"/>
    <w:basedOn w:val="a0"/>
    <w:uiPriority w:val="99"/>
    <w:qFormat/>
    <w:rsid w:val="00062470"/>
    <w:rPr>
      <w:i/>
      <w:iCs/>
    </w:rPr>
  </w:style>
  <w:style w:type="character" w:styleId="ae">
    <w:name w:val="Hyperlink"/>
    <w:basedOn w:val="a0"/>
    <w:uiPriority w:val="99"/>
    <w:rsid w:val="00062470"/>
    <w:rPr>
      <w:color w:val="0000FF"/>
      <w:u w:val="single"/>
    </w:rPr>
  </w:style>
  <w:style w:type="paragraph" w:styleId="af">
    <w:name w:val="List Paragraph"/>
    <w:basedOn w:val="a"/>
    <w:uiPriority w:val="99"/>
    <w:qFormat/>
    <w:rsid w:val="00062470"/>
    <w:pPr>
      <w:ind w:left="708"/>
    </w:pPr>
    <w:rPr>
      <w:sz w:val="20"/>
      <w:szCs w:val="20"/>
      <w:lang w:val="ru-RU"/>
    </w:rPr>
  </w:style>
  <w:style w:type="paragraph" w:customStyle="1" w:styleId="af0">
    <w:name w:val="Час та місце"/>
    <w:basedOn w:val="a"/>
    <w:uiPriority w:val="99"/>
    <w:rsid w:val="00062470"/>
    <w:pPr>
      <w:keepNext/>
      <w:keepLines/>
      <w:spacing w:before="120" w:after="240"/>
      <w:jc w:val="center"/>
    </w:pPr>
    <w:rPr>
      <w:rFonts w:ascii="Antiqua" w:hAnsi="Antiqua" w:cs="Antiqua"/>
      <w:sz w:val="26"/>
      <w:szCs w:val="26"/>
    </w:rPr>
  </w:style>
  <w:style w:type="paragraph" w:customStyle="1" w:styleId="Normual">
    <w:name w:val="Normual'"/>
    <w:uiPriority w:val="99"/>
    <w:rsid w:val="00062470"/>
    <w:pPr>
      <w:suppressAutoHyphens/>
    </w:pPr>
    <w:rPr>
      <w:rFonts w:ascii="Times New Roman" w:hAnsi="Times New Roman"/>
      <w:sz w:val="28"/>
      <w:szCs w:val="28"/>
      <w:lang w:val="en-US" w:eastAsia="ru-RU"/>
    </w:rPr>
  </w:style>
  <w:style w:type="paragraph" w:styleId="3">
    <w:name w:val="Body Text Indent 3"/>
    <w:basedOn w:val="a"/>
    <w:link w:val="30"/>
    <w:uiPriority w:val="99"/>
    <w:rsid w:val="00062470"/>
    <w:pPr>
      <w:spacing w:after="120"/>
      <w:ind w:left="283"/>
    </w:pPr>
    <w:rPr>
      <w:sz w:val="16"/>
      <w:szCs w:val="16"/>
    </w:rPr>
  </w:style>
  <w:style w:type="character" w:customStyle="1" w:styleId="30">
    <w:name w:val="Основной текст с отступом 3 Знак"/>
    <w:basedOn w:val="a0"/>
    <w:link w:val="3"/>
    <w:uiPriority w:val="99"/>
    <w:locked/>
    <w:rsid w:val="00062470"/>
    <w:rPr>
      <w:rFonts w:ascii="Times New Roman" w:hAnsi="Times New Roman" w:cs="Times New Roman"/>
      <w:sz w:val="16"/>
      <w:szCs w:val="16"/>
    </w:rPr>
  </w:style>
  <w:style w:type="paragraph" w:customStyle="1" w:styleId="af1">
    <w:name w:val="Нормальний текст"/>
    <w:basedOn w:val="a"/>
    <w:uiPriority w:val="99"/>
    <w:rsid w:val="00062470"/>
    <w:pPr>
      <w:spacing w:before="120"/>
      <w:ind w:firstLine="567"/>
      <w:jc w:val="both"/>
    </w:pPr>
    <w:rPr>
      <w:rFonts w:ascii="Antiqua" w:eastAsia="Calibri" w:hAnsi="Antiqua" w:cs="Antiqua"/>
      <w:sz w:val="26"/>
      <w:szCs w:val="26"/>
    </w:rPr>
  </w:style>
  <w:style w:type="paragraph" w:styleId="23">
    <w:name w:val="Body Text 2"/>
    <w:basedOn w:val="a"/>
    <w:link w:val="24"/>
    <w:uiPriority w:val="99"/>
    <w:rsid w:val="00062470"/>
    <w:pPr>
      <w:spacing w:after="120" w:line="480" w:lineRule="auto"/>
    </w:pPr>
    <w:rPr>
      <w:sz w:val="20"/>
      <w:szCs w:val="20"/>
      <w:lang w:val="ru-RU"/>
    </w:rPr>
  </w:style>
  <w:style w:type="character" w:customStyle="1" w:styleId="24">
    <w:name w:val="Основной текст 2 Знак"/>
    <w:basedOn w:val="a0"/>
    <w:link w:val="23"/>
    <w:uiPriority w:val="99"/>
    <w:locked/>
    <w:rsid w:val="00062470"/>
    <w:rPr>
      <w:rFonts w:ascii="Times New Roman" w:hAnsi="Times New Roman" w:cs="Times New Roman"/>
      <w:sz w:val="20"/>
      <w:szCs w:val="20"/>
      <w:lang w:val="ru-RU" w:eastAsia="ru-RU"/>
    </w:rPr>
  </w:style>
  <w:style w:type="paragraph" w:styleId="af2">
    <w:name w:val="Block Text"/>
    <w:basedOn w:val="a"/>
    <w:uiPriority w:val="99"/>
    <w:rsid w:val="00062470"/>
    <w:pPr>
      <w:spacing w:before="140"/>
      <w:ind w:left="1985" w:right="-45" w:hanging="1985"/>
    </w:pPr>
    <w:rPr>
      <w:rFonts w:eastAsia="Calibri"/>
      <w:b/>
      <w:bCs/>
      <w:sz w:val="28"/>
      <w:szCs w:val="28"/>
    </w:rPr>
  </w:style>
  <w:style w:type="paragraph" w:styleId="af3">
    <w:name w:val="Title"/>
    <w:basedOn w:val="a"/>
    <w:link w:val="af4"/>
    <w:uiPriority w:val="99"/>
    <w:qFormat/>
    <w:rsid w:val="00062470"/>
    <w:pPr>
      <w:jc w:val="center"/>
    </w:pPr>
    <w:rPr>
      <w:rFonts w:eastAsia="Calibri"/>
      <w:b/>
      <w:bCs/>
      <w:sz w:val="26"/>
      <w:szCs w:val="26"/>
    </w:rPr>
  </w:style>
  <w:style w:type="character" w:customStyle="1" w:styleId="af4">
    <w:name w:val="Заголовок Знак"/>
    <w:basedOn w:val="a0"/>
    <w:link w:val="af3"/>
    <w:uiPriority w:val="99"/>
    <w:locked/>
    <w:rsid w:val="00062470"/>
    <w:rPr>
      <w:rFonts w:ascii="Times New Roman" w:hAnsi="Times New Roman" w:cs="Times New Roman"/>
      <w:b/>
      <w:bCs/>
      <w:sz w:val="20"/>
      <w:szCs w:val="20"/>
    </w:rPr>
  </w:style>
  <w:style w:type="paragraph" w:styleId="HTML">
    <w:name w:val="HTML Preformatted"/>
    <w:basedOn w:val="a"/>
    <w:link w:val="HTML0"/>
    <w:uiPriority w:val="99"/>
    <w:rsid w:val="0006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locked/>
    <w:rsid w:val="00062470"/>
    <w:rPr>
      <w:rFonts w:ascii="Courier New" w:hAnsi="Courier New" w:cs="Courier New"/>
      <w:sz w:val="20"/>
      <w:szCs w:val="20"/>
    </w:rPr>
  </w:style>
  <w:style w:type="paragraph" w:customStyle="1" w:styleId="13">
    <w:name w:val="Верхний колонтитул1"/>
    <w:basedOn w:val="a"/>
    <w:uiPriority w:val="99"/>
    <w:rsid w:val="00062470"/>
    <w:pPr>
      <w:tabs>
        <w:tab w:val="center" w:pos="4153"/>
        <w:tab w:val="right" w:pos="8306"/>
      </w:tabs>
    </w:pPr>
    <w:rPr>
      <w:sz w:val="20"/>
      <w:szCs w:val="20"/>
    </w:rPr>
  </w:style>
  <w:style w:type="paragraph" w:customStyle="1" w:styleId="FR2">
    <w:name w:val="FR2"/>
    <w:uiPriority w:val="99"/>
    <w:rsid w:val="00062470"/>
    <w:pPr>
      <w:widowControl w:val="0"/>
      <w:autoSpaceDE w:val="0"/>
      <w:autoSpaceDN w:val="0"/>
      <w:adjustRightInd w:val="0"/>
      <w:spacing w:before="260"/>
    </w:pPr>
    <w:rPr>
      <w:rFonts w:ascii="Arial" w:eastAsia="Times New Roman" w:hAnsi="Arial" w:cs="Arial"/>
      <w:sz w:val="18"/>
      <w:szCs w:val="18"/>
      <w:lang w:eastAsia="ru-RU"/>
    </w:rPr>
  </w:style>
  <w:style w:type="paragraph" w:customStyle="1" w:styleId="14">
    <w:name w:val="Знак1 Знак Знак Знак Знак Знак"/>
    <w:basedOn w:val="a"/>
    <w:uiPriority w:val="99"/>
    <w:rsid w:val="00062470"/>
    <w:rPr>
      <w:rFonts w:ascii="Verdana" w:eastAsia="MS Mincho" w:hAnsi="Verdana" w:cs="Verdana"/>
      <w:sz w:val="20"/>
      <w:szCs w:val="20"/>
      <w:lang w:val="en-US" w:eastAsia="en-US"/>
    </w:rPr>
  </w:style>
  <w:style w:type="paragraph" w:styleId="af5">
    <w:name w:val="Plain Text"/>
    <w:basedOn w:val="a"/>
    <w:link w:val="af6"/>
    <w:uiPriority w:val="99"/>
    <w:rsid w:val="00062470"/>
    <w:rPr>
      <w:rFonts w:ascii="Courier New" w:hAnsi="Courier New" w:cs="Courier New"/>
      <w:sz w:val="20"/>
      <w:szCs w:val="20"/>
    </w:rPr>
  </w:style>
  <w:style w:type="character" w:customStyle="1" w:styleId="af6">
    <w:name w:val="Текст Знак"/>
    <w:basedOn w:val="a0"/>
    <w:link w:val="af5"/>
    <w:uiPriority w:val="99"/>
    <w:locked/>
    <w:rsid w:val="00062470"/>
    <w:rPr>
      <w:rFonts w:ascii="Courier New" w:hAnsi="Courier New" w:cs="Courier New"/>
      <w:sz w:val="20"/>
      <w:szCs w:val="20"/>
    </w:rPr>
  </w:style>
  <w:style w:type="paragraph" w:customStyle="1" w:styleId="af7">
    <w:name w:val="Знак Знак Знак"/>
    <w:basedOn w:val="a"/>
    <w:uiPriority w:val="99"/>
    <w:rsid w:val="00062470"/>
    <w:rPr>
      <w:rFonts w:ascii="Verdana" w:eastAsia="MS Mincho" w:hAnsi="Verdana" w:cs="Verdana"/>
      <w:sz w:val="20"/>
      <w:szCs w:val="20"/>
      <w:lang w:val="en-US" w:eastAsia="en-US"/>
    </w:rPr>
  </w:style>
  <w:style w:type="paragraph" w:customStyle="1" w:styleId="31">
    <w:name w:val="Основной текст 31"/>
    <w:basedOn w:val="a"/>
    <w:uiPriority w:val="99"/>
    <w:rsid w:val="00062470"/>
    <w:pPr>
      <w:widowControl w:val="0"/>
      <w:overflowPunct w:val="0"/>
      <w:autoSpaceDE w:val="0"/>
      <w:autoSpaceDN w:val="0"/>
      <w:adjustRightInd w:val="0"/>
      <w:ind w:firstLine="709"/>
      <w:jc w:val="both"/>
    </w:pPr>
  </w:style>
  <w:style w:type="paragraph" w:customStyle="1" w:styleId="Aaoieeeieiioeooe">
    <w:name w:val="Aa?oiee eieiioeooe"/>
    <w:basedOn w:val="a"/>
    <w:uiPriority w:val="99"/>
    <w:rsid w:val="00062470"/>
    <w:pPr>
      <w:widowControl w:val="0"/>
      <w:tabs>
        <w:tab w:val="center" w:pos="4153"/>
        <w:tab w:val="right" w:pos="8306"/>
      </w:tabs>
    </w:pPr>
    <w:rPr>
      <w:sz w:val="20"/>
      <w:szCs w:val="20"/>
      <w:lang w:val="ru-RU"/>
    </w:rPr>
  </w:style>
  <w:style w:type="character" w:customStyle="1" w:styleId="apple-style-span">
    <w:name w:val="apple-style-span"/>
    <w:uiPriority w:val="99"/>
    <w:rsid w:val="00062470"/>
  </w:style>
  <w:style w:type="paragraph" w:customStyle="1" w:styleId="44">
    <w:name w:val="Заголовок 44"/>
    <w:basedOn w:val="a"/>
    <w:next w:val="a"/>
    <w:uiPriority w:val="99"/>
    <w:rsid w:val="00062470"/>
    <w:pPr>
      <w:keepNext/>
      <w:suppressAutoHyphens/>
      <w:spacing w:before="360" w:after="120"/>
      <w:outlineLvl w:val="3"/>
    </w:pPr>
    <w:rPr>
      <w:rFonts w:ascii="Arial" w:hAnsi="Arial" w:cs="Arial"/>
      <w:b/>
      <w:bCs/>
      <w:color w:val="000000"/>
      <w:sz w:val="28"/>
      <w:szCs w:val="28"/>
      <w:lang w:eastAsia="uk-UA"/>
    </w:rPr>
  </w:style>
  <w:style w:type="character" w:customStyle="1" w:styleId="apple-converted-space">
    <w:name w:val="apple-converted-space"/>
    <w:basedOn w:val="a0"/>
    <w:uiPriority w:val="99"/>
    <w:rsid w:val="00062470"/>
  </w:style>
  <w:style w:type="paragraph" w:customStyle="1" w:styleId="25">
    <w:name w:val="2"/>
    <w:basedOn w:val="a"/>
    <w:uiPriority w:val="99"/>
    <w:rsid w:val="00062470"/>
    <w:rPr>
      <w:rFonts w:ascii="Verdana" w:eastAsia="MS Mincho" w:hAnsi="Verdana" w:cs="Verdana"/>
      <w:sz w:val="20"/>
      <w:szCs w:val="20"/>
      <w:lang w:val="en-US" w:eastAsia="en-US"/>
    </w:rPr>
  </w:style>
  <w:style w:type="paragraph" w:styleId="af8">
    <w:name w:val="header"/>
    <w:basedOn w:val="a"/>
    <w:link w:val="af9"/>
    <w:uiPriority w:val="99"/>
    <w:rsid w:val="00062470"/>
    <w:pPr>
      <w:tabs>
        <w:tab w:val="center" w:pos="4677"/>
        <w:tab w:val="right" w:pos="9355"/>
      </w:tabs>
    </w:pPr>
    <w:rPr>
      <w:sz w:val="20"/>
      <w:szCs w:val="20"/>
      <w:lang w:val="ru-RU"/>
    </w:rPr>
  </w:style>
  <w:style w:type="character" w:customStyle="1" w:styleId="af9">
    <w:name w:val="Верхний колонтитул Знак"/>
    <w:basedOn w:val="a0"/>
    <w:link w:val="af8"/>
    <w:uiPriority w:val="99"/>
    <w:locked/>
    <w:rsid w:val="00062470"/>
    <w:rPr>
      <w:rFonts w:ascii="Times New Roman" w:hAnsi="Times New Roman" w:cs="Times New Roman"/>
      <w:sz w:val="20"/>
      <w:szCs w:val="20"/>
      <w:lang w:val="ru-RU" w:eastAsia="ru-RU"/>
    </w:rPr>
  </w:style>
  <w:style w:type="character" w:styleId="afa">
    <w:name w:val="page number"/>
    <w:basedOn w:val="a0"/>
    <w:uiPriority w:val="99"/>
    <w:rsid w:val="00062470"/>
  </w:style>
  <w:style w:type="paragraph" w:styleId="afb">
    <w:name w:val="footer"/>
    <w:basedOn w:val="a"/>
    <w:link w:val="afc"/>
    <w:uiPriority w:val="99"/>
    <w:rsid w:val="00062470"/>
    <w:pPr>
      <w:tabs>
        <w:tab w:val="center" w:pos="4677"/>
        <w:tab w:val="right" w:pos="9355"/>
      </w:tabs>
    </w:pPr>
    <w:rPr>
      <w:sz w:val="20"/>
      <w:szCs w:val="20"/>
      <w:lang w:val="ru-RU"/>
    </w:rPr>
  </w:style>
  <w:style w:type="character" w:customStyle="1" w:styleId="afc">
    <w:name w:val="Нижний колонтитул Знак"/>
    <w:basedOn w:val="a0"/>
    <w:link w:val="afb"/>
    <w:uiPriority w:val="99"/>
    <w:locked/>
    <w:rsid w:val="00062470"/>
    <w:rPr>
      <w:rFonts w:ascii="Times New Roman" w:hAnsi="Times New Roman" w:cs="Times New Roman"/>
      <w:sz w:val="20"/>
      <w:szCs w:val="20"/>
      <w:lang w:val="ru-RU" w:eastAsia="ru-RU"/>
    </w:rPr>
  </w:style>
  <w:style w:type="paragraph" w:customStyle="1" w:styleId="15">
    <w:name w:val="1"/>
    <w:basedOn w:val="a"/>
    <w:uiPriority w:val="99"/>
    <w:rsid w:val="00062470"/>
    <w:rPr>
      <w:rFonts w:ascii="Verdana" w:eastAsia="MS Mincho" w:hAnsi="Verdana" w:cs="Verdana"/>
      <w:sz w:val="20"/>
      <w:szCs w:val="20"/>
      <w:lang w:val="en-US" w:eastAsia="en-US"/>
    </w:rPr>
  </w:style>
  <w:style w:type="character" w:customStyle="1" w:styleId="Bodytext">
    <w:name w:val="Body text_"/>
    <w:link w:val="16"/>
    <w:uiPriority w:val="99"/>
    <w:locked/>
    <w:rsid w:val="00062470"/>
    <w:rPr>
      <w:shd w:val="clear" w:color="auto" w:fill="FFFFFF"/>
    </w:rPr>
  </w:style>
  <w:style w:type="paragraph" w:customStyle="1" w:styleId="16">
    <w:name w:val="Основной текст1"/>
    <w:basedOn w:val="a"/>
    <w:link w:val="Bodytext"/>
    <w:uiPriority w:val="99"/>
    <w:rsid w:val="00062470"/>
    <w:pPr>
      <w:widowControl w:val="0"/>
      <w:shd w:val="clear" w:color="auto" w:fill="FFFFFF"/>
      <w:spacing w:before="480" w:after="180" w:line="322" w:lineRule="exact"/>
      <w:jc w:val="both"/>
    </w:pPr>
    <w:rPr>
      <w:rFonts w:ascii="Calibri" w:eastAsia="Calibri" w:hAnsi="Calibri"/>
      <w:sz w:val="20"/>
      <w:szCs w:val="20"/>
    </w:rPr>
  </w:style>
  <w:style w:type="character" w:customStyle="1" w:styleId="afd">
    <w:name w:val="Основний текст_"/>
    <w:link w:val="afe"/>
    <w:uiPriority w:val="99"/>
    <w:locked/>
    <w:rsid w:val="00062470"/>
    <w:rPr>
      <w:sz w:val="26"/>
      <w:szCs w:val="26"/>
      <w:shd w:val="clear" w:color="auto" w:fill="FFFFFF"/>
    </w:rPr>
  </w:style>
  <w:style w:type="paragraph" w:customStyle="1" w:styleId="afe">
    <w:name w:val="Основний текст"/>
    <w:basedOn w:val="a"/>
    <w:link w:val="afd"/>
    <w:uiPriority w:val="99"/>
    <w:rsid w:val="00062470"/>
    <w:pPr>
      <w:widowControl w:val="0"/>
      <w:shd w:val="clear" w:color="auto" w:fill="FFFFFF"/>
      <w:spacing w:after="300" w:line="322" w:lineRule="exact"/>
    </w:pPr>
    <w:rPr>
      <w:rFonts w:ascii="Calibri" w:eastAsia="Calibri" w:hAnsi="Calibri"/>
      <w:sz w:val="26"/>
      <w:szCs w:val="26"/>
    </w:rPr>
  </w:style>
  <w:style w:type="paragraph" w:customStyle="1" w:styleId="17">
    <w:name w:val="Знак Знак1 Знак Знак Знак Знак"/>
    <w:basedOn w:val="a"/>
    <w:uiPriority w:val="99"/>
    <w:rsid w:val="00072265"/>
    <w:rPr>
      <w:rFonts w:ascii="Verdana" w:eastAsia="Calibri" w:hAnsi="Verdana" w:cs="Verdana"/>
      <w:sz w:val="20"/>
      <w:szCs w:val="20"/>
      <w:lang w:val="en-US" w:eastAsia="en-US"/>
    </w:rPr>
  </w:style>
  <w:style w:type="paragraph" w:customStyle="1" w:styleId="aff">
    <w:name w:val="Без інтервалів"/>
    <w:uiPriority w:val="99"/>
    <w:rsid w:val="00072265"/>
    <w:rPr>
      <w:rFonts w:ascii="Times New Roman" w:hAnsi="Times New Roman"/>
      <w:sz w:val="24"/>
      <w:szCs w:val="24"/>
      <w:lang w:val="ru-RU" w:eastAsia="ru-RU"/>
    </w:rPr>
  </w:style>
  <w:style w:type="paragraph" w:customStyle="1" w:styleId="26">
    <w:name w:val="Знак Знак2 Знак Знак"/>
    <w:basedOn w:val="a"/>
    <w:uiPriority w:val="99"/>
    <w:rsid w:val="00072265"/>
    <w:rPr>
      <w:rFonts w:ascii="Verdana" w:eastAsia="Calibri" w:hAnsi="Verdana" w:cs="Verdana"/>
      <w:sz w:val="20"/>
      <w:szCs w:val="20"/>
      <w:lang w:val="en-US" w:eastAsia="en-US"/>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072265"/>
    <w:rPr>
      <w:rFonts w:eastAsia="Times New Roman"/>
      <w:sz w:val="24"/>
      <w:szCs w:val="24"/>
      <w:lang w:val="uk-UA" w:eastAsia="zh-CN"/>
    </w:rPr>
  </w:style>
  <w:style w:type="paragraph" w:customStyle="1" w:styleId="aff0">
    <w:name w:val="Знак Знак Знак Знак Знак Знак"/>
    <w:basedOn w:val="a"/>
    <w:uiPriority w:val="99"/>
    <w:rsid w:val="00557075"/>
    <w:rPr>
      <w:rFonts w:ascii="Verdana" w:eastAsia="Calibri" w:hAnsi="Verdana" w:cs="Verdana"/>
      <w:sz w:val="20"/>
      <w:szCs w:val="20"/>
      <w:lang w:val="en-US" w:eastAsia="en-US"/>
    </w:rPr>
  </w:style>
  <w:style w:type="numbering" w:customStyle="1" w:styleId="10">
    <w:name w:val="Стиль1"/>
    <w:rsid w:val="007E09C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44761</Words>
  <Characters>25515</Characters>
  <Application>Microsoft Office Word</Application>
  <DocSecurity>0</DocSecurity>
  <Lines>212</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3</cp:revision>
  <cp:lastPrinted>2021-03-09T14:25:00Z</cp:lastPrinted>
  <dcterms:created xsi:type="dcterms:W3CDTF">2021-07-20T12:51:00Z</dcterms:created>
  <dcterms:modified xsi:type="dcterms:W3CDTF">2021-08-11T13:35:00Z</dcterms:modified>
</cp:coreProperties>
</file>