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74" w:rsidRPr="00530374" w:rsidRDefault="00530374" w:rsidP="00530374">
      <w:pPr>
        <w:pStyle w:val="1"/>
        <w:tabs>
          <w:tab w:val="clear" w:pos="0"/>
        </w:tabs>
        <w:ind w:left="6096" w:firstLine="0"/>
        <w:rPr>
          <w:sz w:val="28"/>
          <w:szCs w:val="28"/>
        </w:rPr>
      </w:pPr>
      <w:bookmarkStart w:id="0" w:name="_GoBack"/>
      <w:bookmarkEnd w:id="0"/>
      <w:r w:rsidRPr="00530374">
        <w:rPr>
          <w:sz w:val="28"/>
          <w:szCs w:val="28"/>
        </w:rPr>
        <w:t xml:space="preserve">ЗАТВЕРДЖЕНО                                                                               </w:t>
      </w:r>
    </w:p>
    <w:p w:rsidR="00530374" w:rsidRPr="00530374" w:rsidRDefault="00530374" w:rsidP="00530374">
      <w:pPr>
        <w:widowControl/>
        <w:suppressAutoHyphens/>
        <w:ind w:left="6096"/>
        <w:rPr>
          <w:rFonts w:ascii="Times New Roman" w:hAnsi="Times New Roman" w:cs="Times New Roman"/>
          <w:sz w:val="28"/>
          <w:szCs w:val="28"/>
        </w:rPr>
      </w:pPr>
      <w:r w:rsidRPr="00530374">
        <w:rPr>
          <w:rFonts w:ascii="Times New Roman" w:hAnsi="Times New Roman" w:cs="Times New Roman"/>
          <w:sz w:val="28"/>
          <w:szCs w:val="28"/>
        </w:rPr>
        <w:t xml:space="preserve">Рішення Городоцької </w:t>
      </w:r>
    </w:p>
    <w:p w:rsidR="00530374" w:rsidRPr="00530374" w:rsidRDefault="00530374" w:rsidP="00530374">
      <w:pPr>
        <w:widowControl/>
        <w:suppressAutoHyphens/>
        <w:ind w:left="6096"/>
        <w:rPr>
          <w:rFonts w:ascii="Times New Roman" w:hAnsi="Times New Roman" w:cs="Times New Roman"/>
          <w:sz w:val="28"/>
          <w:szCs w:val="28"/>
        </w:rPr>
      </w:pPr>
      <w:r w:rsidRPr="00530374">
        <w:rPr>
          <w:rFonts w:ascii="Times New Roman" w:hAnsi="Times New Roman" w:cs="Times New Roman"/>
          <w:sz w:val="28"/>
          <w:szCs w:val="28"/>
        </w:rPr>
        <w:t xml:space="preserve">сільської ради Рівненського </w:t>
      </w:r>
    </w:p>
    <w:p w:rsidR="00530374" w:rsidRPr="00530374" w:rsidRDefault="00530374" w:rsidP="00530374">
      <w:pPr>
        <w:widowControl/>
        <w:suppressAutoHyphens/>
        <w:ind w:left="6096"/>
        <w:rPr>
          <w:rFonts w:ascii="Times New Roman" w:hAnsi="Times New Roman" w:cs="Times New Roman"/>
          <w:sz w:val="28"/>
          <w:szCs w:val="28"/>
        </w:rPr>
      </w:pPr>
      <w:r w:rsidRPr="00530374">
        <w:rPr>
          <w:rFonts w:ascii="Times New Roman" w:hAnsi="Times New Roman" w:cs="Times New Roman"/>
          <w:sz w:val="28"/>
          <w:szCs w:val="28"/>
        </w:rPr>
        <w:t xml:space="preserve">району Рівненської області                                                                                </w:t>
      </w:r>
    </w:p>
    <w:p w:rsidR="00530374" w:rsidRPr="00530374" w:rsidRDefault="006C41C2" w:rsidP="00530374">
      <w:pPr>
        <w:widowControl/>
        <w:suppressAutoHyphens/>
        <w:ind w:left="6096"/>
        <w:rPr>
          <w:rFonts w:ascii="Times New Roman" w:hAnsi="Times New Roman" w:cs="Times New Roman"/>
          <w:sz w:val="28"/>
          <w:szCs w:val="28"/>
        </w:rPr>
      </w:pPr>
      <w:r>
        <w:rPr>
          <w:rFonts w:ascii="Times New Roman" w:hAnsi="Times New Roman" w:cs="Times New Roman"/>
          <w:sz w:val="28"/>
          <w:szCs w:val="28"/>
        </w:rPr>
        <w:t>від 22.01.2021 року № 83</w:t>
      </w:r>
    </w:p>
    <w:p w:rsidR="00530374" w:rsidRPr="00530374" w:rsidRDefault="00530374" w:rsidP="00530374">
      <w:pPr>
        <w:widowControl/>
        <w:suppressAutoHyphens/>
        <w:rPr>
          <w:rFonts w:ascii="Times New Roman" w:hAnsi="Times New Roman" w:cs="Times New Roman"/>
          <w:sz w:val="28"/>
          <w:szCs w:val="28"/>
        </w:rPr>
      </w:pPr>
    </w:p>
    <w:p w:rsidR="00530374" w:rsidRPr="00530374" w:rsidRDefault="00530374" w:rsidP="000B61DF">
      <w:pPr>
        <w:tabs>
          <w:tab w:val="left" w:pos="0"/>
        </w:tabs>
        <w:rPr>
          <w:rFonts w:ascii="Times New Roman" w:hAnsi="Times New Roman" w:cs="Times New Roman"/>
          <w:sz w:val="28"/>
          <w:szCs w:val="28"/>
        </w:rPr>
      </w:pPr>
    </w:p>
    <w:p w:rsidR="00530374" w:rsidRDefault="00530374" w:rsidP="006C41C2">
      <w:pPr>
        <w:rPr>
          <w:rFonts w:ascii="Times New Roman" w:hAnsi="Times New Roman" w:cs="Times New Roman"/>
          <w:sz w:val="28"/>
          <w:szCs w:val="28"/>
        </w:rPr>
      </w:pPr>
    </w:p>
    <w:p w:rsidR="006C41C2" w:rsidRPr="00530374" w:rsidRDefault="006C41C2" w:rsidP="006C41C2">
      <w:pPr>
        <w:rPr>
          <w:rFonts w:ascii="Times New Roman" w:hAnsi="Times New Roman" w:cs="Times New Roman"/>
          <w:sz w:val="28"/>
          <w:szCs w:val="28"/>
        </w:rPr>
      </w:pPr>
    </w:p>
    <w:p w:rsidR="00530374" w:rsidRPr="00530374" w:rsidRDefault="00530374" w:rsidP="000B61DF">
      <w:pPr>
        <w:tabs>
          <w:tab w:val="left" w:pos="0"/>
        </w:tabs>
        <w:rPr>
          <w:rFonts w:ascii="Times New Roman" w:hAnsi="Times New Roman" w:cs="Times New Roman"/>
          <w:sz w:val="28"/>
          <w:szCs w:val="28"/>
        </w:rPr>
      </w:pPr>
    </w:p>
    <w:p w:rsidR="00530374" w:rsidRPr="00530374" w:rsidRDefault="00530374" w:rsidP="000B61DF">
      <w:pPr>
        <w:tabs>
          <w:tab w:val="left" w:pos="0"/>
        </w:tabs>
        <w:rPr>
          <w:rFonts w:ascii="Times New Roman" w:hAnsi="Times New Roman" w:cs="Times New Roman"/>
          <w:sz w:val="28"/>
          <w:szCs w:val="28"/>
        </w:rPr>
      </w:pPr>
    </w:p>
    <w:p w:rsidR="00530374" w:rsidRPr="00530374" w:rsidRDefault="00530374" w:rsidP="000B61DF">
      <w:pPr>
        <w:jc w:val="center"/>
        <w:rPr>
          <w:rFonts w:ascii="Times New Roman" w:hAnsi="Times New Roman" w:cs="Times New Roman"/>
          <w:b/>
          <w:sz w:val="56"/>
          <w:szCs w:val="56"/>
        </w:rPr>
      </w:pPr>
      <w:r w:rsidRPr="00530374">
        <w:rPr>
          <w:rFonts w:ascii="Times New Roman" w:hAnsi="Times New Roman" w:cs="Times New Roman"/>
          <w:b/>
          <w:sz w:val="96"/>
          <w:szCs w:val="96"/>
        </w:rPr>
        <w:t>СТАТУТ</w:t>
      </w:r>
    </w:p>
    <w:p w:rsidR="00530374" w:rsidRPr="00530374" w:rsidRDefault="00530374" w:rsidP="000B61DF">
      <w:pPr>
        <w:shd w:val="clear" w:color="auto" w:fill="FFFFFF"/>
        <w:ind w:left="270"/>
        <w:jc w:val="center"/>
        <w:rPr>
          <w:rFonts w:ascii="Times New Roman" w:hAnsi="Times New Roman" w:cs="Times New Roman"/>
          <w:b/>
          <w:sz w:val="56"/>
          <w:szCs w:val="56"/>
        </w:rPr>
      </w:pPr>
      <w:r w:rsidRPr="00530374">
        <w:rPr>
          <w:rFonts w:ascii="Times New Roman" w:hAnsi="Times New Roman" w:cs="Times New Roman"/>
          <w:b/>
          <w:sz w:val="56"/>
          <w:szCs w:val="56"/>
        </w:rPr>
        <w:t>КОМУНАЛЬНИЙ ЗАКЛАД</w:t>
      </w:r>
    </w:p>
    <w:p w:rsidR="00530374" w:rsidRPr="00530374" w:rsidRDefault="00530374" w:rsidP="000B61DF">
      <w:pPr>
        <w:shd w:val="clear" w:color="auto" w:fill="FFFFFF"/>
        <w:ind w:left="270"/>
        <w:jc w:val="center"/>
        <w:rPr>
          <w:rFonts w:ascii="Times New Roman" w:hAnsi="Times New Roman" w:cs="Times New Roman"/>
          <w:b/>
          <w:sz w:val="56"/>
          <w:szCs w:val="56"/>
        </w:rPr>
      </w:pPr>
      <w:r w:rsidRPr="00530374">
        <w:rPr>
          <w:rFonts w:ascii="Times New Roman" w:hAnsi="Times New Roman" w:cs="Times New Roman"/>
          <w:b/>
          <w:sz w:val="56"/>
          <w:szCs w:val="56"/>
        </w:rPr>
        <w:t xml:space="preserve">«ГОРОДОЦЬКА ШКОЛА МИСТЕЦТВ» </w:t>
      </w:r>
    </w:p>
    <w:p w:rsidR="00530374" w:rsidRPr="00530374" w:rsidRDefault="00530374" w:rsidP="000B61DF">
      <w:pPr>
        <w:shd w:val="clear" w:color="auto" w:fill="FFFFFF"/>
        <w:ind w:left="270"/>
        <w:jc w:val="center"/>
        <w:rPr>
          <w:rFonts w:ascii="Times New Roman" w:hAnsi="Times New Roman" w:cs="Times New Roman"/>
          <w:b/>
          <w:bCs/>
          <w:color w:val="333333"/>
          <w:sz w:val="56"/>
          <w:szCs w:val="56"/>
        </w:rPr>
      </w:pPr>
      <w:r w:rsidRPr="00530374">
        <w:rPr>
          <w:rFonts w:ascii="Times New Roman" w:hAnsi="Times New Roman" w:cs="Times New Roman"/>
          <w:b/>
          <w:sz w:val="56"/>
          <w:szCs w:val="56"/>
        </w:rPr>
        <w:t>ГОРОДОЦЬКОЇ СІЛЬСЬКОЇ РАДИ РІВНЕНСЬКОГО РАЙОНУ РІВНЕНСЬКОЇ ОБЛАСТІ</w:t>
      </w:r>
    </w:p>
    <w:p w:rsidR="00530374" w:rsidRPr="00530374" w:rsidRDefault="00530374" w:rsidP="000B61DF">
      <w:pPr>
        <w:jc w:val="center"/>
        <w:rPr>
          <w:rFonts w:ascii="Times New Roman" w:hAnsi="Times New Roman" w:cs="Times New Roman"/>
          <w:b/>
          <w:sz w:val="44"/>
          <w:szCs w:val="44"/>
        </w:rPr>
      </w:pPr>
    </w:p>
    <w:p w:rsidR="00530374" w:rsidRPr="00530374" w:rsidRDefault="00530374" w:rsidP="000B61DF">
      <w:pPr>
        <w:jc w:val="center"/>
        <w:rPr>
          <w:rFonts w:ascii="Times New Roman" w:hAnsi="Times New Roman" w:cs="Times New Roman"/>
          <w:sz w:val="52"/>
          <w:szCs w:val="52"/>
        </w:rPr>
      </w:pPr>
    </w:p>
    <w:p w:rsidR="00530374" w:rsidRPr="00530374" w:rsidRDefault="00530374" w:rsidP="000B61DF">
      <w:pPr>
        <w:jc w:val="center"/>
        <w:rPr>
          <w:rFonts w:ascii="Times New Roman" w:hAnsi="Times New Roman" w:cs="Times New Roman"/>
          <w:b/>
          <w:sz w:val="44"/>
          <w:szCs w:val="44"/>
        </w:rPr>
      </w:pPr>
    </w:p>
    <w:p w:rsidR="00530374" w:rsidRPr="00530374" w:rsidRDefault="00530374" w:rsidP="000B61DF">
      <w:pPr>
        <w:jc w:val="center"/>
        <w:rPr>
          <w:rFonts w:ascii="Times New Roman" w:hAnsi="Times New Roman" w:cs="Times New Roman"/>
          <w:b/>
          <w:sz w:val="28"/>
          <w:szCs w:val="28"/>
        </w:rPr>
      </w:pPr>
      <w:r w:rsidRPr="00530374">
        <w:rPr>
          <w:rFonts w:ascii="Times New Roman" w:hAnsi="Times New Roman" w:cs="Times New Roman"/>
          <w:b/>
          <w:sz w:val="28"/>
          <w:szCs w:val="28"/>
        </w:rPr>
        <w:t>НОВА  РЕДАКЦІЯ</w:t>
      </w:r>
    </w:p>
    <w:p w:rsidR="00530374" w:rsidRPr="00530374" w:rsidRDefault="00530374" w:rsidP="000B61DF">
      <w:pPr>
        <w:jc w:val="center"/>
        <w:rPr>
          <w:rFonts w:ascii="Times New Roman" w:hAnsi="Times New Roman" w:cs="Times New Roman"/>
          <w:b/>
          <w:sz w:val="28"/>
          <w:szCs w:val="28"/>
        </w:rPr>
      </w:pPr>
    </w:p>
    <w:p w:rsidR="00530374" w:rsidRPr="00530374" w:rsidRDefault="00530374" w:rsidP="000B61DF">
      <w:pPr>
        <w:jc w:val="center"/>
        <w:rPr>
          <w:rFonts w:ascii="Times New Roman" w:hAnsi="Times New Roman" w:cs="Times New Roman"/>
          <w:b/>
          <w:sz w:val="44"/>
          <w:szCs w:val="44"/>
        </w:rPr>
      </w:pPr>
    </w:p>
    <w:p w:rsidR="00530374" w:rsidRPr="00530374" w:rsidRDefault="00530374" w:rsidP="000B61DF">
      <w:pPr>
        <w:jc w:val="center"/>
        <w:rPr>
          <w:rFonts w:ascii="Times New Roman" w:hAnsi="Times New Roman" w:cs="Times New Roman"/>
          <w:b/>
          <w:sz w:val="44"/>
          <w:szCs w:val="44"/>
        </w:rPr>
      </w:pPr>
    </w:p>
    <w:p w:rsidR="00530374" w:rsidRPr="00530374" w:rsidRDefault="00530374" w:rsidP="000B61DF">
      <w:pPr>
        <w:jc w:val="center"/>
        <w:rPr>
          <w:rFonts w:ascii="Times New Roman" w:hAnsi="Times New Roman" w:cs="Times New Roman"/>
          <w:b/>
          <w:sz w:val="44"/>
          <w:szCs w:val="44"/>
        </w:rPr>
      </w:pPr>
    </w:p>
    <w:p w:rsidR="00530374" w:rsidRPr="00530374" w:rsidRDefault="00530374" w:rsidP="000B61DF">
      <w:pPr>
        <w:rPr>
          <w:rFonts w:ascii="Times New Roman" w:hAnsi="Times New Roman" w:cs="Times New Roman"/>
          <w:b/>
          <w:sz w:val="36"/>
          <w:szCs w:val="36"/>
        </w:rPr>
      </w:pPr>
    </w:p>
    <w:p w:rsidR="00530374" w:rsidRPr="00530374" w:rsidRDefault="00530374" w:rsidP="000B61DF">
      <w:pPr>
        <w:jc w:val="center"/>
        <w:rPr>
          <w:rFonts w:ascii="Times New Roman" w:hAnsi="Times New Roman" w:cs="Times New Roman"/>
        </w:rPr>
      </w:pPr>
    </w:p>
    <w:p w:rsidR="00530374" w:rsidRPr="00530374" w:rsidRDefault="00530374" w:rsidP="00530374">
      <w:pPr>
        <w:rPr>
          <w:rFonts w:ascii="Times New Roman" w:hAnsi="Times New Roman" w:cs="Times New Roman"/>
        </w:rPr>
      </w:pPr>
    </w:p>
    <w:p w:rsidR="00530374" w:rsidRPr="00530374" w:rsidRDefault="00530374" w:rsidP="000B61DF">
      <w:pPr>
        <w:jc w:val="center"/>
        <w:rPr>
          <w:rFonts w:ascii="Times New Roman" w:hAnsi="Times New Roman" w:cs="Times New Roman"/>
          <w:b/>
          <w:sz w:val="36"/>
          <w:szCs w:val="36"/>
        </w:rPr>
      </w:pPr>
      <w:r w:rsidRPr="00530374">
        <w:rPr>
          <w:rFonts w:ascii="Times New Roman" w:hAnsi="Times New Roman" w:cs="Times New Roman"/>
          <w:b/>
          <w:sz w:val="36"/>
          <w:szCs w:val="36"/>
        </w:rPr>
        <w:t>2021 РІК</w:t>
      </w:r>
    </w:p>
    <w:p w:rsidR="00530374" w:rsidRPr="00530374" w:rsidRDefault="00530374" w:rsidP="000B61DF">
      <w:pPr>
        <w:jc w:val="center"/>
        <w:rPr>
          <w:rFonts w:ascii="Times New Roman" w:hAnsi="Times New Roman" w:cs="Times New Roman"/>
          <w:sz w:val="28"/>
          <w:szCs w:val="28"/>
        </w:rPr>
      </w:pPr>
      <w:bookmarkStart w:id="1" w:name="n16"/>
      <w:bookmarkEnd w:id="1"/>
    </w:p>
    <w:p w:rsidR="006C41C2" w:rsidRDefault="006C41C2">
      <w:pPr>
        <w:rPr>
          <w:rFonts w:ascii="Times New Roman" w:hAnsi="Times New Roman" w:cs="Times New Roman"/>
          <w:b/>
          <w:sz w:val="28"/>
          <w:szCs w:val="28"/>
        </w:rPr>
      </w:pPr>
      <w:r>
        <w:rPr>
          <w:rFonts w:ascii="Times New Roman" w:hAnsi="Times New Roman" w:cs="Times New Roman"/>
          <w:b/>
          <w:sz w:val="28"/>
          <w:szCs w:val="28"/>
        </w:rPr>
        <w:br w:type="page"/>
      </w:r>
    </w:p>
    <w:p w:rsidR="00530374" w:rsidRPr="00530374" w:rsidRDefault="00530374" w:rsidP="000B61DF">
      <w:pPr>
        <w:jc w:val="center"/>
        <w:rPr>
          <w:rFonts w:ascii="Times New Roman" w:hAnsi="Times New Roman" w:cs="Times New Roman"/>
          <w:b/>
          <w:sz w:val="28"/>
          <w:szCs w:val="28"/>
        </w:rPr>
      </w:pPr>
      <w:r w:rsidRPr="00530374">
        <w:rPr>
          <w:rFonts w:ascii="Times New Roman" w:hAnsi="Times New Roman" w:cs="Times New Roman"/>
          <w:b/>
          <w:sz w:val="28"/>
          <w:szCs w:val="28"/>
        </w:rPr>
        <w:lastRenderedPageBreak/>
        <w:t>1. ЗАГАЛЬНІ ПОЛОЖЕННЯ</w:t>
      </w:r>
    </w:p>
    <w:p w:rsidR="00530374" w:rsidRPr="00530374" w:rsidRDefault="00530374" w:rsidP="002004BB">
      <w:pPr>
        <w:jc w:val="both"/>
        <w:rPr>
          <w:rFonts w:ascii="Times New Roman" w:hAnsi="Times New Roman" w:cs="Times New Roman"/>
          <w:sz w:val="28"/>
          <w:szCs w:val="28"/>
        </w:rPr>
      </w:pP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1.1. Статут регламентує діяльність комунального закладу «Городоцька  школа мистецтв» Городоцької сільської ради Рівненського району Рівненської області  (далі – заклад).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1.2. Даний Статут, розроблено відповідно до Законів України «Про  освіту», «Про позашкільну освіту», «Про культуру»,  «Про місцеве самоврядування», інших законів України, актів Президента України, Кабінету Міністрів України, наказів Міністерства культури України.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Засновником комунального закладу «Городоцька школа мистецтв» Городоцької сільської ради  є  Городоцька сільська рада  Рівненського району Рівненської області (далі – Засновник). Заклад безпосередньо підпорядкований  відділу освіти, культури, молоді та спорту Городоцької сільської ради.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1.3.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наказами Міністерства  культури  України,  рішеннями місцевих   органів   виконавчої влади та органів місцевого самоврядування, Положенням про мистецьку школу і цим Статутом.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1.4. Заклад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самореалізацію особистості і отримання кваліфікацій у різних видах мистецтва.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1.5. Заклад організовує освітній процес за освітніми програмами елементарного, середнього (базового) та поглибленого підрівнів початкової мистецької освіти та за загальним мистецьким та початковим професійним спрямуваннями. Початкова мистецька освіта здобувається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1.6.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1.7. Заклад здійснює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1.8. Інституційний аудит та громадська акредитація здійснюються на підставах та у порядку, визначених законодавством.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1.9. Мова навчання і виховання у комунальному закладі визначається Конституцією України.</w:t>
      </w:r>
    </w:p>
    <w:p w:rsidR="00530374" w:rsidRPr="00530374" w:rsidRDefault="00530374" w:rsidP="002004BB">
      <w:pPr>
        <w:ind w:firstLine="540"/>
        <w:jc w:val="both"/>
        <w:rPr>
          <w:rFonts w:ascii="Times New Roman" w:hAnsi="Times New Roman" w:cs="Times New Roman"/>
          <w:sz w:val="28"/>
          <w:szCs w:val="28"/>
        </w:rPr>
      </w:pPr>
    </w:p>
    <w:p w:rsidR="00530374" w:rsidRPr="00530374" w:rsidRDefault="00530374" w:rsidP="002004BB">
      <w:pPr>
        <w:ind w:firstLine="540"/>
        <w:jc w:val="both"/>
        <w:rPr>
          <w:rFonts w:ascii="Times New Roman" w:hAnsi="Times New Roman" w:cs="Times New Roman"/>
          <w:sz w:val="28"/>
          <w:szCs w:val="28"/>
        </w:rPr>
      </w:pPr>
    </w:p>
    <w:p w:rsidR="00530374" w:rsidRPr="00530374" w:rsidRDefault="00530374" w:rsidP="002004BB">
      <w:pPr>
        <w:ind w:firstLine="540"/>
        <w:jc w:val="both"/>
        <w:rPr>
          <w:rFonts w:ascii="Times New Roman" w:hAnsi="Times New Roman" w:cs="Times New Roman"/>
          <w:sz w:val="28"/>
          <w:szCs w:val="28"/>
        </w:rPr>
      </w:pPr>
    </w:p>
    <w:p w:rsidR="00530374" w:rsidRPr="00530374" w:rsidRDefault="00530374" w:rsidP="002004BB">
      <w:pPr>
        <w:ind w:firstLine="540"/>
        <w:jc w:val="both"/>
        <w:rPr>
          <w:rFonts w:ascii="Times New Roman" w:hAnsi="Times New Roman" w:cs="Times New Roman"/>
          <w:sz w:val="28"/>
          <w:szCs w:val="28"/>
        </w:rPr>
      </w:pPr>
    </w:p>
    <w:p w:rsidR="00530374" w:rsidRPr="00530374" w:rsidRDefault="00530374" w:rsidP="002004BB">
      <w:pPr>
        <w:ind w:firstLine="540"/>
        <w:jc w:val="both"/>
        <w:rPr>
          <w:rFonts w:ascii="Times New Roman" w:hAnsi="Times New Roman" w:cs="Times New Roman"/>
          <w:sz w:val="28"/>
          <w:szCs w:val="28"/>
        </w:rPr>
      </w:pPr>
    </w:p>
    <w:p w:rsidR="00530374" w:rsidRPr="00530374" w:rsidRDefault="00530374" w:rsidP="002004BB">
      <w:pPr>
        <w:pStyle w:val="a6"/>
        <w:spacing w:line="360" w:lineRule="auto"/>
        <w:ind w:left="0"/>
        <w:jc w:val="center"/>
        <w:rPr>
          <w:rFonts w:ascii="Times New Roman" w:hAnsi="Times New Roman" w:cs="Times New Roman"/>
          <w:b/>
          <w:sz w:val="28"/>
          <w:szCs w:val="28"/>
        </w:rPr>
      </w:pPr>
      <w:r w:rsidRPr="00530374">
        <w:rPr>
          <w:rFonts w:ascii="Times New Roman" w:hAnsi="Times New Roman" w:cs="Times New Roman"/>
          <w:b/>
          <w:sz w:val="28"/>
          <w:szCs w:val="28"/>
        </w:rPr>
        <w:lastRenderedPageBreak/>
        <w:t>2.ОРГАНІЗАЦІЙНО-ПРАВОВІ ЗАСАДИ ДІЯЛЬНОСТІ ЗАКЛАДУ</w:t>
      </w:r>
    </w:p>
    <w:p w:rsidR="00530374" w:rsidRPr="00530374" w:rsidRDefault="00530374" w:rsidP="002004BB">
      <w:pPr>
        <w:jc w:val="both"/>
        <w:rPr>
          <w:rFonts w:ascii="Times New Roman" w:hAnsi="Times New Roman" w:cs="Times New Roman"/>
          <w:color w:val="FF0000"/>
          <w:sz w:val="28"/>
          <w:szCs w:val="28"/>
        </w:rPr>
      </w:pPr>
      <w:r w:rsidRPr="00530374">
        <w:rPr>
          <w:rFonts w:ascii="Times New Roman" w:hAnsi="Times New Roman" w:cs="Times New Roman"/>
          <w:sz w:val="28"/>
          <w:szCs w:val="28"/>
        </w:rPr>
        <w:t>2.1. Заклад є юридичною особою, яка утворена та зареєстрована в порядку, визначеному законом, що регулює діяльність відповідної неприбуткової організації,  діє  на  підставі цього Статуту, затвердженого Городоцькою  сільською радою (засновником),  має самостійний кошторис, круглу печатку, кутовий штамп та інші штампи.</w:t>
      </w:r>
      <w:r w:rsidRPr="00530374">
        <w:rPr>
          <w:rFonts w:ascii="Times New Roman" w:hAnsi="Times New Roman" w:cs="Times New Roman"/>
          <w:color w:val="FF0000"/>
          <w:sz w:val="28"/>
          <w:szCs w:val="28"/>
        </w:rPr>
        <w:t xml:space="preserve"> </w:t>
      </w:r>
    </w:p>
    <w:p w:rsidR="00530374" w:rsidRPr="00530374" w:rsidRDefault="00530374" w:rsidP="002004BB">
      <w:pPr>
        <w:pStyle w:val="a6"/>
        <w:ind w:left="0"/>
        <w:jc w:val="both"/>
        <w:rPr>
          <w:rFonts w:ascii="Times New Roman" w:hAnsi="Times New Roman" w:cs="Times New Roman"/>
          <w:sz w:val="28"/>
          <w:szCs w:val="28"/>
        </w:rPr>
      </w:pPr>
      <w:r w:rsidRPr="00530374">
        <w:rPr>
          <w:rFonts w:ascii="Times New Roman" w:hAnsi="Times New Roman" w:cs="Times New Roman"/>
          <w:sz w:val="28"/>
          <w:szCs w:val="28"/>
        </w:rPr>
        <w:t>2.2.  Найменування закладу:  Комунальний заклад «Городоцька школа мистецтв» Городоцької сільської ради. Скорочена назва: КЗ «Городоцька школа мистецтв».</w:t>
      </w:r>
    </w:p>
    <w:p w:rsidR="00530374" w:rsidRPr="00530374" w:rsidRDefault="00530374" w:rsidP="00B85A3C">
      <w:pPr>
        <w:pStyle w:val="a6"/>
        <w:ind w:left="0"/>
        <w:jc w:val="both"/>
        <w:rPr>
          <w:rFonts w:ascii="Times New Roman" w:hAnsi="Times New Roman" w:cs="Times New Roman"/>
          <w:sz w:val="28"/>
          <w:szCs w:val="28"/>
        </w:rPr>
      </w:pPr>
      <w:r w:rsidRPr="00530374">
        <w:rPr>
          <w:rFonts w:ascii="Times New Roman" w:hAnsi="Times New Roman" w:cs="Times New Roman"/>
          <w:sz w:val="28"/>
          <w:szCs w:val="28"/>
        </w:rPr>
        <w:t xml:space="preserve">2.3. Юридична адреса: вул. Шевченка, 4, с. Городок, Рівненський район, Рівненська область, 35331. </w:t>
      </w:r>
    </w:p>
    <w:p w:rsidR="00530374" w:rsidRPr="00530374" w:rsidRDefault="00530374" w:rsidP="002004BB">
      <w:pPr>
        <w:pStyle w:val="a6"/>
        <w:ind w:left="0"/>
        <w:jc w:val="both"/>
        <w:rPr>
          <w:rFonts w:ascii="Times New Roman" w:hAnsi="Times New Roman" w:cs="Times New Roman"/>
          <w:color w:val="FF0000"/>
          <w:sz w:val="28"/>
          <w:szCs w:val="28"/>
        </w:rPr>
      </w:pPr>
      <w:r w:rsidRPr="00530374">
        <w:rPr>
          <w:rFonts w:ascii="Times New Roman" w:hAnsi="Times New Roman" w:cs="Times New Roman"/>
          <w:sz w:val="28"/>
          <w:szCs w:val="28"/>
        </w:rPr>
        <w:t xml:space="preserve">2.4. Заклад діє як комунальний заклад початкової мистецької освіти. </w:t>
      </w:r>
    </w:p>
    <w:p w:rsidR="00530374" w:rsidRPr="00530374" w:rsidRDefault="00530374" w:rsidP="002004BB">
      <w:pPr>
        <w:pStyle w:val="a6"/>
        <w:ind w:left="0"/>
        <w:jc w:val="both"/>
        <w:rPr>
          <w:rFonts w:ascii="Times New Roman" w:hAnsi="Times New Roman" w:cs="Times New Roman"/>
          <w:sz w:val="28"/>
          <w:szCs w:val="28"/>
        </w:rPr>
      </w:pPr>
      <w:r w:rsidRPr="00530374">
        <w:rPr>
          <w:rFonts w:ascii="Times New Roman" w:hAnsi="Times New Roman" w:cs="Times New Roman"/>
          <w:sz w:val="28"/>
          <w:szCs w:val="28"/>
        </w:rPr>
        <w:t>2.5. Основними функціями комунального закладу  є:</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надання початкової мистецької освіти;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створення умов для професійної художньо-творчої самореалізації особистості здобувача початкової мистецької освіти;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пошук та підтримка обдарованих і талановитих дітей з раннього віку, розвиток їх мистецьких здібностей;</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здійснення інклюзивного навчання осіб з особливими освітніми потребами;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створення умов для набуття здобувачами первинних професійних навичок і вмінь, необхідних для їхньої соціалізації, подальшої самореалізації та професійної діяльності;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530374" w:rsidRPr="00530374" w:rsidRDefault="00530374" w:rsidP="002004BB">
      <w:pPr>
        <w:pStyle w:val="a6"/>
        <w:ind w:left="0"/>
        <w:jc w:val="both"/>
        <w:rPr>
          <w:rFonts w:ascii="Times New Roman" w:hAnsi="Times New Roman" w:cs="Times New Roman"/>
          <w:sz w:val="28"/>
          <w:szCs w:val="28"/>
        </w:rPr>
      </w:pPr>
      <w:r w:rsidRPr="00530374">
        <w:rPr>
          <w:rFonts w:ascii="Times New Roman" w:hAnsi="Times New Roman" w:cs="Times New Roman"/>
          <w:sz w:val="28"/>
          <w:szCs w:val="28"/>
        </w:rPr>
        <w:t>2.6. Заклад здійснює свою діяльність і у відокремлених  класах в с. Обарів та,  за погодженням із Засновником, може  створювати структурні підрозділи,  у тому числі й відокремлені  (відділення, відділи, класи, групи, в тому числі і інклюзивні), які забезпечують надання послуг з початкової мистецької освіти за видами мистецтва або різним фахом, та філії.</w:t>
      </w:r>
    </w:p>
    <w:p w:rsidR="00530374" w:rsidRPr="00530374" w:rsidRDefault="00530374" w:rsidP="002004BB">
      <w:pPr>
        <w:pStyle w:val="a6"/>
        <w:ind w:left="0"/>
        <w:jc w:val="both"/>
        <w:rPr>
          <w:rFonts w:ascii="Times New Roman" w:hAnsi="Times New Roman" w:cs="Times New Roman"/>
          <w:sz w:val="28"/>
          <w:szCs w:val="28"/>
        </w:rPr>
      </w:pPr>
      <w:r w:rsidRPr="00530374">
        <w:rPr>
          <w:rFonts w:ascii="Times New Roman" w:hAnsi="Times New Roman" w:cs="Times New Roman"/>
          <w:sz w:val="28"/>
          <w:szCs w:val="28"/>
        </w:rPr>
        <w:t>2.7. Заклад має право:</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самостійно розробляти освітні програми для забезпечення  освітнього процесу;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здійснювати освітній процес за наскрізними освітніми програмами;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реалізовувати академічну, кадрову  автономію в межах законодавства;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реалізовувати освітні та мистецькі </w:t>
      </w:r>
      <w:r w:rsidR="00B71EE1">
        <w:rPr>
          <w:rFonts w:ascii="Times New Roman" w:hAnsi="Times New Roman" w:cs="Times New Roman"/>
          <w:sz w:val="28"/>
          <w:szCs w:val="28"/>
        </w:rPr>
        <w:t>проєкт</w:t>
      </w:r>
      <w:r w:rsidRPr="00530374">
        <w:rPr>
          <w:rFonts w:ascii="Times New Roman" w:hAnsi="Times New Roman" w:cs="Times New Roman"/>
          <w:sz w:val="28"/>
          <w:szCs w:val="28"/>
        </w:rPr>
        <w:t>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надавати платні додаткові освітні та інші послуги на договірних засадах;</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lastRenderedPageBreak/>
        <w:t>- реалізовувати власну мистецьку продукцію;</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брати участь у грантових програмах та </w:t>
      </w:r>
      <w:r w:rsidR="00B71EE1">
        <w:rPr>
          <w:rFonts w:ascii="Times New Roman" w:hAnsi="Times New Roman" w:cs="Times New Roman"/>
          <w:sz w:val="28"/>
          <w:szCs w:val="28"/>
        </w:rPr>
        <w:t>проєкт</w:t>
      </w:r>
      <w:r w:rsidRPr="00530374">
        <w:rPr>
          <w:rFonts w:ascii="Times New Roman" w:hAnsi="Times New Roman" w:cs="Times New Roman"/>
          <w:sz w:val="28"/>
          <w:szCs w:val="28"/>
        </w:rPr>
        <w:t>ах;</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входити (у тому числі через своїх представників) до асоціацій, інших професійних та громадських об'єднань або створювати такі організації;</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бути базою для проведення заходів з підвищення кваліфікації педагогічних працівників мистецьких шкіл;</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виступати засновником та організатором мистецьких конкурсів, фестивалів тощо;</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здійснювати іншу діяльність, не заборонену законодавством.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2.8. Заклад зобов’язаний:</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надавати здобувачам якісні мистецько-освітні послуги, забезпечувати якість початкової мистецької освіти;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виконувати стандарти початкової мистецької освіти, затверджені Міністерством культури;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створювати і впроваджувати систему внутрішнього забезпечення якості освіти;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дотримуватися вимог законодавства з питань господарської та фінансової діяльності;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забезпечувати реалізацію вимог законодавства з питань оплати праці та підвищення кваліфікації педагогічних та інших працівників;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здійснювати інші обов'язки, передбачені законодавством.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2.9. Термін навчання та вік здобувачів навчальних послуг у Закладі визначається освітніми програмами.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2.10. Педагогічна рада здійснює планування діяльності Закладу, у тому числі розробляє стратегію (перспективний план) розвитку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2.11. 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Міністерством культури України.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2.12. Заклад подає статистичну звітність за формами та в строки, визначені законодавством.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2.13. Право вступу до Закладу мають громадяни України, іноземці та особи без громадянства, які перебувають в Україні на законних підставах.</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2.14. Порядок і строки проведення вступних іспитів, прослуховувань і вимоги до учнів визначаються керівником  Закладу. Зарахування на навчання проводиться наказом керівника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2.15. Створення, реорганізація та ліквідація закладу здійснюється у порядку, </w:t>
      </w:r>
      <w:r w:rsidRPr="00530374">
        <w:rPr>
          <w:rFonts w:ascii="Times New Roman" w:hAnsi="Times New Roman" w:cs="Times New Roman"/>
          <w:sz w:val="28"/>
          <w:szCs w:val="28"/>
        </w:rPr>
        <w:lastRenderedPageBreak/>
        <w:t xml:space="preserve">встановленому законодавством України.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2.16. Заклад здійснює заходи щодо своєї прозорості та інформаційної відкритості в межах, передбачених законодавством.</w:t>
      </w:r>
    </w:p>
    <w:p w:rsidR="00530374" w:rsidRPr="00530374" w:rsidRDefault="00530374" w:rsidP="002004BB">
      <w:pPr>
        <w:ind w:left="708"/>
        <w:jc w:val="both"/>
        <w:rPr>
          <w:rFonts w:ascii="Times New Roman" w:hAnsi="Times New Roman" w:cs="Times New Roman"/>
          <w:sz w:val="28"/>
          <w:szCs w:val="28"/>
        </w:rPr>
      </w:pPr>
    </w:p>
    <w:p w:rsidR="00530374" w:rsidRPr="00530374" w:rsidRDefault="00530374" w:rsidP="002004BB">
      <w:pPr>
        <w:jc w:val="center"/>
        <w:rPr>
          <w:rFonts w:ascii="Times New Roman" w:hAnsi="Times New Roman" w:cs="Times New Roman"/>
          <w:b/>
          <w:sz w:val="28"/>
          <w:szCs w:val="28"/>
        </w:rPr>
      </w:pPr>
      <w:r w:rsidRPr="00530374">
        <w:rPr>
          <w:rFonts w:ascii="Times New Roman" w:hAnsi="Times New Roman" w:cs="Times New Roman"/>
          <w:b/>
          <w:sz w:val="28"/>
          <w:szCs w:val="28"/>
        </w:rPr>
        <w:t>3. УПРАВЛІННЯ КОМУНАЛЬНИМ ЗАКЛАДОМ</w:t>
      </w:r>
    </w:p>
    <w:p w:rsidR="00530374" w:rsidRPr="00530374" w:rsidRDefault="00530374" w:rsidP="002004BB">
      <w:pPr>
        <w:ind w:left="1080"/>
        <w:jc w:val="both"/>
        <w:rPr>
          <w:rFonts w:ascii="Times New Roman" w:hAnsi="Times New Roman" w:cs="Times New Roman"/>
          <w:b/>
          <w:sz w:val="28"/>
          <w:szCs w:val="28"/>
        </w:rPr>
      </w:pPr>
      <w:r w:rsidRPr="00530374">
        <w:rPr>
          <w:rFonts w:ascii="Times New Roman" w:hAnsi="Times New Roman" w:cs="Times New Roman"/>
          <w:b/>
          <w:sz w:val="28"/>
          <w:szCs w:val="28"/>
        </w:rPr>
        <w:t xml:space="preserve">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3.1. Управління закладом в межах повноважень, визначених законодавством та Статутом здійснюють:</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Засновник  в особі відділу освіти, культури, молоді та спорту Городоцької сільської ради;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директор;</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колегіальний орган управління (педагогічна рада);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інші органи, передбачені Законом України «Про позашкільну освіту» та статутом.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3.2. Засновник:</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затверджує статут  комунального закладу та зміни до нього, здійснює контроль за його дотриманням;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укладає строковий трудовий договір (контракт) з керівником закладу, обраним (призначеним) у порядку, встановленому законодавством та статутом закладу, та розриває його з підстав та у порядку, що визначені законодавством;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затверджує кошторис та приймає фінансовий звіт закладу у випадках та порядку, що визначені законодавством, здійснює контроль за фінансово-господарською діяльністю комунального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ініціює проведення аудиту закладу в разі зниження закладом якості освітньої діяльності;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забезпечує створення умов для інклюзивної мистецької освіти початкового рівня;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в межах затверджених освітніх програм;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забезпечує розвиток матеріально-технічної бази;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забезпечує фінансування підвищення кваліфікації педагогічних працівників у межах, визначених законодавством;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компенсує витрати на навчання пільгових категорій громадян відповідно до Закону України «Про позашкільну освіту»;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забезпечує соціальний захист здобувачів, педагогічних працівників та інших працівників;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реалізує інші права, передбачені законодавством.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3.3. Засновник (або уповноважена ним особа) не має права втручатися в діяльність комунального закладу, що здійснюється нею в межах її автономних прав, визначених законами.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3.4. Безпосереднє управління Закладом здійснює керівник – директор.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lastRenderedPageBreak/>
        <w:t>Директор забезпечує освітню, фінансово-господарську та іншу діяльність.</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Директор представляє Заклад у відносинах з державними органами, органами місцевого самоврядування та  діє  у межах повноважень, передбачених законом.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3.5.  Директор призначається засновником відповідно до Законів України «Про освіту», «Про культуру» та  цього статуту з числа претендентів, які вільно володіють державною мовою та мають вищу освіту. Додаткові кваліфікаційні вимоги до директора та порядок його обрання (призначення) визначаються Законом України «Про позашкільну освіту».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3.6. Директор в межах наданих йому повноважень:</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організовує діяльність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вирішує питання фінансово-господарської діяльності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забезпечує організацію освітнього процесу та здійснення контролю за виконанням освітніх програм;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забезпечує функціонування внутрішньої системи забезпечення якості освіти;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укладає договори про надання освітніх послуг із здобувачами або їх законними представниками;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забезпечує умови для здійснення дієвого та відкритого громадського контролю за діяльністю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здійснює кадрову політику закладу, призначає на посади та звільняє з посад заступника директора, педагогічних та інших працівників комунального закладу, визначає їх функціональні обов'язки;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затверджує план прийому до Закладу на відповідний рік;</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встановлює розміри плати (за погодженням з відділом освіти, культури, молоді та спорту, Городоцької сільської ради) за навчання в порядку, визначеному законодавством;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видає у межах своєї компетенції накази  і контролює їх виконання;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вводить в дію та забезпечує реалізацію рішень педагогічної ради щодо встановлення надбавок, доплат, премій, матеріальної допомоги працівникам мистецького закладу відповідно до законодавства;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сприяє створенню безпечних умов навчання та праці учасників освітнього процесу;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затверджує стратегію (перспективний план) розвитку закладу та освітні програми, розроблені педагогічною радою;</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здійснює інші повноваження, передбачені законом та статутом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3.7. Директор Закладу є головою педагогічної ради – постійно діючого колегіального органу управління Закладу. За відсутності директора обов'язки голови виконує заступник директора з навчальної роботи. Обов'язки секретаря педагогічної ради виконує один з педагогічних працівників, який обирається строком на один рік.</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3.8. Педагогічна рада об'єднує педагогічних працівників закладу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530374" w:rsidRPr="00530374" w:rsidRDefault="00530374" w:rsidP="002004BB">
      <w:pPr>
        <w:jc w:val="both"/>
        <w:rPr>
          <w:rFonts w:ascii="Times New Roman" w:hAnsi="Times New Roman" w:cs="Times New Roman"/>
          <w:sz w:val="28"/>
          <w:szCs w:val="28"/>
        </w:rPr>
      </w:pPr>
    </w:p>
    <w:p w:rsidR="00530374" w:rsidRPr="00530374" w:rsidRDefault="00530374" w:rsidP="002004BB">
      <w:pPr>
        <w:jc w:val="both"/>
        <w:rPr>
          <w:rFonts w:ascii="Times New Roman" w:hAnsi="Times New Roman" w:cs="Times New Roman"/>
          <w:sz w:val="28"/>
          <w:szCs w:val="28"/>
        </w:rPr>
      </w:pP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3.9. Педагогічна рада: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lastRenderedPageBreak/>
        <w:t>- планує роботу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розробляє стратегію (перспективний план) розвитку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схвалює  освітні програми та оцінює результативність їх виконання;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розглядає питання формування контингенту комунального закладу та схвалює план - прийому до закладу на відповідний рік, надає відповідні пропозиції директору на затвердження;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приймає рішення щодо видачі документів про початкову мистецьку освіту;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розглядає актуальні питання організації, забезпечення та розвитку освітнього процесу в комунальному закладі, її структурних підрозділах;</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ухвалює рішення щодо відзначення, морального та матеріального заохочення учнів, працівників закладу та інших учасників освітнього процесу;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розглядає питання щодо відповідальності учнів, працівників комунального закладу та інших учасників освітнього процесу за невиконання ними своїх обов'язків;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має право ініціювати проведення позапланового інституційного аудиту та громадської акредитації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розглядає інші питання згідно діючого законодавства.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3.10.  Рішення педагогічної ради вводяться в дію наказами директора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3.11. Засідання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3.12. Вищим колегіальним органом громадського самоврядування закладу є загальні збори трудового колективу.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3.13. Кількість членів ради  визначається загальними зборами трудового колективу. Засідання рад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протоколами.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3.14. У закладі, за рішенням загальних зборів або ради, можуть створюватись і діяти батьківська рада, асоціації тощо.</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3.15. Прийняття працівників на роботу здійснюється за умови укладання трудового договору  з обов’язковим додержанням письмової форми, згідно із чинним законодавством.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3.16. За наявності не менше ніж трьох викладачів з одного виду мистецтв (споріднених інструментів) у комунальному закладі  можуть створюватись відділення, відділи, керівники яких затверджуються директором.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3.17. Трудовий колектив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розглядає, затверджує </w:t>
      </w:r>
      <w:r w:rsidR="00B71EE1">
        <w:rPr>
          <w:rFonts w:ascii="Times New Roman" w:hAnsi="Times New Roman" w:cs="Times New Roman"/>
          <w:sz w:val="28"/>
          <w:szCs w:val="28"/>
        </w:rPr>
        <w:t>проєкт</w:t>
      </w:r>
      <w:r w:rsidRPr="00530374">
        <w:rPr>
          <w:rFonts w:ascii="Times New Roman" w:hAnsi="Times New Roman" w:cs="Times New Roman"/>
          <w:sz w:val="28"/>
          <w:szCs w:val="28"/>
        </w:rPr>
        <w:t xml:space="preserve"> колективного договору згідно чинного законодавства;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lastRenderedPageBreak/>
        <w:t>- розглядає і вирішує питання самоврядування;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бере участь у матеріальному і моральному стимулюванні продуктивної праці.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3.18. Повноваження трудового колективу реалізуються загальними зборами. Захист інтересів членів трудового колективу здійснює профспілковий комітет.</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3.19.  Припинення діяльності школи проводиться шляхом його реорганізації або ліквідації.</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3.20. Реорганізація закладу проводиться за рішенням Засновника. Під час реорганізації закладу вся сукупність її прав та обов’язків переходить до його правонаступника.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3.21. З дня призначення комісії з припинення юридичної особи до останньої переходять права по управлінню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3.22. Претензії кредиторів до школи заявлені під час його ліквідації, реорганізації задовольняються з майна закладу. При цьому в першочерговому порядку задовольняються борги перед бюджетом. Претензії, незадоволені у зв’язку з нестачею майна вважаються погашеними.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3.23. Майно закладу, яке залишилося після задоволення вимог кредиторів, передається її засновнику.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3.24.  Активи школи у разі припинення (у результаті ліквідації, злиття, поділу, приєднання або перетворення) передаються одній або кільком неприбутковим організаціям відповідного виду або зараховуються до доходу міського бюджету.</w:t>
      </w:r>
    </w:p>
    <w:p w:rsidR="00530374" w:rsidRPr="00530374" w:rsidRDefault="00530374" w:rsidP="005574FB">
      <w:pPr>
        <w:jc w:val="both"/>
        <w:rPr>
          <w:rFonts w:ascii="Times New Roman" w:hAnsi="Times New Roman" w:cs="Times New Roman"/>
          <w:sz w:val="28"/>
          <w:szCs w:val="28"/>
        </w:rPr>
      </w:pPr>
      <w:r w:rsidRPr="00530374">
        <w:rPr>
          <w:rFonts w:ascii="Times New Roman" w:hAnsi="Times New Roman" w:cs="Times New Roman"/>
          <w:sz w:val="28"/>
          <w:szCs w:val="28"/>
        </w:rPr>
        <w:t>3.25. Заклад вважається ліквідованим або реорганізованим з дня внесення відомостей до Єдиного державного реєстру юридичних осіб.</w:t>
      </w:r>
    </w:p>
    <w:p w:rsidR="00530374" w:rsidRPr="00530374" w:rsidRDefault="00530374" w:rsidP="005574FB">
      <w:pPr>
        <w:jc w:val="both"/>
        <w:rPr>
          <w:rFonts w:ascii="Times New Roman" w:hAnsi="Times New Roman" w:cs="Times New Roman"/>
          <w:sz w:val="28"/>
          <w:szCs w:val="28"/>
        </w:rPr>
      </w:pPr>
    </w:p>
    <w:p w:rsidR="00530374" w:rsidRPr="00530374" w:rsidRDefault="00530374" w:rsidP="002004BB">
      <w:pPr>
        <w:ind w:left="720"/>
        <w:jc w:val="center"/>
        <w:rPr>
          <w:rFonts w:ascii="Times New Roman" w:hAnsi="Times New Roman" w:cs="Times New Roman"/>
          <w:b/>
          <w:sz w:val="28"/>
          <w:szCs w:val="28"/>
        </w:rPr>
      </w:pPr>
      <w:r w:rsidRPr="00530374">
        <w:rPr>
          <w:rFonts w:ascii="Times New Roman" w:hAnsi="Times New Roman" w:cs="Times New Roman"/>
          <w:b/>
          <w:sz w:val="28"/>
          <w:szCs w:val="28"/>
        </w:rPr>
        <w:t>4. УЧАСНИКИ ОСВІТНЬОГО ПРОЦЕСУ</w:t>
      </w:r>
    </w:p>
    <w:p w:rsidR="00530374" w:rsidRPr="00530374" w:rsidRDefault="00530374" w:rsidP="002004BB">
      <w:pPr>
        <w:jc w:val="both"/>
        <w:rPr>
          <w:rFonts w:ascii="Times New Roman" w:hAnsi="Times New Roman" w:cs="Times New Roman"/>
          <w:sz w:val="28"/>
          <w:szCs w:val="28"/>
        </w:rPr>
      </w:pP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4.1. Учасниками освітнього процесу в Закладі є:</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здобувачі початкової мистецької освіти - учні;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педагогічні працівники;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батьки учнів або їх законні представники;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інші працівники, залучені до провадження освітнього процесу;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інші особи, залучені до освітнього процесу у порядку, визначеному Статутом школи відповідно до закону.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4.2. Права та обов'язки учнів визначаються Законами України «Про освіту»,   «Про позашкільну освіту», Положенням про мистецьку школу та цим Статутом.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4.3. Учень має право на: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доступ до початкової мистецької освіти відповідно до його запитів, здібностей, обдарувань, уподобань та інтересів;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якісні освітні послуги, здобуття початкової мистецької освіти за одним або кількома підрівнями та відповідним спрямуванням в межах освітніх програм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lastRenderedPageBreak/>
        <w:t>- справедливе та об'єктивне оцінювання його результатів навчання та відзначення успіхів у навчанні та мистецькій діяльності;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свободу творчості, культурної та мистецької діяльності;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безпечні та нешкідливі умови навчання;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повагу до людської гідності та інші права згідно законодавства;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4.4. Учень зобов'язаний:</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поважати гідність, права, свободи та законні інтереси всіх учасників освітнього процесу, дотримуватися етичних норм;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дбайливо та відповідально ставитися до власного здоров'я, здоров'я оточення, довкілля, майна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дотримуватися правил внутрішнього розпорядку  Закладу, а також умов договору про надання освітніх послуг.</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4.5. Учні мають також інші права та обов'язки, передбачені законодавством.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4.6. Педагогічними працівниками Закладу, є директор, заступник директора, викладачі, концертмейстери, інші педагогічні працівники, на яких поширюються умови оплати праці педагогічних працівників.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4.7. Педагогічний працівник Закладу має право на: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академічну свободу, включаючи свободу викладання, свободу від втручання 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педагогічну діяльність, вільний вибір форм, методів і засобів навчання, що відповідають освітній програмі;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педагогічну ініціативу;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розроблення та впровадження авторських навчальних програм, </w:t>
      </w:r>
      <w:r w:rsidR="00B71EE1">
        <w:rPr>
          <w:rFonts w:ascii="Times New Roman" w:hAnsi="Times New Roman" w:cs="Times New Roman"/>
          <w:sz w:val="28"/>
          <w:szCs w:val="28"/>
        </w:rPr>
        <w:t>проєкт</w:t>
      </w:r>
      <w:r w:rsidRPr="00530374">
        <w:rPr>
          <w:rFonts w:ascii="Times New Roman" w:hAnsi="Times New Roman" w:cs="Times New Roman"/>
          <w:sz w:val="28"/>
          <w:szCs w:val="28"/>
        </w:rPr>
        <w:t>ів, освітніх</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методик і технологій, методів і засобів, насамперед методик компетентнісного</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навчання;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користування бібліотекою, навчальною, виробничою, культурною, побутовою, оздоровчою інфраструктурою;</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проходження сертифікації відповідно до законодавства;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доступ до інформаційних ресурсів і комунікацій, що використовуються в освітньому процесі;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відзначення успіхів у своїй професійній діяльності, справедливе та об'єктивне її оцінювання;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захист професійної честі та гідності;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індивідуальну освітню, творчу, мистецьку, наукову та іншу діяльність за межами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безпечні і нешкідливі умови праці;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відпустку відповідно до законодавства;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участь у громадському самоврядуванні;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участь у роботі колегіальних органів управління Закладу.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lastRenderedPageBreak/>
        <w:t>4.8. Педагогічні працівники зобов'язані: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постійно підвищувати свій професійний і загальнокультурний рівні та педагогічну майстерність;</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виконувати освітню програму для досягнення учнями передбачених нею результатів навчання;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сприяти розвитку здібностей учнів, формуванню навичок здорового способу життя, дбати про їхнє фізичне і психічне здоров'я;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дотримуватися академічної доброчесності та забезпечувати її дотримання в освітньому процесі та в мистецькій діяльності;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проходити атестацію в порядку, визначеному Міністерством культури України;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дотримуватися педагогічної етики, поважати гідність, права, свободи і законні інтереси всіх учасників освітнього процесу;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4.9. Педагогічні працівники мають також інші права та обов'язки, передбачені законодавством, колективним договором, трудовим договором та цим Статутом.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4.10. Педагогічні працівники Закладу працюють відповідно до графіку, затвердженого директором або заступником директора з навчальної роботи.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4.11. Оплата праці працівників  здійснюється відповідно до нормативно-правових актів Кабінету Міністрів України, центрального органу виконавчої влади в галузі освіти, Міністерства культури України.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4.12. Відволікання педагогічних працівників від виконання професійних обов'язків не допускається, крім випадків, передбачених законодавством.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4.13. Загальні вимоги до освіти та професійної кваліфікації педагогічного працівника мистецької школи визначаються Законами України  «Про освіту»,  «Про позашкільну освіту». Специфічні кваліфікаційні вимоги до педагогічних працівників встановлюються законодавством, зокрема професійним стандартом (за наявності) до відповідних посад педагогічних працівників.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4.14. Обсяг педагогічного навантаження педагогічних працівників Закладу встановлюється керівником згідно із законодавством. Норма годин на одну тарифну ставку викладача та концертмейстера Закладу визначається законодавством та  становить 18  годин на тиждень. Оплата роботи здійснюється відповідно до обсягу педагогічного навантаження. Доплати за завідування відділами, відділеннями встановлюються в розмірах, визначених Законом України  «Про позашкільну освіту».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4.15.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4.16. Права та обов'язки інших осіб, які залучаються до освітнього процесу, визначаються законодавством, відповідними договорами та Статутом.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4.17. Права та обов'язки батьків або інших законних представників учнів </w:t>
      </w:r>
      <w:r w:rsidRPr="00530374">
        <w:rPr>
          <w:rFonts w:ascii="Times New Roman" w:hAnsi="Times New Roman" w:cs="Times New Roman"/>
          <w:sz w:val="28"/>
          <w:szCs w:val="28"/>
        </w:rPr>
        <w:lastRenderedPageBreak/>
        <w:t>визначаються Законом України «Про освіту», іншими актами законодавства, Статутом школи і договором про надання освітніх послуг.</w:t>
      </w:r>
    </w:p>
    <w:p w:rsidR="00530374" w:rsidRPr="00530374" w:rsidRDefault="00530374" w:rsidP="002004BB">
      <w:pPr>
        <w:jc w:val="center"/>
        <w:rPr>
          <w:rFonts w:ascii="Times New Roman" w:hAnsi="Times New Roman" w:cs="Times New Roman"/>
          <w:sz w:val="28"/>
          <w:szCs w:val="28"/>
        </w:rPr>
      </w:pPr>
    </w:p>
    <w:p w:rsidR="00530374" w:rsidRPr="00530374" w:rsidRDefault="00530374" w:rsidP="002004BB">
      <w:pPr>
        <w:ind w:firstLine="540"/>
        <w:jc w:val="center"/>
        <w:rPr>
          <w:rFonts w:ascii="Times New Roman" w:hAnsi="Times New Roman" w:cs="Times New Roman"/>
          <w:b/>
          <w:sz w:val="28"/>
          <w:szCs w:val="28"/>
        </w:rPr>
      </w:pPr>
      <w:r w:rsidRPr="00530374">
        <w:rPr>
          <w:rFonts w:ascii="Times New Roman" w:hAnsi="Times New Roman" w:cs="Times New Roman"/>
          <w:b/>
          <w:sz w:val="28"/>
          <w:szCs w:val="28"/>
        </w:rPr>
        <w:t>5. ОРГАНІЗАЦІЯ ОСВІТНЬОГО ПРОЦЕСУ</w:t>
      </w:r>
    </w:p>
    <w:p w:rsidR="00530374" w:rsidRPr="00530374" w:rsidRDefault="00530374" w:rsidP="002004BB">
      <w:pPr>
        <w:ind w:firstLine="540"/>
        <w:jc w:val="both"/>
        <w:rPr>
          <w:rFonts w:ascii="Times New Roman" w:hAnsi="Times New Roman" w:cs="Times New Roman"/>
          <w:sz w:val="28"/>
          <w:szCs w:val="28"/>
        </w:rPr>
      </w:pP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5.1. Організація освітнього процесу в Закладі здійснюється відповідно до плану, який розробляється педагогічною радою та затверджується директором.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Закону України «Про позашкільну освіту».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5.3. Формування контингенту учнів, комплектування навчальних груп та інших творчих об'єднань здійснюється у період з 01 до 15 вересня, що є робочим часом викладача. У канікулярні, вихідні, святкові та неробочі дні Заклад може працювати за окремим планом, затвердженим її директором відповідно до вимог законодавства.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5.4. Освітній процес здійснюється за освітніми програмами. Освітня програма є єдиним комплексом освітніх компонентів, спланованих й організованих мистецькою школою з метою досягнення учнями результатів навчання (набуття компетентностей).</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5.5.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5.6. Освітня програма розробляється з урахуванням особливостей соціально-економічного розвитку територіальної громади,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5.7. Заклад може здійснювати освітній процес за власними, в тому числі наскрізними освітніми програмами, або типовими освітніми програмами, що затверджуються Міністерством культури України. Для осіб з особливими освітніми потребами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корекційно-розвитковий складник.</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5.8. На підставі освітньої програми  Заклад складає та затверджує річний план роботи, навчальний план та розклад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Перерви між навчальними заняттями є робочим часом педагогічного працівника.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5.9.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w:t>
      </w:r>
      <w:r w:rsidRPr="00530374">
        <w:rPr>
          <w:rFonts w:ascii="Times New Roman" w:hAnsi="Times New Roman" w:cs="Times New Roman"/>
          <w:sz w:val="28"/>
          <w:szCs w:val="28"/>
        </w:rPr>
        <w:lastRenderedPageBreak/>
        <w:t>освітньої програми, конкретизованого в навчальному плані.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5.10. Освітній процес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Основною формою навчально-виховної роботи є заняття (урок).</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Тривалість заняття (уроку) в закладі визначається навчальними планами і програмами з урахуванням психофізіологічного розвитку та допустимого навантаження для різних вікових категорій. Мінімальна тривалість уроку 45 хв.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Навчально-виховний процес поєднує індивідуальні і колективні форми роботи: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індивідуальні та групові заняття, уроки;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репетиції;</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перегляди, вистави, конкурси, фестивалі, олімпіади, концерти, виставки;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 лекції, бесіди, вікторини, екскурсії;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позаурочні заходи, а також інші форми, що передбачені статусом заклад.</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5.11.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комунального закладу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5.12. Процедура приймання учнів на навчання до закладу, а також їх переведення, відрахування та поновлення на навчання визначається законодавством та планом організації освітнього процесу з урахуванням освітніх програм.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5.13.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5.14. Питання внутрішнього переведення учнів,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в порядку, визначеному статутом та планом організації освітнього процесу.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5.15. 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5.16. Учні, які у повному обсязі виконали освітню програму та продемонстрували досягнення передбачених нею навчальних результатів, </w:t>
      </w:r>
      <w:r w:rsidRPr="00530374">
        <w:rPr>
          <w:rFonts w:ascii="Times New Roman" w:hAnsi="Times New Roman" w:cs="Times New Roman"/>
          <w:sz w:val="28"/>
          <w:szCs w:val="28"/>
        </w:rPr>
        <w:lastRenderedPageBreak/>
        <w:t>отримують свідоцтво про початкову мистецьку освіту. Свідоцтво має містити повне найменування комунального закладу відповідно до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або особа, яка виконує його обов'язки на дату видачі документа.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5.17.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може видати довідку про фактичний рівень та обсяг опанування освітньої програми.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5.18. Заклад проводить методичну та організаційну роботу, спрямовану на вдосконалення програм, змісту, форм і методів навчання.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5.19. У разі організації та проведення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530374" w:rsidRPr="00530374" w:rsidRDefault="00530374" w:rsidP="002004BB">
      <w:pPr>
        <w:jc w:val="both"/>
        <w:rPr>
          <w:rFonts w:ascii="Times New Roman" w:hAnsi="Times New Roman" w:cs="Times New Roman"/>
          <w:sz w:val="28"/>
          <w:szCs w:val="28"/>
        </w:rPr>
      </w:pPr>
    </w:p>
    <w:p w:rsidR="00530374" w:rsidRPr="00530374" w:rsidRDefault="00530374" w:rsidP="002004BB">
      <w:pPr>
        <w:ind w:firstLine="540"/>
        <w:jc w:val="center"/>
        <w:rPr>
          <w:rFonts w:ascii="Times New Roman" w:hAnsi="Times New Roman" w:cs="Times New Roman"/>
          <w:b/>
          <w:sz w:val="28"/>
          <w:szCs w:val="28"/>
        </w:rPr>
      </w:pPr>
      <w:r w:rsidRPr="00530374">
        <w:rPr>
          <w:rFonts w:ascii="Times New Roman" w:hAnsi="Times New Roman" w:cs="Times New Roman"/>
          <w:b/>
          <w:sz w:val="28"/>
          <w:szCs w:val="28"/>
        </w:rPr>
        <w:t>6. ФІНАНСОВО-ГОСПОДАРСЬКА ДІЯЛЬНІСТЬ</w:t>
      </w:r>
    </w:p>
    <w:p w:rsidR="00530374" w:rsidRPr="00530374" w:rsidRDefault="00530374" w:rsidP="002004BB">
      <w:pPr>
        <w:ind w:firstLine="540"/>
        <w:jc w:val="center"/>
        <w:rPr>
          <w:rFonts w:ascii="Times New Roman" w:hAnsi="Times New Roman" w:cs="Times New Roman"/>
          <w:b/>
          <w:sz w:val="28"/>
          <w:szCs w:val="28"/>
        </w:rPr>
      </w:pPr>
      <w:r w:rsidRPr="00530374">
        <w:rPr>
          <w:rFonts w:ascii="Times New Roman" w:hAnsi="Times New Roman" w:cs="Times New Roman"/>
          <w:b/>
          <w:sz w:val="28"/>
          <w:szCs w:val="28"/>
        </w:rPr>
        <w:t>ТА МАТЕРІАЛЬНО-ТЕХНІЧНА БАЗА ЗАКЛАДУ</w:t>
      </w:r>
    </w:p>
    <w:p w:rsidR="00530374" w:rsidRPr="00530374" w:rsidRDefault="00530374" w:rsidP="002004BB">
      <w:pPr>
        <w:jc w:val="both"/>
        <w:rPr>
          <w:rFonts w:ascii="Times New Roman" w:hAnsi="Times New Roman" w:cs="Times New Roman"/>
          <w:sz w:val="28"/>
          <w:szCs w:val="28"/>
        </w:rPr>
      </w:pP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6.1. Фінансово-господарська  діяльність  закладу  провадиться відповідно   до законодавства.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6.2. Фінансування закладу  здійснюється  за  рахунок  коштів місцевого бюджету та плати за навчання учнів. Основним джерелом фінансування закладу є  кошти  місцевого бюджету.</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Фінансування закладу  може  здійснюватися  також  за рахунок додаткових джерел фінансування, не заборонених законодавством.</w:t>
      </w:r>
    </w:p>
    <w:p w:rsidR="00530374" w:rsidRPr="00530374" w:rsidRDefault="00530374" w:rsidP="00641182">
      <w:pPr>
        <w:pStyle w:val="rvps2"/>
        <w:shd w:val="clear" w:color="auto" w:fill="FFFFFF"/>
        <w:spacing w:before="0" w:beforeAutospacing="0" w:after="0" w:afterAutospacing="0"/>
        <w:jc w:val="both"/>
        <w:rPr>
          <w:color w:val="000000"/>
          <w:sz w:val="28"/>
          <w:szCs w:val="28"/>
        </w:rPr>
      </w:pPr>
      <w:r w:rsidRPr="00530374">
        <w:rPr>
          <w:sz w:val="28"/>
          <w:szCs w:val="28"/>
          <w:lang w:val="uk-UA"/>
        </w:rPr>
        <w:t>6.3.</w:t>
      </w:r>
      <w:r w:rsidRPr="00530374">
        <w:rPr>
          <w:color w:val="000000"/>
          <w:sz w:val="27"/>
          <w:szCs w:val="27"/>
        </w:rPr>
        <w:t xml:space="preserve">  </w:t>
      </w:r>
      <w:r w:rsidRPr="00530374">
        <w:rPr>
          <w:color w:val="000000"/>
          <w:sz w:val="28"/>
          <w:szCs w:val="28"/>
        </w:rPr>
        <w:t>Додатковими джерелами фінансування школи є:</w:t>
      </w:r>
    </w:p>
    <w:p w:rsidR="00530374" w:rsidRPr="00530374" w:rsidRDefault="00530374" w:rsidP="005574FB">
      <w:pPr>
        <w:pStyle w:val="rvps2"/>
        <w:shd w:val="clear" w:color="auto" w:fill="FFFFFF"/>
        <w:spacing w:before="0" w:beforeAutospacing="0" w:after="0" w:afterAutospacing="0"/>
        <w:ind w:firstLine="567"/>
        <w:jc w:val="both"/>
        <w:rPr>
          <w:color w:val="000000"/>
          <w:sz w:val="28"/>
          <w:szCs w:val="28"/>
        </w:rPr>
      </w:pPr>
      <w:bookmarkStart w:id="2" w:name="n235"/>
      <w:bookmarkEnd w:id="2"/>
      <w:r w:rsidRPr="00530374">
        <w:rPr>
          <w:color w:val="000000"/>
          <w:sz w:val="28"/>
          <w:szCs w:val="28"/>
        </w:rPr>
        <w:t xml:space="preserve">кошти, одержані за надання додаткових освітніх послуг, за роботи, виконані </w:t>
      </w:r>
      <w:r w:rsidRPr="00530374">
        <w:rPr>
          <w:color w:val="000000"/>
          <w:sz w:val="28"/>
          <w:szCs w:val="28"/>
          <w:lang w:val="uk-UA"/>
        </w:rPr>
        <w:t>закладом</w:t>
      </w:r>
      <w:r w:rsidRPr="00530374">
        <w:rPr>
          <w:color w:val="000000"/>
          <w:sz w:val="28"/>
          <w:szCs w:val="28"/>
        </w:rPr>
        <w:t xml:space="preserve">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мистецької школи;</w:t>
      </w:r>
    </w:p>
    <w:p w:rsidR="00530374" w:rsidRPr="00530374" w:rsidRDefault="00530374" w:rsidP="00641182">
      <w:pPr>
        <w:pStyle w:val="rvps2"/>
        <w:shd w:val="clear" w:color="auto" w:fill="FFFFFF"/>
        <w:spacing w:before="0" w:beforeAutospacing="0" w:after="0" w:afterAutospacing="0"/>
        <w:ind w:firstLine="502"/>
        <w:jc w:val="both"/>
        <w:rPr>
          <w:color w:val="000000"/>
          <w:sz w:val="28"/>
          <w:szCs w:val="28"/>
          <w:lang w:val="uk-UA"/>
        </w:rPr>
      </w:pPr>
      <w:bookmarkStart w:id="3" w:name="n236"/>
      <w:bookmarkEnd w:id="3"/>
      <w:r w:rsidRPr="00530374">
        <w:rPr>
          <w:color w:val="000000"/>
          <w:sz w:val="28"/>
          <w:szCs w:val="28"/>
        </w:rPr>
        <w:t>гуманітарна допомога</w:t>
      </w:r>
      <w:bookmarkStart w:id="4" w:name="n237"/>
      <w:bookmarkEnd w:id="4"/>
      <w:r w:rsidRPr="00530374">
        <w:rPr>
          <w:color w:val="000000"/>
          <w:sz w:val="28"/>
          <w:szCs w:val="28"/>
          <w:lang w:val="uk-UA"/>
        </w:rPr>
        <w:t>;</w:t>
      </w:r>
    </w:p>
    <w:p w:rsidR="00530374" w:rsidRPr="00530374" w:rsidRDefault="00530374" w:rsidP="00641182">
      <w:pPr>
        <w:pStyle w:val="rvps2"/>
        <w:shd w:val="clear" w:color="auto" w:fill="FFFFFF"/>
        <w:spacing w:before="0" w:beforeAutospacing="0" w:after="0" w:afterAutospacing="0"/>
        <w:ind w:firstLine="502"/>
        <w:jc w:val="both"/>
        <w:rPr>
          <w:color w:val="000000"/>
          <w:sz w:val="28"/>
          <w:szCs w:val="28"/>
          <w:lang w:val="uk-UA"/>
        </w:rPr>
      </w:pPr>
      <w:bookmarkStart w:id="5" w:name="n238"/>
      <w:bookmarkEnd w:id="5"/>
      <w:r w:rsidRPr="00530374">
        <w:rPr>
          <w:color w:val="000000"/>
          <w:sz w:val="28"/>
          <w:szCs w:val="28"/>
          <w:lang w:val="uk-UA"/>
        </w:rPr>
        <w:t>добровільні грошові внески, матеріальні цінності, одержані від підприємств, установ, організацій та окремих громадян.</w:t>
      </w:r>
    </w:p>
    <w:p w:rsidR="00530374" w:rsidRPr="00530374" w:rsidRDefault="00530374" w:rsidP="004812F9">
      <w:pPr>
        <w:pStyle w:val="rvps2"/>
        <w:shd w:val="clear" w:color="auto" w:fill="FFFFFF"/>
        <w:spacing w:before="0" w:beforeAutospacing="0" w:after="0" w:afterAutospacing="0"/>
        <w:ind w:firstLine="502"/>
        <w:jc w:val="both"/>
        <w:rPr>
          <w:color w:val="000000"/>
          <w:sz w:val="28"/>
          <w:szCs w:val="28"/>
          <w:lang w:val="uk-UA"/>
        </w:rPr>
      </w:pPr>
      <w:bookmarkStart w:id="6" w:name="n239"/>
      <w:bookmarkEnd w:id="6"/>
      <w:r w:rsidRPr="00530374">
        <w:rPr>
          <w:color w:val="000000"/>
          <w:sz w:val="28"/>
          <w:szCs w:val="28"/>
        </w:rPr>
        <w:t>Кошти, отримані за рахунок додаткових джерел фінансування, використовуються школою мистец</w:t>
      </w:r>
      <w:r w:rsidRPr="00530374">
        <w:rPr>
          <w:color w:val="000000"/>
          <w:sz w:val="28"/>
          <w:szCs w:val="28"/>
          <w:lang w:val="uk-UA"/>
        </w:rPr>
        <w:t>тв</w:t>
      </w:r>
      <w:r w:rsidRPr="00530374">
        <w:rPr>
          <w:color w:val="000000"/>
          <w:sz w:val="28"/>
          <w:szCs w:val="28"/>
        </w:rPr>
        <w:t xml:space="preserve"> на діяльність, передбачену її статутом.</w:t>
      </w:r>
    </w:p>
    <w:p w:rsidR="00530374" w:rsidRPr="00530374" w:rsidRDefault="00530374" w:rsidP="004812F9">
      <w:pPr>
        <w:pStyle w:val="rvps2"/>
        <w:shd w:val="clear" w:color="auto" w:fill="FFFFFF"/>
        <w:spacing w:before="0" w:beforeAutospacing="0" w:after="0" w:afterAutospacing="0"/>
        <w:ind w:firstLine="502"/>
        <w:jc w:val="both"/>
        <w:rPr>
          <w:color w:val="000000"/>
          <w:sz w:val="28"/>
          <w:szCs w:val="28"/>
          <w:lang w:val="uk-UA"/>
        </w:rPr>
      </w:pPr>
      <w:r w:rsidRPr="00530374">
        <w:rPr>
          <w:color w:val="000000"/>
          <w:sz w:val="27"/>
          <w:szCs w:val="27"/>
          <w:lang w:val="uk-UA"/>
        </w:rPr>
        <w:t>6.4.</w:t>
      </w:r>
      <w:r w:rsidRPr="00530374">
        <w:rPr>
          <w:color w:val="000000"/>
          <w:sz w:val="27"/>
          <w:szCs w:val="27"/>
        </w:rPr>
        <w:t> </w:t>
      </w:r>
      <w:r w:rsidRPr="00530374">
        <w:rPr>
          <w:color w:val="000000"/>
          <w:sz w:val="27"/>
          <w:szCs w:val="27"/>
          <w:lang w:val="uk-UA"/>
        </w:rPr>
        <w:t xml:space="preserve"> </w:t>
      </w:r>
      <w:r w:rsidRPr="00530374">
        <w:rPr>
          <w:color w:val="000000"/>
          <w:sz w:val="28"/>
          <w:szCs w:val="28"/>
          <w:lang w:val="uk-UA"/>
        </w:rPr>
        <w:t>Бюджетні асигнування на освіту, включаючи кошти освітніх субвенцій, позабюджетні кошти та кошти, отримані мистецькою школою як плата за навчання або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цим статутом.</w:t>
      </w:r>
    </w:p>
    <w:p w:rsidR="00530374" w:rsidRPr="00530374" w:rsidRDefault="00530374" w:rsidP="00641182">
      <w:pPr>
        <w:pStyle w:val="rvps2"/>
        <w:shd w:val="clear" w:color="auto" w:fill="FFFFFF"/>
        <w:spacing w:before="0" w:beforeAutospacing="0" w:after="0" w:afterAutospacing="0"/>
        <w:ind w:firstLine="502"/>
        <w:jc w:val="both"/>
        <w:rPr>
          <w:color w:val="000000"/>
          <w:sz w:val="28"/>
          <w:szCs w:val="28"/>
          <w:lang w:val="uk-UA"/>
        </w:rPr>
      </w:pPr>
      <w:bookmarkStart w:id="7" w:name="n244"/>
      <w:bookmarkEnd w:id="7"/>
      <w:r w:rsidRPr="00530374">
        <w:rPr>
          <w:color w:val="000000"/>
          <w:sz w:val="28"/>
          <w:szCs w:val="28"/>
          <w:lang w:val="uk-UA"/>
        </w:rPr>
        <w:t>У разі одержання коштів з інших джерел бюджетні та галузеві асигнування закладу не зменшуються.</w:t>
      </w:r>
    </w:p>
    <w:p w:rsidR="00530374" w:rsidRPr="00530374" w:rsidRDefault="00530374" w:rsidP="00641182">
      <w:pPr>
        <w:pStyle w:val="rvps2"/>
        <w:shd w:val="clear" w:color="auto" w:fill="FFFFFF"/>
        <w:spacing w:before="0" w:beforeAutospacing="0" w:after="0" w:afterAutospacing="0"/>
        <w:ind w:firstLine="502"/>
        <w:jc w:val="both"/>
        <w:rPr>
          <w:color w:val="000000"/>
          <w:sz w:val="28"/>
          <w:szCs w:val="28"/>
          <w:lang w:val="uk-UA"/>
        </w:rPr>
      </w:pPr>
      <w:bookmarkStart w:id="8" w:name="n245"/>
      <w:bookmarkEnd w:id="8"/>
      <w:r w:rsidRPr="00530374">
        <w:rPr>
          <w:color w:val="000000"/>
          <w:sz w:val="28"/>
          <w:szCs w:val="28"/>
          <w:lang w:val="uk-UA"/>
        </w:rPr>
        <w:lastRenderedPageBreak/>
        <w:t>Школа мистецтв самостійно розпоряджається надходженнями від провадження господарської та іншої діяльності, передбаченої її статутом.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6.5. Розмір та умови оплати навчання та надання  додаткових освітніх послуг встановлюються договором відповідно до законодавства. </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6.6. Заклад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 </w:t>
      </w:r>
    </w:p>
    <w:p w:rsidR="00530374" w:rsidRPr="00530374" w:rsidRDefault="00530374" w:rsidP="0050370A">
      <w:pPr>
        <w:jc w:val="both"/>
        <w:rPr>
          <w:rFonts w:ascii="Times New Roman" w:hAnsi="Times New Roman" w:cs="Times New Roman"/>
          <w:sz w:val="28"/>
          <w:szCs w:val="28"/>
        </w:rPr>
      </w:pPr>
      <w:r w:rsidRPr="00530374">
        <w:rPr>
          <w:rFonts w:ascii="Times New Roman" w:hAnsi="Times New Roman" w:cs="Times New Roman"/>
          <w:sz w:val="28"/>
          <w:szCs w:val="28"/>
        </w:rPr>
        <w:t>6.7. Договір укладається між закладом і здобувачем освіти (його законними представниками) та юридичною чи фізичною особою, яка здійснює оплату.</w:t>
      </w:r>
    </w:p>
    <w:p w:rsidR="00530374" w:rsidRPr="00530374" w:rsidRDefault="00530374" w:rsidP="002004BB">
      <w:pPr>
        <w:jc w:val="both"/>
        <w:rPr>
          <w:rFonts w:ascii="Times New Roman" w:hAnsi="Times New Roman" w:cs="Times New Roman"/>
          <w:sz w:val="28"/>
          <w:szCs w:val="28"/>
          <w:shd w:val="clear" w:color="auto" w:fill="FFFFFF"/>
        </w:rPr>
      </w:pPr>
      <w:r w:rsidRPr="00530374">
        <w:rPr>
          <w:rFonts w:ascii="Times New Roman" w:hAnsi="Times New Roman" w:cs="Times New Roman"/>
          <w:sz w:val="28"/>
          <w:szCs w:val="28"/>
        </w:rPr>
        <w:t>6.8.</w:t>
      </w:r>
      <w:r w:rsidRPr="00530374">
        <w:rPr>
          <w:rFonts w:ascii="Times New Roman" w:hAnsi="Times New Roman" w:cs="Times New Roman"/>
          <w:sz w:val="27"/>
          <w:szCs w:val="27"/>
          <w:shd w:val="clear" w:color="auto" w:fill="FFFFFF"/>
        </w:rPr>
        <w:t xml:space="preserve"> </w:t>
      </w:r>
      <w:r w:rsidRPr="00530374">
        <w:rPr>
          <w:rFonts w:ascii="Times New Roman" w:hAnsi="Times New Roman" w:cs="Times New Roman"/>
          <w:sz w:val="28"/>
          <w:szCs w:val="28"/>
          <w:shd w:val="clear" w:color="auto" w:fill="FFFFFF"/>
        </w:rPr>
        <w:t>Кошти, матеріальні та нематеріальні активи, що надходять школі мистецтв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6.9. Учні яким відповідно до Закону України «Про позашкільну освіту» та інших законів надане  право на безоплатне здобуття, здобувають початкову мистецьку освіту безоплатно. Засновник компенсує кошти на навчання дітей пільгових категорій у порядку, затвердженому Кабінетом Міністрів України, та має  право встановлювати додаткові пільги з плати за навчання з урахуванням можливостей місцевого бюджету.</w:t>
      </w:r>
    </w:p>
    <w:p w:rsidR="00530374" w:rsidRPr="00530374" w:rsidRDefault="00530374" w:rsidP="00967A73">
      <w:pPr>
        <w:pStyle w:val="rvps2"/>
        <w:shd w:val="clear" w:color="auto" w:fill="FFFFFF"/>
        <w:spacing w:before="0" w:beforeAutospacing="0" w:after="0" w:afterAutospacing="0"/>
        <w:jc w:val="both"/>
        <w:rPr>
          <w:color w:val="000000"/>
          <w:sz w:val="28"/>
          <w:szCs w:val="28"/>
        </w:rPr>
      </w:pPr>
      <w:r w:rsidRPr="00530374">
        <w:rPr>
          <w:sz w:val="28"/>
          <w:szCs w:val="28"/>
          <w:lang w:val="uk-UA"/>
        </w:rPr>
        <w:t>6.10. Ш</w:t>
      </w:r>
      <w:r w:rsidRPr="00530374">
        <w:rPr>
          <w:color w:val="000000"/>
          <w:sz w:val="28"/>
          <w:szCs w:val="28"/>
        </w:rPr>
        <w:t>кола володіє, користується і розпоряджається майном</w:t>
      </w:r>
      <w:r w:rsidRPr="00530374">
        <w:rPr>
          <w:color w:val="000000"/>
          <w:sz w:val="28"/>
          <w:szCs w:val="28"/>
          <w:lang w:val="uk-UA"/>
        </w:rPr>
        <w:t xml:space="preserve">, </w:t>
      </w:r>
      <w:r w:rsidRPr="00530374">
        <w:rPr>
          <w:color w:val="000000"/>
          <w:sz w:val="28"/>
          <w:szCs w:val="28"/>
        </w:rPr>
        <w:t>відповідно до законодавства. Основні фонди</w:t>
      </w:r>
      <w:r w:rsidRPr="00530374">
        <w:rPr>
          <w:color w:val="000000"/>
          <w:sz w:val="28"/>
          <w:szCs w:val="28"/>
          <w:lang w:val="uk-UA"/>
        </w:rPr>
        <w:t>,</w:t>
      </w:r>
      <w:r w:rsidRPr="00530374">
        <w:rPr>
          <w:color w:val="000000"/>
          <w:sz w:val="28"/>
          <w:szCs w:val="28"/>
        </w:rPr>
        <w:t xml:space="preserve"> земельні ділянки та інше майно школи не підлягають вилученню, не можуть бути джерелом погашення податкового боргу.</w:t>
      </w:r>
    </w:p>
    <w:p w:rsidR="00530374" w:rsidRPr="00530374" w:rsidRDefault="00530374" w:rsidP="007B5EA1">
      <w:pPr>
        <w:pStyle w:val="rvps2"/>
        <w:shd w:val="clear" w:color="auto" w:fill="FFFFFF"/>
        <w:spacing w:before="0" w:beforeAutospacing="0" w:after="0" w:afterAutospacing="0"/>
        <w:ind w:firstLine="502"/>
        <w:jc w:val="both"/>
        <w:rPr>
          <w:color w:val="000000"/>
          <w:sz w:val="28"/>
          <w:szCs w:val="28"/>
        </w:rPr>
      </w:pPr>
      <w:bookmarkStart w:id="9" w:name="n249"/>
      <w:bookmarkEnd w:id="9"/>
      <w:r w:rsidRPr="00530374">
        <w:rPr>
          <w:color w:val="000000"/>
          <w:sz w:val="28"/>
          <w:szCs w:val="28"/>
        </w:rPr>
        <w:t>Майно  закладу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6.11. Вимоги до матеріально-технічної бази закладу в частині забезпечення освітнього процесу визначаються нормативами матеріально-технічного забезпечення, затвердженими Міністерством культури України.</w:t>
      </w:r>
    </w:p>
    <w:p w:rsidR="00530374" w:rsidRPr="00530374" w:rsidRDefault="00530374" w:rsidP="002004BB">
      <w:pPr>
        <w:jc w:val="both"/>
        <w:rPr>
          <w:rFonts w:ascii="Times New Roman" w:hAnsi="Times New Roman" w:cs="Times New Roman"/>
          <w:sz w:val="28"/>
          <w:szCs w:val="28"/>
        </w:rPr>
      </w:pPr>
    </w:p>
    <w:p w:rsidR="00530374" w:rsidRPr="00530374" w:rsidRDefault="00530374" w:rsidP="002004BB">
      <w:pPr>
        <w:jc w:val="center"/>
        <w:rPr>
          <w:rFonts w:ascii="Times New Roman" w:hAnsi="Times New Roman" w:cs="Times New Roman"/>
          <w:b/>
          <w:sz w:val="28"/>
          <w:szCs w:val="28"/>
        </w:rPr>
      </w:pPr>
      <w:r w:rsidRPr="00530374">
        <w:rPr>
          <w:rFonts w:ascii="Times New Roman" w:hAnsi="Times New Roman" w:cs="Times New Roman"/>
          <w:b/>
          <w:sz w:val="28"/>
          <w:szCs w:val="28"/>
        </w:rPr>
        <w:t>7. ДІЯЛЬНІСТЬ ЗАКЛАДУ У РАМКАХ МІЖНАРОДНОГО СПІВРОБІТНИЦТВА</w:t>
      </w:r>
    </w:p>
    <w:p w:rsidR="00530374" w:rsidRPr="00530374" w:rsidRDefault="00530374" w:rsidP="002004BB">
      <w:pPr>
        <w:jc w:val="both"/>
        <w:rPr>
          <w:rFonts w:ascii="Times New Roman" w:hAnsi="Times New Roman" w:cs="Times New Roman"/>
          <w:sz w:val="28"/>
          <w:szCs w:val="28"/>
        </w:rPr>
      </w:pP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7.1. Заклад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7.2. Заклад, педагогічні працівники та учні можуть брати участь у реалізації міжнародних, зокрема мистецьких та мистецько-освітніх, </w:t>
      </w:r>
      <w:r w:rsidR="00B71EE1">
        <w:rPr>
          <w:rFonts w:ascii="Times New Roman" w:hAnsi="Times New Roman" w:cs="Times New Roman"/>
          <w:sz w:val="28"/>
          <w:szCs w:val="28"/>
        </w:rPr>
        <w:t>проєкт</w:t>
      </w:r>
      <w:r w:rsidRPr="00530374">
        <w:rPr>
          <w:rFonts w:ascii="Times New Roman" w:hAnsi="Times New Roman" w:cs="Times New Roman"/>
          <w:sz w:val="28"/>
          <w:szCs w:val="28"/>
        </w:rPr>
        <w:t>ів і програм. Заклад може залучати гранти міжнародних організацій та фондів відповідно до законодавства.</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 xml:space="preserve">7.3. Заклад може залучати іноземних фахівців до проведення майстер-класів та </w:t>
      </w:r>
      <w:r w:rsidRPr="00530374">
        <w:rPr>
          <w:rFonts w:ascii="Times New Roman" w:hAnsi="Times New Roman" w:cs="Times New Roman"/>
          <w:sz w:val="28"/>
          <w:szCs w:val="28"/>
        </w:rPr>
        <w:lastRenderedPageBreak/>
        <w:t>інших форм освітньої і мистецької діяльності.</w:t>
      </w:r>
    </w:p>
    <w:p w:rsidR="00530374" w:rsidRPr="00530374" w:rsidRDefault="00530374" w:rsidP="002004BB">
      <w:pPr>
        <w:jc w:val="both"/>
        <w:rPr>
          <w:rFonts w:ascii="Times New Roman" w:hAnsi="Times New Roman" w:cs="Times New Roman"/>
          <w:sz w:val="28"/>
          <w:szCs w:val="28"/>
        </w:rPr>
      </w:pPr>
      <w:r w:rsidRPr="00530374">
        <w:rPr>
          <w:rFonts w:ascii="Times New Roman" w:hAnsi="Times New Roman" w:cs="Times New Roman"/>
          <w:sz w:val="28"/>
          <w:szCs w:val="28"/>
        </w:rPr>
        <w:t>7.4. Учні та педагогічні працівники мають право на академічну мобільність, участь у спільних освітніх, мистецько-освітніх та мистецьких програмах з вітчизняними або іноземними закладами освіти в Україні та за кордоном.</w:t>
      </w:r>
    </w:p>
    <w:p w:rsidR="00530374" w:rsidRPr="00530374" w:rsidRDefault="00530374">
      <w:pPr>
        <w:rPr>
          <w:rFonts w:ascii="Times New Roman" w:hAnsi="Times New Roman" w:cs="Times New Roman"/>
          <w:sz w:val="28"/>
          <w:szCs w:val="28"/>
        </w:rPr>
      </w:pPr>
    </w:p>
    <w:p w:rsidR="00BB70A1" w:rsidRPr="00530374" w:rsidRDefault="00BB70A1" w:rsidP="00EA51E2">
      <w:pPr>
        <w:jc w:val="both"/>
        <w:rPr>
          <w:rFonts w:ascii="Times New Roman" w:hAnsi="Times New Roman" w:cs="Times New Roman"/>
          <w:sz w:val="28"/>
          <w:szCs w:val="28"/>
        </w:rPr>
      </w:pPr>
    </w:p>
    <w:sectPr w:rsidR="00BB70A1" w:rsidRPr="00530374" w:rsidSect="00DA2AED">
      <w:pgSz w:w="11909" w:h="16838"/>
      <w:pgMar w:top="1135"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D3" w:rsidRDefault="00970CD3">
      <w:r>
        <w:separator/>
      </w:r>
    </w:p>
  </w:endnote>
  <w:endnote w:type="continuationSeparator" w:id="0">
    <w:p w:rsidR="00970CD3" w:rsidRDefault="0097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D3" w:rsidRDefault="00970CD3"/>
  </w:footnote>
  <w:footnote w:type="continuationSeparator" w:id="0">
    <w:p w:rsidR="00970CD3" w:rsidRDefault="00970C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5"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37197"/>
    <w:rsid w:val="0007524E"/>
    <w:rsid w:val="000C5C7E"/>
    <w:rsid w:val="000C60E3"/>
    <w:rsid w:val="000E154E"/>
    <w:rsid w:val="000E1950"/>
    <w:rsid w:val="000F79C1"/>
    <w:rsid w:val="00107F79"/>
    <w:rsid w:val="00117421"/>
    <w:rsid w:val="001405F1"/>
    <w:rsid w:val="00201080"/>
    <w:rsid w:val="002106C6"/>
    <w:rsid w:val="003577C4"/>
    <w:rsid w:val="00382FE3"/>
    <w:rsid w:val="003D14AB"/>
    <w:rsid w:val="003D4A3E"/>
    <w:rsid w:val="00414902"/>
    <w:rsid w:val="004D7C08"/>
    <w:rsid w:val="004E2C44"/>
    <w:rsid w:val="00512D13"/>
    <w:rsid w:val="00530374"/>
    <w:rsid w:val="00581D78"/>
    <w:rsid w:val="00584C68"/>
    <w:rsid w:val="005B5D67"/>
    <w:rsid w:val="005B60BF"/>
    <w:rsid w:val="0063062E"/>
    <w:rsid w:val="006640DC"/>
    <w:rsid w:val="006A439C"/>
    <w:rsid w:val="006C41C2"/>
    <w:rsid w:val="006D3393"/>
    <w:rsid w:val="006E3446"/>
    <w:rsid w:val="007209D9"/>
    <w:rsid w:val="00725C2C"/>
    <w:rsid w:val="00763752"/>
    <w:rsid w:val="007D11D1"/>
    <w:rsid w:val="007E62D0"/>
    <w:rsid w:val="00831BD1"/>
    <w:rsid w:val="00970CD3"/>
    <w:rsid w:val="00982A62"/>
    <w:rsid w:val="00A02CA7"/>
    <w:rsid w:val="00A72FC5"/>
    <w:rsid w:val="00AA7F20"/>
    <w:rsid w:val="00AB0EEA"/>
    <w:rsid w:val="00AB52E9"/>
    <w:rsid w:val="00AF0890"/>
    <w:rsid w:val="00B112EA"/>
    <w:rsid w:val="00B361A5"/>
    <w:rsid w:val="00B654B9"/>
    <w:rsid w:val="00B71EE1"/>
    <w:rsid w:val="00B7233B"/>
    <w:rsid w:val="00BB70A1"/>
    <w:rsid w:val="00BC78F0"/>
    <w:rsid w:val="00C06BD1"/>
    <w:rsid w:val="00C87B9B"/>
    <w:rsid w:val="00CD0517"/>
    <w:rsid w:val="00CE0675"/>
    <w:rsid w:val="00CF14F2"/>
    <w:rsid w:val="00D01219"/>
    <w:rsid w:val="00D959A2"/>
    <w:rsid w:val="00DA2AED"/>
    <w:rsid w:val="00E06DFB"/>
    <w:rsid w:val="00E257D6"/>
    <w:rsid w:val="00E939EC"/>
    <w:rsid w:val="00E945F7"/>
    <w:rsid w:val="00E96549"/>
    <w:rsid w:val="00EA51E2"/>
    <w:rsid w:val="00F37C2C"/>
    <w:rsid w:val="00F85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6F8F"/>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9"/>
    <w:qFormat/>
    <w:rsid w:val="00530374"/>
    <w:pPr>
      <w:keepNext/>
      <w:widowControl/>
      <w:tabs>
        <w:tab w:val="num" w:pos="0"/>
      </w:tabs>
      <w:suppressAutoHyphens/>
      <w:ind w:left="432" w:hanging="432"/>
      <w:outlineLvl w:val="0"/>
    </w:pPr>
    <w:rPr>
      <w:rFonts w:ascii="Times New Roman" w:eastAsia="Times New Roman" w:hAnsi="Times New Roman" w:cs="Times New Roman"/>
      <w:color w:val="auto"/>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2">
    <w:name w:val="Заголовок №1"/>
    <w:basedOn w:val="a"/>
    <w:link w:val="1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99"/>
    <w:qFormat/>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character" w:customStyle="1" w:styleId="10">
    <w:name w:val="Заголовок 1 Знак"/>
    <w:basedOn w:val="a0"/>
    <w:link w:val="1"/>
    <w:uiPriority w:val="99"/>
    <w:rsid w:val="00530374"/>
    <w:rPr>
      <w:rFonts w:ascii="Times New Roman" w:eastAsia="Times New Roman" w:hAnsi="Times New Roman" w:cs="Times New Roman"/>
      <w:szCs w:val="20"/>
      <w:lang w:eastAsia="zh-CN" w:bidi="ar-SA"/>
    </w:rPr>
  </w:style>
  <w:style w:type="paragraph" w:customStyle="1" w:styleId="rvps2">
    <w:name w:val="rvps2"/>
    <w:basedOn w:val="a"/>
    <w:uiPriority w:val="99"/>
    <w:rsid w:val="00530374"/>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21889</Words>
  <Characters>12477</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2021-07-21T08:59:00Z</dcterms:created>
  <dcterms:modified xsi:type="dcterms:W3CDTF">2021-07-21T08:59:00Z</dcterms:modified>
</cp:coreProperties>
</file>